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EDEF" w14:textId="77777777" w:rsidR="00EB6BC9" w:rsidRDefault="00000000">
      <w:pPr>
        <w:pStyle w:val="Title"/>
      </w:pPr>
      <w:r>
        <w:t>Matriz FODA - Remy App</w:t>
      </w:r>
    </w:p>
    <w:p w14:paraId="48C348B6" w14:textId="77777777" w:rsidR="00EB6BC9" w:rsidRDefault="00000000">
      <w:r>
        <w:t>Fecha: 3 de junio de 2026</w:t>
      </w:r>
    </w:p>
    <w:p w14:paraId="06C93FB8" w14:textId="42A6713A" w:rsidR="00EB6BC9" w:rsidRDefault="00000000">
      <w:r>
        <w:t xml:space="preserve">Remy App es una </w:t>
      </w:r>
      <w:r w:rsidR="007A0E5F">
        <w:t>aplicación</w:t>
      </w:r>
      <w:r>
        <w:t xml:space="preserve"> orientada a recomendar recetas </w:t>
      </w:r>
      <w:r w:rsidR="007A0E5F">
        <w:t>según</w:t>
      </w:r>
      <w:r>
        <w:t xml:space="preserve"> el perfil del usuario. </w:t>
      </w:r>
    </w:p>
    <w:p w14:paraId="719E21E6" w14:textId="77777777" w:rsidR="00EB6BC9" w:rsidRDefault="00000000">
      <w:pPr>
        <w:pStyle w:val="Heading1"/>
      </w:pPr>
      <w:r>
        <w:t>Matriz FODA</w:t>
      </w:r>
    </w:p>
    <w:tbl>
      <w:tblPr>
        <w:tblW w:w="9560" w:type="dxa"/>
        <w:tblInd w:w="12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0"/>
        <w:gridCol w:w="4780"/>
      </w:tblGrid>
      <w:tr w:rsidR="00EB6BC9" w14:paraId="1FB8356F" w14:textId="77777777">
        <w:tblPrEx>
          <w:tblCellMar>
            <w:top w:w="0" w:type="dxa"/>
            <w:bottom w:w="0" w:type="dxa"/>
          </w:tblCellMar>
        </w:tblPrEx>
        <w:tc>
          <w:tcPr>
            <w:tcW w:w="4780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76D43" w14:textId="77777777" w:rsidR="00EB6BC9" w:rsidRDefault="00000000">
            <w:pPr>
              <w:pStyle w:val="Heading2"/>
            </w:pPr>
            <w:r>
              <w:t>Fortalezas</w:t>
            </w:r>
          </w:p>
          <w:p w14:paraId="18779529" w14:textId="0C702888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Propuesta de valor clara: recomendaciones de recetas personalizadas </w:t>
            </w:r>
            <w:r w:rsidR="007A0E5F">
              <w:t>según</w:t>
            </w:r>
            <w:r>
              <w:t xml:space="preserve"> restricciones alimentarias, objetivos nutricionales, nivel de cocina, ingredientes disponibles y perfil </w:t>
            </w:r>
            <w:r w:rsidR="007A0E5F">
              <w:t>económico</w:t>
            </w:r>
            <w:r>
              <w:t>.</w:t>
            </w:r>
          </w:p>
          <w:p w14:paraId="3502DA14" w14:textId="77777777" w:rsidR="007A0E5F" w:rsidRDefault="007A0E5F" w:rsidP="007A0E5F">
            <w:pPr>
              <w:pStyle w:val="ListParagraph"/>
            </w:pPr>
          </w:p>
          <w:p w14:paraId="3EA1F600" w14:textId="46F39098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Base de datos enriquecida: ingredientes con </w:t>
            </w:r>
            <w:r w:rsidR="007A0E5F">
              <w:t>información</w:t>
            </w:r>
            <w:r>
              <w:t xml:space="preserve"> nutricional validada contra USDA FoodData Central y restricciones alimentarias normalizadas.</w:t>
            </w:r>
          </w:p>
          <w:p w14:paraId="147E813E" w14:textId="77777777" w:rsidR="007A0E5F" w:rsidRDefault="007A0E5F" w:rsidP="007A0E5F">
            <w:pPr>
              <w:pStyle w:val="ListParagraph"/>
            </w:pPr>
          </w:p>
          <w:p w14:paraId="66672900" w14:textId="7112164B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Motor de </w:t>
            </w:r>
            <w:r w:rsidR="007A0E5F">
              <w:t>recomendación</w:t>
            </w:r>
            <w:r>
              <w:t xml:space="preserve"> explicable: el sistema no solo ordena recetas por puntaje, </w:t>
            </w:r>
            <w:r w:rsidR="007A0E5F">
              <w:t>también</w:t>
            </w:r>
            <w:r>
              <w:t xml:space="preserve"> informa motivos positivos y negativos para cada sugerencia.</w:t>
            </w:r>
          </w:p>
          <w:p w14:paraId="67AB793F" w14:textId="77777777" w:rsidR="007A0E5F" w:rsidRDefault="007A0E5F" w:rsidP="007A0E5F">
            <w:pPr>
              <w:pStyle w:val="ListParagraph"/>
            </w:pPr>
          </w:p>
          <w:p w14:paraId="1E9CDE63" w14:textId="5DB75C15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>Modelo funcional amplio: usuarios, favoritos, historial, preferencias de ingredientes, recetas con pasos, costos estimados, dificultad y tags.</w:t>
            </w:r>
          </w:p>
          <w:p w14:paraId="73924D40" w14:textId="77777777" w:rsidR="007A0E5F" w:rsidRDefault="007A0E5F" w:rsidP="007A0E5F">
            <w:pPr>
              <w:pStyle w:val="ListParagraph"/>
            </w:pPr>
          </w:p>
          <w:p w14:paraId="030C3956" w14:textId="359E867D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Arquitectura backend robusta para un proyecto </w:t>
            </w:r>
            <w:r w:rsidR="007A0E5F">
              <w:t>académico</w:t>
            </w:r>
            <w:r>
              <w:t xml:space="preserve">: Kotlin, Spring Boot, JPA, Flyway, PostgreSQL, pgvector, Docker Compose y </w:t>
            </w:r>
            <w:r w:rsidR="007A0E5F">
              <w:t>autenticación</w:t>
            </w:r>
            <w:r>
              <w:t xml:space="preserve"> JWT.</w:t>
            </w:r>
          </w:p>
          <w:p w14:paraId="314A6E33" w14:textId="77777777" w:rsidR="007A0E5F" w:rsidRDefault="007A0E5F" w:rsidP="007A0E5F">
            <w:pPr>
              <w:pStyle w:val="ListParagraph"/>
            </w:pPr>
          </w:p>
          <w:p w14:paraId="070042A8" w14:textId="4570A5A6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>Proceso de carga documentado: README con pipeline de ingredientes, precios y migraciones SQL reproducibles.</w:t>
            </w:r>
          </w:p>
        </w:tc>
        <w:tc>
          <w:tcPr>
            <w:tcW w:w="4780" w:type="dxa"/>
            <w:shd w:val="clear" w:color="auto" w:fill="DDEB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9D32B" w14:textId="77777777" w:rsidR="00EB6BC9" w:rsidRDefault="00000000">
            <w:pPr>
              <w:pStyle w:val="Heading2"/>
            </w:pPr>
            <w:r>
              <w:t>Oportunidades</w:t>
            </w:r>
          </w:p>
          <w:p w14:paraId="03F6E292" w14:textId="2A9A236B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Creciente </w:t>
            </w:r>
            <w:r w:rsidR="007A0E5F">
              <w:t>interés</w:t>
            </w:r>
            <w:r>
              <w:t xml:space="preserve"> por </w:t>
            </w:r>
            <w:r w:rsidR="007A0E5F">
              <w:t>planificación</w:t>
            </w:r>
            <w:r>
              <w:t xml:space="preserve"> de comidas, </w:t>
            </w:r>
            <w:r w:rsidR="007A0E5F">
              <w:t>alimentación</w:t>
            </w:r>
            <w:r>
              <w:t xml:space="preserve"> saludable, ahorro en compras y recetas adaptadas a restricciones como vegano, vegetariano, sin gluten o sin lactosa.</w:t>
            </w:r>
          </w:p>
          <w:p w14:paraId="5D0E8682" w14:textId="77777777" w:rsidR="007A0E5F" w:rsidRDefault="007A0E5F" w:rsidP="007A0E5F">
            <w:pPr>
              <w:pStyle w:val="ListParagraph"/>
            </w:pPr>
          </w:p>
          <w:p w14:paraId="315EA9FC" w14:textId="775019E4" w:rsidR="00EB6BC9" w:rsidRDefault="007A0E5F" w:rsidP="007A0E5F">
            <w:pPr>
              <w:pStyle w:val="ListParagraph"/>
              <w:numPr>
                <w:ilvl w:val="0"/>
                <w:numId w:val="2"/>
              </w:numPr>
            </w:pPr>
            <w:r>
              <w:t>Integración</w:t>
            </w:r>
            <w:r w:rsidR="00000000">
              <w:t xml:space="preserve"> futura con supermercados, APIs de precios, listas de compra o scraping controlado para mejorar la </w:t>
            </w:r>
            <w:r>
              <w:t>precisión</w:t>
            </w:r>
            <w:r w:rsidR="00000000">
              <w:t xml:space="preserve"> del costo de cada receta.</w:t>
            </w:r>
          </w:p>
          <w:p w14:paraId="2C8A028E" w14:textId="77777777" w:rsidR="007A0E5F" w:rsidRDefault="007A0E5F" w:rsidP="007A0E5F">
            <w:pPr>
              <w:pStyle w:val="ListParagraph"/>
            </w:pPr>
          </w:p>
          <w:p w14:paraId="17ABE774" w14:textId="3DA371EB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Uso de pgvector y embeddings como base para </w:t>
            </w:r>
            <w:r w:rsidR="007A0E5F">
              <w:t>búsquedas</w:t>
            </w:r>
            <w:r>
              <w:t xml:space="preserve"> </w:t>
            </w:r>
            <w:r w:rsidR="007A0E5F">
              <w:t>semánticas</w:t>
            </w:r>
            <w:r>
              <w:t xml:space="preserve">, recomendaciones </w:t>
            </w:r>
            <w:r w:rsidR="007A0E5F">
              <w:t>más</w:t>
            </w:r>
            <w:r>
              <w:t xml:space="preserve"> inteligentes y descubrimiento de recetas similares.</w:t>
            </w:r>
          </w:p>
          <w:p w14:paraId="2A0D5AFB" w14:textId="77777777" w:rsidR="007A0E5F" w:rsidRDefault="007A0E5F" w:rsidP="007A0E5F">
            <w:pPr>
              <w:pStyle w:val="ListParagraph"/>
            </w:pPr>
          </w:p>
          <w:p w14:paraId="38DB0021" w14:textId="2FA60C47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Posibilidad de extenderse a una </w:t>
            </w:r>
            <w:proofErr w:type="gramStart"/>
            <w:r>
              <w:t>app</w:t>
            </w:r>
            <w:proofErr w:type="gramEnd"/>
            <w:r>
              <w:t xml:space="preserve"> mobile o frontend web con experiencia de usuario centrada en cocinar con lo que ya se tiene en casa.</w:t>
            </w:r>
          </w:p>
          <w:p w14:paraId="4249086E" w14:textId="77777777" w:rsidR="007A0E5F" w:rsidRDefault="007A0E5F" w:rsidP="007A0E5F">
            <w:pPr>
              <w:pStyle w:val="ListParagraph"/>
            </w:pPr>
          </w:p>
          <w:p w14:paraId="44A0CFE9" w14:textId="556E52E0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Potencial para incorporar feedback del usuario </w:t>
            </w:r>
            <w:r w:rsidR="007A0E5F">
              <w:t>después</w:t>
            </w:r>
            <w:r>
              <w:t xml:space="preserve"> de cocinar una receta y mejorar el ranking con aprendizaje basado en historial real.</w:t>
            </w:r>
          </w:p>
          <w:p w14:paraId="403B0E20" w14:textId="77777777" w:rsidR="007A0E5F" w:rsidRDefault="007A0E5F" w:rsidP="007A0E5F">
            <w:pPr>
              <w:pStyle w:val="ListParagraph"/>
            </w:pPr>
          </w:p>
          <w:p w14:paraId="6854FE99" w14:textId="22303862" w:rsidR="00EB6BC9" w:rsidRDefault="007A0E5F" w:rsidP="007A0E5F">
            <w:pPr>
              <w:pStyle w:val="ListParagraph"/>
              <w:numPr>
                <w:ilvl w:val="0"/>
                <w:numId w:val="2"/>
              </w:numPr>
            </w:pPr>
            <w:r>
              <w:t>Diferenciación</w:t>
            </w:r>
            <w:r w:rsidR="00000000">
              <w:t xml:space="preserve"> frente a recetarios </w:t>
            </w:r>
            <w:r>
              <w:t>genéricos</w:t>
            </w:r>
            <w:r w:rsidR="00000000">
              <w:t xml:space="preserve"> al combinar salud, </w:t>
            </w:r>
            <w:r>
              <w:t>economía</w:t>
            </w:r>
            <w:r w:rsidR="00000000">
              <w:t>, disponibilidad de ingredientes y explicabilidad.</w:t>
            </w:r>
          </w:p>
        </w:tc>
      </w:tr>
      <w:tr w:rsidR="00EB6BC9" w14:paraId="1A995C2D" w14:textId="77777777">
        <w:tblPrEx>
          <w:tblCellMar>
            <w:top w:w="0" w:type="dxa"/>
            <w:bottom w:w="0" w:type="dxa"/>
          </w:tblCellMar>
        </w:tblPrEx>
        <w:tc>
          <w:tcPr>
            <w:tcW w:w="4780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6B4D8" w14:textId="77777777" w:rsidR="00EB6BC9" w:rsidRDefault="00000000">
            <w:pPr>
              <w:pStyle w:val="Heading2"/>
            </w:pPr>
            <w:r>
              <w:lastRenderedPageBreak/>
              <w:t>Debilidades</w:t>
            </w:r>
          </w:p>
          <w:p w14:paraId="45B4B449" w14:textId="7570CD1A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La </w:t>
            </w:r>
            <w:r w:rsidR="007A0E5F">
              <w:t>precisión</w:t>
            </w:r>
            <w:r>
              <w:t xml:space="preserve"> de precios es estimativa: depende de fuentes externas </w:t>
            </w:r>
            <w:r w:rsidR="007A0E5F">
              <w:t>heterogéneas</w:t>
            </w:r>
            <w:r>
              <w:t xml:space="preserve"> y de coincidencias por similitud que pueden no reflejar el precio real al momento de compra.</w:t>
            </w:r>
          </w:p>
          <w:p w14:paraId="12F13105" w14:textId="77777777" w:rsidR="007A0E5F" w:rsidRDefault="007A0E5F" w:rsidP="007A0E5F">
            <w:pPr>
              <w:pStyle w:val="ListParagraph"/>
            </w:pPr>
          </w:p>
          <w:p w14:paraId="40752B10" w14:textId="72F10AC7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Cobertura de tests aparentemente limitada en </w:t>
            </w:r>
            <w:r w:rsidR="007A0E5F">
              <w:t>relación</w:t>
            </w:r>
            <w:r>
              <w:t xml:space="preserve"> con la cantidad de reglas de negocio del motor de </w:t>
            </w:r>
            <w:r w:rsidR="007A0E5F">
              <w:t>recomendación</w:t>
            </w:r>
            <w:r>
              <w:t xml:space="preserve"> y seguridad.</w:t>
            </w:r>
          </w:p>
          <w:p w14:paraId="49E3B45D" w14:textId="77777777" w:rsidR="007A0E5F" w:rsidRDefault="007A0E5F" w:rsidP="007A0E5F">
            <w:pPr>
              <w:pStyle w:val="ListParagraph"/>
            </w:pPr>
          </w:p>
          <w:p w14:paraId="6A01D6C8" w14:textId="58C25D73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>Parte de la calidad de datos depende de validaciones manuales y notebooks externos, lo que puede dificultar la trazabilidad completa del pipeline.</w:t>
            </w:r>
          </w:p>
          <w:p w14:paraId="02648B6C" w14:textId="77777777" w:rsidR="007A0E5F" w:rsidRDefault="007A0E5F" w:rsidP="007A0E5F">
            <w:pPr>
              <w:pStyle w:val="ListParagraph"/>
            </w:pPr>
          </w:p>
          <w:p w14:paraId="6399ABEB" w14:textId="5BBCCDC8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>El scoring contiene muchos pesos y umbrales fijos; si no se calibran con usuarios reales, puede ordenar recetas de forma discutible.</w:t>
            </w:r>
          </w:p>
          <w:p w14:paraId="2A9AFB5A" w14:textId="77777777" w:rsidR="007A0E5F" w:rsidRDefault="007A0E5F" w:rsidP="007A0E5F">
            <w:pPr>
              <w:pStyle w:val="ListParagraph"/>
            </w:pPr>
          </w:p>
          <w:p w14:paraId="5B812792" w14:textId="10AE81E1" w:rsidR="00EB6BC9" w:rsidRDefault="00000000" w:rsidP="009067A3">
            <w:pPr>
              <w:pStyle w:val="ListParagraph"/>
              <w:numPr>
                <w:ilvl w:val="0"/>
                <w:numId w:val="2"/>
              </w:numPr>
            </w:pPr>
            <w:r>
              <w:t xml:space="preserve">Algunas responsabilidades de </w:t>
            </w:r>
            <w:r w:rsidR="007A0E5F">
              <w:t>recomendación</w:t>
            </w:r>
            <w:r>
              <w:t xml:space="preserve">, filtrado y </w:t>
            </w:r>
            <w:r w:rsidR="007A0E5F">
              <w:t>explicación</w:t>
            </w:r>
            <w:r>
              <w:t xml:space="preserve"> </w:t>
            </w:r>
            <w:r w:rsidR="007A0E5F">
              <w:t>están</w:t>
            </w:r>
            <w:r>
              <w:t xml:space="preserve"> concentradas en servicios grandes, lo que puede complicar mantenimiento futuro.</w:t>
            </w:r>
          </w:p>
        </w:tc>
        <w:tc>
          <w:tcPr>
            <w:tcW w:w="4780" w:type="dxa"/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7F04C" w14:textId="77777777" w:rsidR="00EB6BC9" w:rsidRDefault="00000000">
            <w:pPr>
              <w:pStyle w:val="Heading2"/>
            </w:pPr>
            <w:r>
              <w:t>Amenazas</w:t>
            </w:r>
          </w:p>
          <w:p w14:paraId="6B2A486E" w14:textId="36743082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Cambios, </w:t>
            </w:r>
            <w:r w:rsidR="007A0E5F">
              <w:t>caídas</w:t>
            </w:r>
            <w:r>
              <w:t xml:space="preserve"> o restricciones en fuentes externas de datos nutricionales y precios pueden afectar </w:t>
            </w:r>
            <w:r w:rsidR="007A0E5F">
              <w:t>actualización</w:t>
            </w:r>
            <w:r>
              <w:t>, confiabilidad y escalabilidad del dataset.</w:t>
            </w:r>
          </w:p>
          <w:p w14:paraId="3FF75B7C" w14:textId="77777777" w:rsidR="007A0E5F" w:rsidRDefault="007A0E5F" w:rsidP="007A0E5F">
            <w:pPr>
              <w:pStyle w:val="ListParagraph"/>
            </w:pPr>
          </w:p>
          <w:p w14:paraId="5029A656" w14:textId="70ECA704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>Competencia de apps consolidadas de recetas, supermercados, delivery y asistentes con IA que pueden ofrecer recomendaciones integradas.</w:t>
            </w:r>
          </w:p>
          <w:p w14:paraId="03330D41" w14:textId="77777777" w:rsidR="007A0E5F" w:rsidRDefault="007A0E5F" w:rsidP="007A0E5F">
            <w:pPr>
              <w:pStyle w:val="ListParagraph"/>
            </w:pPr>
          </w:p>
          <w:p w14:paraId="68DF0D2D" w14:textId="52012690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Riesgo de recomendaciones sensibles: errores en restricciones alimentarias, alergias o </w:t>
            </w:r>
            <w:r w:rsidR="007A0E5F">
              <w:t>información</w:t>
            </w:r>
            <w:r>
              <w:t xml:space="preserve"> nutricional </w:t>
            </w:r>
            <w:r w:rsidR="007A0E5F">
              <w:t>podrían</w:t>
            </w:r>
            <w:r>
              <w:t xml:space="preserve"> impactar la confianza del usuario.</w:t>
            </w:r>
          </w:p>
          <w:p w14:paraId="11FAAEB3" w14:textId="77777777" w:rsidR="007A0E5F" w:rsidRDefault="007A0E5F" w:rsidP="007A0E5F">
            <w:pPr>
              <w:pStyle w:val="ListParagraph"/>
            </w:pPr>
          </w:p>
          <w:p w14:paraId="500972AE" w14:textId="109E9CB1" w:rsidR="00EB6BC9" w:rsidRDefault="007A0E5F" w:rsidP="007A0E5F">
            <w:pPr>
              <w:pStyle w:val="ListParagraph"/>
              <w:numPr>
                <w:ilvl w:val="0"/>
                <w:numId w:val="2"/>
              </w:numPr>
            </w:pPr>
            <w:r>
              <w:t>Inflación</w:t>
            </w:r>
            <w:r w:rsidR="00000000">
              <w:t xml:space="preserve"> y volatilidad de precios en Argentina pueden volver obsoletos </w:t>
            </w:r>
            <w:r>
              <w:t>rápidamente</w:t>
            </w:r>
            <w:r w:rsidR="00000000">
              <w:t xml:space="preserve"> los costos cargados en la base.</w:t>
            </w:r>
          </w:p>
          <w:p w14:paraId="64ACB997" w14:textId="77777777" w:rsidR="007A0E5F" w:rsidRDefault="007A0E5F" w:rsidP="007A0E5F">
            <w:pPr>
              <w:pStyle w:val="ListParagraph"/>
            </w:pPr>
          </w:p>
          <w:p w14:paraId="1581564E" w14:textId="554CCCB0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Exigencias de seguridad y privacidad al manejar usuarios, preferencias alimentarias, historial y </w:t>
            </w:r>
            <w:r w:rsidR="007A0E5F">
              <w:t>autenticación</w:t>
            </w:r>
            <w:r>
              <w:t>.</w:t>
            </w:r>
          </w:p>
          <w:p w14:paraId="69BED7E2" w14:textId="77777777" w:rsidR="007A0E5F" w:rsidRDefault="007A0E5F" w:rsidP="007A0E5F">
            <w:pPr>
              <w:pStyle w:val="ListParagraph"/>
            </w:pPr>
          </w:p>
          <w:p w14:paraId="1DD8A0B1" w14:textId="288739B9" w:rsidR="00EB6BC9" w:rsidRDefault="00000000" w:rsidP="007A0E5F">
            <w:pPr>
              <w:pStyle w:val="ListParagraph"/>
              <w:numPr>
                <w:ilvl w:val="0"/>
                <w:numId w:val="2"/>
              </w:numPr>
            </w:pPr>
            <w:r>
              <w:t xml:space="preserve">Mayor volumen de recetas, ingredientes y usuarios puede exigir </w:t>
            </w:r>
            <w:r w:rsidR="007A0E5F">
              <w:t>optimización</w:t>
            </w:r>
            <w:r>
              <w:t xml:space="preserve"> de consultas, </w:t>
            </w:r>
            <w:r w:rsidR="007A0E5F">
              <w:t>índices</w:t>
            </w:r>
            <w:r>
              <w:t xml:space="preserve"> y estrategia de cache.</w:t>
            </w:r>
          </w:p>
        </w:tc>
      </w:tr>
    </w:tbl>
    <w:p w14:paraId="025B2E75" w14:textId="77777777" w:rsidR="007A0E5F" w:rsidRDefault="007A0E5F">
      <w:pPr>
        <w:pStyle w:val="Heading1"/>
      </w:pPr>
    </w:p>
    <w:p w14:paraId="6F998F0D" w14:textId="77777777" w:rsidR="007A0E5F" w:rsidRDefault="007A0E5F">
      <w:pPr>
        <w:pStyle w:val="Heading1"/>
      </w:pPr>
    </w:p>
    <w:p w14:paraId="44A0A620" w14:textId="77777777" w:rsidR="007A0E5F" w:rsidRDefault="007A0E5F">
      <w:pPr>
        <w:pStyle w:val="Heading1"/>
      </w:pPr>
    </w:p>
    <w:p w14:paraId="0CA9B0EE" w14:textId="77777777" w:rsidR="009067A3" w:rsidRDefault="009067A3">
      <w:pPr>
        <w:pStyle w:val="Heading1"/>
      </w:pPr>
    </w:p>
    <w:p w14:paraId="340BE738" w14:textId="77777777" w:rsidR="009067A3" w:rsidRDefault="009067A3">
      <w:pPr>
        <w:pStyle w:val="Heading1"/>
      </w:pPr>
    </w:p>
    <w:p w14:paraId="2BC83E3B" w14:textId="77777777" w:rsidR="00934354" w:rsidRPr="00934354" w:rsidRDefault="00934354" w:rsidP="00934354"/>
    <w:p w14:paraId="0871F4D5" w14:textId="64F55D5F" w:rsidR="00EB6BC9" w:rsidRDefault="007A0E5F">
      <w:pPr>
        <w:pStyle w:val="Heading1"/>
      </w:pPr>
      <w:r>
        <w:lastRenderedPageBreak/>
        <w:t>Síntesis</w:t>
      </w:r>
      <w:r w:rsidR="00000000">
        <w:t xml:space="preserve"> </w:t>
      </w:r>
      <w:r>
        <w:t>estratégica</w:t>
      </w:r>
    </w:p>
    <w:p w14:paraId="16CA31A0" w14:textId="5075CD45" w:rsidR="00EB6BC9" w:rsidRDefault="00000000" w:rsidP="007A0E5F">
      <w:r>
        <w:t xml:space="preserve">FO: aprovechar la base nutricional y el motor explicable para posicionar Remy App como una </w:t>
      </w:r>
      <w:r w:rsidR="007A0E5F">
        <w:t>solución</w:t>
      </w:r>
      <w:r>
        <w:t xml:space="preserve"> de cocina personalizada, </w:t>
      </w:r>
      <w:r w:rsidR="007A0E5F">
        <w:t>económica</w:t>
      </w:r>
      <w:r>
        <w:t xml:space="preserve"> y orientada a objetivos.</w:t>
      </w:r>
    </w:p>
    <w:p w14:paraId="50652A44" w14:textId="7C50B26A" w:rsidR="007A0E5F" w:rsidRDefault="00000000" w:rsidP="007A0E5F">
      <w:r>
        <w:t xml:space="preserve">DO: automatizar y versionar mejor la </w:t>
      </w:r>
      <w:r w:rsidR="007A0E5F">
        <w:t>actualización</w:t>
      </w:r>
      <w:r>
        <w:t xml:space="preserve"> de precios y datasets para reducir trabajo manual y mejorar trazabilidad.</w:t>
      </w:r>
    </w:p>
    <w:p w14:paraId="232096F9" w14:textId="3E0B3E63" w:rsidR="00EB6BC9" w:rsidRDefault="00000000" w:rsidP="007A0E5F">
      <w:r>
        <w:t>FA: reforzar validaciones, mensajes de advertencia y pruebas sobre restricciones alimentarias para proteger la confianza del usuario.</w:t>
      </w:r>
    </w:p>
    <w:p w14:paraId="344C933E" w14:textId="4B234A80" w:rsidR="00EB6BC9" w:rsidRDefault="00000000" w:rsidP="007A0E5F">
      <w:r>
        <w:t xml:space="preserve">DA: ampliar tests del motor de </w:t>
      </w:r>
      <w:r w:rsidR="007A0E5F">
        <w:t>recomendación</w:t>
      </w:r>
      <w:r>
        <w:t xml:space="preserve">, documentar pesos del scoring y monitorear performance antes de escalar el </w:t>
      </w:r>
      <w:r w:rsidR="007A0E5F">
        <w:t>catálogo</w:t>
      </w:r>
      <w:r>
        <w:t>.</w:t>
      </w:r>
    </w:p>
    <w:p w14:paraId="6434BF3B" w14:textId="77777777" w:rsidR="007A0E5F" w:rsidRDefault="007A0E5F" w:rsidP="007A0E5F"/>
    <w:p w14:paraId="78B9819E" w14:textId="4B9398BC" w:rsidR="00EB6BC9" w:rsidRDefault="007A0E5F">
      <w:pPr>
        <w:pStyle w:val="Heading1"/>
      </w:pPr>
      <w:r>
        <w:t>Conclusión</w:t>
      </w:r>
    </w:p>
    <w:p w14:paraId="7FAE9144" w14:textId="6466D2C4" w:rsidR="00EB6BC9" w:rsidRDefault="00000000">
      <w:r>
        <w:t xml:space="preserve">El proyecto tiene una base </w:t>
      </w:r>
      <w:r w:rsidR="007A0E5F">
        <w:t>técnica</w:t>
      </w:r>
      <w:r>
        <w:t xml:space="preserve"> y funcional </w:t>
      </w:r>
      <w:r w:rsidR="007A0E5F">
        <w:t>sólida</w:t>
      </w:r>
      <w:r>
        <w:t xml:space="preserve"> para una </w:t>
      </w:r>
      <w:r w:rsidR="007A0E5F">
        <w:t>aplicación</w:t>
      </w:r>
      <w:r>
        <w:t xml:space="preserve"> </w:t>
      </w:r>
      <w:r w:rsidR="007A0E5F">
        <w:t>académica</w:t>
      </w:r>
      <w:r>
        <w:t xml:space="preserve"> con potencial real: combina datos nutricionales, costos y preferencias personales en recomendaciones explicables. El principal foco de mejora </w:t>
      </w:r>
      <w:r w:rsidR="007A0E5F">
        <w:t>está</w:t>
      </w:r>
      <w:r>
        <w:t xml:space="preserve"> en fortalecer la confiabilidad de datos externos, ampliar pruebas y modularizar el motor de </w:t>
      </w:r>
      <w:r w:rsidR="007A0E5F">
        <w:t>recomendación</w:t>
      </w:r>
      <w:r>
        <w:t xml:space="preserve"> para sostener futuras iteraciones.</w:t>
      </w:r>
    </w:p>
    <w:sectPr w:rsidR="00EB6B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E6223"/>
    <w:multiLevelType w:val="multilevel"/>
    <w:tmpl w:val="6F4ADC68"/>
    <w:lvl w:ilvl="0">
      <w:start w:val="1"/>
      <w:numFmt w:val="bullet"/>
      <w:lvlText w:val="â€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29D21ED"/>
    <w:multiLevelType w:val="hybridMultilevel"/>
    <w:tmpl w:val="E646ABFC"/>
    <w:lvl w:ilvl="0" w:tplc="2B0E2C4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941250">
    <w:abstractNumId w:val="0"/>
  </w:num>
  <w:num w:numId="2" w16cid:durableId="78165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BC9"/>
    <w:rsid w:val="007A0E5F"/>
    <w:rsid w:val="009067A3"/>
    <w:rsid w:val="00934354"/>
    <w:rsid w:val="00CF1AB1"/>
    <w:rsid w:val="00EB6BC9"/>
    <w:rsid w:val="00F5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B627"/>
  <w15:docId w15:val="{DC80FB4E-49F1-4F42-A02E-C6FE37C5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</w:rPr>
  </w:style>
  <w:style w:type="paragraph" w:styleId="ListParagraph">
    <w:name w:val="List Paragraph"/>
    <w:basedOn w:val="Normal"/>
    <w:uiPriority w:val="34"/>
    <w:qFormat/>
    <w:rsid w:val="007A0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686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</cp:lastModifiedBy>
  <cp:revision>3</cp:revision>
  <dcterms:created xsi:type="dcterms:W3CDTF">2026-06-03T23:47:00Z</dcterms:created>
  <dcterms:modified xsi:type="dcterms:W3CDTF">2026-06-04T00:15:00Z</dcterms:modified>
</cp:coreProperties>
</file>