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H Sarabun New" w:hAnsi="TH Sarabun New" w:eastAsia="TH Sarabun New"/>
          <w:b/>
          <w:color w:val="1F4D78"/>
          <w:sz w:val="40"/>
        </w:rPr>
        <w:t>รายงานวิจัยในชั้นเรียนฉบับสมบูรณ์</w:t>
      </w:r>
    </w:p>
    <w:p>
      <w:pPr>
        <w:spacing w:before="360" w:after="480"/>
        <w:jc w:val="center"/>
      </w:pPr>
      <w:r>
        <w:rPr>
          <w:rFonts w:ascii="TH Sarabun New" w:hAnsi="TH Sarabun New" w:eastAsia="TH Sarabun New"/>
          <w:b/>
          <w:color w:val="2E74B5"/>
          <w:sz w:val="44"/>
        </w:rPr>
        <w:t>การพัฒนาทักษะสูตรคูณด้วยเกมแข่งสูตรคูณ (รายงาน 7 วัน)</w:t>
      </w:r>
    </w:p>
    <w:p>
      <w:pPr>
        <w:spacing w:after="160"/>
        <w:jc w:val="center"/>
      </w:pPr>
      <w:r>
        <w:rPr>
          <w:rFonts w:ascii="TH Sarabun New" w:hAnsi="TH Sarabun New" w:eastAsia="TH Sarabun New"/>
          <w:sz w:val="28"/>
        </w:rPr>
        <w:t>ผู้วิจัย  นายณัฐพงศ์ สิงห์ชมภู</w:t>
      </w:r>
    </w:p>
    <w:p>
      <w:pPr>
        <w:spacing w:after="160"/>
        <w:jc w:val="center"/>
      </w:pPr>
      <w:r>
        <w:rPr>
          <w:rFonts w:ascii="TH Sarabun New" w:hAnsi="TH Sarabun New" w:eastAsia="TH Sarabun New"/>
          <w:sz w:val="28"/>
        </w:rPr>
        <w:t>กลุ่มเป้าหมาย  นักเรียนชั้น ป.4</w:t>
      </w:r>
    </w:p>
    <w:p>
      <w:pPr>
        <w:spacing w:after="160"/>
        <w:jc w:val="center"/>
      </w:pPr>
      <w:r>
        <w:rPr>
          <w:rFonts w:ascii="TH Sarabun New" w:hAnsi="TH Sarabun New" w:eastAsia="TH Sarabun New"/>
          <w:sz w:val="28"/>
        </w:rPr>
        <w:t>สื่อการเรียนรู้  แข่งสูตรคูณ</w:t>
      </w:r>
    </w:p>
    <w:p>
      <w:pPr>
        <w:spacing w:after="160"/>
        <w:jc w:val="center"/>
      </w:pPr>
      <w:r>
        <w:rPr>
          <w:rFonts w:ascii="TH Sarabun New" w:hAnsi="TH Sarabun New" w:eastAsia="TH Sarabun New"/>
          <w:sz w:val="28"/>
        </w:rPr>
        <w:t>โรงเรียนบ้านคำไผ่  ปีการศึกษา 2568</w:t>
      </w: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บทคัดย่อ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การวิจัยในชั้นเรียนครั้งนี้มีวัตถุประสงค์เพื่อศึกษาผลของการใช้เกมการศึกษา “แข่งสูตรคูณ” กับนักเรียนชั้น ป.4 โดยเปรียบเทียบคะแนนก่อนเรียนและหลังเรียน มีนักเรียนที่มีข้อมูลครบคู่ 8 คน ผลการวิเคราะห์พบว่าคะแนนเฉลี่ยหลังเรียนสูงกว่าก่อนเรียน 274.57 คะแนน และนักเรียนร้อยละ 100 มีพัฒนาการดีขึ้น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สรุปผลสำคัญ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0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0"/>
              </w:rPr>
              <w:t>ตัวชี้วัด</w:t>
            </w:r>
          </w:p>
        </w:tc>
        <w:tc>
          <w:tcPr>
            <w:tcW w:type="dxa" w:w="47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0"/>
              </w:rPr>
              <w:t>ผลลัพธ์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n เปรียบเทียบได้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8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ค่าเฉลี่ยก่อนเรียน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547.29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ค่าเฉลี่ยหลังเรียน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821.86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ค่าเฉลี่ยที่เพิ่มขึ้น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274.57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ส่วนเบี่ยงเบนก่อน / หลัง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93.05 / 110.19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0"/>
              </w:rPr>
              <w:t>ร้อยละที่ดีขึ้น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20"/>
              </w:rPr>
              <w:t>100%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บทที่ 1 บทนำ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ความเป็นมาและความสำคัญ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การจัดการเรียนรู้ด้วยเกม แข่งสูตรคูณ ช่วยให้นักเรียนได้ฝึกซ้ำ เห็นผลย้อนกลับทันที และเห็นความก้าวหน้าของตนเอง จึงนำมาศึกษาผลต่อผลสัมฤทธิ์ของนักเรียนชั้น ป.4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วัตถุประสงค์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เพื่อเปรียบเทียบคะแนนก่อนและหลังการใช้เกม แข่งสูตรคูณ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เพื่อศึกษาสัดส่วนนักเรียนที่มีพัฒนาการดีขึ้น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ขอบเขตการวิจัย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กลุ่มเป้าหมายคือนักเรียนชั้น ป.4 ในระบบ ช่วงเวลาก่อนเรียน 20 มิถุนายน 2569 ถึง 26 มิถุนายน 2569 และหลังเรียน 27 มิถุนายน 2569 ถึง 3 กรกฎาคม 2569</w:t>
      </w: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บทที่ 2 เอกสารและงานวิจัยที่เกี่ยวข้อง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กรอบแนวคิดของการวิจัยอาศัยการเรียนรู้โดยใช้เกม การฝึกซ้ำ และผลย้อนกลับทันที โดยใช้คะแนนจากระบบเป็นหลักฐานเชิงประจักษ์ ก่อนนำไปใช้ควรเติมเอกสารอ้างอิงตามกลุ่มสาระและรูปแบบวิจัยของสถานศึกษา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กรอบแนวคิด</w:t>
      </w:r>
    </w:p>
    <w:p>
      <w:pPr>
        <w:spacing w:after="120" w:line="264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ตัวแปรต้น: การจัดการเรียนรู้ด้วยเกม  →  ตัวแปรตาม: คะแนนเฉลี่ยและพัฒนาการรายบุคคล</w:t>
      </w: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บทที่ 3 วิธีดำเนินการวิจัย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แบบแผนการวิจัย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ใช้แบบแผนเปรียบเทียบผลก่อนเรียนและหลังเรียนในกลุ่มเดียว ระบบบันทึกช่วงการทดสอบด้วย metadata.research_phase และคำนวณคะแนนเฉลี่ยรายบุคคล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การเก็บรวบรวมและวิเคราะห์ข้อมูล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เก็บคะแนน วันเวลา รหัสนักเรียน และจำนวนรอบจากระบบ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หาค่าเฉลี่ย ส่วนเบี่ยงเบนมาตรฐาน ค่าความต่าง และร้อยละที่ดีขึ้น</w:t>
      </w: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บทที่ 4 ผลการวิเคราะห์ข้อมูล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ลำดับ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ชื่อนักเรียน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รหัส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ก่อนเรียน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หลังเรียน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ผลต่าง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รอบ ก/ห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ด.ญ.สรารัตน์ มฤกุล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1323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604.57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889.71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+285.14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ด.ช.พีรวัส นิโม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1321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490.00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754.00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+264.00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3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ด.ช.อดิศร ว่องไว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1322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565.43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843.29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+277.86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4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ด.ญ.สุพิชฌาย์ ศรีนาดี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1326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643.71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936.14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+292.43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ด.ช.ชนาธิป แสงดี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1319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414.57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664.71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+250.14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6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ด.ช.พชรพร จรุงพันธ์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1320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453.71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711.14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+257.43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ด.ญ.อัญมณี เบิกบานดี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1324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680.00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979.00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+299.00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ด.ช.มนต์มนัส คณิโรจน์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1327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526.29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796.86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+270.57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7/7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หลักฐานรายวัน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44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วันที่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ช่วง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รอบ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นักเรียน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18"/>
              </w:rPr>
              <w:t>เฉลี่ย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20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521.50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21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529.50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22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537.50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23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545.50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24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556.00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25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566.50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26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ก่อนเรียน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574.50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27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790.38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28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800.12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29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809.88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30 มิถุนายน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819.62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1 กรกฎาคม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832.50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2 กรกฎาคม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845.38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3 กรกฎาคม 2569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sz w:val="18"/>
              </w:rPr>
              <w:t>หลังเรียน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18"/>
              </w:rPr>
              <w:t>855.12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บทที่ 5 สรุป อภิปรายผล และข้อเสนอแนะ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สรุปผล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นักเรียนที่มีข้อมูลครบคู่ 8 คน มีคะแนนเฉลี่ยเพิ่มจาก 547.29 เป็น 821.86 หรือเพิ่มขึ้น 274.57 คะแนน โดยร้อยละ 100 ของนักเรียนมีคะแนนสูงขึ้น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อภิปรายผล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ผลที่ได้สะท้อนว่าการเรียนรู้ผ่านเกมช่วยสร้างโอกาสให้นักเรียนฝึกฝนและเห็นผลย้อนกลับได้ทันที อย่างไรก็ตาม ผลนี้เป็นการวิเคราะห์เชิงพรรณนาภายในกลุ่ม จึงไม่ควรตีความเป็นเหตุและผลโดยตรง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ข้อเสนอแนะ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ใช้ผลรายบุคคลวางแผนซ่อมเสริมนักเรียนที่ยังมีพัฒนาการจำกัด</w:t>
      </w:r>
    </w:p>
    <w:p>
      <w:pPr>
        <w:pStyle w:val="ListBullet"/>
        <w:spacing w:after="160" w:line="280" w:lineRule="auto"/>
        <w:ind w:left="720" w:hanging="360"/>
      </w:pPr>
      <w:r>
        <w:rPr>
          <w:rFonts w:ascii="TH Sarabun New" w:hAnsi="TH Sarabun New" w:eastAsia="TH Sarabun New"/>
          <w:sz w:val="22"/>
        </w:rPr>
        <w:t>เพิ่มการสังเกตพฤติกรรมหรือแบบสอบถามความพึงพอใจในการวิจัยครั้งต่อไป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เอกสารอ้างอิง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กระทรวงศึกษาธิการ. หลักสูตรแกนกลางการศึกษาขั้นพื้นฐาน พุทธศักราช 2551. (โปรดตรวจทานและเติมแหล่งอ้างอิงเฉพาะกลุ่มสาระก่อนใช้งานจริง)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หมายเหตุการใช้งาน</w:t>
      </w:r>
    </w:p>
    <w:p>
      <w:pPr>
        <w:spacing w:after="120" w:line="264" w:lineRule="auto"/>
        <w:jc w:val="both"/>
      </w:pPr>
      <w:r>
        <w:rPr>
          <w:rFonts w:ascii="TH Sarabun New" w:hAnsi="TH Sarabun New" w:eastAsia="TH Sarabun New"/>
          <w:b w:val="0"/>
          <w:sz w:val="22"/>
        </w:rPr>
        <w:t>เอกสารนี้สร้างจากคะแนนที่บันทึกจริงในระบบ ผู้วิจัยสามารถแก้ไขเนื้อหาใน Microsoft Word ได้ และควรตรวจทานชื่อ รหัส ช่วงวันที่ และแหล่งอ้างอิงก่อนลงนาม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b w:val="0"/>
        <w:color w:val="777777"/>
        <w:sz w:val="16"/>
      </w:rPr>
      <w:t>สร้างจากข้อมูลจริงในระบบ Kampai 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eastAsia="TH Sarabun New"/>
        <w:b w:val="0"/>
        <w:color w:val="666666"/>
        <w:sz w:val="18"/>
      </w:rPr>
      <w:t>รายงานวิจัยในชั้นเรียน | โรงเรียนบ้านคำไผ่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