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ASSIGNMENT 2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ind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a program that does the following using 2 buttons and 3 LEDs: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Pressing button 1 should toggle right to the next LED.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Pressing button 2 should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toggle </w:t>
      </w:r>
      <w:r>
        <w:rPr>
          <w:rFonts w:eastAsia="Times New Roman" w:cs="Times New Roman" w:ascii="Times New Roman" w:hAnsi="Times New Roman"/>
          <w:sz w:val="28"/>
          <w:szCs w:val="28"/>
        </w:rPr>
        <w:t>left to the previous LED.</w:t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</w:t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Write an Arduino program to make three LEDs glow according to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the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delay (in ms) and sequences entered by the user.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For example,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L1 200 L2 400 L3 500 should </w:t>
      </w:r>
      <w:r>
        <w:rPr>
          <w:rFonts w:eastAsia="Times New Roman" w:cs="Times New Roman" w:ascii="Times New Roman" w:hAnsi="Times New Roman"/>
          <w:sz w:val="28"/>
          <w:szCs w:val="28"/>
        </w:rPr>
        <w:t>make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LED1 </w:t>
      </w:r>
      <w:r>
        <w:rPr>
          <w:rFonts w:eastAsia="Times New Roman" w:cs="Times New Roman" w:ascii="Times New Roman" w:hAnsi="Times New Roman"/>
          <w:sz w:val="28"/>
          <w:szCs w:val="28"/>
        </w:rPr>
        <w:t>blink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for 200ms, LED2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blink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for 400ms and LED3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blink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for 500ms simultaneously. </w:t>
      </w:r>
    </w:p>
    <w:p>
      <w:pPr>
        <w:pStyle w:val="Normal"/>
        <w:spacing w:lineRule="auto" w:line="396"/>
        <w:rPr>
          <w:rFonts w:ascii="Cambria" w:hAnsi="Cambria" w:eastAsia="Cambria" w:cs="Cambria"/>
          <w:sz w:val="24"/>
          <w:szCs w:val="24"/>
          <w:highlight w:val="white"/>
        </w:rPr>
      </w:pPr>
      <w:r>
        <w:rPr/>
      </w:r>
    </w:p>
    <w:p>
      <w:pPr>
        <w:pStyle w:val="Normal"/>
        <w:spacing w:lineRule="auto" w:line="396"/>
        <w:rPr>
          <w:rFonts w:ascii="Cambria" w:hAnsi="Cambria" w:eastAsia="Cambria" w:cs="Cambria"/>
          <w:sz w:val="24"/>
          <w:szCs w:val="24"/>
          <w:highlight w:val="white"/>
        </w:rPr>
      </w:pPr>
      <w:r>
        <w:rPr>
          <w:rFonts w:eastAsia="Cambria" w:cs="Cambria" w:ascii="Cambria" w:hAnsi="Cambria"/>
          <w:sz w:val="24"/>
          <w:szCs w:val="24"/>
          <w:highlight w:val="white"/>
          <w:u w:val="none"/>
        </w:rPr>
        <w:t>Links:</w:t>
        <w:tab/>
      </w:r>
    </w:p>
    <w:p>
      <w:pPr>
        <w:pStyle w:val="Normal"/>
        <w:numPr>
          <w:ilvl w:val="0"/>
          <w:numId w:val="0"/>
        </w:numPr>
        <w:spacing w:lineRule="auto" w:line="396"/>
        <w:ind w:left="1440" w:hanging="0"/>
        <w:rPr/>
      </w:pPr>
      <w:hyperlink r:id="rId2">
        <w:r>
          <w:rPr>
            <w:rStyle w:val="ListLabel19"/>
            <w:rFonts w:eastAsia="Cambria" w:cs="Cambria" w:ascii="Cambria" w:hAnsi="Cambria"/>
            <w:color w:val="1155CC"/>
            <w:sz w:val="24"/>
            <w:szCs w:val="24"/>
            <w:highlight w:val="white"/>
            <w:u w:val="none"/>
          </w:rPr>
          <w:t>Basics</w:t>
        </w:r>
      </w:hyperlink>
    </w:p>
    <w:p>
      <w:pPr>
        <w:pStyle w:val="Normal"/>
        <w:numPr>
          <w:ilvl w:val="0"/>
          <w:numId w:val="0"/>
        </w:numPr>
        <w:spacing w:lineRule="auto" w:line="396"/>
        <w:ind w:left="1440" w:hanging="0"/>
        <w:rPr/>
      </w:pPr>
      <w:hyperlink r:id="rId3">
        <w:r>
          <w:rPr>
            <w:rStyle w:val="ListLabel19"/>
            <w:rFonts w:eastAsia="Cambria" w:cs="Cambria" w:ascii="Cambria" w:hAnsi="Cambria"/>
            <w:color w:val="1155CC"/>
            <w:sz w:val="24"/>
            <w:szCs w:val="24"/>
            <w:highlight w:val="white"/>
            <w:u w:val="none"/>
          </w:rPr>
          <w:t>Buttons</w:t>
        </w:r>
      </w:hyperlink>
    </w:p>
    <w:p>
      <w:pPr>
        <w:pStyle w:val="Normal"/>
        <w:numPr>
          <w:ilvl w:val="0"/>
          <w:numId w:val="0"/>
        </w:numPr>
        <w:spacing w:lineRule="auto" w:line="396"/>
        <w:ind w:left="1440" w:hanging="0"/>
        <w:rPr/>
      </w:pPr>
      <w:hyperlink r:id="rId4">
        <w:r>
          <w:rPr>
            <w:rStyle w:val="ListLabel20"/>
            <w:rFonts w:eastAsia="Cambria" w:cs="Cambria" w:ascii="Cambria" w:hAnsi="Cambria"/>
            <w:color w:val="1155CC"/>
            <w:sz w:val="24"/>
            <w:szCs w:val="24"/>
            <w:highlight w:val="white"/>
            <w:u w:val="none"/>
          </w:rPr>
          <w:t>Serial Input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szCs w:val="19"/>
        <w:highlight w:val="white"/>
        <w:rFonts w:ascii="Times New Roman" w:hAnsi="Times New Roman" w:eastAsia="Arial" w:cs="Arial"/>
        <w:color w:val="2222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u w:val="none"/>
        <w:rFonts w:ascii="Times New Roman" w:hAnsi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 w:eastAsia="Arial" w:cs="Arial"/>
      <w:color w:val="222222"/>
      <w:sz w:val="28"/>
      <w:szCs w:val="19"/>
      <w:highlight w:val="white"/>
      <w:u w:val="none"/>
    </w:rPr>
  </w:style>
  <w:style w:type="character" w:styleId="ListLabel2">
    <w:name w:val="ListLabel 2"/>
    <w:qFormat/>
    <w:rPr>
      <w:rFonts w:ascii="Times New Roman" w:hAnsi="Times New Roman"/>
      <w:sz w:val="28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mbria" w:hAnsi="Cambria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mbria" w:hAnsi="Cambria" w:eastAsia="Cambria" w:cs="Cambria"/>
      <w:color w:val="1155CC"/>
      <w:sz w:val="24"/>
      <w:szCs w:val="24"/>
      <w:highlight w:val="white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ascii="Cambria" w:hAnsi="Cambria" w:eastAsia="Cambria" w:cs="Cambria"/>
      <w:color w:val="1155CC"/>
      <w:sz w:val="24"/>
      <w:szCs w:val="24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abWCy_aOSwY&amp;index=3&amp;list=PLA567CE235D39FA84" TargetMode="External"/><Relationship Id="rId3" Type="http://schemas.openxmlformats.org/officeDocument/2006/relationships/hyperlink" Target="https://www.youtube.com/watch?v=_LCCGFSMOr4&amp;list=PLA567CE235D39FA84&amp;index=2" TargetMode="External"/><Relationship Id="rId4" Type="http://schemas.openxmlformats.org/officeDocument/2006/relationships/hyperlink" Target="https://www.youtube.com/watch?v=g0pSfyXOXj8&amp;list=PLA567CE235D39FA84&amp;index=6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92</Words>
  <Characters>400</Characters>
  <CharactersWithSpaces>479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2019-10-18T01:22:19Z</dcterms:modified>
  <cp:revision>1</cp:revision>
  <dc:subject/>
  <dc:title/>
</cp:coreProperties>
</file>