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81958" w14:textId="2C4437F4" w:rsidR="00874485" w:rsidRPr="001E752D" w:rsidRDefault="00874485" w:rsidP="00124F9D">
      <w:pPr>
        <w:pStyle w:val="Title"/>
        <w:rPr>
          <w:rFonts w:ascii="Arial" w:hAnsi="Arial" w:cs="Arial"/>
        </w:rPr>
      </w:pPr>
      <w:r w:rsidRPr="001E752D">
        <w:rPr>
          <w:rFonts w:ascii="Arial" w:hAnsi="Arial" w:cs="Arial"/>
        </w:rPr>
        <w:t>Daimonji Sushi Restaurant</w:t>
      </w:r>
    </w:p>
    <w:p w14:paraId="7CDE18DD" w14:textId="180F4723" w:rsidR="00874485" w:rsidRPr="001E752D" w:rsidRDefault="00874485" w:rsidP="00874485">
      <w:pPr>
        <w:pStyle w:val="Heading1"/>
        <w:rPr>
          <w:rFonts w:ascii="Arial" w:hAnsi="Arial" w:cs="Arial"/>
        </w:rPr>
      </w:pPr>
      <w:r w:rsidRPr="001E752D">
        <w:rPr>
          <w:rFonts w:ascii="Arial" w:hAnsi="Arial" w:cs="Arial"/>
        </w:rPr>
        <w:t>Purpose and Objectives</w:t>
      </w:r>
    </w:p>
    <w:p w14:paraId="731274C8" w14:textId="27117F7D" w:rsidR="00874485" w:rsidRPr="001E752D" w:rsidRDefault="0058318C" w:rsidP="00874485">
      <w:pPr>
        <w:rPr>
          <w:rFonts w:ascii="Arial" w:hAnsi="Arial" w:cs="Arial"/>
        </w:rPr>
      </w:pPr>
      <w:r w:rsidRPr="001E752D">
        <w:rPr>
          <w:rFonts w:ascii="Arial" w:hAnsi="Arial" w:cs="Arial"/>
        </w:rPr>
        <w:t xml:space="preserve">The purpose of this website is to provide customers with an overview of </w:t>
      </w:r>
      <w:proofErr w:type="spellStart"/>
      <w:r w:rsidRPr="001E752D">
        <w:rPr>
          <w:rFonts w:ascii="Arial" w:hAnsi="Arial" w:cs="Arial"/>
        </w:rPr>
        <w:t>Daimonji</w:t>
      </w:r>
      <w:proofErr w:type="spellEnd"/>
      <w:r w:rsidRPr="001E752D">
        <w:rPr>
          <w:rFonts w:ascii="Arial" w:hAnsi="Arial" w:cs="Arial"/>
        </w:rPr>
        <w:t xml:space="preserve"> Sushi Restaurant, showcasing some of the menu items, including appetizers, main courses, drinks, and desserts</w:t>
      </w:r>
      <w:r w:rsidR="00874485" w:rsidRPr="001E752D">
        <w:rPr>
          <w:rFonts w:ascii="Arial" w:hAnsi="Arial" w:cs="Arial"/>
        </w:rPr>
        <w:t xml:space="preserve">. </w:t>
      </w:r>
    </w:p>
    <w:p w14:paraId="5251EBD8" w14:textId="77777777" w:rsidR="00874485" w:rsidRPr="001E752D" w:rsidRDefault="00874485" w:rsidP="00874485">
      <w:pPr>
        <w:rPr>
          <w:rFonts w:ascii="Arial" w:hAnsi="Arial" w:cs="Arial"/>
        </w:rPr>
      </w:pPr>
    </w:p>
    <w:p w14:paraId="23C8D650" w14:textId="6B18BC01" w:rsidR="00874485" w:rsidRPr="001E752D" w:rsidRDefault="00874485" w:rsidP="00874485">
      <w:pPr>
        <w:pStyle w:val="Heading1"/>
        <w:rPr>
          <w:rFonts w:ascii="Arial" w:hAnsi="Arial" w:cs="Arial"/>
        </w:rPr>
      </w:pPr>
      <w:r w:rsidRPr="001E752D">
        <w:rPr>
          <w:rFonts w:ascii="Arial" w:hAnsi="Arial" w:cs="Arial"/>
        </w:rPr>
        <w:t>Frontend Design</w:t>
      </w:r>
    </w:p>
    <w:p w14:paraId="2C099E37" w14:textId="175D75E1" w:rsidR="00874485" w:rsidRPr="001E752D" w:rsidRDefault="00874485" w:rsidP="00874485">
      <w:pPr>
        <w:rPr>
          <w:rFonts w:ascii="Arial" w:hAnsi="Arial" w:cs="Arial"/>
        </w:rPr>
      </w:pPr>
      <w:r w:rsidRPr="001E752D">
        <w:rPr>
          <w:rFonts w:ascii="Arial" w:hAnsi="Arial" w:cs="Arial"/>
        </w:rPr>
        <w:t xml:space="preserve">Domain Name: </w:t>
      </w:r>
      <w:hyperlink r:id="rId5" w:history="1">
        <w:r w:rsidRPr="001E752D">
          <w:rPr>
            <w:rStyle w:val="Hyperlink"/>
            <w:rFonts w:ascii="Arial" w:hAnsi="Arial" w:cs="Arial"/>
          </w:rPr>
          <w:t>www.daimonjisushiseattle.com</w:t>
        </w:r>
      </w:hyperlink>
      <w:r w:rsidR="004D642E" w:rsidRPr="001E752D">
        <w:rPr>
          <w:rStyle w:val="Hyperlink"/>
          <w:rFonts w:ascii="Arial" w:hAnsi="Arial" w:cs="Arial"/>
        </w:rPr>
        <w:t xml:space="preserve"> (not yet acquired) </w:t>
      </w:r>
    </w:p>
    <w:p w14:paraId="2A02BA54" w14:textId="737EB9E9" w:rsidR="00874485" w:rsidRPr="001E752D" w:rsidRDefault="00310F0C" w:rsidP="00310F0C">
      <w:pPr>
        <w:pStyle w:val="Heading2"/>
        <w:rPr>
          <w:rFonts w:ascii="Arial" w:hAnsi="Arial" w:cs="Arial"/>
        </w:rPr>
      </w:pPr>
      <w:r w:rsidRPr="001E752D">
        <w:rPr>
          <w:rFonts w:ascii="Arial" w:hAnsi="Arial" w:cs="Arial"/>
        </w:rPr>
        <w:t xml:space="preserve">Audience and flow: </w:t>
      </w:r>
    </w:p>
    <w:p w14:paraId="67121A92" w14:textId="77777777" w:rsidR="00FA5059" w:rsidRPr="001E752D" w:rsidRDefault="00310F0C" w:rsidP="00FA5059">
      <w:pPr>
        <w:rPr>
          <w:rFonts w:ascii="Arial" w:hAnsi="Arial" w:cs="Arial"/>
        </w:rPr>
      </w:pPr>
      <w:r w:rsidRPr="001E752D">
        <w:rPr>
          <w:rFonts w:ascii="Arial" w:hAnsi="Arial" w:cs="Arial"/>
        </w:rPr>
        <w:tab/>
      </w:r>
      <w:r w:rsidR="00FA5059" w:rsidRPr="001E752D">
        <w:rPr>
          <w:rFonts w:ascii="Arial" w:hAnsi="Arial" w:cs="Arial"/>
        </w:rPr>
        <w:t xml:space="preserve">Currently, </w:t>
      </w:r>
      <w:proofErr w:type="spellStart"/>
      <w:r w:rsidR="00FA5059" w:rsidRPr="001E752D">
        <w:rPr>
          <w:rFonts w:ascii="Arial" w:hAnsi="Arial" w:cs="Arial"/>
        </w:rPr>
        <w:t>Daimonji</w:t>
      </w:r>
      <w:proofErr w:type="spellEnd"/>
      <w:r w:rsidR="00FA5059" w:rsidRPr="001E752D">
        <w:rPr>
          <w:rFonts w:ascii="Arial" w:hAnsi="Arial" w:cs="Arial"/>
        </w:rPr>
        <w:t xml:space="preserve"> Sushi does not have a functional website. The restaurant has been operating for 10 years and currently uses physical menus. Online, it can only be found via a Yelp page and Google reviews.</w:t>
      </w:r>
    </w:p>
    <w:p w14:paraId="3C9237BE" w14:textId="77777777" w:rsidR="00FA5059" w:rsidRPr="00FA5059" w:rsidRDefault="00FA5059" w:rsidP="00E25D57">
      <w:pPr>
        <w:ind w:firstLine="720"/>
        <w:rPr>
          <w:rFonts w:ascii="Arial" w:hAnsi="Arial" w:cs="Arial"/>
        </w:rPr>
      </w:pPr>
      <w:r w:rsidRPr="00FA5059">
        <w:rPr>
          <w:rFonts w:ascii="Arial" w:hAnsi="Arial" w:cs="Arial"/>
        </w:rPr>
        <w:t>Customers will be able to visit the website to explore the menu, including appetizers, main courses, drinks, and desserts. Users will also be able to find the website through search engines. When dining at the restaurant, customers can scan a QR code displayed at the table to access the site on their phones.</w:t>
      </w:r>
    </w:p>
    <w:p w14:paraId="71C73287" w14:textId="507152A8" w:rsidR="004B5BBE" w:rsidRPr="001E752D" w:rsidRDefault="004B5BBE" w:rsidP="00FA5059">
      <w:pPr>
        <w:rPr>
          <w:rFonts w:ascii="Arial" w:hAnsi="Arial" w:cs="Arial"/>
        </w:rPr>
      </w:pPr>
    </w:p>
    <w:p w14:paraId="13C8A6D9" w14:textId="3DED0114" w:rsidR="004B5BBE" w:rsidRPr="001E752D" w:rsidRDefault="004B5BBE" w:rsidP="004B5BBE">
      <w:pPr>
        <w:pStyle w:val="Heading2"/>
        <w:rPr>
          <w:rFonts w:ascii="Arial" w:hAnsi="Arial" w:cs="Arial"/>
        </w:rPr>
      </w:pPr>
      <w:r w:rsidRPr="001E752D">
        <w:rPr>
          <w:rFonts w:ascii="Arial" w:hAnsi="Arial" w:cs="Arial"/>
        </w:rPr>
        <w:t>Sketch and Page Layout</w:t>
      </w:r>
    </w:p>
    <w:p w14:paraId="36A6AE67" w14:textId="70E9C139" w:rsidR="00454C7A" w:rsidRPr="001E752D" w:rsidRDefault="005E7CB6" w:rsidP="00454C7A">
      <w:pPr>
        <w:rPr>
          <w:rFonts w:ascii="Arial" w:hAnsi="Arial" w:cs="Arial"/>
        </w:rPr>
      </w:pPr>
      <w:r w:rsidRPr="001E752D">
        <w:rPr>
          <w:rFonts w:ascii="Arial" w:hAnsi="Arial" w:cs="Arial"/>
        </w:rPr>
        <w:t xml:space="preserve">The website layout is being developed in </w:t>
      </w:r>
      <w:r w:rsidRPr="001E752D">
        <w:rPr>
          <w:rFonts w:ascii="Arial" w:hAnsi="Arial" w:cs="Arial"/>
          <w:b/>
          <w:bCs/>
        </w:rPr>
        <w:t>Figma</w:t>
      </w:r>
      <w:r w:rsidRPr="001E752D">
        <w:rPr>
          <w:rFonts w:ascii="Arial" w:hAnsi="Arial" w:cs="Arial"/>
        </w:rPr>
        <w:t>, showcasing both the desktop/PC version and the mobile view for smartphone users.</w:t>
      </w:r>
      <w:r w:rsidR="00B31D97" w:rsidRPr="001E752D">
        <w:rPr>
          <w:rFonts w:ascii="Arial" w:hAnsi="Arial" w:cs="Arial"/>
        </w:rPr>
        <w:t xml:space="preserve"> </w:t>
      </w:r>
      <w:hyperlink r:id="rId6" w:history="1">
        <w:r w:rsidR="00C202AE" w:rsidRPr="001E752D">
          <w:rPr>
            <w:rStyle w:val="Hyperlink"/>
            <w:rFonts w:ascii="Arial" w:hAnsi="Arial" w:cs="Arial"/>
          </w:rPr>
          <w:t>Sushi Restaurant – Figma</w:t>
        </w:r>
      </w:hyperlink>
    </w:p>
    <w:p w14:paraId="0E8E23E1" w14:textId="77777777" w:rsidR="00752B41" w:rsidRPr="001E752D" w:rsidRDefault="00752B41" w:rsidP="00752B41">
      <w:pPr>
        <w:rPr>
          <w:rFonts w:ascii="Arial" w:hAnsi="Arial" w:cs="Arial"/>
        </w:rPr>
      </w:pPr>
    </w:p>
    <w:p w14:paraId="779C20AB" w14:textId="2270D85D" w:rsidR="003D6A71" w:rsidRPr="001E752D" w:rsidRDefault="003D6A71" w:rsidP="006F3DE7">
      <w:pPr>
        <w:pStyle w:val="Heading1"/>
        <w:rPr>
          <w:rFonts w:ascii="Arial" w:hAnsi="Arial" w:cs="Arial"/>
        </w:rPr>
      </w:pPr>
      <w:r w:rsidRPr="001E752D">
        <w:rPr>
          <w:rFonts w:ascii="Arial" w:hAnsi="Arial" w:cs="Arial"/>
        </w:rPr>
        <w:t>User stories</w:t>
      </w:r>
    </w:p>
    <w:p w14:paraId="2BD47068" w14:textId="4E0A8D07" w:rsidR="00DC2635" w:rsidRPr="001E752D" w:rsidRDefault="00DC2635" w:rsidP="00615144">
      <w:pPr>
        <w:pStyle w:val="ListParagraph"/>
        <w:numPr>
          <w:ilvl w:val="0"/>
          <w:numId w:val="12"/>
        </w:numPr>
        <w:rPr>
          <w:rFonts w:ascii="Arial" w:hAnsi="Arial" w:cs="Arial"/>
        </w:rPr>
      </w:pPr>
      <w:r w:rsidRPr="001E752D">
        <w:rPr>
          <w:rFonts w:ascii="Arial" w:hAnsi="Arial" w:cs="Arial"/>
        </w:rPr>
        <w:t xml:space="preserve">As a user, I want to view the latest menu items from </w:t>
      </w:r>
      <w:proofErr w:type="spellStart"/>
      <w:r w:rsidRPr="001E752D">
        <w:rPr>
          <w:rFonts w:ascii="Arial" w:hAnsi="Arial" w:cs="Arial"/>
        </w:rPr>
        <w:t>Daimonji</w:t>
      </w:r>
      <w:proofErr w:type="spellEnd"/>
      <w:r w:rsidRPr="001E752D">
        <w:rPr>
          <w:rFonts w:ascii="Arial" w:hAnsi="Arial" w:cs="Arial"/>
        </w:rPr>
        <w:t xml:space="preserve"> Sushi on my phone or computer.</w:t>
      </w:r>
    </w:p>
    <w:p w14:paraId="0FE9022D" w14:textId="2E496EEC" w:rsidR="00DC2635" w:rsidRPr="001E752D" w:rsidRDefault="00DC2635" w:rsidP="00615144">
      <w:pPr>
        <w:pStyle w:val="ListParagraph"/>
        <w:numPr>
          <w:ilvl w:val="0"/>
          <w:numId w:val="12"/>
        </w:numPr>
        <w:rPr>
          <w:rFonts w:ascii="Arial" w:hAnsi="Arial" w:cs="Arial"/>
        </w:rPr>
      </w:pPr>
      <w:r w:rsidRPr="001E752D">
        <w:rPr>
          <w:rFonts w:ascii="Arial" w:hAnsi="Arial" w:cs="Arial"/>
        </w:rPr>
        <w:lastRenderedPageBreak/>
        <w:t>As a user, I want to filter menu items by whether they are cooked or raw (stretch goal).</w:t>
      </w:r>
    </w:p>
    <w:p w14:paraId="79053B41" w14:textId="507E40A9" w:rsidR="00DC2635" w:rsidRPr="001E752D" w:rsidRDefault="00DC2635" w:rsidP="00615144">
      <w:pPr>
        <w:pStyle w:val="ListParagraph"/>
        <w:numPr>
          <w:ilvl w:val="0"/>
          <w:numId w:val="12"/>
        </w:numPr>
        <w:rPr>
          <w:rFonts w:ascii="Arial" w:hAnsi="Arial" w:cs="Arial"/>
        </w:rPr>
      </w:pPr>
      <w:r w:rsidRPr="001E752D">
        <w:rPr>
          <w:rFonts w:ascii="Arial" w:hAnsi="Arial" w:cs="Arial"/>
        </w:rPr>
        <w:t>As a user, I want to filter sashimi items by fish type (stretch goal).</w:t>
      </w:r>
    </w:p>
    <w:p w14:paraId="1671261A" w14:textId="21E8414C" w:rsidR="0005741C" w:rsidRPr="001E752D" w:rsidRDefault="00DC2635" w:rsidP="00615144">
      <w:pPr>
        <w:pStyle w:val="ListParagraph"/>
        <w:numPr>
          <w:ilvl w:val="0"/>
          <w:numId w:val="12"/>
        </w:numPr>
        <w:rPr>
          <w:rFonts w:ascii="Arial" w:hAnsi="Arial" w:cs="Arial"/>
        </w:rPr>
      </w:pPr>
      <w:r w:rsidRPr="001E752D">
        <w:rPr>
          <w:rFonts w:ascii="Arial" w:hAnsi="Arial" w:cs="Arial"/>
        </w:rPr>
        <w:t>As an admin, I want to view the current inventory of products and supplies.</w:t>
      </w:r>
    </w:p>
    <w:p w14:paraId="69BD511E" w14:textId="4096CEA4" w:rsidR="0005741C" w:rsidRPr="001E752D" w:rsidRDefault="0005741C" w:rsidP="0005741C">
      <w:pPr>
        <w:pStyle w:val="Heading1"/>
        <w:rPr>
          <w:rFonts w:ascii="Arial" w:hAnsi="Arial" w:cs="Arial"/>
        </w:rPr>
      </w:pPr>
      <w:r w:rsidRPr="001E752D">
        <w:rPr>
          <w:rFonts w:ascii="Arial" w:hAnsi="Arial" w:cs="Arial"/>
        </w:rPr>
        <w:t>Front End Color Scheme</w:t>
      </w:r>
    </w:p>
    <w:p w14:paraId="557CCEC9" w14:textId="77777777" w:rsidR="0061639A" w:rsidRPr="0061639A" w:rsidRDefault="0061639A" w:rsidP="0061639A">
      <w:pPr>
        <w:rPr>
          <w:rFonts w:ascii="Arial" w:hAnsi="Arial" w:cs="Arial"/>
        </w:rPr>
      </w:pPr>
      <w:r w:rsidRPr="0061639A">
        <w:rPr>
          <w:rFonts w:ascii="Arial" w:hAnsi="Arial" w:cs="Arial"/>
        </w:rPr>
        <w:t>The main page will use contrasting colors:</w:t>
      </w:r>
    </w:p>
    <w:p w14:paraId="3015C7E4" w14:textId="77777777" w:rsidR="0061639A" w:rsidRPr="0061639A" w:rsidRDefault="0061639A" w:rsidP="0061639A">
      <w:pPr>
        <w:numPr>
          <w:ilvl w:val="0"/>
          <w:numId w:val="13"/>
        </w:numPr>
        <w:rPr>
          <w:rFonts w:ascii="Arial" w:hAnsi="Arial" w:cs="Arial"/>
        </w:rPr>
      </w:pPr>
      <w:r w:rsidRPr="0061639A">
        <w:rPr>
          <w:rFonts w:ascii="Arial" w:hAnsi="Arial" w:cs="Arial"/>
          <w:b/>
          <w:bCs/>
        </w:rPr>
        <w:t>#FCFAEE</w:t>
      </w:r>
      <w:r w:rsidRPr="0061639A">
        <w:rPr>
          <w:rFonts w:ascii="Arial" w:hAnsi="Arial" w:cs="Arial"/>
        </w:rPr>
        <w:t xml:space="preserve"> (</w:t>
      </w:r>
      <w:proofErr w:type="spellStart"/>
      <w:r w:rsidRPr="0061639A">
        <w:rPr>
          <w:rFonts w:ascii="Arial" w:hAnsi="Arial" w:cs="Arial"/>
        </w:rPr>
        <w:t>floralwhite</w:t>
      </w:r>
      <w:proofErr w:type="spellEnd"/>
      <w:r w:rsidRPr="0061639A">
        <w:rPr>
          <w:rFonts w:ascii="Arial" w:hAnsi="Arial" w:cs="Arial"/>
        </w:rPr>
        <w:t>)</w:t>
      </w:r>
    </w:p>
    <w:p w14:paraId="4EA24B9F" w14:textId="77777777" w:rsidR="0061639A" w:rsidRPr="0061639A" w:rsidRDefault="0061639A" w:rsidP="0061639A">
      <w:pPr>
        <w:numPr>
          <w:ilvl w:val="0"/>
          <w:numId w:val="13"/>
        </w:numPr>
        <w:rPr>
          <w:rFonts w:ascii="Arial" w:hAnsi="Arial" w:cs="Arial"/>
        </w:rPr>
      </w:pPr>
      <w:r w:rsidRPr="0061639A">
        <w:rPr>
          <w:rFonts w:ascii="Arial" w:hAnsi="Arial" w:cs="Arial"/>
          <w:b/>
          <w:bCs/>
        </w:rPr>
        <w:t>#B8001F</w:t>
      </w:r>
      <w:r w:rsidRPr="0061639A">
        <w:rPr>
          <w:rFonts w:ascii="Arial" w:hAnsi="Arial" w:cs="Arial"/>
        </w:rPr>
        <w:t xml:space="preserve"> (firebrick)</w:t>
      </w:r>
    </w:p>
    <w:p w14:paraId="433BEBC7" w14:textId="77777777" w:rsidR="0061639A" w:rsidRPr="0061639A" w:rsidRDefault="0061639A" w:rsidP="0061639A">
      <w:pPr>
        <w:rPr>
          <w:rFonts w:ascii="Arial" w:hAnsi="Arial" w:cs="Arial"/>
        </w:rPr>
      </w:pPr>
      <w:r w:rsidRPr="0061639A">
        <w:rPr>
          <w:rFonts w:ascii="Arial" w:hAnsi="Arial" w:cs="Arial"/>
        </w:rPr>
        <w:t xml:space="preserve">Some components, such as the header and footer, will be styled using </w:t>
      </w:r>
      <w:r w:rsidRPr="0061639A">
        <w:rPr>
          <w:rFonts w:ascii="Arial" w:hAnsi="Arial" w:cs="Arial"/>
          <w:b/>
          <w:bCs/>
        </w:rPr>
        <w:t>Material UI</w:t>
      </w:r>
      <w:r w:rsidRPr="0061639A">
        <w:rPr>
          <w:rFonts w:ascii="Arial" w:hAnsi="Arial" w:cs="Arial"/>
        </w:rPr>
        <w:t>.</w:t>
      </w:r>
    </w:p>
    <w:p w14:paraId="1F277289" w14:textId="573785C9" w:rsidR="00371883" w:rsidRPr="001E752D" w:rsidRDefault="00C31DC9" w:rsidP="00424A32">
      <w:pPr>
        <w:rPr>
          <w:rFonts w:ascii="Arial" w:hAnsi="Arial" w:cs="Arial"/>
        </w:rPr>
      </w:pPr>
      <w:r w:rsidRPr="00C31DC9">
        <w:rPr>
          <w:rFonts w:ascii="Arial" w:hAnsi="Arial" w:cs="Arial"/>
        </w:rPr>
        <w:t>Example of desktop version of the site</w:t>
      </w:r>
      <w:r w:rsidR="00371883" w:rsidRPr="001E752D">
        <w:rPr>
          <w:rFonts w:ascii="Arial" w:hAnsi="Arial" w:cs="Arial"/>
        </w:rPr>
        <w:t xml:space="preserve">: </w:t>
      </w:r>
      <w:hyperlink r:id="rId7" w:history="1">
        <w:r w:rsidR="00603784" w:rsidRPr="001E752D">
          <w:rPr>
            <w:rStyle w:val="Hyperlink"/>
            <w:rFonts w:ascii="Arial" w:hAnsi="Arial" w:cs="Arial"/>
          </w:rPr>
          <w:t>Sushi Restaurant – Figma</w:t>
        </w:r>
      </w:hyperlink>
      <w:r w:rsidR="00371883" w:rsidRPr="001E752D">
        <w:rPr>
          <w:rFonts w:ascii="Arial" w:hAnsi="Arial" w:cs="Arial"/>
        </w:rPr>
        <w:t xml:space="preserve"> </w:t>
      </w:r>
    </w:p>
    <w:p w14:paraId="63DEE468" w14:textId="59977F39" w:rsidR="00CE5541" w:rsidRPr="001E752D" w:rsidRDefault="00BA0260" w:rsidP="00424A32">
      <w:pPr>
        <w:rPr>
          <w:rFonts w:ascii="Arial" w:hAnsi="Arial" w:cs="Arial"/>
        </w:rPr>
      </w:pPr>
      <w:r w:rsidRPr="001E752D">
        <w:rPr>
          <w:rFonts w:ascii="Arial" w:hAnsi="Arial" w:cs="Arial"/>
          <w:noProof/>
        </w:rPr>
        <w:lastRenderedPageBreak/>
        <w:drawing>
          <wp:inline distT="0" distB="0" distL="0" distR="0" wp14:anchorId="23F88FDD" wp14:editId="3401ADF4">
            <wp:extent cx="5943600" cy="4912995"/>
            <wp:effectExtent l="0" t="0" r="0" b="1905"/>
            <wp:docPr id="90833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35656" name=""/>
                    <pic:cNvPicPr/>
                  </pic:nvPicPr>
                  <pic:blipFill>
                    <a:blip r:embed="rId8"/>
                    <a:stretch>
                      <a:fillRect/>
                    </a:stretch>
                  </pic:blipFill>
                  <pic:spPr>
                    <a:xfrm>
                      <a:off x="0" y="0"/>
                      <a:ext cx="5943600" cy="4912995"/>
                    </a:xfrm>
                    <a:prstGeom prst="rect">
                      <a:avLst/>
                    </a:prstGeom>
                  </pic:spPr>
                </pic:pic>
              </a:graphicData>
            </a:graphic>
          </wp:inline>
        </w:drawing>
      </w:r>
    </w:p>
    <w:p w14:paraId="56B7A649" w14:textId="1C683447" w:rsidR="00615E7A" w:rsidRPr="001E752D" w:rsidRDefault="00615E7A" w:rsidP="00424A32">
      <w:pPr>
        <w:rPr>
          <w:rFonts w:ascii="Arial" w:hAnsi="Arial" w:cs="Arial"/>
        </w:rPr>
      </w:pPr>
      <w:r w:rsidRPr="001E752D">
        <w:rPr>
          <w:rFonts w:ascii="Arial" w:hAnsi="Arial" w:cs="Arial"/>
          <w:noProof/>
        </w:rPr>
        <w:lastRenderedPageBreak/>
        <w:drawing>
          <wp:inline distT="0" distB="0" distL="0" distR="0" wp14:anchorId="64AA4B27" wp14:editId="5AC17604">
            <wp:extent cx="5943600" cy="5061585"/>
            <wp:effectExtent l="0" t="0" r="0" b="5715"/>
            <wp:docPr id="67625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5213" name="Picture 1" descr="A screenshot of a computer&#10;&#10;Description automatically generated"/>
                    <pic:cNvPicPr/>
                  </pic:nvPicPr>
                  <pic:blipFill>
                    <a:blip r:embed="rId9"/>
                    <a:stretch>
                      <a:fillRect/>
                    </a:stretch>
                  </pic:blipFill>
                  <pic:spPr>
                    <a:xfrm>
                      <a:off x="0" y="0"/>
                      <a:ext cx="5943600" cy="5061585"/>
                    </a:xfrm>
                    <a:prstGeom prst="rect">
                      <a:avLst/>
                    </a:prstGeom>
                  </pic:spPr>
                </pic:pic>
              </a:graphicData>
            </a:graphic>
          </wp:inline>
        </w:drawing>
      </w:r>
    </w:p>
    <w:p w14:paraId="1C5D7AFF" w14:textId="400C77EA" w:rsidR="006D3433" w:rsidRPr="001E752D" w:rsidRDefault="006D3433" w:rsidP="009B4E2D">
      <w:pPr>
        <w:pStyle w:val="Heading1"/>
        <w:rPr>
          <w:rFonts w:ascii="Arial" w:hAnsi="Arial" w:cs="Arial"/>
        </w:rPr>
      </w:pPr>
      <w:r w:rsidRPr="001E752D">
        <w:rPr>
          <w:rFonts w:ascii="Arial" w:hAnsi="Arial" w:cs="Arial"/>
        </w:rPr>
        <w:t>Accessibility Features</w:t>
      </w:r>
    </w:p>
    <w:p w14:paraId="0A305E6D" w14:textId="7A34C3DD" w:rsidR="009B4E2D" w:rsidRPr="001E752D" w:rsidRDefault="004D7EA0" w:rsidP="009B4E2D">
      <w:pPr>
        <w:rPr>
          <w:rFonts w:ascii="Arial" w:hAnsi="Arial" w:cs="Arial"/>
        </w:rPr>
      </w:pPr>
      <w:r w:rsidRPr="004D7EA0">
        <w:rPr>
          <w:rFonts w:ascii="Arial" w:hAnsi="Arial" w:cs="Arial"/>
        </w:rPr>
        <w:t>To ensure accessibility for all users, the website will include the following features (based on the</w:t>
      </w:r>
      <w:r w:rsidR="00F1623F">
        <w:rPr>
          <w:rFonts w:ascii="Arial" w:hAnsi="Arial" w:cs="Arial"/>
        </w:rPr>
        <w:t xml:space="preserve"> </w:t>
      </w:r>
      <w:hyperlink r:id="rId10" w:history="1">
        <w:r w:rsidR="00A60896" w:rsidRPr="001E752D">
          <w:rPr>
            <w:rStyle w:val="Hyperlink"/>
            <w:rFonts w:ascii="Arial" w:hAnsi="Arial" w:cs="Arial"/>
          </w:rPr>
          <w:t xml:space="preserve">Website Accessibility Checklist (15 Best Practices) | </w:t>
        </w:r>
        <w:r w:rsidR="00700A84" w:rsidRPr="001E752D">
          <w:rPr>
            <w:rStyle w:val="Hyperlink"/>
            <w:rFonts w:ascii="Arial" w:hAnsi="Arial" w:cs="Arial"/>
          </w:rPr>
          <w:t>Website Setup</w:t>
        </w:r>
      </w:hyperlink>
      <w:r w:rsidR="00A60896" w:rsidRPr="001E752D">
        <w:rPr>
          <w:rFonts w:ascii="Arial" w:hAnsi="Arial" w:cs="Arial"/>
        </w:rPr>
        <w:t>)</w:t>
      </w:r>
    </w:p>
    <w:p w14:paraId="1D4CCF30" w14:textId="3A25057C" w:rsidR="00022609" w:rsidRPr="00D12A07" w:rsidRDefault="00022609" w:rsidP="00D12A07">
      <w:pPr>
        <w:pStyle w:val="ListParagraph"/>
        <w:numPr>
          <w:ilvl w:val="0"/>
          <w:numId w:val="14"/>
        </w:numPr>
        <w:rPr>
          <w:rFonts w:ascii="Arial" w:hAnsi="Arial" w:cs="Arial"/>
        </w:rPr>
      </w:pPr>
      <w:r w:rsidRPr="00D12A07">
        <w:rPr>
          <w:rFonts w:ascii="Arial" w:hAnsi="Arial" w:cs="Arial"/>
        </w:rPr>
        <w:t>Appropriate color contrast</w:t>
      </w:r>
    </w:p>
    <w:p w14:paraId="26B52AF2" w14:textId="6D083FB6" w:rsidR="00022609" w:rsidRPr="00D12A07" w:rsidRDefault="00022609" w:rsidP="00D12A07">
      <w:pPr>
        <w:pStyle w:val="ListParagraph"/>
        <w:numPr>
          <w:ilvl w:val="0"/>
          <w:numId w:val="14"/>
        </w:numPr>
        <w:rPr>
          <w:rFonts w:ascii="Arial" w:hAnsi="Arial" w:cs="Arial"/>
        </w:rPr>
      </w:pPr>
      <w:r w:rsidRPr="00D12A07">
        <w:rPr>
          <w:rFonts w:ascii="Arial" w:hAnsi="Arial" w:cs="Arial"/>
        </w:rPr>
        <w:t>A “light mode” and “dark mode” toggle</w:t>
      </w:r>
    </w:p>
    <w:p w14:paraId="0F3D5CD6" w14:textId="40202C4D" w:rsidR="00022609" w:rsidRPr="00D12A07" w:rsidRDefault="00022609" w:rsidP="00D12A07">
      <w:pPr>
        <w:pStyle w:val="ListParagraph"/>
        <w:numPr>
          <w:ilvl w:val="0"/>
          <w:numId w:val="14"/>
        </w:numPr>
        <w:rPr>
          <w:rFonts w:ascii="Arial" w:hAnsi="Arial" w:cs="Arial"/>
        </w:rPr>
      </w:pPr>
      <w:r w:rsidRPr="00D12A07">
        <w:rPr>
          <w:rFonts w:ascii="Arial" w:hAnsi="Arial" w:cs="Arial"/>
        </w:rPr>
        <w:t>Alternative text for images</w:t>
      </w:r>
    </w:p>
    <w:p w14:paraId="401F25D4" w14:textId="54AA985B" w:rsidR="00022609" w:rsidRPr="00D12A07" w:rsidRDefault="00022609" w:rsidP="00D12A07">
      <w:pPr>
        <w:pStyle w:val="ListParagraph"/>
        <w:numPr>
          <w:ilvl w:val="0"/>
          <w:numId w:val="14"/>
        </w:numPr>
        <w:rPr>
          <w:rFonts w:ascii="Arial" w:hAnsi="Arial" w:cs="Arial"/>
        </w:rPr>
      </w:pPr>
      <w:r w:rsidRPr="00D12A07">
        <w:rPr>
          <w:rFonts w:ascii="Arial" w:hAnsi="Arial" w:cs="Arial"/>
        </w:rPr>
        <w:t>Responsive design with larger buttons and clearly visible links</w:t>
      </w:r>
    </w:p>
    <w:p w14:paraId="410C66D2" w14:textId="330F7E1C" w:rsidR="003D6A71" w:rsidRPr="00D12A07" w:rsidRDefault="00022609" w:rsidP="00D12A07">
      <w:pPr>
        <w:pStyle w:val="ListParagraph"/>
        <w:numPr>
          <w:ilvl w:val="0"/>
          <w:numId w:val="14"/>
        </w:numPr>
        <w:rPr>
          <w:rFonts w:ascii="Arial" w:hAnsi="Arial" w:cs="Arial"/>
        </w:rPr>
      </w:pPr>
      <w:r w:rsidRPr="00D12A07">
        <w:rPr>
          <w:rFonts w:ascii="Arial" w:hAnsi="Arial" w:cs="Arial"/>
        </w:rPr>
        <w:t>Focus CSS properties for buttons and labels to improve visual indicators</w:t>
      </w:r>
    </w:p>
    <w:p w14:paraId="72EBDFA3" w14:textId="3DE2B84C" w:rsidR="00655992" w:rsidRPr="001E752D" w:rsidRDefault="00655992" w:rsidP="00655992">
      <w:pPr>
        <w:pStyle w:val="Heading1"/>
        <w:rPr>
          <w:rFonts w:ascii="Arial" w:hAnsi="Arial" w:cs="Arial"/>
        </w:rPr>
      </w:pPr>
      <w:r w:rsidRPr="001E752D">
        <w:rPr>
          <w:rFonts w:ascii="Arial" w:hAnsi="Arial" w:cs="Arial"/>
        </w:rPr>
        <w:lastRenderedPageBreak/>
        <w:t>Mobility Features</w:t>
      </w:r>
    </w:p>
    <w:p w14:paraId="50C2EFC8" w14:textId="6DB4E6CA" w:rsidR="00655992" w:rsidRPr="001E752D" w:rsidRDefault="009D764E" w:rsidP="00196EA0">
      <w:pPr>
        <w:rPr>
          <w:rStyle w:val="Hyperlink"/>
          <w:rFonts w:ascii="Arial" w:hAnsi="Arial" w:cs="Arial"/>
        </w:rPr>
      </w:pPr>
      <w:r w:rsidRPr="001E752D">
        <w:rPr>
          <w:rFonts w:ascii="Arial" w:hAnsi="Arial" w:cs="Arial"/>
        </w:rPr>
        <w:tab/>
      </w:r>
      <w:r w:rsidR="00196EA0" w:rsidRPr="00196EA0">
        <w:rPr>
          <w:rFonts w:ascii="Arial" w:hAnsi="Arial" w:cs="Arial"/>
        </w:rPr>
        <w:t xml:space="preserve">The application will be </w:t>
      </w:r>
      <w:r w:rsidR="00196EA0" w:rsidRPr="00196EA0">
        <w:rPr>
          <w:rFonts w:ascii="Arial" w:hAnsi="Arial" w:cs="Arial"/>
          <w:b/>
          <w:bCs/>
        </w:rPr>
        <w:t>web-based only</w:t>
      </w:r>
      <w:r w:rsidR="00196EA0" w:rsidRPr="00196EA0">
        <w:rPr>
          <w:rFonts w:ascii="Arial" w:hAnsi="Arial" w:cs="Arial"/>
        </w:rPr>
        <w:t>, with no Android or iOS versions planned. However, responsive design will ensure that the web app is easily viewable and functional on handheld devices.</w:t>
      </w:r>
      <w:r w:rsidR="00307709">
        <w:rPr>
          <w:rFonts w:ascii="Arial" w:hAnsi="Arial" w:cs="Arial"/>
        </w:rPr>
        <w:t xml:space="preserve"> </w:t>
      </w:r>
      <w:r w:rsidRPr="001E752D">
        <w:rPr>
          <w:rFonts w:ascii="Arial" w:hAnsi="Arial" w:cs="Arial"/>
        </w:rPr>
        <w:t>Example of responsive design:</w:t>
      </w:r>
      <w:r w:rsidR="00972405" w:rsidRPr="001E752D">
        <w:rPr>
          <w:rFonts w:ascii="Arial" w:hAnsi="Arial" w:cs="Arial"/>
        </w:rPr>
        <w:t xml:space="preserve"> </w:t>
      </w:r>
      <w:r w:rsidR="00BA15ED" w:rsidRPr="001E752D">
        <w:rPr>
          <w:rFonts w:ascii="Arial" w:hAnsi="Arial" w:cs="Arial"/>
        </w:rPr>
        <w:fldChar w:fldCharType="begin"/>
      </w:r>
      <w:r w:rsidR="00BA15ED" w:rsidRPr="001E752D">
        <w:rPr>
          <w:rFonts w:ascii="Arial" w:hAnsi="Arial" w:cs="Arial"/>
        </w:rPr>
        <w:instrText>HYPERLINK "https://www.figma.com/design/vsmRnNMIIx4EFmOy3eaNRW/Sushi-Restaurant?node-id=13-212&amp;node-type=canvas&amp;t=htVBoHkXm0cOSfie-0"</w:instrText>
      </w:r>
      <w:r w:rsidR="00BA15ED" w:rsidRPr="001E752D">
        <w:rPr>
          <w:rFonts w:ascii="Arial" w:hAnsi="Arial" w:cs="Arial"/>
        </w:rPr>
      </w:r>
      <w:r w:rsidR="00BA15ED" w:rsidRPr="001E752D">
        <w:rPr>
          <w:rFonts w:ascii="Arial" w:hAnsi="Arial" w:cs="Arial"/>
        </w:rPr>
        <w:fldChar w:fldCharType="separate"/>
      </w:r>
      <w:r w:rsidR="009C44B0" w:rsidRPr="001E752D">
        <w:rPr>
          <w:rStyle w:val="Hyperlink"/>
          <w:rFonts w:ascii="Arial" w:hAnsi="Arial" w:cs="Arial"/>
        </w:rPr>
        <w:t>Sushi Restaurant – Figma</w:t>
      </w:r>
    </w:p>
    <w:p w14:paraId="4086E243" w14:textId="628A0B9A" w:rsidR="009D764E" w:rsidRPr="001E752D" w:rsidRDefault="00BA15ED" w:rsidP="009D764E">
      <w:pPr>
        <w:ind w:firstLine="720"/>
        <w:rPr>
          <w:rFonts w:ascii="Arial" w:hAnsi="Arial" w:cs="Arial"/>
        </w:rPr>
      </w:pPr>
      <w:r w:rsidRPr="001E752D">
        <w:rPr>
          <w:rFonts w:ascii="Arial" w:hAnsi="Arial" w:cs="Arial"/>
        </w:rPr>
        <w:fldChar w:fldCharType="end"/>
      </w:r>
      <w:r w:rsidR="00D80EAB" w:rsidRPr="001E752D">
        <w:rPr>
          <w:rFonts w:ascii="Arial" w:hAnsi="Arial" w:cs="Arial"/>
          <w:noProof/>
        </w:rPr>
        <w:drawing>
          <wp:inline distT="0" distB="0" distL="0" distR="0" wp14:anchorId="71D9752B" wp14:editId="4689350D">
            <wp:extent cx="5943600" cy="5509895"/>
            <wp:effectExtent l="0" t="0" r="0" b="0"/>
            <wp:docPr id="159014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0959" name=""/>
                    <pic:cNvPicPr/>
                  </pic:nvPicPr>
                  <pic:blipFill>
                    <a:blip r:embed="rId11"/>
                    <a:stretch>
                      <a:fillRect/>
                    </a:stretch>
                  </pic:blipFill>
                  <pic:spPr>
                    <a:xfrm>
                      <a:off x="0" y="0"/>
                      <a:ext cx="5943600" cy="5509895"/>
                    </a:xfrm>
                    <a:prstGeom prst="rect">
                      <a:avLst/>
                    </a:prstGeom>
                  </pic:spPr>
                </pic:pic>
              </a:graphicData>
            </a:graphic>
          </wp:inline>
        </w:drawing>
      </w:r>
    </w:p>
    <w:p w14:paraId="47BBF930" w14:textId="77777777" w:rsidR="006B09E9" w:rsidRPr="001E752D" w:rsidRDefault="006B09E9" w:rsidP="009D764E">
      <w:pPr>
        <w:ind w:firstLine="720"/>
        <w:rPr>
          <w:rFonts w:ascii="Arial" w:hAnsi="Arial" w:cs="Arial"/>
        </w:rPr>
      </w:pPr>
    </w:p>
    <w:p w14:paraId="4AF15B07" w14:textId="1ABECD90" w:rsidR="006B09E9" w:rsidRPr="001E752D" w:rsidRDefault="00097EF4" w:rsidP="00B3314A">
      <w:pPr>
        <w:pStyle w:val="Heading1"/>
        <w:rPr>
          <w:rFonts w:ascii="Arial" w:hAnsi="Arial" w:cs="Arial"/>
        </w:rPr>
      </w:pPr>
      <w:r w:rsidRPr="001E752D">
        <w:rPr>
          <w:rFonts w:ascii="Arial" w:hAnsi="Arial" w:cs="Arial"/>
        </w:rPr>
        <w:lastRenderedPageBreak/>
        <w:t>Backend</w:t>
      </w:r>
    </w:p>
    <w:p w14:paraId="02F5BC91" w14:textId="0269750C" w:rsidR="007A595C" w:rsidRPr="00115C1B" w:rsidRDefault="00B3314A" w:rsidP="007A595C">
      <w:pPr>
        <w:rPr>
          <w:rFonts w:ascii="Arial" w:hAnsi="Arial" w:cs="Arial"/>
          <w:b/>
          <w:bCs/>
        </w:rPr>
      </w:pPr>
      <w:r w:rsidRPr="001E752D">
        <w:rPr>
          <w:rFonts w:ascii="Arial" w:hAnsi="Arial" w:cs="Arial"/>
        </w:rPr>
        <w:tab/>
      </w:r>
      <w:r w:rsidR="007A595C" w:rsidRPr="007A595C">
        <w:rPr>
          <w:rFonts w:ascii="Arial" w:hAnsi="Arial" w:cs="Arial"/>
        </w:rPr>
        <w:t xml:space="preserve">The backend system will use </w:t>
      </w:r>
      <w:r w:rsidR="00B07B34" w:rsidRPr="00495FCA">
        <w:rPr>
          <w:rFonts w:ascii="Arial" w:hAnsi="Arial" w:cs="Arial"/>
          <w:b/>
          <w:bCs/>
        </w:rPr>
        <w:t>PostgreSQL</w:t>
      </w:r>
      <w:r w:rsidR="00115C1B" w:rsidRPr="00115C1B">
        <w:rPr>
          <w:rFonts w:ascii="Arial" w:hAnsi="Arial" w:cs="Arial"/>
        </w:rPr>
        <w:t xml:space="preserve"> </w:t>
      </w:r>
      <w:r w:rsidR="007A595C" w:rsidRPr="007A595C">
        <w:rPr>
          <w:rFonts w:ascii="Arial" w:hAnsi="Arial" w:cs="Arial"/>
        </w:rPr>
        <w:t>to manage the database and maintain inventory tracking. It will allow the restaurant to monitor ingredient availability and determine if certain menu items can be offered or should be marked unavailable.</w:t>
      </w:r>
    </w:p>
    <w:p w14:paraId="284FA6BF" w14:textId="77777777" w:rsidR="007A595C" w:rsidRPr="007A595C" w:rsidRDefault="007A595C" w:rsidP="007A595C">
      <w:pPr>
        <w:rPr>
          <w:rFonts w:ascii="Arial" w:hAnsi="Arial" w:cs="Arial"/>
        </w:rPr>
      </w:pPr>
      <w:r w:rsidRPr="007A595C">
        <w:rPr>
          <w:rFonts w:ascii="Arial" w:hAnsi="Arial" w:cs="Arial"/>
        </w:rPr>
        <w:t xml:space="preserve">Both the frontend and backend will leverage </w:t>
      </w:r>
      <w:r w:rsidRPr="007A595C">
        <w:rPr>
          <w:rFonts w:ascii="Arial" w:hAnsi="Arial" w:cs="Arial"/>
          <w:b/>
          <w:bCs/>
        </w:rPr>
        <w:t>Next.js</w:t>
      </w:r>
      <w:r w:rsidRPr="007A595C">
        <w:rPr>
          <w:rFonts w:ascii="Arial" w:hAnsi="Arial" w:cs="Arial"/>
        </w:rPr>
        <w:t>. The framework will support the implementation of a simple REST API to track ingredients and menu availability.</w:t>
      </w:r>
    </w:p>
    <w:p w14:paraId="66FF9BED" w14:textId="12BCBD57" w:rsidR="008E51C8" w:rsidRPr="001E752D" w:rsidRDefault="008E51C8" w:rsidP="007A595C">
      <w:pPr>
        <w:rPr>
          <w:rFonts w:ascii="Arial" w:hAnsi="Arial" w:cs="Arial"/>
        </w:rPr>
      </w:pPr>
      <w:r w:rsidRPr="001E752D">
        <w:rPr>
          <w:rFonts w:ascii="Arial" w:hAnsi="Arial" w:cs="Arial"/>
        </w:rPr>
        <w:t xml:space="preserve">Example of </w:t>
      </w:r>
      <w:r w:rsidR="00D039ED" w:rsidRPr="001E752D">
        <w:rPr>
          <w:rFonts w:ascii="Arial" w:hAnsi="Arial" w:cs="Arial"/>
        </w:rPr>
        <w:t>file structure</w:t>
      </w:r>
      <w:r w:rsidRPr="001E752D">
        <w:rPr>
          <w:rFonts w:ascii="Arial" w:hAnsi="Arial" w:cs="Arial"/>
        </w:rPr>
        <w:t>:</w:t>
      </w:r>
    </w:p>
    <w:p w14:paraId="6E65E82D" w14:textId="12B66175" w:rsidR="008B77D5" w:rsidRPr="001E752D" w:rsidRDefault="008E1C41" w:rsidP="002D3309">
      <w:pPr>
        <w:jc w:val="center"/>
        <w:rPr>
          <w:rFonts w:ascii="Arial" w:hAnsi="Arial" w:cs="Arial"/>
        </w:rPr>
      </w:pPr>
      <w:r w:rsidRPr="001E752D">
        <w:rPr>
          <w:rFonts w:ascii="Arial" w:hAnsi="Arial" w:cs="Arial"/>
          <w:noProof/>
        </w:rPr>
        <w:lastRenderedPageBreak/>
        <w:drawing>
          <wp:inline distT="0" distB="0" distL="0" distR="0" wp14:anchorId="79C577B4" wp14:editId="680624F7">
            <wp:extent cx="2409190" cy="7315200"/>
            <wp:effectExtent l="0" t="0" r="0" b="0"/>
            <wp:docPr id="42393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633" name="Picture 1" descr="A screenshot of a computer&#10;&#10;Description automatically generated"/>
                    <pic:cNvPicPr/>
                  </pic:nvPicPr>
                  <pic:blipFill>
                    <a:blip r:embed="rId12"/>
                    <a:stretch>
                      <a:fillRect/>
                    </a:stretch>
                  </pic:blipFill>
                  <pic:spPr>
                    <a:xfrm>
                      <a:off x="0" y="0"/>
                      <a:ext cx="2409190" cy="7315200"/>
                    </a:xfrm>
                    <a:prstGeom prst="rect">
                      <a:avLst/>
                    </a:prstGeom>
                  </pic:spPr>
                </pic:pic>
              </a:graphicData>
            </a:graphic>
          </wp:inline>
        </w:drawing>
      </w:r>
    </w:p>
    <w:p w14:paraId="0F5424BA" w14:textId="77777777" w:rsidR="00FD1E06" w:rsidRPr="001E752D" w:rsidRDefault="00FD1E06" w:rsidP="00FD1E06">
      <w:pPr>
        <w:rPr>
          <w:rFonts w:ascii="Arial" w:hAnsi="Arial" w:cs="Arial"/>
        </w:rPr>
      </w:pPr>
    </w:p>
    <w:p w14:paraId="44556C7B" w14:textId="275B5559" w:rsidR="00A30B58" w:rsidRPr="001E752D" w:rsidRDefault="00A30B58" w:rsidP="007338A4">
      <w:pPr>
        <w:pStyle w:val="Heading1"/>
        <w:rPr>
          <w:rFonts w:ascii="Arial" w:hAnsi="Arial" w:cs="Arial"/>
        </w:rPr>
      </w:pPr>
      <w:r w:rsidRPr="001E752D">
        <w:rPr>
          <w:rFonts w:ascii="Arial" w:hAnsi="Arial" w:cs="Arial"/>
        </w:rPr>
        <w:t>Security Features</w:t>
      </w:r>
    </w:p>
    <w:p w14:paraId="6DC9D947" w14:textId="1FC20282" w:rsidR="007338A4" w:rsidRPr="001E752D" w:rsidRDefault="007338A4" w:rsidP="007338A4">
      <w:pPr>
        <w:rPr>
          <w:rFonts w:ascii="Arial" w:hAnsi="Arial" w:cs="Arial"/>
        </w:rPr>
      </w:pPr>
      <w:r w:rsidRPr="001E752D">
        <w:rPr>
          <w:rFonts w:ascii="Arial" w:hAnsi="Arial" w:cs="Arial"/>
        </w:rPr>
        <w:tab/>
      </w:r>
      <w:r w:rsidR="00801E1A" w:rsidRPr="00801E1A">
        <w:rPr>
          <w:rFonts w:ascii="Arial" w:hAnsi="Arial" w:cs="Arial"/>
        </w:rPr>
        <w:t>In addition to the security provided by the hosting platform, the website will incorporate the following best practices:</w:t>
      </w:r>
      <w:r w:rsidR="00423FE4" w:rsidRPr="001E752D">
        <w:rPr>
          <w:rFonts w:ascii="Arial" w:hAnsi="Arial" w:cs="Arial"/>
        </w:rPr>
        <w:t xml:space="preserve"> (</w:t>
      </w:r>
      <w:hyperlink r:id="rId13" w:anchor="x-xss-protection" w:history="1">
        <w:r w:rsidR="00423FE4" w:rsidRPr="001E752D">
          <w:rPr>
            <w:rStyle w:val="Hyperlink"/>
            <w:rFonts w:ascii="Arial" w:hAnsi="Arial" w:cs="Arial"/>
          </w:rPr>
          <w:t>An Overview of Best Practices for Security Headers | Okta Developer</w:t>
        </w:r>
      </w:hyperlink>
      <w:r w:rsidR="00423FE4" w:rsidRPr="001E752D">
        <w:rPr>
          <w:rFonts w:ascii="Arial" w:hAnsi="Arial" w:cs="Arial"/>
        </w:rPr>
        <w:t>)</w:t>
      </w:r>
    </w:p>
    <w:p w14:paraId="365846BB" w14:textId="6B700DDF" w:rsidR="00906AE3" w:rsidRPr="000351A3" w:rsidRDefault="00906AE3" w:rsidP="000351A3">
      <w:pPr>
        <w:pStyle w:val="ListParagraph"/>
        <w:numPr>
          <w:ilvl w:val="0"/>
          <w:numId w:val="17"/>
        </w:numPr>
        <w:rPr>
          <w:rFonts w:ascii="Arial" w:hAnsi="Arial" w:cs="Arial"/>
        </w:rPr>
      </w:pPr>
      <w:r w:rsidRPr="000351A3">
        <w:rPr>
          <w:rFonts w:ascii="Arial" w:hAnsi="Arial" w:cs="Arial"/>
          <w:b/>
          <w:bCs/>
        </w:rPr>
        <w:t>Security Headers</w:t>
      </w:r>
      <w:r w:rsidRPr="000351A3">
        <w:rPr>
          <w:rFonts w:ascii="Arial" w:hAnsi="Arial" w:cs="Arial"/>
        </w:rPr>
        <w:t xml:space="preserve"> – To protect the site from vulnerabilities. Examples include:</w:t>
      </w:r>
    </w:p>
    <w:p w14:paraId="739E5317" w14:textId="77777777" w:rsidR="00906AE3" w:rsidRPr="000351A3" w:rsidRDefault="00906AE3" w:rsidP="00D67820">
      <w:pPr>
        <w:pStyle w:val="ListParagraph"/>
        <w:numPr>
          <w:ilvl w:val="1"/>
          <w:numId w:val="17"/>
        </w:numPr>
        <w:rPr>
          <w:rFonts w:ascii="Arial" w:hAnsi="Arial" w:cs="Arial"/>
        </w:rPr>
      </w:pPr>
      <w:r w:rsidRPr="000351A3">
        <w:rPr>
          <w:rFonts w:ascii="Arial" w:hAnsi="Arial" w:cs="Arial"/>
          <w:b/>
          <w:bCs/>
        </w:rPr>
        <w:t>Content Security Policy (CSP):</w:t>
      </w:r>
      <w:r w:rsidRPr="000351A3">
        <w:rPr>
          <w:rFonts w:ascii="Arial" w:hAnsi="Arial" w:cs="Arial"/>
        </w:rPr>
        <w:t xml:space="preserve"> Controls what resources the browser can load.</w:t>
      </w:r>
    </w:p>
    <w:p w14:paraId="1BE68D6C" w14:textId="77777777" w:rsidR="00906AE3" w:rsidRPr="000351A3" w:rsidRDefault="00906AE3" w:rsidP="00D67820">
      <w:pPr>
        <w:pStyle w:val="ListParagraph"/>
        <w:numPr>
          <w:ilvl w:val="1"/>
          <w:numId w:val="17"/>
        </w:numPr>
        <w:rPr>
          <w:rFonts w:ascii="Arial" w:hAnsi="Arial" w:cs="Arial"/>
        </w:rPr>
      </w:pPr>
      <w:r w:rsidRPr="000351A3">
        <w:rPr>
          <w:rFonts w:ascii="Arial" w:hAnsi="Arial" w:cs="Arial"/>
          <w:b/>
          <w:bCs/>
        </w:rPr>
        <w:t>Permissions-Policy:</w:t>
      </w:r>
      <w:r w:rsidRPr="000351A3">
        <w:rPr>
          <w:rFonts w:ascii="Arial" w:hAnsi="Arial" w:cs="Arial"/>
        </w:rPr>
        <w:t xml:space="preserve"> Limits unnecessary features to enhance security.</w:t>
      </w:r>
    </w:p>
    <w:p w14:paraId="12FD3B63" w14:textId="79757AA2" w:rsidR="00A30B58" w:rsidRPr="000351A3" w:rsidRDefault="00906AE3" w:rsidP="000351A3">
      <w:pPr>
        <w:pStyle w:val="ListParagraph"/>
        <w:numPr>
          <w:ilvl w:val="0"/>
          <w:numId w:val="17"/>
        </w:numPr>
        <w:rPr>
          <w:rFonts w:ascii="Arial" w:hAnsi="Arial" w:cs="Arial"/>
        </w:rPr>
      </w:pPr>
      <w:r w:rsidRPr="000351A3">
        <w:rPr>
          <w:rFonts w:ascii="Arial" w:hAnsi="Arial" w:cs="Arial"/>
          <w:b/>
          <w:bCs/>
        </w:rPr>
        <w:t>Error Handling:</w:t>
      </w:r>
      <w:r w:rsidRPr="000351A3">
        <w:rPr>
          <w:rFonts w:ascii="Arial" w:hAnsi="Arial" w:cs="Arial"/>
        </w:rPr>
        <w:t xml:space="preserve"> Ensures that sensitive information is not displayed to users if an error occurs.</w:t>
      </w:r>
    </w:p>
    <w:p w14:paraId="6FB6B79D" w14:textId="3C966AB7" w:rsidR="00A30B58" w:rsidRPr="001E752D" w:rsidRDefault="00A30B58" w:rsidP="00A30B58">
      <w:pPr>
        <w:pStyle w:val="Heading1"/>
        <w:rPr>
          <w:rFonts w:ascii="Arial" w:hAnsi="Arial" w:cs="Arial"/>
        </w:rPr>
      </w:pPr>
      <w:r w:rsidRPr="001E752D">
        <w:rPr>
          <w:rFonts w:ascii="Arial" w:hAnsi="Arial" w:cs="Arial"/>
        </w:rPr>
        <w:t>Hosting</w:t>
      </w:r>
    </w:p>
    <w:p w14:paraId="051B0BD2" w14:textId="004E5329" w:rsidR="002713D1" w:rsidRPr="001E752D" w:rsidRDefault="0028155D" w:rsidP="0028155D">
      <w:pPr>
        <w:rPr>
          <w:rFonts w:ascii="Arial" w:hAnsi="Arial" w:cs="Arial"/>
        </w:rPr>
      </w:pPr>
      <w:r w:rsidRPr="001E752D">
        <w:rPr>
          <w:rFonts w:ascii="Arial" w:hAnsi="Arial" w:cs="Arial"/>
        </w:rPr>
        <w:t xml:space="preserve">I am currently hosting the frontend of the website on </w:t>
      </w:r>
      <w:proofErr w:type="spellStart"/>
      <w:r w:rsidRPr="001E752D">
        <w:rPr>
          <w:rFonts w:ascii="Arial" w:hAnsi="Arial" w:cs="Arial"/>
        </w:rPr>
        <w:t>Vercel</w:t>
      </w:r>
      <w:proofErr w:type="spellEnd"/>
      <w:r w:rsidRPr="001E752D">
        <w:rPr>
          <w:rFonts w:ascii="Arial" w:hAnsi="Arial" w:cs="Arial"/>
        </w:rPr>
        <w:t>, leveraging Next.js for seamless deployment and ease of concurrent development. For the backend, I aim to use a cost-effective solution that ensures reliable hosting. Render stands out as a viable option, offering a $0 hobby plan that conveniently supports integration between the frontend and backend.</w:t>
      </w:r>
    </w:p>
    <w:sectPr w:rsidR="002713D1" w:rsidRPr="001E752D"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90F"/>
    <w:multiLevelType w:val="hybridMultilevel"/>
    <w:tmpl w:val="CD5240B4"/>
    <w:lvl w:ilvl="0" w:tplc="6E4CF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C3297"/>
    <w:multiLevelType w:val="multilevel"/>
    <w:tmpl w:val="1904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7A60"/>
    <w:multiLevelType w:val="hybridMultilevel"/>
    <w:tmpl w:val="FCB665A4"/>
    <w:lvl w:ilvl="0" w:tplc="6E4CF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438E4"/>
    <w:multiLevelType w:val="hybridMultilevel"/>
    <w:tmpl w:val="FB66243E"/>
    <w:lvl w:ilvl="0" w:tplc="9148F6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09AC"/>
    <w:multiLevelType w:val="hybridMultilevel"/>
    <w:tmpl w:val="FE2A2A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F031C8"/>
    <w:multiLevelType w:val="hybridMultilevel"/>
    <w:tmpl w:val="BEA8D206"/>
    <w:lvl w:ilvl="0" w:tplc="BCE896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58F5"/>
    <w:multiLevelType w:val="multilevel"/>
    <w:tmpl w:val="F4F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82A1C"/>
    <w:multiLevelType w:val="hybridMultilevel"/>
    <w:tmpl w:val="6C38003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15:restartNumberingAfterBreak="0">
    <w:nsid w:val="30E875A7"/>
    <w:multiLevelType w:val="multilevel"/>
    <w:tmpl w:val="962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B68D7"/>
    <w:multiLevelType w:val="hybridMultilevel"/>
    <w:tmpl w:val="FA36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45B2"/>
    <w:multiLevelType w:val="hybridMultilevel"/>
    <w:tmpl w:val="184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82390"/>
    <w:multiLevelType w:val="multilevel"/>
    <w:tmpl w:val="1F0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93912"/>
    <w:multiLevelType w:val="hybridMultilevel"/>
    <w:tmpl w:val="52ACDFDC"/>
    <w:lvl w:ilvl="0" w:tplc="6E4CF05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03014"/>
    <w:multiLevelType w:val="hybridMultilevel"/>
    <w:tmpl w:val="58B23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AB7B14"/>
    <w:multiLevelType w:val="hybridMultilevel"/>
    <w:tmpl w:val="0694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D4331"/>
    <w:multiLevelType w:val="hybridMultilevel"/>
    <w:tmpl w:val="E6AE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03552"/>
    <w:multiLevelType w:val="hybridMultilevel"/>
    <w:tmpl w:val="83D2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53588">
    <w:abstractNumId w:val="6"/>
  </w:num>
  <w:num w:numId="2" w16cid:durableId="347147274">
    <w:abstractNumId w:val="1"/>
  </w:num>
  <w:num w:numId="3" w16cid:durableId="1496263454">
    <w:abstractNumId w:val="3"/>
  </w:num>
  <w:num w:numId="4" w16cid:durableId="1246844452">
    <w:abstractNumId w:val="9"/>
  </w:num>
  <w:num w:numId="5" w16cid:durableId="330180956">
    <w:abstractNumId w:val="5"/>
  </w:num>
  <w:num w:numId="6" w16cid:durableId="163323009">
    <w:abstractNumId w:val="7"/>
  </w:num>
  <w:num w:numId="7" w16cid:durableId="1981567444">
    <w:abstractNumId w:val="16"/>
  </w:num>
  <w:num w:numId="8" w16cid:durableId="1667974627">
    <w:abstractNumId w:val="10"/>
  </w:num>
  <w:num w:numId="9" w16cid:durableId="1502617736">
    <w:abstractNumId w:val="2"/>
  </w:num>
  <w:num w:numId="10" w16cid:durableId="1081752218">
    <w:abstractNumId w:val="12"/>
  </w:num>
  <w:num w:numId="11" w16cid:durableId="971791639">
    <w:abstractNumId w:val="0"/>
  </w:num>
  <w:num w:numId="12" w16cid:durableId="1117799624">
    <w:abstractNumId w:val="4"/>
  </w:num>
  <w:num w:numId="13" w16cid:durableId="452595083">
    <w:abstractNumId w:val="11"/>
  </w:num>
  <w:num w:numId="14" w16cid:durableId="1380934081">
    <w:abstractNumId w:val="15"/>
  </w:num>
  <w:num w:numId="15" w16cid:durableId="1732920775">
    <w:abstractNumId w:val="8"/>
  </w:num>
  <w:num w:numId="16" w16cid:durableId="1945962801">
    <w:abstractNumId w:val="14"/>
  </w:num>
  <w:num w:numId="17" w16cid:durableId="20879983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001514"/>
    <w:rsid w:val="00022609"/>
    <w:rsid w:val="0002698F"/>
    <w:rsid w:val="00031D1A"/>
    <w:rsid w:val="000351A3"/>
    <w:rsid w:val="0005741C"/>
    <w:rsid w:val="00097EF4"/>
    <w:rsid w:val="000D319F"/>
    <w:rsid w:val="000E0AF0"/>
    <w:rsid w:val="00115C1B"/>
    <w:rsid w:val="00124F9D"/>
    <w:rsid w:val="00183FEE"/>
    <w:rsid w:val="00196EA0"/>
    <w:rsid w:val="001C7B58"/>
    <w:rsid w:val="001D1A9C"/>
    <w:rsid w:val="001E1D50"/>
    <w:rsid w:val="001E752D"/>
    <w:rsid w:val="00217FA0"/>
    <w:rsid w:val="00263952"/>
    <w:rsid w:val="002713D1"/>
    <w:rsid w:val="0028155D"/>
    <w:rsid w:val="002B4CC1"/>
    <w:rsid w:val="002C7901"/>
    <w:rsid w:val="002D3309"/>
    <w:rsid w:val="00307709"/>
    <w:rsid w:val="00310F0C"/>
    <w:rsid w:val="003161E3"/>
    <w:rsid w:val="00325B14"/>
    <w:rsid w:val="00337043"/>
    <w:rsid w:val="00371883"/>
    <w:rsid w:val="003B1EF8"/>
    <w:rsid w:val="003D6A71"/>
    <w:rsid w:val="00407584"/>
    <w:rsid w:val="00423FE4"/>
    <w:rsid w:val="00424A32"/>
    <w:rsid w:val="004346A3"/>
    <w:rsid w:val="00454C7A"/>
    <w:rsid w:val="004904F5"/>
    <w:rsid w:val="00495FCA"/>
    <w:rsid w:val="004B5BBE"/>
    <w:rsid w:val="004D642E"/>
    <w:rsid w:val="004D7EA0"/>
    <w:rsid w:val="004F335F"/>
    <w:rsid w:val="00521C24"/>
    <w:rsid w:val="0058318C"/>
    <w:rsid w:val="005D4ED4"/>
    <w:rsid w:val="005D7458"/>
    <w:rsid w:val="005E7CB6"/>
    <w:rsid w:val="00603784"/>
    <w:rsid w:val="00610BB7"/>
    <w:rsid w:val="00615144"/>
    <w:rsid w:val="00615E7A"/>
    <w:rsid w:val="0061639A"/>
    <w:rsid w:val="00655992"/>
    <w:rsid w:val="006B09E9"/>
    <w:rsid w:val="006D3433"/>
    <w:rsid w:val="006E4648"/>
    <w:rsid w:val="006F3DE7"/>
    <w:rsid w:val="00700A84"/>
    <w:rsid w:val="007338A4"/>
    <w:rsid w:val="00745CB5"/>
    <w:rsid w:val="007471A9"/>
    <w:rsid w:val="00752B41"/>
    <w:rsid w:val="007A595C"/>
    <w:rsid w:val="007C0C3A"/>
    <w:rsid w:val="007E53E2"/>
    <w:rsid w:val="007E5BF8"/>
    <w:rsid w:val="007E6193"/>
    <w:rsid w:val="00801E1A"/>
    <w:rsid w:val="0080776C"/>
    <w:rsid w:val="00807D84"/>
    <w:rsid w:val="0083059A"/>
    <w:rsid w:val="00847480"/>
    <w:rsid w:val="00874485"/>
    <w:rsid w:val="00887619"/>
    <w:rsid w:val="008B77D5"/>
    <w:rsid w:val="008E1C41"/>
    <w:rsid w:val="008E51C8"/>
    <w:rsid w:val="00906AE3"/>
    <w:rsid w:val="009453F6"/>
    <w:rsid w:val="00972405"/>
    <w:rsid w:val="00983137"/>
    <w:rsid w:val="009B4E2D"/>
    <w:rsid w:val="009C44B0"/>
    <w:rsid w:val="009D764E"/>
    <w:rsid w:val="00A30B58"/>
    <w:rsid w:val="00A60896"/>
    <w:rsid w:val="00AD13A3"/>
    <w:rsid w:val="00B07B34"/>
    <w:rsid w:val="00B31D97"/>
    <w:rsid w:val="00B3314A"/>
    <w:rsid w:val="00B76C49"/>
    <w:rsid w:val="00BA0260"/>
    <w:rsid w:val="00BA15ED"/>
    <w:rsid w:val="00BC2636"/>
    <w:rsid w:val="00BF2B2F"/>
    <w:rsid w:val="00C202AE"/>
    <w:rsid w:val="00C31DC9"/>
    <w:rsid w:val="00C477E8"/>
    <w:rsid w:val="00C62A52"/>
    <w:rsid w:val="00CA54BD"/>
    <w:rsid w:val="00CC3CDD"/>
    <w:rsid w:val="00CE5541"/>
    <w:rsid w:val="00CE66DD"/>
    <w:rsid w:val="00D002C3"/>
    <w:rsid w:val="00D039ED"/>
    <w:rsid w:val="00D04CDA"/>
    <w:rsid w:val="00D12A07"/>
    <w:rsid w:val="00D12AB3"/>
    <w:rsid w:val="00D4122B"/>
    <w:rsid w:val="00D64265"/>
    <w:rsid w:val="00D67820"/>
    <w:rsid w:val="00D80EAB"/>
    <w:rsid w:val="00DC2635"/>
    <w:rsid w:val="00E25D57"/>
    <w:rsid w:val="00E57A69"/>
    <w:rsid w:val="00EB117B"/>
    <w:rsid w:val="00EB5F2D"/>
    <w:rsid w:val="00F1623F"/>
    <w:rsid w:val="00F31F51"/>
    <w:rsid w:val="00F431E6"/>
    <w:rsid w:val="00F63C91"/>
    <w:rsid w:val="00F85515"/>
    <w:rsid w:val="00FA5059"/>
    <w:rsid w:val="00FD1E06"/>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5CB2BA51-0807-4AA9-ADF6-BD6755C1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 w:type="character" w:styleId="FollowedHyperlink">
    <w:name w:val="FollowedHyperlink"/>
    <w:basedOn w:val="DefaultParagraphFont"/>
    <w:uiPriority w:val="99"/>
    <w:semiHidden/>
    <w:unhideWhenUsed/>
    <w:rsid w:val="006F3DE7"/>
    <w:rPr>
      <w:color w:val="96607D" w:themeColor="followedHyperlink"/>
      <w:u w:val="single"/>
    </w:rPr>
  </w:style>
  <w:style w:type="paragraph" w:styleId="NormalWeb">
    <w:name w:val="Normal (Web)"/>
    <w:basedOn w:val="Normal"/>
    <w:uiPriority w:val="99"/>
    <w:semiHidden/>
    <w:unhideWhenUsed/>
    <w:rsid w:val="00FA50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8657">
      <w:bodyDiv w:val="1"/>
      <w:marLeft w:val="0"/>
      <w:marRight w:val="0"/>
      <w:marTop w:val="0"/>
      <w:marBottom w:val="0"/>
      <w:divBdr>
        <w:top w:val="none" w:sz="0" w:space="0" w:color="auto"/>
        <w:left w:val="none" w:sz="0" w:space="0" w:color="auto"/>
        <w:bottom w:val="none" w:sz="0" w:space="0" w:color="auto"/>
        <w:right w:val="none" w:sz="0" w:space="0" w:color="auto"/>
      </w:divBdr>
    </w:div>
    <w:div w:id="231619008">
      <w:bodyDiv w:val="1"/>
      <w:marLeft w:val="0"/>
      <w:marRight w:val="0"/>
      <w:marTop w:val="0"/>
      <w:marBottom w:val="0"/>
      <w:divBdr>
        <w:top w:val="none" w:sz="0" w:space="0" w:color="auto"/>
        <w:left w:val="none" w:sz="0" w:space="0" w:color="auto"/>
        <w:bottom w:val="none" w:sz="0" w:space="0" w:color="auto"/>
        <w:right w:val="none" w:sz="0" w:space="0" w:color="auto"/>
      </w:divBdr>
    </w:div>
    <w:div w:id="255409690">
      <w:bodyDiv w:val="1"/>
      <w:marLeft w:val="0"/>
      <w:marRight w:val="0"/>
      <w:marTop w:val="0"/>
      <w:marBottom w:val="0"/>
      <w:divBdr>
        <w:top w:val="none" w:sz="0" w:space="0" w:color="auto"/>
        <w:left w:val="none" w:sz="0" w:space="0" w:color="auto"/>
        <w:bottom w:val="none" w:sz="0" w:space="0" w:color="auto"/>
        <w:right w:val="none" w:sz="0" w:space="0" w:color="auto"/>
      </w:divBdr>
    </w:div>
    <w:div w:id="410977078">
      <w:bodyDiv w:val="1"/>
      <w:marLeft w:val="0"/>
      <w:marRight w:val="0"/>
      <w:marTop w:val="0"/>
      <w:marBottom w:val="0"/>
      <w:divBdr>
        <w:top w:val="none" w:sz="0" w:space="0" w:color="auto"/>
        <w:left w:val="none" w:sz="0" w:space="0" w:color="auto"/>
        <w:bottom w:val="none" w:sz="0" w:space="0" w:color="auto"/>
        <w:right w:val="none" w:sz="0" w:space="0" w:color="auto"/>
      </w:divBdr>
    </w:div>
    <w:div w:id="500047030">
      <w:bodyDiv w:val="1"/>
      <w:marLeft w:val="0"/>
      <w:marRight w:val="0"/>
      <w:marTop w:val="0"/>
      <w:marBottom w:val="0"/>
      <w:divBdr>
        <w:top w:val="none" w:sz="0" w:space="0" w:color="auto"/>
        <w:left w:val="none" w:sz="0" w:space="0" w:color="auto"/>
        <w:bottom w:val="none" w:sz="0" w:space="0" w:color="auto"/>
        <w:right w:val="none" w:sz="0" w:space="0" w:color="auto"/>
      </w:divBdr>
    </w:div>
    <w:div w:id="557939340">
      <w:bodyDiv w:val="1"/>
      <w:marLeft w:val="0"/>
      <w:marRight w:val="0"/>
      <w:marTop w:val="0"/>
      <w:marBottom w:val="0"/>
      <w:divBdr>
        <w:top w:val="none" w:sz="0" w:space="0" w:color="auto"/>
        <w:left w:val="none" w:sz="0" w:space="0" w:color="auto"/>
        <w:bottom w:val="none" w:sz="0" w:space="0" w:color="auto"/>
        <w:right w:val="none" w:sz="0" w:space="0" w:color="auto"/>
      </w:divBdr>
    </w:div>
    <w:div w:id="688681026">
      <w:bodyDiv w:val="1"/>
      <w:marLeft w:val="0"/>
      <w:marRight w:val="0"/>
      <w:marTop w:val="0"/>
      <w:marBottom w:val="0"/>
      <w:divBdr>
        <w:top w:val="none" w:sz="0" w:space="0" w:color="auto"/>
        <w:left w:val="none" w:sz="0" w:space="0" w:color="auto"/>
        <w:bottom w:val="none" w:sz="0" w:space="0" w:color="auto"/>
        <w:right w:val="none" w:sz="0" w:space="0" w:color="auto"/>
      </w:divBdr>
    </w:div>
    <w:div w:id="840268620">
      <w:bodyDiv w:val="1"/>
      <w:marLeft w:val="0"/>
      <w:marRight w:val="0"/>
      <w:marTop w:val="0"/>
      <w:marBottom w:val="0"/>
      <w:divBdr>
        <w:top w:val="none" w:sz="0" w:space="0" w:color="auto"/>
        <w:left w:val="none" w:sz="0" w:space="0" w:color="auto"/>
        <w:bottom w:val="none" w:sz="0" w:space="0" w:color="auto"/>
        <w:right w:val="none" w:sz="0" w:space="0" w:color="auto"/>
      </w:divBdr>
    </w:div>
    <w:div w:id="998188518">
      <w:bodyDiv w:val="1"/>
      <w:marLeft w:val="0"/>
      <w:marRight w:val="0"/>
      <w:marTop w:val="0"/>
      <w:marBottom w:val="0"/>
      <w:divBdr>
        <w:top w:val="none" w:sz="0" w:space="0" w:color="auto"/>
        <w:left w:val="none" w:sz="0" w:space="0" w:color="auto"/>
        <w:bottom w:val="none" w:sz="0" w:space="0" w:color="auto"/>
        <w:right w:val="none" w:sz="0" w:space="0" w:color="auto"/>
      </w:divBdr>
    </w:div>
    <w:div w:id="1014840177">
      <w:bodyDiv w:val="1"/>
      <w:marLeft w:val="0"/>
      <w:marRight w:val="0"/>
      <w:marTop w:val="0"/>
      <w:marBottom w:val="0"/>
      <w:divBdr>
        <w:top w:val="none" w:sz="0" w:space="0" w:color="auto"/>
        <w:left w:val="none" w:sz="0" w:space="0" w:color="auto"/>
        <w:bottom w:val="none" w:sz="0" w:space="0" w:color="auto"/>
        <w:right w:val="none" w:sz="0" w:space="0" w:color="auto"/>
      </w:divBdr>
    </w:div>
    <w:div w:id="1041174277">
      <w:bodyDiv w:val="1"/>
      <w:marLeft w:val="0"/>
      <w:marRight w:val="0"/>
      <w:marTop w:val="0"/>
      <w:marBottom w:val="0"/>
      <w:divBdr>
        <w:top w:val="none" w:sz="0" w:space="0" w:color="auto"/>
        <w:left w:val="none" w:sz="0" w:space="0" w:color="auto"/>
        <w:bottom w:val="none" w:sz="0" w:space="0" w:color="auto"/>
        <w:right w:val="none" w:sz="0" w:space="0" w:color="auto"/>
      </w:divBdr>
    </w:div>
    <w:div w:id="1169446168">
      <w:bodyDiv w:val="1"/>
      <w:marLeft w:val="0"/>
      <w:marRight w:val="0"/>
      <w:marTop w:val="0"/>
      <w:marBottom w:val="0"/>
      <w:divBdr>
        <w:top w:val="none" w:sz="0" w:space="0" w:color="auto"/>
        <w:left w:val="none" w:sz="0" w:space="0" w:color="auto"/>
        <w:bottom w:val="none" w:sz="0" w:space="0" w:color="auto"/>
        <w:right w:val="none" w:sz="0" w:space="0" w:color="auto"/>
      </w:divBdr>
    </w:div>
    <w:div w:id="1427727728">
      <w:bodyDiv w:val="1"/>
      <w:marLeft w:val="0"/>
      <w:marRight w:val="0"/>
      <w:marTop w:val="0"/>
      <w:marBottom w:val="0"/>
      <w:divBdr>
        <w:top w:val="none" w:sz="0" w:space="0" w:color="auto"/>
        <w:left w:val="none" w:sz="0" w:space="0" w:color="auto"/>
        <w:bottom w:val="none" w:sz="0" w:space="0" w:color="auto"/>
        <w:right w:val="none" w:sz="0" w:space="0" w:color="auto"/>
      </w:divBdr>
    </w:div>
    <w:div w:id="1441030669">
      <w:bodyDiv w:val="1"/>
      <w:marLeft w:val="0"/>
      <w:marRight w:val="0"/>
      <w:marTop w:val="0"/>
      <w:marBottom w:val="0"/>
      <w:divBdr>
        <w:top w:val="none" w:sz="0" w:space="0" w:color="auto"/>
        <w:left w:val="none" w:sz="0" w:space="0" w:color="auto"/>
        <w:bottom w:val="none" w:sz="0" w:space="0" w:color="auto"/>
        <w:right w:val="none" w:sz="0" w:space="0" w:color="auto"/>
      </w:divBdr>
    </w:div>
    <w:div w:id="1620719642">
      <w:bodyDiv w:val="1"/>
      <w:marLeft w:val="0"/>
      <w:marRight w:val="0"/>
      <w:marTop w:val="0"/>
      <w:marBottom w:val="0"/>
      <w:divBdr>
        <w:top w:val="none" w:sz="0" w:space="0" w:color="auto"/>
        <w:left w:val="none" w:sz="0" w:space="0" w:color="auto"/>
        <w:bottom w:val="none" w:sz="0" w:space="0" w:color="auto"/>
        <w:right w:val="none" w:sz="0" w:space="0" w:color="auto"/>
      </w:divBdr>
    </w:div>
    <w:div w:id="17851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okta.com/blog/2021/10/18/security-headers-best-practices" TargetMode="External"/><Relationship Id="rId3" Type="http://schemas.openxmlformats.org/officeDocument/2006/relationships/settings" Target="settings.xml"/><Relationship Id="rId7" Type="http://schemas.openxmlformats.org/officeDocument/2006/relationships/hyperlink" Target="https://www.figma.com/design/vsmRnNMIIx4EFmOy3eaNRW/Sushi-Restaurant?node-id=0-1&amp;node-type=canvas&amp;t=UEF46CO6LqnoyiT4-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vsmRnNMIIx4EFmOy3eaNRW/Sushi-Restaurant?node-id=0-1&amp;node-type=canvas&amp;t=lSJ32B8yFc1rK4dj-0" TargetMode="External"/><Relationship Id="rId11" Type="http://schemas.openxmlformats.org/officeDocument/2006/relationships/image" Target="media/image3.png"/><Relationship Id="rId5" Type="http://schemas.openxmlformats.org/officeDocument/2006/relationships/hyperlink" Target="http://www.daimonjisushiseattle.com" TargetMode="External"/><Relationship Id="rId15" Type="http://schemas.openxmlformats.org/officeDocument/2006/relationships/theme" Target="theme/theme1.xml"/><Relationship Id="rId10" Type="http://schemas.openxmlformats.org/officeDocument/2006/relationships/hyperlink" Target="https://websitesetup.org/web-accessibility-checkli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116</cp:revision>
  <cp:lastPrinted>2024-10-04T17:42:00Z</cp:lastPrinted>
  <dcterms:created xsi:type="dcterms:W3CDTF">2024-09-18T01:38:00Z</dcterms:created>
  <dcterms:modified xsi:type="dcterms:W3CDTF">2024-10-14T02:17:00Z</dcterms:modified>
</cp:coreProperties>
</file>