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D0704" w14:textId="03C64E75" w:rsidR="00367D70" w:rsidRPr="00BB0126" w:rsidRDefault="00BB0126">
      <w:pPr>
        <w:rPr>
          <w:b/>
          <w:bCs/>
        </w:rPr>
      </w:pPr>
      <w:r w:rsidRPr="00BB0126">
        <w:rPr>
          <w:b/>
          <w:bCs/>
        </w:rPr>
        <w:t>IVPE Cost-Savings Calculator – Wireframe Spec</w:t>
      </w:r>
    </w:p>
    <w:p w14:paraId="0B41F51F" w14:textId="77777777" w:rsidR="00BB0126" w:rsidRPr="00BB0126" w:rsidRDefault="00250E41" w:rsidP="00BB0126">
      <w:r w:rsidRPr="00250E41">
        <w:rPr>
          <w:noProof/>
          <w14:ligatures w14:val="standardContextual"/>
        </w:rPr>
        <w:pict w14:anchorId="680F6D7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C23CD5" w14:textId="77777777" w:rsidR="00337A85" w:rsidRPr="00337A85" w:rsidRDefault="00337A85" w:rsidP="00337A85">
      <w:pPr>
        <w:spacing w:before="100" w:beforeAutospacing="1" w:after="100" w:afterAutospacing="1"/>
      </w:pPr>
      <w:r w:rsidRPr="00337A85">
        <w:t xml:space="preserve">Here’s a clean, builder-ready spec your developer can use to ship a simple </w:t>
      </w:r>
      <w:r w:rsidRPr="00337A85">
        <w:rPr>
          <w:b/>
          <w:bCs/>
        </w:rPr>
        <w:t>IVPE Cost-Savings widget</w:t>
      </w:r>
      <w:r w:rsidRPr="00337A85">
        <w:t>. It matches your request, keeps the UX tight, and maps to the background spreadsheet you’ll email (</w:t>
      </w:r>
      <w:r w:rsidRPr="00337A85">
        <w:rPr>
          <w:b/>
          <w:bCs/>
        </w:rPr>
        <w:t xml:space="preserve">“IVPE Economic </w:t>
      </w:r>
      <w:proofErr w:type="spellStart"/>
      <w:r w:rsidRPr="00337A85">
        <w:rPr>
          <w:b/>
          <w:bCs/>
        </w:rPr>
        <w:t>Model_Single</w:t>
      </w:r>
      <w:proofErr w:type="spellEnd"/>
      <w:r w:rsidRPr="00337A85">
        <w:rPr>
          <w:b/>
          <w:bCs/>
        </w:rPr>
        <w:t xml:space="preserve"> Arm vs </w:t>
      </w:r>
      <w:proofErr w:type="spellStart"/>
      <w:r w:rsidRPr="00337A85">
        <w:rPr>
          <w:b/>
          <w:bCs/>
        </w:rPr>
        <w:t>RCT_Pembro</w:t>
      </w:r>
      <w:proofErr w:type="spellEnd"/>
      <w:r w:rsidRPr="00337A85">
        <w:rPr>
          <w:b/>
          <w:bCs/>
        </w:rPr>
        <w:t xml:space="preserve"> dose de-escalation_.xlsx”</w:t>
      </w:r>
      <w:r w:rsidRPr="00337A85">
        <w:t>).</w:t>
      </w:r>
    </w:p>
    <w:p w14:paraId="3DA4915E" w14:textId="77777777" w:rsidR="00337A85" w:rsidRPr="00337A85" w:rsidRDefault="00337A85" w:rsidP="00337A8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37A85">
        <w:rPr>
          <w:b/>
          <w:bCs/>
          <w:kern w:val="36"/>
          <w:sz w:val="48"/>
          <w:szCs w:val="48"/>
        </w:rPr>
        <w:t>1) What this widget does</w:t>
      </w:r>
    </w:p>
    <w:p w14:paraId="6D69A2C1" w14:textId="77777777" w:rsidR="00337A85" w:rsidRPr="00337A85" w:rsidRDefault="00337A85" w:rsidP="00337A85">
      <w:pPr>
        <w:spacing w:before="100" w:beforeAutospacing="1" w:after="100" w:afterAutospacing="1"/>
      </w:pPr>
      <w:r w:rsidRPr="00337A85">
        <w:t>For a chosen drug (e.g., pembrolizumab), it lets a self-insured employer:</w:t>
      </w:r>
    </w:p>
    <w:p w14:paraId="0895BDA1" w14:textId="77777777" w:rsidR="00337A85" w:rsidRPr="00337A85" w:rsidRDefault="00337A85" w:rsidP="00337A85">
      <w:pPr>
        <w:numPr>
          <w:ilvl w:val="0"/>
          <w:numId w:val="13"/>
        </w:numPr>
        <w:spacing w:before="100" w:beforeAutospacing="1" w:after="100" w:afterAutospacing="1"/>
      </w:pPr>
      <w:r w:rsidRPr="00337A85">
        <w:t>enter today’s cost and a lower-cost alternative (or lower dose),</w:t>
      </w:r>
    </w:p>
    <w:p w14:paraId="7398722C" w14:textId="77777777" w:rsidR="00337A85" w:rsidRPr="00337A85" w:rsidRDefault="00337A85" w:rsidP="00337A85">
      <w:pPr>
        <w:numPr>
          <w:ilvl w:val="0"/>
          <w:numId w:val="13"/>
        </w:numPr>
        <w:spacing w:before="100" w:beforeAutospacing="1" w:after="100" w:afterAutospacing="1"/>
      </w:pPr>
      <w:r w:rsidRPr="00337A85">
        <w:t>size their current patient pool,</w:t>
      </w:r>
    </w:p>
    <w:p w14:paraId="3A60F407" w14:textId="77777777" w:rsidR="00337A85" w:rsidRPr="00337A85" w:rsidRDefault="00337A85" w:rsidP="00337A85">
      <w:pPr>
        <w:numPr>
          <w:ilvl w:val="0"/>
          <w:numId w:val="13"/>
        </w:numPr>
        <w:spacing w:before="100" w:beforeAutospacing="1" w:after="100" w:afterAutospacing="1"/>
      </w:pPr>
      <w:r w:rsidRPr="00337A85">
        <w:t>set trial enrollment, pricing, and success odds,</w:t>
      </w:r>
    </w:p>
    <w:p w14:paraId="347E758E" w14:textId="77777777" w:rsidR="00337A85" w:rsidRPr="00337A85" w:rsidRDefault="00337A85" w:rsidP="00337A85">
      <w:pPr>
        <w:numPr>
          <w:ilvl w:val="0"/>
          <w:numId w:val="13"/>
        </w:numPr>
        <w:spacing w:before="100" w:beforeAutospacing="1" w:after="100" w:afterAutospacing="1"/>
      </w:pPr>
      <w:r w:rsidRPr="00337A85">
        <w:t>see savings during the study and after success when more patients move to the lower-cost option,</w:t>
      </w:r>
    </w:p>
    <w:p w14:paraId="72708739" w14:textId="77777777" w:rsidR="00337A85" w:rsidRPr="00337A85" w:rsidRDefault="00337A85" w:rsidP="00337A85">
      <w:pPr>
        <w:numPr>
          <w:ilvl w:val="0"/>
          <w:numId w:val="13"/>
        </w:numPr>
        <w:spacing w:before="100" w:beforeAutospacing="1" w:after="100" w:afterAutospacing="1"/>
      </w:pPr>
      <w:r w:rsidRPr="00337A85">
        <w:t>view ROI/savings multiples and export a one-pager.</w:t>
      </w:r>
    </w:p>
    <w:p w14:paraId="62009037" w14:textId="77777777" w:rsidR="00337A85" w:rsidRPr="00337A85" w:rsidRDefault="00337A85" w:rsidP="00337A8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37A85">
        <w:rPr>
          <w:b/>
          <w:bCs/>
          <w:kern w:val="36"/>
          <w:sz w:val="48"/>
          <w:szCs w:val="48"/>
        </w:rPr>
        <w:t>2) UI layout (single screen)</w:t>
      </w:r>
    </w:p>
    <w:p w14:paraId="4AA96738" w14:textId="2FE45B3E" w:rsidR="00337A85" w:rsidRPr="00337A85" w:rsidRDefault="00337A85" w:rsidP="00337A85">
      <w:pPr>
        <w:spacing w:before="100" w:beforeAutospacing="1" w:after="100" w:afterAutospacing="1"/>
      </w:pPr>
      <w:r w:rsidRPr="00337A85">
        <w:rPr>
          <w:b/>
          <w:bCs/>
        </w:rPr>
        <w:t>Left column: Inputs</w:t>
      </w:r>
      <w:r w:rsidRPr="00337A85">
        <w:br/>
      </w:r>
      <w:r w:rsidRPr="00337A85">
        <w:rPr>
          <w:b/>
          <w:bCs/>
        </w:rPr>
        <w:t>Right column: Results</w:t>
      </w:r>
      <w:r w:rsidRPr="00337A85">
        <w:t xml:space="preserve"> </w:t>
      </w:r>
    </w:p>
    <w:p w14:paraId="5FE9B5FE" w14:textId="77777777" w:rsidR="00337A85" w:rsidRPr="00337A85" w:rsidRDefault="00337A85" w:rsidP="00337A8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37A85">
        <w:rPr>
          <w:b/>
          <w:bCs/>
          <w:sz w:val="36"/>
          <w:szCs w:val="36"/>
        </w:rPr>
        <w:t>Inputs (top to bottom)</w:t>
      </w:r>
    </w:p>
    <w:p w14:paraId="23F7CBA2" w14:textId="77777777" w:rsidR="00337A85" w:rsidRPr="00337A85" w:rsidRDefault="00337A85" w:rsidP="00337A85">
      <w:pPr>
        <w:numPr>
          <w:ilvl w:val="0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t>Currency and time basis</w:t>
      </w:r>
    </w:p>
    <w:p w14:paraId="744BD114" w14:textId="0CBD119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t xml:space="preserve">Currency: </w:t>
      </w:r>
      <w:r w:rsidRPr="00337A85">
        <w:rPr>
          <w:rFonts w:ascii="Courier New" w:hAnsi="Courier New" w:cs="Courier New"/>
          <w:sz w:val="20"/>
          <w:szCs w:val="20"/>
        </w:rPr>
        <w:t>$</w:t>
      </w:r>
    </w:p>
    <w:p w14:paraId="1BA0D432" w14:textId="69AAF353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t xml:space="preserve">Cost basis: per patient </w:t>
      </w:r>
      <w:r w:rsidRPr="00337A85">
        <w:rPr>
          <w:b/>
          <w:bCs/>
        </w:rPr>
        <w:t>per year</w:t>
      </w:r>
      <w:r w:rsidRPr="00337A85">
        <w:t xml:space="preserve"> </w:t>
      </w:r>
      <w:r>
        <w:t>or per month</w:t>
      </w:r>
      <w:r w:rsidRPr="00337A85">
        <w:t>)</w:t>
      </w:r>
    </w:p>
    <w:p w14:paraId="03F9333F" w14:textId="77777777" w:rsidR="00337A85" w:rsidRPr="00337A85" w:rsidRDefault="00337A85" w:rsidP="00337A85">
      <w:pPr>
        <w:numPr>
          <w:ilvl w:val="0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t>Drug costs</w:t>
      </w:r>
    </w:p>
    <w:p w14:paraId="0A2FAA64" w14:textId="1668CEE4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t>Expensive drug cost (per pt/yr</w:t>
      </w:r>
      <w:r>
        <w:t xml:space="preserve"> or pm</w:t>
      </w:r>
      <w:r w:rsidRPr="00337A85">
        <w:t xml:space="preserve">): </w:t>
      </w:r>
      <w:r w:rsidRPr="00337A85">
        <w:rPr>
          <w:rFonts w:ascii="Courier New" w:hAnsi="Courier New" w:cs="Courier New"/>
          <w:sz w:val="20"/>
          <w:szCs w:val="20"/>
        </w:rPr>
        <w:t>number</w:t>
      </w:r>
    </w:p>
    <w:p w14:paraId="61A88223" w14:textId="0F5ED6FF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t>Lower-cost option (per pt/yr</w:t>
      </w:r>
      <w:r>
        <w:t xml:space="preserve"> or pm</w:t>
      </w:r>
      <w:r w:rsidRPr="00337A85">
        <w:t xml:space="preserve">): </w:t>
      </w:r>
      <w:r w:rsidRPr="00337A85">
        <w:rPr>
          <w:rFonts w:ascii="Courier New" w:hAnsi="Courier New" w:cs="Courier New"/>
          <w:sz w:val="20"/>
          <w:szCs w:val="20"/>
        </w:rPr>
        <w:t>number</w:t>
      </w:r>
      <w:r w:rsidRPr="00337A85">
        <w:br/>
        <w:t xml:space="preserve">• “Enter lower-cost price” </w:t>
      </w:r>
      <w:r w:rsidRPr="00337A85">
        <w:br/>
        <w:t>• If dose reduction is used, compute lower-cost = expensive × (1 − dose%).</w:t>
      </w:r>
    </w:p>
    <w:p w14:paraId="18956151" w14:textId="77777777" w:rsidR="00337A85" w:rsidRPr="00337A85" w:rsidRDefault="00337A85" w:rsidP="00337A85">
      <w:pPr>
        <w:numPr>
          <w:ilvl w:val="0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t>Population</w:t>
      </w:r>
    </w:p>
    <w:p w14:paraId="35C329C8" w14:textId="7777777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t xml:space="preserve">Patients currently on expensive drug: </w:t>
      </w:r>
      <w:r w:rsidRPr="00337A85">
        <w:rPr>
          <w:rFonts w:ascii="Courier New" w:hAnsi="Courier New" w:cs="Courier New"/>
          <w:sz w:val="20"/>
          <w:szCs w:val="20"/>
        </w:rPr>
        <w:t>integer</w:t>
      </w:r>
    </w:p>
    <w:p w14:paraId="1B26B0D4" w14:textId="77777777" w:rsidR="00337A85" w:rsidRPr="00337A85" w:rsidRDefault="00337A85" w:rsidP="00337A85">
      <w:pPr>
        <w:numPr>
          <w:ilvl w:val="0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t>Trial pricing and enrollment</w:t>
      </w:r>
    </w:p>
    <w:p w14:paraId="365A8052" w14:textId="7777777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t>Per-enrollee price to payer (as % of expensive drug cost)</w:t>
      </w:r>
      <w:r w:rsidRPr="00337A85">
        <w:t xml:space="preserve">: </w:t>
      </w:r>
      <w:r w:rsidRPr="00337A85">
        <w:rPr>
          <w:rFonts w:ascii="Courier New" w:hAnsi="Courier New" w:cs="Courier New"/>
          <w:sz w:val="20"/>
          <w:szCs w:val="20"/>
        </w:rPr>
        <w:t>slider 70–95%</w:t>
      </w:r>
      <w:r w:rsidRPr="00337A85">
        <w:br/>
        <w:t>Helper text: “Payer pays this % during the study for enrolled members. Payer saves the remainder.”</w:t>
      </w:r>
      <w:r w:rsidRPr="00337A85">
        <w:br/>
        <w:t xml:space="preserve">Inline calc: show “Payer saving per enrollee during study = (100 − </w:t>
      </w:r>
      <w:proofErr w:type="gramStart"/>
      <w:r w:rsidRPr="00337A85">
        <w:t>%)%</w:t>
      </w:r>
      <w:proofErr w:type="gramEnd"/>
      <w:r w:rsidRPr="00337A85">
        <w:t xml:space="preserve"> of current drug cost.”</w:t>
      </w:r>
    </w:p>
    <w:p w14:paraId="48F99252" w14:textId="7777777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t>Enrollment rate</w:t>
      </w:r>
      <w:r w:rsidRPr="00337A85">
        <w:t xml:space="preserve"> (share of current patients who enroll): </w:t>
      </w:r>
      <w:r w:rsidRPr="00337A85">
        <w:rPr>
          <w:rFonts w:ascii="Courier New" w:hAnsi="Courier New" w:cs="Courier New"/>
          <w:sz w:val="20"/>
          <w:szCs w:val="20"/>
        </w:rPr>
        <w:t>slider 1–10%</w:t>
      </w:r>
    </w:p>
    <w:p w14:paraId="296F2709" w14:textId="77777777" w:rsidR="00337A85" w:rsidRPr="00337A85" w:rsidRDefault="00337A85" w:rsidP="00337A85">
      <w:pPr>
        <w:numPr>
          <w:ilvl w:val="0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t>Outcomes and adoption</w:t>
      </w:r>
    </w:p>
    <w:p w14:paraId="2839568B" w14:textId="7777777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lastRenderedPageBreak/>
        <w:t>Probability of trial success</w:t>
      </w:r>
      <w:r w:rsidRPr="00337A85">
        <w:t xml:space="preserve">: </w:t>
      </w:r>
      <w:r w:rsidRPr="00337A85">
        <w:rPr>
          <w:rFonts w:ascii="Courier New" w:hAnsi="Courier New" w:cs="Courier New"/>
          <w:sz w:val="20"/>
          <w:szCs w:val="20"/>
        </w:rPr>
        <w:t>slider 70–99%</w:t>
      </w:r>
    </w:p>
    <w:p w14:paraId="3AB9D6E8" w14:textId="7777777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t>Post-trial adoption</w:t>
      </w:r>
      <w:r w:rsidRPr="00337A85">
        <w:t xml:space="preserve"> (share of all current patients moved to lower-cost option if success): </w:t>
      </w:r>
      <w:r w:rsidRPr="00337A85">
        <w:rPr>
          <w:rFonts w:ascii="Courier New" w:hAnsi="Courier New" w:cs="Courier New"/>
          <w:sz w:val="20"/>
          <w:szCs w:val="20"/>
        </w:rPr>
        <w:t>slider 40–90%</w:t>
      </w:r>
    </w:p>
    <w:p w14:paraId="067655E8" w14:textId="77777777" w:rsidR="00337A85" w:rsidRPr="00337A85" w:rsidRDefault="00337A85" w:rsidP="00337A85">
      <w:pPr>
        <w:numPr>
          <w:ilvl w:val="0"/>
          <w:numId w:val="14"/>
        </w:numPr>
        <w:spacing w:before="100" w:beforeAutospacing="1" w:after="100" w:afterAutospacing="1"/>
      </w:pPr>
      <w:r w:rsidRPr="00337A85">
        <w:rPr>
          <w:b/>
          <w:bCs/>
        </w:rPr>
        <w:t>Timing and finance (advanced, collapsible)</w:t>
      </w:r>
    </w:p>
    <w:p w14:paraId="04CA4DAC" w14:textId="7777777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t xml:space="preserve">Trial duration: </w:t>
      </w:r>
      <w:r w:rsidRPr="00337A85">
        <w:rPr>
          <w:rFonts w:ascii="Courier New" w:hAnsi="Courier New" w:cs="Courier New"/>
          <w:sz w:val="20"/>
          <w:szCs w:val="20"/>
        </w:rPr>
        <w:t>months slider 6–12</w:t>
      </w:r>
      <w:r w:rsidRPr="00337A85">
        <w:t xml:space="preserve"> (default 10)</w:t>
      </w:r>
    </w:p>
    <w:p w14:paraId="60126F49" w14:textId="7777777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t xml:space="preserve">Post-trial horizon: </w:t>
      </w:r>
      <w:r w:rsidRPr="00337A85">
        <w:rPr>
          <w:rFonts w:ascii="Courier New" w:hAnsi="Courier New" w:cs="Courier New"/>
          <w:sz w:val="20"/>
          <w:szCs w:val="20"/>
        </w:rPr>
        <w:t>years slider 1–5</w:t>
      </w:r>
      <w:r w:rsidRPr="00337A85">
        <w:t xml:space="preserve"> (default 3)</w:t>
      </w:r>
    </w:p>
    <w:p w14:paraId="3E443F60" w14:textId="7777777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t xml:space="preserve">Discount rate for NPV: </w:t>
      </w:r>
      <w:r w:rsidRPr="00337A85">
        <w:rPr>
          <w:rFonts w:ascii="Courier New" w:hAnsi="Courier New" w:cs="Courier New"/>
          <w:sz w:val="20"/>
          <w:szCs w:val="20"/>
        </w:rPr>
        <w:t>0–10%</w:t>
      </w:r>
      <w:r w:rsidRPr="00337A85">
        <w:t xml:space="preserve"> (default 3%)</w:t>
      </w:r>
    </w:p>
    <w:p w14:paraId="5B402961" w14:textId="77777777" w:rsidR="00337A85" w:rsidRPr="00337A85" w:rsidRDefault="00337A85" w:rsidP="00337A85">
      <w:pPr>
        <w:numPr>
          <w:ilvl w:val="1"/>
          <w:numId w:val="14"/>
        </w:numPr>
        <w:spacing w:before="100" w:beforeAutospacing="1" w:after="100" w:afterAutospacing="1"/>
      </w:pPr>
      <w:r w:rsidRPr="00337A85">
        <w:t xml:space="preserve">Optional program fee to payer (one-time): </w:t>
      </w:r>
      <w:r w:rsidRPr="00337A85">
        <w:rPr>
          <w:rFonts w:ascii="Courier New" w:hAnsi="Courier New" w:cs="Courier New"/>
          <w:sz w:val="20"/>
          <w:szCs w:val="20"/>
        </w:rPr>
        <w:t>number</w:t>
      </w:r>
      <w:r w:rsidRPr="00337A85">
        <w:t xml:space="preserve"> (default 0)</w:t>
      </w:r>
    </w:p>
    <w:p w14:paraId="47805078" w14:textId="77777777" w:rsidR="00337A85" w:rsidRPr="00337A85" w:rsidRDefault="00337A85" w:rsidP="00337A8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37A85">
        <w:rPr>
          <w:b/>
          <w:bCs/>
          <w:sz w:val="36"/>
          <w:szCs w:val="36"/>
        </w:rPr>
        <w:t>Results (cards and a small chart)</w:t>
      </w:r>
    </w:p>
    <w:p w14:paraId="209BEA75" w14:textId="77777777" w:rsidR="00337A85" w:rsidRPr="00337A85" w:rsidRDefault="00337A85" w:rsidP="00337A85">
      <w:pPr>
        <w:numPr>
          <w:ilvl w:val="0"/>
          <w:numId w:val="15"/>
        </w:numPr>
        <w:spacing w:before="100" w:beforeAutospacing="1" w:after="100" w:afterAutospacing="1"/>
      </w:pPr>
      <w:r w:rsidRPr="00337A85">
        <w:rPr>
          <w:b/>
          <w:bCs/>
        </w:rPr>
        <w:t>In-Study Savings (during trial)</w:t>
      </w:r>
      <w:r w:rsidRPr="00337A85">
        <w:br/>
        <w:t>shows total and per-enrollee</w:t>
      </w:r>
    </w:p>
    <w:p w14:paraId="187E3C55" w14:textId="77777777" w:rsidR="00337A85" w:rsidRPr="00337A85" w:rsidRDefault="00337A85" w:rsidP="00337A85">
      <w:pPr>
        <w:numPr>
          <w:ilvl w:val="0"/>
          <w:numId w:val="15"/>
        </w:numPr>
        <w:spacing w:before="100" w:beforeAutospacing="1" w:after="100" w:afterAutospacing="1"/>
      </w:pPr>
      <w:r w:rsidRPr="00337A85">
        <w:rPr>
          <w:b/>
          <w:bCs/>
        </w:rPr>
        <w:t>Expected Post-Trial Savings</w:t>
      </w:r>
      <w:r w:rsidRPr="00337A85">
        <w:br/>
        <w:t>success-weighted over horizon</w:t>
      </w:r>
    </w:p>
    <w:p w14:paraId="3DDD5AB3" w14:textId="77777777" w:rsidR="00337A85" w:rsidRPr="00337A85" w:rsidRDefault="00337A85" w:rsidP="00337A85">
      <w:pPr>
        <w:numPr>
          <w:ilvl w:val="0"/>
          <w:numId w:val="15"/>
        </w:numPr>
        <w:spacing w:before="100" w:beforeAutospacing="1" w:after="100" w:afterAutospacing="1"/>
      </w:pPr>
      <w:r w:rsidRPr="00337A85">
        <w:rPr>
          <w:b/>
          <w:bCs/>
        </w:rPr>
        <w:t>Total Savings</w:t>
      </w:r>
      <w:r w:rsidRPr="00337A85">
        <w:t xml:space="preserve"> = in-study + expected post-trial</w:t>
      </w:r>
    </w:p>
    <w:p w14:paraId="6FED6C5A" w14:textId="77777777" w:rsidR="00337A85" w:rsidRPr="00337A85" w:rsidRDefault="00337A85" w:rsidP="00337A85">
      <w:pPr>
        <w:numPr>
          <w:ilvl w:val="0"/>
          <w:numId w:val="15"/>
        </w:numPr>
        <w:spacing w:before="100" w:beforeAutospacing="1" w:after="100" w:afterAutospacing="1"/>
      </w:pPr>
      <w:r w:rsidRPr="00337A85">
        <w:rPr>
          <w:b/>
          <w:bCs/>
        </w:rPr>
        <w:t>Savings Multiple / ROI</w:t>
      </w:r>
      <w:r w:rsidRPr="00337A85">
        <w:br/>
        <w:t>If Program fee &gt; 0, show ROI = Total savings ÷ Program fee.</w:t>
      </w:r>
      <w:r w:rsidRPr="00337A85">
        <w:br/>
        <w:t>Also show simple “in-study multiple” and “post-trial multiple” if helpful.</w:t>
      </w:r>
    </w:p>
    <w:p w14:paraId="0262A50C" w14:textId="77777777" w:rsidR="00337A85" w:rsidRPr="00337A85" w:rsidRDefault="00337A85" w:rsidP="00337A85">
      <w:pPr>
        <w:numPr>
          <w:ilvl w:val="0"/>
          <w:numId w:val="15"/>
        </w:numPr>
        <w:spacing w:before="100" w:beforeAutospacing="1" w:after="100" w:afterAutospacing="1"/>
      </w:pPr>
      <w:r w:rsidRPr="00337A85">
        <w:rPr>
          <w:b/>
          <w:bCs/>
        </w:rPr>
        <w:t>Key drivers</w:t>
      </w:r>
      <w:r w:rsidRPr="00337A85">
        <w:t xml:space="preserve"> (mini list): enrollment %, % price during study, adoption %, success %.</w:t>
      </w:r>
    </w:p>
    <w:p w14:paraId="1D626380" w14:textId="77777777" w:rsidR="00337A85" w:rsidRPr="00337A85" w:rsidRDefault="00337A85" w:rsidP="00337A85">
      <w:pPr>
        <w:numPr>
          <w:ilvl w:val="0"/>
          <w:numId w:val="15"/>
        </w:numPr>
        <w:spacing w:before="100" w:beforeAutospacing="1" w:after="100" w:afterAutospacing="1"/>
      </w:pPr>
      <w:r w:rsidRPr="00337A85">
        <w:rPr>
          <w:b/>
          <w:bCs/>
        </w:rPr>
        <w:t>Download PDF</w:t>
      </w:r>
      <w:r w:rsidRPr="00337A85">
        <w:t xml:space="preserve"> button with inputs + results.</w:t>
      </w:r>
    </w:p>
    <w:p w14:paraId="628FEA6F" w14:textId="77777777" w:rsidR="00337A85" w:rsidRPr="00337A85" w:rsidRDefault="00337A85" w:rsidP="00337A85">
      <w:pPr>
        <w:spacing w:before="100" w:beforeAutospacing="1" w:after="100" w:afterAutospacing="1"/>
      </w:pPr>
      <w:r w:rsidRPr="00337A85">
        <w:t>A single bar chart is enough: bars for In-Study, Expected Post-Trial, Total.</w:t>
      </w:r>
    </w:p>
    <w:p w14:paraId="4621995D" w14:textId="77777777" w:rsidR="00337A85" w:rsidRPr="00337A85" w:rsidRDefault="00337A85" w:rsidP="00337A8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37A85">
        <w:rPr>
          <w:b/>
          <w:bCs/>
          <w:kern w:val="36"/>
          <w:sz w:val="48"/>
          <w:szCs w:val="48"/>
        </w:rPr>
        <w:t>3) Calculations (simple and transparent)</w:t>
      </w:r>
    </w:p>
    <w:p w14:paraId="120553FD" w14:textId="77777777" w:rsidR="00337A85" w:rsidRPr="00337A85" w:rsidRDefault="00337A85" w:rsidP="00337A85">
      <w:pPr>
        <w:spacing w:before="100" w:beforeAutospacing="1" w:after="100" w:afterAutospacing="1"/>
      </w:pPr>
      <w:r w:rsidRPr="00337A85">
        <w:t>Let:</w:t>
      </w:r>
    </w:p>
    <w:p w14:paraId="7173C429" w14:textId="77777777" w:rsidR="00337A85" w:rsidRPr="00337A85" w:rsidRDefault="00337A85" w:rsidP="00337A85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337A85">
        <w:t>CexpC</w:t>
      </w:r>
      <w:proofErr w:type="spellEnd"/>
      <w:r w:rsidRPr="00337A85">
        <w:t>_\text{exp}</w:t>
      </w:r>
      <w:proofErr w:type="spellStart"/>
      <w:r w:rsidRPr="00337A85">
        <w:t>Cexp</w:t>
      </w:r>
      <w:proofErr w:type="spellEnd"/>
      <w:r w:rsidRPr="00337A85">
        <w:t>​ = expensive drug cost per pt/yr</w:t>
      </w:r>
    </w:p>
    <w:p w14:paraId="01393C07" w14:textId="77777777" w:rsidR="00337A85" w:rsidRPr="00337A85" w:rsidRDefault="00337A85" w:rsidP="00337A85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337A85">
        <w:t>CaltC</w:t>
      </w:r>
      <w:proofErr w:type="spellEnd"/>
      <w:r w:rsidRPr="00337A85">
        <w:t>_\text{alt}Calt​ = lower-cost option per pt/yr</w:t>
      </w:r>
    </w:p>
    <w:p w14:paraId="0BC09803" w14:textId="77777777" w:rsidR="00337A85" w:rsidRPr="00337A85" w:rsidRDefault="00337A85" w:rsidP="00337A85">
      <w:pPr>
        <w:numPr>
          <w:ilvl w:val="0"/>
          <w:numId w:val="16"/>
        </w:numPr>
        <w:spacing w:before="100" w:beforeAutospacing="1" w:after="100" w:afterAutospacing="1"/>
      </w:pPr>
      <w:r w:rsidRPr="00337A85">
        <w:t>NNN = patients currently on expensive drug</w:t>
      </w:r>
    </w:p>
    <w:p w14:paraId="769458CB" w14:textId="77777777" w:rsidR="00337A85" w:rsidRPr="00337A85" w:rsidRDefault="00337A85" w:rsidP="00337A85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337A85">
        <w:t>penrollp</w:t>
      </w:r>
      <w:proofErr w:type="spellEnd"/>
      <w:r w:rsidRPr="00337A85">
        <w:t>_\text{enroll}</w:t>
      </w:r>
      <w:proofErr w:type="spellStart"/>
      <w:r w:rsidRPr="00337A85">
        <w:t>penroll</w:t>
      </w:r>
      <w:proofErr w:type="spellEnd"/>
      <w:r w:rsidRPr="00337A85">
        <w:t>​ = enrollment rate (e.g., 0.05 for 5%)</w:t>
      </w:r>
    </w:p>
    <w:p w14:paraId="341F67CF" w14:textId="77777777" w:rsidR="00337A85" w:rsidRPr="00337A85" w:rsidRDefault="00337A85" w:rsidP="00337A85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337A85">
        <w:t>fff</w:t>
      </w:r>
      <w:proofErr w:type="spellEnd"/>
      <w:r w:rsidRPr="00337A85">
        <w:t xml:space="preserve"> = per-enrollee </w:t>
      </w:r>
      <w:r w:rsidRPr="00337A85">
        <w:rPr>
          <w:b/>
          <w:bCs/>
        </w:rPr>
        <w:t>price %</w:t>
      </w:r>
      <w:r w:rsidRPr="00337A85">
        <w:t xml:space="preserve"> during study (e.g., 0.80 for 80%)</w:t>
      </w:r>
    </w:p>
    <w:p w14:paraId="33DE3C41" w14:textId="77777777" w:rsidR="00337A85" w:rsidRPr="00337A85" w:rsidRDefault="00337A85" w:rsidP="00337A85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337A85">
        <w:t>psuccp</w:t>
      </w:r>
      <w:proofErr w:type="spellEnd"/>
      <w:r w:rsidRPr="00337A85">
        <w:t>_\text{</w:t>
      </w:r>
      <w:proofErr w:type="spellStart"/>
      <w:r w:rsidRPr="00337A85">
        <w:t>succ</w:t>
      </w:r>
      <w:proofErr w:type="spellEnd"/>
      <w:r w:rsidRPr="00337A85">
        <w:t>}</w:t>
      </w:r>
      <w:proofErr w:type="spellStart"/>
      <w:r w:rsidRPr="00337A85">
        <w:t>psucc</w:t>
      </w:r>
      <w:proofErr w:type="spellEnd"/>
      <w:r w:rsidRPr="00337A85">
        <w:t>​ = probability of trial success (e.g., 0.80)</w:t>
      </w:r>
    </w:p>
    <w:p w14:paraId="6FBA4B19" w14:textId="77777777" w:rsidR="00337A85" w:rsidRPr="00337A85" w:rsidRDefault="00337A85" w:rsidP="00337A85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337A85">
        <w:t>padoptp</w:t>
      </w:r>
      <w:proofErr w:type="spellEnd"/>
      <w:r w:rsidRPr="00337A85">
        <w:t>_\text{adopt}</w:t>
      </w:r>
      <w:proofErr w:type="spellStart"/>
      <w:r w:rsidRPr="00337A85">
        <w:t>padopt</w:t>
      </w:r>
      <w:proofErr w:type="spellEnd"/>
      <w:r w:rsidRPr="00337A85">
        <w:t>​ = post-trial adoption share (e.g., 0.60)</w:t>
      </w:r>
    </w:p>
    <w:p w14:paraId="58DFF4D8" w14:textId="77777777" w:rsidR="00337A85" w:rsidRPr="00337A85" w:rsidRDefault="00337A85" w:rsidP="00337A85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337A85">
        <w:t>mtrialm</w:t>
      </w:r>
      <w:proofErr w:type="spellEnd"/>
      <w:r w:rsidRPr="00337A85">
        <w:t>_\text{trial}</w:t>
      </w:r>
      <w:proofErr w:type="spellStart"/>
      <w:r w:rsidRPr="00337A85">
        <w:t>mtrial</w:t>
      </w:r>
      <w:proofErr w:type="spellEnd"/>
      <w:r w:rsidRPr="00337A85">
        <w:t>​ = trial months (e.g., 10)</w:t>
      </w:r>
    </w:p>
    <w:p w14:paraId="22C0D890" w14:textId="77777777" w:rsidR="00337A85" w:rsidRPr="00337A85" w:rsidRDefault="00337A85" w:rsidP="00337A85">
      <w:pPr>
        <w:numPr>
          <w:ilvl w:val="0"/>
          <w:numId w:val="16"/>
        </w:numPr>
        <w:spacing w:before="100" w:beforeAutospacing="1" w:after="100" w:afterAutospacing="1"/>
      </w:pPr>
      <w:r w:rsidRPr="00337A85">
        <w:t>YYY = post-trial horizon in years (e.g., 3)</w:t>
      </w:r>
    </w:p>
    <w:p w14:paraId="5B40DAD6" w14:textId="77777777" w:rsidR="00337A85" w:rsidRPr="00337A85" w:rsidRDefault="00337A85" w:rsidP="00337A85">
      <w:pPr>
        <w:spacing w:before="100" w:beforeAutospacing="1" w:after="100" w:afterAutospacing="1"/>
      </w:pPr>
      <w:r w:rsidRPr="00337A85">
        <w:t>Derived:</w:t>
      </w:r>
    </w:p>
    <w:p w14:paraId="62182B5E" w14:textId="77777777" w:rsidR="00337A85" w:rsidRPr="00337A85" w:rsidRDefault="00337A85" w:rsidP="00337A85">
      <w:pPr>
        <w:numPr>
          <w:ilvl w:val="0"/>
          <w:numId w:val="17"/>
        </w:numPr>
        <w:spacing w:before="100" w:beforeAutospacing="1" w:after="100" w:afterAutospacing="1"/>
      </w:pPr>
      <w:r w:rsidRPr="00337A85">
        <w:rPr>
          <w:b/>
          <w:bCs/>
        </w:rPr>
        <w:t>Enrollees</w:t>
      </w:r>
      <w:r w:rsidRPr="00337A85">
        <w:t xml:space="preserve"> E=</w:t>
      </w:r>
      <w:proofErr w:type="spellStart"/>
      <w:r w:rsidRPr="00337A85">
        <w:t>N×penrollE</w:t>
      </w:r>
      <w:proofErr w:type="spellEnd"/>
      <w:r w:rsidRPr="00337A85">
        <w:t xml:space="preserve"> = N \times p_\text{enroll}E=</w:t>
      </w:r>
      <w:proofErr w:type="spellStart"/>
      <w:r w:rsidRPr="00337A85">
        <w:t>N×penroll</w:t>
      </w:r>
      <w:proofErr w:type="spellEnd"/>
      <w:r w:rsidRPr="00337A85">
        <w:t>​</w:t>
      </w:r>
    </w:p>
    <w:p w14:paraId="54449701" w14:textId="77777777" w:rsidR="00337A85" w:rsidRPr="00337A85" w:rsidRDefault="00337A85" w:rsidP="00337A85">
      <w:pPr>
        <w:numPr>
          <w:ilvl w:val="0"/>
          <w:numId w:val="17"/>
        </w:numPr>
        <w:spacing w:before="100" w:beforeAutospacing="1" w:after="100" w:afterAutospacing="1"/>
      </w:pPr>
      <w:r w:rsidRPr="00337A85">
        <w:rPr>
          <w:b/>
          <w:bCs/>
        </w:rPr>
        <w:t>Per-enrollee in-study payer saving per year</w:t>
      </w:r>
      <w:r w:rsidRPr="00337A85">
        <w:br/>
      </w:r>
      <w:proofErr w:type="spellStart"/>
      <w:proofErr w:type="gramStart"/>
      <w:r w:rsidRPr="00337A85">
        <w:t>Sper,yr</w:t>
      </w:r>
      <w:proofErr w:type="spellEnd"/>
      <w:proofErr w:type="gramEnd"/>
      <w:r w:rsidRPr="00337A85">
        <w:t>=(1−</w:t>
      </w:r>
      <w:proofErr w:type="gramStart"/>
      <w:r w:rsidRPr="00337A85">
        <w:t>f)×</w:t>
      </w:r>
      <w:proofErr w:type="spellStart"/>
      <w:proofErr w:type="gramEnd"/>
      <w:r w:rsidRPr="00337A85">
        <w:t>CexpS</w:t>
      </w:r>
      <w:proofErr w:type="spellEnd"/>
      <w:r w:rsidRPr="00337A85">
        <w:t>_{\text{</w:t>
      </w:r>
      <w:proofErr w:type="spellStart"/>
      <w:proofErr w:type="gramStart"/>
      <w:r w:rsidRPr="00337A85">
        <w:t>per,yr</w:t>
      </w:r>
      <w:proofErr w:type="spellEnd"/>
      <w:proofErr w:type="gramEnd"/>
      <w:r w:rsidRPr="00337A85">
        <w:t xml:space="preserve">}} = (1 - </w:t>
      </w:r>
      <w:proofErr w:type="gramStart"/>
      <w:r w:rsidRPr="00337A85">
        <w:t>f)\</w:t>
      </w:r>
      <w:proofErr w:type="gramEnd"/>
      <w:r w:rsidRPr="00337A85">
        <w:t>times C_\text{exp}</w:t>
      </w:r>
      <w:proofErr w:type="spellStart"/>
      <w:proofErr w:type="gramStart"/>
      <w:r w:rsidRPr="00337A85">
        <w:t>Sper,yr</w:t>
      </w:r>
      <w:proofErr w:type="spellEnd"/>
      <w:r w:rsidRPr="00337A85">
        <w:t>​</w:t>
      </w:r>
      <w:proofErr w:type="gramEnd"/>
      <w:r w:rsidRPr="00337A85">
        <w:t>=(1−</w:t>
      </w:r>
      <w:proofErr w:type="gramStart"/>
      <w:r w:rsidRPr="00337A85">
        <w:t>f)×</w:t>
      </w:r>
      <w:proofErr w:type="spellStart"/>
      <w:proofErr w:type="gramEnd"/>
      <w:r w:rsidRPr="00337A85">
        <w:t>Cexp</w:t>
      </w:r>
      <w:proofErr w:type="spellEnd"/>
      <w:r w:rsidRPr="00337A85">
        <w:t>​</w:t>
      </w:r>
      <w:r w:rsidRPr="00337A85">
        <w:br/>
        <w:t xml:space="preserve">Intuition: payer pays </w:t>
      </w:r>
      <w:proofErr w:type="spellStart"/>
      <w:r w:rsidRPr="00337A85">
        <w:t>f×C_exp</w:t>
      </w:r>
      <w:proofErr w:type="spellEnd"/>
      <w:r w:rsidRPr="00337A85">
        <w:t xml:space="preserve"> instead of 1.0×C_exp for enrollees during study</w:t>
      </w:r>
    </w:p>
    <w:p w14:paraId="6661E3BE" w14:textId="77777777" w:rsidR="00337A85" w:rsidRPr="00337A85" w:rsidRDefault="00337A85" w:rsidP="00337A85">
      <w:pPr>
        <w:numPr>
          <w:ilvl w:val="0"/>
          <w:numId w:val="17"/>
        </w:numPr>
        <w:spacing w:before="100" w:beforeAutospacing="1" w:after="100" w:afterAutospacing="1"/>
      </w:pPr>
      <w:r w:rsidRPr="00337A85">
        <w:rPr>
          <w:b/>
          <w:bCs/>
        </w:rPr>
        <w:lastRenderedPageBreak/>
        <w:t>Per-enrollee in-study saving over the trial</w:t>
      </w:r>
      <w:r w:rsidRPr="00337A85">
        <w:br/>
      </w:r>
      <w:proofErr w:type="spellStart"/>
      <w:proofErr w:type="gramStart"/>
      <w:r w:rsidRPr="00337A85">
        <w:t>Sper,trial</w:t>
      </w:r>
      <w:proofErr w:type="spellEnd"/>
      <w:proofErr w:type="gramEnd"/>
      <w:r w:rsidRPr="00337A85">
        <w:t>=</w:t>
      </w:r>
      <w:proofErr w:type="gramStart"/>
      <w:r w:rsidRPr="00337A85">
        <w:t>Sper,yr</w:t>
      </w:r>
      <w:proofErr w:type="gramEnd"/>
      <w:r w:rsidRPr="00337A85">
        <w:t>×mtrial12S_{\text{</w:t>
      </w:r>
      <w:proofErr w:type="spellStart"/>
      <w:proofErr w:type="gramStart"/>
      <w:r w:rsidRPr="00337A85">
        <w:t>per,trial</w:t>
      </w:r>
      <w:proofErr w:type="spellEnd"/>
      <w:proofErr w:type="gramEnd"/>
      <w:r w:rsidRPr="00337A85">
        <w:t>}} = S_{\text{</w:t>
      </w:r>
      <w:proofErr w:type="spellStart"/>
      <w:proofErr w:type="gramStart"/>
      <w:r w:rsidRPr="00337A85">
        <w:t>per,yr</w:t>
      </w:r>
      <w:proofErr w:type="spellEnd"/>
      <w:proofErr w:type="gramEnd"/>
      <w:r w:rsidRPr="00337A85">
        <w:t>}} \times \frac{m_\text{trial}}{</w:t>
      </w:r>
      <w:proofErr w:type="gramStart"/>
      <w:r w:rsidRPr="00337A85">
        <w:t>12}</w:t>
      </w:r>
      <w:proofErr w:type="spellStart"/>
      <w:r w:rsidRPr="00337A85">
        <w:t>Sper</w:t>
      </w:r>
      <w:proofErr w:type="gramEnd"/>
      <w:r w:rsidRPr="00337A85">
        <w:t>,trial</w:t>
      </w:r>
      <w:proofErr w:type="spellEnd"/>
      <w:r w:rsidRPr="00337A85">
        <w:t>​=</w:t>
      </w:r>
      <w:proofErr w:type="spellStart"/>
      <w:proofErr w:type="gramStart"/>
      <w:r w:rsidRPr="00337A85">
        <w:t>Sper,yr</w:t>
      </w:r>
      <w:proofErr w:type="spellEnd"/>
      <w:r w:rsidRPr="00337A85">
        <w:t>​</w:t>
      </w:r>
      <w:proofErr w:type="gramEnd"/>
      <w:r w:rsidRPr="00337A85">
        <w:t>×12mtrial​​</w:t>
      </w:r>
    </w:p>
    <w:p w14:paraId="546ADCD2" w14:textId="77777777" w:rsidR="00337A85" w:rsidRPr="00337A85" w:rsidRDefault="00337A85" w:rsidP="00337A85">
      <w:pPr>
        <w:numPr>
          <w:ilvl w:val="0"/>
          <w:numId w:val="17"/>
        </w:numPr>
        <w:spacing w:before="100" w:beforeAutospacing="1" w:after="100" w:afterAutospacing="1"/>
      </w:pPr>
      <w:r w:rsidRPr="00337A85">
        <w:rPr>
          <w:b/>
          <w:bCs/>
        </w:rPr>
        <w:t>In-Study Savings (total)</w:t>
      </w:r>
      <w:r w:rsidRPr="00337A85">
        <w:br/>
        <w:t>Sin=</w:t>
      </w:r>
      <w:proofErr w:type="spellStart"/>
      <w:r w:rsidRPr="00337A85">
        <w:t>E×</w:t>
      </w:r>
      <w:proofErr w:type="gramStart"/>
      <w:r w:rsidRPr="00337A85">
        <w:t>Sper,trialS</w:t>
      </w:r>
      <w:proofErr w:type="spellEnd"/>
      <w:proofErr w:type="gramEnd"/>
      <w:r w:rsidRPr="00337A85">
        <w:t>_{\text{in}} = E \times S_{\text{</w:t>
      </w:r>
      <w:proofErr w:type="spellStart"/>
      <w:proofErr w:type="gramStart"/>
      <w:r w:rsidRPr="00337A85">
        <w:t>per,trial</w:t>
      </w:r>
      <w:proofErr w:type="spellEnd"/>
      <w:r w:rsidRPr="00337A85">
        <w:t>}}Sin​</w:t>
      </w:r>
      <w:proofErr w:type="gramEnd"/>
      <w:r w:rsidRPr="00337A85">
        <w:t>=</w:t>
      </w:r>
      <w:proofErr w:type="spellStart"/>
      <w:r w:rsidRPr="00337A85">
        <w:t>E×</w:t>
      </w:r>
      <w:proofErr w:type="gramStart"/>
      <w:r w:rsidRPr="00337A85">
        <w:t>Sper,trial</w:t>
      </w:r>
      <w:proofErr w:type="spellEnd"/>
      <w:r w:rsidRPr="00337A85">
        <w:t>​</w:t>
      </w:r>
      <w:proofErr w:type="gramEnd"/>
    </w:p>
    <w:p w14:paraId="22A6343D" w14:textId="77777777" w:rsidR="00337A85" w:rsidRPr="00337A85" w:rsidRDefault="00337A85" w:rsidP="00337A85">
      <w:pPr>
        <w:numPr>
          <w:ilvl w:val="0"/>
          <w:numId w:val="17"/>
        </w:numPr>
        <w:spacing w:before="100" w:beforeAutospacing="1" w:after="100" w:afterAutospacing="1"/>
      </w:pPr>
      <w:r w:rsidRPr="00337A85">
        <w:rPr>
          <w:b/>
          <w:bCs/>
        </w:rPr>
        <w:t>Post-trial switchers</w:t>
      </w:r>
      <w:r w:rsidRPr="00337A85">
        <w:t xml:space="preserve"> </w:t>
      </w:r>
      <w:proofErr w:type="spellStart"/>
      <w:r w:rsidRPr="00337A85">
        <w:t>Nswitch</w:t>
      </w:r>
      <w:proofErr w:type="spellEnd"/>
      <w:r w:rsidRPr="00337A85">
        <w:t>=</w:t>
      </w:r>
      <w:proofErr w:type="spellStart"/>
      <w:r w:rsidRPr="00337A85">
        <w:t>N×padoptN</w:t>
      </w:r>
      <w:proofErr w:type="spellEnd"/>
      <w:r w:rsidRPr="00337A85">
        <w:t>_\text{switch} = N \times p_\text{adopt}</w:t>
      </w:r>
      <w:proofErr w:type="spellStart"/>
      <w:r w:rsidRPr="00337A85">
        <w:t>Nswitch</w:t>
      </w:r>
      <w:proofErr w:type="spellEnd"/>
      <w:r w:rsidRPr="00337A85">
        <w:t>​=</w:t>
      </w:r>
      <w:proofErr w:type="spellStart"/>
      <w:r w:rsidRPr="00337A85">
        <w:t>N×padopt</w:t>
      </w:r>
      <w:proofErr w:type="spellEnd"/>
      <w:r w:rsidRPr="00337A85">
        <w:t>​</w:t>
      </w:r>
    </w:p>
    <w:p w14:paraId="5D2EDABB" w14:textId="77777777" w:rsidR="00337A85" w:rsidRPr="00337A85" w:rsidRDefault="00337A85" w:rsidP="00337A85">
      <w:pPr>
        <w:numPr>
          <w:ilvl w:val="0"/>
          <w:numId w:val="17"/>
        </w:numPr>
        <w:spacing w:before="100" w:beforeAutospacing="1" w:after="100" w:afterAutospacing="1"/>
      </w:pPr>
      <w:r w:rsidRPr="00337A85">
        <w:rPr>
          <w:b/>
          <w:bCs/>
        </w:rPr>
        <w:t>Annual saving per switcher</w:t>
      </w:r>
      <w:r w:rsidRPr="00337A85">
        <w:br/>
        <w:t>ΔC=</w:t>
      </w:r>
      <w:proofErr w:type="spellStart"/>
      <w:r w:rsidRPr="00337A85">
        <w:t>Cexp</w:t>
      </w:r>
      <w:proofErr w:type="spellEnd"/>
      <w:r w:rsidRPr="00337A85">
        <w:t>−Calt\Delta C = C_\text{exp} - C_\text{alt}ΔC=</w:t>
      </w:r>
      <w:proofErr w:type="spellStart"/>
      <w:r w:rsidRPr="00337A85">
        <w:t>Cexp</w:t>
      </w:r>
      <w:proofErr w:type="spellEnd"/>
      <w:r w:rsidRPr="00337A85">
        <w:t>​−Calt​</w:t>
      </w:r>
      <w:r w:rsidRPr="00337A85">
        <w:br/>
        <w:t>If a dose-reduction toggle is used, set Calt=</w:t>
      </w:r>
      <w:proofErr w:type="spellStart"/>
      <w:r w:rsidRPr="00337A85">
        <w:t>Cexp</w:t>
      </w:r>
      <w:proofErr w:type="spellEnd"/>
      <w:r w:rsidRPr="00337A85">
        <w:t>×(1−dose%)C_\text{alt} = C_\text{exp} \times (1 - \text{dose\%})Calt​=</w:t>
      </w:r>
      <w:proofErr w:type="spellStart"/>
      <w:r w:rsidRPr="00337A85">
        <w:t>Cexp</w:t>
      </w:r>
      <w:proofErr w:type="spellEnd"/>
      <w:r w:rsidRPr="00337A85">
        <w:t>​×(1−dose%).</w:t>
      </w:r>
    </w:p>
    <w:p w14:paraId="698A1837" w14:textId="77777777" w:rsidR="00337A85" w:rsidRPr="00337A85" w:rsidRDefault="00337A85" w:rsidP="00337A85">
      <w:pPr>
        <w:numPr>
          <w:ilvl w:val="0"/>
          <w:numId w:val="17"/>
        </w:numPr>
        <w:spacing w:before="100" w:beforeAutospacing="1" w:after="100" w:afterAutospacing="1"/>
      </w:pPr>
      <w:r w:rsidRPr="00337A85">
        <w:rPr>
          <w:b/>
          <w:bCs/>
        </w:rPr>
        <w:t>Expected Post-Trial Savings over horizon</w:t>
      </w:r>
      <w:r w:rsidRPr="00337A85">
        <w:br/>
      </w:r>
      <w:proofErr w:type="spellStart"/>
      <w:r w:rsidRPr="00337A85">
        <w:t>Spost</w:t>
      </w:r>
      <w:proofErr w:type="spellEnd"/>
      <w:r w:rsidRPr="00337A85">
        <w:t>=</w:t>
      </w:r>
      <w:proofErr w:type="spellStart"/>
      <w:r w:rsidRPr="00337A85">
        <w:t>psucc×Nswitch×ΔC×YS</w:t>
      </w:r>
      <w:proofErr w:type="spellEnd"/>
      <w:r w:rsidRPr="00337A85">
        <w:t>_{\text{post}} = p_\text{</w:t>
      </w:r>
      <w:proofErr w:type="spellStart"/>
      <w:r w:rsidRPr="00337A85">
        <w:t>succ</w:t>
      </w:r>
      <w:proofErr w:type="spellEnd"/>
      <w:r w:rsidRPr="00337A85">
        <w:t xml:space="preserve">} \times N_\text{switch} \times \Delta C \times </w:t>
      </w:r>
      <w:proofErr w:type="spellStart"/>
      <w:r w:rsidRPr="00337A85">
        <w:t>YSpost</w:t>
      </w:r>
      <w:proofErr w:type="spellEnd"/>
      <w:r w:rsidRPr="00337A85">
        <w:t>​=</w:t>
      </w:r>
      <w:proofErr w:type="spellStart"/>
      <w:r w:rsidRPr="00337A85">
        <w:t>psucc</w:t>
      </w:r>
      <w:proofErr w:type="spellEnd"/>
      <w:r w:rsidRPr="00337A85">
        <w:t>​×</w:t>
      </w:r>
      <w:proofErr w:type="spellStart"/>
      <w:r w:rsidRPr="00337A85">
        <w:t>Nswitch</w:t>
      </w:r>
      <w:proofErr w:type="spellEnd"/>
      <w:r w:rsidRPr="00337A85">
        <w:t>​×ΔC×Y</w:t>
      </w:r>
      <w:r w:rsidRPr="00337A85">
        <w:br/>
        <w:t>Keep it simple as a step change. If you later want a ramp, apply a ramp factor or adoption curve.</w:t>
      </w:r>
    </w:p>
    <w:p w14:paraId="71CFDF7A" w14:textId="77777777" w:rsidR="00337A85" w:rsidRPr="00337A85" w:rsidRDefault="00337A85" w:rsidP="00337A85">
      <w:pPr>
        <w:numPr>
          <w:ilvl w:val="0"/>
          <w:numId w:val="17"/>
        </w:numPr>
        <w:spacing w:before="100" w:beforeAutospacing="1" w:after="100" w:afterAutospacing="1"/>
      </w:pPr>
      <w:r w:rsidRPr="00337A85">
        <w:rPr>
          <w:b/>
          <w:bCs/>
        </w:rPr>
        <w:t>Total Savings</w:t>
      </w:r>
      <w:r w:rsidRPr="00337A85">
        <w:br/>
      </w:r>
      <w:proofErr w:type="spellStart"/>
      <w:r w:rsidRPr="00337A85">
        <w:t>Stot</w:t>
      </w:r>
      <w:proofErr w:type="spellEnd"/>
      <w:r w:rsidRPr="00337A85">
        <w:t>=</w:t>
      </w:r>
      <w:proofErr w:type="spellStart"/>
      <w:r w:rsidRPr="00337A85">
        <w:t>Sin+SpostS</w:t>
      </w:r>
      <w:proofErr w:type="spellEnd"/>
      <w:r w:rsidRPr="00337A85">
        <w:t>_{\text{tot}} = S_{\text{in}} + S_{\text{post</w:t>
      </w:r>
      <w:proofErr w:type="gramStart"/>
      <w:r w:rsidRPr="00337A85">
        <w:t>}}</w:t>
      </w:r>
      <w:proofErr w:type="spellStart"/>
      <w:r w:rsidRPr="00337A85">
        <w:t>Stot</w:t>
      </w:r>
      <w:proofErr w:type="spellEnd"/>
      <w:r w:rsidRPr="00337A85">
        <w:t>​</w:t>
      </w:r>
      <w:proofErr w:type="gramEnd"/>
      <w:r w:rsidRPr="00337A85">
        <w:t>=Sin​+</w:t>
      </w:r>
      <w:proofErr w:type="spellStart"/>
      <w:r w:rsidRPr="00337A85">
        <w:t>Spost</w:t>
      </w:r>
      <w:proofErr w:type="spellEnd"/>
      <w:r w:rsidRPr="00337A85">
        <w:t>​</w:t>
      </w:r>
    </w:p>
    <w:p w14:paraId="4EBD41EE" w14:textId="77777777" w:rsidR="00337A85" w:rsidRPr="00337A85" w:rsidRDefault="00337A85" w:rsidP="00337A85">
      <w:pPr>
        <w:numPr>
          <w:ilvl w:val="0"/>
          <w:numId w:val="17"/>
        </w:numPr>
        <w:spacing w:before="100" w:beforeAutospacing="1" w:after="100" w:afterAutospacing="1"/>
      </w:pPr>
      <w:r w:rsidRPr="00337A85">
        <w:rPr>
          <w:b/>
          <w:bCs/>
        </w:rPr>
        <w:t>ROI / Savings multiple</w:t>
      </w:r>
      <w:r w:rsidRPr="00337A85">
        <w:br/>
        <w:t>If Program fee to payer F&gt;0F&gt;0F&gt;0:</w:t>
      </w:r>
      <w:r w:rsidRPr="00337A85">
        <w:br/>
        <w:t>ROItotal=</w:t>
      </w:r>
      <w:proofErr w:type="spellStart"/>
      <w:r w:rsidRPr="00337A85">
        <w:t>StotF</w:t>
      </w:r>
      <w:proofErr w:type="spellEnd"/>
      <w:r w:rsidRPr="00337A85">
        <w:t>\text{ROI}_\text{total} = \frac{S_{\text{tot}}}{F}ROItotal​=</w:t>
      </w:r>
      <w:proofErr w:type="spellStart"/>
      <w:r w:rsidRPr="00337A85">
        <w:t>FStot</w:t>
      </w:r>
      <w:proofErr w:type="spellEnd"/>
      <w:r w:rsidRPr="00337A85">
        <w:t>​​</w:t>
      </w:r>
      <w:r w:rsidRPr="00337A85">
        <w:br/>
      </w:r>
      <w:proofErr w:type="spellStart"/>
      <w:r w:rsidRPr="00337A85">
        <w:t>ROIin</w:t>
      </w:r>
      <w:proofErr w:type="spellEnd"/>
      <w:r w:rsidRPr="00337A85">
        <w:t>=</w:t>
      </w:r>
      <w:proofErr w:type="spellStart"/>
      <w:r w:rsidRPr="00337A85">
        <w:t>SinF</w:t>
      </w:r>
      <w:proofErr w:type="spellEnd"/>
      <w:r w:rsidRPr="00337A85">
        <w:t>\text{ROI}_\text{in} = \frac{S_{\text{in}}}{F}</w:t>
      </w:r>
      <w:proofErr w:type="spellStart"/>
      <w:r w:rsidRPr="00337A85">
        <w:t>ROIin</w:t>
      </w:r>
      <w:proofErr w:type="spellEnd"/>
      <w:r w:rsidRPr="00337A85">
        <w:t>​=</w:t>
      </w:r>
      <w:proofErr w:type="spellStart"/>
      <w:r w:rsidRPr="00337A85">
        <w:t>FSin</w:t>
      </w:r>
      <w:proofErr w:type="spellEnd"/>
      <w:r w:rsidRPr="00337A85">
        <w:t>​​</w:t>
      </w:r>
      <w:r w:rsidRPr="00337A85">
        <w:br/>
      </w:r>
      <w:proofErr w:type="spellStart"/>
      <w:r w:rsidRPr="00337A85">
        <w:t>ROIpost</w:t>
      </w:r>
      <w:proofErr w:type="spellEnd"/>
      <w:r w:rsidRPr="00337A85">
        <w:t>=</w:t>
      </w:r>
      <w:proofErr w:type="spellStart"/>
      <w:r w:rsidRPr="00337A85">
        <w:t>SpostF</w:t>
      </w:r>
      <w:proofErr w:type="spellEnd"/>
      <w:r w:rsidRPr="00337A85">
        <w:t>\text{ROI}_\text{post} = \frac{S_{\text{post}}}{F}</w:t>
      </w:r>
      <w:proofErr w:type="spellStart"/>
      <w:r w:rsidRPr="00337A85">
        <w:t>ROIpost</w:t>
      </w:r>
      <w:proofErr w:type="spellEnd"/>
      <w:r w:rsidRPr="00337A85">
        <w:t>​=</w:t>
      </w:r>
      <w:proofErr w:type="spellStart"/>
      <w:r w:rsidRPr="00337A85">
        <w:t>FSpost</w:t>
      </w:r>
      <w:proofErr w:type="spellEnd"/>
      <w:r w:rsidRPr="00337A85">
        <w:t>​​</w:t>
      </w:r>
      <w:r w:rsidRPr="00337A85">
        <w:br/>
        <w:t>If F=0F=0F=0, hide ROI and show “Savings” only.</w:t>
      </w:r>
    </w:p>
    <w:p w14:paraId="4D9735FB" w14:textId="77777777" w:rsidR="00337A85" w:rsidRPr="00337A85" w:rsidRDefault="00337A85" w:rsidP="00337A85">
      <w:pPr>
        <w:spacing w:before="100" w:beforeAutospacing="1" w:after="100" w:afterAutospacing="1"/>
      </w:pPr>
      <w:r w:rsidRPr="00337A85">
        <w:t>Notes for the developer:</w:t>
      </w:r>
    </w:p>
    <w:p w14:paraId="3CFEB4F3" w14:textId="77777777" w:rsidR="00337A85" w:rsidRPr="00337A85" w:rsidRDefault="00337A85" w:rsidP="00337A85">
      <w:pPr>
        <w:numPr>
          <w:ilvl w:val="0"/>
          <w:numId w:val="18"/>
        </w:numPr>
        <w:spacing w:before="100" w:beforeAutospacing="1" w:after="100" w:afterAutospacing="1"/>
      </w:pPr>
      <w:r w:rsidRPr="00337A85">
        <w:t xml:space="preserve">Validate: if </w:t>
      </w:r>
      <w:proofErr w:type="spellStart"/>
      <w:r w:rsidRPr="00337A85">
        <w:t>Calt≥CexpC</w:t>
      </w:r>
      <w:proofErr w:type="spellEnd"/>
      <w:r w:rsidRPr="00337A85">
        <w:t>_\text{alt} \</w:t>
      </w:r>
      <w:proofErr w:type="spellStart"/>
      <w:r w:rsidRPr="00337A85">
        <w:t>ge</w:t>
      </w:r>
      <w:proofErr w:type="spellEnd"/>
      <w:r w:rsidRPr="00337A85">
        <w:t xml:space="preserve"> C_\text{exp}Calt​≥</w:t>
      </w:r>
      <w:proofErr w:type="spellStart"/>
      <w:r w:rsidRPr="00337A85">
        <w:t>Cexp</w:t>
      </w:r>
      <w:proofErr w:type="spellEnd"/>
      <w:r w:rsidRPr="00337A85">
        <w:t>​, flag “No savings from lower-cost option.”</w:t>
      </w:r>
    </w:p>
    <w:p w14:paraId="1270B528" w14:textId="77777777" w:rsidR="00337A85" w:rsidRPr="00337A85" w:rsidRDefault="00337A85" w:rsidP="00337A85">
      <w:pPr>
        <w:numPr>
          <w:ilvl w:val="0"/>
          <w:numId w:val="18"/>
        </w:numPr>
        <w:spacing w:before="100" w:beforeAutospacing="1" w:after="100" w:afterAutospacing="1"/>
      </w:pPr>
      <w:r w:rsidRPr="00337A85">
        <w:t>All inputs are editable. Show live tooltips with the formula behind each output.</w:t>
      </w:r>
    </w:p>
    <w:p w14:paraId="08E28212" w14:textId="77777777" w:rsidR="00337A85" w:rsidRPr="00337A85" w:rsidRDefault="00337A85" w:rsidP="00337A85">
      <w:pPr>
        <w:numPr>
          <w:ilvl w:val="0"/>
          <w:numId w:val="18"/>
        </w:numPr>
        <w:spacing w:before="100" w:beforeAutospacing="1" w:after="100" w:afterAutospacing="1"/>
      </w:pPr>
      <w:r w:rsidRPr="00337A85">
        <w:t>Keep units visible: “per patient per year”, “members”, “%”.</w:t>
      </w:r>
    </w:p>
    <w:p w14:paraId="74A4AB67" w14:textId="77777777" w:rsidR="00337A85" w:rsidRPr="00337A85" w:rsidRDefault="00337A85" w:rsidP="00337A8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37A85">
        <w:rPr>
          <w:b/>
          <w:bCs/>
          <w:kern w:val="36"/>
          <w:sz w:val="48"/>
          <w:szCs w:val="48"/>
        </w:rPr>
        <w:t>4) Default values (so it works out of the box)</w:t>
      </w:r>
    </w:p>
    <w:p w14:paraId="6C507777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proofErr w:type="spellStart"/>
      <w:r w:rsidRPr="00337A85">
        <w:t>Cexp</w:t>
      </w:r>
      <w:proofErr w:type="spellEnd"/>
      <w:r w:rsidRPr="00337A85">
        <w:t>=100,000C_\text{exp} = 100{,}000Cexp​=100,000 per pt/yr</w:t>
      </w:r>
    </w:p>
    <w:p w14:paraId="66040365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r w:rsidRPr="00337A85">
        <w:t>Calt=50,000C_\text{alt} = 50{,}000Calt​=50,000 per pt/yr</w:t>
      </w:r>
    </w:p>
    <w:p w14:paraId="43031A93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r w:rsidRPr="00337A85">
        <w:t>N=1,000N = 1{,}000N=1,000 patients</w:t>
      </w:r>
    </w:p>
    <w:p w14:paraId="691F4DEB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r w:rsidRPr="00337A85">
        <w:t>f=0.80f = 0.80f=0.80 (slider 70–95%, default 80%)</w:t>
      </w:r>
      <w:r w:rsidRPr="00337A85">
        <w:br/>
        <w:t>Helper: “Payer saving per enrollee during study: 20% of current drug cost”</w:t>
      </w:r>
    </w:p>
    <w:p w14:paraId="70FD2C60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proofErr w:type="spellStart"/>
      <w:r w:rsidRPr="00337A85">
        <w:t>penroll</w:t>
      </w:r>
      <w:proofErr w:type="spellEnd"/>
      <w:r w:rsidRPr="00337A85">
        <w:t>=0.05p_\text{enroll} = 0.05penroll​=0.05 (1–10%, default 5%)</w:t>
      </w:r>
    </w:p>
    <w:p w14:paraId="3B9C5051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proofErr w:type="spellStart"/>
      <w:r w:rsidRPr="00337A85">
        <w:t>psucc</w:t>
      </w:r>
      <w:proofErr w:type="spellEnd"/>
      <w:r w:rsidRPr="00337A85">
        <w:t>=0.80p_\text{</w:t>
      </w:r>
      <w:proofErr w:type="spellStart"/>
      <w:r w:rsidRPr="00337A85">
        <w:t>succ</w:t>
      </w:r>
      <w:proofErr w:type="spellEnd"/>
      <w:r w:rsidRPr="00337A85">
        <w:t>} = 0.80psucc​=0.80 (70–99%, default 80%)</w:t>
      </w:r>
    </w:p>
    <w:p w14:paraId="76C20D69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proofErr w:type="spellStart"/>
      <w:r w:rsidRPr="00337A85">
        <w:t>padopt</w:t>
      </w:r>
      <w:proofErr w:type="spellEnd"/>
      <w:r w:rsidRPr="00337A85">
        <w:t>=0.60p_\text{adopt} = 0.60padopt​=0.60 (40–90%, default 60%)</w:t>
      </w:r>
    </w:p>
    <w:p w14:paraId="0D897B1F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proofErr w:type="spellStart"/>
      <w:r w:rsidRPr="00337A85">
        <w:t>mtrial</w:t>
      </w:r>
      <w:proofErr w:type="spellEnd"/>
      <w:r w:rsidRPr="00337A85">
        <w:t>=10m_\text{trial} = 10mtrial​=10 months</w:t>
      </w:r>
    </w:p>
    <w:p w14:paraId="6E44FF0B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r w:rsidRPr="00337A85">
        <w:t>Y=3Y = 3Y=3 years</w:t>
      </w:r>
    </w:p>
    <w:p w14:paraId="67F93E55" w14:textId="77777777" w:rsidR="00337A85" w:rsidRPr="00337A85" w:rsidRDefault="00337A85" w:rsidP="00337A85">
      <w:pPr>
        <w:numPr>
          <w:ilvl w:val="0"/>
          <w:numId w:val="19"/>
        </w:numPr>
        <w:spacing w:before="100" w:beforeAutospacing="1" w:after="100" w:afterAutospacing="1"/>
      </w:pPr>
      <w:r w:rsidRPr="00337A85">
        <w:t>F=0F = 0F=0 by default</w:t>
      </w:r>
    </w:p>
    <w:p w14:paraId="5FD92DF3" w14:textId="77777777" w:rsidR="00337A85" w:rsidRPr="00337A85" w:rsidRDefault="00337A85" w:rsidP="00337A8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37A85">
        <w:rPr>
          <w:b/>
          <w:bCs/>
          <w:kern w:val="36"/>
          <w:sz w:val="48"/>
          <w:szCs w:val="48"/>
        </w:rPr>
        <w:lastRenderedPageBreak/>
        <w:t>5) Microcopy for clarity</w:t>
      </w:r>
    </w:p>
    <w:p w14:paraId="29C4B2C6" w14:textId="77777777" w:rsidR="00337A85" w:rsidRPr="00337A85" w:rsidRDefault="00337A85" w:rsidP="00337A85">
      <w:pPr>
        <w:numPr>
          <w:ilvl w:val="0"/>
          <w:numId w:val="20"/>
        </w:numPr>
        <w:spacing w:before="100" w:beforeAutospacing="1" w:after="100" w:afterAutospacing="1"/>
      </w:pPr>
      <w:r w:rsidRPr="00337A85">
        <w:t xml:space="preserve">Under the </w:t>
      </w:r>
      <w:r w:rsidRPr="00337A85">
        <w:rPr>
          <w:b/>
          <w:bCs/>
        </w:rPr>
        <w:t>price %</w:t>
      </w:r>
      <w:r w:rsidRPr="00337A85">
        <w:t xml:space="preserve"> slider:</w:t>
      </w:r>
      <w:r w:rsidRPr="00337A85">
        <w:br/>
        <w:t>“During the study, payer pays this % of today’s drug cost for enrolled members. Savings during study = (100 − %) of today’s cost.”</w:t>
      </w:r>
    </w:p>
    <w:p w14:paraId="7A0B1431" w14:textId="77777777" w:rsidR="00337A85" w:rsidRPr="00337A85" w:rsidRDefault="00337A85" w:rsidP="00337A85">
      <w:pPr>
        <w:numPr>
          <w:ilvl w:val="0"/>
          <w:numId w:val="20"/>
        </w:numPr>
        <w:spacing w:before="100" w:beforeAutospacing="1" w:after="100" w:afterAutospacing="1"/>
      </w:pPr>
      <w:r w:rsidRPr="00337A85">
        <w:t xml:space="preserve">Under </w:t>
      </w:r>
      <w:r w:rsidRPr="00337A85">
        <w:rPr>
          <w:b/>
          <w:bCs/>
        </w:rPr>
        <w:t>post-trial adoption</w:t>
      </w:r>
      <w:r w:rsidRPr="00337A85">
        <w:t>:</w:t>
      </w:r>
      <w:r w:rsidRPr="00337A85">
        <w:br/>
        <w:t>“If the study succeeds, this % of all current patients move to the lower-cost option.”</w:t>
      </w:r>
    </w:p>
    <w:p w14:paraId="161299D5" w14:textId="77777777" w:rsidR="00337A85" w:rsidRPr="00337A85" w:rsidRDefault="00337A85" w:rsidP="00337A85">
      <w:pPr>
        <w:numPr>
          <w:ilvl w:val="0"/>
          <w:numId w:val="20"/>
        </w:numPr>
        <w:spacing w:before="100" w:beforeAutospacing="1" w:after="100" w:afterAutospacing="1"/>
      </w:pPr>
      <w:r w:rsidRPr="00337A85">
        <w:t xml:space="preserve">Under </w:t>
      </w:r>
      <w:r w:rsidRPr="00337A85">
        <w:rPr>
          <w:b/>
          <w:bCs/>
        </w:rPr>
        <w:t>probability of success</w:t>
      </w:r>
      <w:r w:rsidRPr="00337A85">
        <w:t>:</w:t>
      </w:r>
      <w:r w:rsidRPr="00337A85">
        <w:br/>
        <w:t>“Used only for expected post-trial savings.”</w:t>
      </w:r>
    </w:p>
    <w:p w14:paraId="62A447C9" w14:textId="77777777" w:rsidR="00337A85" w:rsidRPr="00337A85" w:rsidRDefault="00337A85" w:rsidP="00337A8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37A85">
        <w:rPr>
          <w:b/>
          <w:bCs/>
          <w:kern w:val="36"/>
          <w:sz w:val="48"/>
          <w:szCs w:val="48"/>
        </w:rPr>
        <w:t>6) State diagram (simple)</w:t>
      </w:r>
    </w:p>
    <w:p w14:paraId="5362C7D4" w14:textId="77777777" w:rsidR="00337A85" w:rsidRPr="00337A85" w:rsidRDefault="00337A85" w:rsidP="0033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37A85">
        <w:rPr>
          <w:rFonts w:ascii="Courier New" w:hAnsi="Courier New" w:cs="Courier New"/>
          <w:sz w:val="20"/>
          <w:szCs w:val="20"/>
        </w:rPr>
        <w:t>Idle</w:t>
      </w:r>
    </w:p>
    <w:p w14:paraId="0F98F9BE" w14:textId="77777777" w:rsidR="00337A85" w:rsidRPr="00337A85" w:rsidRDefault="00337A85" w:rsidP="0033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37A85">
        <w:rPr>
          <w:rFonts w:ascii="Courier New" w:hAnsi="Courier New" w:cs="Courier New"/>
          <w:sz w:val="20"/>
          <w:szCs w:val="20"/>
        </w:rPr>
        <w:t xml:space="preserve"> └─► User sets inputs</w:t>
      </w:r>
    </w:p>
    <w:p w14:paraId="7AB1ACCF" w14:textId="77777777" w:rsidR="00337A85" w:rsidRPr="00337A85" w:rsidRDefault="00337A85" w:rsidP="0033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37A85">
        <w:rPr>
          <w:rFonts w:ascii="Courier New" w:hAnsi="Courier New" w:cs="Courier New"/>
          <w:sz w:val="20"/>
          <w:szCs w:val="20"/>
        </w:rPr>
        <w:t xml:space="preserve">       └─► Validate (costs, ranges)</w:t>
      </w:r>
    </w:p>
    <w:p w14:paraId="0D3F89A6" w14:textId="77777777" w:rsidR="00337A85" w:rsidRPr="00337A85" w:rsidRDefault="00337A85" w:rsidP="0033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37A85">
        <w:rPr>
          <w:rFonts w:ascii="Courier New" w:hAnsi="Courier New" w:cs="Courier New"/>
          <w:sz w:val="20"/>
          <w:szCs w:val="20"/>
        </w:rPr>
        <w:t xml:space="preserve">             ├─ if invalid → Show inline error, stay on Inputs</w:t>
      </w:r>
    </w:p>
    <w:p w14:paraId="59904FF0" w14:textId="77777777" w:rsidR="00337A85" w:rsidRPr="00337A85" w:rsidRDefault="00337A85" w:rsidP="0033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37A85">
        <w:rPr>
          <w:rFonts w:ascii="Courier New" w:hAnsi="Courier New" w:cs="Courier New"/>
          <w:sz w:val="20"/>
          <w:szCs w:val="20"/>
        </w:rPr>
        <w:t xml:space="preserve">             └─ if valid → Compute</w:t>
      </w:r>
    </w:p>
    <w:p w14:paraId="10579197" w14:textId="77777777" w:rsidR="00337A85" w:rsidRPr="00337A85" w:rsidRDefault="00337A85" w:rsidP="0033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37A85">
        <w:rPr>
          <w:rFonts w:ascii="Courier New" w:hAnsi="Courier New" w:cs="Courier New"/>
          <w:sz w:val="20"/>
          <w:szCs w:val="20"/>
        </w:rPr>
        <w:t xml:space="preserve">                        └─► Render Results (cards + chart)</w:t>
      </w:r>
    </w:p>
    <w:p w14:paraId="0A791ACF" w14:textId="77777777" w:rsidR="00337A85" w:rsidRPr="00337A85" w:rsidRDefault="00337A85" w:rsidP="0033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37A85">
        <w:rPr>
          <w:rFonts w:ascii="Courier New" w:hAnsi="Courier New" w:cs="Courier New"/>
          <w:sz w:val="20"/>
          <w:szCs w:val="20"/>
        </w:rPr>
        <w:t xml:space="preserve">                                 ├─ Export PDF/CSV</w:t>
      </w:r>
    </w:p>
    <w:p w14:paraId="63063F94" w14:textId="77777777" w:rsidR="00337A85" w:rsidRPr="00337A85" w:rsidRDefault="00337A85" w:rsidP="00337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37A85">
        <w:rPr>
          <w:rFonts w:ascii="Courier New" w:hAnsi="Courier New" w:cs="Courier New"/>
          <w:sz w:val="20"/>
          <w:szCs w:val="20"/>
        </w:rPr>
        <w:t xml:space="preserve">                                 └─ Adjust inputs → recompute (loop)</w:t>
      </w:r>
    </w:p>
    <w:p w14:paraId="01C1FC71" w14:textId="77777777" w:rsidR="00337A85" w:rsidRPr="00337A85" w:rsidRDefault="00337A85" w:rsidP="00337A8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37A85">
        <w:rPr>
          <w:b/>
          <w:bCs/>
          <w:kern w:val="36"/>
          <w:sz w:val="48"/>
          <w:szCs w:val="48"/>
        </w:rPr>
        <w:t>7) PDF export (one-pager)</w:t>
      </w:r>
    </w:p>
    <w:p w14:paraId="09FE2F34" w14:textId="77777777" w:rsidR="00337A85" w:rsidRPr="00337A85" w:rsidRDefault="00337A85" w:rsidP="00337A85">
      <w:pPr>
        <w:numPr>
          <w:ilvl w:val="0"/>
          <w:numId w:val="21"/>
        </w:numPr>
        <w:spacing w:before="100" w:beforeAutospacing="1" w:after="100" w:afterAutospacing="1"/>
      </w:pPr>
      <w:r w:rsidRPr="00337A85">
        <w:t>Header: Employer name (optional), date, scenario name</w:t>
      </w:r>
    </w:p>
    <w:p w14:paraId="7765A18D" w14:textId="77777777" w:rsidR="00337A85" w:rsidRPr="00337A85" w:rsidRDefault="00337A85" w:rsidP="00337A85">
      <w:pPr>
        <w:numPr>
          <w:ilvl w:val="0"/>
          <w:numId w:val="21"/>
        </w:numPr>
        <w:spacing w:before="100" w:beforeAutospacing="1" w:after="100" w:afterAutospacing="1"/>
      </w:pPr>
      <w:r w:rsidRPr="00337A85">
        <w:t>Inputs summary: costs, N, sliders</w:t>
      </w:r>
    </w:p>
    <w:p w14:paraId="10F38FE2" w14:textId="77777777" w:rsidR="00337A85" w:rsidRPr="00337A85" w:rsidRDefault="00337A85" w:rsidP="00337A85">
      <w:pPr>
        <w:numPr>
          <w:ilvl w:val="0"/>
          <w:numId w:val="21"/>
        </w:numPr>
        <w:spacing w:before="100" w:beforeAutospacing="1" w:after="100" w:afterAutospacing="1"/>
      </w:pPr>
      <w:r w:rsidRPr="00337A85">
        <w:t>Results: In-Study Savings, Expected Post-Trial Savings, Total, ROI/multiples (if applicable)</w:t>
      </w:r>
    </w:p>
    <w:p w14:paraId="6AE38A6B" w14:textId="77777777" w:rsidR="00337A85" w:rsidRPr="00337A85" w:rsidRDefault="00337A85" w:rsidP="00337A85">
      <w:pPr>
        <w:numPr>
          <w:ilvl w:val="0"/>
          <w:numId w:val="21"/>
        </w:numPr>
        <w:spacing w:before="100" w:beforeAutospacing="1" w:after="100" w:afterAutospacing="1"/>
      </w:pPr>
      <w:r w:rsidRPr="00337A85">
        <w:t>Mini chart and “what drives the result” bullets</w:t>
      </w:r>
    </w:p>
    <w:p w14:paraId="3642295A" w14:textId="77777777" w:rsidR="00337A85" w:rsidRPr="00337A85" w:rsidRDefault="00337A85" w:rsidP="00337A85">
      <w:pPr>
        <w:numPr>
          <w:ilvl w:val="0"/>
          <w:numId w:val="21"/>
        </w:numPr>
        <w:spacing w:before="100" w:beforeAutospacing="1" w:after="100" w:afterAutospacing="1"/>
      </w:pPr>
      <w:r w:rsidRPr="00337A85">
        <w:t>Footer: model version and your disclaimer</w:t>
      </w:r>
    </w:p>
    <w:p w14:paraId="23392C8D" w14:textId="77777777" w:rsidR="00337A85" w:rsidRPr="00337A85" w:rsidRDefault="00337A85" w:rsidP="00337A8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37A85">
        <w:rPr>
          <w:b/>
          <w:bCs/>
          <w:kern w:val="36"/>
          <w:sz w:val="48"/>
          <w:szCs w:val="48"/>
        </w:rPr>
        <w:t>8) Link to the background spreadsheet</w:t>
      </w:r>
    </w:p>
    <w:p w14:paraId="636EE24E" w14:textId="77777777" w:rsidR="00337A85" w:rsidRPr="00337A85" w:rsidRDefault="00337A85" w:rsidP="00337A85">
      <w:pPr>
        <w:numPr>
          <w:ilvl w:val="0"/>
          <w:numId w:val="22"/>
        </w:numPr>
        <w:spacing w:before="100" w:beforeAutospacing="1" w:after="100" w:afterAutospacing="1"/>
      </w:pPr>
      <w:r w:rsidRPr="00337A85">
        <w:t xml:space="preserve">Note in README: “Calculations align with </w:t>
      </w:r>
      <w:r w:rsidRPr="00337A85">
        <w:rPr>
          <w:b/>
          <w:bCs/>
        </w:rPr>
        <w:t xml:space="preserve">IVPE Economic </w:t>
      </w:r>
      <w:proofErr w:type="spellStart"/>
      <w:r w:rsidRPr="00337A85">
        <w:rPr>
          <w:b/>
          <w:bCs/>
        </w:rPr>
        <w:t>Model_Single</w:t>
      </w:r>
      <w:proofErr w:type="spellEnd"/>
      <w:r w:rsidRPr="00337A85">
        <w:rPr>
          <w:b/>
          <w:bCs/>
        </w:rPr>
        <w:t xml:space="preserve"> Arm vs </w:t>
      </w:r>
      <w:proofErr w:type="spellStart"/>
      <w:r w:rsidRPr="00337A85">
        <w:rPr>
          <w:b/>
          <w:bCs/>
        </w:rPr>
        <w:t>RCT_Pembro</w:t>
      </w:r>
      <w:proofErr w:type="spellEnd"/>
      <w:r w:rsidRPr="00337A85">
        <w:rPr>
          <w:b/>
          <w:bCs/>
        </w:rPr>
        <w:t xml:space="preserve"> dose de-escalation_.xlsx</w:t>
      </w:r>
      <w:r w:rsidRPr="00337A85">
        <w:t>. This widget uses the simplified payer-view: in-study saving = (1 − price%) × current drug cost; post-trial saving = current − lower-cost. Enrollment and adoption are direct percents of the current patient pool.”</w:t>
      </w:r>
    </w:p>
    <w:p w14:paraId="2FECB64F" w14:textId="77777777" w:rsidR="00337A85" w:rsidRPr="00337A85" w:rsidRDefault="00250E41" w:rsidP="00337A85">
      <w:r w:rsidRPr="00250E41">
        <w:rPr>
          <w:noProof/>
          <w14:ligatures w14:val="standardContextual"/>
        </w:rPr>
        <w:pict w14:anchorId="567A7AB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1AC4B9" w14:textId="77777777" w:rsidR="00337A85" w:rsidRPr="00337A85" w:rsidRDefault="00337A85" w:rsidP="00337A8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37A85">
        <w:rPr>
          <w:b/>
          <w:bCs/>
          <w:sz w:val="36"/>
          <w:szCs w:val="36"/>
        </w:rPr>
        <w:t>Tiny worked example (sanity check)</w:t>
      </w:r>
    </w:p>
    <w:p w14:paraId="48F9C6BF" w14:textId="77777777" w:rsidR="00337A85" w:rsidRPr="00337A85" w:rsidRDefault="00337A85" w:rsidP="00337A85">
      <w:pPr>
        <w:spacing w:before="100" w:beforeAutospacing="1" w:after="100" w:afterAutospacing="1"/>
      </w:pPr>
      <w:r w:rsidRPr="00337A85">
        <w:t xml:space="preserve">Inputs: </w:t>
      </w:r>
      <w:proofErr w:type="spellStart"/>
      <w:r w:rsidRPr="00337A85">
        <w:t>Cexp</w:t>
      </w:r>
      <w:proofErr w:type="spellEnd"/>
      <w:r w:rsidRPr="00337A85">
        <w:t xml:space="preserve">=100kC_\text{exp}=100kCexp​=100k, Calt=50kC_\text{alt}=50kCalt​=50k, N=1,000N=1{,}000N=1,000, f=0.80f=0.80f=0.80, </w:t>
      </w:r>
      <w:proofErr w:type="spellStart"/>
      <w:r w:rsidRPr="00337A85">
        <w:t>penroll</w:t>
      </w:r>
      <w:proofErr w:type="spellEnd"/>
      <w:r w:rsidRPr="00337A85">
        <w:t>=5%p_\text{enroll}=5\%</w:t>
      </w:r>
      <w:proofErr w:type="spellStart"/>
      <w:r w:rsidRPr="00337A85">
        <w:t>penroll</w:t>
      </w:r>
      <w:proofErr w:type="spellEnd"/>
      <w:r w:rsidRPr="00337A85">
        <w:t xml:space="preserve">​=5%, </w:t>
      </w:r>
      <w:proofErr w:type="spellStart"/>
      <w:r w:rsidRPr="00337A85">
        <w:lastRenderedPageBreak/>
        <w:t>mtrial</w:t>
      </w:r>
      <w:proofErr w:type="spellEnd"/>
      <w:r w:rsidRPr="00337A85">
        <w:t xml:space="preserve">=10m_\text{trial}=10mtrial​=10 months, </w:t>
      </w:r>
      <w:proofErr w:type="spellStart"/>
      <w:r w:rsidRPr="00337A85">
        <w:t>psucc</w:t>
      </w:r>
      <w:proofErr w:type="spellEnd"/>
      <w:r w:rsidRPr="00337A85">
        <w:t>=80%p_\text{</w:t>
      </w:r>
      <w:proofErr w:type="spellStart"/>
      <w:r w:rsidRPr="00337A85">
        <w:t>succ</w:t>
      </w:r>
      <w:proofErr w:type="spellEnd"/>
      <w:r w:rsidRPr="00337A85">
        <w:t>}=80\%</w:t>
      </w:r>
      <w:proofErr w:type="spellStart"/>
      <w:r w:rsidRPr="00337A85">
        <w:t>psucc</w:t>
      </w:r>
      <w:proofErr w:type="spellEnd"/>
      <w:r w:rsidRPr="00337A85">
        <w:t xml:space="preserve">​=80%, </w:t>
      </w:r>
      <w:proofErr w:type="spellStart"/>
      <w:r w:rsidRPr="00337A85">
        <w:t>padopt</w:t>
      </w:r>
      <w:proofErr w:type="spellEnd"/>
      <w:r w:rsidRPr="00337A85">
        <w:t>=60%p_\text{adopt}=60\%</w:t>
      </w:r>
      <w:proofErr w:type="spellStart"/>
      <w:r w:rsidRPr="00337A85">
        <w:t>padopt</w:t>
      </w:r>
      <w:proofErr w:type="spellEnd"/>
      <w:r w:rsidRPr="00337A85">
        <w:t>​=60%, Y=3Y=3Y=3.</w:t>
      </w:r>
    </w:p>
    <w:p w14:paraId="314A698D" w14:textId="77777777" w:rsidR="00337A85" w:rsidRPr="00337A85" w:rsidRDefault="00337A85" w:rsidP="00337A85">
      <w:pPr>
        <w:numPr>
          <w:ilvl w:val="0"/>
          <w:numId w:val="23"/>
        </w:numPr>
        <w:spacing w:before="100" w:beforeAutospacing="1" w:after="100" w:afterAutospacing="1"/>
      </w:pPr>
      <w:r w:rsidRPr="00337A85">
        <w:t>Enrollees E=50E=50E=50</w:t>
      </w:r>
    </w:p>
    <w:p w14:paraId="0EC009BD" w14:textId="77777777" w:rsidR="00337A85" w:rsidRPr="00337A85" w:rsidRDefault="00337A85" w:rsidP="00337A85">
      <w:pPr>
        <w:numPr>
          <w:ilvl w:val="0"/>
          <w:numId w:val="23"/>
        </w:numPr>
        <w:spacing w:before="100" w:beforeAutospacing="1" w:after="100" w:afterAutospacing="1"/>
      </w:pPr>
      <w:r w:rsidRPr="00337A85">
        <w:t xml:space="preserve">In-study per-enrollee saving over 10 months </w:t>
      </w:r>
      <w:proofErr w:type="gramStart"/>
      <w:r w:rsidRPr="00337A85">
        <w:t>=(</w:t>
      </w:r>
      <w:proofErr w:type="gramEnd"/>
      <w:r w:rsidRPr="00337A85">
        <w:t>1−0.</w:t>
      </w:r>
      <w:proofErr w:type="gramStart"/>
      <w:r w:rsidRPr="00337A85">
        <w:t>80)×</w:t>
      </w:r>
      <w:proofErr w:type="gramEnd"/>
      <w:r w:rsidRPr="00337A85">
        <w:t>100k×10/12=16,667= (1-0.</w:t>
      </w:r>
      <w:proofErr w:type="gramStart"/>
      <w:r w:rsidRPr="00337A85">
        <w:t>80)\times100k\times</w:t>
      </w:r>
      <w:proofErr w:type="gramEnd"/>
      <w:r w:rsidRPr="00337A85">
        <w:t xml:space="preserve"> 10/12 = 16{,}667</w:t>
      </w:r>
      <w:proofErr w:type="gramStart"/>
      <w:r w:rsidRPr="00337A85">
        <w:t>=(</w:t>
      </w:r>
      <w:proofErr w:type="gramEnd"/>
      <w:r w:rsidRPr="00337A85">
        <w:t>1−0.</w:t>
      </w:r>
      <w:proofErr w:type="gramStart"/>
      <w:r w:rsidRPr="00337A85">
        <w:t>80)×</w:t>
      </w:r>
      <w:proofErr w:type="gramEnd"/>
      <w:r w:rsidRPr="00337A85">
        <w:t>100k×10/12=16,667</w:t>
      </w:r>
    </w:p>
    <w:p w14:paraId="78423E05" w14:textId="77777777" w:rsidR="00337A85" w:rsidRPr="00337A85" w:rsidRDefault="00337A85" w:rsidP="00337A85">
      <w:pPr>
        <w:numPr>
          <w:ilvl w:val="0"/>
          <w:numId w:val="23"/>
        </w:numPr>
        <w:spacing w:before="100" w:beforeAutospacing="1" w:after="100" w:afterAutospacing="1"/>
      </w:pPr>
      <w:r w:rsidRPr="00337A85">
        <w:t>In-study total Sin=50×16,667=833,350S_{\text{in}} = 50 \times 16{,}667 = 833{,}350Sin​=50×16,667=833,350</w:t>
      </w:r>
    </w:p>
    <w:p w14:paraId="20524605" w14:textId="77777777" w:rsidR="00337A85" w:rsidRPr="00337A85" w:rsidRDefault="00337A85" w:rsidP="00337A85">
      <w:pPr>
        <w:numPr>
          <w:ilvl w:val="0"/>
          <w:numId w:val="23"/>
        </w:numPr>
        <w:spacing w:before="100" w:beforeAutospacing="1" w:after="100" w:afterAutospacing="1"/>
      </w:pPr>
      <w:r w:rsidRPr="00337A85">
        <w:t>Post-trial switchers =1,000×0.60=600= 1{,}000 \times 0.60 = 600=1,000×0.60=600</w:t>
      </w:r>
    </w:p>
    <w:p w14:paraId="0F54FF91" w14:textId="77777777" w:rsidR="00337A85" w:rsidRPr="00337A85" w:rsidRDefault="00337A85" w:rsidP="00337A85">
      <w:pPr>
        <w:numPr>
          <w:ilvl w:val="0"/>
          <w:numId w:val="23"/>
        </w:numPr>
        <w:spacing w:before="100" w:beforeAutospacing="1" w:after="100" w:afterAutospacing="1"/>
      </w:pPr>
      <w:r w:rsidRPr="00337A85">
        <w:t>Annual delta =100k−50k=50k= 100k - 50k = 50k=100k−50k=50k</w:t>
      </w:r>
    </w:p>
    <w:p w14:paraId="4ADD17AC" w14:textId="77777777" w:rsidR="00337A85" w:rsidRPr="00337A85" w:rsidRDefault="00337A85" w:rsidP="00337A85">
      <w:pPr>
        <w:numPr>
          <w:ilvl w:val="0"/>
          <w:numId w:val="23"/>
        </w:numPr>
        <w:spacing w:before="100" w:beforeAutospacing="1" w:after="100" w:afterAutospacing="1"/>
      </w:pPr>
      <w:r w:rsidRPr="00337A85">
        <w:t>Expected post-trial =0.80×600×50k×3=72,000,000= 0.80 \times 600 \times 50k \times 3 = 72{,}000{,}000=0.80×600×50k×3=72,000,000</w:t>
      </w:r>
    </w:p>
    <w:p w14:paraId="1EE1EB97" w14:textId="77777777" w:rsidR="00337A85" w:rsidRPr="00337A85" w:rsidRDefault="00337A85" w:rsidP="00337A85">
      <w:pPr>
        <w:numPr>
          <w:ilvl w:val="0"/>
          <w:numId w:val="23"/>
        </w:numPr>
        <w:spacing w:before="100" w:beforeAutospacing="1" w:after="100" w:afterAutospacing="1"/>
      </w:pPr>
      <w:r w:rsidRPr="00337A85">
        <w:t>Total savings =72.83M= 72.83M=72.83M</w:t>
      </w:r>
      <w:r w:rsidRPr="00337A85">
        <w:br/>
        <w:t xml:space="preserve">If Program fee F=3MF = 3MF=3M, </w:t>
      </w:r>
      <w:r w:rsidRPr="00337A85">
        <w:rPr>
          <w:b/>
          <w:bCs/>
        </w:rPr>
        <w:t>ROI total ≈ 24.3×</w:t>
      </w:r>
      <w:r w:rsidRPr="00337A85">
        <w:t>, which fits your “1.2× during study, 20–100× after success” narrative.</w:t>
      </w:r>
    </w:p>
    <w:p w14:paraId="1F5C5ADA" w14:textId="6CAC0226" w:rsidR="00BB0126" w:rsidRDefault="00A11F62">
      <w:r>
        <w:rPr>
          <w:noProof/>
        </w:rPr>
        <w:drawing>
          <wp:inline distT="0" distB="0" distL="0" distR="0" wp14:anchorId="1DDB6857" wp14:editId="0A102E29">
            <wp:extent cx="6200614" cy="3261947"/>
            <wp:effectExtent l="0" t="0" r="0" b="2540"/>
            <wp:docPr id="1811769473" name="Picture 1" descr="A screenshot of a medical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9473" name="Picture 1" descr="A screenshot of a medical for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655" cy="32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1148" w14:textId="77777777" w:rsidR="00BB0126" w:rsidRDefault="00BB0126"/>
    <w:sectPr w:rsidR="00BB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3093"/>
    <w:multiLevelType w:val="multilevel"/>
    <w:tmpl w:val="7ED8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4499"/>
    <w:multiLevelType w:val="multilevel"/>
    <w:tmpl w:val="E0C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C527D"/>
    <w:multiLevelType w:val="multilevel"/>
    <w:tmpl w:val="B56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84FED"/>
    <w:multiLevelType w:val="multilevel"/>
    <w:tmpl w:val="EB96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11837"/>
    <w:multiLevelType w:val="multilevel"/>
    <w:tmpl w:val="4B7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B7294"/>
    <w:multiLevelType w:val="multilevel"/>
    <w:tmpl w:val="AE7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D33A7"/>
    <w:multiLevelType w:val="multilevel"/>
    <w:tmpl w:val="9CC2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D4414"/>
    <w:multiLevelType w:val="multilevel"/>
    <w:tmpl w:val="CA14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1118D"/>
    <w:multiLevelType w:val="multilevel"/>
    <w:tmpl w:val="04F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96D1F"/>
    <w:multiLevelType w:val="multilevel"/>
    <w:tmpl w:val="24D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24866"/>
    <w:multiLevelType w:val="multilevel"/>
    <w:tmpl w:val="696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8648E"/>
    <w:multiLevelType w:val="multilevel"/>
    <w:tmpl w:val="C38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E0543"/>
    <w:multiLevelType w:val="multilevel"/>
    <w:tmpl w:val="179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65E0D"/>
    <w:multiLevelType w:val="multilevel"/>
    <w:tmpl w:val="B66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D2841"/>
    <w:multiLevelType w:val="multilevel"/>
    <w:tmpl w:val="E5F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A54AB"/>
    <w:multiLevelType w:val="multilevel"/>
    <w:tmpl w:val="F6D8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E4D07"/>
    <w:multiLevelType w:val="multilevel"/>
    <w:tmpl w:val="990C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045F28"/>
    <w:multiLevelType w:val="multilevel"/>
    <w:tmpl w:val="A3DE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533B7E"/>
    <w:multiLevelType w:val="multilevel"/>
    <w:tmpl w:val="299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C1924"/>
    <w:multiLevelType w:val="multilevel"/>
    <w:tmpl w:val="5D46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A6D1F"/>
    <w:multiLevelType w:val="multilevel"/>
    <w:tmpl w:val="F4D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81082"/>
    <w:multiLevelType w:val="multilevel"/>
    <w:tmpl w:val="00C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724A5"/>
    <w:multiLevelType w:val="multilevel"/>
    <w:tmpl w:val="102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587427">
    <w:abstractNumId w:val="16"/>
  </w:num>
  <w:num w:numId="2" w16cid:durableId="1504592534">
    <w:abstractNumId w:val="21"/>
  </w:num>
  <w:num w:numId="3" w16cid:durableId="1270625893">
    <w:abstractNumId w:val="6"/>
  </w:num>
  <w:num w:numId="4" w16cid:durableId="1397436161">
    <w:abstractNumId w:val="22"/>
  </w:num>
  <w:num w:numId="5" w16cid:durableId="1057440112">
    <w:abstractNumId w:val="0"/>
  </w:num>
  <w:num w:numId="6" w16cid:durableId="2136874211">
    <w:abstractNumId w:val="2"/>
  </w:num>
  <w:num w:numId="7" w16cid:durableId="533464302">
    <w:abstractNumId w:val="15"/>
  </w:num>
  <w:num w:numId="8" w16cid:durableId="1412238107">
    <w:abstractNumId w:val="14"/>
  </w:num>
  <w:num w:numId="9" w16cid:durableId="997919697">
    <w:abstractNumId w:val="10"/>
  </w:num>
  <w:num w:numId="10" w16cid:durableId="1328485113">
    <w:abstractNumId w:val="1"/>
  </w:num>
  <w:num w:numId="11" w16cid:durableId="102311607">
    <w:abstractNumId w:val="3"/>
  </w:num>
  <w:num w:numId="12" w16cid:durableId="1125194065">
    <w:abstractNumId w:val="18"/>
  </w:num>
  <w:num w:numId="13" w16cid:durableId="1103113788">
    <w:abstractNumId w:val="13"/>
  </w:num>
  <w:num w:numId="14" w16cid:durableId="1319649663">
    <w:abstractNumId w:val="17"/>
  </w:num>
  <w:num w:numId="15" w16cid:durableId="187062209">
    <w:abstractNumId w:val="19"/>
  </w:num>
  <w:num w:numId="16" w16cid:durableId="1755515575">
    <w:abstractNumId w:val="12"/>
  </w:num>
  <w:num w:numId="17" w16cid:durableId="53282690">
    <w:abstractNumId w:val="11"/>
  </w:num>
  <w:num w:numId="18" w16cid:durableId="1182402380">
    <w:abstractNumId w:val="7"/>
  </w:num>
  <w:num w:numId="19" w16cid:durableId="580993703">
    <w:abstractNumId w:val="5"/>
  </w:num>
  <w:num w:numId="20" w16cid:durableId="1545557319">
    <w:abstractNumId w:val="9"/>
  </w:num>
  <w:num w:numId="21" w16cid:durableId="1657104578">
    <w:abstractNumId w:val="8"/>
  </w:num>
  <w:num w:numId="22" w16cid:durableId="1029643868">
    <w:abstractNumId w:val="4"/>
  </w:num>
  <w:num w:numId="23" w16cid:durableId="5358895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26"/>
    <w:rsid w:val="000C3757"/>
    <w:rsid w:val="00250E41"/>
    <w:rsid w:val="00337A85"/>
    <w:rsid w:val="00367D70"/>
    <w:rsid w:val="00513DC2"/>
    <w:rsid w:val="00A11F62"/>
    <w:rsid w:val="00A82CBF"/>
    <w:rsid w:val="00AB4C66"/>
    <w:rsid w:val="00BB0126"/>
    <w:rsid w:val="00C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0CC7"/>
  <w15:chartTrackingRefBased/>
  <w15:docId w15:val="{5FBFF0B2-91F3-5D48-B965-EE0EF011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8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12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B0126"/>
    <w:rPr>
      <w:b/>
      <w:bCs/>
    </w:rPr>
  </w:style>
  <w:style w:type="character" w:styleId="Emphasis">
    <w:name w:val="Emphasis"/>
    <w:basedOn w:val="DefaultParagraphFont"/>
    <w:uiPriority w:val="20"/>
    <w:qFormat/>
    <w:rsid w:val="00BB01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7A8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37A85"/>
  </w:style>
  <w:style w:type="character" w:customStyle="1" w:styleId="mord">
    <w:name w:val="mord"/>
    <w:basedOn w:val="DefaultParagraphFont"/>
    <w:rsid w:val="00337A85"/>
  </w:style>
  <w:style w:type="character" w:customStyle="1" w:styleId="vlist-s">
    <w:name w:val="vlist-s"/>
    <w:basedOn w:val="DefaultParagraphFont"/>
    <w:rsid w:val="00337A85"/>
  </w:style>
  <w:style w:type="character" w:customStyle="1" w:styleId="mrel">
    <w:name w:val="mrel"/>
    <w:basedOn w:val="DefaultParagraphFont"/>
    <w:rsid w:val="00337A85"/>
  </w:style>
  <w:style w:type="character" w:customStyle="1" w:styleId="mbin">
    <w:name w:val="mbin"/>
    <w:basedOn w:val="DefaultParagraphFont"/>
    <w:rsid w:val="00337A85"/>
  </w:style>
  <w:style w:type="character" w:customStyle="1" w:styleId="mopen">
    <w:name w:val="mopen"/>
    <w:basedOn w:val="DefaultParagraphFont"/>
    <w:rsid w:val="00337A85"/>
  </w:style>
  <w:style w:type="character" w:customStyle="1" w:styleId="mclose">
    <w:name w:val="mclose"/>
    <w:basedOn w:val="DefaultParagraphFont"/>
    <w:rsid w:val="00337A85"/>
  </w:style>
  <w:style w:type="character" w:customStyle="1" w:styleId="mpunct">
    <w:name w:val="mpunct"/>
    <w:basedOn w:val="DefaultParagraphFont"/>
    <w:rsid w:val="00337A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A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3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 Kerdemelidis</dc:creator>
  <cp:keywords/>
  <dc:description/>
  <cp:lastModifiedBy>Savva Kerdemelidis</cp:lastModifiedBy>
  <cp:revision>4</cp:revision>
  <dcterms:created xsi:type="dcterms:W3CDTF">2025-09-08T00:14:00Z</dcterms:created>
  <dcterms:modified xsi:type="dcterms:W3CDTF">2025-09-08T00:45:00Z</dcterms:modified>
</cp:coreProperties>
</file>