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BBCE9" w14:textId="60A74117"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0B78EFF1" w14:textId="3999A933" w:rsidR="00953CC0" w:rsidRDefault="00953CC0" w:rsidP="00457359">
      <w:pPr>
        <w:spacing w:after="100" w:afterAutospacing="1" w:line="240" w:lineRule="auto"/>
        <w:jc w:val="both"/>
        <w:rPr>
          <w:rFonts w:ascii="Times New Roman" w:eastAsia="Times New Roman" w:hAnsi="Times New Roman" w:cs="Times New Roman"/>
          <w:b/>
          <w:bCs/>
          <w:color w:val="373A3C"/>
          <w:sz w:val="24"/>
          <w:szCs w:val="24"/>
        </w:rPr>
      </w:pPr>
    </w:p>
    <w:p w14:paraId="56FCC94A" w14:textId="3AC30BD4" w:rsidR="00953CC0" w:rsidRDefault="00953CC0" w:rsidP="00457359">
      <w:pPr>
        <w:spacing w:after="100" w:afterAutospacing="1" w:line="240" w:lineRule="auto"/>
        <w:jc w:val="both"/>
        <w:rPr>
          <w:rFonts w:ascii="Times New Roman" w:eastAsia="Times New Roman" w:hAnsi="Times New Roman" w:cs="Times New Roman"/>
          <w:b/>
          <w:bCs/>
          <w:color w:val="373A3C"/>
          <w:sz w:val="24"/>
          <w:szCs w:val="24"/>
        </w:rPr>
      </w:pPr>
    </w:p>
    <w:p w14:paraId="67A985BA" w14:textId="6D7C15DF" w:rsidR="00953CC0" w:rsidRDefault="00953CC0" w:rsidP="00457359">
      <w:pPr>
        <w:spacing w:after="100" w:afterAutospacing="1" w:line="240" w:lineRule="auto"/>
        <w:jc w:val="both"/>
        <w:rPr>
          <w:rFonts w:ascii="Times New Roman" w:eastAsia="Times New Roman" w:hAnsi="Times New Roman" w:cs="Times New Roman"/>
          <w:b/>
          <w:bCs/>
          <w:color w:val="373A3C"/>
          <w:sz w:val="24"/>
          <w:szCs w:val="24"/>
        </w:rPr>
      </w:pPr>
    </w:p>
    <w:p w14:paraId="4C5FFC07" w14:textId="195487AA" w:rsidR="00953CC0" w:rsidRDefault="00953CC0" w:rsidP="00457359">
      <w:pPr>
        <w:spacing w:after="100" w:afterAutospacing="1" w:line="240" w:lineRule="auto"/>
        <w:jc w:val="both"/>
        <w:rPr>
          <w:rFonts w:ascii="Times New Roman" w:eastAsia="Times New Roman" w:hAnsi="Times New Roman" w:cs="Times New Roman"/>
          <w:b/>
          <w:bCs/>
          <w:color w:val="373A3C"/>
          <w:sz w:val="24"/>
          <w:szCs w:val="24"/>
        </w:rPr>
      </w:pPr>
    </w:p>
    <w:p w14:paraId="5AE5468B" w14:textId="28D02EC5" w:rsidR="00953CC0" w:rsidRDefault="00953CC0" w:rsidP="00457359">
      <w:pPr>
        <w:spacing w:after="100" w:afterAutospacing="1" w:line="240" w:lineRule="auto"/>
        <w:jc w:val="both"/>
        <w:rPr>
          <w:rFonts w:ascii="Times New Roman" w:eastAsia="Times New Roman" w:hAnsi="Times New Roman" w:cs="Times New Roman"/>
          <w:b/>
          <w:bCs/>
          <w:color w:val="373A3C"/>
          <w:sz w:val="24"/>
          <w:szCs w:val="24"/>
        </w:rPr>
      </w:pPr>
    </w:p>
    <w:p w14:paraId="559F0119" w14:textId="77777777" w:rsidR="00953CC0" w:rsidRDefault="00953CC0" w:rsidP="00457359">
      <w:pPr>
        <w:spacing w:after="100" w:afterAutospacing="1" w:line="240" w:lineRule="auto"/>
        <w:jc w:val="both"/>
        <w:rPr>
          <w:rFonts w:ascii="Times New Roman" w:eastAsia="Times New Roman" w:hAnsi="Times New Roman" w:cs="Times New Roman"/>
          <w:b/>
          <w:bCs/>
          <w:color w:val="373A3C"/>
          <w:sz w:val="24"/>
          <w:szCs w:val="24"/>
        </w:rPr>
      </w:pPr>
    </w:p>
    <w:p w14:paraId="1DB77957" w14:textId="77777777" w:rsidR="00C16C82" w:rsidRDefault="00C16C82" w:rsidP="00C16C82">
      <w:pPr>
        <w:jc w:val="center"/>
        <w:rPr>
          <w:rFonts w:ascii="Times New Roman" w:hAnsi="Times New Roman" w:cs="Times New Roman"/>
          <w:b/>
          <w:sz w:val="24"/>
          <w:szCs w:val="24"/>
        </w:rPr>
      </w:pPr>
      <w:r>
        <w:rPr>
          <w:rFonts w:ascii="Times New Roman" w:hAnsi="Times New Roman" w:cs="Times New Roman"/>
          <w:b/>
          <w:sz w:val="24"/>
          <w:szCs w:val="24"/>
        </w:rPr>
        <w:t>POST GRADUATE DIPLOMA IN PUBLIC HEALTH</w:t>
      </w:r>
    </w:p>
    <w:p w14:paraId="22B6C916" w14:textId="77777777" w:rsidR="00C16C82" w:rsidRDefault="00C16C82" w:rsidP="00C16C82">
      <w:pPr>
        <w:jc w:val="center"/>
        <w:rPr>
          <w:rFonts w:ascii="Times New Roman" w:hAnsi="Times New Roman" w:cs="Times New Roman"/>
          <w:b/>
          <w:sz w:val="24"/>
          <w:szCs w:val="24"/>
        </w:rPr>
      </w:pPr>
    </w:p>
    <w:p w14:paraId="594D1999" w14:textId="09888573" w:rsidR="00C16C82" w:rsidRDefault="00C16C82" w:rsidP="00C16C82">
      <w:pPr>
        <w:jc w:val="center"/>
        <w:rPr>
          <w:rFonts w:ascii="Times New Roman" w:hAnsi="Times New Roman" w:cs="Times New Roman"/>
          <w:b/>
          <w:sz w:val="24"/>
          <w:szCs w:val="24"/>
        </w:rPr>
      </w:pPr>
      <w:r>
        <w:rPr>
          <w:rFonts w:ascii="Times New Roman" w:hAnsi="Times New Roman" w:cs="Times New Roman"/>
          <w:b/>
          <w:sz w:val="24"/>
          <w:szCs w:val="24"/>
        </w:rPr>
        <w:t>MODULE 7 ASSIGNMENT</w:t>
      </w:r>
    </w:p>
    <w:p w14:paraId="7DDBDCCB" w14:textId="77777777" w:rsidR="00C16C82" w:rsidRDefault="00C16C82" w:rsidP="00C16C82">
      <w:pPr>
        <w:jc w:val="center"/>
        <w:rPr>
          <w:rFonts w:ascii="Times New Roman" w:hAnsi="Times New Roman" w:cs="Times New Roman"/>
          <w:b/>
          <w:sz w:val="24"/>
          <w:szCs w:val="24"/>
        </w:rPr>
      </w:pPr>
    </w:p>
    <w:p w14:paraId="76B24C42" w14:textId="77777777" w:rsidR="00C16C82" w:rsidRDefault="00C16C82" w:rsidP="00C16C82">
      <w:pPr>
        <w:jc w:val="center"/>
        <w:rPr>
          <w:rFonts w:ascii="Times New Roman" w:hAnsi="Times New Roman" w:cs="Times New Roman"/>
          <w:b/>
          <w:sz w:val="24"/>
          <w:szCs w:val="24"/>
        </w:rPr>
      </w:pPr>
      <w:r>
        <w:rPr>
          <w:rFonts w:ascii="Times New Roman" w:hAnsi="Times New Roman" w:cs="Times New Roman"/>
          <w:b/>
          <w:sz w:val="24"/>
          <w:szCs w:val="24"/>
        </w:rPr>
        <w:t>SUBMITTED TO: AFRICA CENTRE FOR PROJECT MANAGEMENT</w:t>
      </w:r>
    </w:p>
    <w:p w14:paraId="31246B33" w14:textId="77777777" w:rsidR="00C16C82" w:rsidRDefault="00C16C82" w:rsidP="00C16C82">
      <w:pPr>
        <w:jc w:val="center"/>
        <w:rPr>
          <w:rFonts w:ascii="Times New Roman" w:hAnsi="Times New Roman" w:cs="Times New Roman"/>
          <w:b/>
          <w:sz w:val="24"/>
          <w:szCs w:val="24"/>
        </w:rPr>
      </w:pPr>
    </w:p>
    <w:p w14:paraId="5D315AAB" w14:textId="5574426D" w:rsidR="00C16C82" w:rsidRDefault="00C16C82" w:rsidP="00C16C82">
      <w:pPr>
        <w:jc w:val="center"/>
        <w:rPr>
          <w:rFonts w:ascii="Times New Roman" w:hAnsi="Times New Roman" w:cs="Times New Roman"/>
          <w:b/>
          <w:sz w:val="24"/>
          <w:szCs w:val="24"/>
        </w:rPr>
      </w:pPr>
      <w:r>
        <w:rPr>
          <w:rFonts w:ascii="Times New Roman" w:hAnsi="Times New Roman" w:cs="Times New Roman"/>
          <w:b/>
          <w:sz w:val="24"/>
          <w:szCs w:val="24"/>
        </w:rPr>
        <w:t>SUBMITTED BY: RANTSALA BERNARD SANAHA</w:t>
      </w:r>
    </w:p>
    <w:p w14:paraId="68252B88" w14:textId="666D6E11" w:rsidR="00C16C82" w:rsidRDefault="00C16C82" w:rsidP="00C16C82">
      <w:pPr>
        <w:jc w:val="center"/>
        <w:rPr>
          <w:rFonts w:ascii="Times New Roman" w:hAnsi="Times New Roman" w:cs="Times New Roman"/>
          <w:b/>
          <w:sz w:val="24"/>
          <w:szCs w:val="24"/>
        </w:rPr>
      </w:pPr>
      <w:r>
        <w:rPr>
          <w:rFonts w:ascii="Times New Roman" w:hAnsi="Times New Roman" w:cs="Times New Roman"/>
          <w:b/>
          <w:sz w:val="24"/>
          <w:szCs w:val="24"/>
        </w:rPr>
        <w:t>STUDENT NUMBER: ACPMPGD 082/2018</w:t>
      </w:r>
    </w:p>
    <w:p w14:paraId="4970357A" w14:textId="77777777" w:rsidR="00C16C82" w:rsidRDefault="00C16C82" w:rsidP="00C16C82">
      <w:pPr>
        <w:jc w:val="center"/>
        <w:rPr>
          <w:rFonts w:ascii="Times New Roman" w:hAnsi="Times New Roman" w:cs="Times New Roman"/>
          <w:b/>
          <w:sz w:val="24"/>
          <w:szCs w:val="24"/>
        </w:rPr>
      </w:pPr>
    </w:p>
    <w:p w14:paraId="5D24F550" w14:textId="6C3D4B8C"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06882709" w14:textId="77777777" w:rsidR="008E7D11" w:rsidRDefault="008E7D11" w:rsidP="00457359">
      <w:pPr>
        <w:spacing w:after="100" w:afterAutospacing="1" w:line="240" w:lineRule="auto"/>
        <w:jc w:val="both"/>
        <w:rPr>
          <w:rFonts w:ascii="Times New Roman" w:eastAsia="Times New Roman" w:hAnsi="Times New Roman" w:cs="Times New Roman"/>
          <w:b/>
          <w:bCs/>
          <w:color w:val="373A3C"/>
          <w:sz w:val="24"/>
          <w:szCs w:val="24"/>
        </w:rPr>
      </w:pPr>
    </w:p>
    <w:p w14:paraId="4E541128" w14:textId="77777777"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7C6C80DD" w14:textId="77777777"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1B7B7BD2" w14:textId="77777777"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101A4C2C" w14:textId="77777777"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142F0712" w14:textId="77777777"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06E04A17" w14:textId="77777777" w:rsidR="00C16C82" w:rsidRDefault="00C16C82" w:rsidP="00457359">
      <w:pPr>
        <w:spacing w:after="100" w:afterAutospacing="1" w:line="240" w:lineRule="auto"/>
        <w:jc w:val="both"/>
        <w:rPr>
          <w:rFonts w:ascii="Times New Roman" w:eastAsia="Times New Roman" w:hAnsi="Times New Roman" w:cs="Times New Roman"/>
          <w:b/>
          <w:bCs/>
          <w:color w:val="373A3C"/>
          <w:sz w:val="24"/>
          <w:szCs w:val="24"/>
        </w:rPr>
      </w:pPr>
    </w:p>
    <w:p w14:paraId="46980B29" w14:textId="77777777" w:rsidR="00953CC0" w:rsidRDefault="00953CC0" w:rsidP="00457359">
      <w:pPr>
        <w:spacing w:after="100" w:afterAutospacing="1" w:line="240" w:lineRule="auto"/>
        <w:jc w:val="both"/>
        <w:rPr>
          <w:rFonts w:ascii="Times New Roman" w:eastAsia="Times New Roman" w:hAnsi="Times New Roman" w:cs="Times New Roman"/>
          <w:b/>
          <w:bCs/>
          <w:color w:val="373A3C"/>
          <w:sz w:val="24"/>
          <w:szCs w:val="24"/>
        </w:rPr>
      </w:pPr>
    </w:p>
    <w:p w14:paraId="6B86B09D" w14:textId="11B960DA" w:rsidR="00F12FAA" w:rsidRDefault="00F12FAA" w:rsidP="00457359">
      <w:pPr>
        <w:spacing w:after="100" w:afterAutospacing="1" w:line="240" w:lineRule="auto"/>
        <w:jc w:val="both"/>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lastRenderedPageBreak/>
        <w:t>INTRODUCTION</w:t>
      </w:r>
    </w:p>
    <w:p w14:paraId="0FC54B43" w14:textId="69F1514A" w:rsidR="009647FA" w:rsidRPr="009647FA" w:rsidRDefault="009647FA"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Communication for the mutual and beneficial exchange of health-oriented information between service providers and beneficiaries is central to health promotion. This commonly involves conveying messages about health threats, risk reduction, treatment adherence or service attendance. The empowerment and participatory approaches to health promotion will enable beneficiaries including communities</w:t>
      </w:r>
      <w:r w:rsidR="0097495F">
        <w:rPr>
          <w:rFonts w:ascii="Times New Roman" w:eastAsia="Times New Roman" w:hAnsi="Times New Roman" w:cs="Times New Roman"/>
          <w:color w:val="373A3C"/>
          <w:sz w:val="24"/>
          <w:szCs w:val="24"/>
        </w:rPr>
        <w:t>, to share information concerning their lived realities, assets and increased responsibility for control over their health destinies. To communicate effectively, the health promoter needs to understand the social norms and structures of the target audience, the appropriate language and vocabulary to use for dialogue, best approaches and methods for reaching them, and cultural sensitivity and acceptability of the health message.</w:t>
      </w:r>
    </w:p>
    <w:p w14:paraId="71CF33EE" w14:textId="6AEEF054" w:rsidR="00BB4360" w:rsidRDefault="00B04F6C" w:rsidP="00457359">
      <w:pPr>
        <w:spacing w:after="100" w:afterAutospacing="1" w:line="240" w:lineRule="auto"/>
        <w:jc w:val="both"/>
        <w:rPr>
          <w:rFonts w:ascii="Times New Roman" w:eastAsia="Times New Roman" w:hAnsi="Times New Roman" w:cs="Times New Roman"/>
          <w:b/>
          <w:bCs/>
          <w:color w:val="373A3C"/>
          <w:sz w:val="24"/>
          <w:szCs w:val="24"/>
        </w:rPr>
      </w:pPr>
      <w:r w:rsidRPr="00DE1BCD">
        <w:rPr>
          <w:rFonts w:ascii="Times New Roman" w:eastAsia="Times New Roman" w:hAnsi="Times New Roman" w:cs="Times New Roman"/>
          <w:b/>
          <w:bCs/>
          <w:color w:val="373A3C"/>
          <w:sz w:val="24"/>
          <w:szCs w:val="24"/>
        </w:rPr>
        <w:t>Q</w:t>
      </w:r>
      <w:r w:rsidR="00BB4360" w:rsidRPr="00DE1BCD">
        <w:rPr>
          <w:rFonts w:ascii="Times New Roman" w:eastAsia="Times New Roman" w:hAnsi="Times New Roman" w:cs="Times New Roman"/>
          <w:b/>
          <w:bCs/>
          <w:color w:val="373A3C"/>
          <w:sz w:val="24"/>
          <w:szCs w:val="24"/>
        </w:rPr>
        <w:t>uestion 1: Definition of Public Health and its history</w:t>
      </w:r>
    </w:p>
    <w:p w14:paraId="17D04149" w14:textId="549D310A" w:rsidR="007C1CB7" w:rsidRDefault="0095794B"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Clarke (2016:16) defines public health as the science and art of preventing disease, prolonging life and promoting health through the organized efforts and informed choices of society. Public health is concerned with the health</w:t>
      </w:r>
      <w:r w:rsidR="00B22F81">
        <w:rPr>
          <w:rFonts w:ascii="Times New Roman" w:eastAsia="Times New Roman" w:hAnsi="Times New Roman" w:cs="Times New Roman"/>
          <w:color w:val="373A3C"/>
          <w:sz w:val="24"/>
          <w:szCs w:val="24"/>
        </w:rPr>
        <w:t xml:space="preserve"> of groups or populations of people rather than of individuals; it includes the promotion of health, prevention of illness, cure of ill-health and rehabilitation. It is contended that g</w:t>
      </w:r>
      <w:r w:rsidR="007C1CB7">
        <w:rPr>
          <w:rFonts w:ascii="Times New Roman" w:eastAsia="Times New Roman" w:hAnsi="Times New Roman" w:cs="Times New Roman"/>
          <w:color w:val="373A3C"/>
          <w:sz w:val="24"/>
          <w:szCs w:val="24"/>
        </w:rPr>
        <w:t>reat public health achievements are responsible for 25 of the 30 years of increased life expectancy in the 20</w:t>
      </w:r>
      <w:r w:rsidR="007C1CB7" w:rsidRPr="007C1CB7">
        <w:rPr>
          <w:rFonts w:ascii="Times New Roman" w:eastAsia="Times New Roman" w:hAnsi="Times New Roman" w:cs="Times New Roman"/>
          <w:color w:val="373A3C"/>
          <w:sz w:val="24"/>
          <w:szCs w:val="24"/>
          <w:vertAlign w:val="superscript"/>
        </w:rPr>
        <w:t>th</w:t>
      </w:r>
      <w:r w:rsidR="007C1CB7">
        <w:rPr>
          <w:rFonts w:ascii="Times New Roman" w:eastAsia="Times New Roman" w:hAnsi="Times New Roman" w:cs="Times New Roman"/>
          <w:color w:val="373A3C"/>
          <w:sz w:val="24"/>
          <w:szCs w:val="24"/>
        </w:rPr>
        <w:t xml:space="preserve"> Century, evidence of the importance of public health prevention. </w:t>
      </w:r>
      <w:proofErr w:type="spellStart"/>
      <w:r w:rsidR="009167F4">
        <w:rPr>
          <w:rFonts w:ascii="Times New Roman" w:eastAsia="Times New Roman" w:hAnsi="Times New Roman" w:cs="Times New Roman"/>
          <w:color w:val="373A3C"/>
          <w:sz w:val="24"/>
          <w:szCs w:val="24"/>
        </w:rPr>
        <w:t>Insel</w:t>
      </w:r>
      <w:proofErr w:type="spellEnd"/>
      <w:r w:rsidR="009167F4">
        <w:rPr>
          <w:rFonts w:ascii="Times New Roman" w:eastAsia="Times New Roman" w:hAnsi="Times New Roman" w:cs="Times New Roman"/>
          <w:color w:val="373A3C"/>
          <w:sz w:val="24"/>
          <w:szCs w:val="24"/>
        </w:rPr>
        <w:t xml:space="preserve"> and Roth (2004:1) add that during the twentieth century, public health achievements greatly improved the quality of life</w:t>
      </w:r>
      <w:r w:rsidR="0043658D">
        <w:rPr>
          <w:rFonts w:ascii="Times New Roman" w:eastAsia="Times New Roman" w:hAnsi="Times New Roman" w:cs="Times New Roman"/>
          <w:color w:val="373A3C"/>
          <w:sz w:val="24"/>
          <w:szCs w:val="24"/>
        </w:rPr>
        <w:t xml:space="preserve"> for Americans, and life expectancy rose from 47 to 77. A dramatic shift in the leading causes of death also occurred, with deaths from infectious diseases declining from over 33% of all deaths to just 2.2%. heart disease, cancer and stroke are now responsible for over 50% of all deaths among Americans.</w:t>
      </w:r>
    </w:p>
    <w:p w14:paraId="626366A9" w14:textId="2B6543B2" w:rsidR="000A101C" w:rsidRDefault="000A101C"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In 1988 the Institute of Medicine published a report on the future of public health. In the report, public health was defined as ‘what we, as a society, do collectively to assure the conditions in which people can be healthy. The committee stated that the mission of public health was ‘to generate organized community effort to address the public interest in health by applying scientific and technical knowledge to prevent disease and promote health</w:t>
      </w:r>
      <w:r w:rsidR="001F7245">
        <w:rPr>
          <w:rFonts w:ascii="Times New Roman" w:eastAsia="Times New Roman" w:hAnsi="Times New Roman" w:cs="Times New Roman"/>
          <w:color w:val="373A3C"/>
          <w:sz w:val="24"/>
          <w:szCs w:val="24"/>
        </w:rPr>
        <w:t>’. It was clearly noted that the mission could be accomplished by many groups, public and private, and by individuals. However, the government has a special function to see to it that vital elements are in place and that the mission is adequately addressed. To clarify the government’s role in fulfilling the mission, the report stated that assessment, policy and development and assurance are the public health core functions at all levels of government.</w:t>
      </w:r>
    </w:p>
    <w:p w14:paraId="777D092B" w14:textId="32F73F79" w:rsidR="00B00347" w:rsidRDefault="007C1CB7"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The federal government promotes and protects public health through </w:t>
      </w:r>
      <w:r w:rsidR="003252FB">
        <w:rPr>
          <w:rFonts w:ascii="Times New Roman" w:eastAsia="Times New Roman" w:hAnsi="Times New Roman" w:cs="Times New Roman"/>
          <w:color w:val="373A3C"/>
          <w:sz w:val="24"/>
          <w:szCs w:val="24"/>
        </w:rPr>
        <w:t>its</w:t>
      </w:r>
      <w:r>
        <w:rPr>
          <w:rFonts w:ascii="Times New Roman" w:eastAsia="Times New Roman" w:hAnsi="Times New Roman" w:cs="Times New Roman"/>
          <w:color w:val="373A3C"/>
          <w:sz w:val="24"/>
          <w:szCs w:val="24"/>
        </w:rPr>
        <w:t xml:space="preserve"> ability to tax, spend and regulate interstate commerce lading to the ability to make national policy, set standards, allocate resources, deliver services to special populations, and use it bully pulpit or position of power, to influence health activities. Ivanov and Blue (2008:30) maintain that Institute of Medicine</w:t>
      </w:r>
      <w:r w:rsidR="003252FB">
        <w:rPr>
          <w:rFonts w:ascii="Times New Roman" w:eastAsia="Times New Roman" w:hAnsi="Times New Roman" w:cs="Times New Roman"/>
          <w:color w:val="373A3C"/>
          <w:sz w:val="24"/>
          <w:szCs w:val="24"/>
        </w:rPr>
        <w:t xml:space="preserve"> (IOM)</w:t>
      </w:r>
      <w:r w:rsidR="00B00347">
        <w:rPr>
          <w:rFonts w:ascii="Times New Roman" w:eastAsia="Times New Roman" w:hAnsi="Times New Roman" w:cs="Times New Roman"/>
          <w:color w:val="373A3C"/>
          <w:sz w:val="24"/>
          <w:szCs w:val="24"/>
        </w:rPr>
        <w:t xml:space="preserve"> recommended that state level public health core responsibilities include:</w:t>
      </w:r>
    </w:p>
    <w:p w14:paraId="66E2C3A7" w14:textId="7144609F" w:rsidR="007C1CB7" w:rsidRDefault="00B00347" w:rsidP="00B00347">
      <w:pPr>
        <w:pStyle w:val="ListParagraph"/>
        <w:numPr>
          <w:ilvl w:val="0"/>
          <w:numId w:val="4"/>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assessment if health needs within the state based on statewide data collection</w:t>
      </w:r>
    </w:p>
    <w:p w14:paraId="673B9D55" w14:textId="59976383" w:rsidR="00B00347" w:rsidRDefault="00B00347" w:rsidP="00B00347">
      <w:pPr>
        <w:pStyle w:val="ListParagraph"/>
        <w:numPr>
          <w:ilvl w:val="0"/>
          <w:numId w:val="4"/>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assurance of an adequate statutory base for health activities in the state</w:t>
      </w:r>
    </w:p>
    <w:p w14:paraId="1FD1786D" w14:textId="06D6033C" w:rsidR="00B00347" w:rsidRDefault="00B00347" w:rsidP="00B00347">
      <w:pPr>
        <w:pStyle w:val="ListParagraph"/>
        <w:numPr>
          <w:ilvl w:val="0"/>
          <w:numId w:val="4"/>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lastRenderedPageBreak/>
        <w:t>establishment of statewide health objectives, delegating power to localities as appropriate and holding the accountable</w:t>
      </w:r>
    </w:p>
    <w:p w14:paraId="5B46B683" w14:textId="4DEDCFFA" w:rsidR="00B00347" w:rsidRDefault="00B00347" w:rsidP="00B00347">
      <w:pPr>
        <w:pStyle w:val="ListParagraph"/>
        <w:numPr>
          <w:ilvl w:val="0"/>
          <w:numId w:val="4"/>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assurance of appropriate organized statewide effort to develop and maintain requisite personal, educational and environmental health services; provision of access to necessary services; and solution of problems inimical to health</w:t>
      </w:r>
    </w:p>
    <w:p w14:paraId="37509352" w14:textId="19874702" w:rsidR="00B00347" w:rsidRDefault="00B00347" w:rsidP="00B00347">
      <w:pPr>
        <w:pStyle w:val="ListParagraph"/>
        <w:numPr>
          <w:ilvl w:val="0"/>
          <w:numId w:val="4"/>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guarantee f a minimum set of essential health services and </w:t>
      </w:r>
    </w:p>
    <w:p w14:paraId="75BBDF6E" w14:textId="12F2B046" w:rsidR="00B00347" w:rsidRDefault="00B00347" w:rsidP="00B00347">
      <w:pPr>
        <w:pStyle w:val="ListParagraph"/>
        <w:numPr>
          <w:ilvl w:val="0"/>
          <w:numId w:val="4"/>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support of local service delivery capacity, especially when disparities in local ability to raise revenues and/ or administer programs require subsidies, technical assistance or direct action by the state to achieve adequate service levels.</w:t>
      </w:r>
    </w:p>
    <w:p w14:paraId="036132E4" w14:textId="49B05163" w:rsidR="00B00347" w:rsidRPr="00B00347" w:rsidRDefault="003252FB" w:rsidP="00B00347">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The vision of public health is the healthy people in healthy community, while the mission is to promote physical and mental health and prevent disease, injury and disability. Some may see the essential services as pertaining only to governmental public health, but this limited view is likely to </w:t>
      </w:r>
      <w:r w:rsidR="00546879">
        <w:rPr>
          <w:rFonts w:ascii="Times New Roman" w:eastAsia="Times New Roman" w:hAnsi="Times New Roman" w:cs="Times New Roman"/>
          <w:color w:val="373A3C"/>
          <w:sz w:val="24"/>
          <w:szCs w:val="24"/>
        </w:rPr>
        <w:t>impede</w:t>
      </w:r>
      <w:r>
        <w:rPr>
          <w:rFonts w:ascii="Times New Roman" w:eastAsia="Times New Roman" w:hAnsi="Times New Roman" w:cs="Times New Roman"/>
          <w:color w:val="373A3C"/>
          <w:sz w:val="24"/>
          <w:szCs w:val="24"/>
        </w:rPr>
        <w:t xml:space="preserve"> the implementation of the vision of healthy people in healthy communities. A broader view, one that IOM pictured as including all organizations participating in the support of healthy society, is needed to provide an environment that promotes and sustains health.</w:t>
      </w:r>
      <w:r w:rsidR="0016086F">
        <w:rPr>
          <w:rFonts w:ascii="Times New Roman" w:eastAsia="Times New Roman" w:hAnsi="Times New Roman" w:cs="Times New Roman"/>
          <w:color w:val="373A3C"/>
          <w:sz w:val="24"/>
          <w:szCs w:val="24"/>
        </w:rPr>
        <w:t xml:space="preserve"> Societal </w:t>
      </w:r>
      <w:r w:rsidR="009359B5">
        <w:rPr>
          <w:rFonts w:ascii="Times New Roman" w:eastAsia="Times New Roman" w:hAnsi="Times New Roman" w:cs="Times New Roman"/>
          <w:color w:val="373A3C"/>
          <w:sz w:val="24"/>
          <w:szCs w:val="24"/>
        </w:rPr>
        <w:t>organizations</w:t>
      </w:r>
      <w:r w:rsidR="0016086F">
        <w:rPr>
          <w:rFonts w:ascii="Times New Roman" w:eastAsia="Times New Roman" w:hAnsi="Times New Roman" w:cs="Times New Roman"/>
          <w:color w:val="373A3C"/>
          <w:sz w:val="24"/>
          <w:szCs w:val="24"/>
        </w:rPr>
        <w:t xml:space="preserve"> have the opportunity to work together for a common goal. That is, a vibrant community that produces and supports health. Examples of these potential collaborations include schools, faith-based groups, health departments, businesses, hospitals and other providers, police, fire department, social services</w:t>
      </w:r>
      <w:r w:rsidR="009359B5">
        <w:rPr>
          <w:rFonts w:ascii="Times New Roman" w:eastAsia="Times New Roman" w:hAnsi="Times New Roman" w:cs="Times New Roman"/>
          <w:color w:val="373A3C"/>
          <w:sz w:val="24"/>
          <w:szCs w:val="24"/>
        </w:rPr>
        <w:t xml:space="preserve"> providers, universities, the media and governmental officials. Healthy people in an effective community make informed decisions about health in an environment that respects collaboration, diversity and the active engagement of its members</w:t>
      </w:r>
      <w:r w:rsidR="0052467A">
        <w:rPr>
          <w:rFonts w:ascii="Times New Roman" w:eastAsia="Times New Roman" w:hAnsi="Times New Roman" w:cs="Times New Roman"/>
          <w:color w:val="373A3C"/>
          <w:sz w:val="24"/>
          <w:szCs w:val="24"/>
        </w:rPr>
        <w:t xml:space="preserve">. In </w:t>
      </w:r>
      <w:r w:rsidR="007E72F6">
        <w:rPr>
          <w:rFonts w:ascii="Times New Roman" w:eastAsia="Times New Roman" w:hAnsi="Times New Roman" w:cs="Times New Roman"/>
          <w:color w:val="373A3C"/>
          <w:sz w:val="24"/>
          <w:szCs w:val="24"/>
        </w:rPr>
        <w:t>an</w:t>
      </w:r>
      <w:r w:rsidR="0052467A">
        <w:rPr>
          <w:rFonts w:ascii="Times New Roman" w:eastAsia="Times New Roman" w:hAnsi="Times New Roman" w:cs="Times New Roman"/>
          <w:color w:val="373A3C"/>
          <w:sz w:val="24"/>
          <w:szCs w:val="24"/>
        </w:rPr>
        <w:t xml:space="preserve"> atmosphere that contributes to and supports health, both society and the community are likely to benefit in that citizens are able to participate fully in activities that grow the community.</w:t>
      </w:r>
    </w:p>
    <w:p w14:paraId="0EA7B2D4" w14:textId="3DB86EF2" w:rsidR="00BB4360" w:rsidRDefault="00B04F6C" w:rsidP="00457359">
      <w:pPr>
        <w:spacing w:after="100" w:afterAutospacing="1" w:line="240" w:lineRule="auto"/>
        <w:jc w:val="both"/>
        <w:rPr>
          <w:rFonts w:ascii="Times New Roman" w:eastAsia="Times New Roman" w:hAnsi="Times New Roman" w:cs="Times New Roman"/>
          <w:b/>
          <w:bCs/>
          <w:color w:val="373A3C"/>
          <w:sz w:val="24"/>
          <w:szCs w:val="24"/>
        </w:rPr>
      </w:pPr>
      <w:r w:rsidRPr="00DE1BCD">
        <w:rPr>
          <w:rFonts w:ascii="Times New Roman" w:eastAsia="Times New Roman" w:hAnsi="Times New Roman" w:cs="Times New Roman"/>
          <w:b/>
          <w:bCs/>
          <w:color w:val="373A3C"/>
          <w:sz w:val="24"/>
          <w:szCs w:val="24"/>
        </w:rPr>
        <w:t>Q</w:t>
      </w:r>
      <w:r w:rsidR="00BB4360" w:rsidRPr="00DE1BCD">
        <w:rPr>
          <w:rFonts w:ascii="Times New Roman" w:eastAsia="Times New Roman" w:hAnsi="Times New Roman" w:cs="Times New Roman"/>
          <w:b/>
          <w:bCs/>
          <w:color w:val="373A3C"/>
          <w:sz w:val="24"/>
          <w:szCs w:val="24"/>
        </w:rPr>
        <w:t>uestion 2: How has technology improved communication of Public Health communication</w:t>
      </w:r>
    </w:p>
    <w:p w14:paraId="678520A3" w14:textId="63149569" w:rsidR="007850E5" w:rsidRDefault="007850E5"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According to Tomaselli and </w:t>
      </w:r>
      <w:proofErr w:type="spellStart"/>
      <w:r>
        <w:rPr>
          <w:rFonts w:ascii="Times New Roman" w:eastAsia="Times New Roman" w:hAnsi="Times New Roman" w:cs="Times New Roman"/>
          <w:color w:val="373A3C"/>
          <w:sz w:val="24"/>
          <w:szCs w:val="24"/>
        </w:rPr>
        <w:t>Chasi</w:t>
      </w:r>
      <w:proofErr w:type="spellEnd"/>
      <w:r>
        <w:rPr>
          <w:rFonts w:ascii="Times New Roman" w:eastAsia="Times New Roman" w:hAnsi="Times New Roman" w:cs="Times New Roman"/>
          <w:color w:val="373A3C"/>
          <w:sz w:val="24"/>
          <w:szCs w:val="24"/>
        </w:rPr>
        <w:t xml:space="preserve"> (2011:78), health communication is the art and </w:t>
      </w:r>
      <w:r w:rsidR="003B6824">
        <w:rPr>
          <w:rFonts w:ascii="Times New Roman" w:eastAsia="Times New Roman" w:hAnsi="Times New Roman" w:cs="Times New Roman"/>
          <w:color w:val="373A3C"/>
          <w:sz w:val="24"/>
          <w:szCs w:val="24"/>
        </w:rPr>
        <w:t>technique</w:t>
      </w:r>
      <w:r>
        <w:rPr>
          <w:rFonts w:ascii="Times New Roman" w:eastAsia="Times New Roman" w:hAnsi="Times New Roman" w:cs="Times New Roman"/>
          <w:color w:val="373A3C"/>
          <w:sz w:val="24"/>
          <w:szCs w:val="24"/>
        </w:rPr>
        <w:t xml:space="preserve"> of informing, influencing and motivating individual, institutional and public audiences about the important health issues. The scope of health communication includes disease pre</w:t>
      </w:r>
      <w:r w:rsidR="006B5310">
        <w:rPr>
          <w:rFonts w:ascii="Times New Roman" w:eastAsia="Times New Roman" w:hAnsi="Times New Roman" w:cs="Times New Roman"/>
          <w:color w:val="373A3C"/>
          <w:sz w:val="24"/>
          <w:szCs w:val="24"/>
        </w:rPr>
        <w:t>v</w:t>
      </w:r>
      <w:r>
        <w:rPr>
          <w:rFonts w:ascii="Times New Roman" w:eastAsia="Times New Roman" w:hAnsi="Times New Roman" w:cs="Times New Roman"/>
          <w:color w:val="373A3C"/>
          <w:sz w:val="24"/>
          <w:szCs w:val="24"/>
        </w:rPr>
        <w:t>ention, health promotion, health care policy and the business of health care as well as enhance</w:t>
      </w:r>
      <w:r w:rsidR="006B5310">
        <w:rPr>
          <w:rFonts w:ascii="Times New Roman" w:eastAsia="Times New Roman" w:hAnsi="Times New Roman" w:cs="Times New Roman"/>
          <w:color w:val="373A3C"/>
          <w:sz w:val="24"/>
          <w:szCs w:val="24"/>
        </w:rPr>
        <w:t>ment of the quality of life and health of individuals within the community.</w:t>
      </w:r>
      <w:r w:rsidR="003B6824">
        <w:rPr>
          <w:rFonts w:ascii="Times New Roman" w:eastAsia="Times New Roman" w:hAnsi="Times New Roman" w:cs="Times New Roman"/>
          <w:color w:val="373A3C"/>
          <w:sz w:val="24"/>
          <w:szCs w:val="24"/>
        </w:rPr>
        <w:t xml:space="preserve"> Health communication includes the study and use of communication plans and strategies to inform and influence individual and community decisions in ways that improve health. It links the domains of communication and health and is increasingly recognized as a necessary part of efforts to improve personal and public health.</w:t>
      </w:r>
    </w:p>
    <w:p w14:paraId="27B4C080" w14:textId="10A5B597" w:rsidR="00B6384F" w:rsidRDefault="00B6384F"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Technological advances are influencing where and how nurses provide care to clients. Sophisticated equipment such as computerized intravenous (IV) infusion devises, cardiac telemetry </w:t>
      </w:r>
      <w:r w:rsidR="009E2F04">
        <w:rPr>
          <w:rFonts w:ascii="Times New Roman" w:eastAsia="Times New Roman" w:hAnsi="Times New Roman" w:cs="Times New Roman"/>
          <w:color w:val="373A3C"/>
          <w:sz w:val="24"/>
          <w:szCs w:val="24"/>
        </w:rPr>
        <w:t>(a</w:t>
      </w:r>
      <w:r>
        <w:rPr>
          <w:rFonts w:ascii="Times New Roman" w:eastAsia="Times New Roman" w:hAnsi="Times New Roman" w:cs="Times New Roman"/>
          <w:color w:val="373A3C"/>
          <w:sz w:val="24"/>
          <w:szCs w:val="24"/>
        </w:rPr>
        <w:t xml:space="preserve"> device that can monitor a client’s heart rate wherever the client is located on a nursing unit)</w:t>
      </w:r>
      <w:r w:rsidR="009E2F04">
        <w:rPr>
          <w:rFonts w:ascii="Times New Roman" w:eastAsia="Times New Roman" w:hAnsi="Times New Roman" w:cs="Times New Roman"/>
          <w:color w:val="373A3C"/>
          <w:sz w:val="24"/>
          <w:szCs w:val="24"/>
        </w:rPr>
        <w:t xml:space="preserve">, and electronic clinical information system are just a few examples changing the way healthcare is delivered. In many ways technological systems make public health professional work’s easier, but they do not replace their judgement. For example, it is service provider’s responsibility to when managing a client’s intravenous therapy to monitor the infusion to be sure it infuses on time and without complications. an </w:t>
      </w:r>
      <w:r w:rsidR="003B2C94">
        <w:rPr>
          <w:rFonts w:ascii="Times New Roman" w:eastAsia="Times New Roman" w:hAnsi="Times New Roman" w:cs="Times New Roman"/>
          <w:color w:val="373A3C"/>
          <w:sz w:val="24"/>
          <w:szCs w:val="24"/>
        </w:rPr>
        <w:t xml:space="preserve">electronic infusion device can provide a constant rate of infusion, but Potter and Perry (2003:30) maintain that service provider must be sure to </w:t>
      </w:r>
      <w:r w:rsidR="003B2C94">
        <w:rPr>
          <w:rFonts w:ascii="Times New Roman" w:eastAsia="Times New Roman" w:hAnsi="Times New Roman" w:cs="Times New Roman"/>
          <w:color w:val="373A3C"/>
          <w:sz w:val="24"/>
          <w:szCs w:val="24"/>
        </w:rPr>
        <w:lastRenderedPageBreak/>
        <w:t xml:space="preserve">calculate the rate correctly. This is because the devise will set off an alarm if the infusion slows, making it important for service provider to respond to the alarm and troubleshoot the problem. </w:t>
      </w:r>
    </w:p>
    <w:p w14:paraId="3D38EF53" w14:textId="7C02B08A" w:rsidR="005019F4" w:rsidRDefault="003B2C94"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In addition to that, electronic clinical information systems have replaced the traditional printed medical record. A comprehensive electronic record of client’s medical problems, treatment, diagnostic procedures, and nursing care offers a rich source of information to clinicians who provide client care. An electronic database also provides valuable information for research and quality improvement activities. For example, a nurse researcher who wishes to track a nursing staff’s progress in timely assessment of client’s pain can examine a database to review actual client assessments and the time they occurred.</w:t>
      </w:r>
      <w:r w:rsidR="008F6E58">
        <w:rPr>
          <w:rFonts w:ascii="Times New Roman" w:eastAsia="Times New Roman" w:hAnsi="Times New Roman" w:cs="Times New Roman"/>
          <w:color w:val="373A3C"/>
          <w:sz w:val="24"/>
          <w:szCs w:val="24"/>
        </w:rPr>
        <w:t xml:space="preserve"> Documentation on clinical information system minimizes free text entries and instead allows to enter information quickly on specially designed flow sheets, pop-up screens and nursing care plans. The computer displays important data in a way that allows service providers to follow client’s progress and course easily. </w:t>
      </w:r>
      <w:r w:rsidR="005019F4">
        <w:rPr>
          <w:rFonts w:ascii="Times New Roman" w:eastAsia="Times New Roman" w:hAnsi="Times New Roman" w:cs="Times New Roman"/>
          <w:color w:val="373A3C"/>
          <w:sz w:val="24"/>
          <w:szCs w:val="24"/>
        </w:rPr>
        <w:t xml:space="preserve">An electronic system does not minimize the responsibilities of the service provider for ensuring that clinical information about the client is documented accurately and completely in a timely manner. All members of the healthcare team usually are able to gain access to the electronic record; thus, information must be made accessible as soon as possible. Many hospitals have placed computers at the client’s bed-side so that the nurse can document care as soon as it is provided. </w:t>
      </w:r>
    </w:p>
    <w:p w14:paraId="1D04D952" w14:textId="587FDD50" w:rsidR="00BB77B1" w:rsidRDefault="00BB77B1"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On the other hand, television and other mass media also play an important role in influencing our perceptions of health and our health behaviors in a variety of ways.</w:t>
      </w:r>
      <w:r w:rsidR="00F915D6">
        <w:rPr>
          <w:rFonts w:ascii="Times New Roman" w:eastAsia="Times New Roman" w:hAnsi="Times New Roman" w:cs="Times New Roman"/>
          <w:color w:val="373A3C"/>
          <w:sz w:val="24"/>
          <w:szCs w:val="24"/>
        </w:rPr>
        <w:t xml:space="preserve"> A popular theory has been</w:t>
      </w:r>
      <w:r w:rsidR="00A64B10">
        <w:rPr>
          <w:rFonts w:ascii="Times New Roman" w:eastAsia="Times New Roman" w:hAnsi="Times New Roman" w:cs="Times New Roman"/>
          <w:color w:val="373A3C"/>
          <w:sz w:val="24"/>
          <w:szCs w:val="24"/>
        </w:rPr>
        <w:t xml:space="preserve"> used to explain the effects of mass media, particularly television is called cultivation theory. According to Wright et al (2013:208), cultivation theorists argue that the reality portrayed in the mass media influences our perceptions of reality in the real world over extended period of time. In other words, cultivation theory posits that long-term repeated exposure to mass media messages shapes our understanding of the world in ways that are consistent with how reality is portrayed in the media. Cultivation theory hold that television can have a normalizing effect in terms of influencing perceptions, and televised behaviors may become perceived as acceptable or desirable over time because television is relatively inexpensive compared to other media.</w:t>
      </w:r>
      <w:r w:rsidR="00B83FF3">
        <w:rPr>
          <w:rFonts w:ascii="Times New Roman" w:eastAsia="Times New Roman" w:hAnsi="Times New Roman" w:cs="Times New Roman"/>
          <w:color w:val="373A3C"/>
          <w:sz w:val="24"/>
          <w:szCs w:val="24"/>
        </w:rPr>
        <w:t xml:space="preserve"> Television can also influence perceptions in subtle ways. For example, first-order effects refer to information about a topic that people learn by watching television</w:t>
      </w:r>
      <w:r w:rsidR="006E05B6">
        <w:rPr>
          <w:rFonts w:ascii="Times New Roman" w:eastAsia="Times New Roman" w:hAnsi="Times New Roman" w:cs="Times New Roman"/>
          <w:color w:val="373A3C"/>
          <w:sz w:val="24"/>
          <w:szCs w:val="24"/>
        </w:rPr>
        <w:t>, and second-order effects are more generalized perceptions about topics and the world that people learn from television.</w:t>
      </w:r>
    </w:p>
    <w:p w14:paraId="3C5A3A94" w14:textId="19B6DBDA" w:rsidR="006E05B6" w:rsidRDefault="006E05B6"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Media technology fulfil the need for information about the world of specific interests</w:t>
      </w:r>
      <w:r w:rsidR="00BE7792">
        <w:rPr>
          <w:rFonts w:ascii="Times New Roman" w:eastAsia="Times New Roman" w:hAnsi="Times New Roman" w:cs="Times New Roman"/>
          <w:color w:val="373A3C"/>
          <w:sz w:val="24"/>
          <w:szCs w:val="24"/>
        </w:rPr>
        <w:t xml:space="preserve">. Given the rapid changes we have experienced in society in recent years, with the advent of diseases such as HIV and health threats due to terrorism, most people desire up-to-date news and accurate information about health-related events. The mass media help to fulfill our desire to reduce uncertainty about health issues by gathering information that will help us to make better choices about how we should respond to daily events. Some people may gratify their information-seeking needs about health by paying attention to health stories on CNN or their local television news station. For other individuals, radio, newspapers and magazines such as </w:t>
      </w:r>
      <w:r w:rsidR="00BE7792" w:rsidRPr="00BE7792">
        <w:rPr>
          <w:rFonts w:ascii="Times New Roman" w:eastAsia="Times New Roman" w:hAnsi="Times New Roman" w:cs="Times New Roman"/>
          <w:i/>
          <w:iCs/>
          <w:color w:val="373A3C"/>
          <w:sz w:val="24"/>
          <w:szCs w:val="24"/>
        </w:rPr>
        <w:t>Time or Men’s Health</w:t>
      </w:r>
      <w:r w:rsidR="00BE7792">
        <w:rPr>
          <w:rFonts w:ascii="Times New Roman" w:eastAsia="Times New Roman" w:hAnsi="Times New Roman" w:cs="Times New Roman"/>
          <w:i/>
          <w:iCs/>
          <w:color w:val="373A3C"/>
          <w:sz w:val="24"/>
          <w:szCs w:val="24"/>
        </w:rPr>
        <w:t xml:space="preserve"> </w:t>
      </w:r>
      <w:r w:rsidR="00BE7792">
        <w:rPr>
          <w:rFonts w:ascii="Times New Roman" w:eastAsia="Times New Roman" w:hAnsi="Times New Roman" w:cs="Times New Roman"/>
          <w:color w:val="373A3C"/>
          <w:sz w:val="24"/>
          <w:szCs w:val="24"/>
        </w:rPr>
        <w:t>may be more important sources of news and information than television. Many consumers are getting the majority of their health information from new media sources such as Twitter and Facebook to augment more traditional media sources.</w:t>
      </w:r>
    </w:p>
    <w:p w14:paraId="258DA39C" w14:textId="39025CAB" w:rsidR="00953CC0" w:rsidRDefault="001E7A37"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lastRenderedPageBreak/>
        <w:t>Lastly, the mass media play a significant role in their ability to influence health behaviors. Americans are keen consumers of the mass media, and they are exposed to many different messages and images of health through media content. Wright et al conclude that because health occupies an essential part of human living, dramatic media presentations frequently depict health-related events for developing their story lines. In addition, the popular media are important source of health-related information for most Americans, even when health information comes in the form of entertainment. For example, information about health issues encountered through entertainment programs such as ‘Grey</w:t>
      </w:r>
      <w:r w:rsidR="00D47C65">
        <w:rPr>
          <w:rFonts w:ascii="Times New Roman" w:eastAsia="Times New Roman" w:hAnsi="Times New Roman" w:cs="Times New Roman"/>
          <w:color w:val="373A3C"/>
          <w:sz w:val="24"/>
          <w:szCs w:val="24"/>
        </w:rPr>
        <w:t>’s Anatomy’ can potentially raise awareness about health issues and risks and this information can sometimes motivate positive behavioral changes</w:t>
      </w:r>
      <w:r w:rsidR="0043658D">
        <w:rPr>
          <w:rFonts w:ascii="Times New Roman" w:eastAsia="Times New Roman" w:hAnsi="Times New Roman" w:cs="Times New Roman"/>
          <w:color w:val="373A3C"/>
          <w:sz w:val="24"/>
          <w:szCs w:val="24"/>
        </w:rPr>
        <w:t>.</w:t>
      </w:r>
    </w:p>
    <w:p w14:paraId="2AA9F0E7" w14:textId="77777777" w:rsidR="0043658D" w:rsidRDefault="0043658D" w:rsidP="00457359">
      <w:pPr>
        <w:spacing w:after="100" w:afterAutospacing="1" w:line="240" w:lineRule="auto"/>
        <w:jc w:val="both"/>
        <w:rPr>
          <w:rFonts w:ascii="Times New Roman" w:eastAsia="Times New Roman" w:hAnsi="Times New Roman" w:cs="Times New Roman"/>
          <w:b/>
          <w:bCs/>
          <w:color w:val="373A3C"/>
          <w:sz w:val="24"/>
          <w:szCs w:val="24"/>
        </w:rPr>
      </w:pPr>
    </w:p>
    <w:p w14:paraId="304F126C" w14:textId="51F0FFAE" w:rsidR="00BB4360" w:rsidRDefault="00BB4360" w:rsidP="00457359">
      <w:pPr>
        <w:spacing w:after="100" w:afterAutospacing="1" w:line="240" w:lineRule="auto"/>
        <w:jc w:val="both"/>
        <w:rPr>
          <w:rFonts w:ascii="Times New Roman" w:eastAsia="Times New Roman" w:hAnsi="Times New Roman" w:cs="Times New Roman"/>
          <w:b/>
          <w:bCs/>
          <w:color w:val="373A3C"/>
          <w:sz w:val="24"/>
          <w:szCs w:val="24"/>
        </w:rPr>
      </w:pPr>
      <w:r w:rsidRPr="00DE1BCD">
        <w:rPr>
          <w:rFonts w:ascii="Times New Roman" w:eastAsia="Times New Roman" w:hAnsi="Times New Roman" w:cs="Times New Roman"/>
          <w:b/>
          <w:bCs/>
          <w:color w:val="373A3C"/>
          <w:sz w:val="24"/>
          <w:szCs w:val="24"/>
        </w:rPr>
        <w:t>Question 3: Explanation of how communication campaign in Lesotho Planned Parenthood Association was done and how effective or infective it was</w:t>
      </w:r>
    </w:p>
    <w:p w14:paraId="689CCABD" w14:textId="0D22668E" w:rsidR="00354D2B" w:rsidRDefault="00354D2B"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Communication is the process of transmitting messages and interpreting meaning. There are three levels of communication, each with important uses in public health.</w:t>
      </w:r>
    </w:p>
    <w:p w14:paraId="7BC4FE0B" w14:textId="7560B2C3" w:rsidR="00354D2B" w:rsidRDefault="00354D2B" w:rsidP="00354D2B">
      <w:pPr>
        <w:pStyle w:val="ListParagraph"/>
        <w:numPr>
          <w:ilvl w:val="0"/>
          <w:numId w:val="7"/>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Int</w:t>
      </w:r>
      <w:r w:rsidR="001E7A37">
        <w:rPr>
          <w:rFonts w:ascii="Times New Roman" w:eastAsia="Times New Roman" w:hAnsi="Times New Roman" w:cs="Times New Roman"/>
          <w:color w:val="373A3C"/>
          <w:sz w:val="24"/>
          <w:szCs w:val="24"/>
        </w:rPr>
        <w:t>ra</w:t>
      </w:r>
      <w:r>
        <w:rPr>
          <w:rFonts w:ascii="Times New Roman" w:eastAsia="Times New Roman" w:hAnsi="Times New Roman" w:cs="Times New Roman"/>
          <w:color w:val="373A3C"/>
          <w:sz w:val="24"/>
          <w:szCs w:val="24"/>
        </w:rPr>
        <w:t>personal communication is a powerful form of communication within individual</w:t>
      </w:r>
      <w:r w:rsidR="00B4768C">
        <w:rPr>
          <w:rFonts w:ascii="Times New Roman" w:eastAsia="Times New Roman" w:hAnsi="Times New Roman" w:cs="Times New Roman"/>
          <w:color w:val="373A3C"/>
          <w:sz w:val="24"/>
          <w:szCs w:val="24"/>
        </w:rPr>
        <w:t>. It is also referred to as self-talk, self-verbalization and inner thought. People talk to themselves by forming thoughts internally that strongly influence perception, feelings, behavior, and self-concept</w:t>
      </w:r>
    </w:p>
    <w:p w14:paraId="57AEF78F" w14:textId="711E2B3A" w:rsidR="00B4768C" w:rsidRDefault="00B4768C" w:rsidP="00354D2B">
      <w:pPr>
        <w:pStyle w:val="ListParagraph"/>
        <w:numPr>
          <w:ilvl w:val="0"/>
          <w:numId w:val="7"/>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Interpersonal communication is interaction that occurs between two people or within a small group. It refers to non-verbal and verbal behavior within a social context and includes symbols and cues used to give and receive meaning </w:t>
      </w:r>
      <w:r w:rsidR="00CD304D">
        <w:rPr>
          <w:rFonts w:ascii="Times New Roman" w:eastAsia="Times New Roman" w:hAnsi="Times New Roman" w:cs="Times New Roman"/>
          <w:color w:val="373A3C"/>
          <w:sz w:val="24"/>
          <w:szCs w:val="24"/>
        </w:rPr>
        <w:t>(Potter</w:t>
      </w:r>
      <w:r>
        <w:rPr>
          <w:rFonts w:ascii="Times New Roman" w:eastAsia="Times New Roman" w:hAnsi="Times New Roman" w:cs="Times New Roman"/>
          <w:color w:val="373A3C"/>
          <w:sz w:val="24"/>
          <w:szCs w:val="24"/>
        </w:rPr>
        <w:t xml:space="preserve"> &amp; </w:t>
      </w:r>
      <w:r w:rsidR="00CD304D">
        <w:rPr>
          <w:rFonts w:ascii="Times New Roman" w:eastAsia="Times New Roman" w:hAnsi="Times New Roman" w:cs="Times New Roman"/>
          <w:color w:val="373A3C"/>
          <w:sz w:val="24"/>
          <w:szCs w:val="24"/>
        </w:rPr>
        <w:t>Perry: 2003:116</w:t>
      </w:r>
      <w:r>
        <w:rPr>
          <w:rFonts w:ascii="Times New Roman" w:eastAsia="Times New Roman" w:hAnsi="Times New Roman" w:cs="Times New Roman"/>
          <w:color w:val="373A3C"/>
          <w:sz w:val="24"/>
          <w:szCs w:val="24"/>
        </w:rPr>
        <w:t>).</w:t>
      </w:r>
      <w:r w:rsidR="00C27B9A">
        <w:rPr>
          <w:rFonts w:ascii="Times New Roman" w:eastAsia="Times New Roman" w:hAnsi="Times New Roman" w:cs="Times New Roman"/>
          <w:color w:val="373A3C"/>
          <w:sz w:val="24"/>
          <w:szCs w:val="24"/>
        </w:rPr>
        <w:t xml:space="preserve"> Because messages received may be different from messages intended, meaning must be validated, or mutually negotiated between participants. Effective interpersonal communication includes idea sharing, problem solving, expression of feelings, decision making, goal accomplishment, team building and personal growth.</w:t>
      </w:r>
    </w:p>
    <w:p w14:paraId="2D6D4303" w14:textId="23A0FCB0" w:rsidR="00C27B9A" w:rsidRDefault="00C27B9A" w:rsidP="00354D2B">
      <w:pPr>
        <w:pStyle w:val="ListParagraph"/>
        <w:numPr>
          <w:ilvl w:val="0"/>
          <w:numId w:val="7"/>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Public communication is the interaction of one individual with large groups of people. You will have opportunity to speak with groups of clients or consumers about health-related topics. </w:t>
      </w:r>
      <w:r w:rsidR="00276E21">
        <w:rPr>
          <w:rFonts w:ascii="Times New Roman" w:eastAsia="Times New Roman" w:hAnsi="Times New Roman" w:cs="Times New Roman"/>
          <w:color w:val="373A3C"/>
          <w:sz w:val="24"/>
          <w:szCs w:val="24"/>
        </w:rPr>
        <w:t>Question 3 will address how public communication has been used in Lesotho Planned Parenthood Association and further discuss its effectiveness or ineffectiveness.</w:t>
      </w:r>
    </w:p>
    <w:p w14:paraId="7642808E" w14:textId="615CC372" w:rsidR="00A12E6B" w:rsidRDefault="00A12E6B" w:rsidP="00140F8A">
      <w:pPr>
        <w:spacing w:after="100" w:afterAutospacing="1" w:line="240" w:lineRule="auto"/>
        <w:ind w:left="360"/>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Determining what you want to accomplish with a health campaign is an important first step in the process of developing it. These goals also help to determine the target audience or those individuals that campaign designers attempt to influence with the campaign messages. The goal of many health campaigns is not only</w:t>
      </w:r>
      <w:r w:rsidR="001A0D42">
        <w:rPr>
          <w:rFonts w:ascii="Times New Roman" w:eastAsia="Times New Roman" w:hAnsi="Times New Roman" w:cs="Times New Roman"/>
          <w:color w:val="373A3C"/>
          <w:sz w:val="24"/>
          <w:szCs w:val="24"/>
        </w:rPr>
        <w:t xml:space="preserve"> to</w:t>
      </w:r>
      <w:r>
        <w:rPr>
          <w:rFonts w:ascii="Times New Roman" w:eastAsia="Times New Roman" w:hAnsi="Times New Roman" w:cs="Times New Roman"/>
          <w:color w:val="373A3C"/>
          <w:sz w:val="24"/>
          <w:szCs w:val="24"/>
        </w:rPr>
        <w:t xml:space="preserve"> raise awareness about health issue or to change individual behaviors, attitudes and beliefs, but to also enact behavioral change</w:t>
      </w:r>
      <w:r w:rsidR="001A0D42">
        <w:rPr>
          <w:rFonts w:ascii="Times New Roman" w:eastAsia="Times New Roman" w:hAnsi="Times New Roman" w:cs="Times New Roman"/>
          <w:color w:val="373A3C"/>
          <w:sz w:val="24"/>
          <w:szCs w:val="24"/>
        </w:rPr>
        <w:t>.</w:t>
      </w:r>
    </w:p>
    <w:p w14:paraId="0CA00152" w14:textId="1DCA5599" w:rsidR="00140F8A" w:rsidRDefault="00140F8A" w:rsidP="00140F8A">
      <w:pPr>
        <w:spacing w:after="100" w:afterAutospacing="1" w:line="240" w:lineRule="auto"/>
        <w:ind w:left="360"/>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Advances in computer programming and software have enabled individuals interested in health campaigns to use computers to tailor messages to specific characteristics pf target audiences. Tailored health promotion materials refer to any combination of information and behavior change strategies intended to reach one specific person, based on characteristics that are unique to that person, related to the outcome of interest, and derived from an individual assessment. Tailored systems provide messages that are appropriate for specific individuals based upon </w:t>
      </w:r>
      <w:r>
        <w:rPr>
          <w:rFonts w:ascii="Times New Roman" w:eastAsia="Times New Roman" w:hAnsi="Times New Roman" w:cs="Times New Roman"/>
          <w:color w:val="373A3C"/>
          <w:sz w:val="24"/>
          <w:szCs w:val="24"/>
        </w:rPr>
        <w:lastRenderedPageBreak/>
        <w:t>their responses to questions provided by a computer program. Lesotho Planned Parenthood Association</w:t>
      </w:r>
      <w:r w:rsidR="007C5061">
        <w:rPr>
          <w:rFonts w:ascii="Times New Roman" w:eastAsia="Times New Roman" w:hAnsi="Times New Roman" w:cs="Times New Roman"/>
          <w:color w:val="373A3C"/>
          <w:sz w:val="24"/>
          <w:szCs w:val="24"/>
        </w:rPr>
        <w:t xml:space="preserve"> (LPPA)</w:t>
      </w:r>
      <w:r w:rsidR="00B92D38">
        <w:rPr>
          <w:rFonts w:ascii="Times New Roman" w:eastAsia="Times New Roman" w:hAnsi="Times New Roman" w:cs="Times New Roman"/>
          <w:color w:val="373A3C"/>
          <w:sz w:val="24"/>
          <w:szCs w:val="24"/>
        </w:rPr>
        <w:t xml:space="preserve"> uses computer tailoring of health messages to produce materials for health campaign using communication channels available and accessible to most of nation. The channels include print media, television and radio advertisements and internet -based campaigns.</w:t>
      </w:r>
      <w:r w:rsidR="007C5061">
        <w:rPr>
          <w:rFonts w:ascii="Times New Roman" w:eastAsia="Times New Roman" w:hAnsi="Times New Roman" w:cs="Times New Roman"/>
          <w:color w:val="373A3C"/>
          <w:sz w:val="24"/>
          <w:szCs w:val="24"/>
        </w:rPr>
        <w:t xml:space="preserve"> In 2018, LPPA used social media platforms like Facebook and Twitter to enable young people to access comprehensive sexuality education and realize their sexual rights. The main aim was to reach 50,000 young people with sexual and reproductive and rights and comprehensive sexuality education messages. The association was also aiming to increase the number of youth twitter handle by 2,000 followers.</w:t>
      </w:r>
      <w:r w:rsidR="007F56A7">
        <w:rPr>
          <w:rFonts w:ascii="Times New Roman" w:eastAsia="Times New Roman" w:hAnsi="Times New Roman" w:cs="Times New Roman"/>
          <w:color w:val="373A3C"/>
          <w:sz w:val="24"/>
          <w:szCs w:val="24"/>
        </w:rPr>
        <w:t xml:space="preserve"> LPPA have identified schools and urban communities to organize comprehensive sexuality education sessions using Twitter and engaged Life skills-based sexuality teachers in schools to identify students conversant with social media and access to smart phones or technology. LPPA also used hashtags (#s) on Twitter</w:t>
      </w:r>
      <w:r w:rsidR="005B23C1">
        <w:rPr>
          <w:rFonts w:ascii="Times New Roman" w:eastAsia="Times New Roman" w:hAnsi="Times New Roman" w:cs="Times New Roman"/>
          <w:color w:val="373A3C"/>
          <w:sz w:val="24"/>
          <w:szCs w:val="24"/>
        </w:rPr>
        <w:t xml:space="preserve"> to push agendas like illegal abortions that have crippled the health sector of the country and seem to diminish adolescent girls and young women lately.</w:t>
      </w:r>
    </w:p>
    <w:p w14:paraId="7ACCC641" w14:textId="7763E328" w:rsidR="005B23C1" w:rsidRDefault="005B23C1" w:rsidP="00140F8A">
      <w:pPr>
        <w:spacing w:after="100" w:afterAutospacing="1" w:line="240" w:lineRule="auto"/>
        <w:ind w:left="360"/>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The impact has been observed in using tailored messages. Firstly, tailored messages are more likely to be personally relevant to members of the target audience since they are created using demographic, psychological and communication characteristics for specific individuals within the audience. For example, if 20 individuals out of 100 within a target audience scored high on a sensation-seeking measure prior to a campaign attempting to change risky sexual behaviors, only 20 individuals would receive a message that specifically addressed high sensation-seeking tendencies.</w:t>
      </w:r>
      <w:r w:rsidR="00D8339C">
        <w:rPr>
          <w:rFonts w:ascii="Times New Roman" w:eastAsia="Times New Roman" w:hAnsi="Times New Roman" w:cs="Times New Roman"/>
          <w:color w:val="373A3C"/>
          <w:sz w:val="24"/>
          <w:szCs w:val="24"/>
        </w:rPr>
        <w:t xml:space="preserve"> Wright et al (2003:203) maintain that people pay more attention to personally relevant information in health campaigns, and this is an important step in changing attitudes and ultimately behavior. Thirdly, the superfluous that matches the characteristics of a particular individual is used in the message for that person.</w:t>
      </w:r>
      <w:r w:rsidR="00F246E9">
        <w:rPr>
          <w:rFonts w:ascii="Times New Roman" w:eastAsia="Times New Roman" w:hAnsi="Times New Roman" w:cs="Times New Roman"/>
          <w:color w:val="373A3C"/>
          <w:sz w:val="24"/>
          <w:szCs w:val="24"/>
        </w:rPr>
        <w:t xml:space="preserve"> When messages attend to the specific needs of individuals, the information will be more thoughtfully processed, which is an important prerequisite for lasting attitudinal and behavioral change according to the elaboration likelihood model.</w:t>
      </w:r>
    </w:p>
    <w:p w14:paraId="4E0E7535" w14:textId="6BE02504" w:rsidR="00174C1F" w:rsidRDefault="00174C1F" w:rsidP="00140F8A">
      <w:pPr>
        <w:spacing w:after="100" w:afterAutospacing="1" w:line="240" w:lineRule="auto"/>
        <w:ind w:left="360"/>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LPPA has further held campaigns that attempted to educate people about societal conditions or situations that promote health or healthcare inequities among marginalized groups in an effort to spur new legislation or grassroots efforts to improve healthcare, an area that is often referred to as health disparities in research literature.</w:t>
      </w:r>
      <w:r w:rsidR="005428C5">
        <w:rPr>
          <w:rFonts w:ascii="Times New Roman" w:eastAsia="Times New Roman" w:hAnsi="Times New Roman" w:cs="Times New Roman"/>
          <w:color w:val="373A3C"/>
          <w:sz w:val="24"/>
          <w:szCs w:val="24"/>
        </w:rPr>
        <w:t xml:space="preserve"> For instance, as we have seen, people from certain ethnic groups and income levels are often at greater risk for health problems because of inadequate access to healthcare due to financial reasons or discrimination. Such case is happening in Lesotho where LGBTI (Lesbians, Gays, Transgender and Intersex) community could not access healthcare</w:t>
      </w:r>
      <w:r w:rsidR="00A65991">
        <w:rPr>
          <w:rFonts w:ascii="Times New Roman" w:eastAsia="Times New Roman" w:hAnsi="Times New Roman" w:cs="Times New Roman"/>
          <w:color w:val="373A3C"/>
          <w:sz w:val="24"/>
          <w:szCs w:val="24"/>
        </w:rPr>
        <w:t xml:space="preserve"> because of their sexuality. They are discriminated against because of their sexual choices.</w:t>
      </w:r>
      <w:r w:rsidR="00AC76D8">
        <w:rPr>
          <w:rFonts w:ascii="Times New Roman" w:eastAsia="Times New Roman" w:hAnsi="Times New Roman" w:cs="Times New Roman"/>
          <w:color w:val="373A3C"/>
          <w:sz w:val="24"/>
          <w:szCs w:val="24"/>
        </w:rPr>
        <w:t xml:space="preserve"> Thus, LPPA campaign is the type that deals with improving social inequities in healthcare and changing societal practices that disadvantages LGBTI community on account of gender and age.</w:t>
      </w:r>
    </w:p>
    <w:p w14:paraId="10F8FF1F" w14:textId="3B5FF4B2" w:rsidR="00AC76D8" w:rsidRDefault="00AC76D8" w:rsidP="00140F8A">
      <w:pPr>
        <w:spacing w:after="100" w:afterAutospacing="1" w:line="240" w:lineRule="auto"/>
        <w:ind w:left="360"/>
        <w:jc w:val="both"/>
        <w:rPr>
          <w:rFonts w:ascii="Times New Roman" w:eastAsia="Times New Roman" w:hAnsi="Times New Roman" w:cs="Times New Roman"/>
          <w:color w:val="373A3C"/>
          <w:sz w:val="24"/>
          <w:szCs w:val="24"/>
        </w:rPr>
      </w:pPr>
    </w:p>
    <w:p w14:paraId="6B3B1F7C" w14:textId="1EF78739" w:rsidR="00AC76D8" w:rsidRDefault="00AC76D8" w:rsidP="00140F8A">
      <w:pPr>
        <w:spacing w:after="100" w:afterAutospacing="1" w:line="240" w:lineRule="auto"/>
        <w:ind w:left="360"/>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It is worth noting at this stage that changing attitudes and beliefs about health and health-related behavior can be very complex. Designing appropriate and effective messages that can lead to these goals in a health campaign requires a great deal of thought and planning. The first step </w:t>
      </w:r>
      <w:r>
        <w:rPr>
          <w:rFonts w:ascii="Times New Roman" w:eastAsia="Times New Roman" w:hAnsi="Times New Roman" w:cs="Times New Roman"/>
          <w:color w:val="373A3C"/>
          <w:sz w:val="24"/>
          <w:szCs w:val="24"/>
        </w:rPr>
        <w:lastRenderedPageBreak/>
        <w:t xml:space="preserve">in this process is to recognize that </w:t>
      </w:r>
      <w:r w:rsidR="002B47E5">
        <w:rPr>
          <w:rFonts w:ascii="Times New Roman" w:eastAsia="Times New Roman" w:hAnsi="Times New Roman" w:cs="Times New Roman"/>
          <w:color w:val="373A3C"/>
          <w:sz w:val="24"/>
          <w:szCs w:val="24"/>
        </w:rPr>
        <w:t>persuasion is a somewhat puzzling and often random process. However, for a message to be effective, a considerable number of events, thoughts and behaviors must occur. For instance, the individual must be:</w:t>
      </w:r>
    </w:p>
    <w:p w14:paraId="783AADE9" w14:textId="51A2B92A" w:rsidR="002B47E5" w:rsidRDefault="002B47E5" w:rsidP="002B47E5">
      <w:pPr>
        <w:pStyle w:val="ListParagraph"/>
        <w:numPr>
          <w:ilvl w:val="0"/>
          <w:numId w:val="8"/>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Exposed to message: the audience member must be exposed to the public service announcement</w:t>
      </w:r>
    </w:p>
    <w:p w14:paraId="6AA64F01" w14:textId="65DF89C8" w:rsidR="002B47E5" w:rsidRDefault="002B47E5" w:rsidP="002B47E5">
      <w:pPr>
        <w:pStyle w:val="ListParagraph"/>
        <w:numPr>
          <w:ilvl w:val="0"/>
          <w:numId w:val="8"/>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Attend to the message: the audience member must be in a position to notice the message</w:t>
      </w:r>
    </w:p>
    <w:p w14:paraId="4BB5A761" w14:textId="7043784F" w:rsidR="002B47E5" w:rsidRDefault="002B47E5" w:rsidP="002B47E5">
      <w:pPr>
        <w:pStyle w:val="ListParagraph"/>
        <w:numPr>
          <w:ilvl w:val="0"/>
          <w:numId w:val="8"/>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Comprehend the message: the audience member must be able to understand the message</w:t>
      </w:r>
    </w:p>
    <w:p w14:paraId="676B52CD" w14:textId="3A8279F9" w:rsidR="002B47E5" w:rsidRDefault="002B47E5" w:rsidP="002B47E5">
      <w:pPr>
        <w:pStyle w:val="ListParagraph"/>
        <w:numPr>
          <w:ilvl w:val="0"/>
          <w:numId w:val="8"/>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Retain message: the audience member must be able to recall the message.</w:t>
      </w:r>
    </w:p>
    <w:p w14:paraId="7C39F37D" w14:textId="0926FB5C" w:rsidR="001F06B4" w:rsidRPr="00110B81" w:rsidRDefault="002B47E5"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Obviously, message failure at any point along these instances can result in failed behavioral outcomes. Therefore, a message campaign or a message strategy must be sure to address these issues.</w:t>
      </w:r>
    </w:p>
    <w:p w14:paraId="55E78737" w14:textId="7886A5BF" w:rsidR="00531089" w:rsidRDefault="00531089" w:rsidP="00457359">
      <w:pPr>
        <w:spacing w:after="100" w:afterAutospacing="1" w:line="240" w:lineRule="auto"/>
        <w:jc w:val="both"/>
        <w:rPr>
          <w:rFonts w:ascii="Times New Roman" w:eastAsia="Times New Roman" w:hAnsi="Times New Roman" w:cs="Times New Roman"/>
          <w:b/>
          <w:bCs/>
          <w:color w:val="373A3C"/>
          <w:sz w:val="24"/>
          <w:szCs w:val="24"/>
        </w:rPr>
      </w:pPr>
      <w:r w:rsidRPr="00DE1BCD">
        <w:rPr>
          <w:rFonts w:ascii="Times New Roman" w:eastAsia="Times New Roman" w:hAnsi="Times New Roman" w:cs="Times New Roman"/>
          <w:b/>
          <w:bCs/>
          <w:color w:val="373A3C"/>
          <w:sz w:val="24"/>
          <w:szCs w:val="24"/>
        </w:rPr>
        <w:t xml:space="preserve">Question 4: </w:t>
      </w:r>
      <w:r w:rsidR="00B04F6C" w:rsidRPr="00DE1BCD">
        <w:rPr>
          <w:rFonts w:ascii="Times New Roman" w:eastAsia="Times New Roman" w:hAnsi="Times New Roman" w:cs="Times New Roman"/>
          <w:b/>
          <w:bCs/>
          <w:color w:val="373A3C"/>
          <w:sz w:val="24"/>
          <w:szCs w:val="24"/>
        </w:rPr>
        <w:t>P</w:t>
      </w:r>
      <w:r w:rsidRPr="00DE1BCD">
        <w:rPr>
          <w:rFonts w:ascii="Times New Roman" w:eastAsia="Times New Roman" w:hAnsi="Times New Roman" w:cs="Times New Roman"/>
          <w:b/>
          <w:bCs/>
          <w:color w:val="373A3C"/>
          <w:sz w:val="24"/>
          <w:szCs w:val="24"/>
        </w:rPr>
        <w:t>atient-</w:t>
      </w:r>
      <w:r w:rsidR="00B04F6C" w:rsidRPr="00DE1BCD">
        <w:rPr>
          <w:rFonts w:ascii="Times New Roman" w:eastAsia="Times New Roman" w:hAnsi="Times New Roman" w:cs="Times New Roman"/>
          <w:b/>
          <w:bCs/>
          <w:color w:val="373A3C"/>
          <w:sz w:val="24"/>
          <w:szCs w:val="24"/>
        </w:rPr>
        <w:t>centered</w:t>
      </w:r>
      <w:r w:rsidRPr="00DE1BCD">
        <w:rPr>
          <w:rFonts w:ascii="Times New Roman" w:eastAsia="Times New Roman" w:hAnsi="Times New Roman" w:cs="Times New Roman"/>
          <w:b/>
          <w:bCs/>
          <w:color w:val="373A3C"/>
          <w:sz w:val="24"/>
          <w:szCs w:val="24"/>
        </w:rPr>
        <w:t xml:space="preserve"> care communication and how it has improved service delivery</w:t>
      </w:r>
      <w:r w:rsidR="00B04F6C" w:rsidRPr="00DE1BCD">
        <w:rPr>
          <w:rFonts w:ascii="Times New Roman" w:eastAsia="Times New Roman" w:hAnsi="Times New Roman" w:cs="Times New Roman"/>
          <w:b/>
          <w:bCs/>
          <w:color w:val="373A3C"/>
          <w:sz w:val="24"/>
          <w:szCs w:val="24"/>
        </w:rPr>
        <w:t xml:space="preserve"> for Public Health Professionals</w:t>
      </w:r>
    </w:p>
    <w:p w14:paraId="1D682469" w14:textId="1BF14832" w:rsidR="00546879" w:rsidRDefault="00DB626C"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Patient-</w:t>
      </w:r>
      <w:r w:rsidR="00F924D3">
        <w:rPr>
          <w:rFonts w:ascii="Times New Roman" w:eastAsia="Times New Roman" w:hAnsi="Times New Roman" w:cs="Times New Roman"/>
          <w:color w:val="373A3C"/>
          <w:sz w:val="24"/>
          <w:szCs w:val="24"/>
        </w:rPr>
        <w:t>centered</w:t>
      </w:r>
      <w:r>
        <w:rPr>
          <w:rFonts w:ascii="Times New Roman" w:eastAsia="Times New Roman" w:hAnsi="Times New Roman" w:cs="Times New Roman"/>
          <w:color w:val="373A3C"/>
          <w:sz w:val="24"/>
          <w:szCs w:val="24"/>
        </w:rPr>
        <w:t xml:space="preserve"> care is about treating a person receiving healthcare with dignity and respect and involving them in all decisions about their health. Communication is one of the foundations of healthcare. Good communication is linked to improved patient satisfaction, adherence to medical recommendation and health outcomes. Today, many health care professionals believe that communication is more effective when it is patient-centered or responsive to a patient’s need, values and preferences.</w:t>
      </w:r>
      <w:r w:rsidR="00F73814">
        <w:rPr>
          <w:rFonts w:ascii="Times New Roman" w:eastAsia="Times New Roman" w:hAnsi="Times New Roman" w:cs="Times New Roman"/>
          <w:color w:val="373A3C"/>
          <w:sz w:val="24"/>
          <w:szCs w:val="24"/>
        </w:rPr>
        <w:t xml:space="preserve"> Communication skills needed for patient-</w:t>
      </w:r>
      <w:r w:rsidR="00F924D3">
        <w:rPr>
          <w:rFonts w:ascii="Times New Roman" w:eastAsia="Times New Roman" w:hAnsi="Times New Roman" w:cs="Times New Roman"/>
          <w:color w:val="373A3C"/>
          <w:sz w:val="24"/>
          <w:szCs w:val="24"/>
        </w:rPr>
        <w:t>centered</w:t>
      </w:r>
      <w:r w:rsidR="00F73814">
        <w:rPr>
          <w:rFonts w:ascii="Times New Roman" w:eastAsia="Times New Roman" w:hAnsi="Times New Roman" w:cs="Times New Roman"/>
          <w:color w:val="373A3C"/>
          <w:sz w:val="24"/>
          <w:szCs w:val="24"/>
        </w:rPr>
        <w:t xml:space="preserve"> care include eliciting the patient’s agenda with open ended questions, especially early on, not interrupting the patient; and engaging in focused active listening. Understanding patient’s perspective of the illness and expressing empathy are key features of patient-</w:t>
      </w:r>
      <w:r w:rsidR="00F924D3">
        <w:rPr>
          <w:rFonts w:ascii="Times New Roman" w:eastAsia="Times New Roman" w:hAnsi="Times New Roman" w:cs="Times New Roman"/>
          <w:color w:val="373A3C"/>
          <w:sz w:val="24"/>
          <w:szCs w:val="24"/>
        </w:rPr>
        <w:t>centered</w:t>
      </w:r>
      <w:r w:rsidR="00F73814">
        <w:rPr>
          <w:rFonts w:ascii="Times New Roman" w:eastAsia="Times New Roman" w:hAnsi="Times New Roman" w:cs="Times New Roman"/>
          <w:color w:val="373A3C"/>
          <w:sz w:val="24"/>
          <w:szCs w:val="24"/>
        </w:rPr>
        <w:t xml:space="preserve"> communication.  Understanding the patient’s perspective entails exploring the patient’s feelings, ideas, concerns, and experience regarding the impact of the illness, as well as what the patients expects from the physician. Empathy can be expressed by naming the felling</w:t>
      </w:r>
      <w:r w:rsidR="00C21C8C">
        <w:rPr>
          <w:rFonts w:ascii="Times New Roman" w:eastAsia="Times New Roman" w:hAnsi="Times New Roman" w:cs="Times New Roman"/>
          <w:color w:val="373A3C"/>
          <w:sz w:val="24"/>
          <w:szCs w:val="24"/>
        </w:rPr>
        <w:t>; communicating understanding, respect and support; and exploring the patient’s illness experience and emotions.</w:t>
      </w:r>
    </w:p>
    <w:p w14:paraId="5FF235E0" w14:textId="659328DA" w:rsidR="00940B8F" w:rsidRDefault="00845ED9"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It is worth noting that provider-patient communication has seen many changes in recent years. Until relatively recently, providers and patients were both accustomed to a paternalistic approach toward healthcare where the doctor ‘knows best’ and should not be questioned. Today, healthcare providers are encouraged to focus more on their patients and their needs, while patients are taking more responsibility for their care</w:t>
      </w:r>
      <w:r w:rsidR="001B756A">
        <w:rPr>
          <w:rFonts w:ascii="Times New Roman" w:eastAsia="Times New Roman" w:hAnsi="Times New Roman" w:cs="Times New Roman"/>
          <w:color w:val="373A3C"/>
          <w:sz w:val="24"/>
          <w:szCs w:val="24"/>
        </w:rPr>
        <w:t>. Wright et al, (2013:30) reiterate that communication scholars and medical researchers have become increasingly interested in provider-patient communication in the past decade.</w:t>
      </w:r>
      <w:r w:rsidR="00EC1A6E">
        <w:rPr>
          <w:rFonts w:ascii="Times New Roman" w:eastAsia="Times New Roman" w:hAnsi="Times New Roman" w:cs="Times New Roman"/>
          <w:color w:val="373A3C"/>
          <w:sz w:val="24"/>
          <w:szCs w:val="24"/>
        </w:rPr>
        <w:t xml:space="preserve"> There are a number of successful outcomes that have been linked to patient-</w:t>
      </w:r>
      <w:r w:rsidR="00F924D3">
        <w:rPr>
          <w:rFonts w:ascii="Times New Roman" w:eastAsia="Times New Roman" w:hAnsi="Times New Roman" w:cs="Times New Roman"/>
          <w:color w:val="373A3C"/>
          <w:sz w:val="24"/>
          <w:szCs w:val="24"/>
        </w:rPr>
        <w:t>centered</w:t>
      </w:r>
      <w:r w:rsidR="00EC1A6E">
        <w:rPr>
          <w:rFonts w:ascii="Times New Roman" w:eastAsia="Times New Roman" w:hAnsi="Times New Roman" w:cs="Times New Roman"/>
          <w:color w:val="373A3C"/>
          <w:sz w:val="24"/>
          <w:szCs w:val="24"/>
        </w:rPr>
        <w:t xml:space="preserve"> care communication in public health sector</w:t>
      </w:r>
      <w:r w:rsidR="00880639">
        <w:rPr>
          <w:rFonts w:ascii="Times New Roman" w:eastAsia="Times New Roman" w:hAnsi="Times New Roman" w:cs="Times New Roman"/>
          <w:color w:val="373A3C"/>
          <w:sz w:val="24"/>
          <w:szCs w:val="24"/>
        </w:rPr>
        <w:t>.</w:t>
      </w:r>
    </w:p>
    <w:p w14:paraId="3F430D3F" w14:textId="328BE341" w:rsidR="00F924D3" w:rsidRPr="00F924D3" w:rsidRDefault="00F924D3" w:rsidP="00F924D3">
      <w:pPr>
        <w:pStyle w:val="ListParagraph"/>
        <w:numPr>
          <w:ilvl w:val="0"/>
          <w:numId w:val="6"/>
        </w:numPr>
        <w:spacing w:after="100" w:afterAutospacing="1" w:line="240" w:lineRule="auto"/>
        <w:jc w:val="both"/>
        <w:rPr>
          <w:rFonts w:ascii="Times New Roman" w:eastAsia="Times New Roman" w:hAnsi="Times New Roman" w:cs="Times New Roman"/>
          <w:b/>
          <w:bCs/>
          <w:color w:val="373A3C"/>
          <w:sz w:val="24"/>
          <w:szCs w:val="24"/>
        </w:rPr>
      </w:pPr>
      <w:r w:rsidRPr="00F924D3">
        <w:rPr>
          <w:rFonts w:ascii="Times New Roman" w:eastAsia="Times New Roman" w:hAnsi="Times New Roman" w:cs="Times New Roman"/>
          <w:b/>
          <w:bCs/>
          <w:color w:val="373A3C"/>
          <w:sz w:val="24"/>
          <w:szCs w:val="24"/>
        </w:rPr>
        <w:t>Satisfaction with healthcare</w:t>
      </w:r>
    </w:p>
    <w:p w14:paraId="3B99FC52" w14:textId="6A09C790" w:rsidR="00F924D3" w:rsidRDefault="00F924D3" w:rsidP="00F924D3">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Patient satisfaction appears to be one of the key outcomes associated with patient-centered care communication. Satisfaction with one’s providers may affect other outcomes such as adherence to treatment, and ultimately better physical health outcomes. Patients who are more satisfied with their provider are more likely to continue seeing him or her and they </w:t>
      </w:r>
      <w:r>
        <w:rPr>
          <w:rFonts w:ascii="Times New Roman" w:eastAsia="Times New Roman" w:hAnsi="Times New Roman" w:cs="Times New Roman"/>
          <w:color w:val="373A3C"/>
          <w:sz w:val="24"/>
          <w:szCs w:val="24"/>
        </w:rPr>
        <w:lastRenderedPageBreak/>
        <w:t>may also refer friends and family members. This, of course, is a potentially positive financial outcome of patient satisfaction for providers. Patient satisfaction with providers is largely associated with provider’s interpersonal communication skills. Wright et al assert that studies have found that satisfaction is often linked to a provider’s ability to communicate warmth, emotional support, availability, understanding and caring to the patient</w:t>
      </w:r>
      <w:r w:rsidR="00455563">
        <w:rPr>
          <w:rFonts w:ascii="Times New Roman" w:eastAsia="Times New Roman" w:hAnsi="Times New Roman" w:cs="Times New Roman"/>
          <w:color w:val="373A3C"/>
          <w:sz w:val="24"/>
          <w:szCs w:val="24"/>
        </w:rPr>
        <w:t>, and a provider’s success at achieving a balance between addressing biomedical and psychosocial concerns when communicating with patients. patients are also more satisfied with their providers when they are encouraged to express concerns, raise topics for discussion, and ask questions. In addition to that, patient satisfaction has been linked to factors such as perceptions of provider’s interpersonal skills. Conversely, patient dissatisfaction has been found to be associated with lack of interpersonal warmth or friendliness on the part of provider, waiting room time, provider failure to acknowledge patient concerns, unclear explanations of medical condition, diagnosis, and treatment an inappropriate use of medical jargon.</w:t>
      </w:r>
    </w:p>
    <w:p w14:paraId="494B2900" w14:textId="4A190C2E" w:rsidR="00940B8F" w:rsidRDefault="00940B8F" w:rsidP="00940B8F">
      <w:pPr>
        <w:pStyle w:val="ListParagraph"/>
        <w:spacing w:after="100" w:afterAutospacing="1" w:line="240" w:lineRule="auto"/>
        <w:jc w:val="both"/>
        <w:rPr>
          <w:rFonts w:ascii="Times New Roman" w:eastAsia="Times New Roman" w:hAnsi="Times New Roman" w:cs="Times New Roman"/>
          <w:color w:val="373A3C"/>
          <w:sz w:val="24"/>
          <w:szCs w:val="24"/>
        </w:rPr>
      </w:pPr>
    </w:p>
    <w:p w14:paraId="506B93FC" w14:textId="49B26375" w:rsidR="00940B8F" w:rsidRPr="00940B8F" w:rsidRDefault="00940B8F" w:rsidP="00940B8F">
      <w:pPr>
        <w:pStyle w:val="ListParagraph"/>
        <w:numPr>
          <w:ilvl w:val="0"/>
          <w:numId w:val="6"/>
        </w:numPr>
        <w:spacing w:after="100" w:afterAutospacing="1" w:line="240" w:lineRule="auto"/>
        <w:jc w:val="both"/>
        <w:rPr>
          <w:rFonts w:ascii="Times New Roman" w:eastAsia="Times New Roman" w:hAnsi="Times New Roman" w:cs="Times New Roman"/>
          <w:b/>
          <w:bCs/>
          <w:color w:val="373A3C"/>
          <w:sz w:val="24"/>
          <w:szCs w:val="24"/>
        </w:rPr>
      </w:pPr>
      <w:r w:rsidRPr="00940B8F">
        <w:rPr>
          <w:rFonts w:ascii="Times New Roman" w:eastAsia="Times New Roman" w:hAnsi="Times New Roman" w:cs="Times New Roman"/>
          <w:b/>
          <w:bCs/>
          <w:color w:val="373A3C"/>
          <w:sz w:val="24"/>
          <w:szCs w:val="24"/>
        </w:rPr>
        <w:t xml:space="preserve">Adherence to treatment </w:t>
      </w:r>
    </w:p>
    <w:p w14:paraId="5B9E55BF" w14:textId="370C98C8" w:rsidR="00940B8F" w:rsidRDefault="00940B8F" w:rsidP="00940B8F">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Successful patient-centered care communication is also related to increased patient compliance to treatments and health condition management strategies suggested by their providers. In fact, researchers consider patient-centered care communication to be one of the most important variables in terms of predicting patient adherence. Nonadherence to prescription me</w:t>
      </w:r>
      <w:r w:rsidR="00E728E7">
        <w:rPr>
          <w:rFonts w:ascii="Times New Roman" w:eastAsia="Times New Roman" w:hAnsi="Times New Roman" w:cs="Times New Roman"/>
          <w:color w:val="373A3C"/>
          <w:sz w:val="24"/>
          <w:szCs w:val="24"/>
        </w:rPr>
        <w:t>dications has been called an ‘epidemic’ and a ‘worldwide problem of striking magnitude’. For instance, on average, 16.4% of chronic disease patients do not fill their prescriptions</w:t>
      </w:r>
      <w:r w:rsidR="00007CBD">
        <w:rPr>
          <w:rFonts w:ascii="Times New Roman" w:eastAsia="Times New Roman" w:hAnsi="Times New Roman" w:cs="Times New Roman"/>
          <w:color w:val="373A3C"/>
          <w:sz w:val="24"/>
          <w:szCs w:val="24"/>
        </w:rPr>
        <w:t xml:space="preserve"> (Wright et al:2013:37). Medical </w:t>
      </w:r>
      <w:r w:rsidR="000011CF">
        <w:rPr>
          <w:rFonts w:ascii="Times New Roman" w:eastAsia="Times New Roman" w:hAnsi="Times New Roman" w:cs="Times New Roman"/>
          <w:color w:val="373A3C"/>
          <w:sz w:val="24"/>
          <w:szCs w:val="24"/>
        </w:rPr>
        <w:t>adherence in chronic disease populations is primarily driven by perceived need for medications, perceived concerns about medications, and perceived affordability of medications. Among these three predictors, perceived need and perceived concerns are particularly strong drivers of adherence. Good patient-centered care communication often leads to more knowledgeable patients, and when patients know more about their condition, symptoms and treatment options, they are more likely to follow their doctor’s suggestions. Communication plays an important role in terms of influencing patient perceptions of provider credibility, which has been found to influence patient adherence to recommended treatments.</w:t>
      </w:r>
    </w:p>
    <w:p w14:paraId="794DFD3B" w14:textId="3FF8B2B3" w:rsidR="00BC64C4" w:rsidRDefault="00BC64C4" w:rsidP="00940B8F">
      <w:pPr>
        <w:pStyle w:val="ListParagraph"/>
        <w:spacing w:after="100" w:afterAutospacing="1" w:line="240" w:lineRule="auto"/>
        <w:jc w:val="both"/>
        <w:rPr>
          <w:rFonts w:ascii="Times New Roman" w:eastAsia="Times New Roman" w:hAnsi="Times New Roman" w:cs="Times New Roman"/>
          <w:color w:val="373A3C"/>
          <w:sz w:val="24"/>
          <w:szCs w:val="24"/>
        </w:rPr>
      </w:pPr>
    </w:p>
    <w:p w14:paraId="42EC5704" w14:textId="7D26FC60" w:rsidR="00BC64C4" w:rsidRPr="00940B8F" w:rsidRDefault="00BC64C4" w:rsidP="00940B8F">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Physicians play an important role in educating patients and explaining complex medical information to them in ways that increase understanding. Physicians and other providers who try to communicate too much information to patients, who use too much medical jargon or do not attempt to explain what it means, or who assume the patient understands his or her medical situation run the risk of not having their patients adhere to their proposed treatment suggestions. In addition, providers who do not take time to understand aspects of the patient’s life that can inhibit adherence limit the likelihood that patients will successfully adhere to treatment of their condition. For </w:t>
      </w:r>
      <w:proofErr w:type="spellStart"/>
      <w:proofErr w:type="gramStart"/>
      <w:r>
        <w:rPr>
          <w:rFonts w:ascii="Times New Roman" w:eastAsia="Times New Roman" w:hAnsi="Times New Roman" w:cs="Times New Roman"/>
          <w:color w:val="373A3C"/>
          <w:sz w:val="24"/>
          <w:szCs w:val="24"/>
        </w:rPr>
        <w:t>a</w:t>
      </w:r>
      <w:proofErr w:type="spellEnd"/>
      <w:proofErr w:type="gramEnd"/>
      <w:r>
        <w:rPr>
          <w:rFonts w:ascii="Times New Roman" w:eastAsia="Times New Roman" w:hAnsi="Times New Roman" w:cs="Times New Roman"/>
          <w:color w:val="373A3C"/>
          <w:sz w:val="24"/>
          <w:szCs w:val="24"/>
        </w:rPr>
        <w:t xml:space="preserve"> example, suppose a physician prescribes several different medications and physical therapy regime for an elderly patient who has just had a hip replacement, and the physician fails to ask pertinent questions about the </w:t>
      </w:r>
      <w:r w:rsidR="00E62EAD">
        <w:rPr>
          <w:rFonts w:ascii="Times New Roman" w:eastAsia="Times New Roman" w:hAnsi="Times New Roman" w:cs="Times New Roman"/>
          <w:color w:val="373A3C"/>
          <w:sz w:val="24"/>
          <w:szCs w:val="24"/>
        </w:rPr>
        <w:t xml:space="preserve">patient’s daily life, such as the availability of family members for support, or the patient’s understanding of medications. The patient may not make it to physical therapy sessions if he or she lacks adequate family support or transportation. In terms of medications, the patient may not understand that taking two or three medications at the </w:t>
      </w:r>
      <w:r w:rsidR="00E62EAD">
        <w:rPr>
          <w:rFonts w:ascii="Times New Roman" w:eastAsia="Times New Roman" w:hAnsi="Times New Roman" w:cs="Times New Roman"/>
          <w:color w:val="373A3C"/>
          <w:sz w:val="24"/>
          <w:szCs w:val="24"/>
        </w:rPr>
        <w:lastRenderedPageBreak/>
        <w:t>same time can lead to drug interaction effects such as making the patient drowsy or nauseous, and this might keep the patient from using some or all of the medications. Finally, successful patient-centered care communication has also been linked to a variety of physical and psychological health outcomes, including reduced patient anxiety, psychological distress, reduced reports of pain and symptoms, and increased ability to function normally.</w:t>
      </w:r>
    </w:p>
    <w:p w14:paraId="7279FC1D" w14:textId="45CA52A4" w:rsidR="00BB4360" w:rsidRPr="00457359" w:rsidRDefault="00531089" w:rsidP="00457359">
      <w:pPr>
        <w:spacing w:after="100" w:afterAutospacing="1" w:line="240" w:lineRule="auto"/>
        <w:jc w:val="both"/>
        <w:rPr>
          <w:rFonts w:ascii="Times New Roman" w:eastAsia="Times New Roman" w:hAnsi="Times New Roman" w:cs="Times New Roman"/>
          <w:b/>
          <w:bCs/>
          <w:color w:val="373A3C"/>
          <w:sz w:val="24"/>
          <w:szCs w:val="24"/>
        </w:rPr>
      </w:pPr>
      <w:r w:rsidRPr="00457359">
        <w:rPr>
          <w:rFonts w:ascii="Times New Roman" w:eastAsia="Times New Roman" w:hAnsi="Times New Roman" w:cs="Times New Roman"/>
          <w:b/>
          <w:bCs/>
          <w:color w:val="373A3C"/>
          <w:sz w:val="24"/>
          <w:szCs w:val="24"/>
        </w:rPr>
        <w:t>Question 5: 6 ways in which computer technology has improved service delivery in healthcare</w:t>
      </w:r>
    </w:p>
    <w:p w14:paraId="659F4F99" w14:textId="2383B20E" w:rsidR="00457359" w:rsidRDefault="00457359"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More and more people are using the internet to search for health information than ever before. Many people seek information about health concerns through health-related websites. Furthermore, the enmeshment of healthcare systems, globalization of media systems, convergence of media technologies, smartphone applications, text messaging and the internet as an information-gathering-tool have transformed the decision-making practices for those seeking healthcare.</w:t>
      </w:r>
      <w:r w:rsidR="00775CD9">
        <w:rPr>
          <w:rFonts w:ascii="Times New Roman" w:eastAsia="Times New Roman" w:hAnsi="Times New Roman" w:cs="Times New Roman"/>
          <w:color w:val="373A3C"/>
          <w:sz w:val="24"/>
          <w:szCs w:val="24"/>
        </w:rPr>
        <w:t xml:space="preserve"> 6 ways in which computer technology has improved service delivery in healthcare will be discussed.</w:t>
      </w:r>
    </w:p>
    <w:p w14:paraId="08852BA3" w14:textId="061FC984" w:rsidR="00775CD9" w:rsidRPr="00775CD9" w:rsidRDefault="00775CD9" w:rsidP="00775CD9">
      <w:pPr>
        <w:pStyle w:val="ListParagraph"/>
        <w:numPr>
          <w:ilvl w:val="0"/>
          <w:numId w:val="3"/>
        </w:numPr>
        <w:spacing w:after="100" w:afterAutospacing="1" w:line="240" w:lineRule="auto"/>
        <w:jc w:val="both"/>
        <w:rPr>
          <w:rFonts w:ascii="Times New Roman" w:eastAsia="Times New Roman" w:hAnsi="Times New Roman" w:cs="Times New Roman"/>
          <w:b/>
          <w:bCs/>
          <w:color w:val="373A3C"/>
          <w:sz w:val="24"/>
          <w:szCs w:val="24"/>
        </w:rPr>
      </w:pPr>
      <w:r w:rsidRPr="00775CD9">
        <w:rPr>
          <w:rFonts w:ascii="Times New Roman" w:eastAsia="Times New Roman" w:hAnsi="Times New Roman" w:cs="Times New Roman"/>
          <w:b/>
          <w:bCs/>
          <w:color w:val="373A3C"/>
          <w:sz w:val="24"/>
          <w:szCs w:val="24"/>
        </w:rPr>
        <w:t>Health information access</w:t>
      </w:r>
    </w:p>
    <w:p w14:paraId="0C826EE6" w14:textId="0E529463" w:rsidR="00775CD9" w:rsidRDefault="00775CD9" w:rsidP="00775CD9">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At no point in history has access to health information been so convenient for both providers and consumers.</w:t>
      </w:r>
      <w:r w:rsidR="00B846C0">
        <w:rPr>
          <w:rFonts w:ascii="Times New Roman" w:eastAsia="Times New Roman" w:hAnsi="Times New Roman" w:cs="Times New Roman"/>
          <w:color w:val="373A3C"/>
          <w:sz w:val="24"/>
          <w:szCs w:val="24"/>
        </w:rPr>
        <w:t xml:space="preserve"> In 2009, a survey found that 61% of USA adults had used internet for health information. Today, people can gain access to much of the same information as healthcare providers on government and research institution websites or electronic databases on the internet that are free r charge a fee, yet relative, relatively people have the education level or technical expertise to understand much of this information in the same way as providers.</w:t>
      </w:r>
      <w:r w:rsidR="00EE2829">
        <w:rPr>
          <w:rFonts w:ascii="Times New Roman" w:eastAsia="Times New Roman" w:hAnsi="Times New Roman" w:cs="Times New Roman"/>
          <w:color w:val="373A3C"/>
          <w:sz w:val="24"/>
          <w:szCs w:val="24"/>
        </w:rPr>
        <w:t xml:space="preserve"> However, understanding health information, including gathered from the internet, influences health in a wide variety of ways. For example, according to Wright et al (2013:186), accessing and correctly using health information has an enormous influence on health-related lifestyle factors, early detection and diagnosis, coping with disease, managing symptoms, engaging in in active medical decision-making, understanding different treatment options and ultimately facing end of life challenges. </w:t>
      </w:r>
    </w:p>
    <w:p w14:paraId="23BEBD1E" w14:textId="6769DF1E" w:rsidR="00EE2829" w:rsidRDefault="00EE2829" w:rsidP="00775CD9">
      <w:pPr>
        <w:pStyle w:val="ListParagraph"/>
        <w:spacing w:after="100" w:afterAutospacing="1" w:line="240" w:lineRule="auto"/>
        <w:jc w:val="both"/>
        <w:rPr>
          <w:rFonts w:ascii="Times New Roman" w:eastAsia="Times New Roman" w:hAnsi="Times New Roman" w:cs="Times New Roman"/>
          <w:color w:val="373A3C"/>
          <w:sz w:val="24"/>
          <w:szCs w:val="24"/>
        </w:rPr>
      </w:pPr>
    </w:p>
    <w:p w14:paraId="63A17D14" w14:textId="7CB3D036" w:rsidR="00EE2829" w:rsidRDefault="00EE2829" w:rsidP="00775CD9">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Consumers can find a variety of websites sponsored by government organizations such as the National Institutes of Health (NIH) and the Center for Disease Control (CDC), an </w:t>
      </w:r>
      <w:r w:rsidR="00E31CF5">
        <w:rPr>
          <w:rFonts w:ascii="Times New Roman" w:eastAsia="Times New Roman" w:hAnsi="Times New Roman" w:cs="Times New Roman"/>
          <w:color w:val="373A3C"/>
          <w:sz w:val="24"/>
          <w:szCs w:val="24"/>
        </w:rPr>
        <w:t>online medical journal</w:t>
      </w:r>
      <w:r>
        <w:rPr>
          <w:rFonts w:ascii="Times New Roman" w:eastAsia="Times New Roman" w:hAnsi="Times New Roman" w:cs="Times New Roman"/>
          <w:color w:val="373A3C"/>
          <w:sz w:val="24"/>
          <w:szCs w:val="24"/>
        </w:rPr>
        <w:t>, and they can even pose</w:t>
      </w:r>
      <w:r w:rsidR="00E31CF5">
        <w:rPr>
          <w:rFonts w:ascii="Times New Roman" w:eastAsia="Times New Roman" w:hAnsi="Times New Roman" w:cs="Times New Roman"/>
          <w:color w:val="373A3C"/>
          <w:sz w:val="24"/>
          <w:szCs w:val="24"/>
        </w:rPr>
        <w:t xml:space="preserve"> questions and receive information from healthcare specialists on some websites. </w:t>
      </w:r>
      <w:r w:rsidR="006C55CF">
        <w:rPr>
          <w:rFonts w:ascii="Times New Roman" w:eastAsia="Times New Roman" w:hAnsi="Times New Roman" w:cs="Times New Roman"/>
          <w:color w:val="373A3C"/>
          <w:sz w:val="24"/>
          <w:szCs w:val="24"/>
        </w:rPr>
        <w:t>O</w:t>
      </w:r>
      <w:r w:rsidR="00E31CF5">
        <w:rPr>
          <w:rFonts w:ascii="Times New Roman" w:eastAsia="Times New Roman" w:hAnsi="Times New Roman" w:cs="Times New Roman"/>
          <w:color w:val="373A3C"/>
          <w:sz w:val="24"/>
          <w:szCs w:val="24"/>
        </w:rPr>
        <w:t>nline</w:t>
      </w:r>
      <w:r w:rsidR="006C55CF">
        <w:rPr>
          <w:rFonts w:ascii="Times New Roman" w:eastAsia="Times New Roman" w:hAnsi="Times New Roman" w:cs="Times New Roman"/>
          <w:color w:val="373A3C"/>
          <w:sz w:val="24"/>
          <w:szCs w:val="24"/>
        </w:rPr>
        <w:t xml:space="preserve"> health information is continuously available, accessible and can be acquired anonymously, which is particularly helpful when people are dealing with sensitive health issues like diet, sexually transmitted diseases etc. access to health information via the web has led to</w:t>
      </w:r>
      <w:r w:rsidR="000C2D67">
        <w:rPr>
          <w:rFonts w:ascii="Times New Roman" w:eastAsia="Times New Roman" w:hAnsi="Times New Roman" w:cs="Times New Roman"/>
          <w:color w:val="373A3C"/>
          <w:sz w:val="24"/>
          <w:szCs w:val="24"/>
        </w:rPr>
        <w:t xml:space="preserve"> patients bringing information they have found there to discussions with their physicians during office visits, more talk about information acquired from the internet during medical interviews and greater patient ability to discuss more specific details of diseases and conditions.</w:t>
      </w:r>
    </w:p>
    <w:p w14:paraId="1947A56D" w14:textId="6CA1F92C" w:rsidR="00455577" w:rsidRDefault="00455577" w:rsidP="00775CD9">
      <w:pPr>
        <w:pStyle w:val="ListParagraph"/>
        <w:spacing w:after="100" w:afterAutospacing="1" w:line="240" w:lineRule="auto"/>
        <w:jc w:val="both"/>
        <w:rPr>
          <w:rFonts w:ascii="Times New Roman" w:eastAsia="Times New Roman" w:hAnsi="Times New Roman" w:cs="Times New Roman"/>
          <w:color w:val="373A3C"/>
          <w:sz w:val="24"/>
          <w:szCs w:val="24"/>
        </w:rPr>
      </w:pPr>
    </w:p>
    <w:p w14:paraId="1CE0FE21" w14:textId="5FE64CD4" w:rsidR="00455577" w:rsidRDefault="00455577" w:rsidP="00775CD9">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Trends in the use of online health information include increases in the amount of information people are seeking about diet and exercise, information from other people’s experiences</w:t>
      </w:r>
      <w:r w:rsidR="0022648B">
        <w:rPr>
          <w:rFonts w:ascii="Times New Roman" w:eastAsia="Times New Roman" w:hAnsi="Times New Roman" w:cs="Times New Roman"/>
          <w:color w:val="373A3C"/>
          <w:sz w:val="24"/>
          <w:szCs w:val="24"/>
        </w:rPr>
        <w:t xml:space="preserve"> (blogs)</w:t>
      </w:r>
      <w:r>
        <w:rPr>
          <w:rFonts w:ascii="Times New Roman" w:eastAsia="Times New Roman" w:hAnsi="Times New Roman" w:cs="Times New Roman"/>
          <w:color w:val="373A3C"/>
          <w:sz w:val="24"/>
          <w:szCs w:val="24"/>
        </w:rPr>
        <w:t xml:space="preserve"> and online ratings of physicians and other </w:t>
      </w:r>
      <w:r w:rsidR="0022648B">
        <w:rPr>
          <w:rFonts w:ascii="Times New Roman" w:eastAsia="Times New Roman" w:hAnsi="Times New Roman" w:cs="Times New Roman"/>
          <w:color w:val="373A3C"/>
          <w:sz w:val="24"/>
          <w:szCs w:val="24"/>
        </w:rPr>
        <w:t>providers.</w:t>
      </w:r>
    </w:p>
    <w:p w14:paraId="211E3922" w14:textId="77777777" w:rsidR="00800EF3" w:rsidRDefault="00800EF3" w:rsidP="00775CD9">
      <w:pPr>
        <w:pStyle w:val="ListParagraph"/>
        <w:spacing w:after="100" w:afterAutospacing="1" w:line="240" w:lineRule="auto"/>
        <w:jc w:val="both"/>
        <w:rPr>
          <w:rFonts w:ascii="Times New Roman" w:eastAsia="Times New Roman" w:hAnsi="Times New Roman" w:cs="Times New Roman"/>
          <w:color w:val="373A3C"/>
          <w:sz w:val="24"/>
          <w:szCs w:val="24"/>
        </w:rPr>
      </w:pPr>
    </w:p>
    <w:p w14:paraId="61646BE8" w14:textId="122BD264" w:rsidR="00800EF3" w:rsidRDefault="001713D8" w:rsidP="00800EF3">
      <w:pPr>
        <w:pStyle w:val="ListParagraph"/>
        <w:numPr>
          <w:ilvl w:val="0"/>
          <w:numId w:val="3"/>
        </w:numPr>
        <w:spacing w:after="100" w:afterAutospacing="1" w:line="240" w:lineRule="auto"/>
        <w:jc w:val="both"/>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lastRenderedPageBreak/>
        <w:t>Managed care organization efforts to reach patients via internet</w:t>
      </w:r>
    </w:p>
    <w:p w14:paraId="18F47AFD" w14:textId="77777777" w:rsidR="00EC00A9" w:rsidRDefault="003F447E" w:rsidP="001713D8">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Managed care organizations are increasingly using internet to provide information to patients. A central tenet of managed care is the reduction of cost of health organizations and the consumer by controlling access to health resources and through prevention efforts. The internet offers managed care organizations a cheap and convenient way to provide patients with information about lifestyle changes, diagnostic testing for diseases, and other means of preventing susceptibility to health problems that can be costly to the organization.</w:t>
      </w:r>
    </w:p>
    <w:p w14:paraId="5232A7C1" w14:textId="5D1272A8" w:rsidR="001713D8" w:rsidRDefault="00EC00A9" w:rsidP="001713D8">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In addition, websites developed by these organizations often contain interactive features such as tutorials about diseases and conditions, risk factors, and diet and exercise, and they provide links to related websites.</w:t>
      </w:r>
      <w:r w:rsidR="00873A1C">
        <w:rPr>
          <w:rFonts w:ascii="Times New Roman" w:eastAsia="Times New Roman" w:hAnsi="Times New Roman" w:cs="Times New Roman"/>
          <w:color w:val="373A3C"/>
          <w:sz w:val="24"/>
          <w:szCs w:val="24"/>
        </w:rPr>
        <w:t xml:space="preserve"> Consumers can access specific health information tailored to their needs by providing information about their lifestyle and health history, and interactive forms direct them to information based upon their input.</w:t>
      </w:r>
      <w:r w:rsidR="003F447E">
        <w:rPr>
          <w:rFonts w:ascii="Times New Roman" w:eastAsia="Times New Roman" w:hAnsi="Times New Roman" w:cs="Times New Roman"/>
          <w:color w:val="373A3C"/>
          <w:sz w:val="24"/>
          <w:szCs w:val="24"/>
        </w:rPr>
        <w:t xml:space="preserve"> </w:t>
      </w:r>
    </w:p>
    <w:p w14:paraId="27C59058" w14:textId="28777A17" w:rsidR="00387A4E" w:rsidRDefault="00387A4E" w:rsidP="001713D8">
      <w:pPr>
        <w:pStyle w:val="ListParagraph"/>
        <w:spacing w:after="100" w:afterAutospacing="1" w:line="240" w:lineRule="auto"/>
        <w:jc w:val="both"/>
        <w:rPr>
          <w:rFonts w:ascii="Times New Roman" w:eastAsia="Times New Roman" w:hAnsi="Times New Roman" w:cs="Times New Roman"/>
          <w:color w:val="373A3C"/>
          <w:sz w:val="24"/>
          <w:szCs w:val="24"/>
        </w:rPr>
      </w:pPr>
    </w:p>
    <w:p w14:paraId="0A9386D2" w14:textId="77777777" w:rsidR="00D57635" w:rsidRPr="001713D8" w:rsidRDefault="00D57635" w:rsidP="001713D8">
      <w:pPr>
        <w:pStyle w:val="ListParagraph"/>
        <w:spacing w:after="100" w:afterAutospacing="1" w:line="240" w:lineRule="auto"/>
        <w:jc w:val="both"/>
        <w:rPr>
          <w:rFonts w:ascii="Times New Roman" w:eastAsia="Times New Roman" w:hAnsi="Times New Roman" w:cs="Times New Roman"/>
          <w:color w:val="373A3C"/>
          <w:sz w:val="24"/>
          <w:szCs w:val="24"/>
        </w:rPr>
      </w:pPr>
    </w:p>
    <w:p w14:paraId="3732DB17" w14:textId="11E10363" w:rsidR="00E95D6E" w:rsidRDefault="00F07F50" w:rsidP="00800EF3">
      <w:pPr>
        <w:pStyle w:val="ListParagraph"/>
        <w:numPr>
          <w:ilvl w:val="0"/>
          <w:numId w:val="3"/>
        </w:numPr>
        <w:spacing w:after="100" w:afterAutospacing="1" w:line="240" w:lineRule="auto"/>
        <w:jc w:val="both"/>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t>Tailoring health messages</w:t>
      </w:r>
    </w:p>
    <w:p w14:paraId="004BAD1C" w14:textId="613F365D" w:rsidR="00F07F50" w:rsidRDefault="00F07F50" w:rsidP="00F07F50">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Advances in computer programming and software have enabled individuals interested in health campaigns to use computers to tailor messages to specific characteristics of target audiences.</w:t>
      </w:r>
      <w:r w:rsidR="004B1E03">
        <w:rPr>
          <w:rFonts w:ascii="Times New Roman" w:eastAsia="Times New Roman" w:hAnsi="Times New Roman" w:cs="Times New Roman"/>
          <w:color w:val="373A3C"/>
          <w:sz w:val="24"/>
          <w:szCs w:val="24"/>
        </w:rPr>
        <w:t xml:space="preserve"> Computer tailoring of health messages can be used to produce materials for health campaigns using communication channel, including print materials, television and radio advertisements and internet-based campaigns. Computers facilitate the tailoring of messages through the use of algorithms in computer programming that are used to create messages according to certain criteria designated by the researcher.</w:t>
      </w:r>
      <w:r w:rsidR="001713D8">
        <w:rPr>
          <w:rFonts w:ascii="Times New Roman" w:eastAsia="Times New Roman" w:hAnsi="Times New Roman" w:cs="Times New Roman"/>
          <w:color w:val="373A3C"/>
          <w:sz w:val="24"/>
          <w:szCs w:val="24"/>
        </w:rPr>
        <w:t xml:space="preserve"> Thus, a computer program can be written to create different messages depending upon whether participants in the target population are members of certain groups based on demographics, psychological characteristics, and communication </w:t>
      </w:r>
      <w:proofErr w:type="spellStart"/>
      <w:r w:rsidR="001713D8">
        <w:rPr>
          <w:rFonts w:ascii="Times New Roman" w:eastAsia="Times New Roman" w:hAnsi="Times New Roman" w:cs="Times New Roman"/>
          <w:color w:val="373A3C"/>
          <w:sz w:val="24"/>
          <w:szCs w:val="24"/>
        </w:rPr>
        <w:t>behaviours</w:t>
      </w:r>
      <w:proofErr w:type="spellEnd"/>
      <w:r w:rsidR="001713D8">
        <w:rPr>
          <w:rFonts w:ascii="Times New Roman" w:eastAsia="Times New Roman" w:hAnsi="Times New Roman" w:cs="Times New Roman"/>
          <w:color w:val="373A3C"/>
          <w:sz w:val="24"/>
          <w:szCs w:val="24"/>
        </w:rPr>
        <w:t>, such as whether a person is male or female, belongs to a certain age group, or has scored high or low on a health self-efficacy measure.</w:t>
      </w:r>
    </w:p>
    <w:p w14:paraId="5115890B" w14:textId="77777777" w:rsidR="00387A4E" w:rsidRPr="00F07F50" w:rsidRDefault="00387A4E" w:rsidP="00F07F50">
      <w:pPr>
        <w:pStyle w:val="ListParagraph"/>
        <w:spacing w:after="100" w:afterAutospacing="1" w:line="240" w:lineRule="auto"/>
        <w:jc w:val="both"/>
        <w:rPr>
          <w:rFonts w:ascii="Times New Roman" w:eastAsia="Times New Roman" w:hAnsi="Times New Roman" w:cs="Times New Roman"/>
          <w:color w:val="373A3C"/>
          <w:sz w:val="24"/>
          <w:szCs w:val="24"/>
        </w:rPr>
      </w:pPr>
    </w:p>
    <w:p w14:paraId="60F4CA7A" w14:textId="1FEF35B3" w:rsidR="00E95D6E" w:rsidRDefault="00E95D6E" w:rsidP="00800EF3">
      <w:pPr>
        <w:pStyle w:val="ListParagraph"/>
        <w:numPr>
          <w:ilvl w:val="0"/>
          <w:numId w:val="3"/>
        </w:numPr>
        <w:spacing w:after="100" w:afterAutospacing="1" w:line="240" w:lineRule="auto"/>
        <w:jc w:val="both"/>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t>Health-related web communication and computer-mediated support groups</w:t>
      </w:r>
    </w:p>
    <w:p w14:paraId="36EBCC13" w14:textId="57A18D41" w:rsidR="00632C42" w:rsidRDefault="0026310A" w:rsidP="00632C42">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The development of the internet has created possibilities for increased patient-patient communication, mostly through web communities, social networking sites like Facebook, and specialized computer-mediated support groups.</w:t>
      </w:r>
      <w:r w:rsidR="00BD23FF">
        <w:rPr>
          <w:rFonts w:ascii="Times New Roman" w:eastAsia="Times New Roman" w:hAnsi="Times New Roman" w:cs="Times New Roman"/>
          <w:color w:val="373A3C"/>
          <w:sz w:val="24"/>
          <w:szCs w:val="24"/>
        </w:rPr>
        <w:t xml:space="preserve"> Computer-mediated support groups have become more prevalent in recent years as a source of information and support for numerous health concerns as a result of the internet’s increasing popularity and its ability to connect people who have similar health issues.</w:t>
      </w:r>
    </w:p>
    <w:p w14:paraId="6CCE3DB6" w14:textId="77777777" w:rsidR="00DE1BCD" w:rsidRDefault="00DE1BCD" w:rsidP="00632C42">
      <w:pPr>
        <w:pStyle w:val="ListParagraph"/>
        <w:spacing w:after="100" w:afterAutospacing="1" w:line="240" w:lineRule="auto"/>
        <w:jc w:val="both"/>
        <w:rPr>
          <w:rFonts w:ascii="Times New Roman" w:eastAsia="Times New Roman" w:hAnsi="Times New Roman" w:cs="Times New Roman"/>
          <w:color w:val="373A3C"/>
          <w:sz w:val="24"/>
          <w:szCs w:val="24"/>
        </w:rPr>
      </w:pPr>
    </w:p>
    <w:p w14:paraId="6BB4E821" w14:textId="42373D1E" w:rsidR="00BD23FF" w:rsidRDefault="00281A87" w:rsidP="00632C42">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It is estimated that 90 million Americans have participated in some type of computer-mediated support group and there is a growing body of evidence that these groups provide a wide variety of health benefits for users ( such as individuals with cancer, diabetes and substance abuse problems), including reduced stress, increased positive coping, increased quality of life, increased self-efficacy in terms of managing one’s health problems, reduced depression and increased physical health benefits.</w:t>
      </w:r>
    </w:p>
    <w:p w14:paraId="5C3084BC" w14:textId="77777777" w:rsidR="00387A4E" w:rsidRPr="00632C42" w:rsidRDefault="00387A4E" w:rsidP="00632C42">
      <w:pPr>
        <w:pStyle w:val="ListParagraph"/>
        <w:spacing w:after="100" w:afterAutospacing="1" w:line="240" w:lineRule="auto"/>
        <w:jc w:val="both"/>
        <w:rPr>
          <w:rFonts w:ascii="Times New Roman" w:eastAsia="Times New Roman" w:hAnsi="Times New Roman" w:cs="Times New Roman"/>
          <w:color w:val="373A3C"/>
          <w:sz w:val="24"/>
          <w:szCs w:val="24"/>
        </w:rPr>
      </w:pPr>
    </w:p>
    <w:p w14:paraId="51A2F956" w14:textId="2F1AAA22" w:rsidR="00E95D6E" w:rsidRDefault="00E95D6E" w:rsidP="00800EF3">
      <w:pPr>
        <w:pStyle w:val="ListParagraph"/>
        <w:numPr>
          <w:ilvl w:val="0"/>
          <w:numId w:val="3"/>
        </w:numPr>
        <w:spacing w:after="100" w:afterAutospacing="1" w:line="240" w:lineRule="auto"/>
        <w:jc w:val="both"/>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t>E-mail, wireless/satellite communication and electronic records</w:t>
      </w:r>
    </w:p>
    <w:p w14:paraId="2CFDA2CF" w14:textId="67B5D504" w:rsidR="00DE1BCD" w:rsidRDefault="00425415" w:rsidP="00DE1BCD">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The internet and other new communication technologies are transforming provider interaction and access to information in a variety of health settings, such as hospitals, </w:t>
      </w:r>
      <w:r>
        <w:rPr>
          <w:rFonts w:ascii="Times New Roman" w:eastAsia="Times New Roman" w:hAnsi="Times New Roman" w:cs="Times New Roman"/>
          <w:color w:val="373A3C"/>
          <w:sz w:val="24"/>
          <w:szCs w:val="24"/>
        </w:rPr>
        <w:lastRenderedPageBreak/>
        <w:t xml:space="preserve">clinics, pharmacies and research facilities. In the past, long-distance telephone calls, overnight letters, and creation and storage of patient records contributed to the tremendous costs of running a health organization. New communication technologies may present cheaper, more convenient and more efficient alternatives to traditional ways of communicating within health </w:t>
      </w:r>
      <w:r w:rsidR="003A214F">
        <w:rPr>
          <w:rFonts w:ascii="Times New Roman" w:eastAsia="Times New Roman" w:hAnsi="Times New Roman" w:cs="Times New Roman"/>
          <w:color w:val="373A3C"/>
          <w:sz w:val="24"/>
          <w:szCs w:val="24"/>
        </w:rPr>
        <w:t>organizations</w:t>
      </w:r>
      <w:r w:rsidR="00262F05">
        <w:rPr>
          <w:rFonts w:ascii="Times New Roman" w:eastAsia="Times New Roman" w:hAnsi="Times New Roman" w:cs="Times New Roman"/>
          <w:color w:val="373A3C"/>
          <w:sz w:val="24"/>
          <w:szCs w:val="24"/>
        </w:rPr>
        <w:t>.</w:t>
      </w:r>
    </w:p>
    <w:p w14:paraId="45B9ECA5" w14:textId="13B8A8D2" w:rsidR="003A214F" w:rsidRDefault="003A214F" w:rsidP="00DE1BCD">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Emails have transformed communications among providers in many important ways. Physicians and other providers can now obtain information and opinions from other key health personnel within and between organizations. The attachment feature has allowed providers to send one another detailed information about patient histories, relevant research articles about specific conditions, insurance records, and other important information that can be used to facilitate the healthcare process.</w:t>
      </w:r>
    </w:p>
    <w:p w14:paraId="2E3133D7" w14:textId="3FC77E0F" w:rsidR="003A214F" w:rsidRDefault="003A214F" w:rsidP="00DE1BCD">
      <w:pPr>
        <w:pStyle w:val="ListParagraph"/>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On the other hand, electronic medical records (EMR) are also revolutionizing the healthcare industry by helping to reduce costs by making records easier to store and more easily accessible, by providing greater continuity of care to patients, and by eliminating oversights that might lead to problems such as adverse drug interaction</w:t>
      </w:r>
      <w:r w:rsidR="004E16CB">
        <w:rPr>
          <w:rFonts w:ascii="Times New Roman" w:eastAsia="Times New Roman" w:hAnsi="Times New Roman" w:cs="Times New Roman"/>
          <w:color w:val="373A3C"/>
          <w:sz w:val="24"/>
          <w:szCs w:val="24"/>
        </w:rPr>
        <w:t>. Electronic patient records can now be easily created through standardized electronic forms and stored in web-based programs on computer servers within health organizations.</w:t>
      </w:r>
    </w:p>
    <w:p w14:paraId="215C9360" w14:textId="77777777" w:rsidR="003A214F" w:rsidRPr="00DE1BCD" w:rsidRDefault="003A214F" w:rsidP="00DE1BCD">
      <w:pPr>
        <w:pStyle w:val="ListParagraph"/>
        <w:spacing w:after="100" w:afterAutospacing="1" w:line="240" w:lineRule="auto"/>
        <w:jc w:val="both"/>
        <w:rPr>
          <w:rFonts w:ascii="Times New Roman" w:eastAsia="Times New Roman" w:hAnsi="Times New Roman" w:cs="Times New Roman"/>
          <w:color w:val="373A3C"/>
          <w:sz w:val="24"/>
          <w:szCs w:val="24"/>
        </w:rPr>
      </w:pPr>
    </w:p>
    <w:p w14:paraId="0BE7BEA6" w14:textId="2D02CADB" w:rsidR="00E95D6E" w:rsidRDefault="002939CD" w:rsidP="00800EF3">
      <w:pPr>
        <w:pStyle w:val="ListParagraph"/>
        <w:numPr>
          <w:ilvl w:val="0"/>
          <w:numId w:val="3"/>
        </w:numPr>
        <w:spacing w:after="100" w:afterAutospacing="1" w:line="240" w:lineRule="auto"/>
        <w:jc w:val="both"/>
        <w:rPr>
          <w:rFonts w:ascii="Times New Roman" w:eastAsia="Times New Roman" w:hAnsi="Times New Roman" w:cs="Times New Roman"/>
          <w:b/>
          <w:bCs/>
          <w:color w:val="373A3C"/>
          <w:sz w:val="24"/>
          <w:szCs w:val="24"/>
        </w:rPr>
      </w:pPr>
      <w:r>
        <w:rPr>
          <w:rFonts w:ascii="Times New Roman" w:eastAsia="Times New Roman" w:hAnsi="Times New Roman" w:cs="Times New Roman"/>
          <w:b/>
          <w:bCs/>
          <w:color w:val="373A3C"/>
          <w:sz w:val="24"/>
          <w:szCs w:val="24"/>
        </w:rPr>
        <w:t>T</w:t>
      </w:r>
      <w:r w:rsidR="00E95D6E">
        <w:rPr>
          <w:rFonts w:ascii="Times New Roman" w:eastAsia="Times New Roman" w:hAnsi="Times New Roman" w:cs="Times New Roman"/>
          <w:b/>
          <w:bCs/>
          <w:color w:val="373A3C"/>
          <w:sz w:val="24"/>
          <w:szCs w:val="24"/>
        </w:rPr>
        <w:t>ele</w:t>
      </w:r>
      <w:r>
        <w:rPr>
          <w:rFonts w:ascii="Times New Roman" w:eastAsia="Times New Roman" w:hAnsi="Times New Roman" w:cs="Times New Roman"/>
          <w:b/>
          <w:bCs/>
          <w:color w:val="373A3C"/>
          <w:sz w:val="24"/>
          <w:szCs w:val="24"/>
        </w:rPr>
        <w:t>medicine and patients</w:t>
      </w:r>
    </w:p>
    <w:p w14:paraId="5F2CF019" w14:textId="08A70A14" w:rsidR="002939CD" w:rsidRPr="002939CD" w:rsidRDefault="002939CD" w:rsidP="002939CD">
      <w:pPr>
        <w:pStyle w:val="ListParagraph"/>
        <w:spacing w:after="100" w:afterAutospacing="1" w:line="240" w:lineRule="auto"/>
        <w:jc w:val="both"/>
        <w:rPr>
          <w:rFonts w:ascii="Times New Roman" w:eastAsia="Times New Roman" w:hAnsi="Times New Roman" w:cs="Times New Roman"/>
          <w:color w:val="373A3C"/>
          <w:sz w:val="24"/>
          <w:szCs w:val="24"/>
        </w:rPr>
      </w:pPr>
      <w:r w:rsidRPr="002939CD">
        <w:rPr>
          <w:rFonts w:ascii="Times New Roman" w:eastAsia="Times New Roman" w:hAnsi="Times New Roman" w:cs="Times New Roman"/>
          <w:color w:val="373A3C"/>
          <w:sz w:val="24"/>
          <w:szCs w:val="24"/>
        </w:rPr>
        <w:t>T</w:t>
      </w:r>
      <w:r w:rsidR="008842A0">
        <w:rPr>
          <w:rFonts w:ascii="Times New Roman" w:eastAsia="Times New Roman" w:hAnsi="Times New Roman" w:cs="Times New Roman"/>
          <w:color w:val="373A3C"/>
          <w:sz w:val="24"/>
          <w:szCs w:val="24"/>
        </w:rPr>
        <w:t xml:space="preserve">he advent of the personal computer, the internet and mobile/wireless technology has significantly transformed telemedicine in recent years. Tele medicine is </w:t>
      </w:r>
      <w:r w:rsidR="00870B5F">
        <w:rPr>
          <w:rFonts w:ascii="Times New Roman" w:eastAsia="Times New Roman" w:hAnsi="Times New Roman" w:cs="Times New Roman"/>
          <w:color w:val="373A3C"/>
          <w:sz w:val="24"/>
          <w:szCs w:val="24"/>
        </w:rPr>
        <w:t>an umbrella term that refers to the use of technologies to provide healthcare services over distances to individuals, and it includes physician-patient interaction via computer or teleconferencing as well as teleradiology, or sending a radiological image via internet, and telepathology, or transmitting microscopic images online. In addition, heart information, blood pressure and other physiological information can be monitored by providers through the internet despite large geographic distance between providers and patients. Wright et al (201</w:t>
      </w:r>
      <w:r w:rsidR="00110B81">
        <w:rPr>
          <w:rFonts w:ascii="Times New Roman" w:eastAsia="Times New Roman" w:hAnsi="Times New Roman" w:cs="Times New Roman"/>
          <w:color w:val="373A3C"/>
          <w:sz w:val="24"/>
          <w:szCs w:val="24"/>
        </w:rPr>
        <w:t>3</w:t>
      </w:r>
      <w:r w:rsidR="00870B5F">
        <w:rPr>
          <w:rFonts w:ascii="Times New Roman" w:eastAsia="Times New Roman" w:hAnsi="Times New Roman" w:cs="Times New Roman"/>
          <w:color w:val="373A3C"/>
          <w:sz w:val="24"/>
          <w:szCs w:val="24"/>
        </w:rPr>
        <w:t>:199) provide that computers and the internet also offer the ability to have a low-cost telephone conversation (via skype technology) with a physician for a fee. Telemedicine services are extremely important in terms of providing low-cost access to healthcare for underserved individuals living in rural areas of the countries or for people who have limited mobility.</w:t>
      </w:r>
    </w:p>
    <w:p w14:paraId="4051072C" w14:textId="77777777" w:rsidR="000833F2" w:rsidRDefault="000833F2" w:rsidP="00457359">
      <w:pPr>
        <w:spacing w:after="100" w:afterAutospacing="1" w:line="240" w:lineRule="auto"/>
        <w:jc w:val="both"/>
        <w:rPr>
          <w:rFonts w:ascii="Times New Roman" w:eastAsia="Times New Roman" w:hAnsi="Times New Roman" w:cs="Times New Roman"/>
          <w:b/>
          <w:bCs/>
          <w:color w:val="373A3C"/>
          <w:sz w:val="24"/>
          <w:szCs w:val="24"/>
        </w:rPr>
      </w:pPr>
    </w:p>
    <w:p w14:paraId="5DD7A751" w14:textId="77777777" w:rsidR="000833F2" w:rsidRDefault="000833F2" w:rsidP="00457359">
      <w:pPr>
        <w:spacing w:after="100" w:afterAutospacing="1" w:line="240" w:lineRule="auto"/>
        <w:jc w:val="both"/>
        <w:rPr>
          <w:rFonts w:ascii="Times New Roman" w:eastAsia="Times New Roman" w:hAnsi="Times New Roman" w:cs="Times New Roman"/>
          <w:b/>
          <w:bCs/>
          <w:color w:val="373A3C"/>
          <w:sz w:val="24"/>
          <w:szCs w:val="24"/>
        </w:rPr>
      </w:pPr>
    </w:p>
    <w:p w14:paraId="2708425C" w14:textId="77777777" w:rsidR="000833F2" w:rsidRDefault="000833F2" w:rsidP="00457359">
      <w:pPr>
        <w:spacing w:after="100" w:afterAutospacing="1" w:line="240" w:lineRule="auto"/>
        <w:jc w:val="both"/>
        <w:rPr>
          <w:rFonts w:ascii="Times New Roman" w:eastAsia="Times New Roman" w:hAnsi="Times New Roman" w:cs="Times New Roman"/>
          <w:b/>
          <w:bCs/>
          <w:color w:val="373A3C"/>
          <w:sz w:val="24"/>
          <w:szCs w:val="24"/>
        </w:rPr>
      </w:pPr>
    </w:p>
    <w:p w14:paraId="604F1180" w14:textId="77777777" w:rsidR="000833F2" w:rsidRDefault="000833F2" w:rsidP="00457359">
      <w:pPr>
        <w:spacing w:after="100" w:afterAutospacing="1" w:line="240" w:lineRule="auto"/>
        <w:jc w:val="both"/>
        <w:rPr>
          <w:rFonts w:ascii="Times New Roman" w:eastAsia="Times New Roman" w:hAnsi="Times New Roman" w:cs="Times New Roman"/>
          <w:b/>
          <w:bCs/>
          <w:color w:val="373A3C"/>
          <w:sz w:val="24"/>
          <w:szCs w:val="24"/>
        </w:rPr>
      </w:pPr>
    </w:p>
    <w:p w14:paraId="6337F729" w14:textId="77777777" w:rsidR="000833F2" w:rsidRDefault="000833F2" w:rsidP="00457359">
      <w:pPr>
        <w:spacing w:after="100" w:afterAutospacing="1" w:line="240" w:lineRule="auto"/>
        <w:jc w:val="both"/>
        <w:rPr>
          <w:rFonts w:ascii="Times New Roman" w:eastAsia="Times New Roman" w:hAnsi="Times New Roman" w:cs="Times New Roman"/>
          <w:b/>
          <w:bCs/>
          <w:color w:val="373A3C"/>
          <w:sz w:val="24"/>
          <w:szCs w:val="24"/>
        </w:rPr>
      </w:pPr>
    </w:p>
    <w:p w14:paraId="43E9D4A6" w14:textId="77777777" w:rsidR="000833F2" w:rsidRDefault="000833F2" w:rsidP="00457359">
      <w:pPr>
        <w:spacing w:after="100" w:afterAutospacing="1" w:line="240" w:lineRule="auto"/>
        <w:jc w:val="both"/>
        <w:rPr>
          <w:rFonts w:ascii="Times New Roman" w:eastAsia="Times New Roman" w:hAnsi="Times New Roman" w:cs="Times New Roman"/>
          <w:b/>
          <w:bCs/>
          <w:color w:val="373A3C"/>
          <w:sz w:val="24"/>
          <w:szCs w:val="24"/>
        </w:rPr>
      </w:pPr>
    </w:p>
    <w:p w14:paraId="41BDC314" w14:textId="77777777" w:rsidR="008E7D11" w:rsidRDefault="008E7D11" w:rsidP="00457359">
      <w:pPr>
        <w:spacing w:after="100" w:afterAutospacing="1" w:line="240" w:lineRule="auto"/>
        <w:jc w:val="both"/>
        <w:rPr>
          <w:rFonts w:ascii="Times New Roman" w:eastAsia="Times New Roman" w:hAnsi="Times New Roman" w:cs="Times New Roman"/>
          <w:b/>
          <w:bCs/>
          <w:color w:val="373A3C"/>
          <w:sz w:val="24"/>
          <w:szCs w:val="24"/>
        </w:rPr>
      </w:pPr>
    </w:p>
    <w:p w14:paraId="734B025E" w14:textId="304E2A69" w:rsidR="00531089" w:rsidRDefault="00531089" w:rsidP="00457359">
      <w:pPr>
        <w:spacing w:after="100" w:afterAutospacing="1" w:line="240" w:lineRule="auto"/>
        <w:jc w:val="both"/>
        <w:rPr>
          <w:rFonts w:ascii="Times New Roman" w:eastAsia="Times New Roman" w:hAnsi="Times New Roman" w:cs="Times New Roman"/>
          <w:b/>
          <w:bCs/>
          <w:color w:val="373A3C"/>
          <w:sz w:val="24"/>
          <w:szCs w:val="24"/>
        </w:rPr>
      </w:pPr>
      <w:r w:rsidRPr="004764F4">
        <w:rPr>
          <w:rFonts w:ascii="Times New Roman" w:eastAsia="Times New Roman" w:hAnsi="Times New Roman" w:cs="Times New Roman"/>
          <w:b/>
          <w:bCs/>
          <w:color w:val="373A3C"/>
          <w:sz w:val="24"/>
          <w:szCs w:val="24"/>
        </w:rPr>
        <w:lastRenderedPageBreak/>
        <w:t xml:space="preserve">Question </w:t>
      </w:r>
      <w:r w:rsidR="007E72F6" w:rsidRPr="004764F4">
        <w:rPr>
          <w:rFonts w:ascii="Times New Roman" w:eastAsia="Times New Roman" w:hAnsi="Times New Roman" w:cs="Times New Roman"/>
          <w:b/>
          <w:bCs/>
          <w:color w:val="373A3C"/>
          <w:sz w:val="24"/>
          <w:szCs w:val="24"/>
        </w:rPr>
        <w:t>6</w:t>
      </w:r>
      <w:r w:rsidRPr="004764F4">
        <w:rPr>
          <w:rFonts w:ascii="Times New Roman" w:eastAsia="Times New Roman" w:hAnsi="Times New Roman" w:cs="Times New Roman"/>
          <w:b/>
          <w:bCs/>
          <w:color w:val="373A3C"/>
          <w:sz w:val="24"/>
          <w:szCs w:val="24"/>
        </w:rPr>
        <w:t>: How has mobile phone affected the management of diabetes</w:t>
      </w:r>
    </w:p>
    <w:p w14:paraId="54925E0E" w14:textId="7724805A" w:rsidR="00616478" w:rsidRDefault="00C37C84"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Diabetes mellitus (DM)</w:t>
      </w:r>
      <w:r w:rsidR="0043658D">
        <w:rPr>
          <w:rFonts w:ascii="Times New Roman" w:eastAsia="Times New Roman" w:hAnsi="Times New Roman" w:cs="Times New Roman"/>
          <w:color w:val="373A3C"/>
          <w:sz w:val="24"/>
          <w:szCs w:val="24"/>
        </w:rPr>
        <w:t xml:space="preserve"> is a chronic, manageable metabolic disease characterized by hyperglycemia due to a deficiency of either insulin secretion, insulin action or both.</w:t>
      </w:r>
      <w:r w:rsidR="00FD08EB">
        <w:rPr>
          <w:rFonts w:ascii="Times New Roman" w:eastAsia="Times New Roman" w:hAnsi="Times New Roman" w:cs="Times New Roman"/>
          <w:color w:val="373A3C"/>
          <w:sz w:val="24"/>
          <w:szCs w:val="24"/>
        </w:rPr>
        <w:t xml:space="preserve"> Clarke (2016:214) defines insulin as a protein hormone produced in the beta cells in the islets of Langerhans in the pancreas.</w:t>
      </w:r>
      <w:r>
        <w:rPr>
          <w:rFonts w:ascii="Times New Roman" w:eastAsia="Times New Roman" w:hAnsi="Times New Roman" w:cs="Times New Roman"/>
          <w:color w:val="373A3C"/>
          <w:sz w:val="24"/>
          <w:szCs w:val="24"/>
        </w:rPr>
        <w:t xml:space="preserve"> Symptoms of high blood </w:t>
      </w:r>
      <w:r w:rsidR="00616478">
        <w:rPr>
          <w:rFonts w:ascii="Times New Roman" w:eastAsia="Times New Roman" w:hAnsi="Times New Roman" w:cs="Times New Roman"/>
          <w:color w:val="373A3C"/>
          <w:sz w:val="24"/>
          <w:szCs w:val="24"/>
        </w:rPr>
        <w:t>sugar</w:t>
      </w:r>
      <w:r>
        <w:rPr>
          <w:rFonts w:ascii="Times New Roman" w:eastAsia="Times New Roman" w:hAnsi="Times New Roman" w:cs="Times New Roman"/>
          <w:color w:val="373A3C"/>
          <w:sz w:val="24"/>
          <w:szCs w:val="24"/>
        </w:rPr>
        <w:t xml:space="preserve"> include frequent urination, increased thirst and</w:t>
      </w:r>
      <w:r w:rsidR="00616478">
        <w:rPr>
          <w:rFonts w:ascii="Times New Roman" w:eastAsia="Times New Roman" w:hAnsi="Times New Roman" w:cs="Times New Roman"/>
          <w:color w:val="373A3C"/>
          <w:sz w:val="24"/>
          <w:szCs w:val="24"/>
        </w:rPr>
        <w:t xml:space="preserve"> increased hunger. If left untreated, diabetes can cause many complications. Acute complications can include diabetic ketoacidosis, hyperosmolar hyperglycemic state or death. Serious long-term complications include cardiovascular disease, stroke, chronic kidney disease, foot ulcers and damage to eyes.</w:t>
      </w:r>
    </w:p>
    <w:p w14:paraId="3ECAFA0E" w14:textId="395833C9" w:rsidR="00616478" w:rsidRDefault="00616478"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Diabetes is</w:t>
      </w:r>
      <w:r w:rsidR="00D20973">
        <w:rPr>
          <w:rFonts w:ascii="Times New Roman" w:eastAsia="Times New Roman" w:hAnsi="Times New Roman" w:cs="Times New Roman"/>
          <w:color w:val="373A3C"/>
          <w:sz w:val="24"/>
          <w:szCs w:val="24"/>
        </w:rPr>
        <w:t xml:space="preserve"> due to either the pancreas not producing enough insulin or the cells of the body not responding properly to the insulin produced. There are two main types of diabetes mellitus:</w:t>
      </w:r>
    </w:p>
    <w:p w14:paraId="07C78170" w14:textId="01CE80DC" w:rsidR="00D20973" w:rsidRDefault="00D20973" w:rsidP="00D20973">
      <w:pPr>
        <w:pStyle w:val="ListParagraph"/>
        <w:numPr>
          <w:ilvl w:val="0"/>
          <w:numId w:val="6"/>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Type 1 diabetes results from the pancreas’s failure to produce enough insulin due to loss of beta cells. This form was previously referred to as ‘insulin-dependent mellitus’ or ‘juvenile diabetes’</w:t>
      </w:r>
    </w:p>
    <w:p w14:paraId="6A3227A6" w14:textId="236304D1" w:rsidR="00D20973" w:rsidRPr="00D20973" w:rsidRDefault="00D20973" w:rsidP="00D20973">
      <w:pPr>
        <w:pStyle w:val="ListParagraph"/>
        <w:numPr>
          <w:ilvl w:val="0"/>
          <w:numId w:val="6"/>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Type 2 begins with insulin resistance, a condition in which cells fail to respond to insulin properly. As the disease progresses, a lack of insulin may also develop</w:t>
      </w:r>
      <w:r w:rsidR="0060732A">
        <w:rPr>
          <w:rFonts w:ascii="Times New Roman" w:eastAsia="Times New Roman" w:hAnsi="Times New Roman" w:cs="Times New Roman"/>
          <w:color w:val="373A3C"/>
          <w:sz w:val="24"/>
          <w:szCs w:val="24"/>
        </w:rPr>
        <w:t xml:space="preserve">. This form was previously referred to as ‘non-insulin-dependent mellitus’ or adult-onset diabetes.’ </w:t>
      </w:r>
      <w:r w:rsidR="00FD08EB">
        <w:rPr>
          <w:rFonts w:ascii="Times New Roman" w:eastAsia="Times New Roman" w:hAnsi="Times New Roman" w:cs="Times New Roman"/>
          <w:color w:val="373A3C"/>
          <w:sz w:val="24"/>
          <w:szCs w:val="24"/>
        </w:rPr>
        <w:t>The main causes of DM type 2 are multi-factored: living an unhealthy lifestyle, overweight/obesity, women who experienced gestational DM or had infants born with a high birth weight, hypertension and urbanization</w:t>
      </w:r>
      <w:r w:rsidR="0060732A">
        <w:rPr>
          <w:rFonts w:ascii="Times New Roman" w:eastAsia="Times New Roman" w:hAnsi="Times New Roman" w:cs="Times New Roman"/>
          <w:color w:val="373A3C"/>
          <w:sz w:val="24"/>
          <w:szCs w:val="24"/>
        </w:rPr>
        <w:t>.</w:t>
      </w:r>
    </w:p>
    <w:p w14:paraId="54DD3E57" w14:textId="0E2F11CF" w:rsidR="00110B81" w:rsidRDefault="00C37C84"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 </w:t>
      </w:r>
      <w:r w:rsidR="00FA41D1">
        <w:rPr>
          <w:rFonts w:ascii="Times New Roman" w:eastAsia="Times New Roman" w:hAnsi="Times New Roman" w:cs="Times New Roman"/>
          <w:color w:val="373A3C"/>
          <w:sz w:val="24"/>
          <w:szCs w:val="24"/>
        </w:rPr>
        <w:t>Diabetes is currently a major public health problem in developing nations. Large populous nations such as China and India are witnessing an increase in the burden of diabetes with rapid urbanization and aging of the population. Countries in the African and Middle-Eastern nations have a growing burden of diabetes. Changing to a healthy diet and increasing physical activity has the potential to prevent more new-onset diabetes. Similarly, a healthy diet, maintaining a normal weight, regular physical activity and not smoking are central to diabetes management to maintain optimal blood glucose, lipid, and blood pressure levels in order to reduce the risk of future complications, particularly cardiovascular diseases. Even in low-resource settings, there is much that can be done to detect undiagnosed cases from the community and provide care and support that will produce and sustain the desired improvements in the health of persons with diabetes.</w:t>
      </w:r>
      <w:r w:rsidR="00026526">
        <w:rPr>
          <w:rFonts w:ascii="Times New Roman" w:eastAsia="Times New Roman" w:hAnsi="Times New Roman" w:cs="Times New Roman"/>
          <w:color w:val="373A3C"/>
          <w:sz w:val="24"/>
          <w:szCs w:val="24"/>
        </w:rPr>
        <w:t xml:space="preserve"> However, public health systems in most developing countries are yet to integrate effective prevention and control programs for diabetes into routine health care services. This brings into</w:t>
      </w:r>
      <w:r w:rsidR="000833F2">
        <w:rPr>
          <w:rFonts w:ascii="Times New Roman" w:eastAsia="Times New Roman" w:hAnsi="Times New Roman" w:cs="Times New Roman"/>
          <w:color w:val="373A3C"/>
          <w:sz w:val="24"/>
          <w:szCs w:val="24"/>
        </w:rPr>
        <w:t xml:space="preserve"> focus, the tremendous advances in telecommunication technology, which can be harnessed to improve diabetes care. In order to combat the increasing burden of diabetes and its consequences, innovative approaches are needed. The scope of cell phones as a multipurpose portable device for use by both healthcare providers and patients for diabetes care is discussed in this article.</w:t>
      </w:r>
    </w:p>
    <w:p w14:paraId="00E7E294" w14:textId="78CF36DE" w:rsidR="00FA41D1" w:rsidRDefault="0096198B"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The versatility and high levels of accessibility of mobile phone technologies provide enormous potential for novel uses to promote health globally (termed m-health the broader e-health movement).</w:t>
      </w:r>
      <w:r w:rsidR="00A44476">
        <w:rPr>
          <w:rFonts w:ascii="Times New Roman" w:eastAsia="Times New Roman" w:hAnsi="Times New Roman" w:cs="Times New Roman"/>
          <w:color w:val="373A3C"/>
          <w:sz w:val="24"/>
          <w:szCs w:val="24"/>
        </w:rPr>
        <w:t xml:space="preserve"> Similar to many other chronic diseases, diabetes requires multidisciplinary care and patients require education on self-care such as blood-sugar monitoring, adherence to recommendations on diet, exercise and regular foot inspection. The self-care program should equip </w:t>
      </w:r>
      <w:r w:rsidR="00A44476">
        <w:rPr>
          <w:rFonts w:ascii="Times New Roman" w:eastAsia="Times New Roman" w:hAnsi="Times New Roman" w:cs="Times New Roman"/>
          <w:color w:val="373A3C"/>
          <w:sz w:val="24"/>
          <w:szCs w:val="24"/>
        </w:rPr>
        <w:lastRenderedPageBreak/>
        <w:t>diabetics to take responsibility for their own care and monitoring. All diabetics, their family and their friends should know and understand some of the following:</w:t>
      </w:r>
    </w:p>
    <w:p w14:paraId="6C2CD09B" w14:textId="1B9DE004" w:rsidR="00A44476" w:rsidRDefault="00A44476" w:rsidP="00A44476">
      <w:pPr>
        <w:pStyle w:val="ListParagraph"/>
        <w:numPr>
          <w:ilvl w:val="0"/>
          <w:numId w:val="10"/>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Signs and symptoms of </w:t>
      </w:r>
      <w:proofErr w:type="spellStart"/>
      <w:r>
        <w:rPr>
          <w:rFonts w:ascii="Times New Roman" w:eastAsia="Times New Roman" w:hAnsi="Times New Roman" w:cs="Times New Roman"/>
          <w:color w:val="373A3C"/>
          <w:sz w:val="24"/>
          <w:szCs w:val="24"/>
        </w:rPr>
        <w:t>hypoglycaemia</w:t>
      </w:r>
      <w:proofErr w:type="spellEnd"/>
      <w:r>
        <w:rPr>
          <w:rFonts w:ascii="Times New Roman" w:eastAsia="Times New Roman" w:hAnsi="Times New Roman" w:cs="Times New Roman"/>
          <w:color w:val="373A3C"/>
          <w:sz w:val="24"/>
          <w:szCs w:val="24"/>
        </w:rPr>
        <w:t xml:space="preserve"> and how to manage it</w:t>
      </w:r>
    </w:p>
    <w:p w14:paraId="12A7C116" w14:textId="630F2F39" w:rsidR="00A44476" w:rsidRDefault="00A44476" w:rsidP="00A44476">
      <w:pPr>
        <w:pStyle w:val="ListParagraph"/>
        <w:numPr>
          <w:ilvl w:val="0"/>
          <w:numId w:val="10"/>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Signs and symptoms of </w:t>
      </w:r>
      <w:proofErr w:type="spellStart"/>
      <w:r>
        <w:rPr>
          <w:rFonts w:ascii="Times New Roman" w:eastAsia="Times New Roman" w:hAnsi="Times New Roman" w:cs="Times New Roman"/>
          <w:color w:val="373A3C"/>
          <w:sz w:val="24"/>
          <w:szCs w:val="24"/>
        </w:rPr>
        <w:t>hyperglycaemia</w:t>
      </w:r>
      <w:proofErr w:type="spellEnd"/>
      <w:r>
        <w:rPr>
          <w:rFonts w:ascii="Times New Roman" w:eastAsia="Times New Roman" w:hAnsi="Times New Roman" w:cs="Times New Roman"/>
          <w:color w:val="373A3C"/>
          <w:sz w:val="24"/>
          <w:szCs w:val="24"/>
        </w:rPr>
        <w:t xml:space="preserve"> and how to manage it</w:t>
      </w:r>
    </w:p>
    <w:p w14:paraId="58937B97" w14:textId="0EBDBF1E" w:rsidR="00A44476" w:rsidRDefault="00A44476" w:rsidP="00A44476">
      <w:pPr>
        <w:pStyle w:val="ListParagraph"/>
        <w:numPr>
          <w:ilvl w:val="0"/>
          <w:numId w:val="10"/>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Correct fingerpick glucose monitoring and documenting data</w:t>
      </w:r>
    </w:p>
    <w:p w14:paraId="420FF97C" w14:textId="4078ED7E" w:rsidR="00A44476" w:rsidRDefault="00A44476" w:rsidP="00A44476">
      <w:pPr>
        <w:pStyle w:val="ListParagraph"/>
        <w:numPr>
          <w:ilvl w:val="0"/>
          <w:numId w:val="10"/>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Correct way of insulin needle and syringe disposal</w:t>
      </w:r>
    </w:p>
    <w:p w14:paraId="7A3BC493" w14:textId="68269F49" w:rsidR="00A44476" w:rsidRDefault="00A44476" w:rsidP="00A44476">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 growing body of evidence suggests that diabetes-management programs need an information technology backbone in order to be effective. From a health system perspective,</w:t>
      </w:r>
      <w:r w:rsidR="001703C0">
        <w:rPr>
          <w:rFonts w:ascii="Times New Roman" w:eastAsia="Times New Roman" w:hAnsi="Times New Roman" w:cs="Times New Roman"/>
          <w:color w:val="373A3C"/>
          <w:sz w:val="24"/>
          <w:szCs w:val="24"/>
        </w:rPr>
        <w:t xml:space="preserve"> high quality data on disease trends, cost and quality of care are vital to developing, monitoring and evaluating diabetes prevention and control programs. Increasing the computing power of high-end cell phone, </w:t>
      </w:r>
      <w:proofErr w:type="spellStart"/>
      <w:r w:rsidR="001703C0">
        <w:rPr>
          <w:rFonts w:ascii="Times New Roman" w:eastAsia="Times New Roman" w:hAnsi="Times New Roman" w:cs="Times New Roman"/>
          <w:color w:val="373A3C"/>
          <w:sz w:val="24"/>
          <w:szCs w:val="24"/>
        </w:rPr>
        <w:t>i.e</w:t>
      </w:r>
      <w:proofErr w:type="spellEnd"/>
      <w:r w:rsidR="001703C0">
        <w:rPr>
          <w:rFonts w:ascii="Times New Roman" w:eastAsia="Times New Roman" w:hAnsi="Times New Roman" w:cs="Times New Roman"/>
          <w:color w:val="373A3C"/>
          <w:sz w:val="24"/>
          <w:szCs w:val="24"/>
        </w:rPr>
        <w:t xml:space="preserve"> smartphone, and rollout of 3G and </w:t>
      </w:r>
      <w:r w:rsidR="003000DE">
        <w:rPr>
          <w:rFonts w:ascii="Times New Roman" w:eastAsia="Times New Roman" w:hAnsi="Times New Roman" w:cs="Times New Roman"/>
          <w:color w:val="373A3C"/>
          <w:sz w:val="24"/>
          <w:szCs w:val="24"/>
        </w:rPr>
        <w:t>4</w:t>
      </w:r>
      <w:r w:rsidR="001703C0">
        <w:rPr>
          <w:rFonts w:ascii="Times New Roman" w:eastAsia="Times New Roman" w:hAnsi="Times New Roman" w:cs="Times New Roman"/>
          <w:color w:val="373A3C"/>
          <w:sz w:val="24"/>
          <w:szCs w:val="24"/>
        </w:rPr>
        <w:t>G networks have a positive impact on increasing access to internet in developing countries, particularly in rural areas. This low-cost communication program is capable of addressing the data requirements of the health system and continued care for people with diabetes as well.</w:t>
      </w:r>
      <w:r w:rsidR="003000DE">
        <w:rPr>
          <w:rFonts w:ascii="Times New Roman" w:eastAsia="Times New Roman" w:hAnsi="Times New Roman" w:cs="Times New Roman"/>
          <w:color w:val="373A3C"/>
          <w:sz w:val="24"/>
          <w:szCs w:val="24"/>
        </w:rPr>
        <w:t xml:space="preserve"> The benefits from the application of cellphones in diabetes care falls into three domains: </w:t>
      </w:r>
    </w:p>
    <w:p w14:paraId="2CB9B153" w14:textId="52678D4C" w:rsidR="003000DE" w:rsidRDefault="003000DE" w:rsidP="003000DE">
      <w:pPr>
        <w:pStyle w:val="ListParagraph"/>
        <w:numPr>
          <w:ilvl w:val="0"/>
          <w:numId w:val="11"/>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Benefits for health system</w:t>
      </w:r>
      <w:r w:rsidR="00113C01">
        <w:rPr>
          <w:rFonts w:ascii="Times New Roman" w:eastAsia="Times New Roman" w:hAnsi="Times New Roman" w:cs="Times New Roman"/>
          <w:color w:val="373A3C"/>
          <w:sz w:val="24"/>
          <w:szCs w:val="24"/>
        </w:rPr>
        <w:t>: there has been much interest in suing information services to systematically collect and manage an individual’s population’s health care records in electronic form (electronic health records) in order to reduce medical errors and improve quality and promote evidence-based medicine. Wright et al, assert that these systems are resource intensive due to the huge investment required for procuring and maintaining computer hardware and networking. However, internet capable smartphones</w:t>
      </w:r>
      <w:r w:rsidR="00DD2BA7">
        <w:rPr>
          <w:rFonts w:ascii="Times New Roman" w:eastAsia="Times New Roman" w:hAnsi="Times New Roman" w:cs="Times New Roman"/>
          <w:color w:val="373A3C"/>
          <w:sz w:val="24"/>
          <w:szCs w:val="24"/>
        </w:rPr>
        <w:t xml:space="preserve"> can host a limited, basic version of electronic health records in selected health facilities in developing countries at minimal cost. Such smartphone-based diabetes registries improve diabetes control programs in a number of ways. Data from these facilities will provide long-term tracking of patient data, trends in prescription/management and quality of care and surveillance data. Unlike other paper-based systems, a smartphone-based system can act as a real-time information system, providing high-quality data for planning and monitoring diabetes control programs.</w:t>
      </w:r>
    </w:p>
    <w:p w14:paraId="593011CA" w14:textId="26DAC7A3" w:rsidR="006D6505" w:rsidRPr="006D6505" w:rsidRDefault="003000DE" w:rsidP="00DD2BA7">
      <w:pPr>
        <w:pStyle w:val="p"/>
        <w:numPr>
          <w:ilvl w:val="0"/>
          <w:numId w:val="11"/>
        </w:numPr>
        <w:rPr>
          <w:color w:val="000000"/>
          <w:sz w:val="27"/>
          <w:szCs w:val="27"/>
        </w:rPr>
      </w:pPr>
      <w:r>
        <w:rPr>
          <w:color w:val="373A3C"/>
        </w:rPr>
        <w:t>Benefits for physicians</w:t>
      </w:r>
      <w:r w:rsidR="006D6505">
        <w:rPr>
          <w:color w:val="373A3C"/>
        </w:rPr>
        <w:t>: clinical guidelines and advice alerts for physicians can be easily delivered through cellphones to stay informed about recent developments. This information could complement continuing medical education. There are several cellphone applications currently available for continuing medical education.</w:t>
      </w:r>
    </w:p>
    <w:p w14:paraId="36273EA3" w14:textId="5E41B0FF" w:rsidR="003000DE" w:rsidRPr="003000DE" w:rsidRDefault="003000DE" w:rsidP="003000DE">
      <w:pPr>
        <w:pStyle w:val="ListParagraph"/>
        <w:numPr>
          <w:ilvl w:val="0"/>
          <w:numId w:val="11"/>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Benefits for patients: Patient education and self-management are important components of good diabetes care.</w:t>
      </w:r>
      <w:r w:rsidR="006D6505">
        <w:rPr>
          <w:rFonts w:ascii="Times New Roman" w:eastAsia="Times New Roman" w:hAnsi="Times New Roman" w:cs="Times New Roman"/>
          <w:color w:val="373A3C"/>
          <w:sz w:val="24"/>
          <w:szCs w:val="24"/>
        </w:rPr>
        <w:t xml:space="preserve"> Simple-to-follow and always-with-</w:t>
      </w:r>
      <w:proofErr w:type="gramStart"/>
      <w:r w:rsidR="006D6505">
        <w:rPr>
          <w:rFonts w:ascii="Times New Roman" w:eastAsia="Times New Roman" w:hAnsi="Times New Roman" w:cs="Times New Roman"/>
          <w:color w:val="373A3C"/>
          <w:sz w:val="24"/>
          <w:szCs w:val="24"/>
        </w:rPr>
        <w:t>you</w:t>
      </w:r>
      <w:proofErr w:type="gramEnd"/>
      <w:r w:rsidR="006D6505">
        <w:rPr>
          <w:rFonts w:ascii="Times New Roman" w:eastAsia="Times New Roman" w:hAnsi="Times New Roman" w:cs="Times New Roman"/>
          <w:color w:val="373A3C"/>
          <w:sz w:val="24"/>
          <w:szCs w:val="24"/>
        </w:rPr>
        <w:t xml:space="preserve"> information will have the maximum influence on subjects with diabetes to make positive choices on diet, physical activity, and compliance to therapy. Cellphones can host software applications that are programmed to provide encouraging messages to remind them of adherence to medication, food intake, physical activity information and more.</w:t>
      </w:r>
    </w:p>
    <w:p w14:paraId="3926BDE9" w14:textId="1E506D56" w:rsidR="00A44476" w:rsidRDefault="00A44476" w:rsidP="00457359">
      <w:pPr>
        <w:spacing w:after="100" w:afterAutospacing="1" w:line="240" w:lineRule="auto"/>
        <w:jc w:val="both"/>
        <w:rPr>
          <w:rFonts w:ascii="Times New Roman" w:eastAsia="Times New Roman" w:hAnsi="Times New Roman" w:cs="Times New Roman"/>
          <w:color w:val="373A3C"/>
          <w:sz w:val="24"/>
          <w:szCs w:val="24"/>
        </w:rPr>
      </w:pPr>
    </w:p>
    <w:p w14:paraId="4A079205" w14:textId="77777777" w:rsidR="00DD2BA7" w:rsidRDefault="00DD2BA7" w:rsidP="00457359">
      <w:pPr>
        <w:spacing w:after="100" w:afterAutospacing="1" w:line="240" w:lineRule="auto"/>
        <w:jc w:val="both"/>
        <w:rPr>
          <w:rFonts w:ascii="Times New Roman" w:eastAsia="Times New Roman" w:hAnsi="Times New Roman" w:cs="Times New Roman"/>
          <w:b/>
          <w:bCs/>
          <w:color w:val="373A3C"/>
          <w:sz w:val="24"/>
          <w:szCs w:val="24"/>
        </w:rPr>
      </w:pPr>
    </w:p>
    <w:p w14:paraId="790DC2E9" w14:textId="71BBBB26" w:rsidR="007E72F6" w:rsidRDefault="007E72F6" w:rsidP="00457359">
      <w:pPr>
        <w:spacing w:after="100" w:afterAutospacing="1" w:line="240" w:lineRule="auto"/>
        <w:jc w:val="both"/>
        <w:rPr>
          <w:rFonts w:ascii="Times New Roman" w:eastAsia="Times New Roman" w:hAnsi="Times New Roman" w:cs="Times New Roman"/>
          <w:b/>
          <w:bCs/>
          <w:color w:val="373A3C"/>
          <w:sz w:val="24"/>
          <w:szCs w:val="24"/>
        </w:rPr>
      </w:pPr>
      <w:r w:rsidRPr="004764F4">
        <w:rPr>
          <w:rFonts w:ascii="Times New Roman" w:eastAsia="Times New Roman" w:hAnsi="Times New Roman" w:cs="Times New Roman"/>
          <w:b/>
          <w:bCs/>
          <w:color w:val="373A3C"/>
          <w:sz w:val="24"/>
          <w:szCs w:val="24"/>
        </w:rPr>
        <w:lastRenderedPageBreak/>
        <w:t>Question 7: The advantages and disadvantages of computer technology in public health</w:t>
      </w:r>
    </w:p>
    <w:p w14:paraId="1A17FF7C" w14:textId="49A5F271" w:rsidR="00300867" w:rsidRDefault="00300867"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New communication technologies have permeated virtually every area of the healthcare system in recent years, including provider-patient email exchanges, electronic records, access to laboratory results via internet, text messaging reminders and the use of phone applications that allow a patient to have  quick access to pertinent health information as well as to take a picture of the prescription and text it to the pharmacy for refill.</w:t>
      </w:r>
      <w:r w:rsidR="00B0211A">
        <w:rPr>
          <w:rFonts w:ascii="Times New Roman" w:eastAsia="Times New Roman" w:hAnsi="Times New Roman" w:cs="Times New Roman"/>
          <w:color w:val="373A3C"/>
          <w:sz w:val="24"/>
          <w:szCs w:val="24"/>
        </w:rPr>
        <w:t xml:space="preserve"> The convergence of the internet, wireless computer technology, global satellite positioning and computer tailoring of messages are just a few examples of high-tech revolution that has led to communication changes within the health delivery system. The extent to which these newer technologies will transform health communication remains to be seen, but it appears that technology will continue to</w:t>
      </w:r>
      <w:r w:rsidR="00BC64C4">
        <w:rPr>
          <w:rFonts w:ascii="Times New Roman" w:eastAsia="Times New Roman" w:hAnsi="Times New Roman" w:cs="Times New Roman"/>
          <w:color w:val="373A3C"/>
          <w:sz w:val="24"/>
          <w:szCs w:val="24"/>
        </w:rPr>
        <w:t xml:space="preserve"> be</w:t>
      </w:r>
      <w:r w:rsidR="00B0211A">
        <w:rPr>
          <w:rFonts w:ascii="Times New Roman" w:eastAsia="Times New Roman" w:hAnsi="Times New Roman" w:cs="Times New Roman"/>
          <w:color w:val="373A3C"/>
          <w:sz w:val="24"/>
          <w:szCs w:val="24"/>
        </w:rPr>
        <w:t xml:space="preserve"> used by healthcare system in the future. The advantages and disadvantages of computer technology will be discussed in this section.</w:t>
      </w:r>
    </w:p>
    <w:p w14:paraId="7300D357" w14:textId="45DD4DBF" w:rsidR="004302DB" w:rsidRDefault="003369FC"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Over the last few decades, the digital revolution has fueled technological progress and innovation. It is becoming clear that mobile devices will play a growing role in that process. Smartphone penetration has surpassed that of personal computers, with estimates suggesting that usage will exceed 6 billion by 2020. With increases in smartphone usage, mobile phones applications have become a ubiquitous presence in users’ lives; most users report using at least 20 applications on their devices.</w:t>
      </w:r>
      <w:r w:rsidR="00F0746D">
        <w:rPr>
          <w:rFonts w:ascii="Times New Roman" w:eastAsia="Times New Roman" w:hAnsi="Times New Roman" w:cs="Times New Roman"/>
          <w:color w:val="373A3C"/>
          <w:sz w:val="24"/>
          <w:szCs w:val="24"/>
        </w:rPr>
        <w:t xml:space="preserve"> Wright et al (2013:189) developed a model for on-line support group participation for people facing health concerns to help explain why some people use these groups while others do not.</w:t>
      </w:r>
      <w:r w:rsidR="001C4846">
        <w:rPr>
          <w:rFonts w:ascii="Times New Roman" w:eastAsia="Times New Roman" w:hAnsi="Times New Roman" w:cs="Times New Roman"/>
          <w:color w:val="373A3C"/>
          <w:sz w:val="24"/>
          <w:szCs w:val="24"/>
        </w:rPr>
        <w:t xml:space="preserve"> Internet has allowed people to find other people with similar health concerns and provides an opportunity to obtain support from a much larger network that would be possible in the face-to-face world. The internet is considered an unbounded network because, unlike the face-to-face world, online relationships are not hampered by temporal and geographical restrictions. </w:t>
      </w:r>
      <w:r w:rsidR="00927602">
        <w:rPr>
          <w:rFonts w:ascii="Times New Roman" w:eastAsia="Times New Roman" w:hAnsi="Times New Roman" w:cs="Times New Roman"/>
          <w:color w:val="373A3C"/>
          <w:sz w:val="24"/>
          <w:szCs w:val="24"/>
        </w:rPr>
        <w:t>Thus,</w:t>
      </w:r>
      <w:r w:rsidR="001C4846">
        <w:rPr>
          <w:rFonts w:ascii="Times New Roman" w:eastAsia="Times New Roman" w:hAnsi="Times New Roman" w:cs="Times New Roman"/>
          <w:color w:val="373A3C"/>
          <w:sz w:val="24"/>
          <w:szCs w:val="24"/>
        </w:rPr>
        <w:t xml:space="preserve"> is it possible for online support group participants to meet and obtain support from a large network of other people who come together to discuss very specific health concerns as opposed to general health issues. </w:t>
      </w:r>
    </w:p>
    <w:p w14:paraId="481301F9" w14:textId="63FB5629" w:rsidR="00927602" w:rsidRDefault="00927602" w:rsidP="00927602">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While there are numerous advantages of web-based communication and electronic medical records in terms of cost savings and greater efficiency for providers and health </w:t>
      </w:r>
      <w:r w:rsidR="00424051">
        <w:rPr>
          <w:rFonts w:ascii="Times New Roman" w:eastAsia="Times New Roman" w:hAnsi="Times New Roman" w:cs="Times New Roman"/>
          <w:color w:val="373A3C"/>
          <w:sz w:val="24"/>
          <w:szCs w:val="24"/>
        </w:rPr>
        <w:t>organizations</w:t>
      </w:r>
      <w:r>
        <w:rPr>
          <w:rFonts w:ascii="Times New Roman" w:eastAsia="Times New Roman" w:hAnsi="Times New Roman" w:cs="Times New Roman"/>
          <w:color w:val="373A3C"/>
          <w:sz w:val="24"/>
          <w:szCs w:val="24"/>
        </w:rPr>
        <w:t>, there are disa</w:t>
      </w:r>
      <w:r w:rsidR="00424051">
        <w:rPr>
          <w:rFonts w:ascii="Times New Roman" w:eastAsia="Times New Roman" w:hAnsi="Times New Roman" w:cs="Times New Roman"/>
          <w:color w:val="373A3C"/>
          <w:sz w:val="24"/>
          <w:szCs w:val="24"/>
        </w:rPr>
        <w:t>dvantages as well. Wright et al indicate that there is no single, universally accepted standard for formatting electronic health records. This may cause problems in accessing and interpreting information about patients when information is shared between organizations using different types of electronic records or systems for accessing and organizing patient data. Less is known about how the use of computers in examination room affects the interaction between providers and patients. However, it is likely that using a computer to enter patient information detracts from a direct interaction with patients both verbally and nonverbally.</w:t>
      </w:r>
      <w:r w:rsidR="007B7001">
        <w:rPr>
          <w:rFonts w:ascii="Times New Roman" w:eastAsia="Times New Roman" w:hAnsi="Times New Roman" w:cs="Times New Roman"/>
          <w:color w:val="373A3C"/>
          <w:sz w:val="24"/>
          <w:szCs w:val="24"/>
        </w:rPr>
        <w:t xml:space="preserve"> In recent years there have been growing concerns over privacy and confidentiality issues surrounding the use of electronic patients records. There are a number of</w:t>
      </w:r>
      <w:r w:rsidR="00E2078C">
        <w:rPr>
          <w:rFonts w:ascii="Times New Roman" w:eastAsia="Times New Roman" w:hAnsi="Times New Roman" w:cs="Times New Roman"/>
          <w:color w:val="373A3C"/>
          <w:sz w:val="24"/>
          <w:szCs w:val="24"/>
        </w:rPr>
        <w:t xml:space="preserve"> questions relating to patient privacy associated with the use of electronic records that need to be addressed. First, during medical interviews patients often disclose a great deal of sensitive information about their lifestyle behaviors, including substance abuse problems, psychological problems, and sexual history. This information can be potentially damaging financially to the patient if it is accessed by third parties such as insurance companies, who may decide to raise insurance premiums for the patient based upon what they might perceive to be increased risk factors from information they access from his or her records. Also, the third-party access to patient information can be damaging to patients socially, particularly if a history of </w:t>
      </w:r>
      <w:r w:rsidR="00E2078C">
        <w:rPr>
          <w:rFonts w:ascii="Times New Roman" w:eastAsia="Times New Roman" w:hAnsi="Times New Roman" w:cs="Times New Roman"/>
          <w:color w:val="373A3C"/>
          <w:sz w:val="24"/>
          <w:szCs w:val="24"/>
        </w:rPr>
        <w:lastRenderedPageBreak/>
        <w:t>mental illness or HIV status of a patient is inappropriately discussed by hospital staff and this information gets back to members of his or her social network.</w:t>
      </w:r>
      <w:r w:rsidR="00107430">
        <w:rPr>
          <w:rFonts w:ascii="Times New Roman" w:eastAsia="Times New Roman" w:hAnsi="Times New Roman" w:cs="Times New Roman"/>
          <w:color w:val="373A3C"/>
          <w:sz w:val="24"/>
          <w:szCs w:val="24"/>
        </w:rPr>
        <w:t xml:space="preserve"> </w:t>
      </w:r>
    </w:p>
    <w:p w14:paraId="3C254A25" w14:textId="5B751E00" w:rsidR="00107430" w:rsidRDefault="00107430" w:rsidP="00927602">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Wright et al (2013:195) add that there is a concern that certain information about patients, such as disease status, risk factors and lifestyles, could be sold to marketing firms for pharmaceutical companies or other health related industries, resulting in unwanted solicitations for products aimed at patients. They go further to indicate that researchers and other individuals often request access to electronic patient information, and they should be concerned with the ethical issues involved when dealing with this type of sensitive information. These and other issues present challenges for the future of electronic record use, and ethical concerns about how patient information could be used inappropriately as this technology advances need careful consideration.</w:t>
      </w:r>
    </w:p>
    <w:p w14:paraId="0EEF8DEC" w14:textId="2510A359" w:rsidR="003369FC" w:rsidRDefault="001C4846"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However, n</w:t>
      </w:r>
      <w:r w:rsidR="00F0746D">
        <w:rPr>
          <w:rFonts w:ascii="Times New Roman" w:eastAsia="Times New Roman" w:hAnsi="Times New Roman" w:cs="Times New Roman"/>
          <w:color w:val="373A3C"/>
          <w:sz w:val="24"/>
          <w:szCs w:val="24"/>
        </w:rPr>
        <w:t>ot everyone who is concerned about a health issue seeks social support: some people choose individually based strategies for coping with stressful events, while others are more socially oriented in coping with stressful situations, such as seeking various types of social support. Many people feel that they have sufficient support from family and friends</w:t>
      </w:r>
      <w:r w:rsidR="000E7390">
        <w:rPr>
          <w:rFonts w:ascii="Times New Roman" w:eastAsia="Times New Roman" w:hAnsi="Times New Roman" w:cs="Times New Roman"/>
          <w:color w:val="373A3C"/>
          <w:sz w:val="24"/>
          <w:szCs w:val="24"/>
        </w:rPr>
        <w:t>, and they may never feel the need to join on-line support group.</w:t>
      </w:r>
      <w:r w:rsidR="00927602">
        <w:rPr>
          <w:rFonts w:ascii="Times New Roman" w:eastAsia="Times New Roman" w:hAnsi="Times New Roman" w:cs="Times New Roman"/>
          <w:color w:val="373A3C"/>
          <w:sz w:val="24"/>
          <w:szCs w:val="24"/>
        </w:rPr>
        <w:t xml:space="preserve"> </w:t>
      </w:r>
      <w:bookmarkStart w:id="0" w:name="_Hlk13502480"/>
      <w:r w:rsidR="000F228D">
        <w:rPr>
          <w:rFonts w:ascii="Times New Roman" w:eastAsia="Times New Roman" w:hAnsi="Times New Roman" w:cs="Times New Roman"/>
          <w:color w:val="373A3C"/>
          <w:sz w:val="24"/>
          <w:szCs w:val="24"/>
        </w:rPr>
        <w:t>The use of internet for provider-patient communication could potentially have a number of benefits for patients. it is believed that email exchange between providers and patients are associated with patient satisfaction, feelings of safety and quality care. The reasons for this appear to range from issues such as the asynchronous nature email might help apprehensive patients by giving them more time to compose their thoughts when asking questions or expressing concerns about their health.</w:t>
      </w:r>
    </w:p>
    <w:bookmarkEnd w:id="0"/>
    <w:p w14:paraId="5C1D61C7" w14:textId="6C38585B" w:rsidR="00531089" w:rsidRPr="004764F4" w:rsidRDefault="00531089" w:rsidP="00457359">
      <w:pPr>
        <w:spacing w:after="100" w:afterAutospacing="1" w:line="240" w:lineRule="auto"/>
        <w:jc w:val="both"/>
        <w:rPr>
          <w:rFonts w:ascii="Times New Roman" w:eastAsia="Times New Roman" w:hAnsi="Times New Roman" w:cs="Times New Roman"/>
          <w:b/>
          <w:bCs/>
          <w:color w:val="373A3C"/>
          <w:sz w:val="24"/>
          <w:szCs w:val="24"/>
        </w:rPr>
      </w:pPr>
      <w:r w:rsidRPr="004764F4">
        <w:rPr>
          <w:rFonts w:ascii="Times New Roman" w:eastAsia="Times New Roman" w:hAnsi="Times New Roman" w:cs="Times New Roman"/>
          <w:b/>
          <w:bCs/>
          <w:color w:val="373A3C"/>
          <w:sz w:val="24"/>
          <w:szCs w:val="24"/>
        </w:rPr>
        <w:t>Question 8: Prevention of Sexually Transmitted Diseases</w:t>
      </w:r>
    </w:p>
    <w:p w14:paraId="44AE8167" w14:textId="77777777" w:rsidR="00467EB2" w:rsidRDefault="00467EB2" w:rsidP="00467EB2">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HIV occurs when HIV in genital secretions from an infected sex partners breech the mucosal epithelium of an uninfected partner to establish an infection. Mayer and Pizer (2009:32) indicated that HIV resides in cells that populate genital and rectal tissues of HIV-infected men and women, and genital secretions can contain both cell-free HIV virions and cell-associated HIV (HIV-infected cells or cells that carry HIV virions). Semen is a mixture of secretions derived from several organs, including the testis, epididymis, seminal vesicles, prostate, Cowper’s glands and penile urethra. </w:t>
      </w:r>
    </w:p>
    <w:p w14:paraId="51D1A09D" w14:textId="28BB606B" w:rsidR="00A346D5" w:rsidRDefault="00A346D5"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 sexually transmitted diseas</w:t>
      </w:r>
      <w:r w:rsidR="00467EB2">
        <w:rPr>
          <w:rFonts w:ascii="Times New Roman" w:eastAsia="Times New Roman" w:hAnsi="Times New Roman" w:cs="Times New Roman"/>
          <w:color w:val="373A3C"/>
          <w:sz w:val="24"/>
          <w:szCs w:val="24"/>
        </w:rPr>
        <w:t>e (STD)</w:t>
      </w:r>
      <w:r>
        <w:rPr>
          <w:rFonts w:ascii="Times New Roman" w:eastAsia="Times New Roman" w:hAnsi="Times New Roman" w:cs="Times New Roman"/>
          <w:color w:val="373A3C"/>
          <w:sz w:val="24"/>
          <w:szCs w:val="24"/>
        </w:rPr>
        <w:t xml:space="preserve"> is an infectious process spread through sexual contact; this includes oral, or anal sexual activity. According to Potter and Perry (2003:472)</w:t>
      </w:r>
      <w:r w:rsidR="00467EB2">
        <w:rPr>
          <w:rFonts w:ascii="Times New Roman" w:eastAsia="Times New Roman" w:hAnsi="Times New Roman" w:cs="Times New Roman"/>
          <w:color w:val="373A3C"/>
          <w:sz w:val="24"/>
          <w:szCs w:val="24"/>
        </w:rPr>
        <w:t>, at present sexually transmitted diseases are epidemic, with the highest prevalence being among teens and young adults. Human Immune Virus (</w:t>
      </w:r>
      <w:r w:rsidR="00661B98">
        <w:rPr>
          <w:rFonts w:ascii="Times New Roman" w:eastAsia="Times New Roman" w:hAnsi="Times New Roman" w:cs="Times New Roman"/>
          <w:color w:val="373A3C"/>
          <w:sz w:val="24"/>
          <w:szCs w:val="24"/>
        </w:rPr>
        <w:t>HIV</w:t>
      </w:r>
      <w:r w:rsidR="00467EB2">
        <w:rPr>
          <w:rFonts w:ascii="Times New Roman" w:eastAsia="Times New Roman" w:hAnsi="Times New Roman" w:cs="Times New Roman"/>
          <w:color w:val="373A3C"/>
          <w:sz w:val="24"/>
          <w:szCs w:val="24"/>
        </w:rPr>
        <w:t>) continues to receive wide public attention, however,</w:t>
      </w:r>
      <w:r w:rsidR="00661B98">
        <w:rPr>
          <w:rFonts w:ascii="Times New Roman" w:eastAsia="Times New Roman" w:hAnsi="Times New Roman" w:cs="Times New Roman"/>
          <w:color w:val="373A3C"/>
          <w:sz w:val="24"/>
          <w:szCs w:val="24"/>
        </w:rPr>
        <w:t xml:space="preserve"> sexual transmission</w:t>
      </w:r>
      <w:r w:rsidR="00467EB2">
        <w:rPr>
          <w:rFonts w:ascii="Times New Roman" w:eastAsia="Times New Roman" w:hAnsi="Times New Roman" w:cs="Times New Roman"/>
          <w:color w:val="373A3C"/>
          <w:sz w:val="24"/>
          <w:szCs w:val="24"/>
        </w:rPr>
        <w:t xml:space="preserve"> diseases also need to be considered. </w:t>
      </w:r>
    </w:p>
    <w:p w14:paraId="29500BF2" w14:textId="1C2BE910" w:rsidR="003864C8" w:rsidRDefault="004764F4"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Sexually transmitted diseases (STDs) are passed from one person to another through sexual activity including vaginal, oral and anal sex. They can also be passed from one person to another through intimate physical contact, such as heavy petting, though it is not very common.</w:t>
      </w:r>
      <w:r w:rsidR="00467EB2">
        <w:rPr>
          <w:rFonts w:ascii="Times New Roman" w:eastAsia="Times New Roman" w:hAnsi="Times New Roman" w:cs="Times New Roman"/>
          <w:color w:val="373A3C"/>
          <w:sz w:val="24"/>
          <w:szCs w:val="24"/>
        </w:rPr>
        <w:t xml:space="preserve"> The prevalent STDs include syphilis, gonorrhea, </w:t>
      </w:r>
      <w:r w:rsidR="00D57635">
        <w:rPr>
          <w:rFonts w:ascii="Times New Roman" w:eastAsia="Times New Roman" w:hAnsi="Times New Roman" w:cs="Times New Roman"/>
          <w:color w:val="373A3C"/>
          <w:sz w:val="24"/>
          <w:szCs w:val="24"/>
        </w:rPr>
        <w:t>chlamydia</w:t>
      </w:r>
      <w:r w:rsidR="00467EB2">
        <w:rPr>
          <w:rFonts w:ascii="Times New Roman" w:eastAsia="Times New Roman" w:hAnsi="Times New Roman" w:cs="Times New Roman"/>
          <w:color w:val="373A3C"/>
          <w:sz w:val="24"/>
          <w:szCs w:val="24"/>
        </w:rPr>
        <w:t>, genital warts, the human papillomavirus (HPV) and herpes simplex virus (HSV) type 2.</w:t>
      </w:r>
    </w:p>
    <w:p w14:paraId="08545A2C" w14:textId="4F1796DD" w:rsidR="004764F4" w:rsidRDefault="004764F4"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lastRenderedPageBreak/>
        <w:t>Despite being largely preventable and treatable, sexually transmitted infections (STIs also known as STDs) continue to be a significant public health problem. In this question, an example on prevention of sexually transmitted diseases will be discussed.</w:t>
      </w:r>
    </w:p>
    <w:p w14:paraId="57036EB5" w14:textId="540B5D59" w:rsidR="006912D4" w:rsidRDefault="00D57635"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 Safe sex is a term used to describe responsible sexual behavior aimed at preventing the spread of STDs, including AIDS. Responsible sexual behavior includes knowing one’s sexual partner, being able to openly discuss sexual and drug use behaviors with the partner, and using protective devices. </w:t>
      </w:r>
      <w:r w:rsidR="006912D4">
        <w:rPr>
          <w:rFonts w:ascii="Times New Roman" w:eastAsia="Times New Roman" w:hAnsi="Times New Roman" w:cs="Times New Roman"/>
          <w:color w:val="373A3C"/>
          <w:sz w:val="24"/>
          <w:szCs w:val="24"/>
        </w:rPr>
        <w:t>Mutual monogamy is a form of monogamy that exists when two partners agree to be sexually active with only one another. Being in a long-term mutually monogamous relationship reduces the risk of acquiring STDs. It is one of the most reliable ways to avoid STDs. Those who choose mutual monogamy can be tested before the sexual relationship to be certain they are not infected. This strategy for prevention of acquiring sexually transmitted infection requires that each partner remain faithful and does not engage in sexual activity with another partner.</w:t>
      </w:r>
    </w:p>
    <w:p w14:paraId="50738A96" w14:textId="1CF65F46" w:rsidR="006912D4" w:rsidRDefault="006912D4"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It should be noted that mutual monogamy differs from serial monogamy which is a current monogamous relationship that has not been established in the past may not continue into the future. Serial monogamy may not result in the reduced risk of contracting a sexually transmitted infection because the past sexual exposures to infection are brought into the new relationship, even though it may be exclusive of other sexual partners. The risk of acquiring a sexually transmitted infection while in a serial monogamous relationship is the same as the risk of those who have concurrent partners</w:t>
      </w:r>
      <w:r w:rsidR="001B62BD">
        <w:rPr>
          <w:rFonts w:ascii="Times New Roman" w:eastAsia="Times New Roman" w:hAnsi="Times New Roman" w:cs="Times New Roman"/>
          <w:color w:val="373A3C"/>
          <w:sz w:val="24"/>
          <w:szCs w:val="24"/>
        </w:rPr>
        <w:t>. Those with a greater ability to communicate about their commitment are likely to sustain the relationship. When individuals are mutually monogamous, and are free from STIs/HIV when they enter the relationship, the risk of being infected with STI/HIV acquisition from sexual intercourse is very low. A mutually monogamous relationship lowers the risk of HIV, cervicitis, and other sexually transmitted infections. A mutual monogamous sexual relationship often includes a pledge to stay with the partner and include desire for the relationship to last, a psychological attachment and the lack of being able to find another partner. If these conditions remain priority for both, the couple is likely committed and mutually monogamous. Being in a long-term mutually monogamous relationship with a partner who has been tested and has negative STI test lowers the chance of acquiring gonorrhea. It is also effective for lowering the risk of syphilis, chlamydia and pubic lic</w:t>
      </w:r>
      <w:r w:rsidR="00376F97">
        <w:rPr>
          <w:rFonts w:ascii="Times New Roman" w:eastAsia="Times New Roman" w:hAnsi="Times New Roman" w:cs="Times New Roman"/>
          <w:color w:val="373A3C"/>
          <w:sz w:val="24"/>
          <w:szCs w:val="24"/>
        </w:rPr>
        <w:t>e</w:t>
      </w:r>
      <w:r w:rsidR="00A346D5">
        <w:rPr>
          <w:rFonts w:ascii="Times New Roman" w:eastAsia="Times New Roman" w:hAnsi="Times New Roman" w:cs="Times New Roman"/>
          <w:color w:val="373A3C"/>
          <w:sz w:val="24"/>
          <w:szCs w:val="24"/>
        </w:rPr>
        <w:t>.</w:t>
      </w:r>
    </w:p>
    <w:p w14:paraId="3C1C14A6" w14:textId="35D7A96F" w:rsidR="00903747" w:rsidRDefault="00110B81" w:rsidP="00457359">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In a nutshell, </w:t>
      </w:r>
      <w:r w:rsidR="00903747">
        <w:rPr>
          <w:rFonts w:ascii="Times New Roman" w:eastAsia="Times New Roman" w:hAnsi="Times New Roman" w:cs="Times New Roman"/>
          <w:color w:val="373A3C"/>
          <w:sz w:val="24"/>
          <w:szCs w:val="24"/>
        </w:rPr>
        <w:t xml:space="preserve">STD prevention research tests ways to change </w:t>
      </w:r>
      <w:r w:rsidR="00541644">
        <w:rPr>
          <w:rFonts w:ascii="Times New Roman" w:eastAsia="Times New Roman" w:hAnsi="Times New Roman" w:cs="Times New Roman"/>
          <w:color w:val="373A3C"/>
          <w:sz w:val="24"/>
          <w:szCs w:val="24"/>
        </w:rPr>
        <w:t>behaviors</w:t>
      </w:r>
      <w:r w:rsidR="00903747">
        <w:rPr>
          <w:rFonts w:ascii="Times New Roman" w:eastAsia="Times New Roman" w:hAnsi="Times New Roman" w:cs="Times New Roman"/>
          <w:color w:val="373A3C"/>
          <w:sz w:val="24"/>
          <w:szCs w:val="24"/>
        </w:rPr>
        <w:t xml:space="preserve"> that place persons at risk for STD infection, while STD operational research identifies methods to translate effective programs to public health settings as rapidly as possible. Several themes conceptually unify these research areas:</w:t>
      </w:r>
    </w:p>
    <w:p w14:paraId="1DF40F72" w14:textId="5F6E8D1E" w:rsidR="00903747" w:rsidRDefault="00903747" w:rsidP="00903747">
      <w:pPr>
        <w:pStyle w:val="ListParagraph"/>
        <w:numPr>
          <w:ilvl w:val="0"/>
          <w:numId w:val="5"/>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Utilization of theory-based interventions</w:t>
      </w:r>
    </w:p>
    <w:p w14:paraId="2F28A43F" w14:textId="11A1235D" w:rsidR="00903747" w:rsidRDefault="003B2665" w:rsidP="00903747">
      <w:pPr>
        <w:pStyle w:val="ListParagraph"/>
        <w:numPr>
          <w:ilvl w:val="0"/>
          <w:numId w:val="5"/>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Utilization of knowledge of determinants and distribution of high-risk HIV/STD risk </w:t>
      </w:r>
      <w:r w:rsidR="00541644">
        <w:rPr>
          <w:rFonts w:ascii="Times New Roman" w:eastAsia="Times New Roman" w:hAnsi="Times New Roman" w:cs="Times New Roman"/>
          <w:color w:val="373A3C"/>
          <w:sz w:val="24"/>
          <w:szCs w:val="24"/>
        </w:rPr>
        <w:t>behaviors</w:t>
      </w:r>
    </w:p>
    <w:p w14:paraId="0A0FE58F" w14:textId="201F2767" w:rsidR="003B2665" w:rsidRDefault="003B2665" w:rsidP="00903747">
      <w:pPr>
        <w:pStyle w:val="ListParagraph"/>
        <w:numPr>
          <w:ilvl w:val="0"/>
          <w:numId w:val="5"/>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Identification of co-factors, such as mental health, STDs, alcohol and substance use and developmental stage as targets for interventions</w:t>
      </w:r>
    </w:p>
    <w:p w14:paraId="6637602D" w14:textId="1F5939B7" w:rsidR="003B2665" w:rsidRDefault="003B2665" w:rsidP="00903747">
      <w:pPr>
        <w:pStyle w:val="ListParagraph"/>
        <w:numPr>
          <w:ilvl w:val="0"/>
          <w:numId w:val="5"/>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Identification of moderators and mediators of behavior change</w:t>
      </w:r>
    </w:p>
    <w:p w14:paraId="5D28B544" w14:textId="5E9D5E9F" w:rsidR="003B2665" w:rsidRDefault="003B2665" w:rsidP="00903747">
      <w:pPr>
        <w:pStyle w:val="ListParagraph"/>
        <w:numPr>
          <w:ilvl w:val="0"/>
          <w:numId w:val="5"/>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Utilization of similar methods to assess STD knowledge and risk behavior</w:t>
      </w:r>
    </w:p>
    <w:p w14:paraId="0B734079" w14:textId="4C363B4C" w:rsidR="003B2665" w:rsidRDefault="003B2665" w:rsidP="00903747">
      <w:pPr>
        <w:pStyle w:val="ListParagraph"/>
        <w:numPr>
          <w:ilvl w:val="0"/>
          <w:numId w:val="5"/>
        </w:num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 commitment to the assessment of both behavioral and biomedical outcomes to ensure convergent validity of findings</w:t>
      </w:r>
    </w:p>
    <w:p w14:paraId="07CB002D" w14:textId="77777777" w:rsidR="00541644" w:rsidRDefault="00541644" w:rsidP="00457359">
      <w:pPr>
        <w:spacing w:after="100" w:afterAutospacing="1" w:line="240" w:lineRule="auto"/>
        <w:jc w:val="both"/>
        <w:rPr>
          <w:rFonts w:ascii="Times New Roman" w:eastAsia="Times New Roman" w:hAnsi="Times New Roman" w:cs="Times New Roman"/>
          <w:b/>
          <w:bCs/>
          <w:color w:val="373A3C"/>
          <w:sz w:val="24"/>
          <w:szCs w:val="24"/>
        </w:rPr>
      </w:pPr>
    </w:p>
    <w:p w14:paraId="01166302" w14:textId="2D8BD434" w:rsidR="003864C8" w:rsidRPr="003864C8" w:rsidRDefault="003864C8" w:rsidP="00457359">
      <w:pPr>
        <w:spacing w:after="100" w:afterAutospacing="1" w:line="240" w:lineRule="auto"/>
        <w:jc w:val="both"/>
        <w:rPr>
          <w:rFonts w:ascii="Times New Roman" w:eastAsia="Times New Roman" w:hAnsi="Times New Roman" w:cs="Times New Roman"/>
          <w:b/>
          <w:bCs/>
          <w:color w:val="373A3C"/>
          <w:sz w:val="24"/>
          <w:szCs w:val="24"/>
        </w:rPr>
      </w:pPr>
      <w:r w:rsidRPr="003864C8">
        <w:rPr>
          <w:rFonts w:ascii="Times New Roman" w:eastAsia="Times New Roman" w:hAnsi="Times New Roman" w:cs="Times New Roman"/>
          <w:b/>
          <w:bCs/>
          <w:color w:val="373A3C"/>
          <w:sz w:val="24"/>
          <w:szCs w:val="24"/>
        </w:rPr>
        <w:t>Conclusion</w:t>
      </w:r>
    </w:p>
    <w:p w14:paraId="762BF120" w14:textId="0ECE3C82" w:rsidR="00DD2BA7" w:rsidRDefault="00130D6D" w:rsidP="00B846C0">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While patient-</w:t>
      </w:r>
      <w:r w:rsidR="00BC64C4">
        <w:rPr>
          <w:rFonts w:ascii="Times New Roman" w:eastAsia="Times New Roman" w:hAnsi="Times New Roman" w:cs="Times New Roman"/>
          <w:color w:val="373A3C"/>
          <w:sz w:val="24"/>
          <w:szCs w:val="24"/>
        </w:rPr>
        <w:t>centered</w:t>
      </w:r>
      <w:r>
        <w:rPr>
          <w:rFonts w:ascii="Times New Roman" w:eastAsia="Times New Roman" w:hAnsi="Times New Roman" w:cs="Times New Roman"/>
          <w:color w:val="373A3C"/>
          <w:sz w:val="24"/>
          <w:szCs w:val="24"/>
        </w:rPr>
        <w:t xml:space="preserve"> communication is often described only in terms of individual clinician-patient interactions, health care organizations have the responsibility to facilitate patient-</w:t>
      </w:r>
      <w:r w:rsidR="00BC64C4">
        <w:rPr>
          <w:rFonts w:ascii="Times New Roman" w:eastAsia="Times New Roman" w:hAnsi="Times New Roman" w:cs="Times New Roman"/>
          <w:color w:val="373A3C"/>
          <w:sz w:val="24"/>
          <w:szCs w:val="24"/>
        </w:rPr>
        <w:t>centered</w:t>
      </w:r>
      <w:r>
        <w:rPr>
          <w:rFonts w:ascii="Times New Roman" w:eastAsia="Times New Roman" w:hAnsi="Times New Roman" w:cs="Times New Roman"/>
          <w:color w:val="373A3C"/>
          <w:sz w:val="24"/>
          <w:szCs w:val="24"/>
        </w:rPr>
        <w:t xml:space="preserve"> communication in all forms, including patient education, materials, recording interactions, organizational signage, patient forms and training providers to be better communicators.</w:t>
      </w:r>
      <w:r w:rsidR="00B674CE">
        <w:rPr>
          <w:rFonts w:ascii="Times New Roman" w:eastAsia="Times New Roman" w:hAnsi="Times New Roman" w:cs="Times New Roman"/>
          <w:color w:val="373A3C"/>
          <w:sz w:val="24"/>
          <w:szCs w:val="24"/>
        </w:rPr>
        <w:t xml:space="preserve"> Before revealing a new diagnosis, the patient’s prior knowledge and preferences for the depth of information desired should be assessed. Shared decision making empowers patients by inviting them to consider the pros and cons of different treatment options, including no treatment. </w:t>
      </w:r>
      <w:r w:rsidR="00A54C64">
        <w:rPr>
          <w:rFonts w:ascii="Times New Roman" w:eastAsia="Times New Roman" w:hAnsi="Times New Roman" w:cs="Times New Roman"/>
          <w:color w:val="373A3C"/>
          <w:sz w:val="24"/>
          <w:szCs w:val="24"/>
        </w:rPr>
        <w:t>Instead</w:t>
      </w:r>
      <w:r w:rsidR="00B674CE">
        <w:rPr>
          <w:rFonts w:ascii="Times New Roman" w:eastAsia="Times New Roman" w:hAnsi="Times New Roman" w:cs="Times New Roman"/>
          <w:color w:val="373A3C"/>
          <w:sz w:val="24"/>
          <w:szCs w:val="24"/>
        </w:rPr>
        <w:t xml:space="preserve"> of overwhelming the patient with medical information, small chunks of data should be provided using repeated cycles of the ‘ask-tell-ask’ approach. Training programs on patient-centered care communication for healthcare professionals can indeed improve communication skills.</w:t>
      </w:r>
      <w:r>
        <w:rPr>
          <w:rFonts w:ascii="Times New Roman" w:eastAsia="Times New Roman" w:hAnsi="Times New Roman" w:cs="Times New Roman"/>
          <w:color w:val="373A3C"/>
          <w:sz w:val="24"/>
          <w:szCs w:val="24"/>
        </w:rPr>
        <w:t xml:space="preserve"> </w:t>
      </w:r>
      <w:r w:rsidR="003864C8">
        <w:rPr>
          <w:rFonts w:ascii="Times New Roman" w:eastAsia="Times New Roman" w:hAnsi="Times New Roman" w:cs="Times New Roman"/>
          <w:color w:val="373A3C"/>
          <w:sz w:val="24"/>
          <w:szCs w:val="24"/>
        </w:rPr>
        <w:t>While the growth and popularity of using the internet for health information may provide consumers with up-to-date information about various aspects of disease prevention, illness, treatment, and control, there are many questions concerning the quality of health-related information that is currently online. In addition, there are many concerns about access to the internet, particularly among traditionally underserved segments of the population.</w:t>
      </w:r>
      <w:r w:rsidR="00800EF3">
        <w:rPr>
          <w:rFonts w:ascii="Times New Roman" w:eastAsia="Times New Roman" w:hAnsi="Times New Roman" w:cs="Times New Roman"/>
          <w:color w:val="373A3C"/>
          <w:sz w:val="24"/>
          <w:szCs w:val="24"/>
        </w:rPr>
        <w:t xml:space="preserve"> In addition, many search engines (Yahoo and Google) often lack an efficient way to access specific health related websites. A keyword search for a specific disease, such as HIV/AIDS, will result in links to hundreds of sites that may vary in terms of their intended audience, information quality and specificity of information of information about the disease.</w:t>
      </w:r>
    </w:p>
    <w:p w14:paraId="222F1947" w14:textId="1E39C159" w:rsidR="00CF26E9" w:rsidRPr="009647FA" w:rsidRDefault="00DD2BA7" w:rsidP="00B846C0">
      <w:pPr>
        <w:spacing w:after="100" w:afterAutospacing="1" w:line="240" w:lineRule="auto"/>
        <w:jc w:val="both"/>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Lastly, it has been observed that cellphones offer exciting possibilities to serve as a tool for diabetes </w:t>
      </w:r>
      <w:r w:rsidR="009647FA">
        <w:rPr>
          <w:rFonts w:ascii="Times New Roman" w:eastAsia="Times New Roman" w:hAnsi="Times New Roman" w:cs="Times New Roman"/>
          <w:color w:val="373A3C"/>
          <w:sz w:val="24"/>
          <w:szCs w:val="24"/>
        </w:rPr>
        <w:t>p</w:t>
      </w:r>
      <w:r>
        <w:rPr>
          <w:rFonts w:ascii="Times New Roman" w:eastAsia="Times New Roman" w:hAnsi="Times New Roman" w:cs="Times New Roman"/>
          <w:color w:val="373A3C"/>
          <w:sz w:val="24"/>
          <w:szCs w:val="24"/>
        </w:rPr>
        <w:t xml:space="preserve">revention and management in developing countries. Given the positive results so far from feasibility trials and the increasing uptake of mobile technologies, cellphone may improve existing practices and interventions in diabetes. However, </w:t>
      </w:r>
      <w:r w:rsidR="009647FA">
        <w:rPr>
          <w:rFonts w:ascii="Times New Roman" w:eastAsia="Times New Roman" w:hAnsi="Times New Roman" w:cs="Times New Roman"/>
          <w:color w:val="373A3C"/>
          <w:sz w:val="24"/>
          <w:szCs w:val="24"/>
        </w:rPr>
        <w:t>effectiveness</w:t>
      </w:r>
      <w:r>
        <w:rPr>
          <w:rFonts w:ascii="Times New Roman" w:eastAsia="Times New Roman" w:hAnsi="Times New Roman" w:cs="Times New Roman"/>
          <w:color w:val="373A3C"/>
          <w:sz w:val="24"/>
          <w:szCs w:val="24"/>
        </w:rPr>
        <w:t xml:space="preserve"> trials as well as evaluation</w:t>
      </w:r>
      <w:r w:rsidR="009647FA">
        <w:rPr>
          <w:rFonts w:ascii="Times New Roman" w:eastAsia="Times New Roman" w:hAnsi="Times New Roman" w:cs="Times New Roman"/>
          <w:color w:val="373A3C"/>
          <w:sz w:val="24"/>
          <w:szCs w:val="24"/>
        </w:rPr>
        <w:t xml:space="preserve"> of cost-effectiveness of this technology need to be carried out for providing robust evidence to scale this technology in prevention and management of diabetes in developing countries.</w:t>
      </w:r>
    </w:p>
    <w:p w14:paraId="2CDA2584" w14:textId="77777777" w:rsidR="00CF26E9" w:rsidRDefault="00CF26E9" w:rsidP="00B846C0">
      <w:pPr>
        <w:spacing w:after="100" w:afterAutospacing="1" w:line="240" w:lineRule="auto"/>
        <w:jc w:val="both"/>
        <w:rPr>
          <w:rFonts w:ascii="Tahoma" w:hAnsi="Tahoma" w:cs="Tahoma"/>
          <w:b/>
          <w:bCs/>
        </w:rPr>
      </w:pPr>
    </w:p>
    <w:p w14:paraId="2B675FBC" w14:textId="77777777" w:rsidR="00CF26E9" w:rsidRDefault="00CF26E9" w:rsidP="00B846C0">
      <w:pPr>
        <w:spacing w:after="100" w:afterAutospacing="1" w:line="240" w:lineRule="auto"/>
        <w:jc w:val="both"/>
        <w:rPr>
          <w:rFonts w:ascii="Tahoma" w:hAnsi="Tahoma" w:cs="Tahoma"/>
          <w:b/>
          <w:bCs/>
        </w:rPr>
      </w:pPr>
    </w:p>
    <w:p w14:paraId="51784B72" w14:textId="77777777" w:rsidR="00CF26E9" w:rsidRDefault="00CF26E9" w:rsidP="00B846C0">
      <w:pPr>
        <w:spacing w:after="100" w:afterAutospacing="1" w:line="240" w:lineRule="auto"/>
        <w:jc w:val="both"/>
        <w:rPr>
          <w:rFonts w:ascii="Tahoma" w:hAnsi="Tahoma" w:cs="Tahoma"/>
          <w:b/>
          <w:bCs/>
        </w:rPr>
      </w:pPr>
    </w:p>
    <w:p w14:paraId="21A14C88" w14:textId="27F1B44D" w:rsidR="00CF26E9" w:rsidRDefault="00CF26E9" w:rsidP="00B846C0">
      <w:pPr>
        <w:spacing w:after="100" w:afterAutospacing="1" w:line="240" w:lineRule="auto"/>
        <w:jc w:val="both"/>
        <w:rPr>
          <w:rFonts w:ascii="Tahoma" w:hAnsi="Tahoma" w:cs="Tahoma"/>
          <w:b/>
          <w:bCs/>
        </w:rPr>
      </w:pPr>
    </w:p>
    <w:p w14:paraId="7E9EC63C" w14:textId="2C27EAF4" w:rsidR="008E7D11" w:rsidRDefault="008E7D11" w:rsidP="00B846C0">
      <w:pPr>
        <w:spacing w:after="100" w:afterAutospacing="1" w:line="240" w:lineRule="auto"/>
        <w:jc w:val="both"/>
        <w:rPr>
          <w:rFonts w:ascii="Tahoma" w:hAnsi="Tahoma" w:cs="Tahoma"/>
          <w:b/>
          <w:bCs/>
        </w:rPr>
      </w:pPr>
    </w:p>
    <w:p w14:paraId="126D4F8F" w14:textId="0691EE47" w:rsidR="008E7D11" w:rsidRDefault="008E7D11" w:rsidP="00B846C0">
      <w:pPr>
        <w:spacing w:after="100" w:afterAutospacing="1" w:line="240" w:lineRule="auto"/>
        <w:jc w:val="both"/>
        <w:rPr>
          <w:rFonts w:ascii="Tahoma" w:hAnsi="Tahoma" w:cs="Tahoma"/>
          <w:b/>
          <w:bCs/>
        </w:rPr>
      </w:pPr>
    </w:p>
    <w:p w14:paraId="276EDEA7" w14:textId="636083BC" w:rsidR="008E7D11" w:rsidRDefault="008E7D11" w:rsidP="00B846C0">
      <w:pPr>
        <w:spacing w:after="100" w:afterAutospacing="1" w:line="240" w:lineRule="auto"/>
        <w:jc w:val="both"/>
        <w:rPr>
          <w:rFonts w:ascii="Tahoma" w:hAnsi="Tahoma" w:cs="Tahoma"/>
          <w:b/>
          <w:bCs/>
        </w:rPr>
      </w:pPr>
    </w:p>
    <w:p w14:paraId="08AA9FB0" w14:textId="77777777" w:rsidR="008E7D11" w:rsidRDefault="008E7D11" w:rsidP="00B846C0">
      <w:pPr>
        <w:spacing w:after="100" w:afterAutospacing="1" w:line="240" w:lineRule="auto"/>
        <w:jc w:val="both"/>
        <w:rPr>
          <w:rFonts w:ascii="Tahoma" w:hAnsi="Tahoma" w:cs="Tahoma"/>
          <w:b/>
          <w:bCs/>
        </w:rPr>
      </w:pPr>
      <w:bookmarkStart w:id="1" w:name="_GoBack"/>
    </w:p>
    <w:bookmarkEnd w:id="1"/>
    <w:p w14:paraId="1C0242DA" w14:textId="0EF32A0F" w:rsidR="00CB1E15" w:rsidRPr="00B846C0" w:rsidRDefault="00B04F6C" w:rsidP="00B846C0">
      <w:pPr>
        <w:spacing w:after="100" w:afterAutospacing="1" w:line="240" w:lineRule="auto"/>
        <w:jc w:val="both"/>
        <w:rPr>
          <w:rFonts w:ascii="Times New Roman" w:eastAsia="Times New Roman" w:hAnsi="Times New Roman" w:cs="Times New Roman"/>
          <w:color w:val="373A3C"/>
          <w:sz w:val="24"/>
          <w:szCs w:val="24"/>
        </w:rPr>
      </w:pPr>
      <w:r w:rsidRPr="00820DE7">
        <w:rPr>
          <w:rFonts w:ascii="Tahoma" w:hAnsi="Tahoma" w:cs="Tahoma"/>
          <w:b/>
          <w:bCs/>
        </w:rPr>
        <w:lastRenderedPageBreak/>
        <w:t>Bibliography</w:t>
      </w:r>
    </w:p>
    <w:p w14:paraId="6D0C9DEE" w14:textId="4401B108" w:rsidR="00953CC0" w:rsidRDefault="00953CC0" w:rsidP="00457359">
      <w:pPr>
        <w:jc w:val="both"/>
        <w:rPr>
          <w:rFonts w:ascii="Tahoma" w:hAnsi="Tahoma" w:cs="Tahoma"/>
        </w:rPr>
      </w:pPr>
      <w:r>
        <w:rPr>
          <w:rFonts w:ascii="Tahoma" w:hAnsi="Tahoma" w:cs="Tahoma"/>
        </w:rPr>
        <w:t xml:space="preserve">Clarke </w:t>
      </w:r>
      <w:r w:rsidR="0095794B">
        <w:rPr>
          <w:rFonts w:ascii="Tahoma" w:hAnsi="Tahoma" w:cs="Tahoma"/>
        </w:rPr>
        <w:t>M.</w:t>
      </w:r>
      <w:r>
        <w:rPr>
          <w:rFonts w:ascii="Tahoma" w:hAnsi="Tahoma" w:cs="Tahoma"/>
        </w:rPr>
        <w:t xml:space="preserve"> (2016). </w:t>
      </w:r>
      <w:r w:rsidRPr="005006B3">
        <w:rPr>
          <w:rFonts w:ascii="Tahoma" w:hAnsi="Tahoma" w:cs="Tahoma"/>
          <w:u w:val="single"/>
        </w:rPr>
        <w:t>VLOK’S: Community Health.</w:t>
      </w:r>
      <w:r w:rsidR="005006B3" w:rsidRPr="005006B3">
        <w:rPr>
          <w:rFonts w:ascii="Tahoma" w:hAnsi="Tahoma" w:cs="Tahoma"/>
          <w:u w:val="single"/>
        </w:rPr>
        <w:t xml:space="preserve"> Revised 6</w:t>
      </w:r>
      <w:r w:rsidR="005006B3" w:rsidRPr="005006B3">
        <w:rPr>
          <w:rFonts w:ascii="Tahoma" w:hAnsi="Tahoma" w:cs="Tahoma"/>
          <w:u w:val="single"/>
          <w:vertAlign w:val="superscript"/>
        </w:rPr>
        <w:t>th</w:t>
      </w:r>
      <w:r w:rsidR="005006B3" w:rsidRPr="005006B3">
        <w:rPr>
          <w:rFonts w:ascii="Tahoma" w:hAnsi="Tahoma" w:cs="Tahoma"/>
          <w:u w:val="single"/>
        </w:rPr>
        <w:t xml:space="preserve"> Edition.</w:t>
      </w:r>
      <w:r w:rsidR="005006B3">
        <w:rPr>
          <w:rFonts w:ascii="Tahoma" w:hAnsi="Tahoma" w:cs="Tahoma"/>
        </w:rPr>
        <w:t xml:space="preserve"> South Africa: Juta &amp; Company</w:t>
      </w:r>
    </w:p>
    <w:p w14:paraId="0FF15F85" w14:textId="4BC41D1D" w:rsidR="00CF26E9" w:rsidRDefault="00CF26E9" w:rsidP="00457359">
      <w:pPr>
        <w:jc w:val="both"/>
        <w:rPr>
          <w:rFonts w:ascii="Tahoma" w:hAnsi="Tahoma" w:cs="Tahoma"/>
        </w:rPr>
      </w:pPr>
      <w:proofErr w:type="spellStart"/>
      <w:r>
        <w:rPr>
          <w:rFonts w:ascii="Tahoma" w:hAnsi="Tahoma" w:cs="Tahoma"/>
        </w:rPr>
        <w:t>Insel</w:t>
      </w:r>
      <w:proofErr w:type="spellEnd"/>
      <w:r>
        <w:rPr>
          <w:rFonts w:ascii="Tahoma" w:hAnsi="Tahoma" w:cs="Tahoma"/>
        </w:rPr>
        <w:t xml:space="preserve"> P. &amp; Roth W. (2004). </w:t>
      </w:r>
      <w:r w:rsidRPr="00D45053">
        <w:rPr>
          <w:rFonts w:ascii="Tahoma" w:hAnsi="Tahoma" w:cs="Tahoma"/>
          <w:u w:val="single"/>
        </w:rPr>
        <w:t>Core Concepts in Health. 9</w:t>
      </w:r>
      <w:r w:rsidRPr="00D45053">
        <w:rPr>
          <w:rFonts w:ascii="Tahoma" w:hAnsi="Tahoma" w:cs="Tahoma"/>
          <w:u w:val="single"/>
          <w:vertAlign w:val="superscript"/>
        </w:rPr>
        <w:t>th</w:t>
      </w:r>
      <w:r w:rsidRPr="00D45053">
        <w:rPr>
          <w:rFonts w:ascii="Tahoma" w:hAnsi="Tahoma" w:cs="Tahoma"/>
          <w:u w:val="single"/>
        </w:rPr>
        <w:t xml:space="preserve"> Edition.</w:t>
      </w:r>
      <w:r>
        <w:rPr>
          <w:rFonts w:ascii="Tahoma" w:hAnsi="Tahoma" w:cs="Tahoma"/>
        </w:rPr>
        <w:t xml:space="preserve"> USA: McGraw Hill</w:t>
      </w:r>
    </w:p>
    <w:p w14:paraId="1504821D" w14:textId="682A0E8D" w:rsidR="00016997" w:rsidRDefault="00016997" w:rsidP="00457359">
      <w:pPr>
        <w:jc w:val="both"/>
        <w:rPr>
          <w:rFonts w:ascii="Tahoma" w:hAnsi="Tahoma" w:cs="Tahoma"/>
        </w:rPr>
      </w:pPr>
      <w:r>
        <w:rPr>
          <w:rFonts w:ascii="Tahoma" w:hAnsi="Tahoma" w:cs="Tahoma"/>
        </w:rPr>
        <w:t>Ivanov L. &amp;</w:t>
      </w:r>
      <w:r w:rsidRPr="00016997">
        <w:rPr>
          <w:rFonts w:ascii="Tahoma" w:hAnsi="Tahoma" w:cs="Tahoma"/>
        </w:rPr>
        <w:t xml:space="preserve"> </w:t>
      </w:r>
      <w:r>
        <w:rPr>
          <w:rFonts w:ascii="Tahoma" w:hAnsi="Tahoma" w:cs="Tahoma"/>
        </w:rPr>
        <w:t xml:space="preserve">Blue C. (2008) </w:t>
      </w:r>
      <w:r w:rsidRPr="00016997">
        <w:rPr>
          <w:rFonts w:ascii="Tahoma" w:hAnsi="Tahoma" w:cs="Tahoma"/>
          <w:u w:val="single"/>
        </w:rPr>
        <w:t>Public Health Nursing</w:t>
      </w:r>
      <w:r w:rsidR="00D253E8">
        <w:rPr>
          <w:rFonts w:ascii="Tahoma" w:hAnsi="Tahoma" w:cs="Tahoma"/>
          <w:u w:val="single"/>
        </w:rPr>
        <w:t>:</w:t>
      </w:r>
      <w:r w:rsidRPr="00016997">
        <w:rPr>
          <w:rFonts w:ascii="Tahoma" w:hAnsi="Tahoma" w:cs="Tahoma"/>
          <w:u w:val="single"/>
        </w:rPr>
        <w:t xml:space="preserve"> Leadership, Policy and Service.</w:t>
      </w:r>
      <w:r>
        <w:rPr>
          <w:rFonts w:ascii="Tahoma" w:hAnsi="Tahoma" w:cs="Tahoma"/>
        </w:rPr>
        <w:t xml:space="preserve"> USA: Delmar Cengage Learning</w:t>
      </w:r>
    </w:p>
    <w:p w14:paraId="16DD13AD" w14:textId="1DEB59C6" w:rsidR="00016997" w:rsidRDefault="00016997" w:rsidP="00457359">
      <w:pPr>
        <w:jc w:val="both"/>
        <w:rPr>
          <w:rFonts w:ascii="Tahoma" w:hAnsi="Tahoma" w:cs="Tahoma"/>
        </w:rPr>
      </w:pPr>
      <w:r>
        <w:rPr>
          <w:rFonts w:ascii="Tahoma" w:hAnsi="Tahoma" w:cs="Tahoma"/>
        </w:rPr>
        <w:t xml:space="preserve">Lancaster J. &amp; Stanhope M. </w:t>
      </w:r>
      <w:r w:rsidRPr="00016997">
        <w:rPr>
          <w:rFonts w:ascii="Tahoma" w:hAnsi="Tahoma" w:cs="Tahoma"/>
          <w:u w:val="single"/>
        </w:rPr>
        <w:t>Community and Public Health Nursing</w:t>
      </w:r>
      <w:r>
        <w:rPr>
          <w:rFonts w:ascii="Tahoma" w:hAnsi="Tahoma" w:cs="Tahoma"/>
        </w:rPr>
        <w:t xml:space="preserve"> 6</w:t>
      </w:r>
      <w:r w:rsidRPr="00016997">
        <w:rPr>
          <w:rFonts w:ascii="Tahoma" w:hAnsi="Tahoma" w:cs="Tahoma"/>
          <w:vertAlign w:val="superscript"/>
        </w:rPr>
        <w:t>th</w:t>
      </w:r>
      <w:r>
        <w:rPr>
          <w:rFonts w:ascii="Tahoma" w:hAnsi="Tahoma" w:cs="Tahoma"/>
        </w:rPr>
        <w:t xml:space="preserve"> Ed. USA: Mosby Company</w:t>
      </w:r>
    </w:p>
    <w:p w14:paraId="76454570" w14:textId="1FEB27DE" w:rsidR="00661B98" w:rsidRDefault="00661B98" w:rsidP="00457359">
      <w:pPr>
        <w:jc w:val="both"/>
        <w:rPr>
          <w:rFonts w:ascii="Tahoma" w:hAnsi="Tahoma" w:cs="Tahoma"/>
        </w:rPr>
      </w:pPr>
      <w:r>
        <w:rPr>
          <w:rFonts w:ascii="Tahoma" w:hAnsi="Tahoma" w:cs="Tahoma"/>
        </w:rPr>
        <w:t xml:space="preserve">Mayer K.H &amp; Pizer H.F (2009: </w:t>
      </w:r>
      <w:r w:rsidRPr="00661B98">
        <w:rPr>
          <w:rFonts w:ascii="Tahoma" w:hAnsi="Tahoma" w:cs="Tahoma"/>
          <w:u w:val="single"/>
        </w:rPr>
        <w:t>HIV Prevention: A comprehensive Approach</w:t>
      </w:r>
      <w:r>
        <w:rPr>
          <w:rFonts w:ascii="Tahoma" w:hAnsi="Tahoma" w:cs="Tahoma"/>
          <w:u w:val="single"/>
        </w:rPr>
        <w:t xml:space="preserve">. </w:t>
      </w:r>
      <w:r w:rsidRPr="00661B98">
        <w:rPr>
          <w:rFonts w:ascii="Tahoma" w:hAnsi="Tahoma" w:cs="Tahoma"/>
        </w:rPr>
        <w:t>USA: Academic Press</w:t>
      </w:r>
    </w:p>
    <w:p w14:paraId="1B65327D" w14:textId="1811A227" w:rsidR="004138D2" w:rsidRDefault="004138D2" w:rsidP="00457359">
      <w:pPr>
        <w:jc w:val="both"/>
        <w:rPr>
          <w:rFonts w:ascii="Tahoma" w:hAnsi="Tahoma" w:cs="Tahoma"/>
        </w:rPr>
      </w:pPr>
      <w:r>
        <w:rPr>
          <w:rFonts w:ascii="Tahoma" w:hAnsi="Tahoma" w:cs="Tahoma"/>
        </w:rPr>
        <w:t xml:space="preserve">Potter P &amp; Perry A. (2013) </w:t>
      </w:r>
      <w:r w:rsidRPr="004138D2">
        <w:rPr>
          <w:rFonts w:ascii="Tahoma" w:hAnsi="Tahoma" w:cs="Tahoma"/>
          <w:u w:val="single"/>
        </w:rPr>
        <w:t>Basic Nursing: Essential for Practice 5</w:t>
      </w:r>
      <w:r w:rsidRPr="004138D2">
        <w:rPr>
          <w:rFonts w:ascii="Tahoma" w:hAnsi="Tahoma" w:cs="Tahoma"/>
          <w:u w:val="single"/>
          <w:vertAlign w:val="superscript"/>
        </w:rPr>
        <w:t>th</w:t>
      </w:r>
      <w:r w:rsidRPr="004138D2">
        <w:rPr>
          <w:rFonts w:ascii="Tahoma" w:hAnsi="Tahoma" w:cs="Tahoma"/>
          <w:u w:val="single"/>
        </w:rPr>
        <w:t xml:space="preserve"> Edition.</w:t>
      </w:r>
      <w:r>
        <w:rPr>
          <w:rFonts w:ascii="Tahoma" w:hAnsi="Tahoma" w:cs="Tahoma"/>
        </w:rPr>
        <w:t xml:space="preserve"> USA: Mosby Inc</w:t>
      </w:r>
    </w:p>
    <w:p w14:paraId="47C6E748" w14:textId="2B5C8167" w:rsidR="00820DE7" w:rsidRDefault="00B04F6C" w:rsidP="00457359">
      <w:pPr>
        <w:jc w:val="both"/>
        <w:rPr>
          <w:rFonts w:ascii="Tahoma" w:hAnsi="Tahoma" w:cs="Tahoma"/>
        </w:rPr>
      </w:pPr>
      <w:r>
        <w:rPr>
          <w:rFonts w:ascii="Tahoma" w:hAnsi="Tahoma" w:cs="Tahoma"/>
        </w:rPr>
        <w:t>Tomaselli</w:t>
      </w:r>
      <w:r w:rsidR="00820DE7">
        <w:rPr>
          <w:rFonts w:ascii="Tahoma" w:hAnsi="Tahoma" w:cs="Tahoma"/>
        </w:rPr>
        <w:t xml:space="preserve"> K &amp; </w:t>
      </w:r>
      <w:proofErr w:type="spellStart"/>
      <w:r w:rsidR="00820DE7">
        <w:rPr>
          <w:rFonts w:ascii="Tahoma" w:hAnsi="Tahoma" w:cs="Tahoma"/>
        </w:rPr>
        <w:t>Chasi</w:t>
      </w:r>
      <w:proofErr w:type="spellEnd"/>
      <w:r w:rsidR="00820DE7">
        <w:rPr>
          <w:rFonts w:ascii="Tahoma" w:hAnsi="Tahoma" w:cs="Tahoma"/>
        </w:rPr>
        <w:t xml:space="preserve"> C. (2011) </w:t>
      </w:r>
      <w:r w:rsidR="00820DE7" w:rsidRPr="00820DE7">
        <w:rPr>
          <w:rFonts w:ascii="Tahoma" w:hAnsi="Tahoma" w:cs="Tahoma"/>
          <w:u w:val="single"/>
        </w:rPr>
        <w:t>Development and Public Health Communication</w:t>
      </w:r>
      <w:r w:rsidR="00820DE7">
        <w:rPr>
          <w:rFonts w:ascii="Tahoma" w:hAnsi="Tahoma" w:cs="Tahoma"/>
        </w:rPr>
        <w:t>. South Africa: Pearson Education</w:t>
      </w:r>
    </w:p>
    <w:p w14:paraId="51821B8A" w14:textId="03F0DC3C" w:rsidR="00B04F6C" w:rsidRPr="00B04F6C" w:rsidRDefault="00B04F6C" w:rsidP="00457359">
      <w:pPr>
        <w:jc w:val="both"/>
        <w:rPr>
          <w:rFonts w:ascii="Tahoma" w:hAnsi="Tahoma" w:cs="Tahoma"/>
        </w:rPr>
      </w:pPr>
      <w:r>
        <w:rPr>
          <w:rFonts w:ascii="Tahoma" w:hAnsi="Tahoma" w:cs="Tahoma"/>
        </w:rPr>
        <w:t xml:space="preserve">Wright K., Sparks L. &amp; Dan O’Hair H (2013). </w:t>
      </w:r>
      <w:r w:rsidRPr="00B04F6C">
        <w:rPr>
          <w:rFonts w:ascii="Tahoma" w:hAnsi="Tahoma" w:cs="Tahoma"/>
          <w:u w:val="single"/>
        </w:rPr>
        <w:t>Health Communication in the 21</w:t>
      </w:r>
      <w:r w:rsidRPr="00B04F6C">
        <w:rPr>
          <w:rFonts w:ascii="Tahoma" w:hAnsi="Tahoma" w:cs="Tahoma"/>
          <w:u w:val="single"/>
          <w:vertAlign w:val="superscript"/>
        </w:rPr>
        <w:t>st</w:t>
      </w:r>
      <w:r w:rsidRPr="00B04F6C">
        <w:rPr>
          <w:rFonts w:ascii="Tahoma" w:hAnsi="Tahoma" w:cs="Tahoma"/>
          <w:u w:val="single"/>
        </w:rPr>
        <w:t xml:space="preserve"> Century</w:t>
      </w:r>
      <w:r>
        <w:rPr>
          <w:rFonts w:ascii="Tahoma" w:hAnsi="Tahoma" w:cs="Tahoma"/>
          <w:u w:val="single"/>
        </w:rPr>
        <w:t xml:space="preserve"> 2</w:t>
      </w:r>
      <w:r w:rsidRPr="00B04F6C">
        <w:rPr>
          <w:rFonts w:ascii="Tahoma" w:hAnsi="Tahoma" w:cs="Tahoma"/>
          <w:u w:val="single"/>
          <w:vertAlign w:val="superscript"/>
        </w:rPr>
        <w:t>nd</w:t>
      </w:r>
      <w:r>
        <w:rPr>
          <w:rFonts w:ascii="Tahoma" w:hAnsi="Tahoma" w:cs="Tahoma"/>
          <w:u w:val="single"/>
        </w:rPr>
        <w:t xml:space="preserve"> Ed. </w:t>
      </w:r>
      <w:r w:rsidRPr="00B04F6C">
        <w:rPr>
          <w:rFonts w:ascii="Tahoma" w:hAnsi="Tahoma" w:cs="Tahoma"/>
        </w:rPr>
        <w:t>UK</w:t>
      </w:r>
      <w:r>
        <w:rPr>
          <w:rFonts w:ascii="Tahoma" w:hAnsi="Tahoma" w:cs="Tahoma"/>
        </w:rPr>
        <w:t xml:space="preserve">: John Wiley &amp; Sons </w:t>
      </w:r>
    </w:p>
    <w:sectPr w:rsidR="00B04F6C" w:rsidRPr="00B0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E36"/>
    <w:multiLevelType w:val="hybridMultilevel"/>
    <w:tmpl w:val="177A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D5682"/>
    <w:multiLevelType w:val="hybridMultilevel"/>
    <w:tmpl w:val="1132262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8B621A1"/>
    <w:multiLevelType w:val="hybridMultilevel"/>
    <w:tmpl w:val="CC18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D60C4"/>
    <w:multiLevelType w:val="multilevel"/>
    <w:tmpl w:val="357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017F2"/>
    <w:multiLevelType w:val="hybridMultilevel"/>
    <w:tmpl w:val="6BD8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045F5"/>
    <w:multiLevelType w:val="hybridMultilevel"/>
    <w:tmpl w:val="144C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23BBA"/>
    <w:multiLevelType w:val="hybridMultilevel"/>
    <w:tmpl w:val="06F6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3788B"/>
    <w:multiLevelType w:val="hybridMultilevel"/>
    <w:tmpl w:val="D34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149E7"/>
    <w:multiLevelType w:val="hybridMultilevel"/>
    <w:tmpl w:val="13D6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C4435"/>
    <w:multiLevelType w:val="multilevel"/>
    <w:tmpl w:val="AFAC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D621B"/>
    <w:multiLevelType w:val="hybridMultilevel"/>
    <w:tmpl w:val="E9284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5"/>
  </w:num>
  <w:num w:numId="6">
    <w:abstractNumId w:val="0"/>
  </w:num>
  <w:num w:numId="7">
    <w:abstractNumId w:val="6"/>
  </w:num>
  <w:num w:numId="8">
    <w:abstractNumId w:val="1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15"/>
    <w:rsid w:val="000011CF"/>
    <w:rsid w:val="0000140F"/>
    <w:rsid w:val="00007CBD"/>
    <w:rsid w:val="00016997"/>
    <w:rsid w:val="0002519F"/>
    <w:rsid w:val="00026526"/>
    <w:rsid w:val="000833F2"/>
    <w:rsid w:val="000A101C"/>
    <w:rsid w:val="000B0CED"/>
    <w:rsid w:val="000C2D67"/>
    <w:rsid w:val="000E7390"/>
    <w:rsid w:val="000F228D"/>
    <w:rsid w:val="00107430"/>
    <w:rsid w:val="00110B81"/>
    <w:rsid w:val="00113C01"/>
    <w:rsid w:val="00130D6D"/>
    <w:rsid w:val="00136893"/>
    <w:rsid w:val="00140F8A"/>
    <w:rsid w:val="0016086F"/>
    <w:rsid w:val="001703C0"/>
    <w:rsid w:val="001713D8"/>
    <w:rsid w:val="00174C1F"/>
    <w:rsid w:val="001A0D42"/>
    <w:rsid w:val="001A36BB"/>
    <w:rsid w:val="001B62BD"/>
    <w:rsid w:val="001B756A"/>
    <w:rsid w:val="001C4846"/>
    <w:rsid w:val="001D65EF"/>
    <w:rsid w:val="001E67B6"/>
    <w:rsid w:val="001E7A37"/>
    <w:rsid w:val="001F06B4"/>
    <w:rsid w:val="001F7245"/>
    <w:rsid w:val="0022648B"/>
    <w:rsid w:val="00262F05"/>
    <w:rsid w:val="0026310A"/>
    <w:rsid w:val="00276E21"/>
    <w:rsid w:val="00281A87"/>
    <w:rsid w:val="002939CD"/>
    <w:rsid w:val="002B47E5"/>
    <w:rsid w:val="002E3F62"/>
    <w:rsid w:val="003000DE"/>
    <w:rsid w:val="00300867"/>
    <w:rsid w:val="003252FB"/>
    <w:rsid w:val="003369FC"/>
    <w:rsid w:val="00354D2B"/>
    <w:rsid w:val="00376F97"/>
    <w:rsid w:val="003864C8"/>
    <w:rsid w:val="00387A4E"/>
    <w:rsid w:val="003A214F"/>
    <w:rsid w:val="003B2665"/>
    <w:rsid w:val="003B2C94"/>
    <w:rsid w:val="003B6824"/>
    <w:rsid w:val="003F447E"/>
    <w:rsid w:val="004138D2"/>
    <w:rsid w:val="00424051"/>
    <w:rsid w:val="00425415"/>
    <w:rsid w:val="004302DB"/>
    <w:rsid w:val="0043658D"/>
    <w:rsid w:val="00442D24"/>
    <w:rsid w:val="00455563"/>
    <w:rsid w:val="00455577"/>
    <w:rsid w:val="00457359"/>
    <w:rsid w:val="00467EB2"/>
    <w:rsid w:val="004764F4"/>
    <w:rsid w:val="004B1E03"/>
    <w:rsid w:val="004B4CDF"/>
    <w:rsid w:val="004E16CB"/>
    <w:rsid w:val="005006B3"/>
    <w:rsid w:val="005019F4"/>
    <w:rsid w:val="005206AB"/>
    <w:rsid w:val="0052467A"/>
    <w:rsid w:val="00531089"/>
    <w:rsid w:val="00541644"/>
    <w:rsid w:val="005428C5"/>
    <w:rsid w:val="00546879"/>
    <w:rsid w:val="005508D6"/>
    <w:rsid w:val="00574434"/>
    <w:rsid w:val="0057462D"/>
    <w:rsid w:val="005B23C1"/>
    <w:rsid w:val="0060732A"/>
    <w:rsid w:val="00616478"/>
    <w:rsid w:val="00632C42"/>
    <w:rsid w:val="00661B98"/>
    <w:rsid w:val="006912D4"/>
    <w:rsid w:val="006B5310"/>
    <w:rsid w:val="006C55CF"/>
    <w:rsid w:val="006D4188"/>
    <w:rsid w:val="006D6505"/>
    <w:rsid w:val="006E05B6"/>
    <w:rsid w:val="0075673F"/>
    <w:rsid w:val="00775CD9"/>
    <w:rsid w:val="007850E5"/>
    <w:rsid w:val="007B0A66"/>
    <w:rsid w:val="007B7001"/>
    <w:rsid w:val="007C1CB7"/>
    <w:rsid w:val="007C5061"/>
    <w:rsid w:val="007E72F6"/>
    <w:rsid w:val="007F56A7"/>
    <w:rsid w:val="00800EF3"/>
    <w:rsid w:val="00820DE7"/>
    <w:rsid w:val="00845ED9"/>
    <w:rsid w:val="00870B5F"/>
    <w:rsid w:val="00873A1C"/>
    <w:rsid w:val="00880639"/>
    <w:rsid w:val="008842A0"/>
    <w:rsid w:val="00893E6B"/>
    <w:rsid w:val="008E7D11"/>
    <w:rsid w:val="008F6E58"/>
    <w:rsid w:val="00903747"/>
    <w:rsid w:val="009167F4"/>
    <w:rsid w:val="00927602"/>
    <w:rsid w:val="009359B5"/>
    <w:rsid w:val="00940B8F"/>
    <w:rsid w:val="00953CC0"/>
    <w:rsid w:val="0095794B"/>
    <w:rsid w:val="0096198B"/>
    <w:rsid w:val="009647FA"/>
    <w:rsid w:val="0097495F"/>
    <w:rsid w:val="009A4A5B"/>
    <w:rsid w:val="009E2F04"/>
    <w:rsid w:val="00A12E6B"/>
    <w:rsid w:val="00A346D5"/>
    <w:rsid w:val="00A44476"/>
    <w:rsid w:val="00A54C64"/>
    <w:rsid w:val="00A64B10"/>
    <w:rsid w:val="00A65991"/>
    <w:rsid w:val="00AC76D8"/>
    <w:rsid w:val="00B00347"/>
    <w:rsid w:val="00B0211A"/>
    <w:rsid w:val="00B04F6C"/>
    <w:rsid w:val="00B22F81"/>
    <w:rsid w:val="00B246D8"/>
    <w:rsid w:val="00B4768C"/>
    <w:rsid w:val="00B6384F"/>
    <w:rsid w:val="00B674CE"/>
    <w:rsid w:val="00B83FF3"/>
    <w:rsid w:val="00B846C0"/>
    <w:rsid w:val="00B92D38"/>
    <w:rsid w:val="00BB4360"/>
    <w:rsid w:val="00BB77B1"/>
    <w:rsid w:val="00BC64C4"/>
    <w:rsid w:val="00BD23FF"/>
    <w:rsid w:val="00BE7792"/>
    <w:rsid w:val="00C16C82"/>
    <w:rsid w:val="00C213B8"/>
    <w:rsid w:val="00C21C8C"/>
    <w:rsid w:val="00C27B9A"/>
    <w:rsid w:val="00C37C84"/>
    <w:rsid w:val="00C500A6"/>
    <w:rsid w:val="00CB1E15"/>
    <w:rsid w:val="00CD304D"/>
    <w:rsid w:val="00CF26E9"/>
    <w:rsid w:val="00CF64F5"/>
    <w:rsid w:val="00D023E0"/>
    <w:rsid w:val="00D20973"/>
    <w:rsid w:val="00D253E8"/>
    <w:rsid w:val="00D45053"/>
    <w:rsid w:val="00D47C65"/>
    <w:rsid w:val="00D57635"/>
    <w:rsid w:val="00D8339C"/>
    <w:rsid w:val="00DB626C"/>
    <w:rsid w:val="00DD2BA7"/>
    <w:rsid w:val="00DE1BCD"/>
    <w:rsid w:val="00E2078C"/>
    <w:rsid w:val="00E31CF5"/>
    <w:rsid w:val="00E62EAD"/>
    <w:rsid w:val="00E728E7"/>
    <w:rsid w:val="00E95D6E"/>
    <w:rsid w:val="00EA48BA"/>
    <w:rsid w:val="00EC00A9"/>
    <w:rsid w:val="00EC1A6E"/>
    <w:rsid w:val="00EE2829"/>
    <w:rsid w:val="00F0746D"/>
    <w:rsid w:val="00F07F50"/>
    <w:rsid w:val="00F12FAA"/>
    <w:rsid w:val="00F246E9"/>
    <w:rsid w:val="00F73814"/>
    <w:rsid w:val="00F915D6"/>
    <w:rsid w:val="00F924D3"/>
    <w:rsid w:val="00FA41D1"/>
    <w:rsid w:val="00FD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628C"/>
  <w15:chartTrackingRefBased/>
  <w15:docId w15:val="{01467392-9D97-428D-B6BC-4AC99CDC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360"/>
    <w:pPr>
      <w:spacing w:after="200" w:line="276" w:lineRule="auto"/>
      <w:ind w:left="720"/>
      <w:contextualSpacing/>
    </w:pPr>
  </w:style>
  <w:style w:type="paragraph" w:styleId="NormalWeb">
    <w:name w:val="Normal (Web)"/>
    <w:basedOn w:val="Normal"/>
    <w:uiPriority w:val="99"/>
    <w:semiHidden/>
    <w:unhideWhenUsed/>
    <w:rsid w:val="006912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2D4"/>
    <w:rPr>
      <w:color w:val="0000FF"/>
      <w:u w:val="single"/>
    </w:rPr>
  </w:style>
  <w:style w:type="paragraph" w:customStyle="1" w:styleId="p">
    <w:name w:val="p"/>
    <w:basedOn w:val="Normal"/>
    <w:rsid w:val="006D6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0172">
      <w:bodyDiv w:val="1"/>
      <w:marLeft w:val="0"/>
      <w:marRight w:val="0"/>
      <w:marTop w:val="0"/>
      <w:marBottom w:val="0"/>
      <w:divBdr>
        <w:top w:val="none" w:sz="0" w:space="0" w:color="auto"/>
        <w:left w:val="none" w:sz="0" w:space="0" w:color="auto"/>
        <w:bottom w:val="none" w:sz="0" w:space="0" w:color="auto"/>
        <w:right w:val="none" w:sz="0" w:space="0" w:color="auto"/>
      </w:divBdr>
    </w:div>
    <w:div w:id="713507999">
      <w:bodyDiv w:val="1"/>
      <w:marLeft w:val="0"/>
      <w:marRight w:val="0"/>
      <w:marTop w:val="0"/>
      <w:marBottom w:val="0"/>
      <w:divBdr>
        <w:top w:val="none" w:sz="0" w:space="0" w:color="auto"/>
        <w:left w:val="none" w:sz="0" w:space="0" w:color="auto"/>
        <w:bottom w:val="none" w:sz="0" w:space="0" w:color="auto"/>
        <w:right w:val="none" w:sz="0" w:space="0" w:color="auto"/>
      </w:divBdr>
    </w:div>
    <w:div w:id="728261737">
      <w:bodyDiv w:val="1"/>
      <w:marLeft w:val="0"/>
      <w:marRight w:val="0"/>
      <w:marTop w:val="0"/>
      <w:marBottom w:val="0"/>
      <w:divBdr>
        <w:top w:val="none" w:sz="0" w:space="0" w:color="auto"/>
        <w:left w:val="none" w:sz="0" w:space="0" w:color="auto"/>
        <w:bottom w:val="none" w:sz="0" w:space="0" w:color="auto"/>
        <w:right w:val="none" w:sz="0" w:space="0" w:color="auto"/>
      </w:divBdr>
    </w:div>
    <w:div w:id="1371300419">
      <w:bodyDiv w:val="1"/>
      <w:marLeft w:val="0"/>
      <w:marRight w:val="0"/>
      <w:marTop w:val="0"/>
      <w:marBottom w:val="0"/>
      <w:divBdr>
        <w:top w:val="none" w:sz="0" w:space="0" w:color="auto"/>
        <w:left w:val="none" w:sz="0" w:space="0" w:color="auto"/>
        <w:bottom w:val="none" w:sz="0" w:space="0" w:color="auto"/>
        <w:right w:val="none" w:sz="0" w:space="0" w:color="auto"/>
      </w:divBdr>
    </w:div>
    <w:div w:id="1677147374">
      <w:bodyDiv w:val="1"/>
      <w:marLeft w:val="0"/>
      <w:marRight w:val="0"/>
      <w:marTop w:val="0"/>
      <w:marBottom w:val="0"/>
      <w:divBdr>
        <w:top w:val="none" w:sz="0" w:space="0" w:color="auto"/>
        <w:left w:val="none" w:sz="0" w:space="0" w:color="auto"/>
        <w:bottom w:val="none" w:sz="0" w:space="0" w:color="auto"/>
        <w:right w:val="none" w:sz="0" w:space="0" w:color="auto"/>
      </w:divBdr>
    </w:div>
    <w:div w:id="211616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18</Pages>
  <Words>8201</Words>
  <Characters>46751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Youth Officer</dc:creator>
  <cp:keywords/>
  <dc:description/>
  <cp:lastModifiedBy>Youth Officer</cp:lastModifiedBy>
  <cp:revision>93</cp:revision>
  <dcterms:created xsi:type="dcterms:W3CDTF">2019-06-04T04:58:00Z</dcterms:created>
  <dcterms:modified xsi:type="dcterms:W3CDTF">2019-07-19T06:52:00Z</dcterms:modified>
</cp:coreProperties>
</file>