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3AF6" w:rsidRPr="00672DD7" w:rsidRDefault="00663AF6" w:rsidP="00672DD7">
      <w:pPr>
        <w:spacing w:line="360" w:lineRule="auto"/>
        <w:jc w:val="center"/>
        <w:rPr>
          <w:rFonts w:ascii="Arial" w:hAnsi="Arial" w:cs="Arial"/>
          <w:bCs/>
          <w:sz w:val="24"/>
          <w:szCs w:val="24"/>
          <w:u w:val="single"/>
          <w:lang w:val="en-GB"/>
        </w:rPr>
      </w:pPr>
      <w:bookmarkStart w:id="0" w:name="_GoBack"/>
      <w:bookmarkEnd w:id="0"/>
      <w:r w:rsidRPr="00672DD7">
        <w:rPr>
          <w:rFonts w:ascii="Arial" w:hAnsi="Arial" w:cs="Arial"/>
          <w:bCs/>
          <w:sz w:val="24"/>
          <w:szCs w:val="24"/>
          <w:u w:val="single"/>
          <w:lang w:val="en-GB"/>
        </w:rPr>
        <w:t>Assignment</w:t>
      </w:r>
    </w:p>
    <w:p w:rsidR="00663AF6" w:rsidRPr="00672DD7" w:rsidRDefault="00663AF6" w:rsidP="00672DD7">
      <w:pPr>
        <w:pStyle w:val="ListParagraph"/>
        <w:numPr>
          <w:ilvl w:val="0"/>
          <w:numId w:val="1"/>
        </w:numPr>
        <w:spacing w:line="360" w:lineRule="auto"/>
        <w:jc w:val="both"/>
        <w:rPr>
          <w:rFonts w:ascii="Arial" w:hAnsi="Arial" w:cs="Arial"/>
          <w:sz w:val="24"/>
          <w:szCs w:val="24"/>
        </w:rPr>
      </w:pPr>
      <w:r w:rsidRPr="00672DD7">
        <w:rPr>
          <w:rFonts w:ascii="Arial" w:hAnsi="Arial" w:cs="Arial"/>
          <w:sz w:val="24"/>
          <w:szCs w:val="24"/>
        </w:rPr>
        <w:t>Explain 5 reasons why emergencies can put people at greater risk of waterborne disease.</w:t>
      </w:r>
    </w:p>
    <w:p w:rsidR="00C522AF" w:rsidRPr="00672DD7" w:rsidRDefault="00C522AF" w:rsidP="00672DD7">
      <w:pPr>
        <w:spacing w:line="360" w:lineRule="auto"/>
        <w:jc w:val="both"/>
        <w:rPr>
          <w:rStyle w:val="selectable"/>
          <w:rFonts w:ascii="Arial" w:hAnsi="Arial" w:cs="Arial"/>
          <w:color w:val="000000"/>
          <w:sz w:val="24"/>
          <w:szCs w:val="24"/>
        </w:rPr>
      </w:pPr>
      <w:r w:rsidRPr="00672DD7">
        <w:rPr>
          <w:rFonts w:ascii="Arial" w:hAnsi="Arial" w:cs="Arial"/>
          <w:sz w:val="24"/>
          <w:szCs w:val="24"/>
        </w:rPr>
        <w:t>An emergency is a dangerous or serious situation, such as an accident, that happens suddenly or unexpectedly and needs immediate action</w:t>
      </w:r>
      <w:r w:rsidRPr="00672DD7">
        <w:rPr>
          <w:rStyle w:val="selectable"/>
          <w:rFonts w:ascii="Arial" w:hAnsi="Arial" w:cs="Arial"/>
          <w:sz w:val="24"/>
          <w:szCs w:val="24"/>
        </w:rPr>
        <w:t xml:space="preserve"> </w:t>
      </w:r>
      <w:r w:rsidRPr="00672DD7">
        <w:rPr>
          <w:rStyle w:val="selectable"/>
          <w:rFonts w:ascii="Arial" w:hAnsi="Arial" w:cs="Arial"/>
          <w:color w:val="000000"/>
          <w:sz w:val="24"/>
          <w:szCs w:val="24"/>
        </w:rPr>
        <w:t>(Dictionary.cambridge.org, 2019)</w:t>
      </w:r>
      <w:r w:rsidR="001D0681" w:rsidRPr="00672DD7">
        <w:rPr>
          <w:rStyle w:val="selectable"/>
          <w:rFonts w:ascii="Arial" w:hAnsi="Arial" w:cs="Arial"/>
          <w:color w:val="000000"/>
          <w:sz w:val="24"/>
          <w:szCs w:val="24"/>
        </w:rPr>
        <w:t>. It may include fire outbreak, floods, droughts, communal conflict</w:t>
      </w:r>
      <w:r w:rsidR="00F52549" w:rsidRPr="00672DD7">
        <w:rPr>
          <w:rStyle w:val="selectable"/>
          <w:rFonts w:ascii="Arial" w:hAnsi="Arial" w:cs="Arial"/>
          <w:color w:val="000000"/>
          <w:sz w:val="24"/>
          <w:szCs w:val="24"/>
        </w:rPr>
        <w:t>, wars</w:t>
      </w:r>
      <w:r w:rsidR="001D0681" w:rsidRPr="00672DD7">
        <w:rPr>
          <w:rStyle w:val="selectable"/>
          <w:rFonts w:ascii="Arial" w:hAnsi="Arial" w:cs="Arial"/>
          <w:color w:val="000000"/>
          <w:sz w:val="24"/>
          <w:szCs w:val="24"/>
        </w:rPr>
        <w:t xml:space="preserve"> and all forms of natural disaster. In some emergency situation and all complex emergencies, there are relative breakdown in basic amenities namely piped and treated water, electricity, health services, phones services, etc</w:t>
      </w:r>
      <w:r w:rsidR="00F52549" w:rsidRPr="00672DD7">
        <w:rPr>
          <w:rStyle w:val="selectable"/>
          <w:rFonts w:ascii="Arial" w:hAnsi="Arial" w:cs="Arial"/>
          <w:color w:val="000000"/>
          <w:sz w:val="24"/>
          <w:szCs w:val="24"/>
        </w:rPr>
        <w:t xml:space="preserve">., and it may result in many people fleeing their natural habitat and moving to  safe haven which maybe a host community, Internally Displaced Persons (IDP) camps or </w:t>
      </w:r>
      <w:r w:rsidR="00DB2935" w:rsidRPr="00672DD7">
        <w:rPr>
          <w:rStyle w:val="selectable"/>
          <w:rFonts w:ascii="Arial" w:hAnsi="Arial" w:cs="Arial"/>
          <w:color w:val="000000"/>
          <w:sz w:val="24"/>
          <w:szCs w:val="24"/>
        </w:rPr>
        <w:t>Refugee</w:t>
      </w:r>
      <w:r w:rsidR="00F52549" w:rsidRPr="00672DD7">
        <w:rPr>
          <w:rStyle w:val="selectable"/>
          <w:rFonts w:ascii="Arial" w:hAnsi="Arial" w:cs="Arial"/>
          <w:color w:val="000000"/>
          <w:sz w:val="24"/>
          <w:szCs w:val="24"/>
        </w:rPr>
        <w:t xml:space="preserve"> camps.</w:t>
      </w:r>
    </w:p>
    <w:p w:rsidR="00F52549" w:rsidRPr="00672DD7" w:rsidRDefault="00F52549" w:rsidP="00672DD7">
      <w:pPr>
        <w:spacing w:line="360" w:lineRule="auto"/>
        <w:jc w:val="both"/>
        <w:rPr>
          <w:rStyle w:val="selectable"/>
          <w:rFonts w:ascii="Arial" w:hAnsi="Arial" w:cs="Arial"/>
          <w:color w:val="000000"/>
          <w:sz w:val="24"/>
          <w:szCs w:val="24"/>
        </w:rPr>
      </w:pPr>
      <w:r w:rsidRPr="00672DD7">
        <w:rPr>
          <w:rFonts w:ascii="Arial" w:hAnsi="Arial" w:cs="Arial"/>
          <w:sz w:val="24"/>
          <w:szCs w:val="24"/>
        </w:rPr>
        <w:t xml:space="preserve">Meanwhile, Complex emergencies are situations of disrupted livelihoods and threats to life produced by warfare, civil disturbance and large-scale movements of people, in which any emergency response has to be conducted in a difficult political and security </w:t>
      </w:r>
      <w:r w:rsidR="00672DD7" w:rsidRPr="00672DD7">
        <w:rPr>
          <w:rFonts w:ascii="Arial" w:hAnsi="Arial" w:cs="Arial"/>
          <w:sz w:val="24"/>
          <w:szCs w:val="24"/>
        </w:rPr>
        <w:t xml:space="preserve">environment </w:t>
      </w:r>
      <w:r w:rsidR="00672DD7" w:rsidRPr="00672DD7">
        <w:rPr>
          <w:rFonts w:ascii="Arial" w:hAnsi="Arial" w:cs="Arial"/>
          <w:color w:val="000000"/>
          <w:sz w:val="24"/>
          <w:szCs w:val="24"/>
        </w:rPr>
        <w:t>(</w:t>
      </w:r>
      <w:r w:rsidR="00E86A16" w:rsidRPr="00672DD7">
        <w:rPr>
          <w:rStyle w:val="selectable"/>
          <w:rFonts w:ascii="Arial" w:hAnsi="Arial" w:cs="Arial"/>
          <w:color w:val="000000"/>
          <w:sz w:val="24"/>
          <w:szCs w:val="24"/>
        </w:rPr>
        <w:t>Who.int, 2019)</w:t>
      </w:r>
      <w:r w:rsidRPr="00672DD7">
        <w:rPr>
          <w:rFonts w:ascii="Arial" w:hAnsi="Arial" w:cs="Arial"/>
          <w:sz w:val="24"/>
          <w:szCs w:val="24"/>
        </w:rPr>
        <w:t xml:space="preserve">. Complex emergencies are mostly beyond the capacity of the affected community or country because of the scale of the devastation. </w:t>
      </w:r>
    </w:p>
    <w:p w:rsidR="00D43924" w:rsidRPr="00672DD7" w:rsidRDefault="00566733" w:rsidP="00672DD7">
      <w:pPr>
        <w:spacing w:line="360" w:lineRule="auto"/>
        <w:jc w:val="both"/>
        <w:rPr>
          <w:rFonts w:ascii="Arial" w:hAnsi="Arial" w:cs="Arial"/>
          <w:sz w:val="24"/>
          <w:szCs w:val="24"/>
        </w:rPr>
      </w:pPr>
      <w:r w:rsidRPr="00672DD7">
        <w:rPr>
          <w:rFonts w:ascii="Arial" w:hAnsi="Arial" w:cs="Arial"/>
          <w:sz w:val="24"/>
          <w:szCs w:val="24"/>
        </w:rPr>
        <w:t xml:space="preserve">People in emergency situations </w:t>
      </w:r>
      <w:r w:rsidR="00E86A16" w:rsidRPr="00672DD7">
        <w:rPr>
          <w:rFonts w:ascii="Arial" w:hAnsi="Arial" w:cs="Arial"/>
          <w:sz w:val="24"/>
          <w:szCs w:val="24"/>
        </w:rPr>
        <w:t xml:space="preserve">described above </w:t>
      </w:r>
      <w:r w:rsidRPr="00672DD7">
        <w:rPr>
          <w:rFonts w:ascii="Arial" w:hAnsi="Arial" w:cs="Arial"/>
          <w:sz w:val="24"/>
          <w:szCs w:val="24"/>
        </w:rPr>
        <w:t xml:space="preserve">are generally much more susceptible to </w:t>
      </w:r>
      <w:r w:rsidR="00E86A16" w:rsidRPr="00672DD7">
        <w:rPr>
          <w:rFonts w:ascii="Arial" w:hAnsi="Arial" w:cs="Arial"/>
          <w:sz w:val="24"/>
          <w:szCs w:val="24"/>
        </w:rPr>
        <w:t>waterborne disease because:</w:t>
      </w:r>
      <w:r w:rsidRPr="00672DD7">
        <w:rPr>
          <w:rFonts w:ascii="Arial" w:hAnsi="Arial" w:cs="Arial"/>
          <w:sz w:val="24"/>
          <w:szCs w:val="24"/>
        </w:rPr>
        <w:t xml:space="preserve"> </w:t>
      </w:r>
    </w:p>
    <w:p w:rsidR="00D43924" w:rsidRPr="00672DD7" w:rsidRDefault="00E86A16" w:rsidP="00672DD7">
      <w:pPr>
        <w:pStyle w:val="ListParagraph"/>
        <w:numPr>
          <w:ilvl w:val="0"/>
          <w:numId w:val="3"/>
        </w:numPr>
        <w:spacing w:line="360" w:lineRule="auto"/>
        <w:jc w:val="both"/>
        <w:rPr>
          <w:rFonts w:ascii="Arial" w:hAnsi="Arial" w:cs="Arial"/>
          <w:sz w:val="24"/>
          <w:szCs w:val="24"/>
        </w:rPr>
      </w:pPr>
      <w:r w:rsidRPr="00672DD7">
        <w:rPr>
          <w:rFonts w:ascii="Arial" w:hAnsi="Arial" w:cs="Arial"/>
          <w:sz w:val="24"/>
          <w:szCs w:val="24"/>
        </w:rPr>
        <w:t>They lack structured</w:t>
      </w:r>
      <w:r w:rsidR="00566733" w:rsidRPr="00672DD7">
        <w:rPr>
          <w:rFonts w:ascii="Arial" w:hAnsi="Arial" w:cs="Arial"/>
          <w:sz w:val="24"/>
          <w:szCs w:val="24"/>
        </w:rPr>
        <w:t xml:space="preserve"> sanitation</w:t>
      </w:r>
      <w:r w:rsidRPr="00672DD7">
        <w:rPr>
          <w:rFonts w:ascii="Arial" w:hAnsi="Arial" w:cs="Arial"/>
          <w:sz w:val="24"/>
          <w:szCs w:val="24"/>
        </w:rPr>
        <w:t xml:space="preserve"> infrastructures and practices</w:t>
      </w:r>
      <w:r w:rsidR="00566733" w:rsidRPr="00672DD7">
        <w:rPr>
          <w:rFonts w:ascii="Arial" w:hAnsi="Arial" w:cs="Arial"/>
          <w:sz w:val="24"/>
          <w:szCs w:val="24"/>
        </w:rPr>
        <w:t xml:space="preserve">, </w:t>
      </w:r>
    </w:p>
    <w:p w:rsidR="00E86A16" w:rsidRPr="00672DD7" w:rsidRDefault="00D43924" w:rsidP="00672DD7">
      <w:pPr>
        <w:pStyle w:val="ListParagraph"/>
        <w:numPr>
          <w:ilvl w:val="0"/>
          <w:numId w:val="3"/>
        </w:numPr>
        <w:spacing w:line="360" w:lineRule="auto"/>
        <w:jc w:val="both"/>
        <w:rPr>
          <w:rFonts w:ascii="Arial" w:hAnsi="Arial" w:cs="Arial"/>
          <w:sz w:val="24"/>
          <w:szCs w:val="24"/>
        </w:rPr>
      </w:pPr>
      <w:r w:rsidRPr="00672DD7">
        <w:rPr>
          <w:rFonts w:ascii="Arial" w:hAnsi="Arial" w:cs="Arial"/>
          <w:sz w:val="24"/>
          <w:szCs w:val="24"/>
        </w:rPr>
        <w:t xml:space="preserve"> </w:t>
      </w:r>
      <w:r w:rsidR="00E86A16" w:rsidRPr="00672DD7">
        <w:rPr>
          <w:rFonts w:ascii="Arial" w:hAnsi="Arial" w:cs="Arial"/>
          <w:sz w:val="24"/>
          <w:szCs w:val="24"/>
        </w:rPr>
        <w:t>They have inadequate</w:t>
      </w:r>
      <w:r w:rsidR="00566733" w:rsidRPr="00672DD7">
        <w:rPr>
          <w:rFonts w:ascii="Arial" w:hAnsi="Arial" w:cs="Arial"/>
          <w:sz w:val="24"/>
          <w:szCs w:val="24"/>
        </w:rPr>
        <w:t xml:space="preserve"> w</w:t>
      </w:r>
      <w:r w:rsidR="00E86A16" w:rsidRPr="00672DD7">
        <w:rPr>
          <w:rFonts w:ascii="Arial" w:hAnsi="Arial" w:cs="Arial"/>
          <w:sz w:val="24"/>
          <w:szCs w:val="24"/>
        </w:rPr>
        <w:t>ater supplies and poor hygiene because of the makeshift accommodation.</w:t>
      </w:r>
    </w:p>
    <w:p w:rsidR="00E86A16" w:rsidRPr="00672DD7" w:rsidRDefault="00E86A16" w:rsidP="00672DD7">
      <w:pPr>
        <w:pStyle w:val="ListParagraph"/>
        <w:numPr>
          <w:ilvl w:val="0"/>
          <w:numId w:val="3"/>
        </w:numPr>
        <w:spacing w:line="360" w:lineRule="auto"/>
        <w:jc w:val="both"/>
        <w:rPr>
          <w:rFonts w:ascii="Arial" w:hAnsi="Arial" w:cs="Arial"/>
          <w:sz w:val="24"/>
          <w:szCs w:val="24"/>
        </w:rPr>
      </w:pPr>
      <w:r w:rsidRPr="00672DD7">
        <w:rPr>
          <w:rFonts w:ascii="Arial" w:hAnsi="Arial" w:cs="Arial"/>
          <w:sz w:val="24"/>
          <w:szCs w:val="24"/>
        </w:rPr>
        <w:t xml:space="preserve">Overcrowding. </w:t>
      </w:r>
    </w:p>
    <w:p w:rsidR="00566733" w:rsidRPr="00672DD7" w:rsidRDefault="00E86A16" w:rsidP="00672DD7">
      <w:pPr>
        <w:pStyle w:val="ListParagraph"/>
        <w:numPr>
          <w:ilvl w:val="0"/>
          <w:numId w:val="3"/>
        </w:numPr>
        <w:spacing w:line="360" w:lineRule="auto"/>
        <w:jc w:val="both"/>
        <w:rPr>
          <w:rFonts w:ascii="Arial" w:hAnsi="Arial" w:cs="Arial"/>
          <w:sz w:val="24"/>
          <w:szCs w:val="24"/>
        </w:rPr>
      </w:pPr>
      <w:r w:rsidRPr="00672DD7">
        <w:rPr>
          <w:rFonts w:ascii="Arial" w:hAnsi="Arial" w:cs="Arial"/>
          <w:sz w:val="24"/>
          <w:szCs w:val="24"/>
        </w:rPr>
        <w:t>IDPs or Refugees are exposed to new pathogens</w:t>
      </w:r>
    </w:p>
    <w:p w:rsidR="00E86A16" w:rsidRPr="00672DD7" w:rsidRDefault="00E86A16" w:rsidP="00672DD7">
      <w:pPr>
        <w:pStyle w:val="ListParagraph"/>
        <w:spacing w:line="360" w:lineRule="auto"/>
        <w:jc w:val="both"/>
        <w:rPr>
          <w:rFonts w:ascii="Arial" w:hAnsi="Arial" w:cs="Arial"/>
          <w:sz w:val="24"/>
          <w:szCs w:val="24"/>
        </w:rPr>
      </w:pPr>
    </w:p>
    <w:p w:rsidR="00663AF6" w:rsidRPr="00672DD7" w:rsidRDefault="00663AF6" w:rsidP="00672DD7">
      <w:pPr>
        <w:pStyle w:val="ListParagraph"/>
        <w:numPr>
          <w:ilvl w:val="0"/>
          <w:numId w:val="1"/>
        </w:numPr>
        <w:spacing w:line="360" w:lineRule="auto"/>
        <w:jc w:val="both"/>
        <w:rPr>
          <w:rFonts w:ascii="Arial" w:hAnsi="Arial" w:cs="Arial"/>
          <w:sz w:val="24"/>
          <w:szCs w:val="24"/>
        </w:rPr>
      </w:pPr>
      <w:r w:rsidRPr="00672DD7">
        <w:rPr>
          <w:rFonts w:ascii="Arial" w:hAnsi="Arial" w:cs="Arial"/>
          <w:sz w:val="24"/>
          <w:szCs w:val="24"/>
        </w:rPr>
        <w:t>Sustainability is essential in any project. Substantiate this claim. How is sustainability achieved in donor funded projects? Explain 3 aspects</w:t>
      </w:r>
    </w:p>
    <w:p w:rsidR="00513E09" w:rsidRPr="00672DD7" w:rsidRDefault="00513E09" w:rsidP="00672DD7">
      <w:pPr>
        <w:spacing w:before="100" w:beforeAutospacing="1" w:after="100" w:afterAutospacing="1" w:line="360" w:lineRule="auto"/>
        <w:ind w:left="360"/>
        <w:jc w:val="both"/>
        <w:rPr>
          <w:rFonts w:ascii="Arial" w:eastAsia="Times New Roman" w:hAnsi="Arial" w:cs="Arial"/>
          <w:sz w:val="24"/>
          <w:szCs w:val="24"/>
        </w:rPr>
      </w:pPr>
      <w:r w:rsidRPr="00672DD7">
        <w:rPr>
          <w:rFonts w:ascii="Arial" w:hAnsi="Arial" w:cs="Arial"/>
          <w:sz w:val="24"/>
          <w:szCs w:val="24"/>
        </w:rPr>
        <w:t xml:space="preserve">Sustainability in project entails the planning, monitoring and controlling of project delivery and support processes, with consideration of the environmental, </w:t>
      </w:r>
      <w:proofErr w:type="spellStart"/>
      <w:r w:rsidRPr="00672DD7">
        <w:rPr>
          <w:rFonts w:ascii="Arial" w:hAnsi="Arial" w:cs="Arial"/>
          <w:sz w:val="24"/>
          <w:szCs w:val="24"/>
        </w:rPr>
        <w:t>economical</w:t>
      </w:r>
      <w:proofErr w:type="spellEnd"/>
      <w:r w:rsidRPr="00672DD7">
        <w:rPr>
          <w:rFonts w:ascii="Arial" w:hAnsi="Arial" w:cs="Arial"/>
          <w:sz w:val="24"/>
          <w:szCs w:val="24"/>
        </w:rPr>
        <w:t xml:space="preserve"> </w:t>
      </w:r>
      <w:r w:rsidRPr="00672DD7">
        <w:rPr>
          <w:rFonts w:ascii="Arial" w:hAnsi="Arial" w:cs="Arial"/>
          <w:sz w:val="24"/>
          <w:szCs w:val="24"/>
        </w:rPr>
        <w:lastRenderedPageBreak/>
        <w:t>and social aspects of the life-cycle of the project’s resources, processes, deliverables and effects, aimed at realizing benefits for stakeholders, and performed in a transparent, fair and ethical way that includes proactive stakeholder participation. (Gilbert Silvius, 2015, Considering Sustainability in Project Management Processes). A project planned, executed and managed with focus on sustainability will facilitated the realization of the following benefits</w:t>
      </w:r>
      <w:r w:rsidR="00985275" w:rsidRPr="00672DD7">
        <w:rPr>
          <w:rFonts w:ascii="Arial" w:hAnsi="Arial" w:cs="Arial"/>
          <w:color w:val="000000"/>
          <w:sz w:val="24"/>
          <w:szCs w:val="24"/>
        </w:rPr>
        <w:t xml:space="preserve"> </w:t>
      </w:r>
      <w:r w:rsidR="00985275" w:rsidRPr="00672DD7">
        <w:rPr>
          <w:rStyle w:val="selectable"/>
          <w:rFonts w:ascii="Arial" w:hAnsi="Arial" w:cs="Arial"/>
          <w:color w:val="000000"/>
          <w:sz w:val="24"/>
          <w:szCs w:val="24"/>
        </w:rPr>
        <w:t>(Pmi.org, 2019)</w:t>
      </w:r>
      <w:r w:rsidRPr="00672DD7">
        <w:rPr>
          <w:rFonts w:ascii="Arial" w:hAnsi="Arial" w:cs="Arial"/>
          <w:sz w:val="24"/>
          <w:szCs w:val="24"/>
        </w:rPr>
        <w:t>:</w:t>
      </w:r>
    </w:p>
    <w:p w:rsidR="00513E09" w:rsidRPr="00672DD7" w:rsidRDefault="00513E09" w:rsidP="00672DD7">
      <w:pPr>
        <w:numPr>
          <w:ilvl w:val="0"/>
          <w:numId w:val="5"/>
        </w:numPr>
        <w:spacing w:before="100" w:beforeAutospacing="1" w:after="100" w:afterAutospacing="1" w:line="360" w:lineRule="auto"/>
        <w:jc w:val="both"/>
        <w:rPr>
          <w:rFonts w:ascii="Arial" w:eastAsia="Times New Roman" w:hAnsi="Arial" w:cs="Arial"/>
          <w:sz w:val="24"/>
          <w:szCs w:val="24"/>
        </w:rPr>
      </w:pPr>
      <w:r w:rsidRPr="00672DD7">
        <w:rPr>
          <w:rFonts w:ascii="Arial" w:eastAsia="Times New Roman" w:hAnsi="Arial" w:cs="Arial"/>
          <w:sz w:val="24"/>
          <w:szCs w:val="24"/>
        </w:rPr>
        <w:t>Institutional stability</w:t>
      </w:r>
    </w:p>
    <w:p w:rsidR="00513E09" w:rsidRPr="00513E09" w:rsidRDefault="00513E09" w:rsidP="00672DD7">
      <w:pPr>
        <w:numPr>
          <w:ilvl w:val="0"/>
          <w:numId w:val="5"/>
        </w:numPr>
        <w:spacing w:before="100" w:beforeAutospacing="1" w:after="100" w:afterAutospacing="1" w:line="360" w:lineRule="auto"/>
        <w:jc w:val="both"/>
        <w:rPr>
          <w:rFonts w:ascii="Arial" w:eastAsia="Times New Roman" w:hAnsi="Arial" w:cs="Arial"/>
          <w:sz w:val="24"/>
          <w:szCs w:val="24"/>
        </w:rPr>
      </w:pPr>
      <w:r w:rsidRPr="00513E09">
        <w:rPr>
          <w:rFonts w:ascii="Arial" w:eastAsia="Times New Roman" w:hAnsi="Arial" w:cs="Arial"/>
          <w:sz w:val="24"/>
          <w:szCs w:val="24"/>
        </w:rPr>
        <w:t>Continued operation and maintenance of project facilities</w:t>
      </w:r>
    </w:p>
    <w:p w:rsidR="00513E09" w:rsidRPr="00513E09" w:rsidRDefault="00513E09" w:rsidP="00672DD7">
      <w:pPr>
        <w:numPr>
          <w:ilvl w:val="0"/>
          <w:numId w:val="5"/>
        </w:numPr>
        <w:spacing w:before="100" w:beforeAutospacing="1" w:after="100" w:afterAutospacing="1" w:line="360" w:lineRule="auto"/>
        <w:jc w:val="both"/>
        <w:rPr>
          <w:rFonts w:ascii="Arial" w:eastAsia="Times New Roman" w:hAnsi="Arial" w:cs="Arial"/>
          <w:sz w:val="24"/>
          <w:szCs w:val="24"/>
        </w:rPr>
      </w:pPr>
      <w:r w:rsidRPr="00513E09">
        <w:rPr>
          <w:rFonts w:ascii="Arial" w:eastAsia="Times New Roman" w:hAnsi="Arial" w:cs="Arial"/>
          <w:sz w:val="24"/>
          <w:szCs w:val="24"/>
        </w:rPr>
        <w:t>Continuous flow of net benefits</w:t>
      </w:r>
    </w:p>
    <w:p w:rsidR="00513E09" w:rsidRPr="00513E09" w:rsidRDefault="00513E09" w:rsidP="00672DD7">
      <w:pPr>
        <w:numPr>
          <w:ilvl w:val="0"/>
          <w:numId w:val="5"/>
        </w:numPr>
        <w:spacing w:before="100" w:beforeAutospacing="1" w:after="100" w:afterAutospacing="1" w:line="360" w:lineRule="auto"/>
        <w:jc w:val="both"/>
        <w:rPr>
          <w:rFonts w:ascii="Arial" w:eastAsia="Times New Roman" w:hAnsi="Arial" w:cs="Arial"/>
          <w:sz w:val="24"/>
          <w:szCs w:val="24"/>
        </w:rPr>
      </w:pPr>
      <w:r w:rsidRPr="00513E09">
        <w:rPr>
          <w:rFonts w:ascii="Arial" w:eastAsia="Times New Roman" w:hAnsi="Arial" w:cs="Arial"/>
          <w:sz w:val="24"/>
          <w:szCs w:val="24"/>
        </w:rPr>
        <w:t>Maintenance of environmental stability</w:t>
      </w:r>
    </w:p>
    <w:p w:rsidR="00513E09" w:rsidRPr="00513E09" w:rsidRDefault="00513E09" w:rsidP="00672DD7">
      <w:pPr>
        <w:numPr>
          <w:ilvl w:val="0"/>
          <w:numId w:val="5"/>
        </w:numPr>
        <w:spacing w:before="100" w:beforeAutospacing="1" w:after="100" w:afterAutospacing="1" w:line="360" w:lineRule="auto"/>
        <w:jc w:val="both"/>
        <w:rPr>
          <w:rFonts w:ascii="Arial" w:eastAsia="Times New Roman" w:hAnsi="Arial" w:cs="Arial"/>
          <w:sz w:val="24"/>
          <w:szCs w:val="24"/>
        </w:rPr>
      </w:pPr>
      <w:r w:rsidRPr="00513E09">
        <w:rPr>
          <w:rFonts w:ascii="Arial" w:eastAsia="Times New Roman" w:hAnsi="Arial" w:cs="Arial"/>
          <w:sz w:val="24"/>
          <w:szCs w:val="24"/>
        </w:rPr>
        <w:t>Equitable sharing and distribution of project benefits</w:t>
      </w:r>
    </w:p>
    <w:p w:rsidR="00513E09" w:rsidRPr="00672DD7" w:rsidRDefault="00513E09" w:rsidP="00672DD7">
      <w:pPr>
        <w:numPr>
          <w:ilvl w:val="0"/>
          <w:numId w:val="5"/>
        </w:numPr>
        <w:spacing w:before="100" w:beforeAutospacing="1" w:after="100" w:afterAutospacing="1" w:line="360" w:lineRule="auto"/>
        <w:jc w:val="both"/>
        <w:rPr>
          <w:rFonts w:ascii="Arial" w:eastAsia="Times New Roman" w:hAnsi="Arial" w:cs="Arial"/>
          <w:sz w:val="24"/>
          <w:szCs w:val="24"/>
        </w:rPr>
      </w:pPr>
      <w:r w:rsidRPr="00513E09">
        <w:rPr>
          <w:rFonts w:ascii="Arial" w:eastAsia="Times New Roman" w:hAnsi="Arial" w:cs="Arial"/>
          <w:sz w:val="24"/>
          <w:szCs w:val="24"/>
        </w:rPr>
        <w:t>Continued community participation</w:t>
      </w:r>
    </w:p>
    <w:p w:rsidR="00DA475B" w:rsidRPr="00DA475B" w:rsidRDefault="00DA475B" w:rsidP="00672DD7">
      <w:pPr>
        <w:numPr>
          <w:ilvl w:val="0"/>
          <w:numId w:val="5"/>
        </w:numPr>
        <w:spacing w:before="100" w:beforeAutospacing="1" w:after="100" w:afterAutospacing="1" w:line="360" w:lineRule="auto"/>
        <w:jc w:val="both"/>
        <w:rPr>
          <w:rFonts w:ascii="Arial" w:eastAsia="Times New Roman" w:hAnsi="Arial" w:cs="Arial"/>
          <w:sz w:val="24"/>
          <w:szCs w:val="24"/>
        </w:rPr>
      </w:pPr>
      <w:r w:rsidRPr="00DA475B">
        <w:rPr>
          <w:rFonts w:ascii="Arial" w:eastAsia="Times New Roman" w:hAnsi="Arial" w:cs="Arial"/>
          <w:sz w:val="24"/>
          <w:szCs w:val="24"/>
        </w:rPr>
        <w:t>Opportunities for increased program impact,</w:t>
      </w:r>
    </w:p>
    <w:p w:rsidR="00DA475B" w:rsidRPr="00DA475B" w:rsidRDefault="00DA475B" w:rsidP="00672DD7">
      <w:pPr>
        <w:numPr>
          <w:ilvl w:val="0"/>
          <w:numId w:val="5"/>
        </w:numPr>
        <w:spacing w:before="100" w:beforeAutospacing="1" w:after="100" w:afterAutospacing="1" w:line="360" w:lineRule="auto"/>
        <w:jc w:val="both"/>
        <w:rPr>
          <w:rFonts w:ascii="Arial" w:eastAsia="Times New Roman" w:hAnsi="Arial" w:cs="Arial"/>
          <w:sz w:val="24"/>
          <w:szCs w:val="24"/>
        </w:rPr>
      </w:pPr>
      <w:r w:rsidRPr="00DA475B">
        <w:rPr>
          <w:rFonts w:ascii="Arial" w:eastAsia="Times New Roman" w:hAnsi="Arial" w:cs="Arial"/>
          <w:sz w:val="24"/>
          <w:szCs w:val="24"/>
        </w:rPr>
        <w:t>Sequence and continuity in educational programs,</w:t>
      </w:r>
    </w:p>
    <w:p w:rsidR="00DA475B" w:rsidRPr="00DA475B" w:rsidRDefault="00DA475B" w:rsidP="00672DD7">
      <w:pPr>
        <w:numPr>
          <w:ilvl w:val="0"/>
          <w:numId w:val="5"/>
        </w:numPr>
        <w:spacing w:before="100" w:beforeAutospacing="1" w:after="100" w:afterAutospacing="1" w:line="360" w:lineRule="auto"/>
        <w:jc w:val="both"/>
        <w:rPr>
          <w:rFonts w:ascii="Arial" w:eastAsia="Times New Roman" w:hAnsi="Arial" w:cs="Arial"/>
          <w:sz w:val="24"/>
          <w:szCs w:val="24"/>
        </w:rPr>
      </w:pPr>
      <w:r w:rsidRPr="00DA475B">
        <w:rPr>
          <w:rFonts w:ascii="Arial" w:eastAsia="Times New Roman" w:hAnsi="Arial" w:cs="Arial"/>
          <w:sz w:val="24"/>
          <w:szCs w:val="24"/>
        </w:rPr>
        <w:t>Clarification of actions and resources needed to implement a program,</w:t>
      </w:r>
    </w:p>
    <w:p w:rsidR="00DA475B" w:rsidRPr="00DA475B" w:rsidRDefault="00DA475B" w:rsidP="00672DD7">
      <w:pPr>
        <w:numPr>
          <w:ilvl w:val="0"/>
          <w:numId w:val="5"/>
        </w:numPr>
        <w:spacing w:before="100" w:beforeAutospacing="1" w:after="100" w:afterAutospacing="1" w:line="360" w:lineRule="auto"/>
        <w:jc w:val="both"/>
        <w:rPr>
          <w:rFonts w:ascii="Arial" w:eastAsia="Times New Roman" w:hAnsi="Arial" w:cs="Arial"/>
          <w:sz w:val="24"/>
          <w:szCs w:val="24"/>
        </w:rPr>
      </w:pPr>
      <w:r w:rsidRPr="00DA475B">
        <w:rPr>
          <w:rFonts w:ascii="Arial" w:eastAsia="Times New Roman" w:hAnsi="Arial" w:cs="Arial"/>
          <w:sz w:val="24"/>
          <w:szCs w:val="24"/>
        </w:rPr>
        <w:t>Planned program marketing,</w:t>
      </w:r>
    </w:p>
    <w:p w:rsidR="00DA475B" w:rsidRPr="00DA475B" w:rsidRDefault="00DA475B" w:rsidP="00672DD7">
      <w:pPr>
        <w:numPr>
          <w:ilvl w:val="0"/>
          <w:numId w:val="5"/>
        </w:numPr>
        <w:spacing w:before="100" w:beforeAutospacing="1" w:after="100" w:afterAutospacing="1" w:line="360" w:lineRule="auto"/>
        <w:jc w:val="both"/>
        <w:rPr>
          <w:rFonts w:ascii="Arial" w:eastAsia="Times New Roman" w:hAnsi="Arial" w:cs="Arial"/>
          <w:sz w:val="24"/>
          <w:szCs w:val="24"/>
        </w:rPr>
      </w:pPr>
      <w:r w:rsidRPr="00DA475B">
        <w:rPr>
          <w:rFonts w:ascii="Arial" w:eastAsia="Times New Roman" w:hAnsi="Arial" w:cs="Arial"/>
          <w:sz w:val="24"/>
          <w:szCs w:val="24"/>
        </w:rPr>
        <w:t>Improved evaluation and accountability,</w:t>
      </w:r>
    </w:p>
    <w:p w:rsidR="00DA475B" w:rsidRPr="00DA475B" w:rsidRDefault="00DA475B" w:rsidP="00672DD7">
      <w:pPr>
        <w:numPr>
          <w:ilvl w:val="0"/>
          <w:numId w:val="5"/>
        </w:numPr>
        <w:spacing w:before="100" w:beforeAutospacing="1" w:after="100" w:afterAutospacing="1" w:line="360" w:lineRule="auto"/>
        <w:jc w:val="both"/>
        <w:rPr>
          <w:rFonts w:ascii="Arial" w:eastAsia="Times New Roman" w:hAnsi="Arial" w:cs="Arial"/>
          <w:sz w:val="24"/>
          <w:szCs w:val="24"/>
        </w:rPr>
      </w:pPr>
      <w:r w:rsidRPr="00DA475B">
        <w:rPr>
          <w:rFonts w:ascii="Arial" w:eastAsia="Times New Roman" w:hAnsi="Arial" w:cs="Arial"/>
          <w:sz w:val="24"/>
          <w:szCs w:val="24"/>
        </w:rPr>
        <w:t>Improved scheduling and management of time and other resources, and</w:t>
      </w:r>
    </w:p>
    <w:p w:rsidR="00DA475B" w:rsidRPr="00DA475B" w:rsidRDefault="00DA475B" w:rsidP="00672DD7">
      <w:pPr>
        <w:numPr>
          <w:ilvl w:val="0"/>
          <w:numId w:val="5"/>
        </w:numPr>
        <w:spacing w:before="100" w:beforeAutospacing="1" w:after="100" w:afterAutospacing="1" w:line="360" w:lineRule="auto"/>
        <w:jc w:val="both"/>
        <w:rPr>
          <w:rFonts w:ascii="Arial" w:eastAsia="Times New Roman" w:hAnsi="Arial" w:cs="Arial"/>
          <w:sz w:val="24"/>
          <w:szCs w:val="24"/>
        </w:rPr>
      </w:pPr>
      <w:r w:rsidRPr="00DA475B">
        <w:rPr>
          <w:rFonts w:ascii="Arial" w:eastAsia="Times New Roman" w:hAnsi="Arial" w:cs="Arial"/>
          <w:sz w:val="24"/>
          <w:szCs w:val="24"/>
        </w:rPr>
        <w:t>Greater personal satisfaction through a sense of progress and accomplishment.</w:t>
      </w:r>
    </w:p>
    <w:p w:rsidR="00A17A5B" w:rsidRPr="00A17A5B" w:rsidRDefault="00DA475B" w:rsidP="00672DD7">
      <w:pPr>
        <w:spacing w:before="100" w:beforeAutospacing="1" w:after="100" w:afterAutospacing="1" w:line="360" w:lineRule="auto"/>
        <w:jc w:val="both"/>
        <w:rPr>
          <w:rFonts w:ascii="Arial" w:eastAsia="Times New Roman" w:hAnsi="Arial" w:cs="Arial"/>
          <w:sz w:val="24"/>
          <w:szCs w:val="24"/>
        </w:rPr>
      </w:pPr>
      <w:r w:rsidRPr="00672DD7">
        <w:rPr>
          <w:rFonts w:ascii="Arial" w:eastAsia="Times New Roman" w:hAnsi="Arial" w:cs="Arial"/>
          <w:sz w:val="24"/>
          <w:szCs w:val="24"/>
        </w:rPr>
        <w:t xml:space="preserve">Sustainability is achieved in donor funded projects </w:t>
      </w:r>
      <w:r w:rsidR="00A17A5B" w:rsidRPr="00672DD7">
        <w:rPr>
          <w:rFonts w:ascii="Arial" w:eastAsia="Times New Roman" w:hAnsi="Arial" w:cs="Arial"/>
          <w:sz w:val="24"/>
          <w:szCs w:val="24"/>
        </w:rPr>
        <w:t xml:space="preserve">in </w:t>
      </w:r>
      <w:r w:rsidRPr="00672DD7">
        <w:rPr>
          <w:rFonts w:ascii="Arial" w:eastAsia="Times New Roman" w:hAnsi="Arial" w:cs="Arial"/>
          <w:sz w:val="24"/>
          <w:szCs w:val="24"/>
        </w:rPr>
        <w:t xml:space="preserve">three stages </w:t>
      </w:r>
      <w:r w:rsidR="00A17A5B" w:rsidRPr="00672DD7">
        <w:rPr>
          <w:rFonts w:ascii="Arial" w:eastAsia="Times New Roman" w:hAnsi="Arial" w:cs="Arial"/>
          <w:sz w:val="24"/>
          <w:szCs w:val="24"/>
        </w:rPr>
        <w:t>namely</w:t>
      </w:r>
      <w:r w:rsidRPr="00672DD7">
        <w:rPr>
          <w:rFonts w:ascii="Arial" w:eastAsia="Times New Roman" w:hAnsi="Arial" w:cs="Arial"/>
          <w:sz w:val="24"/>
          <w:szCs w:val="24"/>
        </w:rPr>
        <w:t xml:space="preserve"> planning, implementation/construction and post implementation</w:t>
      </w:r>
      <w:r w:rsidR="00A17A5B" w:rsidRPr="00672DD7">
        <w:rPr>
          <w:rFonts w:ascii="Arial" w:eastAsia="Times New Roman" w:hAnsi="Arial" w:cs="Arial"/>
          <w:sz w:val="24"/>
          <w:szCs w:val="24"/>
        </w:rPr>
        <w:t>/construction stage.</w:t>
      </w:r>
    </w:p>
    <w:p w:rsidR="00A17A5B" w:rsidRPr="00672DD7" w:rsidRDefault="00A17A5B" w:rsidP="00672DD7">
      <w:pPr>
        <w:pStyle w:val="ListParagraph"/>
        <w:numPr>
          <w:ilvl w:val="0"/>
          <w:numId w:val="7"/>
        </w:numPr>
        <w:autoSpaceDE w:val="0"/>
        <w:autoSpaceDN w:val="0"/>
        <w:adjustRightInd w:val="0"/>
        <w:spacing w:after="277" w:line="360" w:lineRule="auto"/>
        <w:jc w:val="both"/>
        <w:rPr>
          <w:rFonts w:ascii="Arial" w:eastAsiaTheme="minorHAnsi" w:hAnsi="Arial" w:cs="Arial"/>
          <w:color w:val="000000"/>
          <w:sz w:val="24"/>
          <w:szCs w:val="24"/>
        </w:rPr>
      </w:pPr>
      <w:r w:rsidRPr="00672DD7">
        <w:rPr>
          <w:rFonts w:ascii="Arial" w:eastAsiaTheme="minorHAnsi" w:hAnsi="Arial" w:cs="Arial"/>
          <w:iCs/>
          <w:color w:val="000000"/>
          <w:sz w:val="24"/>
          <w:szCs w:val="24"/>
        </w:rPr>
        <w:t xml:space="preserve">During the planning stage: </w:t>
      </w:r>
      <w:r w:rsidRPr="00672DD7">
        <w:rPr>
          <w:rFonts w:ascii="Arial" w:eastAsiaTheme="minorHAnsi" w:hAnsi="Arial" w:cs="Arial"/>
          <w:color w:val="000000"/>
          <w:sz w:val="24"/>
          <w:szCs w:val="24"/>
        </w:rPr>
        <w:t xml:space="preserve">Participatory planning, socially inclusive designs and technology choice. </w:t>
      </w:r>
    </w:p>
    <w:p w:rsidR="00476CBD" w:rsidRPr="00672DD7" w:rsidRDefault="00985275" w:rsidP="00672DD7">
      <w:pPr>
        <w:pStyle w:val="ListParagraph"/>
        <w:autoSpaceDE w:val="0"/>
        <w:autoSpaceDN w:val="0"/>
        <w:adjustRightInd w:val="0"/>
        <w:spacing w:after="277" w:line="360" w:lineRule="auto"/>
        <w:jc w:val="both"/>
        <w:rPr>
          <w:rStyle w:val="selectable"/>
          <w:rFonts w:ascii="Arial" w:hAnsi="Arial" w:cs="Arial"/>
          <w:color w:val="000000"/>
          <w:sz w:val="24"/>
          <w:szCs w:val="24"/>
        </w:rPr>
      </w:pPr>
      <w:r w:rsidRPr="00672DD7">
        <w:rPr>
          <w:rFonts w:ascii="Arial" w:eastAsiaTheme="minorHAnsi" w:hAnsi="Arial" w:cs="Arial"/>
          <w:color w:val="000000"/>
          <w:sz w:val="24"/>
          <w:szCs w:val="24"/>
        </w:rPr>
        <w:t>Participatory planning as defined here involves the systematic effort to envision a community’s desired future and planning for that future, while involving and harnessing the specific competencies and input of community residents, leaders, and stakeholders in the process</w:t>
      </w:r>
      <w:r w:rsidRPr="00672DD7">
        <w:rPr>
          <w:rFonts w:ascii="Arial" w:hAnsi="Arial" w:cs="Arial"/>
          <w:color w:val="000000"/>
          <w:sz w:val="24"/>
          <w:szCs w:val="24"/>
        </w:rPr>
        <w:t xml:space="preserve"> </w:t>
      </w:r>
      <w:r w:rsidRPr="00672DD7">
        <w:rPr>
          <w:rStyle w:val="selectable"/>
          <w:rFonts w:ascii="Arial" w:hAnsi="Arial" w:cs="Arial"/>
          <w:color w:val="000000"/>
          <w:sz w:val="24"/>
          <w:szCs w:val="24"/>
        </w:rPr>
        <w:t xml:space="preserve">(Anon, 2019). While </w:t>
      </w:r>
      <w:r w:rsidR="00476CBD" w:rsidRPr="00672DD7">
        <w:rPr>
          <w:rStyle w:val="selectable"/>
          <w:rFonts w:ascii="Arial" w:hAnsi="Arial" w:cs="Arial"/>
          <w:color w:val="000000"/>
          <w:sz w:val="24"/>
          <w:szCs w:val="24"/>
        </w:rPr>
        <w:t xml:space="preserve">social inclusive designs in WASH adopts the following in the planning and design of WASH </w:t>
      </w:r>
      <w:r w:rsidR="00672DD7" w:rsidRPr="00672DD7">
        <w:rPr>
          <w:rStyle w:val="selectable"/>
          <w:rFonts w:ascii="Arial" w:hAnsi="Arial" w:cs="Arial"/>
          <w:color w:val="000000"/>
          <w:sz w:val="24"/>
          <w:szCs w:val="24"/>
        </w:rPr>
        <w:t>facilities</w:t>
      </w:r>
      <w:r w:rsidR="00476CBD" w:rsidRPr="00672DD7">
        <w:rPr>
          <w:rStyle w:val="selectable"/>
          <w:rFonts w:ascii="Arial" w:hAnsi="Arial" w:cs="Arial"/>
          <w:color w:val="000000"/>
          <w:sz w:val="24"/>
          <w:szCs w:val="24"/>
        </w:rPr>
        <w:t>:</w:t>
      </w:r>
    </w:p>
    <w:p w:rsidR="00476CBD" w:rsidRPr="00672DD7" w:rsidRDefault="00476CBD" w:rsidP="00672DD7">
      <w:pPr>
        <w:pStyle w:val="ListParagraph"/>
        <w:numPr>
          <w:ilvl w:val="1"/>
          <w:numId w:val="12"/>
        </w:numPr>
        <w:autoSpaceDE w:val="0"/>
        <w:autoSpaceDN w:val="0"/>
        <w:adjustRightInd w:val="0"/>
        <w:spacing w:after="277" w:line="360" w:lineRule="auto"/>
        <w:jc w:val="both"/>
        <w:rPr>
          <w:rStyle w:val="selectable"/>
          <w:rFonts w:ascii="Arial" w:hAnsi="Arial" w:cs="Arial"/>
          <w:color w:val="000000"/>
          <w:sz w:val="24"/>
          <w:szCs w:val="24"/>
        </w:rPr>
      </w:pPr>
      <w:r w:rsidRPr="00672DD7">
        <w:rPr>
          <w:rStyle w:val="selectable"/>
          <w:rFonts w:ascii="Arial" w:hAnsi="Arial" w:cs="Arial"/>
          <w:color w:val="000000"/>
          <w:sz w:val="24"/>
          <w:szCs w:val="24"/>
        </w:rPr>
        <w:lastRenderedPageBreak/>
        <w:t>Inclusive – so everyone can use it safely, easily and with dignity</w:t>
      </w:r>
    </w:p>
    <w:p w:rsidR="00476CBD" w:rsidRPr="00672DD7" w:rsidRDefault="00476CBD" w:rsidP="00672DD7">
      <w:pPr>
        <w:pStyle w:val="ListParagraph"/>
        <w:numPr>
          <w:ilvl w:val="1"/>
          <w:numId w:val="12"/>
        </w:numPr>
        <w:autoSpaceDE w:val="0"/>
        <w:autoSpaceDN w:val="0"/>
        <w:adjustRightInd w:val="0"/>
        <w:spacing w:after="277" w:line="360" w:lineRule="auto"/>
        <w:jc w:val="both"/>
        <w:rPr>
          <w:rStyle w:val="selectable"/>
          <w:rFonts w:ascii="Arial" w:hAnsi="Arial" w:cs="Arial"/>
          <w:color w:val="000000"/>
          <w:sz w:val="24"/>
          <w:szCs w:val="24"/>
        </w:rPr>
      </w:pPr>
      <w:r w:rsidRPr="00672DD7">
        <w:rPr>
          <w:rStyle w:val="selectable"/>
          <w:rFonts w:ascii="Arial" w:hAnsi="Arial" w:cs="Arial"/>
          <w:color w:val="000000"/>
          <w:sz w:val="24"/>
          <w:szCs w:val="24"/>
        </w:rPr>
        <w:t>Responsive – taking account of what people say they need and want</w:t>
      </w:r>
    </w:p>
    <w:p w:rsidR="00476CBD" w:rsidRPr="00672DD7" w:rsidRDefault="00476CBD" w:rsidP="00672DD7">
      <w:pPr>
        <w:pStyle w:val="ListParagraph"/>
        <w:numPr>
          <w:ilvl w:val="1"/>
          <w:numId w:val="12"/>
        </w:numPr>
        <w:autoSpaceDE w:val="0"/>
        <w:autoSpaceDN w:val="0"/>
        <w:adjustRightInd w:val="0"/>
        <w:spacing w:after="277" w:line="360" w:lineRule="auto"/>
        <w:jc w:val="both"/>
        <w:rPr>
          <w:rStyle w:val="selectable"/>
          <w:rFonts w:ascii="Arial" w:hAnsi="Arial" w:cs="Arial"/>
          <w:color w:val="000000"/>
          <w:sz w:val="24"/>
          <w:szCs w:val="24"/>
        </w:rPr>
      </w:pPr>
      <w:r w:rsidRPr="00672DD7">
        <w:rPr>
          <w:rStyle w:val="selectable"/>
          <w:rFonts w:ascii="Arial" w:hAnsi="Arial" w:cs="Arial"/>
          <w:color w:val="000000"/>
          <w:sz w:val="24"/>
          <w:szCs w:val="24"/>
        </w:rPr>
        <w:t>Flexible – so different people can use it in different ways</w:t>
      </w:r>
    </w:p>
    <w:p w:rsidR="00476CBD" w:rsidRPr="00672DD7" w:rsidRDefault="00476CBD" w:rsidP="00672DD7">
      <w:pPr>
        <w:pStyle w:val="ListParagraph"/>
        <w:numPr>
          <w:ilvl w:val="1"/>
          <w:numId w:val="12"/>
        </w:numPr>
        <w:autoSpaceDE w:val="0"/>
        <w:autoSpaceDN w:val="0"/>
        <w:adjustRightInd w:val="0"/>
        <w:spacing w:after="277" w:line="360" w:lineRule="auto"/>
        <w:jc w:val="both"/>
        <w:rPr>
          <w:rStyle w:val="selectable"/>
          <w:rFonts w:ascii="Arial" w:hAnsi="Arial" w:cs="Arial"/>
          <w:color w:val="000000"/>
          <w:sz w:val="24"/>
          <w:szCs w:val="24"/>
        </w:rPr>
      </w:pPr>
      <w:r w:rsidRPr="00672DD7">
        <w:rPr>
          <w:rStyle w:val="selectable"/>
          <w:rFonts w:ascii="Arial" w:hAnsi="Arial" w:cs="Arial"/>
          <w:color w:val="000000"/>
          <w:sz w:val="24"/>
          <w:szCs w:val="24"/>
        </w:rPr>
        <w:t>Convenient – so everyone can use it without too much effort or separation</w:t>
      </w:r>
    </w:p>
    <w:p w:rsidR="00476CBD" w:rsidRPr="00672DD7" w:rsidRDefault="00476CBD" w:rsidP="00672DD7">
      <w:pPr>
        <w:pStyle w:val="ListParagraph"/>
        <w:numPr>
          <w:ilvl w:val="1"/>
          <w:numId w:val="12"/>
        </w:numPr>
        <w:autoSpaceDE w:val="0"/>
        <w:autoSpaceDN w:val="0"/>
        <w:adjustRightInd w:val="0"/>
        <w:spacing w:after="277" w:line="360" w:lineRule="auto"/>
        <w:jc w:val="both"/>
        <w:rPr>
          <w:rStyle w:val="selectable"/>
          <w:rFonts w:ascii="Arial" w:hAnsi="Arial" w:cs="Arial"/>
          <w:color w:val="000000"/>
          <w:sz w:val="24"/>
          <w:szCs w:val="24"/>
        </w:rPr>
      </w:pPr>
      <w:r w:rsidRPr="00672DD7">
        <w:rPr>
          <w:rStyle w:val="selectable"/>
          <w:rFonts w:ascii="Arial" w:hAnsi="Arial" w:cs="Arial"/>
          <w:color w:val="000000"/>
          <w:sz w:val="24"/>
          <w:szCs w:val="24"/>
        </w:rPr>
        <w:t>Accommodating for all people, regardless of their age, gender, mobility, ethnicity or circumstances</w:t>
      </w:r>
    </w:p>
    <w:p w:rsidR="00476CBD" w:rsidRPr="00672DD7" w:rsidRDefault="00476CBD" w:rsidP="00672DD7">
      <w:pPr>
        <w:pStyle w:val="ListParagraph"/>
        <w:numPr>
          <w:ilvl w:val="1"/>
          <w:numId w:val="12"/>
        </w:numPr>
        <w:autoSpaceDE w:val="0"/>
        <w:autoSpaceDN w:val="0"/>
        <w:adjustRightInd w:val="0"/>
        <w:spacing w:after="277" w:line="360" w:lineRule="auto"/>
        <w:jc w:val="both"/>
        <w:rPr>
          <w:rStyle w:val="selectable"/>
          <w:rFonts w:ascii="Arial" w:hAnsi="Arial" w:cs="Arial"/>
          <w:color w:val="000000"/>
          <w:sz w:val="24"/>
          <w:szCs w:val="24"/>
        </w:rPr>
      </w:pPr>
      <w:r w:rsidRPr="00672DD7">
        <w:rPr>
          <w:rStyle w:val="selectable"/>
          <w:rFonts w:ascii="Arial" w:hAnsi="Arial" w:cs="Arial"/>
          <w:color w:val="000000"/>
          <w:sz w:val="24"/>
          <w:szCs w:val="24"/>
        </w:rPr>
        <w:t>Welcoming – with no disabling barriers that might exclude some people</w:t>
      </w:r>
    </w:p>
    <w:p w:rsidR="00A17A5B" w:rsidRPr="00672DD7" w:rsidRDefault="00476CBD" w:rsidP="00672DD7">
      <w:pPr>
        <w:pStyle w:val="ListParagraph"/>
        <w:numPr>
          <w:ilvl w:val="1"/>
          <w:numId w:val="12"/>
        </w:numPr>
        <w:autoSpaceDE w:val="0"/>
        <w:autoSpaceDN w:val="0"/>
        <w:adjustRightInd w:val="0"/>
        <w:spacing w:after="277" w:line="360" w:lineRule="auto"/>
        <w:jc w:val="both"/>
        <w:rPr>
          <w:rStyle w:val="selectable"/>
          <w:rFonts w:ascii="Arial" w:eastAsiaTheme="minorHAnsi" w:hAnsi="Arial" w:cs="Arial"/>
          <w:color w:val="000000"/>
          <w:sz w:val="24"/>
          <w:szCs w:val="24"/>
        </w:rPr>
      </w:pPr>
      <w:r w:rsidRPr="00672DD7">
        <w:rPr>
          <w:rStyle w:val="selectable"/>
          <w:rFonts w:ascii="Arial" w:hAnsi="Arial" w:cs="Arial"/>
          <w:color w:val="000000"/>
          <w:sz w:val="24"/>
          <w:szCs w:val="24"/>
        </w:rPr>
        <w:t xml:space="preserve">Realistic – offering more than one solution to help balance everyone’s needs and </w:t>
      </w:r>
      <w:r w:rsidR="00672DD7" w:rsidRPr="00672DD7">
        <w:rPr>
          <w:rStyle w:val="selectable"/>
          <w:rFonts w:ascii="Arial" w:hAnsi="Arial" w:cs="Arial"/>
          <w:color w:val="000000"/>
          <w:sz w:val="24"/>
          <w:szCs w:val="24"/>
        </w:rPr>
        <w:t>recognizing</w:t>
      </w:r>
      <w:r w:rsidRPr="00672DD7">
        <w:rPr>
          <w:rStyle w:val="selectable"/>
          <w:rFonts w:ascii="Arial" w:hAnsi="Arial" w:cs="Arial"/>
          <w:color w:val="000000"/>
          <w:sz w:val="24"/>
          <w:szCs w:val="24"/>
        </w:rPr>
        <w:t xml:space="preserve"> that one solution may not work for all</w:t>
      </w:r>
    </w:p>
    <w:p w:rsidR="00476CBD" w:rsidRPr="00672DD7" w:rsidRDefault="00476CBD" w:rsidP="00672DD7">
      <w:pPr>
        <w:autoSpaceDE w:val="0"/>
        <w:autoSpaceDN w:val="0"/>
        <w:adjustRightInd w:val="0"/>
        <w:spacing w:after="277" w:line="360" w:lineRule="auto"/>
        <w:ind w:left="720"/>
        <w:jc w:val="both"/>
        <w:rPr>
          <w:rFonts w:ascii="Arial" w:eastAsiaTheme="minorHAnsi" w:hAnsi="Arial" w:cs="Arial"/>
          <w:color w:val="000000"/>
          <w:sz w:val="24"/>
          <w:szCs w:val="24"/>
        </w:rPr>
      </w:pPr>
      <w:r w:rsidRPr="00672DD7">
        <w:rPr>
          <w:rFonts w:ascii="Arial" w:hAnsi="Arial" w:cs="Arial"/>
          <w:sz w:val="24"/>
          <w:szCs w:val="24"/>
        </w:rPr>
        <w:t xml:space="preserve">The benefits of inclusive design are wide-ranging and can lead to greater social inclusion </w:t>
      </w:r>
      <w:r w:rsidR="00965A5A" w:rsidRPr="00672DD7">
        <w:rPr>
          <w:rFonts w:ascii="Arial" w:hAnsi="Arial" w:cs="Arial"/>
          <w:sz w:val="24"/>
          <w:szCs w:val="24"/>
        </w:rPr>
        <w:t xml:space="preserve">and sustainable usage by people of different social class and status </w:t>
      </w:r>
      <w:r w:rsidR="00965A5A" w:rsidRPr="00672DD7">
        <w:rPr>
          <w:rStyle w:val="selectable"/>
          <w:rFonts w:ascii="Arial" w:hAnsi="Arial" w:cs="Arial"/>
          <w:color w:val="000000"/>
          <w:sz w:val="24"/>
          <w:szCs w:val="24"/>
        </w:rPr>
        <w:t>(Inclusive Design Hub, 2019).</w:t>
      </w:r>
    </w:p>
    <w:p w:rsidR="00A17A5B" w:rsidRPr="00672DD7" w:rsidRDefault="00A17A5B" w:rsidP="00672DD7">
      <w:pPr>
        <w:pStyle w:val="ListParagraph"/>
        <w:numPr>
          <w:ilvl w:val="0"/>
          <w:numId w:val="7"/>
        </w:numPr>
        <w:autoSpaceDE w:val="0"/>
        <w:autoSpaceDN w:val="0"/>
        <w:adjustRightInd w:val="0"/>
        <w:spacing w:after="277" w:line="360" w:lineRule="auto"/>
        <w:jc w:val="both"/>
        <w:rPr>
          <w:rFonts w:ascii="Arial" w:eastAsiaTheme="minorHAnsi" w:hAnsi="Arial" w:cs="Arial"/>
          <w:color w:val="000000"/>
          <w:sz w:val="24"/>
          <w:szCs w:val="24"/>
        </w:rPr>
      </w:pPr>
      <w:r w:rsidRPr="00672DD7">
        <w:rPr>
          <w:rFonts w:ascii="Arial" w:eastAsiaTheme="minorHAnsi" w:hAnsi="Arial" w:cs="Arial"/>
          <w:iCs/>
          <w:color w:val="000000"/>
          <w:sz w:val="24"/>
          <w:szCs w:val="24"/>
        </w:rPr>
        <w:t xml:space="preserve">During construction stage: </w:t>
      </w:r>
      <w:r w:rsidRPr="00672DD7">
        <w:rPr>
          <w:rFonts w:ascii="Arial" w:eastAsiaTheme="minorHAnsi" w:hAnsi="Arial" w:cs="Arial"/>
          <w:color w:val="000000"/>
          <w:sz w:val="24"/>
          <w:szCs w:val="24"/>
        </w:rPr>
        <w:t xml:space="preserve">Location (site selection), quality assurance (effective management during construction) and focus on functionality. </w:t>
      </w:r>
    </w:p>
    <w:p w:rsidR="00965A5A" w:rsidRPr="00672DD7" w:rsidRDefault="00965A5A" w:rsidP="00672DD7">
      <w:pPr>
        <w:pStyle w:val="ListParagraph"/>
        <w:autoSpaceDE w:val="0"/>
        <w:autoSpaceDN w:val="0"/>
        <w:adjustRightInd w:val="0"/>
        <w:spacing w:after="277" w:line="360" w:lineRule="auto"/>
        <w:ind w:left="1080"/>
        <w:jc w:val="both"/>
        <w:rPr>
          <w:rFonts w:ascii="Arial" w:eastAsiaTheme="minorHAnsi" w:hAnsi="Arial" w:cs="Arial"/>
          <w:color w:val="000000"/>
          <w:sz w:val="24"/>
          <w:szCs w:val="24"/>
        </w:rPr>
      </w:pPr>
      <w:r w:rsidRPr="00672DD7">
        <w:rPr>
          <w:rFonts w:ascii="Arial" w:eastAsiaTheme="minorHAnsi" w:hAnsi="Arial" w:cs="Arial"/>
          <w:color w:val="000000"/>
          <w:sz w:val="24"/>
          <w:szCs w:val="24"/>
        </w:rPr>
        <w:t>Community participation in site selection and interest in the project to ensure that peculiarities of the communities and community knowledge are integrated into the project implementation for sustainable usage.</w:t>
      </w:r>
    </w:p>
    <w:p w:rsidR="00A17A5B" w:rsidRPr="00672DD7" w:rsidRDefault="00A17A5B" w:rsidP="00672DD7">
      <w:pPr>
        <w:pStyle w:val="ListParagraph"/>
        <w:numPr>
          <w:ilvl w:val="0"/>
          <w:numId w:val="7"/>
        </w:numPr>
        <w:autoSpaceDE w:val="0"/>
        <w:autoSpaceDN w:val="0"/>
        <w:adjustRightInd w:val="0"/>
        <w:spacing w:after="0" w:line="360" w:lineRule="auto"/>
        <w:jc w:val="both"/>
        <w:rPr>
          <w:rFonts w:ascii="Arial" w:eastAsiaTheme="minorHAnsi" w:hAnsi="Arial" w:cs="Arial"/>
          <w:color w:val="000000"/>
          <w:sz w:val="24"/>
          <w:szCs w:val="24"/>
        </w:rPr>
      </w:pPr>
      <w:r w:rsidRPr="00672DD7">
        <w:rPr>
          <w:rFonts w:ascii="Arial" w:eastAsiaTheme="minorHAnsi" w:hAnsi="Arial" w:cs="Arial"/>
          <w:iCs/>
          <w:color w:val="000000"/>
          <w:sz w:val="24"/>
          <w:szCs w:val="24"/>
        </w:rPr>
        <w:t xml:space="preserve">During post-construction stage: </w:t>
      </w:r>
      <w:r w:rsidRPr="00672DD7">
        <w:rPr>
          <w:rFonts w:ascii="Arial" w:eastAsiaTheme="minorHAnsi" w:hAnsi="Arial" w:cs="Arial"/>
          <w:color w:val="000000"/>
          <w:sz w:val="24"/>
          <w:szCs w:val="24"/>
        </w:rPr>
        <w:t xml:space="preserve">Management, operation and maintenance and governance. </w:t>
      </w:r>
    </w:p>
    <w:p w:rsidR="00965A5A" w:rsidRPr="00672DD7" w:rsidRDefault="00965A5A" w:rsidP="00672DD7">
      <w:pPr>
        <w:pStyle w:val="ListParagraph"/>
        <w:autoSpaceDE w:val="0"/>
        <w:autoSpaceDN w:val="0"/>
        <w:adjustRightInd w:val="0"/>
        <w:spacing w:after="0" w:line="360" w:lineRule="auto"/>
        <w:ind w:left="1080"/>
        <w:jc w:val="both"/>
        <w:rPr>
          <w:rFonts w:ascii="Arial" w:eastAsiaTheme="minorHAnsi" w:hAnsi="Arial" w:cs="Arial"/>
          <w:color w:val="000000"/>
          <w:sz w:val="24"/>
          <w:szCs w:val="24"/>
        </w:rPr>
      </w:pPr>
      <w:r w:rsidRPr="00672DD7">
        <w:rPr>
          <w:rFonts w:ascii="Arial" w:eastAsiaTheme="minorHAnsi" w:hAnsi="Arial" w:cs="Arial"/>
          <w:color w:val="000000"/>
          <w:sz w:val="24"/>
          <w:szCs w:val="24"/>
        </w:rPr>
        <w:t>The benefiting communities must be supported to establish governance bodies to provide oversite, control and direction for the sustainable operation and maintenance of the facilities deployed.</w:t>
      </w:r>
    </w:p>
    <w:p w:rsidR="00513E09" w:rsidRPr="00672DD7" w:rsidRDefault="00513E09" w:rsidP="00672DD7">
      <w:pPr>
        <w:spacing w:line="360" w:lineRule="auto"/>
        <w:jc w:val="both"/>
        <w:rPr>
          <w:rFonts w:ascii="Arial" w:hAnsi="Arial" w:cs="Arial"/>
          <w:sz w:val="24"/>
          <w:szCs w:val="24"/>
        </w:rPr>
      </w:pPr>
    </w:p>
    <w:p w:rsidR="00C54C7A" w:rsidRPr="00672DD7" w:rsidRDefault="00513E09" w:rsidP="00672DD7">
      <w:pPr>
        <w:spacing w:line="360" w:lineRule="auto"/>
        <w:jc w:val="both"/>
        <w:rPr>
          <w:rFonts w:ascii="Arial" w:hAnsi="Arial" w:cs="Arial"/>
          <w:sz w:val="24"/>
          <w:szCs w:val="24"/>
        </w:rPr>
      </w:pPr>
      <w:r w:rsidRPr="00672DD7">
        <w:rPr>
          <w:rFonts w:ascii="Arial" w:hAnsi="Arial" w:cs="Arial"/>
          <w:sz w:val="24"/>
          <w:szCs w:val="24"/>
        </w:rPr>
        <w:t>The three aspect of sustainability are</w:t>
      </w:r>
      <w:r w:rsidR="00C54C7A" w:rsidRPr="00672DD7">
        <w:rPr>
          <w:rFonts w:ascii="Arial" w:hAnsi="Arial" w:cs="Arial"/>
          <w:sz w:val="24"/>
          <w:szCs w:val="24"/>
        </w:rPr>
        <w:t xml:space="preserve"> sustainable behaviour, financial sustainability, and good governance and social accountability.</w:t>
      </w:r>
    </w:p>
    <w:p w:rsidR="00B5388C" w:rsidRPr="00672DD7" w:rsidRDefault="00B5388C" w:rsidP="00672DD7">
      <w:pPr>
        <w:pStyle w:val="Default"/>
        <w:numPr>
          <w:ilvl w:val="0"/>
          <w:numId w:val="13"/>
        </w:numPr>
        <w:spacing w:line="360" w:lineRule="auto"/>
        <w:jc w:val="both"/>
        <w:rPr>
          <w:rFonts w:ascii="Arial" w:hAnsi="Arial" w:cs="Arial"/>
        </w:rPr>
      </w:pPr>
      <w:r w:rsidRPr="00672DD7">
        <w:rPr>
          <w:rFonts w:ascii="Arial" w:hAnsi="Arial" w:cs="Arial"/>
          <w:bCs/>
        </w:rPr>
        <w:t xml:space="preserve">Sustainability of behaviour change </w:t>
      </w:r>
    </w:p>
    <w:p w:rsidR="00B5388C" w:rsidRPr="00672DD7" w:rsidRDefault="00B5388C" w:rsidP="00672DD7">
      <w:pPr>
        <w:spacing w:line="360" w:lineRule="auto"/>
        <w:jc w:val="both"/>
        <w:rPr>
          <w:rFonts w:ascii="Arial" w:hAnsi="Arial" w:cs="Arial"/>
          <w:sz w:val="24"/>
          <w:szCs w:val="24"/>
        </w:rPr>
      </w:pPr>
      <w:r w:rsidRPr="00672DD7">
        <w:rPr>
          <w:rFonts w:ascii="Arial" w:hAnsi="Arial" w:cs="Arial"/>
          <w:sz w:val="24"/>
          <w:szCs w:val="24"/>
        </w:rPr>
        <w:t xml:space="preserve">So the sustainability of a certain behaviour means that the ability of an individual to maintain that behaviour (in this case a hygiene and sanitation behaviour) for a long time. </w:t>
      </w:r>
      <w:r w:rsidRPr="00672DD7">
        <w:rPr>
          <w:rFonts w:ascii="Arial" w:hAnsi="Arial" w:cs="Arial"/>
          <w:sz w:val="24"/>
          <w:szCs w:val="24"/>
        </w:rPr>
        <w:lastRenderedPageBreak/>
        <w:t>Ideally the behaviour change becomes a habit, something that is so familiar it is routinely practiced correctly, without variation and without thinking.</w:t>
      </w:r>
    </w:p>
    <w:p w:rsidR="00672DD7" w:rsidRPr="00672DD7" w:rsidRDefault="00672DD7" w:rsidP="00672DD7">
      <w:pPr>
        <w:pStyle w:val="Default"/>
        <w:numPr>
          <w:ilvl w:val="0"/>
          <w:numId w:val="13"/>
        </w:numPr>
        <w:spacing w:line="360" w:lineRule="auto"/>
        <w:jc w:val="both"/>
        <w:rPr>
          <w:rFonts w:ascii="Arial" w:hAnsi="Arial" w:cs="Arial"/>
          <w:bCs/>
        </w:rPr>
      </w:pPr>
      <w:r w:rsidRPr="00672DD7">
        <w:rPr>
          <w:rFonts w:ascii="Arial" w:hAnsi="Arial" w:cs="Arial"/>
          <w:bCs/>
        </w:rPr>
        <w:t xml:space="preserve">Financial sustainability </w:t>
      </w:r>
    </w:p>
    <w:p w:rsidR="00B5388C" w:rsidRPr="00672DD7" w:rsidRDefault="00B5388C" w:rsidP="00672DD7">
      <w:pPr>
        <w:spacing w:line="360" w:lineRule="auto"/>
        <w:jc w:val="both"/>
        <w:rPr>
          <w:rFonts w:ascii="Arial" w:hAnsi="Arial" w:cs="Arial"/>
          <w:sz w:val="24"/>
          <w:szCs w:val="24"/>
        </w:rPr>
      </w:pPr>
      <w:r w:rsidRPr="00672DD7">
        <w:rPr>
          <w:rFonts w:ascii="Arial" w:hAnsi="Arial" w:cs="Arial"/>
          <w:bCs/>
          <w:sz w:val="24"/>
          <w:szCs w:val="24"/>
        </w:rPr>
        <w:t xml:space="preserve">Financial sustainability </w:t>
      </w:r>
      <w:r w:rsidRPr="00672DD7">
        <w:rPr>
          <w:rFonts w:ascii="Arial" w:hAnsi="Arial" w:cs="Arial"/>
          <w:sz w:val="24"/>
          <w:szCs w:val="24"/>
        </w:rPr>
        <w:t>refers to the ability to generate adequate revenue from provision of services, in order to cover expenses and generate additional money for future needs. In simple terms, there must be more money coming in than there is going out.</w:t>
      </w:r>
    </w:p>
    <w:p w:rsidR="00B5388C" w:rsidRPr="00672DD7" w:rsidRDefault="00B5388C" w:rsidP="00672DD7">
      <w:pPr>
        <w:spacing w:line="360" w:lineRule="auto"/>
        <w:jc w:val="both"/>
        <w:rPr>
          <w:rFonts w:ascii="Arial" w:hAnsi="Arial" w:cs="Arial"/>
          <w:sz w:val="24"/>
          <w:szCs w:val="24"/>
        </w:rPr>
      </w:pPr>
      <w:r w:rsidRPr="00672DD7">
        <w:rPr>
          <w:rFonts w:ascii="Arial" w:hAnsi="Arial" w:cs="Arial"/>
          <w:sz w:val="24"/>
          <w:szCs w:val="24"/>
        </w:rPr>
        <w:t xml:space="preserve">WASH facilities are usually designed and operated in such a way that that they can generate income (revenue). The income is collected from users, who may be individuals in the community, companies and </w:t>
      </w:r>
      <w:r w:rsidR="00672DD7" w:rsidRPr="00672DD7">
        <w:rPr>
          <w:rFonts w:ascii="Arial" w:hAnsi="Arial" w:cs="Arial"/>
          <w:sz w:val="24"/>
          <w:szCs w:val="24"/>
        </w:rPr>
        <w:t>organizations</w:t>
      </w:r>
      <w:r w:rsidRPr="00672DD7">
        <w:rPr>
          <w:rFonts w:ascii="Arial" w:hAnsi="Arial" w:cs="Arial"/>
          <w:sz w:val="24"/>
          <w:szCs w:val="24"/>
        </w:rPr>
        <w:t>. These users may pay for the services they get on a regular basis or per use. A group or company is established to manage the facility, its revenues and expenses. For example, a private company may take on a contractual agreement with a municipality to manage a public latrine.</w:t>
      </w:r>
    </w:p>
    <w:p w:rsidR="00B5388C" w:rsidRPr="00672DD7" w:rsidRDefault="00B5388C" w:rsidP="00672DD7">
      <w:pPr>
        <w:pStyle w:val="Default"/>
        <w:numPr>
          <w:ilvl w:val="0"/>
          <w:numId w:val="13"/>
        </w:numPr>
        <w:spacing w:line="360" w:lineRule="auto"/>
        <w:jc w:val="both"/>
        <w:rPr>
          <w:rFonts w:ascii="Arial" w:hAnsi="Arial" w:cs="Arial"/>
          <w:bCs/>
        </w:rPr>
      </w:pPr>
      <w:r w:rsidRPr="00672DD7">
        <w:rPr>
          <w:rFonts w:ascii="Arial" w:hAnsi="Arial" w:cs="Arial"/>
          <w:bCs/>
        </w:rPr>
        <w:t xml:space="preserve">Good governance and social accountability </w:t>
      </w:r>
    </w:p>
    <w:p w:rsidR="00B5388C" w:rsidRPr="00672DD7" w:rsidRDefault="00B5388C" w:rsidP="00672DD7">
      <w:pPr>
        <w:spacing w:line="360" w:lineRule="auto"/>
        <w:jc w:val="both"/>
        <w:rPr>
          <w:rFonts w:ascii="Arial" w:hAnsi="Arial" w:cs="Arial"/>
          <w:sz w:val="24"/>
          <w:szCs w:val="24"/>
        </w:rPr>
      </w:pPr>
      <w:r w:rsidRPr="00672DD7">
        <w:rPr>
          <w:rFonts w:ascii="Arial" w:hAnsi="Arial" w:cs="Arial"/>
          <w:sz w:val="24"/>
          <w:szCs w:val="24"/>
        </w:rPr>
        <w:t>WASH facilities and services are provided as a result of decisions made by those with leadership roles. These decisions include approval of plans, allocation of necessary resources for construction and enforcement of standards during construction and service periods. Such leaders also create and support management bodies for WASH facilities, establish tariff rates and manage revenues from WASH services. Decisions made by those who assume responsibility at different levels affect the sustainability of WASH services enormously.</w:t>
      </w:r>
    </w:p>
    <w:p w:rsidR="00663AF6" w:rsidRPr="00672DD7" w:rsidRDefault="00663AF6" w:rsidP="00672DD7">
      <w:pPr>
        <w:pStyle w:val="ListParagraph"/>
        <w:numPr>
          <w:ilvl w:val="0"/>
          <w:numId w:val="1"/>
        </w:numPr>
        <w:spacing w:line="360" w:lineRule="auto"/>
        <w:jc w:val="both"/>
        <w:rPr>
          <w:rFonts w:ascii="Arial" w:hAnsi="Arial" w:cs="Arial"/>
          <w:sz w:val="24"/>
          <w:szCs w:val="24"/>
        </w:rPr>
      </w:pPr>
      <w:r w:rsidRPr="00672DD7">
        <w:rPr>
          <w:rFonts w:ascii="Arial" w:hAnsi="Arial" w:cs="Arial"/>
          <w:sz w:val="24"/>
          <w:szCs w:val="24"/>
        </w:rPr>
        <w:t>How would you explain what advocacy means to a colleague who is not a WASH worker?  Explain the difference between policy advocacy and programme advocacy.</w:t>
      </w:r>
    </w:p>
    <w:p w:rsidR="00BF029E" w:rsidRPr="00672DD7" w:rsidRDefault="00BF029E" w:rsidP="00672DD7">
      <w:pPr>
        <w:pStyle w:val="NormalWeb"/>
        <w:spacing w:line="360" w:lineRule="auto"/>
        <w:jc w:val="both"/>
        <w:rPr>
          <w:rFonts w:ascii="Arial" w:hAnsi="Arial" w:cs="Arial"/>
        </w:rPr>
      </w:pPr>
      <w:r w:rsidRPr="00672DD7">
        <w:rPr>
          <w:rFonts w:ascii="Arial" w:hAnsi="Arial" w:cs="Arial"/>
        </w:rPr>
        <w:t>Advocacy means making a case in support of a particular cause. It is a process that aims to influence decisions within political, economic and social systems and institutions</w:t>
      </w:r>
      <w:r w:rsidR="00A723AC">
        <w:rPr>
          <w:rFonts w:ascii="Arial" w:hAnsi="Arial" w:cs="Arial"/>
        </w:rPr>
        <w:t xml:space="preserve"> to take ownership of cause or proposed change</w:t>
      </w:r>
      <w:r w:rsidRPr="00672DD7">
        <w:rPr>
          <w:rFonts w:ascii="Arial" w:hAnsi="Arial" w:cs="Arial"/>
        </w:rPr>
        <w:t xml:space="preserve">. </w:t>
      </w:r>
    </w:p>
    <w:p w:rsidR="00BF029E" w:rsidRPr="00672DD7" w:rsidRDefault="00BF029E" w:rsidP="00672DD7">
      <w:pPr>
        <w:pStyle w:val="NormalWeb"/>
        <w:spacing w:line="360" w:lineRule="auto"/>
        <w:jc w:val="both"/>
        <w:rPr>
          <w:rFonts w:ascii="Arial" w:hAnsi="Arial" w:cs="Arial"/>
        </w:rPr>
      </w:pPr>
      <w:r w:rsidRPr="00672DD7">
        <w:rPr>
          <w:rFonts w:ascii="Arial" w:hAnsi="Arial" w:cs="Arial"/>
        </w:rPr>
        <w:t xml:space="preserve">Policy advocacy involves trying to influence senior politicians who are responsible for policy setting and aims to get changes in policies and legislation. </w:t>
      </w:r>
      <w:r w:rsidR="00A723AC">
        <w:rPr>
          <w:rFonts w:ascii="Arial" w:hAnsi="Arial" w:cs="Arial"/>
        </w:rPr>
        <w:t>It</w:t>
      </w:r>
      <w:r w:rsidR="00A723AC" w:rsidRPr="00A723AC">
        <w:rPr>
          <w:rFonts w:ascii="Arial" w:hAnsi="Arial" w:cs="Arial"/>
        </w:rPr>
        <w:t xml:space="preserve"> is</w:t>
      </w:r>
      <w:r w:rsidR="00A723AC">
        <w:rPr>
          <w:rFonts w:ascii="Arial" w:hAnsi="Arial" w:cs="Arial"/>
        </w:rPr>
        <w:t xml:space="preserve"> also defined as</w:t>
      </w:r>
      <w:r w:rsidR="00A723AC" w:rsidRPr="00A723AC">
        <w:rPr>
          <w:rFonts w:ascii="Arial" w:hAnsi="Arial" w:cs="Arial"/>
        </w:rPr>
        <w:t xml:space="preserve"> the </w:t>
      </w:r>
      <w:r w:rsidR="00A723AC" w:rsidRPr="00A723AC">
        <w:rPr>
          <w:rFonts w:ascii="Arial" w:hAnsi="Arial" w:cs="Arial"/>
        </w:rPr>
        <w:lastRenderedPageBreak/>
        <w:t>process of negotiating and mediating a dialogue through which influential networks, opinion leaders, and ultimately, decision</w:t>
      </w:r>
      <w:r w:rsidR="00A723AC">
        <w:rPr>
          <w:rFonts w:ascii="Arial" w:hAnsi="Arial" w:cs="Arial"/>
        </w:rPr>
        <w:t xml:space="preserve"> </w:t>
      </w:r>
      <w:r w:rsidR="00A723AC" w:rsidRPr="00A723AC">
        <w:rPr>
          <w:rFonts w:ascii="Arial" w:hAnsi="Arial" w:cs="Arial"/>
        </w:rPr>
        <w:t>makers take ownership of your ideas, evidence, and proposals, and subsequently act upon them</w:t>
      </w:r>
      <w:r w:rsidR="00A723AC" w:rsidRPr="00A723AC">
        <w:t xml:space="preserve"> </w:t>
      </w:r>
      <w:r w:rsidR="00A723AC" w:rsidRPr="00A723AC">
        <w:rPr>
          <w:rFonts w:ascii="Arial" w:hAnsi="Arial" w:cs="Arial"/>
        </w:rPr>
        <w:t xml:space="preserve">(Advocacyguide.icpolicyadvocacy.org, 2019). </w:t>
      </w:r>
      <w:r w:rsidR="00A723AC">
        <w:rPr>
          <w:rFonts w:ascii="Arial" w:hAnsi="Arial" w:cs="Arial"/>
        </w:rPr>
        <w:t>While p</w:t>
      </w:r>
      <w:r w:rsidRPr="00672DD7">
        <w:rPr>
          <w:rFonts w:ascii="Arial" w:hAnsi="Arial" w:cs="Arial"/>
        </w:rPr>
        <w:t xml:space="preserve">rogramme advocacy is more </w:t>
      </w:r>
      <w:proofErr w:type="spellStart"/>
      <w:r w:rsidRPr="00672DD7">
        <w:rPr>
          <w:rFonts w:ascii="Arial" w:hAnsi="Arial" w:cs="Arial"/>
        </w:rPr>
        <w:t>localised</w:t>
      </w:r>
      <w:proofErr w:type="spellEnd"/>
      <w:r w:rsidRPr="00672DD7">
        <w:rPr>
          <w:rFonts w:ascii="Arial" w:hAnsi="Arial" w:cs="Arial"/>
        </w:rPr>
        <w:t xml:space="preserve"> and directed to make changes in the opinions and attitudes of local leaders.</w:t>
      </w:r>
    </w:p>
    <w:p w:rsidR="00663AF6" w:rsidRPr="00672DD7" w:rsidRDefault="00663AF6" w:rsidP="00672DD7">
      <w:pPr>
        <w:pStyle w:val="ListParagraph"/>
        <w:numPr>
          <w:ilvl w:val="0"/>
          <w:numId w:val="1"/>
        </w:numPr>
        <w:spacing w:line="360" w:lineRule="auto"/>
        <w:jc w:val="both"/>
        <w:rPr>
          <w:rFonts w:ascii="Arial" w:hAnsi="Arial" w:cs="Arial"/>
          <w:sz w:val="24"/>
          <w:szCs w:val="24"/>
        </w:rPr>
      </w:pPr>
      <w:r w:rsidRPr="00672DD7">
        <w:rPr>
          <w:rFonts w:ascii="Arial" w:hAnsi="Arial" w:cs="Arial"/>
          <w:sz w:val="24"/>
          <w:szCs w:val="24"/>
        </w:rPr>
        <w:t xml:space="preserve">Outline four particular challenges involved in urban WASH advocacy. </w:t>
      </w:r>
    </w:p>
    <w:p w:rsidR="004A4E6F" w:rsidRPr="00672DD7" w:rsidRDefault="004A4E6F" w:rsidP="00672DD7">
      <w:pPr>
        <w:spacing w:line="360" w:lineRule="auto"/>
        <w:jc w:val="both"/>
        <w:rPr>
          <w:rFonts w:ascii="Arial" w:hAnsi="Arial" w:cs="Arial"/>
          <w:sz w:val="24"/>
          <w:szCs w:val="24"/>
        </w:rPr>
      </w:pPr>
      <w:r w:rsidRPr="00672DD7">
        <w:rPr>
          <w:rFonts w:ascii="Arial" w:hAnsi="Arial" w:cs="Arial"/>
          <w:sz w:val="24"/>
          <w:szCs w:val="24"/>
        </w:rPr>
        <w:t>These challenging activities could include:</w:t>
      </w:r>
    </w:p>
    <w:p w:rsidR="004A4E6F" w:rsidRPr="00672DD7" w:rsidRDefault="00AE7781" w:rsidP="00672DD7">
      <w:pPr>
        <w:pStyle w:val="ListParagraph"/>
        <w:numPr>
          <w:ilvl w:val="0"/>
          <w:numId w:val="11"/>
        </w:numPr>
        <w:spacing w:line="360" w:lineRule="auto"/>
        <w:jc w:val="both"/>
        <w:rPr>
          <w:rFonts w:ascii="Arial" w:hAnsi="Arial" w:cs="Arial"/>
          <w:sz w:val="24"/>
          <w:szCs w:val="24"/>
        </w:rPr>
      </w:pPr>
      <w:r w:rsidRPr="00672DD7">
        <w:rPr>
          <w:rFonts w:ascii="Arial" w:hAnsi="Arial" w:cs="Arial"/>
          <w:sz w:val="24"/>
          <w:szCs w:val="24"/>
        </w:rPr>
        <w:t>E</w:t>
      </w:r>
      <w:r w:rsidR="004A4E6F" w:rsidRPr="00672DD7">
        <w:rPr>
          <w:rFonts w:ascii="Arial" w:hAnsi="Arial" w:cs="Arial"/>
          <w:sz w:val="24"/>
          <w:szCs w:val="24"/>
        </w:rPr>
        <w:t>ducating national and local political leaders on urban WASH</w:t>
      </w:r>
    </w:p>
    <w:p w:rsidR="004A4E6F" w:rsidRPr="00672DD7" w:rsidRDefault="00AE7781" w:rsidP="00672DD7">
      <w:pPr>
        <w:pStyle w:val="ListParagraph"/>
        <w:numPr>
          <w:ilvl w:val="0"/>
          <w:numId w:val="11"/>
        </w:numPr>
        <w:spacing w:line="360" w:lineRule="auto"/>
        <w:jc w:val="both"/>
        <w:rPr>
          <w:rFonts w:ascii="Arial" w:hAnsi="Arial" w:cs="Arial"/>
          <w:sz w:val="24"/>
          <w:szCs w:val="24"/>
        </w:rPr>
      </w:pPr>
      <w:r w:rsidRPr="00672DD7">
        <w:rPr>
          <w:rFonts w:ascii="Arial" w:hAnsi="Arial" w:cs="Arial"/>
          <w:sz w:val="24"/>
          <w:szCs w:val="24"/>
        </w:rPr>
        <w:t>S</w:t>
      </w:r>
      <w:r w:rsidR="004A4E6F" w:rsidRPr="00672DD7">
        <w:rPr>
          <w:rFonts w:ascii="Arial" w:hAnsi="Arial" w:cs="Arial"/>
          <w:sz w:val="24"/>
          <w:szCs w:val="24"/>
        </w:rPr>
        <w:t>trengthening policy dialogues between communities, civil society groups and decision makers</w:t>
      </w:r>
    </w:p>
    <w:p w:rsidR="004A4E6F" w:rsidRPr="00672DD7" w:rsidRDefault="00AE7781" w:rsidP="00672DD7">
      <w:pPr>
        <w:pStyle w:val="ListParagraph"/>
        <w:numPr>
          <w:ilvl w:val="0"/>
          <w:numId w:val="11"/>
        </w:numPr>
        <w:spacing w:line="360" w:lineRule="auto"/>
        <w:jc w:val="both"/>
        <w:rPr>
          <w:rFonts w:ascii="Arial" w:hAnsi="Arial" w:cs="Arial"/>
          <w:sz w:val="24"/>
          <w:szCs w:val="24"/>
        </w:rPr>
      </w:pPr>
      <w:r w:rsidRPr="00672DD7">
        <w:rPr>
          <w:rFonts w:ascii="Arial" w:hAnsi="Arial" w:cs="Arial"/>
          <w:sz w:val="24"/>
          <w:szCs w:val="24"/>
        </w:rPr>
        <w:t>U</w:t>
      </w:r>
      <w:r w:rsidR="004A4E6F" w:rsidRPr="00672DD7">
        <w:rPr>
          <w:rFonts w:ascii="Arial" w:hAnsi="Arial" w:cs="Arial"/>
          <w:sz w:val="24"/>
          <w:szCs w:val="24"/>
        </w:rPr>
        <w:t>rging increased funding for government-funded urban WASH programmes</w:t>
      </w:r>
    </w:p>
    <w:p w:rsidR="004A4E6F" w:rsidRPr="00672DD7" w:rsidRDefault="00AE7781" w:rsidP="00672DD7">
      <w:pPr>
        <w:pStyle w:val="ListParagraph"/>
        <w:numPr>
          <w:ilvl w:val="0"/>
          <w:numId w:val="11"/>
        </w:numPr>
        <w:spacing w:line="360" w:lineRule="auto"/>
        <w:jc w:val="both"/>
        <w:rPr>
          <w:rFonts w:ascii="Arial" w:hAnsi="Arial" w:cs="Arial"/>
          <w:sz w:val="24"/>
          <w:szCs w:val="24"/>
        </w:rPr>
      </w:pPr>
      <w:r w:rsidRPr="00672DD7">
        <w:rPr>
          <w:rFonts w:ascii="Arial" w:hAnsi="Arial" w:cs="Arial"/>
          <w:sz w:val="24"/>
          <w:szCs w:val="24"/>
        </w:rPr>
        <w:t>S</w:t>
      </w:r>
      <w:r w:rsidR="004A4E6F" w:rsidRPr="00672DD7">
        <w:rPr>
          <w:rFonts w:ascii="Arial" w:hAnsi="Arial" w:cs="Arial"/>
          <w:sz w:val="24"/>
          <w:szCs w:val="24"/>
        </w:rPr>
        <w:t>upporting high-quality urban WASH messaging in local news media etc. may require more time and resources.</w:t>
      </w:r>
    </w:p>
    <w:p w:rsidR="00AE7781" w:rsidRPr="00672DD7" w:rsidRDefault="00AE7781" w:rsidP="00672DD7">
      <w:pPr>
        <w:pStyle w:val="ListParagraph"/>
        <w:spacing w:line="360" w:lineRule="auto"/>
        <w:ind w:left="1080"/>
        <w:jc w:val="both"/>
        <w:rPr>
          <w:rFonts w:ascii="Arial" w:hAnsi="Arial" w:cs="Arial"/>
          <w:b/>
          <w:sz w:val="24"/>
          <w:szCs w:val="24"/>
        </w:rPr>
      </w:pPr>
    </w:p>
    <w:p w:rsidR="00663AF6" w:rsidRPr="00672DD7" w:rsidRDefault="00663AF6" w:rsidP="00672DD7">
      <w:pPr>
        <w:pStyle w:val="ListParagraph"/>
        <w:numPr>
          <w:ilvl w:val="0"/>
          <w:numId w:val="1"/>
        </w:numPr>
        <w:spacing w:line="360" w:lineRule="auto"/>
        <w:jc w:val="both"/>
        <w:rPr>
          <w:rFonts w:ascii="Arial" w:hAnsi="Arial" w:cs="Arial"/>
          <w:bCs/>
          <w:sz w:val="24"/>
          <w:szCs w:val="24"/>
        </w:rPr>
      </w:pPr>
      <w:r w:rsidRPr="00672DD7">
        <w:rPr>
          <w:rFonts w:ascii="Arial" w:hAnsi="Arial" w:cs="Arial"/>
          <w:bCs/>
          <w:sz w:val="24"/>
          <w:szCs w:val="24"/>
        </w:rPr>
        <w:t>What do you understand by community mobilization? Describe briefly how it can be achieved.</w:t>
      </w:r>
    </w:p>
    <w:p w:rsidR="00663AF6" w:rsidRPr="00672DD7" w:rsidRDefault="00663AF6" w:rsidP="00672DD7">
      <w:pPr>
        <w:pStyle w:val="ListParagraph"/>
        <w:spacing w:line="360" w:lineRule="auto"/>
        <w:jc w:val="both"/>
        <w:rPr>
          <w:rFonts w:ascii="Arial" w:hAnsi="Arial" w:cs="Arial"/>
          <w:sz w:val="24"/>
          <w:szCs w:val="24"/>
        </w:rPr>
      </w:pPr>
      <w:r w:rsidRPr="00672DD7">
        <w:rPr>
          <w:rFonts w:ascii="Arial" w:hAnsi="Arial" w:cs="Arial"/>
          <w:sz w:val="24"/>
          <w:szCs w:val="24"/>
        </w:rPr>
        <w:t>b). Explain why knowing your community is essential for effective community mobilization.</w:t>
      </w:r>
    </w:p>
    <w:p w:rsidR="00BF029E" w:rsidRPr="00672DD7" w:rsidRDefault="00BF029E" w:rsidP="00672DD7">
      <w:pPr>
        <w:spacing w:line="360" w:lineRule="auto"/>
        <w:jc w:val="both"/>
        <w:rPr>
          <w:rFonts w:ascii="Arial" w:hAnsi="Arial" w:cs="Arial"/>
          <w:sz w:val="24"/>
          <w:szCs w:val="24"/>
        </w:rPr>
      </w:pPr>
      <w:r w:rsidRPr="00672DD7">
        <w:rPr>
          <w:rFonts w:ascii="Arial" w:hAnsi="Arial" w:cs="Arial"/>
          <w:sz w:val="24"/>
          <w:szCs w:val="24"/>
        </w:rPr>
        <w:t xml:space="preserve">Community </w:t>
      </w:r>
      <w:r w:rsidR="00672DD7" w:rsidRPr="00672DD7">
        <w:rPr>
          <w:rFonts w:ascii="Arial" w:hAnsi="Arial" w:cs="Arial"/>
          <w:sz w:val="24"/>
          <w:szCs w:val="24"/>
        </w:rPr>
        <w:t>mobilization</w:t>
      </w:r>
      <w:r w:rsidRPr="00672DD7">
        <w:rPr>
          <w:rFonts w:ascii="Arial" w:hAnsi="Arial" w:cs="Arial"/>
          <w:sz w:val="24"/>
          <w:szCs w:val="24"/>
        </w:rPr>
        <w:t xml:space="preserve"> is the process of </w:t>
      </w:r>
      <w:r w:rsidR="00672DD7" w:rsidRPr="00672DD7">
        <w:rPr>
          <w:rFonts w:ascii="Arial" w:hAnsi="Arial" w:cs="Arial"/>
          <w:sz w:val="24"/>
          <w:szCs w:val="24"/>
        </w:rPr>
        <w:t>mobilizing</w:t>
      </w:r>
      <w:r w:rsidRPr="00672DD7">
        <w:rPr>
          <w:rFonts w:ascii="Arial" w:hAnsi="Arial" w:cs="Arial"/>
          <w:sz w:val="24"/>
          <w:szCs w:val="24"/>
        </w:rPr>
        <w:t xml:space="preserve"> people within communities. This means encouraging and supporting them to act together to achieve desired community goals. Communities can be </w:t>
      </w:r>
      <w:r w:rsidR="00672DD7" w:rsidRPr="00672DD7">
        <w:rPr>
          <w:rFonts w:ascii="Arial" w:hAnsi="Arial" w:cs="Arial"/>
          <w:sz w:val="24"/>
          <w:szCs w:val="24"/>
        </w:rPr>
        <w:t>mobilized</w:t>
      </w:r>
      <w:r w:rsidRPr="00672DD7">
        <w:rPr>
          <w:rFonts w:ascii="Arial" w:hAnsi="Arial" w:cs="Arial"/>
          <w:sz w:val="24"/>
          <w:szCs w:val="24"/>
        </w:rPr>
        <w:t xml:space="preserve"> through helping them to identify their priorities, resources, needs and solutions.</w:t>
      </w:r>
    </w:p>
    <w:p w:rsidR="00BF029E" w:rsidRPr="00672DD7" w:rsidRDefault="00BF029E" w:rsidP="00672DD7">
      <w:pPr>
        <w:spacing w:line="360" w:lineRule="auto"/>
        <w:jc w:val="both"/>
        <w:rPr>
          <w:rFonts w:ascii="Arial" w:hAnsi="Arial" w:cs="Arial"/>
          <w:bCs/>
          <w:sz w:val="24"/>
          <w:szCs w:val="24"/>
        </w:rPr>
      </w:pPr>
      <w:r w:rsidRPr="00672DD7">
        <w:rPr>
          <w:rFonts w:ascii="Arial" w:hAnsi="Arial" w:cs="Arial"/>
          <w:sz w:val="24"/>
          <w:szCs w:val="24"/>
        </w:rPr>
        <w:t xml:space="preserve">b. Knowing the community is essential for effective community </w:t>
      </w:r>
      <w:r w:rsidR="00672DD7" w:rsidRPr="00672DD7">
        <w:rPr>
          <w:rFonts w:ascii="Arial" w:hAnsi="Arial" w:cs="Arial"/>
          <w:sz w:val="24"/>
          <w:szCs w:val="24"/>
        </w:rPr>
        <w:t>mobilizations</w:t>
      </w:r>
      <w:r w:rsidRPr="00672DD7">
        <w:rPr>
          <w:rFonts w:ascii="Arial" w:hAnsi="Arial" w:cs="Arial"/>
          <w:sz w:val="24"/>
          <w:szCs w:val="24"/>
        </w:rPr>
        <w:t xml:space="preserve"> because you need to understand the people in the community and the issues that are important to them. Facilitators should be familiar with the social structure of the community and the different groups and their leaders. Knowing about language, culture, religion and economic status are also important. It’s important to identify the key stakeholders who have influence of others and who are likely to lead any decision-making process. For </w:t>
      </w:r>
      <w:r w:rsidRPr="00672DD7">
        <w:rPr>
          <w:rFonts w:ascii="Arial" w:hAnsi="Arial" w:cs="Arial"/>
          <w:sz w:val="24"/>
          <w:szCs w:val="24"/>
        </w:rPr>
        <w:lastRenderedPageBreak/>
        <w:t>WASH projects, the current water supply situation, sanitation habits and health status of the community are also essential information.</w:t>
      </w:r>
    </w:p>
    <w:p w:rsidR="001D0681" w:rsidRPr="00672DD7" w:rsidRDefault="001D0681" w:rsidP="00672DD7">
      <w:pPr>
        <w:spacing w:line="360" w:lineRule="auto"/>
        <w:jc w:val="both"/>
        <w:rPr>
          <w:rFonts w:ascii="Arial" w:hAnsi="Arial" w:cs="Arial"/>
          <w:sz w:val="24"/>
          <w:szCs w:val="24"/>
        </w:rPr>
      </w:pPr>
    </w:p>
    <w:p w:rsidR="00672DD7" w:rsidRPr="00672DD7" w:rsidRDefault="00672DD7" w:rsidP="00672DD7">
      <w:pPr>
        <w:spacing w:before="100" w:beforeAutospacing="1" w:after="100" w:afterAutospacing="1" w:line="240" w:lineRule="auto"/>
        <w:outlineLvl w:val="1"/>
        <w:rPr>
          <w:rFonts w:ascii="Times New Roman" w:eastAsia="Times New Roman" w:hAnsi="Times New Roman" w:cs="Times New Roman"/>
          <w:b/>
          <w:bCs/>
          <w:sz w:val="36"/>
          <w:szCs w:val="36"/>
        </w:rPr>
      </w:pPr>
      <w:r w:rsidRPr="00672DD7">
        <w:rPr>
          <w:rFonts w:ascii="Times New Roman" w:eastAsia="Times New Roman" w:hAnsi="Times New Roman" w:cs="Times New Roman"/>
          <w:b/>
          <w:bCs/>
          <w:sz w:val="36"/>
          <w:szCs w:val="36"/>
        </w:rPr>
        <w:t>References</w:t>
      </w:r>
    </w:p>
    <w:p w:rsidR="00672DD7" w:rsidRPr="00672DD7" w:rsidRDefault="00672DD7" w:rsidP="00672DD7">
      <w:pPr>
        <w:spacing w:before="100" w:beforeAutospacing="1" w:after="100" w:afterAutospacing="1" w:line="240" w:lineRule="auto"/>
        <w:rPr>
          <w:rFonts w:ascii="Times New Roman" w:eastAsia="Times New Roman" w:hAnsi="Times New Roman" w:cs="Times New Roman"/>
          <w:sz w:val="24"/>
          <w:szCs w:val="24"/>
        </w:rPr>
      </w:pPr>
      <w:r w:rsidRPr="00672DD7">
        <w:rPr>
          <w:rFonts w:ascii="Times New Roman" w:eastAsia="Times New Roman" w:hAnsi="Times New Roman" w:cs="Times New Roman"/>
          <w:sz w:val="24"/>
          <w:szCs w:val="24"/>
        </w:rPr>
        <w:t>Anon, (2019). [</w:t>
      </w:r>
      <w:proofErr w:type="gramStart"/>
      <w:r w:rsidRPr="00672DD7">
        <w:rPr>
          <w:rFonts w:ascii="Times New Roman" w:eastAsia="Times New Roman" w:hAnsi="Times New Roman" w:cs="Times New Roman"/>
          <w:sz w:val="24"/>
          <w:szCs w:val="24"/>
        </w:rPr>
        <w:t>online</w:t>
      </w:r>
      <w:proofErr w:type="gramEnd"/>
      <w:r w:rsidRPr="00672DD7">
        <w:rPr>
          <w:rFonts w:ascii="Times New Roman" w:eastAsia="Times New Roman" w:hAnsi="Times New Roman" w:cs="Times New Roman"/>
          <w:sz w:val="24"/>
          <w:szCs w:val="24"/>
        </w:rPr>
        <w:t>] Available at: https://www.igi-global.com/dictionary/place-making-through-participatory-planning/21944 [Accessed 31 Aug. 2019].</w:t>
      </w:r>
    </w:p>
    <w:p w:rsidR="00672DD7" w:rsidRPr="00672DD7" w:rsidRDefault="00672DD7" w:rsidP="00672DD7">
      <w:pPr>
        <w:spacing w:before="100" w:beforeAutospacing="1" w:after="100" w:afterAutospacing="1" w:line="240" w:lineRule="auto"/>
        <w:rPr>
          <w:rFonts w:ascii="Times New Roman" w:eastAsia="Times New Roman" w:hAnsi="Times New Roman" w:cs="Times New Roman"/>
          <w:sz w:val="24"/>
          <w:szCs w:val="24"/>
        </w:rPr>
      </w:pPr>
      <w:r w:rsidRPr="00672DD7">
        <w:rPr>
          <w:rFonts w:ascii="Times New Roman" w:eastAsia="Times New Roman" w:hAnsi="Times New Roman" w:cs="Times New Roman"/>
          <w:sz w:val="24"/>
          <w:szCs w:val="24"/>
        </w:rPr>
        <w:t xml:space="preserve">Dictionary.cambridge.org. (2019). </w:t>
      </w:r>
      <w:r w:rsidRPr="00672DD7">
        <w:rPr>
          <w:rFonts w:ascii="Times New Roman" w:eastAsia="Times New Roman" w:hAnsi="Times New Roman" w:cs="Times New Roman"/>
          <w:i/>
          <w:iCs/>
          <w:sz w:val="24"/>
          <w:szCs w:val="24"/>
        </w:rPr>
        <w:t>EMERGENCY | meaning in the Cambridge English Dictionary</w:t>
      </w:r>
      <w:r w:rsidRPr="00672DD7">
        <w:rPr>
          <w:rFonts w:ascii="Times New Roman" w:eastAsia="Times New Roman" w:hAnsi="Times New Roman" w:cs="Times New Roman"/>
          <w:sz w:val="24"/>
          <w:szCs w:val="24"/>
        </w:rPr>
        <w:t>. [</w:t>
      </w:r>
      <w:proofErr w:type="gramStart"/>
      <w:r w:rsidRPr="00672DD7">
        <w:rPr>
          <w:rFonts w:ascii="Times New Roman" w:eastAsia="Times New Roman" w:hAnsi="Times New Roman" w:cs="Times New Roman"/>
          <w:sz w:val="24"/>
          <w:szCs w:val="24"/>
        </w:rPr>
        <w:t>online</w:t>
      </w:r>
      <w:proofErr w:type="gramEnd"/>
      <w:r w:rsidRPr="00672DD7">
        <w:rPr>
          <w:rFonts w:ascii="Times New Roman" w:eastAsia="Times New Roman" w:hAnsi="Times New Roman" w:cs="Times New Roman"/>
          <w:sz w:val="24"/>
          <w:szCs w:val="24"/>
        </w:rPr>
        <w:t>] Available at: https://dictionary.cambridge.org/dictionary/english/emergency [Accessed 31 Aug. 2019].</w:t>
      </w:r>
    </w:p>
    <w:p w:rsidR="00672DD7" w:rsidRPr="00672DD7" w:rsidRDefault="00672DD7" w:rsidP="00672DD7">
      <w:pPr>
        <w:spacing w:before="100" w:beforeAutospacing="1" w:after="100" w:afterAutospacing="1" w:line="240" w:lineRule="auto"/>
        <w:rPr>
          <w:rFonts w:ascii="Times New Roman" w:eastAsia="Times New Roman" w:hAnsi="Times New Roman" w:cs="Times New Roman"/>
          <w:sz w:val="24"/>
          <w:szCs w:val="24"/>
        </w:rPr>
      </w:pPr>
      <w:r w:rsidRPr="00672DD7">
        <w:rPr>
          <w:rFonts w:ascii="Times New Roman" w:eastAsia="Times New Roman" w:hAnsi="Times New Roman" w:cs="Times New Roman"/>
          <w:sz w:val="24"/>
          <w:szCs w:val="24"/>
        </w:rPr>
        <w:t xml:space="preserve">Inclusive Design Hub. (2019). </w:t>
      </w:r>
      <w:proofErr w:type="gramStart"/>
      <w:r w:rsidRPr="00672DD7">
        <w:rPr>
          <w:rFonts w:ascii="Times New Roman" w:eastAsia="Times New Roman" w:hAnsi="Times New Roman" w:cs="Times New Roman"/>
          <w:i/>
          <w:iCs/>
          <w:sz w:val="24"/>
          <w:szCs w:val="24"/>
        </w:rPr>
        <w:t>What</w:t>
      </w:r>
      <w:proofErr w:type="gramEnd"/>
      <w:r w:rsidRPr="00672DD7">
        <w:rPr>
          <w:rFonts w:ascii="Times New Roman" w:eastAsia="Times New Roman" w:hAnsi="Times New Roman" w:cs="Times New Roman"/>
          <w:i/>
          <w:iCs/>
          <w:sz w:val="24"/>
          <w:szCs w:val="24"/>
        </w:rPr>
        <w:t xml:space="preserve"> is Inclusive Design? - Inclusive Design Hub</w:t>
      </w:r>
      <w:r w:rsidRPr="00672DD7">
        <w:rPr>
          <w:rFonts w:ascii="Times New Roman" w:eastAsia="Times New Roman" w:hAnsi="Times New Roman" w:cs="Times New Roman"/>
          <w:sz w:val="24"/>
          <w:szCs w:val="24"/>
        </w:rPr>
        <w:t>. [</w:t>
      </w:r>
      <w:proofErr w:type="gramStart"/>
      <w:r w:rsidRPr="00672DD7">
        <w:rPr>
          <w:rFonts w:ascii="Times New Roman" w:eastAsia="Times New Roman" w:hAnsi="Times New Roman" w:cs="Times New Roman"/>
          <w:sz w:val="24"/>
          <w:szCs w:val="24"/>
        </w:rPr>
        <w:t>online</w:t>
      </w:r>
      <w:proofErr w:type="gramEnd"/>
      <w:r w:rsidRPr="00672DD7">
        <w:rPr>
          <w:rFonts w:ascii="Times New Roman" w:eastAsia="Times New Roman" w:hAnsi="Times New Roman" w:cs="Times New Roman"/>
          <w:sz w:val="24"/>
          <w:szCs w:val="24"/>
        </w:rPr>
        <w:t>] Available at: http://inclusivedesign.scot/what-is-inclusive-design/ [Accessed 31 Aug. 2019].</w:t>
      </w:r>
    </w:p>
    <w:p w:rsidR="00672DD7" w:rsidRPr="00672DD7" w:rsidRDefault="00672DD7" w:rsidP="00672DD7">
      <w:pPr>
        <w:spacing w:before="100" w:beforeAutospacing="1" w:after="100" w:afterAutospacing="1" w:line="240" w:lineRule="auto"/>
        <w:rPr>
          <w:rFonts w:ascii="Times New Roman" w:eastAsia="Times New Roman" w:hAnsi="Times New Roman" w:cs="Times New Roman"/>
          <w:sz w:val="24"/>
          <w:szCs w:val="24"/>
        </w:rPr>
      </w:pPr>
      <w:r w:rsidRPr="00672DD7">
        <w:rPr>
          <w:rFonts w:ascii="Times New Roman" w:eastAsia="Times New Roman" w:hAnsi="Times New Roman" w:cs="Times New Roman"/>
          <w:sz w:val="24"/>
          <w:szCs w:val="24"/>
        </w:rPr>
        <w:t xml:space="preserve">Pmi.org. (2019). </w:t>
      </w:r>
      <w:r w:rsidRPr="00672DD7">
        <w:rPr>
          <w:rFonts w:ascii="Times New Roman" w:eastAsia="Times New Roman" w:hAnsi="Times New Roman" w:cs="Times New Roman"/>
          <w:i/>
          <w:iCs/>
          <w:sz w:val="24"/>
          <w:szCs w:val="24"/>
        </w:rPr>
        <w:t>Fundamentals of project sustainability</w:t>
      </w:r>
      <w:r w:rsidRPr="00672DD7">
        <w:rPr>
          <w:rFonts w:ascii="Times New Roman" w:eastAsia="Times New Roman" w:hAnsi="Times New Roman" w:cs="Times New Roman"/>
          <w:sz w:val="24"/>
          <w:szCs w:val="24"/>
        </w:rPr>
        <w:t>. [</w:t>
      </w:r>
      <w:proofErr w:type="gramStart"/>
      <w:r w:rsidRPr="00672DD7">
        <w:rPr>
          <w:rFonts w:ascii="Times New Roman" w:eastAsia="Times New Roman" w:hAnsi="Times New Roman" w:cs="Times New Roman"/>
          <w:sz w:val="24"/>
          <w:szCs w:val="24"/>
        </w:rPr>
        <w:t>online</w:t>
      </w:r>
      <w:proofErr w:type="gramEnd"/>
      <w:r w:rsidRPr="00672DD7">
        <w:rPr>
          <w:rFonts w:ascii="Times New Roman" w:eastAsia="Times New Roman" w:hAnsi="Times New Roman" w:cs="Times New Roman"/>
          <w:sz w:val="24"/>
          <w:szCs w:val="24"/>
        </w:rPr>
        <w:t>] Available at: https://www.pmi.org/learning/library/fundamentals-project-sustainability-9369 [Accessed 31 Aug. 2019].</w:t>
      </w:r>
    </w:p>
    <w:p w:rsidR="00672DD7" w:rsidRDefault="00672DD7" w:rsidP="00672DD7">
      <w:pPr>
        <w:spacing w:before="100" w:beforeAutospacing="1" w:after="100" w:afterAutospacing="1" w:line="240" w:lineRule="auto"/>
        <w:rPr>
          <w:rFonts w:ascii="Times New Roman" w:eastAsia="Times New Roman" w:hAnsi="Times New Roman" w:cs="Times New Roman"/>
          <w:sz w:val="24"/>
          <w:szCs w:val="24"/>
        </w:rPr>
      </w:pPr>
      <w:r w:rsidRPr="00672DD7">
        <w:rPr>
          <w:rFonts w:ascii="Times New Roman" w:eastAsia="Times New Roman" w:hAnsi="Times New Roman" w:cs="Times New Roman"/>
          <w:sz w:val="24"/>
          <w:szCs w:val="24"/>
        </w:rPr>
        <w:t xml:space="preserve">Who.int. (2019). </w:t>
      </w:r>
      <w:r w:rsidRPr="00672DD7">
        <w:rPr>
          <w:rFonts w:ascii="Times New Roman" w:eastAsia="Times New Roman" w:hAnsi="Times New Roman" w:cs="Times New Roman"/>
          <w:i/>
          <w:iCs/>
          <w:sz w:val="24"/>
          <w:szCs w:val="24"/>
        </w:rPr>
        <w:t>WHO | Complex emergencies</w:t>
      </w:r>
      <w:r w:rsidRPr="00672DD7">
        <w:rPr>
          <w:rFonts w:ascii="Times New Roman" w:eastAsia="Times New Roman" w:hAnsi="Times New Roman" w:cs="Times New Roman"/>
          <w:sz w:val="24"/>
          <w:szCs w:val="24"/>
        </w:rPr>
        <w:t>. [</w:t>
      </w:r>
      <w:proofErr w:type="gramStart"/>
      <w:r w:rsidRPr="00672DD7">
        <w:rPr>
          <w:rFonts w:ascii="Times New Roman" w:eastAsia="Times New Roman" w:hAnsi="Times New Roman" w:cs="Times New Roman"/>
          <w:sz w:val="24"/>
          <w:szCs w:val="24"/>
        </w:rPr>
        <w:t>online</w:t>
      </w:r>
      <w:proofErr w:type="gramEnd"/>
      <w:r w:rsidRPr="00672DD7">
        <w:rPr>
          <w:rFonts w:ascii="Times New Roman" w:eastAsia="Times New Roman" w:hAnsi="Times New Roman" w:cs="Times New Roman"/>
          <w:sz w:val="24"/>
          <w:szCs w:val="24"/>
        </w:rPr>
        <w:t>] Available at: https://www.who.int/environmental_health_emergencies/complex_emergencies/en/ [Accessed 31 Aug. 2019].</w:t>
      </w:r>
    </w:p>
    <w:p w:rsidR="00A723AC" w:rsidRPr="00672DD7" w:rsidRDefault="00A723AC" w:rsidP="00672DD7">
      <w:pPr>
        <w:spacing w:before="100" w:beforeAutospacing="1" w:after="100" w:afterAutospacing="1" w:line="240" w:lineRule="auto"/>
        <w:rPr>
          <w:rFonts w:ascii="Times New Roman" w:eastAsia="Times New Roman" w:hAnsi="Times New Roman" w:cs="Times New Roman"/>
          <w:sz w:val="24"/>
          <w:szCs w:val="24"/>
        </w:rPr>
      </w:pPr>
      <w:r>
        <w:rPr>
          <w:rStyle w:val="selectable"/>
          <w:color w:val="000000"/>
        </w:rPr>
        <w:t xml:space="preserve">Advocacyguide.icpolicyadvocacy.org. (2019). </w:t>
      </w:r>
      <w:r>
        <w:rPr>
          <w:rStyle w:val="selectable"/>
          <w:i/>
          <w:iCs/>
          <w:color w:val="000000"/>
        </w:rPr>
        <w:t>2.1 Defining policy advocacy | Making Research Evidence Matter</w:t>
      </w:r>
      <w:r>
        <w:rPr>
          <w:rStyle w:val="selectable"/>
          <w:color w:val="000000"/>
        </w:rPr>
        <w:t>. [</w:t>
      </w:r>
      <w:proofErr w:type="gramStart"/>
      <w:r>
        <w:rPr>
          <w:rStyle w:val="selectable"/>
          <w:color w:val="000000"/>
        </w:rPr>
        <w:t>online</w:t>
      </w:r>
      <w:proofErr w:type="gramEnd"/>
      <w:r>
        <w:rPr>
          <w:rStyle w:val="selectable"/>
          <w:color w:val="000000"/>
        </w:rPr>
        <w:t>] Available at: https://advocacyguide.icpolicyadvocacy.org/21-defining-policy-advocacy [Accessed 31 Aug. 2019].</w:t>
      </w:r>
    </w:p>
    <w:p w:rsidR="001D0681" w:rsidRPr="00672DD7" w:rsidRDefault="001D0681" w:rsidP="00672DD7">
      <w:pPr>
        <w:spacing w:line="360" w:lineRule="auto"/>
        <w:jc w:val="both"/>
        <w:rPr>
          <w:rFonts w:ascii="Arial" w:hAnsi="Arial" w:cs="Arial"/>
          <w:sz w:val="24"/>
          <w:szCs w:val="24"/>
        </w:rPr>
      </w:pPr>
    </w:p>
    <w:sectPr w:rsidR="001D0681" w:rsidRPr="00672D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A07D78"/>
    <w:multiLevelType w:val="hybridMultilevel"/>
    <w:tmpl w:val="7B90BBC4"/>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FA65475"/>
    <w:multiLevelType w:val="hybridMultilevel"/>
    <w:tmpl w:val="A5A07662"/>
    <w:lvl w:ilvl="0" w:tplc="04090001">
      <w:start w:val="1"/>
      <w:numFmt w:val="bullet"/>
      <w:lvlText w:val=""/>
      <w:lvlJc w:val="left"/>
      <w:pPr>
        <w:ind w:left="720" w:hanging="720"/>
      </w:pPr>
      <w:rPr>
        <w:rFonts w:ascii="Symbol" w:hAnsi="Symbol" w:hint="default"/>
        <w:sz w:val="23"/>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0457613"/>
    <w:multiLevelType w:val="multilevel"/>
    <w:tmpl w:val="021AD638"/>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cs="Courier New" w:hint="default"/>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 w15:restartNumberingAfterBreak="0">
    <w:nsid w:val="39052D27"/>
    <w:multiLevelType w:val="hybridMultilevel"/>
    <w:tmpl w:val="AB7EB138"/>
    <w:lvl w:ilvl="0" w:tplc="1D32866E">
      <w:start w:val="1"/>
      <w:numFmt w:val="upperRoman"/>
      <w:lvlText w:val="%1."/>
      <w:lvlJc w:val="left"/>
      <w:pPr>
        <w:ind w:left="1440" w:hanging="720"/>
      </w:pPr>
      <w:rPr>
        <w:rFonts w:asciiTheme="minorHAnsi" w:hAnsiTheme="minorHAnsi" w:hint="default"/>
        <w:sz w:val="23"/>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A8006DE"/>
    <w:multiLevelType w:val="multilevel"/>
    <w:tmpl w:val="FCD06C7C"/>
    <w:lvl w:ilvl="0">
      <w:start w:val="1"/>
      <w:numFmt w:val="bullet"/>
      <w:lvlText w:val=""/>
      <w:lvlJc w:val="left"/>
      <w:pPr>
        <w:tabs>
          <w:tab w:val="num" w:pos="1080"/>
        </w:tabs>
        <w:ind w:left="1080" w:hanging="360"/>
      </w:pPr>
      <w:rPr>
        <w:rFonts w:ascii="Symbol" w:hAnsi="Symbol" w:hint="default"/>
      </w:r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 w15:restartNumberingAfterBreak="0">
    <w:nsid w:val="4DA03B21"/>
    <w:multiLevelType w:val="multilevel"/>
    <w:tmpl w:val="601C9FFE"/>
    <w:lvl w:ilvl="0">
      <w:start w:val="1"/>
      <w:numFmt w:val="upperRoman"/>
      <w:lvlText w:val="%1."/>
      <w:lvlJc w:val="right"/>
      <w:pPr>
        <w:tabs>
          <w:tab w:val="num" w:pos="1080"/>
        </w:tabs>
        <w:ind w:left="1080" w:hanging="360"/>
      </w:pPr>
      <w:rPr>
        <w:rFonts w:hint="default"/>
      </w:rPr>
    </w:lvl>
    <w:lvl w:ilvl="1">
      <w:start w:val="1"/>
      <w:numFmt w:val="bullet"/>
      <w:lvlText w:val=""/>
      <w:lvlJc w:val="left"/>
      <w:pPr>
        <w:tabs>
          <w:tab w:val="num" w:pos="1800"/>
        </w:tabs>
        <w:ind w:left="1800" w:hanging="360"/>
      </w:pPr>
      <w:rPr>
        <w:rFonts w:ascii="Symbol" w:hAnsi="Symbol" w:hint="default"/>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 w15:restartNumberingAfterBreak="0">
    <w:nsid w:val="567D33B7"/>
    <w:multiLevelType w:val="multilevel"/>
    <w:tmpl w:val="63FAD836"/>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tabs>
          <w:tab w:val="num" w:pos="1800"/>
        </w:tabs>
        <w:ind w:left="1800" w:hanging="360"/>
      </w:pPr>
      <w:rPr>
        <w:rFonts w:ascii="Symbol" w:hAnsi="Symbol" w:hint="default"/>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7" w15:restartNumberingAfterBreak="0">
    <w:nsid w:val="5BE83025"/>
    <w:multiLevelType w:val="multilevel"/>
    <w:tmpl w:val="63FAD836"/>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tabs>
          <w:tab w:val="num" w:pos="1800"/>
        </w:tabs>
        <w:ind w:left="1800" w:hanging="360"/>
      </w:pPr>
      <w:rPr>
        <w:rFonts w:ascii="Symbol" w:hAnsi="Symbol" w:hint="default"/>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8" w15:restartNumberingAfterBreak="0">
    <w:nsid w:val="64723251"/>
    <w:multiLevelType w:val="multilevel"/>
    <w:tmpl w:val="10B8E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AD6D36"/>
    <w:multiLevelType w:val="multilevel"/>
    <w:tmpl w:val="2154D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DBA58AF"/>
    <w:multiLevelType w:val="multilevel"/>
    <w:tmpl w:val="FCD06C7C"/>
    <w:lvl w:ilvl="0">
      <w:start w:val="1"/>
      <w:numFmt w:val="bullet"/>
      <w:lvlText w:val=""/>
      <w:lvlJc w:val="left"/>
      <w:pPr>
        <w:tabs>
          <w:tab w:val="num" w:pos="1080"/>
        </w:tabs>
        <w:ind w:left="1080" w:hanging="360"/>
      </w:pPr>
      <w:rPr>
        <w:rFonts w:ascii="Symbol" w:hAnsi="Symbol" w:hint="default"/>
      </w:r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1" w15:restartNumberingAfterBreak="0">
    <w:nsid w:val="71FC22F8"/>
    <w:multiLevelType w:val="hybridMultilevel"/>
    <w:tmpl w:val="9308FD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3BB2CCA"/>
    <w:multiLevelType w:val="multilevel"/>
    <w:tmpl w:val="FCD06C7C"/>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num w:numId="1">
    <w:abstractNumId w:val="11"/>
  </w:num>
  <w:num w:numId="2">
    <w:abstractNumId w:val="3"/>
  </w:num>
  <w:num w:numId="3">
    <w:abstractNumId w:val="1"/>
  </w:num>
  <w:num w:numId="4">
    <w:abstractNumId w:val="9"/>
  </w:num>
  <w:num w:numId="5">
    <w:abstractNumId w:val="12"/>
  </w:num>
  <w:num w:numId="6">
    <w:abstractNumId w:val="8"/>
  </w:num>
  <w:num w:numId="7">
    <w:abstractNumId w:val="10"/>
  </w:num>
  <w:num w:numId="8">
    <w:abstractNumId w:val="4"/>
  </w:num>
  <w:num w:numId="9">
    <w:abstractNumId w:val="7"/>
  </w:num>
  <w:num w:numId="10">
    <w:abstractNumId w:val="6"/>
  </w:num>
  <w:num w:numId="11">
    <w:abstractNumId w:val="0"/>
  </w:num>
  <w:num w:numId="12">
    <w:abstractNumId w:val="2"/>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AF6"/>
    <w:rsid w:val="001C1694"/>
    <w:rsid w:val="001D0681"/>
    <w:rsid w:val="00424AF2"/>
    <w:rsid w:val="00476CBD"/>
    <w:rsid w:val="004A4E6F"/>
    <w:rsid w:val="00513E09"/>
    <w:rsid w:val="00566733"/>
    <w:rsid w:val="00663AF6"/>
    <w:rsid w:val="00672DD7"/>
    <w:rsid w:val="00944CFF"/>
    <w:rsid w:val="00965A5A"/>
    <w:rsid w:val="00985275"/>
    <w:rsid w:val="00991B98"/>
    <w:rsid w:val="00A17A5B"/>
    <w:rsid w:val="00A723AC"/>
    <w:rsid w:val="00AE7781"/>
    <w:rsid w:val="00B10F3E"/>
    <w:rsid w:val="00B5388C"/>
    <w:rsid w:val="00BF029E"/>
    <w:rsid w:val="00C522AF"/>
    <w:rsid w:val="00C54C7A"/>
    <w:rsid w:val="00D43924"/>
    <w:rsid w:val="00DA475B"/>
    <w:rsid w:val="00DB2935"/>
    <w:rsid w:val="00E86A16"/>
    <w:rsid w:val="00E96404"/>
    <w:rsid w:val="00F52549"/>
    <w:rsid w:val="00F527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6C4F51-B802-43E6-ADA8-1486619E4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3AF6"/>
    <w:pPr>
      <w:spacing w:after="200" w:line="276" w:lineRule="auto"/>
    </w:pPr>
    <w:rPr>
      <w:rFonts w:eastAsiaTheme="minorEastAsia"/>
    </w:rPr>
  </w:style>
  <w:style w:type="paragraph" w:styleId="Heading2">
    <w:name w:val="heading 2"/>
    <w:basedOn w:val="Normal"/>
    <w:link w:val="Heading2Char"/>
    <w:uiPriority w:val="9"/>
    <w:qFormat/>
    <w:rsid w:val="00672DD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ullets,Evidence on Demand bullet points,CEIL PEAKS bullet points,Scriptoria bullet points,Numbered List Paragraph,List Paragraph (numbered (a))"/>
    <w:basedOn w:val="Normal"/>
    <w:link w:val="ListParagraphChar"/>
    <w:uiPriority w:val="34"/>
    <w:qFormat/>
    <w:rsid w:val="00663AF6"/>
    <w:pPr>
      <w:ind w:left="720"/>
      <w:contextualSpacing/>
    </w:pPr>
  </w:style>
  <w:style w:type="character" w:customStyle="1" w:styleId="ListParagraphChar">
    <w:name w:val="List Paragraph Char"/>
    <w:aliases w:val="Bullets Char,Evidence on Demand bullet points Char,CEIL PEAKS bullet points Char,Scriptoria bullet points Char,Numbered List Paragraph Char,List Paragraph (numbered (a)) Char"/>
    <w:link w:val="ListParagraph"/>
    <w:uiPriority w:val="34"/>
    <w:locked/>
    <w:rsid w:val="00663AF6"/>
    <w:rPr>
      <w:rFonts w:eastAsiaTheme="minorEastAsia"/>
    </w:rPr>
  </w:style>
  <w:style w:type="paragraph" w:styleId="NormalWeb">
    <w:name w:val="Normal (Web)"/>
    <w:basedOn w:val="Normal"/>
    <w:uiPriority w:val="99"/>
    <w:unhideWhenUsed/>
    <w:rsid w:val="00BF029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566733"/>
    <w:pPr>
      <w:autoSpaceDE w:val="0"/>
      <w:autoSpaceDN w:val="0"/>
      <w:adjustRightInd w:val="0"/>
      <w:spacing w:after="0" w:line="240" w:lineRule="auto"/>
    </w:pPr>
    <w:rPr>
      <w:rFonts w:ascii="Book Antiqua" w:hAnsi="Book Antiqua" w:cs="Book Antiqua"/>
      <w:color w:val="000000"/>
      <w:sz w:val="24"/>
      <w:szCs w:val="24"/>
    </w:rPr>
  </w:style>
  <w:style w:type="character" w:customStyle="1" w:styleId="selectable">
    <w:name w:val="selectable"/>
    <w:basedOn w:val="DefaultParagraphFont"/>
    <w:rsid w:val="00C522AF"/>
  </w:style>
  <w:style w:type="character" w:customStyle="1" w:styleId="Heading2Char">
    <w:name w:val="Heading 2 Char"/>
    <w:basedOn w:val="DefaultParagraphFont"/>
    <w:link w:val="Heading2"/>
    <w:uiPriority w:val="9"/>
    <w:rsid w:val="00672DD7"/>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591205">
      <w:bodyDiv w:val="1"/>
      <w:marLeft w:val="0"/>
      <w:marRight w:val="0"/>
      <w:marTop w:val="0"/>
      <w:marBottom w:val="0"/>
      <w:divBdr>
        <w:top w:val="none" w:sz="0" w:space="0" w:color="auto"/>
        <w:left w:val="none" w:sz="0" w:space="0" w:color="auto"/>
        <w:bottom w:val="none" w:sz="0" w:space="0" w:color="auto"/>
        <w:right w:val="none" w:sz="0" w:space="0" w:color="auto"/>
      </w:divBdr>
    </w:div>
    <w:div w:id="242565702">
      <w:bodyDiv w:val="1"/>
      <w:marLeft w:val="0"/>
      <w:marRight w:val="0"/>
      <w:marTop w:val="0"/>
      <w:marBottom w:val="0"/>
      <w:divBdr>
        <w:top w:val="none" w:sz="0" w:space="0" w:color="auto"/>
        <w:left w:val="none" w:sz="0" w:space="0" w:color="auto"/>
        <w:bottom w:val="none" w:sz="0" w:space="0" w:color="auto"/>
        <w:right w:val="none" w:sz="0" w:space="0" w:color="auto"/>
      </w:divBdr>
    </w:div>
    <w:div w:id="1202287845">
      <w:bodyDiv w:val="1"/>
      <w:marLeft w:val="0"/>
      <w:marRight w:val="0"/>
      <w:marTop w:val="0"/>
      <w:marBottom w:val="0"/>
      <w:divBdr>
        <w:top w:val="none" w:sz="0" w:space="0" w:color="auto"/>
        <w:left w:val="none" w:sz="0" w:space="0" w:color="auto"/>
        <w:bottom w:val="none" w:sz="0" w:space="0" w:color="auto"/>
        <w:right w:val="none" w:sz="0" w:space="0" w:color="auto"/>
      </w:divBdr>
    </w:div>
    <w:div w:id="1574731495">
      <w:bodyDiv w:val="1"/>
      <w:marLeft w:val="0"/>
      <w:marRight w:val="0"/>
      <w:marTop w:val="0"/>
      <w:marBottom w:val="0"/>
      <w:divBdr>
        <w:top w:val="none" w:sz="0" w:space="0" w:color="auto"/>
        <w:left w:val="none" w:sz="0" w:space="0" w:color="auto"/>
        <w:bottom w:val="none" w:sz="0" w:space="0" w:color="auto"/>
        <w:right w:val="none" w:sz="0" w:space="0" w:color="auto"/>
      </w:divBdr>
      <w:divsChild>
        <w:div w:id="208344732">
          <w:marLeft w:val="0"/>
          <w:marRight w:val="0"/>
          <w:marTop w:val="0"/>
          <w:marBottom w:val="0"/>
          <w:divBdr>
            <w:top w:val="none" w:sz="0" w:space="0" w:color="auto"/>
            <w:left w:val="none" w:sz="0" w:space="0" w:color="auto"/>
            <w:bottom w:val="none" w:sz="0" w:space="0" w:color="auto"/>
            <w:right w:val="none" w:sz="0" w:space="0" w:color="auto"/>
          </w:divBdr>
          <w:divsChild>
            <w:div w:id="149410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025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1558</Words>
  <Characters>8884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aroh onu</cp:lastModifiedBy>
  <cp:revision>2</cp:revision>
  <dcterms:created xsi:type="dcterms:W3CDTF">2019-08-31T14:19:00Z</dcterms:created>
  <dcterms:modified xsi:type="dcterms:W3CDTF">2019-08-31T14:19:00Z</dcterms:modified>
</cp:coreProperties>
</file>