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415D" w14:textId="77777777" w:rsidR="00CC43DB" w:rsidRPr="00CC43DB" w:rsidRDefault="00CC43DB" w:rsidP="00CC43DB">
      <w:pPr>
        <w:spacing w:after="0" w:line="259" w:lineRule="auto"/>
        <w:ind w:left="-5"/>
        <w:jc w:val="center"/>
        <w:rPr>
          <w:rFonts w:ascii="Times New Roman" w:eastAsia="Times New Roman" w:hAnsi="Times New Roman" w:cs="Times New Roman"/>
          <w:b/>
        </w:rPr>
      </w:pPr>
      <w:r w:rsidRPr="00CC43DB">
        <w:rPr>
          <w:rFonts w:ascii="Times New Roman" w:eastAsia="Times New Roman" w:hAnsi="Times New Roman" w:cs="Times New Roman"/>
          <w:b/>
        </w:rPr>
        <w:t>AFRICA INSTITUTE FOR PROJECT MANAGEMENT STUDIES, NAIROBI KENYA</w:t>
      </w:r>
    </w:p>
    <w:p w14:paraId="43A272C3" w14:textId="77777777" w:rsidR="00CC43DB" w:rsidRPr="00CC43DB" w:rsidRDefault="00CC43DB" w:rsidP="00CC43DB">
      <w:pPr>
        <w:spacing w:after="0" w:line="259" w:lineRule="auto"/>
        <w:ind w:left="-5"/>
        <w:jc w:val="center"/>
        <w:rPr>
          <w:rFonts w:ascii="Times New Roman" w:eastAsia="Times New Roman" w:hAnsi="Times New Roman" w:cs="Times New Roman"/>
          <w:b/>
        </w:rPr>
      </w:pPr>
    </w:p>
    <w:p w14:paraId="4A1984D9" w14:textId="77777777" w:rsidR="00CC43DB" w:rsidRPr="00CC43DB" w:rsidRDefault="00CC43DB" w:rsidP="00CC43DB">
      <w:pPr>
        <w:spacing w:after="0" w:line="259" w:lineRule="auto"/>
        <w:ind w:left="-5"/>
        <w:jc w:val="center"/>
        <w:rPr>
          <w:rFonts w:ascii="Times New Roman" w:eastAsia="Times New Roman" w:hAnsi="Times New Roman" w:cs="Times New Roman"/>
          <w:b/>
        </w:rPr>
      </w:pPr>
      <w:r w:rsidRPr="00CC43DB">
        <w:rPr>
          <w:rFonts w:ascii="Times New Roman" w:eastAsia="Times New Roman" w:hAnsi="Times New Roman" w:cs="Times New Roman"/>
          <w:b/>
        </w:rPr>
        <w:t>NAME: DANIEL ACHIEK MAYOL</w:t>
      </w:r>
    </w:p>
    <w:p w14:paraId="500A42C9" w14:textId="77777777" w:rsidR="00CC43DB" w:rsidRPr="00CC43DB" w:rsidRDefault="00CC43DB" w:rsidP="00CC43DB">
      <w:pPr>
        <w:spacing w:after="0" w:line="259" w:lineRule="auto"/>
        <w:ind w:left="0" w:firstLine="0"/>
        <w:jc w:val="center"/>
        <w:rPr>
          <w:rFonts w:ascii="Times New Roman" w:eastAsia="Times New Roman" w:hAnsi="Times New Roman" w:cs="Times New Roman"/>
          <w:b/>
        </w:rPr>
      </w:pPr>
      <w:r w:rsidRPr="00CC43DB">
        <w:rPr>
          <w:rFonts w:ascii="Times New Roman" w:eastAsia="Times New Roman" w:hAnsi="Times New Roman" w:cs="Times New Roman"/>
          <w:b/>
        </w:rPr>
        <w:t xml:space="preserve">COURSE: POST GRADUATE DIPLOMA IN MONITORING AND EVALUATION </w:t>
      </w:r>
    </w:p>
    <w:p w14:paraId="34B0FD93" w14:textId="77777777" w:rsidR="00CC43DB" w:rsidRPr="00CC43DB" w:rsidRDefault="00CC43DB" w:rsidP="00CC43DB">
      <w:pPr>
        <w:spacing w:after="0" w:line="259" w:lineRule="auto"/>
        <w:ind w:left="0" w:firstLine="0"/>
        <w:jc w:val="center"/>
        <w:rPr>
          <w:rFonts w:ascii="Times New Roman" w:eastAsia="Times New Roman" w:hAnsi="Times New Roman" w:cs="Times New Roman"/>
          <w:b/>
        </w:rPr>
      </w:pPr>
      <w:r w:rsidRPr="00CC43DB">
        <w:rPr>
          <w:rFonts w:ascii="Times New Roman" w:eastAsia="Times New Roman" w:hAnsi="Times New Roman" w:cs="Times New Roman"/>
          <w:b/>
        </w:rPr>
        <w:t>REGISTRATION NUMBER: AIMPS/2012/2019</w:t>
      </w:r>
    </w:p>
    <w:p w14:paraId="04FCC11B" w14:textId="77777777" w:rsidR="00CC43DB" w:rsidRPr="00CC43DB" w:rsidRDefault="00CC43DB" w:rsidP="00CC43DB">
      <w:pPr>
        <w:spacing w:after="0" w:line="259" w:lineRule="auto"/>
        <w:ind w:left="0" w:firstLine="0"/>
        <w:rPr>
          <w:rFonts w:ascii="Times New Roman" w:eastAsia="Times New Roman" w:hAnsi="Times New Roman" w:cs="Times New Roman"/>
          <w:b/>
        </w:rPr>
      </w:pPr>
      <w:r w:rsidRPr="00CC43DB">
        <w:rPr>
          <w:rFonts w:ascii="Times New Roman" w:eastAsia="Times New Roman" w:hAnsi="Times New Roman" w:cs="Times New Roman"/>
          <w:b/>
        </w:rPr>
        <w:t xml:space="preserve">                                    MODULE THREE ASSIGNMENT   </w:t>
      </w:r>
    </w:p>
    <w:p w14:paraId="6F88CDF8" w14:textId="77777777" w:rsidR="00CC43DB" w:rsidRPr="00CC43DB" w:rsidRDefault="00CC43DB" w:rsidP="00CC43DB">
      <w:pPr>
        <w:spacing w:after="0" w:line="259" w:lineRule="auto"/>
        <w:ind w:left="0" w:firstLine="0"/>
        <w:jc w:val="center"/>
        <w:rPr>
          <w:rFonts w:ascii="Times New Roman" w:eastAsia="Times New Roman" w:hAnsi="Times New Roman" w:cs="Times New Roman"/>
          <w:b/>
        </w:rPr>
      </w:pPr>
      <w:r w:rsidRPr="00CC43DB">
        <w:rPr>
          <w:rFonts w:ascii="Times New Roman" w:eastAsia="Times New Roman" w:hAnsi="Times New Roman" w:cs="Times New Roman"/>
          <w:b/>
        </w:rPr>
        <w:t>TELEPHONE NUMBER: +211921668800/+211915320986</w:t>
      </w:r>
    </w:p>
    <w:p w14:paraId="6E52A6E4" w14:textId="77777777" w:rsidR="00CC43DB" w:rsidRPr="00CC43DB" w:rsidRDefault="00CC43DB" w:rsidP="00CC43DB">
      <w:pPr>
        <w:spacing w:after="0" w:line="259" w:lineRule="auto"/>
        <w:ind w:left="0" w:firstLine="0"/>
        <w:jc w:val="center"/>
        <w:rPr>
          <w:rFonts w:ascii="Times New Roman" w:eastAsia="Times New Roman" w:hAnsi="Times New Roman" w:cs="Times New Roman"/>
          <w:b/>
        </w:rPr>
      </w:pPr>
      <w:r w:rsidRPr="00CC43DB">
        <w:rPr>
          <w:rFonts w:ascii="Times New Roman" w:eastAsia="Times New Roman" w:hAnsi="Times New Roman" w:cs="Times New Roman"/>
          <w:b/>
        </w:rPr>
        <w:t xml:space="preserve">EMAIL ADDRESS: </w:t>
      </w:r>
      <w:hyperlink r:id="rId8" w:history="1">
        <w:r w:rsidRPr="00CC43DB">
          <w:rPr>
            <w:rFonts w:ascii="Times New Roman" w:eastAsia="Times New Roman" w:hAnsi="Times New Roman" w:cs="Times New Roman"/>
            <w:b/>
            <w:color w:val="0563C1" w:themeColor="hyperlink"/>
            <w:u w:val="single"/>
          </w:rPr>
          <w:t>blackseedtmb@yahoo.com</w:t>
        </w:r>
      </w:hyperlink>
    </w:p>
    <w:p w14:paraId="26096933" w14:textId="77777777" w:rsidR="00CC43DB" w:rsidRDefault="00B04DC7" w:rsidP="00B04DC7">
      <w:pPr>
        <w:spacing w:after="10"/>
        <w:ind w:left="0" w:firstLine="0"/>
        <w:jc w:val="left"/>
        <w:rPr>
          <w:rFonts w:ascii="Times New Roman" w:hAnsi="Times New Roman" w:cs="Times New Roman"/>
          <w:b/>
          <w:szCs w:val="24"/>
        </w:rPr>
      </w:pPr>
      <w:r>
        <w:rPr>
          <w:rFonts w:ascii="Times New Roman" w:hAnsi="Times New Roman" w:cs="Times New Roman"/>
          <w:b/>
          <w:szCs w:val="24"/>
        </w:rPr>
        <w:t xml:space="preserve"> </w:t>
      </w:r>
      <w:r w:rsidR="00CC43DB">
        <w:rPr>
          <w:rFonts w:ascii="Times New Roman" w:hAnsi="Times New Roman" w:cs="Times New Roman"/>
          <w:b/>
          <w:szCs w:val="24"/>
        </w:rPr>
        <w:t xml:space="preserve">                                                                                                                                                                                      </w:t>
      </w:r>
    </w:p>
    <w:p w14:paraId="203240F7" w14:textId="77777777" w:rsidR="00CC43DB" w:rsidRDefault="00CC43DB" w:rsidP="00B04DC7">
      <w:pPr>
        <w:spacing w:after="10"/>
        <w:ind w:left="0" w:firstLine="0"/>
        <w:jc w:val="left"/>
        <w:rPr>
          <w:rFonts w:ascii="Times New Roman" w:hAnsi="Times New Roman" w:cs="Times New Roman"/>
          <w:b/>
          <w:szCs w:val="24"/>
        </w:rPr>
      </w:pPr>
    </w:p>
    <w:p w14:paraId="000226E9" w14:textId="77777777" w:rsidR="00CC43DB" w:rsidRDefault="00CC43DB" w:rsidP="00B04DC7">
      <w:pPr>
        <w:spacing w:after="10"/>
        <w:ind w:left="0" w:firstLine="0"/>
        <w:jc w:val="left"/>
        <w:rPr>
          <w:rFonts w:ascii="Times New Roman" w:hAnsi="Times New Roman" w:cs="Times New Roman"/>
          <w:b/>
          <w:szCs w:val="24"/>
        </w:rPr>
      </w:pPr>
    </w:p>
    <w:p w14:paraId="7DCC3BBA" w14:textId="77777777" w:rsidR="00CC43DB" w:rsidRDefault="00CC43DB" w:rsidP="00B04DC7">
      <w:pPr>
        <w:spacing w:after="10"/>
        <w:ind w:left="0" w:firstLine="0"/>
        <w:jc w:val="left"/>
        <w:rPr>
          <w:rFonts w:ascii="Times New Roman" w:hAnsi="Times New Roman" w:cs="Times New Roman"/>
          <w:b/>
          <w:szCs w:val="24"/>
        </w:rPr>
      </w:pPr>
    </w:p>
    <w:p w14:paraId="1A0CEA71" w14:textId="77777777" w:rsidR="00CC43DB" w:rsidRDefault="00CC43DB" w:rsidP="00B04DC7">
      <w:pPr>
        <w:spacing w:after="10"/>
        <w:ind w:left="0" w:firstLine="0"/>
        <w:jc w:val="left"/>
        <w:rPr>
          <w:rFonts w:ascii="Times New Roman" w:hAnsi="Times New Roman" w:cs="Times New Roman"/>
          <w:b/>
          <w:szCs w:val="24"/>
        </w:rPr>
      </w:pPr>
    </w:p>
    <w:p w14:paraId="6E46BBAB" w14:textId="77777777" w:rsidR="00CC43DB" w:rsidRDefault="00CC43DB" w:rsidP="00B04DC7">
      <w:pPr>
        <w:spacing w:after="10"/>
        <w:ind w:left="0" w:firstLine="0"/>
        <w:jc w:val="left"/>
        <w:rPr>
          <w:rFonts w:ascii="Times New Roman" w:hAnsi="Times New Roman" w:cs="Times New Roman"/>
          <w:b/>
          <w:szCs w:val="24"/>
        </w:rPr>
      </w:pPr>
    </w:p>
    <w:p w14:paraId="05540218" w14:textId="77777777" w:rsidR="00CC43DB" w:rsidRDefault="00CC43DB" w:rsidP="00B04DC7">
      <w:pPr>
        <w:spacing w:after="10"/>
        <w:ind w:left="0" w:firstLine="0"/>
        <w:jc w:val="left"/>
        <w:rPr>
          <w:rFonts w:ascii="Times New Roman" w:hAnsi="Times New Roman" w:cs="Times New Roman"/>
          <w:b/>
          <w:szCs w:val="24"/>
        </w:rPr>
      </w:pPr>
    </w:p>
    <w:p w14:paraId="0E72556F" w14:textId="77777777" w:rsidR="00CC43DB" w:rsidRDefault="00CC43DB" w:rsidP="00B04DC7">
      <w:pPr>
        <w:spacing w:after="10"/>
        <w:ind w:left="0" w:firstLine="0"/>
        <w:jc w:val="left"/>
        <w:rPr>
          <w:rFonts w:ascii="Times New Roman" w:hAnsi="Times New Roman" w:cs="Times New Roman"/>
          <w:b/>
          <w:szCs w:val="24"/>
        </w:rPr>
      </w:pPr>
    </w:p>
    <w:p w14:paraId="7AFFDEC2" w14:textId="77777777" w:rsidR="00CC43DB" w:rsidRDefault="00CC43DB" w:rsidP="00B04DC7">
      <w:pPr>
        <w:spacing w:after="10"/>
        <w:ind w:left="0" w:firstLine="0"/>
        <w:jc w:val="left"/>
        <w:rPr>
          <w:rFonts w:ascii="Times New Roman" w:hAnsi="Times New Roman" w:cs="Times New Roman"/>
          <w:b/>
          <w:szCs w:val="24"/>
        </w:rPr>
      </w:pPr>
    </w:p>
    <w:p w14:paraId="509F62B8" w14:textId="77777777" w:rsidR="00CC43DB" w:rsidRDefault="00CC43DB" w:rsidP="00B04DC7">
      <w:pPr>
        <w:spacing w:after="10"/>
        <w:ind w:left="0" w:firstLine="0"/>
        <w:jc w:val="left"/>
        <w:rPr>
          <w:rFonts w:ascii="Times New Roman" w:hAnsi="Times New Roman" w:cs="Times New Roman"/>
          <w:b/>
          <w:szCs w:val="24"/>
        </w:rPr>
      </w:pPr>
    </w:p>
    <w:p w14:paraId="1272B5AF" w14:textId="77777777" w:rsidR="00CC43DB" w:rsidRDefault="00CC43DB" w:rsidP="00B04DC7">
      <w:pPr>
        <w:spacing w:after="10"/>
        <w:ind w:left="0" w:firstLine="0"/>
        <w:jc w:val="left"/>
        <w:rPr>
          <w:rFonts w:ascii="Times New Roman" w:hAnsi="Times New Roman" w:cs="Times New Roman"/>
          <w:b/>
          <w:szCs w:val="24"/>
        </w:rPr>
      </w:pPr>
    </w:p>
    <w:p w14:paraId="78A43CC7" w14:textId="77777777" w:rsidR="00CC43DB" w:rsidRDefault="00CC43DB" w:rsidP="00B04DC7">
      <w:pPr>
        <w:spacing w:after="10"/>
        <w:ind w:left="0" w:firstLine="0"/>
        <w:jc w:val="left"/>
        <w:rPr>
          <w:rFonts w:ascii="Times New Roman" w:hAnsi="Times New Roman" w:cs="Times New Roman"/>
          <w:b/>
          <w:szCs w:val="24"/>
        </w:rPr>
      </w:pPr>
    </w:p>
    <w:p w14:paraId="34EBD59A" w14:textId="77777777" w:rsidR="00CC43DB" w:rsidRDefault="00CC43DB" w:rsidP="00B04DC7">
      <w:pPr>
        <w:spacing w:after="10"/>
        <w:ind w:left="0" w:firstLine="0"/>
        <w:jc w:val="left"/>
        <w:rPr>
          <w:rFonts w:ascii="Times New Roman" w:hAnsi="Times New Roman" w:cs="Times New Roman"/>
          <w:b/>
          <w:szCs w:val="24"/>
        </w:rPr>
      </w:pPr>
      <w:r>
        <w:rPr>
          <w:rFonts w:ascii="Times New Roman" w:hAnsi="Times New Roman" w:cs="Times New Roman"/>
          <w:b/>
          <w:szCs w:val="24"/>
        </w:rPr>
        <w:t xml:space="preserve">    </w:t>
      </w:r>
    </w:p>
    <w:p w14:paraId="5FD18096" w14:textId="77777777" w:rsidR="00CC43DB" w:rsidRDefault="00CC43DB" w:rsidP="00B04DC7">
      <w:pPr>
        <w:spacing w:after="10"/>
        <w:ind w:left="0" w:firstLine="0"/>
        <w:jc w:val="left"/>
        <w:rPr>
          <w:rFonts w:ascii="Times New Roman" w:hAnsi="Times New Roman" w:cs="Times New Roman"/>
          <w:b/>
          <w:szCs w:val="24"/>
        </w:rPr>
      </w:pPr>
    </w:p>
    <w:p w14:paraId="1ED4567D" w14:textId="77777777" w:rsidR="00CC43DB" w:rsidRDefault="00CC43DB" w:rsidP="00B04DC7">
      <w:pPr>
        <w:spacing w:after="10"/>
        <w:ind w:left="0" w:firstLine="0"/>
        <w:jc w:val="left"/>
        <w:rPr>
          <w:rFonts w:ascii="Times New Roman" w:hAnsi="Times New Roman" w:cs="Times New Roman"/>
          <w:b/>
          <w:szCs w:val="24"/>
        </w:rPr>
      </w:pPr>
    </w:p>
    <w:p w14:paraId="4608DC43" w14:textId="77777777" w:rsidR="00CC43DB" w:rsidRDefault="00CC43DB" w:rsidP="00B04DC7">
      <w:pPr>
        <w:spacing w:after="10"/>
        <w:ind w:left="0" w:firstLine="0"/>
        <w:jc w:val="left"/>
        <w:rPr>
          <w:rFonts w:ascii="Times New Roman" w:hAnsi="Times New Roman" w:cs="Times New Roman"/>
          <w:b/>
          <w:szCs w:val="24"/>
        </w:rPr>
      </w:pPr>
    </w:p>
    <w:p w14:paraId="065AA6D5" w14:textId="77777777" w:rsidR="00CC43DB" w:rsidRDefault="00CC43DB" w:rsidP="00B04DC7">
      <w:pPr>
        <w:spacing w:after="10"/>
        <w:ind w:left="0" w:firstLine="0"/>
        <w:jc w:val="left"/>
        <w:rPr>
          <w:rFonts w:ascii="Times New Roman" w:hAnsi="Times New Roman" w:cs="Times New Roman"/>
          <w:b/>
          <w:szCs w:val="24"/>
        </w:rPr>
      </w:pPr>
    </w:p>
    <w:p w14:paraId="5C49ADF9" w14:textId="77777777" w:rsidR="00CC43DB" w:rsidRDefault="00CC43DB" w:rsidP="00B04DC7">
      <w:pPr>
        <w:spacing w:after="10"/>
        <w:ind w:left="0" w:firstLine="0"/>
        <w:jc w:val="left"/>
        <w:rPr>
          <w:rFonts w:ascii="Times New Roman" w:hAnsi="Times New Roman" w:cs="Times New Roman"/>
          <w:b/>
          <w:szCs w:val="24"/>
        </w:rPr>
      </w:pPr>
    </w:p>
    <w:p w14:paraId="5D783CC3" w14:textId="77777777" w:rsidR="00CC43DB" w:rsidRDefault="00CC43DB" w:rsidP="00B04DC7">
      <w:pPr>
        <w:spacing w:after="10"/>
        <w:ind w:left="0" w:firstLine="0"/>
        <w:jc w:val="left"/>
        <w:rPr>
          <w:rFonts w:ascii="Times New Roman" w:hAnsi="Times New Roman" w:cs="Times New Roman"/>
          <w:b/>
          <w:szCs w:val="24"/>
        </w:rPr>
      </w:pPr>
    </w:p>
    <w:p w14:paraId="245E446B" w14:textId="77777777" w:rsidR="00CC43DB" w:rsidRDefault="00CC43DB" w:rsidP="00B04DC7">
      <w:pPr>
        <w:spacing w:after="10"/>
        <w:ind w:left="0" w:firstLine="0"/>
        <w:jc w:val="left"/>
        <w:rPr>
          <w:rFonts w:ascii="Times New Roman" w:hAnsi="Times New Roman" w:cs="Times New Roman"/>
          <w:b/>
          <w:szCs w:val="24"/>
        </w:rPr>
      </w:pPr>
    </w:p>
    <w:p w14:paraId="1E362F24" w14:textId="77777777" w:rsidR="00CC43DB" w:rsidRDefault="00CC43DB" w:rsidP="00B04DC7">
      <w:pPr>
        <w:spacing w:after="10"/>
        <w:ind w:left="0" w:firstLine="0"/>
        <w:jc w:val="left"/>
        <w:rPr>
          <w:rFonts w:ascii="Times New Roman" w:hAnsi="Times New Roman" w:cs="Times New Roman"/>
          <w:b/>
          <w:szCs w:val="24"/>
        </w:rPr>
      </w:pPr>
    </w:p>
    <w:p w14:paraId="6AC1F569" w14:textId="77777777" w:rsidR="00CC43DB" w:rsidRDefault="00CC43DB" w:rsidP="00B04DC7">
      <w:pPr>
        <w:spacing w:after="10"/>
        <w:ind w:left="0" w:firstLine="0"/>
        <w:jc w:val="left"/>
        <w:rPr>
          <w:rFonts w:ascii="Times New Roman" w:hAnsi="Times New Roman" w:cs="Times New Roman"/>
          <w:b/>
          <w:szCs w:val="24"/>
        </w:rPr>
      </w:pPr>
    </w:p>
    <w:p w14:paraId="0574E9D7" w14:textId="77777777" w:rsidR="00CC43DB" w:rsidRDefault="00CC43DB" w:rsidP="00B04DC7">
      <w:pPr>
        <w:spacing w:after="10"/>
        <w:ind w:left="0" w:firstLine="0"/>
        <w:jc w:val="left"/>
        <w:rPr>
          <w:rFonts w:ascii="Times New Roman" w:hAnsi="Times New Roman" w:cs="Times New Roman"/>
          <w:b/>
          <w:szCs w:val="24"/>
        </w:rPr>
      </w:pPr>
    </w:p>
    <w:p w14:paraId="12ED4F69" w14:textId="77777777" w:rsidR="00CC43DB" w:rsidRDefault="00CC43DB" w:rsidP="00B04DC7">
      <w:pPr>
        <w:spacing w:after="10"/>
        <w:ind w:left="0" w:firstLine="0"/>
        <w:jc w:val="left"/>
        <w:rPr>
          <w:rFonts w:ascii="Times New Roman" w:hAnsi="Times New Roman" w:cs="Times New Roman"/>
          <w:b/>
          <w:szCs w:val="24"/>
        </w:rPr>
      </w:pPr>
    </w:p>
    <w:p w14:paraId="2F146E5D" w14:textId="77777777" w:rsidR="00CC43DB" w:rsidRDefault="00CC43DB" w:rsidP="00B04DC7">
      <w:pPr>
        <w:spacing w:after="10"/>
        <w:ind w:left="0" w:firstLine="0"/>
        <w:jc w:val="left"/>
        <w:rPr>
          <w:rFonts w:ascii="Times New Roman" w:hAnsi="Times New Roman" w:cs="Times New Roman"/>
          <w:b/>
          <w:szCs w:val="24"/>
        </w:rPr>
      </w:pPr>
    </w:p>
    <w:p w14:paraId="0ADC7B79" w14:textId="77777777" w:rsidR="00CC43DB" w:rsidRDefault="00CC43DB" w:rsidP="00B04DC7">
      <w:pPr>
        <w:spacing w:after="10"/>
        <w:ind w:left="0" w:firstLine="0"/>
        <w:jc w:val="left"/>
        <w:rPr>
          <w:rFonts w:ascii="Times New Roman" w:hAnsi="Times New Roman" w:cs="Times New Roman"/>
          <w:b/>
          <w:szCs w:val="24"/>
        </w:rPr>
      </w:pPr>
    </w:p>
    <w:p w14:paraId="1ED145DB" w14:textId="77777777" w:rsidR="00CC43DB" w:rsidRDefault="00CC43DB" w:rsidP="00B04DC7">
      <w:pPr>
        <w:spacing w:after="10"/>
        <w:ind w:left="0" w:firstLine="0"/>
        <w:jc w:val="left"/>
        <w:rPr>
          <w:rFonts w:ascii="Times New Roman" w:hAnsi="Times New Roman" w:cs="Times New Roman"/>
          <w:b/>
          <w:szCs w:val="24"/>
        </w:rPr>
      </w:pPr>
    </w:p>
    <w:p w14:paraId="6D333F4C" w14:textId="77777777" w:rsidR="00CC43DB" w:rsidRDefault="00CC43DB" w:rsidP="00B04DC7">
      <w:pPr>
        <w:spacing w:after="10"/>
        <w:ind w:left="0" w:firstLine="0"/>
        <w:jc w:val="left"/>
        <w:rPr>
          <w:rFonts w:ascii="Times New Roman" w:hAnsi="Times New Roman" w:cs="Times New Roman"/>
          <w:b/>
          <w:szCs w:val="24"/>
        </w:rPr>
      </w:pPr>
    </w:p>
    <w:p w14:paraId="22041325" w14:textId="77777777" w:rsidR="00CC43DB" w:rsidRDefault="00CC43DB" w:rsidP="00B04DC7">
      <w:pPr>
        <w:spacing w:after="10"/>
        <w:ind w:left="0" w:firstLine="0"/>
        <w:jc w:val="left"/>
        <w:rPr>
          <w:rFonts w:ascii="Times New Roman" w:hAnsi="Times New Roman" w:cs="Times New Roman"/>
          <w:b/>
          <w:szCs w:val="24"/>
        </w:rPr>
      </w:pPr>
    </w:p>
    <w:p w14:paraId="0BB7091B" w14:textId="77777777" w:rsidR="00CC43DB" w:rsidRDefault="00CC43DB" w:rsidP="00B04DC7">
      <w:pPr>
        <w:spacing w:after="10"/>
        <w:ind w:left="0" w:firstLine="0"/>
        <w:jc w:val="left"/>
        <w:rPr>
          <w:rFonts w:ascii="Times New Roman" w:hAnsi="Times New Roman" w:cs="Times New Roman"/>
          <w:b/>
          <w:szCs w:val="24"/>
        </w:rPr>
      </w:pPr>
    </w:p>
    <w:p w14:paraId="77669BC0" w14:textId="77777777" w:rsidR="00CC43DB" w:rsidRDefault="00CC43DB" w:rsidP="00B04DC7">
      <w:pPr>
        <w:spacing w:after="10"/>
        <w:ind w:left="0" w:firstLine="0"/>
        <w:jc w:val="left"/>
        <w:rPr>
          <w:rFonts w:ascii="Times New Roman" w:hAnsi="Times New Roman" w:cs="Times New Roman"/>
          <w:b/>
          <w:szCs w:val="24"/>
        </w:rPr>
      </w:pPr>
    </w:p>
    <w:p w14:paraId="4F58E075" w14:textId="77777777" w:rsidR="00CC43DB" w:rsidRDefault="00CC43DB" w:rsidP="00B04DC7">
      <w:pPr>
        <w:spacing w:after="10"/>
        <w:ind w:left="0" w:firstLine="0"/>
        <w:jc w:val="left"/>
        <w:rPr>
          <w:rFonts w:ascii="Times New Roman" w:hAnsi="Times New Roman" w:cs="Times New Roman"/>
          <w:b/>
          <w:szCs w:val="24"/>
        </w:rPr>
      </w:pPr>
    </w:p>
    <w:p w14:paraId="01841F65" w14:textId="77777777" w:rsidR="00CC43DB" w:rsidRDefault="00CC43DB" w:rsidP="00B04DC7">
      <w:pPr>
        <w:spacing w:after="10"/>
        <w:ind w:left="0" w:firstLine="0"/>
        <w:jc w:val="left"/>
        <w:rPr>
          <w:rFonts w:ascii="Times New Roman" w:hAnsi="Times New Roman" w:cs="Times New Roman"/>
          <w:b/>
          <w:szCs w:val="24"/>
        </w:rPr>
      </w:pPr>
    </w:p>
    <w:p w14:paraId="732BB170" w14:textId="77777777" w:rsidR="00CC43DB" w:rsidRDefault="00CC43DB" w:rsidP="00B04DC7">
      <w:pPr>
        <w:spacing w:after="10"/>
        <w:ind w:left="0" w:firstLine="0"/>
        <w:jc w:val="left"/>
        <w:rPr>
          <w:rFonts w:ascii="Times New Roman" w:hAnsi="Times New Roman" w:cs="Times New Roman"/>
          <w:b/>
          <w:szCs w:val="24"/>
        </w:rPr>
      </w:pPr>
    </w:p>
    <w:p w14:paraId="1C55B87A" w14:textId="77777777" w:rsidR="00CC43DB" w:rsidRDefault="00CC43DB" w:rsidP="00B04DC7">
      <w:pPr>
        <w:spacing w:after="10"/>
        <w:ind w:left="0" w:firstLine="0"/>
        <w:jc w:val="left"/>
        <w:rPr>
          <w:rFonts w:ascii="Times New Roman" w:hAnsi="Times New Roman" w:cs="Times New Roman"/>
          <w:b/>
          <w:szCs w:val="24"/>
        </w:rPr>
      </w:pPr>
    </w:p>
    <w:p w14:paraId="392CEA4C" w14:textId="6E43064D" w:rsidR="00EC248F" w:rsidRPr="004C7AEE" w:rsidRDefault="00EC248F" w:rsidP="00B04DC7">
      <w:pPr>
        <w:spacing w:after="10"/>
        <w:ind w:left="0" w:firstLine="0"/>
        <w:jc w:val="left"/>
        <w:rPr>
          <w:rFonts w:ascii="Times New Roman" w:hAnsi="Times New Roman" w:cs="Times New Roman"/>
          <w:szCs w:val="24"/>
        </w:rPr>
      </w:pPr>
      <w:r w:rsidRPr="004C7AEE">
        <w:rPr>
          <w:rFonts w:ascii="Times New Roman" w:hAnsi="Times New Roman" w:cs="Times New Roman"/>
          <w:b/>
          <w:szCs w:val="24"/>
        </w:rPr>
        <w:lastRenderedPageBreak/>
        <w:t xml:space="preserve">MODULE 3 Questions: </w:t>
      </w:r>
    </w:p>
    <w:p w14:paraId="0B253FD4" w14:textId="77777777" w:rsidR="00EC248F" w:rsidRPr="004C7AEE" w:rsidRDefault="00EC248F" w:rsidP="00EC248F">
      <w:pPr>
        <w:spacing w:after="60" w:line="259" w:lineRule="auto"/>
        <w:ind w:left="0" w:firstLine="0"/>
        <w:jc w:val="left"/>
        <w:rPr>
          <w:rFonts w:ascii="Times New Roman" w:hAnsi="Times New Roman" w:cs="Times New Roman"/>
          <w:szCs w:val="24"/>
        </w:rPr>
      </w:pPr>
      <w:r w:rsidRPr="004C7AEE">
        <w:rPr>
          <w:rFonts w:ascii="Times New Roman" w:hAnsi="Times New Roman" w:cs="Times New Roman"/>
          <w:b/>
          <w:szCs w:val="24"/>
        </w:rPr>
        <w:t xml:space="preserve"> </w:t>
      </w:r>
    </w:p>
    <w:p w14:paraId="2F0E4FCE" w14:textId="77777777" w:rsidR="00EC248F" w:rsidRPr="004C7AEE" w:rsidRDefault="00EC248F" w:rsidP="00EC248F">
      <w:pPr>
        <w:ind w:left="-5" w:right="1"/>
        <w:rPr>
          <w:rFonts w:ascii="Times New Roman" w:hAnsi="Times New Roman" w:cs="Times New Roman"/>
          <w:szCs w:val="24"/>
        </w:rPr>
      </w:pPr>
      <w:r w:rsidRPr="004C7AEE">
        <w:rPr>
          <w:rFonts w:ascii="Times New Roman" w:hAnsi="Times New Roman" w:cs="Times New Roman"/>
          <w:b/>
          <w:szCs w:val="24"/>
        </w:rPr>
        <w:t xml:space="preserve">Q1: </w:t>
      </w:r>
      <w:r w:rsidRPr="004C7AEE">
        <w:rPr>
          <w:rFonts w:ascii="Times New Roman" w:hAnsi="Times New Roman" w:cs="Times New Roman"/>
          <w:szCs w:val="24"/>
        </w:rPr>
        <w:t xml:space="preserve">Explain the value of M&amp;E in about 100 words and outline key planning steps for setting up an M&amp;E plan (10 </w:t>
      </w:r>
      <w:proofErr w:type="spellStart"/>
      <w:r w:rsidRPr="004C7AEE">
        <w:rPr>
          <w:rFonts w:ascii="Times New Roman" w:hAnsi="Times New Roman" w:cs="Times New Roman"/>
          <w:szCs w:val="24"/>
        </w:rPr>
        <w:t>mrks</w:t>
      </w:r>
      <w:proofErr w:type="spellEnd"/>
      <w:r w:rsidRPr="004C7AEE">
        <w:rPr>
          <w:rFonts w:ascii="Times New Roman" w:hAnsi="Times New Roman" w:cs="Times New Roman"/>
          <w:szCs w:val="24"/>
        </w:rPr>
        <w:t xml:space="preserve">) </w:t>
      </w:r>
    </w:p>
    <w:p w14:paraId="659AFF89" w14:textId="77777777" w:rsidR="00874C37" w:rsidRDefault="00874C37" w:rsidP="00EC248F">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Key terms </w:t>
      </w:r>
    </w:p>
    <w:p w14:paraId="1D803E6F" w14:textId="731E8FDF" w:rsidR="00E10351" w:rsidRDefault="00874C37" w:rsidP="00E10351">
      <w:pPr>
        <w:pStyle w:val="ListParagraph"/>
        <w:numPr>
          <w:ilvl w:val="0"/>
          <w:numId w:val="1"/>
        </w:numPr>
        <w:spacing w:after="129" w:line="259" w:lineRule="auto"/>
        <w:jc w:val="left"/>
        <w:rPr>
          <w:rFonts w:ascii="Times New Roman" w:hAnsi="Times New Roman" w:cs="Times New Roman"/>
          <w:b/>
          <w:szCs w:val="24"/>
        </w:rPr>
      </w:pPr>
      <w:r w:rsidRPr="00E10351">
        <w:rPr>
          <w:rFonts w:ascii="Times New Roman" w:hAnsi="Times New Roman" w:cs="Times New Roman"/>
          <w:b/>
          <w:szCs w:val="24"/>
        </w:rPr>
        <w:t>Monitoring and evaluation are, in fact, two distinct sets of organizational activities, related but not identical.</w:t>
      </w:r>
    </w:p>
    <w:p w14:paraId="76824DCD" w14:textId="4FDAEEF6" w:rsidR="00E10351" w:rsidRDefault="00E10351" w:rsidP="00E10351">
      <w:pPr>
        <w:spacing w:after="129" w:line="259" w:lineRule="auto"/>
        <w:ind w:left="720" w:firstLine="0"/>
        <w:jc w:val="left"/>
        <w:rPr>
          <w:rFonts w:ascii="Times New Roman" w:hAnsi="Times New Roman" w:cs="Times New Roman"/>
          <w:b/>
          <w:szCs w:val="24"/>
        </w:rPr>
      </w:pPr>
      <w:r>
        <w:rPr>
          <w:rFonts w:ascii="Times New Roman" w:hAnsi="Times New Roman" w:cs="Times New Roman"/>
          <w:b/>
          <w:szCs w:val="24"/>
        </w:rPr>
        <w:t xml:space="preserve">Monitoring and evaluation </w:t>
      </w:r>
      <w:proofErr w:type="gramStart"/>
      <w:r>
        <w:rPr>
          <w:rFonts w:ascii="Times New Roman" w:hAnsi="Times New Roman" w:cs="Times New Roman"/>
          <w:b/>
          <w:szCs w:val="24"/>
        </w:rPr>
        <w:t>is</w:t>
      </w:r>
      <w:proofErr w:type="gramEnd"/>
      <w:r>
        <w:rPr>
          <w:rFonts w:ascii="Times New Roman" w:hAnsi="Times New Roman" w:cs="Times New Roman"/>
          <w:b/>
          <w:szCs w:val="24"/>
        </w:rPr>
        <w:t xml:space="preserve"> more than </w:t>
      </w:r>
      <w:r w:rsidR="00964B74">
        <w:rPr>
          <w:rFonts w:ascii="Times New Roman" w:hAnsi="Times New Roman" w:cs="Times New Roman"/>
          <w:b/>
          <w:szCs w:val="24"/>
        </w:rPr>
        <w:t>just keeping a birds eye view on a project being implemented but goes further to deriving essential project accountability information.</w:t>
      </w:r>
    </w:p>
    <w:p w14:paraId="1D0E3ED1" w14:textId="119FD9EB" w:rsidR="00964B74" w:rsidRDefault="00964B74" w:rsidP="00E10351">
      <w:pPr>
        <w:spacing w:after="129" w:line="259" w:lineRule="auto"/>
        <w:ind w:left="720" w:firstLine="0"/>
        <w:jc w:val="left"/>
        <w:rPr>
          <w:rFonts w:ascii="Times New Roman" w:hAnsi="Times New Roman" w:cs="Times New Roman"/>
          <w:b/>
          <w:szCs w:val="24"/>
        </w:rPr>
      </w:pPr>
      <w:r>
        <w:rPr>
          <w:rFonts w:ascii="Times New Roman" w:hAnsi="Times New Roman" w:cs="Times New Roman"/>
          <w:b/>
          <w:szCs w:val="24"/>
        </w:rPr>
        <w:t xml:space="preserve">Monitoring and evaluation of development activities provided programme and project managers, including government officials and civil society with better means for learning from </w:t>
      </w:r>
      <w:proofErr w:type="gramStart"/>
      <w:r>
        <w:rPr>
          <w:rFonts w:ascii="Times New Roman" w:hAnsi="Times New Roman" w:cs="Times New Roman"/>
          <w:b/>
          <w:szCs w:val="24"/>
        </w:rPr>
        <w:t>past experience</w:t>
      </w:r>
      <w:proofErr w:type="gramEnd"/>
      <w:r>
        <w:rPr>
          <w:rFonts w:ascii="Times New Roman" w:hAnsi="Times New Roman" w:cs="Times New Roman"/>
          <w:b/>
          <w:szCs w:val="24"/>
        </w:rPr>
        <w:t xml:space="preserve">, improving service delivery, planning and allocating resources, and demonstrating result as part of accountability to key stakeholders. </w:t>
      </w:r>
    </w:p>
    <w:p w14:paraId="760A65A8" w14:textId="77777777" w:rsidR="00C90EAB" w:rsidRDefault="00C90EAB" w:rsidP="00E10351">
      <w:pPr>
        <w:spacing w:after="129" w:line="259" w:lineRule="auto"/>
        <w:ind w:left="720" w:firstLine="0"/>
        <w:jc w:val="left"/>
        <w:rPr>
          <w:rFonts w:ascii="Times New Roman" w:hAnsi="Times New Roman" w:cs="Times New Roman"/>
          <w:b/>
          <w:szCs w:val="24"/>
        </w:rPr>
      </w:pPr>
      <w:r>
        <w:rPr>
          <w:rFonts w:ascii="Times New Roman" w:hAnsi="Times New Roman" w:cs="Times New Roman"/>
          <w:b/>
          <w:szCs w:val="24"/>
        </w:rPr>
        <w:t>Within any programme or project there is a strong focus on results-this helps explain the growing interest in monitoring and evaluation.</w:t>
      </w:r>
    </w:p>
    <w:p w14:paraId="12276195" w14:textId="77777777" w:rsidR="00C90EAB" w:rsidRDefault="00C90EAB" w:rsidP="00E10351">
      <w:pPr>
        <w:spacing w:after="129" w:line="259" w:lineRule="auto"/>
        <w:ind w:left="720" w:firstLine="0"/>
        <w:jc w:val="left"/>
        <w:rPr>
          <w:rFonts w:ascii="Times New Roman" w:hAnsi="Times New Roman" w:cs="Times New Roman"/>
          <w:b/>
          <w:szCs w:val="24"/>
        </w:rPr>
      </w:pPr>
      <w:r>
        <w:rPr>
          <w:rFonts w:ascii="Times New Roman" w:hAnsi="Times New Roman" w:cs="Times New Roman"/>
          <w:b/>
          <w:szCs w:val="24"/>
        </w:rPr>
        <w:t>Yet there is often confusion about what monitoring and evaluation entails. the purpose of this simplified monitoring and evaluation article is to strengthen awareness and interest in monitoring and evaluation.</w:t>
      </w:r>
    </w:p>
    <w:p w14:paraId="378730D4" w14:textId="77777777" w:rsidR="00921F30" w:rsidRDefault="00C90EAB" w:rsidP="00E10351">
      <w:pPr>
        <w:spacing w:after="129" w:line="259" w:lineRule="auto"/>
        <w:ind w:left="720" w:firstLine="0"/>
        <w:jc w:val="left"/>
        <w:rPr>
          <w:rFonts w:ascii="Times New Roman" w:hAnsi="Times New Roman" w:cs="Times New Roman"/>
          <w:b/>
          <w:szCs w:val="24"/>
        </w:rPr>
      </w:pPr>
      <w:r>
        <w:rPr>
          <w:rFonts w:ascii="Times New Roman" w:hAnsi="Times New Roman" w:cs="Times New Roman"/>
          <w:b/>
          <w:szCs w:val="24"/>
        </w:rPr>
        <w:t xml:space="preserve">It is also to clarified what it entails especially for struggling portfolio managers to government </w:t>
      </w:r>
      <w:r w:rsidR="00CC7BA0">
        <w:rPr>
          <w:rFonts w:ascii="Times New Roman" w:hAnsi="Times New Roman" w:cs="Times New Roman"/>
          <w:b/>
          <w:szCs w:val="24"/>
        </w:rPr>
        <w:t>-sponsored public sector investment project.</w:t>
      </w:r>
    </w:p>
    <w:p w14:paraId="4FA4FD0E" w14:textId="46F72430" w:rsidR="00921F30" w:rsidRDefault="00921F30"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Key planning step:</w:t>
      </w:r>
    </w:p>
    <w:p w14:paraId="6824AF56" w14:textId="5F117EC2" w:rsidR="00921F30" w:rsidRDefault="00921F30"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w:t>
      </w:r>
      <w:r w:rsidR="002C73B5" w:rsidRPr="002C73B5">
        <w:rPr>
          <w:rFonts w:ascii="Times New Roman" w:hAnsi="Times New Roman" w:cs="Times New Roman"/>
          <w:b/>
          <w:szCs w:val="24"/>
          <w:u w:val="single"/>
        </w:rPr>
        <w:t>STEP ONE</w:t>
      </w:r>
      <w:r w:rsidRPr="002C73B5">
        <w:rPr>
          <w:rFonts w:ascii="Times New Roman" w:hAnsi="Times New Roman" w:cs="Times New Roman"/>
          <w:b/>
          <w:szCs w:val="24"/>
          <w:u w:val="single"/>
        </w:rPr>
        <w:t>)</w:t>
      </w:r>
      <w:r w:rsidR="002C73B5" w:rsidRPr="002C73B5">
        <w:rPr>
          <w:rFonts w:ascii="Times New Roman" w:hAnsi="Times New Roman" w:cs="Times New Roman"/>
          <w:b/>
          <w:szCs w:val="24"/>
          <w:u w:val="single"/>
        </w:rPr>
        <w:t>:</w:t>
      </w:r>
      <w:r w:rsidR="002C73B5">
        <w:rPr>
          <w:rFonts w:ascii="Times New Roman" w:hAnsi="Times New Roman" w:cs="Times New Roman"/>
          <w:b/>
          <w:szCs w:val="24"/>
        </w:rPr>
        <w:t xml:space="preserve">  </w:t>
      </w:r>
      <w:r w:rsidRPr="002C73B5">
        <w:rPr>
          <w:rFonts w:ascii="Times New Roman" w:hAnsi="Times New Roman" w:cs="Times New Roman"/>
          <w:b/>
          <w:sz w:val="28"/>
          <w:szCs w:val="28"/>
        </w:rPr>
        <w:t xml:space="preserve"> identify program goal and objectives</w:t>
      </w:r>
      <w:r>
        <w:rPr>
          <w:rFonts w:ascii="Times New Roman" w:hAnsi="Times New Roman" w:cs="Times New Roman"/>
          <w:b/>
          <w:szCs w:val="24"/>
        </w:rPr>
        <w:t xml:space="preserve"> </w:t>
      </w:r>
    </w:p>
    <w:p w14:paraId="004D60EB" w14:textId="1C5B1373" w:rsidR="00921F30" w:rsidRDefault="00C90EAB"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w:t>
      </w:r>
      <w:r w:rsidR="00921F30">
        <w:rPr>
          <w:rFonts w:ascii="Times New Roman" w:hAnsi="Times New Roman" w:cs="Times New Roman"/>
          <w:b/>
          <w:szCs w:val="24"/>
        </w:rPr>
        <w:t xml:space="preserve">         Defining program goal start with answering three question </w:t>
      </w:r>
    </w:p>
    <w:p w14:paraId="5DFC6C13" w14:textId="148D7D56" w:rsidR="00921F30" w:rsidRDefault="00921F30"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Q1 what problem is the program trying to solve </w:t>
      </w:r>
    </w:p>
    <w:p w14:paraId="5F8A53EE" w14:textId="2DB7140B" w:rsidR="00921F30" w:rsidRDefault="00921F30"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Q2 what steps are being taken to solve that problem</w:t>
      </w:r>
    </w:p>
    <w:p w14:paraId="59B217F0" w14:textId="77777777" w:rsidR="0068390E" w:rsidRDefault="00921F30"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Q3 how will program staff know when the program has been successful in solving the </w:t>
      </w:r>
      <w:r w:rsidR="0068390E">
        <w:rPr>
          <w:rFonts w:ascii="Times New Roman" w:hAnsi="Times New Roman" w:cs="Times New Roman"/>
          <w:b/>
          <w:szCs w:val="24"/>
        </w:rPr>
        <w:t xml:space="preserve">       </w:t>
      </w:r>
    </w:p>
    <w:p w14:paraId="5276B62A" w14:textId="77777777" w:rsidR="0068390E" w:rsidRDefault="0068390E"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Problem.</w:t>
      </w:r>
    </w:p>
    <w:p w14:paraId="245A7E8F" w14:textId="273427C1" w:rsidR="0068390E" w:rsidRDefault="0068390E"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Answering these questions will help identify what the program is expected to do, and how the staff will know </w:t>
      </w:r>
      <w:proofErr w:type="gramStart"/>
      <w:r>
        <w:rPr>
          <w:rFonts w:ascii="Times New Roman" w:hAnsi="Times New Roman" w:cs="Times New Roman"/>
          <w:b/>
          <w:szCs w:val="24"/>
        </w:rPr>
        <w:t>whether or not</w:t>
      </w:r>
      <w:proofErr w:type="gramEnd"/>
      <w:r>
        <w:rPr>
          <w:rFonts w:ascii="Times New Roman" w:hAnsi="Times New Roman" w:cs="Times New Roman"/>
          <w:b/>
          <w:szCs w:val="24"/>
        </w:rPr>
        <w:t xml:space="preserve"> it works </w:t>
      </w:r>
    </w:p>
    <w:p w14:paraId="700387D0" w14:textId="7A7B925D" w:rsidR="0068390E" w:rsidRDefault="0068390E" w:rsidP="00921F30">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For example, if the program is starting a condom distribution program for adolescent, the answer might look like this:</w:t>
      </w:r>
    </w:p>
    <w:p w14:paraId="71AAE7A1" w14:textId="77777777" w:rsidR="000903C2" w:rsidRDefault="000903C2" w:rsidP="00921F30">
      <w:pPr>
        <w:spacing w:after="129" w:line="259" w:lineRule="auto"/>
        <w:ind w:left="0" w:firstLine="0"/>
        <w:jc w:val="left"/>
        <w:rPr>
          <w:rFonts w:ascii="Times New Roman" w:hAnsi="Times New Roman" w:cs="Times New Roman"/>
          <w:b/>
          <w:szCs w:val="24"/>
        </w:rPr>
      </w:pPr>
    </w:p>
    <w:p w14:paraId="4E318575" w14:textId="30D540F4" w:rsidR="0068390E" w:rsidRDefault="000903C2" w:rsidP="00B04DC7">
      <w:pPr>
        <w:pStyle w:val="ListParagraph"/>
        <w:numPr>
          <w:ilvl w:val="0"/>
          <w:numId w:val="1"/>
        </w:numPr>
        <w:spacing w:after="129" w:line="259" w:lineRule="auto"/>
        <w:jc w:val="left"/>
        <w:rPr>
          <w:rFonts w:ascii="Times New Roman" w:hAnsi="Times New Roman" w:cs="Times New Roman"/>
          <w:b/>
          <w:szCs w:val="24"/>
        </w:rPr>
      </w:pPr>
      <w:r w:rsidRPr="000903C2">
        <w:rPr>
          <w:rFonts w:ascii="Times New Roman" w:hAnsi="Times New Roman" w:cs="Times New Roman"/>
          <w:b/>
          <w:i/>
          <w:szCs w:val="24"/>
          <w:u w:val="single"/>
        </w:rPr>
        <w:lastRenderedPageBreak/>
        <w:t>Problem</w:t>
      </w:r>
      <w:r w:rsidRPr="000903C2">
        <w:rPr>
          <w:rFonts w:ascii="Times New Roman" w:hAnsi="Times New Roman" w:cs="Times New Roman"/>
          <w:b/>
          <w:szCs w:val="24"/>
        </w:rPr>
        <w:t>: high</w:t>
      </w:r>
      <w:r w:rsidR="0068390E" w:rsidRPr="000903C2">
        <w:rPr>
          <w:rFonts w:ascii="Times New Roman" w:hAnsi="Times New Roman" w:cs="Times New Roman"/>
          <w:b/>
          <w:szCs w:val="24"/>
        </w:rPr>
        <w:t xml:space="preserve"> rate of unintended pregnancy and sexually transmitted infection </w:t>
      </w:r>
      <w:r w:rsidRPr="000903C2">
        <w:rPr>
          <w:rFonts w:ascii="Times New Roman" w:hAnsi="Times New Roman" w:cs="Times New Roman"/>
          <w:b/>
          <w:szCs w:val="24"/>
        </w:rPr>
        <w:t>(STIs) transmission among youth ages 15-19</w:t>
      </w:r>
    </w:p>
    <w:p w14:paraId="00299B0C" w14:textId="0F304D98" w:rsidR="000903C2" w:rsidRDefault="000903C2" w:rsidP="000903C2">
      <w:pPr>
        <w:pStyle w:val="ListParagraph"/>
        <w:numPr>
          <w:ilvl w:val="0"/>
          <w:numId w:val="3"/>
        </w:numPr>
        <w:spacing w:after="129" w:line="259" w:lineRule="auto"/>
        <w:jc w:val="left"/>
        <w:rPr>
          <w:rFonts w:ascii="Times New Roman" w:hAnsi="Times New Roman" w:cs="Times New Roman"/>
          <w:b/>
          <w:szCs w:val="24"/>
        </w:rPr>
      </w:pPr>
      <w:r>
        <w:rPr>
          <w:rFonts w:ascii="Times New Roman" w:hAnsi="Times New Roman" w:cs="Times New Roman"/>
          <w:b/>
          <w:i/>
          <w:szCs w:val="24"/>
          <w:u w:val="single"/>
        </w:rPr>
        <w:t>Solution</w:t>
      </w:r>
      <w:r w:rsidRPr="000903C2">
        <w:rPr>
          <w:rFonts w:ascii="Times New Roman" w:hAnsi="Times New Roman" w:cs="Times New Roman"/>
          <w:b/>
          <w:szCs w:val="24"/>
        </w:rPr>
        <w:t>:</w:t>
      </w:r>
      <w:r>
        <w:rPr>
          <w:rFonts w:ascii="Times New Roman" w:hAnsi="Times New Roman" w:cs="Times New Roman"/>
          <w:b/>
          <w:szCs w:val="24"/>
        </w:rPr>
        <w:t xml:space="preserve"> </w:t>
      </w:r>
      <w:r w:rsidR="00FE05EB">
        <w:rPr>
          <w:rFonts w:ascii="Times New Roman" w:hAnsi="Times New Roman" w:cs="Times New Roman"/>
          <w:b/>
          <w:szCs w:val="24"/>
        </w:rPr>
        <w:t xml:space="preserve"> </w:t>
      </w:r>
      <w:r>
        <w:rPr>
          <w:rFonts w:ascii="Times New Roman" w:hAnsi="Times New Roman" w:cs="Times New Roman"/>
          <w:b/>
          <w:szCs w:val="24"/>
        </w:rPr>
        <w:t>promote and distribute free condoms in the community at youth friendly location</w:t>
      </w:r>
      <w:r w:rsidR="00D534C7">
        <w:rPr>
          <w:rFonts w:ascii="Times New Roman" w:hAnsi="Times New Roman" w:cs="Times New Roman"/>
          <w:b/>
          <w:szCs w:val="24"/>
        </w:rPr>
        <w:t>.</w:t>
      </w:r>
      <w:r>
        <w:rPr>
          <w:rFonts w:ascii="Times New Roman" w:hAnsi="Times New Roman" w:cs="Times New Roman"/>
          <w:b/>
          <w:szCs w:val="24"/>
        </w:rPr>
        <w:t xml:space="preserve"> </w:t>
      </w:r>
    </w:p>
    <w:p w14:paraId="180B293F" w14:textId="5B4F65D0" w:rsidR="000903C2" w:rsidRDefault="000903C2" w:rsidP="000903C2">
      <w:pPr>
        <w:pStyle w:val="ListParagraph"/>
        <w:numPr>
          <w:ilvl w:val="0"/>
          <w:numId w:val="3"/>
        </w:numPr>
        <w:spacing w:after="129" w:line="259" w:lineRule="auto"/>
        <w:jc w:val="left"/>
        <w:rPr>
          <w:rFonts w:ascii="Times New Roman" w:hAnsi="Times New Roman" w:cs="Times New Roman"/>
          <w:b/>
          <w:szCs w:val="24"/>
        </w:rPr>
      </w:pPr>
      <w:r>
        <w:rPr>
          <w:rFonts w:ascii="Times New Roman" w:hAnsi="Times New Roman" w:cs="Times New Roman"/>
          <w:b/>
          <w:i/>
          <w:szCs w:val="24"/>
          <w:u w:val="single"/>
        </w:rPr>
        <w:t>Success</w:t>
      </w:r>
      <w:r w:rsidR="00FE05EB" w:rsidRPr="00FE05EB">
        <w:rPr>
          <w:rFonts w:ascii="Times New Roman" w:hAnsi="Times New Roman" w:cs="Times New Roman"/>
          <w:b/>
          <w:szCs w:val="24"/>
        </w:rPr>
        <w:t>:</w:t>
      </w:r>
      <w:r w:rsidR="00FE05EB">
        <w:rPr>
          <w:rFonts w:ascii="Times New Roman" w:hAnsi="Times New Roman" w:cs="Times New Roman"/>
          <w:b/>
          <w:szCs w:val="24"/>
        </w:rPr>
        <w:t xml:space="preserve">  lowered rates of unintended pregnancy and STI transmission among youth 15-19 higher percentage of condom use among sexually active youth.</w:t>
      </w:r>
    </w:p>
    <w:p w14:paraId="125784DE" w14:textId="77777777" w:rsidR="002C73B5" w:rsidRDefault="00FE05EB"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From these answers, </w:t>
      </w:r>
      <w:proofErr w:type="gramStart"/>
      <w:r>
        <w:rPr>
          <w:rFonts w:ascii="Times New Roman" w:hAnsi="Times New Roman" w:cs="Times New Roman"/>
          <w:b/>
          <w:szCs w:val="24"/>
        </w:rPr>
        <w:t>it can be seen that the</w:t>
      </w:r>
      <w:proofErr w:type="gramEnd"/>
      <w:r>
        <w:rPr>
          <w:rFonts w:ascii="Times New Roman" w:hAnsi="Times New Roman" w:cs="Times New Roman"/>
          <w:b/>
          <w:szCs w:val="24"/>
        </w:rPr>
        <w:t xml:space="preserve"> overall program goal is to reduce the rates of unintended pregnancy and STI transmission in the community</w:t>
      </w:r>
    </w:p>
    <w:p w14:paraId="1001B91A" w14:textId="448A8D32" w:rsidR="00FE05EB" w:rsidRDefault="00FE05EB"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w:t>
      </w:r>
    </w:p>
    <w:p w14:paraId="0891BA10" w14:textId="37ECE086" w:rsidR="00FE05EB" w:rsidRDefault="002C73B5" w:rsidP="00FE05EB">
      <w:pPr>
        <w:spacing w:after="129" w:line="259" w:lineRule="auto"/>
        <w:ind w:left="0" w:firstLine="0"/>
        <w:jc w:val="left"/>
        <w:rPr>
          <w:rFonts w:ascii="Times New Roman" w:hAnsi="Times New Roman" w:cs="Times New Roman"/>
          <w:b/>
          <w:sz w:val="28"/>
          <w:szCs w:val="28"/>
        </w:rPr>
      </w:pPr>
      <w:r>
        <w:rPr>
          <w:rFonts w:ascii="Times New Roman" w:hAnsi="Times New Roman" w:cs="Times New Roman"/>
          <w:b/>
          <w:szCs w:val="24"/>
          <w:u w:val="single"/>
        </w:rPr>
        <w:t>(STEP TWO</w:t>
      </w:r>
      <w:proofErr w:type="gramStart"/>
      <w:r>
        <w:rPr>
          <w:rFonts w:ascii="Times New Roman" w:hAnsi="Times New Roman" w:cs="Times New Roman"/>
          <w:b/>
          <w:szCs w:val="24"/>
          <w:u w:val="single"/>
        </w:rPr>
        <w:t>)</w:t>
      </w:r>
      <w:r w:rsidR="00FE05EB" w:rsidRPr="00D534C7">
        <w:rPr>
          <w:rFonts w:ascii="Times New Roman" w:hAnsi="Times New Roman" w:cs="Times New Roman"/>
          <w:b/>
          <w:szCs w:val="24"/>
          <w:u w:val="single"/>
        </w:rPr>
        <w:t xml:space="preserve"> </w:t>
      </w:r>
      <w:r>
        <w:rPr>
          <w:rFonts w:ascii="Times New Roman" w:hAnsi="Times New Roman" w:cs="Times New Roman"/>
          <w:b/>
          <w:szCs w:val="24"/>
          <w:u w:val="single"/>
        </w:rPr>
        <w:t>:</w:t>
      </w:r>
      <w:proofErr w:type="gramEnd"/>
      <w:r>
        <w:rPr>
          <w:rFonts w:ascii="Times New Roman" w:hAnsi="Times New Roman" w:cs="Times New Roman"/>
          <w:b/>
          <w:szCs w:val="24"/>
          <w:u w:val="single"/>
        </w:rPr>
        <w:t xml:space="preserve">  </w:t>
      </w:r>
      <w:r w:rsidR="00FE05EB" w:rsidRPr="00EF49A4">
        <w:rPr>
          <w:rFonts w:ascii="Times New Roman" w:hAnsi="Times New Roman" w:cs="Times New Roman"/>
          <w:b/>
          <w:sz w:val="28"/>
          <w:szCs w:val="28"/>
        </w:rPr>
        <w:t xml:space="preserve">Define indicators </w:t>
      </w:r>
    </w:p>
    <w:p w14:paraId="156E539E" w14:textId="77777777" w:rsidR="002C73B5" w:rsidRPr="002C73B5" w:rsidRDefault="002C73B5" w:rsidP="00FE05EB">
      <w:pPr>
        <w:spacing w:after="129" w:line="259" w:lineRule="auto"/>
        <w:ind w:left="0" w:firstLine="0"/>
        <w:jc w:val="left"/>
        <w:rPr>
          <w:rFonts w:ascii="Times New Roman" w:hAnsi="Times New Roman" w:cs="Times New Roman"/>
          <w:b/>
          <w:szCs w:val="24"/>
          <w:u w:val="single"/>
        </w:rPr>
      </w:pPr>
    </w:p>
    <w:p w14:paraId="2A3F68D5" w14:textId="69A2285B" w:rsidR="00FE05EB" w:rsidRDefault="00FE05EB"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Once the program goal and objectives are </w:t>
      </w:r>
      <w:r w:rsidR="00D534C7">
        <w:rPr>
          <w:rFonts w:ascii="Times New Roman" w:hAnsi="Times New Roman" w:cs="Times New Roman"/>
          <w:b/>
          <w:szCs w:val="24"/>
        </w:rPr>
        <w:t>defined</w:t>
      </w:r>
      <w:r>
        <w:rPr>
          <w:rFonts w:ascii="Times New Roman" w:hAnsi="Times New Roman" w:cs="Times New Roman"/>
          <w:b/>
          <w:szCs w:val="24"/>
        </w:rPr>
        <w:t>, it is time to define indicators for tracking progress towards achieving those goals</w:t>
      </w:r>
      <w:r w:rsidR="00D534C7">
        <w:rPr>
          <w:rFonts w:ascii="Times New Roman" w:hAnsi="Times New Roman" w:cs="Times New Roman"/>
          <w:b/>
          <w:szCs w:val="24"/>
        </w:rPr>
        <w:t>. Program indicators should be a mix of those that measure process, or what is being done in the program, and those that measure outcomes.</w:t>
      </w:r>
    </w:p>
    <w:p w14:paraId="0CF30E1E" w14:textId="7ED69A96" w:rsidR="00D534C7" w:rsidRDefault="00D534C7"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Process indicators track the progress of program, they help to answer the question, are activities being implemented as planned? Some examples of process indicators are.</w:t>
      </w:r>
    </w:p>
    <w:p w14:paraId="09F574CA" w14:textId="1E9BC6A7" w:rsidR="00D534C7" w:rsidRPr="00B04DC7" w:rsidRDefault="00D534C7" w:rsidP="00B04DC7">
      <w:pPr>
        <w:pStyle w:val="ListParagraph"/>
        <w:numPr>
          <w:ilvl w:val="0"/>
          <w:numId w:val="1"/>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Ex 1 number of training held with health providers </w:t>
      </w:r>
    </w:p>
    <w:p w14:paraId="6DC75BF6" w14:textId="77777777" w:rsidR="002A0B51" w:rsidRPr="00B04DC7" w:rsidRDefault="00D534C7" w:rsidP="00B04DC7">
      <w:pPr>
        <w:pStyle w:val="ListParagraph"/>
        <w:numPr>
          <w:ilvl w:val="0"/>
          <w:numId w:val="1"/>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Ex 2 number of outreach </w:t>
      </w:r>
      <w:r w:rsidR="002A0B51" w:rsidRPr="00B04DC7">
        <w:rPr>
          <w:rFonts w:ascii="Times New Roman" w:hAnsi="Times New Roman" w:cs="Times New Roman"/>
          <w:b/>
          <w:szCs w:val="24"/>
        </w:rPr>
        <w:t>activities conducted at youth-friendly locations</w:t>
      </w:r>
    </w:p>
    <w:p w14:paraId="0E15C8CA" w14:textId="77777777" w:rsidR="002A0B51" w:rsidRPr="00B04DC7" w:rsidRDefault="002A0B51" w:rsidP="00B04DC7">
      <w:pPr>
        <w:pStyle w:val="ListParagraph"/>
        <w:numPr>
          <w:ilvl w:val="0"/>
          <w:numId w:val="1"/>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Ex 3 number of condoms distributed at youth-friendly location </w:t>
      </w:r>
    </w:p>
    <w:p w14:paraId="4FEE2135" w14:textId="39F4F149" w:rsidR="002A0B51" w:rsidRPr="00B04DC7" w:rsidRDefault="002A0B51" w:rsidP="00B04DC7">
      <w:pPr>
        <w:pStyle w:val="ListParagraph"/>
        <w:numPr>
          <w:ilvl w:val="0"/>
          <w:numId w:val="1"/>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Ex 4 percent of youth reached with condom use messages through the media</w:t>
      </w:r>
    </w:p>
    <w:p w14:paraId="55852AFC" w14:textId="0A90998E" w:rsidR="00EF49A4" w:rsidRDefault="002A0B51"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Outcome indicators track how successful program activities have been at achieving program objectives, they help to answer the </w:t>
      </w:r>
      <w:r w:rsidR="00EF49A4">
        <w:rPr>
          <w:rFonts w:ascii="Times New Roman" w:hAnsi="Times New Roman" w:cs="Times New Roman"/>
          <w:b/>
          <w:szCs w:val="24"/>
        </w:rPr>
        <w:t>questions,</w:t>
      </w:r>
      <w:r>
        <w:rPr>
          <w:rFonts w:ascii="Times New Roman" w:hAnsi="Times New Roman" w:cs="Times New Roman"/>
          <w:b/>
          <w:szCs w:val="24"/>
        </w:rPr>
        <w:t xml:space="preserve"> have program </w:t>
      </w:r>
      <w:r w:rsidR="00EF49A4">
        <w:rPr>
          <w:rFonts w:ascii="Times New Roman" w:hAnsi="Times New Roman" w:cs="Times New Roman"/>
          <w:b/>
          <w:szCs w:val="24"/>
        </w:rPr>
        <w:t>activities made a difference? Some examples of outcome indicators are:</w:t>
      </w:r>
    </w:p>
    <w:p w14:paraId="4F141FD4" w14:textId="77777777" w:rsidR="00EF49A4" w:rsidRDefault="00EF49A4" w:rsidP="00FE05EB">
      <w:pPr>
        <w:spacing w:after="129" w:line="259" w:lineRule="auto"/>
        <w:ind w:left="0" w:firstLine="0"/>
        <w:jc w:val="left"/>
        <w:rPr>
          <w:rFonts w:ascii="Times New Roman" w:hAnsi="Times New Roman" w:cs="Times New Roman"/>
          <w:b/>
          <w:szCs w:val="24"/>
        </w:rPr>
      </w:pPr>
    </w:p>
    <w:p w14:paraId="04D943E2" w14:textId="302BA18B" w:rsidR="002A0B51" w:rsidRPr="00B04DC7" w:rsidRDefault="00EF49A4" w:rsidP="00B04DC7">
      <w:pPr>
        <w:pStyle w:val="ListParagraph"/>
        <w:numPr>
          <w:ilvl w:val="0"/>
          <w:numId w:val="4"/>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Ex 1</w:t>
      </w:r>
      <w:r w:rsidR="002A0B51" w:rsidRPr="00B04DC7">
        <w:rPr>
          <w:rFonts w:ascii="Times New Roman" w:hAnsi="Times New Roman" w:cs="Times New Roman"/>
          <w:b/>
          <w:szCs w:val="24"/>
        </w:rPr>
        <w:t xml:space="preserve"> </w:t>
      </w:r>
      <w:r w:rsidRPr="00B04DC7">
        <w:rPr>
          <w:rFonts w:ascii="Times New Roman" w:hAnsi="Times New Roman" w:cs="Times New Roman"/>
          <w:b/>
          <w:szCs w:val="24"/>
        </w:rPr>
        <w:t xml:space="preserve">percent of youth using condoms during first intercourse </w:t>
      </w:r>
    </w:p>
    <w:p w14:paraId="14E12F62" w14:textId="18721EE3" w:rsidR="00EF49A4" w:rsidRPr="00B04DC7" w:rsidRDefault="00EF49A4" w:rsidP="00B04DC7">
      <w:pPr>
        <w:pStyle w:val="ListParagraph"/>
        <w:numPr>
          <w:ilvl w:val="0"/>
          <w:numId w:val="4"/>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Ex 2 number and percent of trained health providers offering family planning services to youth </w:t>
      </w:r>
    </w:p>
    <w:p w14:paraId="6D17A4FB" w14:textId="25E19817" w:rsidR="00EF49A4" w:rsidRPr="00B04DC7" w:rsidRDefault="00EF49A4" w:rsidP="00B04DC7">
      <w:pPr>
        <w:pStyle w:val="ListParagraph"/>
        <w:numPr>
          <w:ilvl w:val="0"/>
          <w:numId w:val="4"/>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Ex 3 Number and percent of new STI infected among youth.</w:t>
      </w:r>
    </w:p>
    <w:p w14:paraId="5A946852" w14:textId="0114118E" w:rsidR="00B35C00" w:rsidRDefault="00B35C0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w:t>
      </w:r>
      <w:r w:rsidRPr="00B35C00">
        <w:rPr>
          <w:rFonts w:ascii="Times New Roman" w:hAnsi="Times New Roman" w:cs="Times New Roman"/>
          <w:b/>
          <w:szCs w:val="24"/>
          <w:u w:val="single"/>
        </w:rPr>
        <w:t>STEP THREE):</w:t>
      </w:r>
      <w:r>
        <w:rPr>
          <w:rFonts w:ascii="Times New Roman" w:hAnsi="Times New Roman" w:cs="Times New Roman"/>
          <w:b/>
          <w:szCs w:val="24"/>
        </w:rPr>
        <w:t xml:space="preserve">  DEFINE DATA COLLECTION METHOD AND TIMELINE </w:t>
      </w:r>
    </w:p>
    <w:p w14:paraId="29877F7B" w14:textId="4E3252F2" w:rsidR="00064CEB" w:rsidRDefault="00B35C0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After creating monitoring indicators, it is time to decide on methods for gathering data and how often various data will </w:t>
      </w:r>
      <w:r w:rsidR="00064CEB">
        <w:rPr>
          <w:rFonts w:ascii="Times New Roman" w:hAnsi="Times New Roman" w:cs="Times New Roman"/>
          <w:b/>
          <w:szCs w:val="24"/>
        </w:rPr>
        <w:t>be recorded</w:t>
      </w:r>
      <w:r>
        <w:rPr>
          <w:rFonts w:ascii="Times New Roman" w:hAnsi="Times New Roman" w:cs="Times New Roman"/>
          <w:b/>
          <w:szCs w:val="24"/>
        </w:rPr>
        <w:t xml:space="preserve"> to track in</w:t>
      </w:r>
      <w:r w:rsidR="00064CEB">
        <w:rPr>
          <w:rFonts w:ascii="Times New Roman" w:hAnsi="Times New Roman" w:cs="Times New Roman"/>
          <w:b/>
          <w:szCs w:val="24"/>
        </w:rPr>
        <w:t>dicators. This should be a conversation between program staff, stakeholders, and donors. These methods will have important implication for what data collection methods will be used and how the result will be reported.</w:t>
      </w:r>
    </w:p>
    <w:p w14:paraId="4381638A" w14:textId="77777777" w:rsidR="00967A41" w:rsidRDefault="00064CEB"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The source of monitoring data </w:t>
      </w:r>
      <w:r w:rsidR="00967A41">
        <w:rPr>
          <w:rFonts w:ascii="Times New Roman" w:hAnsi="Times New Roman" w:cs="Times New Roman"/>
          <w:b/>
          <w:szCs w:val="24"/>
        </w:rPr>
        <w:t>depends</w:t>
      </w:r>
      <w:r>
        <w:rPr>
          <w:rFonts w:ascii="Times New Roman" w:hAnsi="Times New Roman" w:cs="Times New Roman"/>
          <w:b/>
          <w:szCs w:val="24"/>
        </w:rPr>
        <w:t xml:space="preserve"> largely on what each indicator is trying to measure. The program will likely need multiple data sources to answer </w:t>
      </w:r>
      <w:proofErr w:type="gramStart"/>
      <w:r>
        <w:rPr>
          <w:rFonts w:ascii="Times New Roman" w:hAnsi="Times New Roman" w:cs="Times New Roman"/>
          <w:b/>
          <w:szCs w:val="24"/>
        </w:rPr>
        <w:t>all of</w:t>
      </w:r>
      <w:proofErr w:type="gramEnd"/>
      <w:r>
        <w:rPr>
          <w:rFonts w:ascii="Times New Roman" w:hAnsi="Times New Roman" w:cs="Times New Roman"/>
          <w:b/>
          <w:szCs w:val="24"/>
        </w:rPr>
        <w:t xml:space="preserve"> the </w:t>
      </w:r>
      <w:r w:rsidR="00967A41">
        <w:rPr>
          <w:rFonts w:ascii="Times New Roman" w:hAnsi="Times New Roman" w:cs="Times New Roman"/>
          <w:b/>
          <w:szCs w:val="24"/>
        </w:rPr>
        <w:t xml:space="preserve">programming </w:t>
      </w:r>
      <w:r w:rsidR="00967A41">
        <w:rPr>
          <w:rFonts w:ascii="Times New Roman" w:hAnsi="Times New Roman" w:cs="Times New Roman"/>
          <w:b/>
          <w:szCs w:val="24"/>
        </w:rPr>
        <w:lastRenderedPageBreak/>
        <w:t>questions</w:t>
      </w:r>
      <w:r>
        <w:rPr>
          <w:rFonts w:ascii="Times New Roman" w:hAnsi="Times New Roman" w:cs="Times New Roman"/>
          <w:b/>
          <w:szCs w:val="24"/>
        </w:rPr>
        <w:t xml:space="preserve">. Below </w:t>
      </w:r>
      <w:r w:rsidR="00967A41">
        <w:rPr>
          <w:rFonts w:ascii="Times New Roman" w:hAnsi="Times New Roman" w:cs="Times New Roman"/>
          <w:b/>
          <w:szCs w:val="24"/>
        </w:rPr>
        <w:t>is a table that represents some examples of what data can be collected and how</w:t>
      </w:r>
    </w:p>
    <w:p w14:paraId="5251BC90" w14:textId="77777777" w:rsidR="00967A41" w:rsidRDefault="00967A41" w:rsidP="00FE05EB">
      <w:pPr>
        <w:spacing w:after="129" w:line="259" w:lineRule="auto"/>
        <w:ind w:left="0" w:firstLine="0"/>
        <w:jc w:val="left"/>
        <w:rPr>
          <w:rFonts w:ascii="Times New Roman" w:hAnsi="Times New Roman" w:cs="Times New Roman"/>
          <w:b/>
          <w:szCs w:val="24"/>
        </w:rPr>
      </w:pPr>
    </w:p>
    <w:p w14:paraId="31CA09BD" w14:textId="6DD27E54" w:rsidR="00967A41" w:rsidRDefault="00967A41"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Information to be collected                                                                   data source</w:t>
      </w:r>
    </w:p>
    <w:p w14:paraId="7BA4EFC4" w14:textId="5BA43B40" w:rsidR="00064CEB" w:rsidRDefault="00967A41"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Implementation process and program                                      program-specific M&amp;E   tools  </w:t>
      </w:r>
      <w:r w:rsidR="00064CEB">
        <w:rPr>
          <w:rFonts w:ascii="Times New Roman" w:hAnsi="Times New Roman" w:cs="Times New Roman"/>
          <w:b/>
          <w:szCs w:val="24"/>
        </w:rPr>
        <w:t xml:space="preserve"> </w:t>
      </w:r>
    </w:p>
    <w:p w14:paraId="79F227AF" w14:textId="4572AEAF" w:rsidR="00B35C00" w:rsidRDefault="00967A41"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Service statistics                                                                          facility logs, referral cards </w:t>
      </w:r>
      <w:r w:rsidR="00064CEB">
        <w:rPr>
          <w:rFonts w:ascii="Times New Roman" w:hAnsi="Times New Roman" w:cs="Times New Roman"/>
          <w:b/>
          <w:szCs w:val="24"/>
        </w:rPr>
        <w:t xml:space="preserve"> </w:t>
      </w:r>
    </w:p>
    <w:p w14:paraId="353066C2" w14:textId="5B42FAD5" w:rsidR="00A567AD" w:rsidRDefault="00967A41"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Reach of the program intervention within </w:t>
      </w:r>
      <w:r w:rsidR="00A567AD">
        <w:rPr>
          <w:rFonts w:ascii="Times New Roman" w:hAnsi="Times New Roman" w:cs="Times New Roman"/>
          <w:b/>
          <w:szCs w:val="24"/>
        </w:rPr>
        <w:t xml:space="preserve">                              small surveys with primary </w:t>
      </w:r>
    </w:p>
    <w:p w14:paraId="1DFBFDC7" w14:textId="77777777" w:rsidR="00A567AD" w:rsidRDefault="00A567AD"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Audience subgroups or communities                                        audience, such as provider</w:t>
      </w:r>
    </w:p>
    <w:p w14:paraId="723BA119" w14:textId="77777777" w:rsidR="00A567AD" w:rsidRDefault="00A567AD"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Interviews or client exits</w:t>
      </w:r>
    </w:p>
    <w:p w14:paraId="2E8110A6" w14:textId="3800A6EF" w:rsidR="00A567AD" w:rsidRDefault="00A567AD"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Interviews</w:t>
      </w:r>
    </w:p>
    <w:p w14:paraId="7FC3FA99" w14:textId="3BFAE10A" w:rsidR="00E47B8E" w:rsidRDefault="00A567AD"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The reach </w:t>
      </w:r>
      <w:r w:rsidR="00E47B8E">
        <w:rPr>
          <w:rFonts w:ascii="Times New Roman" w:hAnsi="Times New Roman" w:cs="Times New Roman"/>
          <w:b/>
          <w:szCs w:val="24"/>
        </w:rPr>
        <w:t>of media</w:t>
      </w:r>
      <w:r>
        <w:rPr>
          <w:rFonts w:ascii="Times New Roman" w:hAnsi="Times New Roman" w:cs="Times New Roman"/>
          <w:b/>
          <w:szCs w:val="24"/>
        </w:rPr>
        <w:t xml:space="preserve"> intervention involved                                media ratings data, </w:t>
      </w:r>
      <w:r w:rsidR="00E47B8E">
        <w:rPr>
          <w:rFonts w:ascii="Times New Roman" w:hAnsi="Times New Roman" w:cs="Times New Roman"/>
          <w:b/>
          <w:szCs w:val="24"/>
        </w:rPr>
        <w:t xml:space="preserve">  </w:t>
      </w:r>
    </w:p>
    <w:p w14:paraId="6B3F8B09" w14:textId="190D8834" w:rsidR="00E47B8E" w:rsidRDefault="00E47B8E"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In the program                                                                            </w:t>
      </w:r>
      <w:r w:rsidR="00A567AD">
        <w:rPr>
          <w:rFonts w:ascii="Times New Roman" w:hAnsi="Times New Roman" w:cs="Times New Roman"/>
          <w:b/>
          <w:szCs w:val="24"/>
        </w:rPr>
        <w:t>broadcaster logs, go</w:t>
      </w:r>
      <w:r>
        <w:rPr>
          <w:rFonts w:ascii="Times New Roman" w:hAnsi="Times New Roman" w:cs="Times New Roman"/>
          <w:b/>
          <w:szCs w:val="24"/>
        </w:rPr>
        <w:t>ogle</w:t>
      </w:r>
    </w:p>
    <w:p w14:paraId="5EE7810D" w14:textId="17C5F1EC" w:rsidR="00E47B8E" w:rsidRDefault="00E47B8E"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analytics, omnibus surveys</w:t>
      </w:r>
    </w:p>
    <w:p w14:paraId="1FDE9EA9" w14:textId="2B143E7E" w:rsidR="00E47B8E" w:rsidRDefault="00E47B8E"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reach and success of the program                                            </w:t>
      </w:r>
      <w:r w:rsidR="00C14080">
        <w:rPr>
          <w:rFonts w:ascii="Times New Roman" w:hAnsi="Times New Roman" w:cs="Times New Roman"/>
          <w:b/>
          <w:szCs w:val="24"/>
        </w:rPr>
        <w:t>national-representative surveys</w:t>
      </w:r>
      <w:r>
        <w:rPr>
          <w:rFonts w:ascii="Times New Roman" w:hAnsi="Times New Roman" w:cs="Times New Roman"/>
          <w:b/>
          <w:szCs w:val="24"/>
        </w:rPr>
        <w:t xml:space="preserve">                                          intervention at the population level</w:t>
      </w:r>
      <w:r w:rsidR="00C14080">
        <w:rPr>
          <w:rFonts w:ascii="Times New Roman" w:hAnsi="Times New Roman" w:cs="Times New Roman"/>
          <w:b/>
          <w:szCs w:val="24"/>
        </w:rPr>
        <w:t xml:space="preserve">                                         omnibus surveys, DHS data</w:t>
      </w:r>
    </w:p>
    <w:p w14:paraId="4F730AB8" w14:textId="77777777" w:rsidR="00C14080" w:rsidRDefault="00C1408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qualitative data about the outcomes                                        focus group, in depth interviews </w:t>
      </w:r>
    </w:p>
    <w:p w14:paraId="2DEA9D7B" w14:textId="77777777" w:rsidR="00C14080" w:rsidRDefault="00C1408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of the intervention                                                                      listener/viewer group </w:t>
      </w:r>
    </w:p>
    <w:p w14:paraId="42AE2D3B" w14:textId="16E4A613" w:rsidR="00C14080" w:rsidRDefault="00C1408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discussions, individual media</w:t>
      </w:r>
    </w:p>
    <w:p w14:paraId="5CC3F0AB" w14:textId="20360F7D" w:rsidR="000E1B64" w:rsidRDefault="000E1B64"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                                                                                                     diaries, case studies </w:t>
      </w:r>
    </w:p>
    <w:p w14:paraId="54FCDF0A" w14:textId="0405580E" w:rsidR="000E1B64" w:rsidRDefault="000E1B64" w:rsidP="00FE05EB">
      <w:pPr>
        <w:spacing w:after="129" w:line="259" w:lineRule="auto"/>
        <w:ind w:left="0" w:firstLine="0"/>
        <w:jc w:val="left"/>
        <w:rPr>
          <w:rFonts w:ascii="Times New Roman" w:hAnsi="Times New Roman" w:cs="Times New Roman"/>
          <w:b/>
          <w:szCs w:val="24"/>
        </w:rPr>
      </w:pPr>
    </w:p>
    <w:p w14:paraId="5C0FC742" w14:textId="5CCE3766" w:rsidR="000E1B64" w:rsidRDefault="000E1B64"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once it is determined how data will be collected it is also necessary to decide how often it will be collected, this will be affected by donor requirements, available resources, and the timeline of the intervention  some data will be continuously gathered by the program ( such as the number of training), but these will be recorded every six  month or once a year, depending  on the M&amp;E  plan. Other types of data depend on outside sources such as clinic and DHS data</w:t>
      </w:r>
      <w:r w:rsidR="008D5C7E">
        <w:rPr>
          <w:rFonts w:ascii="Times New Roman" w:hAnsi="Times New Roman" w:cs="Times New Roman"/>
          <w:b/>
          <w:szCs w:val="24"/>
        </w:rPr>
        <w:t>.</w:t>
      </w:r>
    </w:p>
    <w:p w14:paraId="6E302768" w14:textId="4864BB70" w:rsidR="008D5C7E" w:rsidRDefault="008D5C7E" w:rsidP="00FE05EB">
      <w:pPr>
        <w:spacing w:after="129" w:line="259" w:lineRule="auto"/>
        <w:ind w:left="0" w:firstLine="0"/>
        <w:jc w:val="left"/>
        <w:rPr>
          <w:rFonts w:ascii="Times New Roman" w:hAnsi="Times New Roman" w:cs="Times New Roman"/>
          <w:b/>
          <w:szCs w:val="24"/>
        </w:rPr>
      </w:pPr>
    </w:p>
    <w:p w14:paraId="5B779EDD" w14:textId="50D1CE68" w:rsidR="008D5C7E" w:rsidRDefault="008D5C7E"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(STEP FOUR):  IDENTIFY M&amp;E ROLES AND RESPONSIBILITIES </w:t>
      </w:r>
    </w:p>
    <w:p w14:paraId="1BE844E0" w14:textId="44376DEF" w:rsidR="008D5C7E" w:rsidRDefault="008D5C7E"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w:t>
      </w:r>
      <w:r w:rsidR="00B775D9">
        <w:rPr>
          <w:rFonts w:ascii="Times New Roman" w:hAnsi="Times New Roman" w:cs="Times New Roman"/>
          <w:b/>
          <w:szCs w:val="24"/>
        </w:rPr>
        <w:t>.</w:t>
      </w:r>
      <w:r>
        <w:rPr>
          <w:rFonts w:ascii="Times New Roman" w:hAnsi="Times New Roman" w:cs="Times New Roman"/>
          <w:b/>
          <w:szCs w:val="24"/>
        </w:rPr>
        <w:t xml:space="preserve"> everyone will need to work together to get data collected </w:t>
      </w:r>
      <w:r w:rsidR="00B775D9">
        <w:rPr>
          <w:rFonts w:ascii="Times New Roman" w:hAnsi="Times New Roman" w:cs="Times New Roman"/>
          <w:b/>
          <w:szCs w:val="24"/>
        </w:rPr>
        <w:t>accurately and in a timely fashion.</w:t>
      </w:r>
      <w:r>
        <w:rPr>
          <w:rFonts w:ascii="Times New Roman" w:hAnsi="Times New Roman" w:cs="Times New Roman"/>
          <w:b/>
          <w:szCs w:val="24"/>
        </w:rPr>
        <w:t xml:space="preserve"> </w:t>
      </w:r>
    </w:p>
    <w:p w14:paraId="21226488" w14:textId="1EDC6B43" w:rsidR="00B775D9" w:rsidRDefault="00B775D9"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lastRenderedPageBreak/>
        <w:t>Data management role decided with input fr</w:t>
      </w:r>
      <w:r w:rsidR="0096059F">
        <w:rPr>
          <w:rFonts w:ascii="Times New Roman" w:hAnsi="Times New Roman" w:cs="Times New Roman"/>
          <w:b/>
          <w:szCs w:val="24"/>
        </w:rPr>
        <w:t>o</w:t>
      </w:r>
      <w:r>
        <w:rPr>
          <w:rFonts w:ascii="Times New Roman" w:hAnsi="Times New Roman" w:cs="Times New Roman"/>
          <w:b/>
          <w:szCs w:val="24"/>
        </w:rPr>
        <w:t xml:space="preserve">m all team </w:t>
      </w:r>
      <w:r w:rsidR="0096059F">
        <w:rPr>
          <w:rFonts w:ascii="Times New Roman" w:hAnsi="Times New Roman" w:cs="Times New Roman"/>
          <w:b/>
          <w:szCs w:val="24"/>
        </w:rPr>
        <w:t>members,</w:t>
      </w:r>
      <w:r>
        <w:rPr>
          <w:rFonts w:ascii="Times New Roman" w:hAnsi="Times New Roman" w:cs="Times New Roman"/>
          <w:b/>
          <w:szCs w:val="24"/>
        </w:rPr>
        <w:t xml:space="preserve"> so everyone is on the same page and knows</w:t>
      </w:r>
      <w:r w:rsidR="0096059F">
        <w:rPr>
          <w:rFonts w:ascii="Times New Roman" w:hAnsi="Times New Roman" w:cs="Times New Roman"/>
          <w:b/>
          <w:szCs w:val="24"/>
        </w:rPr>
        <w:t xml:space="preserve"> which indicators they are assigned. this way when it is time for reporting there no surprises</w:t>
      </w:r>
      <w:r>
        <w:rPr>
          <w:rFonts w:ascii="Times New Roman" w:hAnsi="Times New Roman" w:cs="Times New Roman"/>
          <w:b/>
          <w:szCs w:val="24"/>
        </w:rPr>
        <w:t xml:space="preserve"> </w:t>
      </w:r>
    </w:p>
    <w:p w14:paraId="51CAE5EA" w14:textId="77777777" w:rsidR="0096059F" w:rsidRDefault="0096059F" w:rsidP="00FE05EB">
      <w:pPr>
        <w:spacing w:after="129" w:line="259" w:lineRule="auto"/>
        <w:ind w:left="0" w:firstLine="0"/>
        <w:jc w:val="left"/>
        <w:rPr>
          <w:rFonts w:ascii="Times New Roman" w:hAnsi="Times New Roman" w:cs="Times New Roman"/>
          <w:b/>
          <w:szCs w:val="24"/>
        </w:rPr>
      </w:pPr>
      <w:r w:rsidRPr="0096059F">
        <w:rPr>
          <w:rFonts w:ascii="Times New Roman" w:hAnsi="Times New Roman" w:cs="Times New Roman"/>
          <w:b/>
          <w:szCs w:val="24"/>
          <w:u w:val="single"/>
        </w:rPr>
        <w:t>(STEP 5</w:t>
      </w:r>
      <w:r w:rsidRPr="0096059F">
        <w:rPr>
          <w:rFonts w:ascii="Times New Roman" w:hAnsi="Times New Roman" w:cs="Times New Roman"/>
          <w:b/>
          <w:szCs w:val="24"/>
        </w:rPr>
        <w:t>)</w:t>
      </w:r>
      <w:r>
        <w:rPr>
          <w:rFonts w:ascii="Times New Roman" w:hAnsi="Times New Roman" w:cs="Times New Roman"/>
          <w:b/>
          <w:szCs w:val="24"/>
        </w:rPr>
        <w:t>:</w:t>
      </w:r>
      <w:r w:rsidRPr="0096059F">
        <w:rPr>
          <w:rFonts w:ascii="Times New Roman" w:hAnsi="Times New Roman" w:cs="Times New Roman"/>
          <w:b/>
          <w:szCs w:val="24"/>
        </w:rPr>
        <w:t xml:space="preserve">  CREATE AN ANALYSIS PLAN AND REPORTING TEMPLATE</w:t>
      </w:r>
    </w:p>
    <w:p w14:paraId="483E5910" w14:textId="77777777" w:rsidR="007B23BF" w:rsidRDefault="0096059F"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Once </w:t>
      </w:r>
      <w:proofErr w:type="gramStart"/>
      <w:r>
        <w:rPr>
          <w:rFonts w:ascii="Times New Roman" w:hAnsi="Times New Roman" w:cs="Times New Roman"/>
          <w:b/>
          <w:szCs w:val="24"/>
        </w:rPr>
        <w:t>all of</w:t>
      </w:r>
      <w:proofErr w:type="gramEnd"/>
      <w:r>
        <w:rPr>
          <w:rFonts w:ascii="Times New Roman" w:hAnsi="Times New Roman" w:cs="Times New Roman"/>
          <w:b/>
          <w:szCs w:val="24"/>
        </w:rPr>
        <w:t xml:space="preserve"> the data have been collected, someone </w:t>
      </w:r>
      <w:r w:rsidR="007B23BF">
        <w:rPr>
          <w:rFonts w:ascii="Times New Roman" w:hAnsi="Times New Roman" w:cs="Times New Roman"/>
          <w:b/>
          <w:szCs w:val="24"/>
        </w:rPr>
        <w:t xml:space="preserve">will need to compile and analyze it to fill in a result table for internal review and external reporting. This is likely to be an </w:t>
      </w:r>
      <w:proofErr w:type="gramStart"/>
      <w:r w:rsidR="007B23BF">
        <w:rPr>
          <w:rFonts w:ascii="Times New Roman" w:hAnsi="Times New Roman" w:cs="Times New Roman"/>
          <w:b/>
          <w:szCs w:val="24"/>
        </w:rPr>
        <w:t>in house</w:t>
      </w:r>
      <w:proofErr w:type="gramEnd"/>
      <w:r w:rsidR="007B23BF">
        <w:rPr>
          <w:rFonts w:ascii="Times New Roman" w:hAnsi="Times New Roman" w:cs="Times New Roman"/>
          <w:b/>
          <w:szCs w:val="24"/>
        </w:rPr>
        <w:t xml:space="preserve"> M&amp;E manager or research assistant for the program.</w:t>
      </w:r>
    </w:p>
    <w:p w14:paraId="2E52B13B" w14:textId="2593EEDD" w:rsidR="00A72F60" w:rsidRDefault="007B23BF"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The M&amp;E plan should include a </w:t>
      </w:r>
      <w:r w:rsidR="00E72344">
        <w:rPr>
          <w:rFonts w:ascii="Times New Roman" w:hAnsi="Times New Roman" w:cs="Times New Roman"/>
          <w:b/>
          <w:szCs w:val="24"/>
        </w:rPr>
        <w:t xml:space="preserve">section with details about what data will be analyze and how the results will be presented. Do research staff need to perform any statistical tests to get the needed answers? If so, what tests are they and what data will be used in them? What soft ware program will be used to analyze data and make reporting tables? </w:t>
      </w:r>
      <w:proofErr w:type="gramStart"/>
      <w:r w:rsidR="00233E47">
        <w:rPr>
          <w:rFonts w:ascii="Times New Roman" w:hAnsi="Times New Roman" w:cs="Times New Roman"/>
          <w:b/>
          <w:szCs w:val="24"/>
        </w:rPr>
        <w:t>E</w:t>
      </w:r>
      <w:r w:rsidR="00E72344">
        <w:rPr>
          <w:rFonts w:ascii="Times New Roman" w:hAnsi="Times New Roman" w:cs="Times New Roman"/>
          <w:b/>
          <w:szCs w:val="24"/>
        </w:rPr>
        <w:t>xcel</w:t>
      </w:r>
      <w:r w:rsidR="00233E47">
        <w:rPr>
          <w:rFonts w:ascii="Times New Roman" w:hAnsi="Times New Roman" w:cs="Times New Roman"/>
          <w:b/>
          <w:szCs w:val="24"/>
        </w:rPr>
        <w:t>?,</w:t>
      </w:r>
      <w:proofErr w:type="gramEnd"/>
      <w:r w:rsidR="00233E47">
        <w:rPr>
          <w:rFonts w:ascii="Times New Roman" w:hAnsi="Times New Roman" w:cs="Times New Roman"/>
          <w:b/>
          <w:szCs w:val="24"/>
        </w:rPr>
        <w:t xml:space="preserve"> SPSS?, this are important consideration.</w:t>
      </w:r>
    </w:p>
    <w:p w14:paraId="373F594C" w14:textId="77777777" w:rsidR="00E31E6F" w:rsidRDefault="00E31E6F" w:rsidP="00FE05EB">
      <w:pPr>
        <w:spacing w:after="129" w:line="259" w:lineRule="auto"/>
        <w:ind w:left="0" w:firstLine="0"/>
        <w:jc w:val="left"/>
        <w:rPr>
          <w:rFonts w:ascii="Times New Roman" w:hAnsi="Times New Roman" w:cs="Times New Roman"/>
          <w:b/>
          <w:szCs w:val="24"/>
        </w:rPr>
      </w:pPr>
    </w:p>
    <w:p w14:paraId="377504B4" w14:textId="14517741" w:rsidR="00A72F60" w:rsidRDefault="00A72F6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w:t>
      </w:r>
      <w:r w:rsidRPr="00A72F60">
        <w:rPr>
          <w:rFonts w:ascii="Times New Roman" w:hAnsi="Times New Roman" w:cs="Times New Roman"/>
          <w:b/>
          <w:szCs w:val="24"/>
          <w:u w:val="single"/>
        </w:rPr>
        <w:t xml:space="preserve">STEP </w:t>
      </w:r>
      <w:proofErr w:type="gramStart"/>
      <w:r w:rsidRPr="00A72F60">
        <w:rPr>
          <w:rFonts w:ascii="Times New Roman" w:hAnsi="Times New Roman" w:cs="Times New Roman"/>
          <w:b/>
          <w:szCs w:val="24"/>
          <w:u w:val="single"/>
        </w:rPr>
        <w:t>SIX</w:t>
      </w:r>
      <w:r>
        <w:rPr>
          <w:rFonts w:ascii="Times New Roman" w:hAnsi="Times New Roman" w:cs="Times New Roman"/>
          <w:b/>
          <w:szCs w:val="24"/>
        </w:rPr>
        <w:t>)</w:t>
      </w:r>
      <w:r w:rsidR="00233E47">
        <w:rPr>
          <w:rFonts w:ascii="Times New Roman" w:hAnsi="Times New Roman" w:cs="Times New Roman"/>
          <w:b/>
          <w:szCs w:val="24"/>
        </w:rPr>
        <w:t xml:space="preserve"> </w:t>
      </w:r>
      <w:r>
        <w:rPr>
          <w:rFonts w:ascii="Times New Roman" w:hAnsi="Times New Roman" w:cs="Times New Roman"/>
          <w:b/>
          <w:szCs w:val="24"/>
        </w:rPr>
        <w:t xml:space="preserve">  </w:t>
      </w:r>
      <w:proofErr w:type="gramEnd"/>
      <w:r>
        <w:rPr>
          <w:rFonts w:ascii="Times New Roman" w:hAnsi="Times New Roman" w:cs="Times New Roman"/>
          <w:b/>
          <w:szCs w:val="24"/>
        </w:rPr>
        <w:t xml:space="preserve"> PLAN FOR DISSEMINATION AND DONOR REPORTING</w:t>
      </w:r>
    </w:p>
    <w:p w14:paraId="1458A666" w14:textId="77777777" w:rsidR="00E31E6F" w:rsidRDefault="00E31E6F" w:rsidP="00FE05EB">
      <w:pPr>
        <w:spacing w:after="129" w:line="259" w:lineRule="auto"/>
        <w:ind w:left="0" w:firstLine="0"/>
        <w:jc w:val="left"/>
        <w:rPr>
          <w:rFonts w:ascii="Times New Roman" w:hAnsi="Times New Roman" w:cs="Times New Roman"/>
          <w:b/>
          <w:szCs w:val="24"/>
        </w:rPr>
      </w:pPr>
    </w:p>
    <w:p w14:paraId="37C38632" w14:textId="0588A231" w:rsidR="00A72F60" w:rsidRDefault="00A72F6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The last element of the M&amp;E plan describes how and to whom data will be disseminated. Data for </w:t>
      </w:r>
      <w:r w:rsidR="00E31E6F">
        <w:rPr>
          <w:rFonts w:ascii="Times New Roman" w:hAnsi="Times New Roman" w:cs="Times New Roman"/>
          <w:b/>
          <w:szCs w:val="24"/>
        </w:rPr>
        <w:t>data’s</w:t>
      </w:r>
      <w:r>
        <w:rPr>
          <w:rFonts w:ascii="Times New Roman" w:hAnsi="Times New Roman" w:cs="Times New Roman"/>
          <w:b/>
          <w:szCs w:val="24"/>
        </w:rPr>
        <w:t xml:space="preserve"> sake should not be the </w:t>
      </w:r>
      <w:proofErr w:type="gramStart"/>
      <w:r>
        <w:rPr>
          <w:rFonts w:ascii="Times New Roman" w:hAnsi="Times New Roman" w:cs="Times New Roman"/>
          <w:b/>
          <w:szCs w:val="24"/>
        </w:rPr>
        <w:t>ultimate goal</w:t>
      </w:r>
      <w:proofErr w:type="gramEnd"/>
      <w:r>
        <w:rPr>
          <w:rFonts w:ascii="Times New Roman" w:hAnsi="Times New Roman" w:cs="Times New Roman"/>
          <w:b/>
          <w:szCs w:val="24"/>
        </w:rPr>
        <w:t xml:space="preserve"> of M&amp;E efforts. Data should always be collected for </w:t>
      </w:r>
      <w:proofErr w:type="gramStart"/>
      <w:r w:rsidR="00E31E6F">
        <w:rPr>
          <w:rFonts w:ascii="Times New Roman" w:hAnsi="Times New Roman" w:cs="Times New Roman"/>
          <w:b/>
          <w:szCs w:val="24"/>
        </w:rPr>
        <w:t>particular purposes</w:t>
      </w:r>
      <w:proofErr w:type="gramEnd"/>
      <w:r>
        <w:rPr>
          <w:rFonts w:ascii="Times New Roman" w:hAnsi="Times New Roman" w:cs="Times New Roman"/>
          <w:b/>
          <w:szCs w:val="24"/>
        </w:rPr>
        <w:t>.</w:t>
      </w:r>
    </w:p>
    <w:p w14:paraId="745F8D99" w14:textId="77777777" w:rsidR="00A72F60" w:rsidRDefault="00A72F60" w:rsidP="00FE05EB">
      <w:pPr>
        <w:spacing w:after="129"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Consider the following </w:t>
      </w:r>
    </w:p>
    <w:p w14:paraId="0B8112D0" w14:textId="77777777" w:rsidR="00871CEE" w:rsidRPr="00B04DC7" w:rsidRDefault="00A72F60" w:rsidP="00B04DC7">
      <w:pPr>
        <w:pStyle w:val="ListParagraph"/>
        <w:numPr>
          <w:ilvl w:val="0"/>
          <w:numId w:val="5"/>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How will M&amp;E data be used to inform staff and stakeholders a bout the success and progress of the program?</w:t>
      </w:r>
    </w:p>
    <w:p w14:paraId="152EB3D7" w14:textId="77777777" w:rsidR="00871CEE" w:rsidRPr="00B04DC7" w:rsidRDefault="00871CEE" w:rsidP="00B04DC7">
      <w:pPr>
        <w:pStyle w:val="ListParagraph"/>
        <w:numPr>
          <w:ilvl w:val="0"/>
          <w:numId w:val="5"/>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How will it be used to help staff make modifications and course correction, as necessary </w:t>
      </w:r>
    </w:p>
    <w:p w14:paraId="2CEE32DC" w14:textId="77777777" w:rsidR="00871CEE" w:rsidRPr="00B04DC7" w:rsidRDefault="00871CEE" w:rsidP="00B04DC7">
      <w:pPr>
        <w:pStyle w:val="ListParagraph"/>
        <w:numPr>
          <w:ilvl w:val="0"/>
          <w:numId w:val="5"/>
        </w:numPr>
        <w:spacing w:after="129" w:line="259" w:lineRule="auto"/>
        <w:jc w:val="left"/>
        <w:rPr>
          <w:rFonts w:ascii="Times New Roman" w:hAnsi="Times New Roman" w:cs="Times New Roman"/>
          <w:b/>
          <w:szCs w:val="24"/>
        </w:rPr>
      </w:pPr>
      <w:r w:rsidRPr="00B04DC7">
        <w:rPr>
          <w:rFonts w:ascii="Times New Roman" w:hAnsi="Times New Roman" w:cs="Times New Roman"/>
          <w:b/>
          <w:szCs w:val="24"/>
        </w:rPr>
        <w:t xml:space="preserve">How will the data be used to move the field forward and make program practices more effective? </w:t>
      </w:r>
    </w:p>
    <w:p w14:paraId="090BAE6D" w14:textId="41DB93AE" w:rsidR="0096059F" w:rsidRPr="00B04DC7" w:rsidRDefault="00871CEE" w:rsidP="00B04DC7">
      <w:pPr>
        <w:spacing w:after="129" w:line="259" w:lineRule="auto"/>
        <w:ind w:left="0" w:firstLine="0"/>
        <w:jc w:val="left"/>
        <w:rPr>
          <w:rFonts w:ascii="Times New Roman" w:hAnsi="Times New Roman" w:cs="Times New Roman"/>
          <w:b/>
          <w:szCs w:val="24"/>
          <w:u w:val="single"/>
        </w:rPr>
      </w:pPr>
      <w:r w:rsidRPr="00B04DC7">
        <w:rPr>
          <w:rFonts w:ascii="Times New Roman" w:hAnsi="Times New Roman" w:cs="Times New Roman"/>
          <w:b/>
          <w:szCs w:val="24"/>
        </w:rPr>
        <w:t xml:space="preserve">The M&amp;E plan should include plans for internal dissemination among the program team, as well as wider dissemination among stakeholders and donors. For example, a program team may want to review data on a monthly basis to </w:t>
      </w:r>
      <w:r w:rsidR="00E31E6F" w:rsidRPr="00B04DC7">
        <w:rPr>
          <w:rFonts w:ascii="Times New Roman" w:hAnsi="Times New Roman" w:cs="Times New Roman"/>
          <w:b/>
          <w:szCs w:val="24"/>
        </w:rPr>
        <w:t>make</w:t>
      </w:r>
      <w:r w:rsidRPr="00B04DC7">
        <w:rPr>
          <w:rFonts w:ascii="Times New Roman" w:hAnsi="Times New Roman" w:cs="Times New Roman"/>
          <w:b/>
          <w:szCs w:val="24"/>
        </w:rPr>
        <w:t xml:space="preserve"> programmatic decision and develop future work plan, while meeting with the donors to review data and program progress might occur quarterly or annually. Dissemination of printed or digital materials might occu</w:t>
      </w:r>
      <w:r w:rsidR="00E31E6F" w:rsidRPr="00B04DC7">
        <w:rPr>
          <w:rFonts w:ascii="Times New Roman" w:hAnsi="Times New Roman" w:cs="Times New Roman"/>
          <w:b/>
          <w:szCs w:val="24"/>
        </w:rPr>
        <w:t>r</w:t>
      </w:r>
      <w:r w:rsidRPr="00B04DC7">
        <w:rPr>
          <w:rFonts w:ascii="Times New Roman" w:hAnsi="Times New Roman" w:cs="Times New Roman"/>
          <w:b/>
          <w:szCs w:val="24"/>
        </w:rPr>
        <w:t xml:space="preserve"> at more frequent intervals. </w:t>
      </w:r>
      <w:r w:rsidR="00E31E6F" w:rsidRPr="00B04DC7">
        <w:rPr>
          <w:rFonts w:ascii="Times New Roman" w:hAnsi="Times New Roman" w:cs="Times New Roman"/>
          <w:b/>
          <w:szCs w:val="24"/>
        </w:rPr>
        <w:t xml:space="preserve">These options should be discussed with stakeholders and your team to determine reasonable expectations for data review and to develop plans for dissemination early in the program. if these plans are in place from the beginning and become routine for the project, meetings and other kind of periodic review have a much better chance of being productive ones that everyone looks forwards to </w:t>
      </w:r>
      <w:r w:rsidR="00A72F60" w:rsidRPr="00B04DC7">
        <w:rPr>
          <w:rFonts w:ascii="Times New Roman" w:hAnsi="Times New Roman" w:cs="Times New Roman"/>
          <w:b/>
          <w:szCs w:val="24"/>
        </w:rPr>
        <w:t xml:space="preserve"> </w:t>
      </w:r>
    </w:p>
    <w:p w14:paraId="7518BF05" w14:textId="0148614C" w:rsidR="0096059F" w:rsidRPr="0096059F" w:rsidRDefault="0096059F" w:rsidP="00FE05EB">
      <w:pPr>
        <w:spacing w:after="129" w:line="259" w:lineRule="auto"/>
        <w:ind w:left="0" w:firstLine="0"/>
        <w:jc w:val="left"/>
        <w:rPr>
          <w:rFonts w:ascii="Times New Roman" w:hAnsi="Times New Roman" w:cs="Times New Roman"/>
          <w:b/>
          <w:szCs w:val="24"/>
          <w:u w:val="single"/>
        </w:rPr>
      </w:pPr>
    </w:p>
    <w:p w14:paraId="4A507940" w14:textId="77777777" w:rsidR="008D5C7E" w:rsidRDefault="008D5C7E" w:rsidP="00FE05EB">
      <w:pPr>
        <w:spacing w:after="129" w:line="259" w:lineRule="auto"/>
        <w:ind w:left="0" w:firstLine="0"/>
        <w:jc w:val="left"/>
        <w:rPr>
          <w:rFonts w:ascii="Times New Roman" w:hAnsi="Times New Roman" w:cs="Times New Roman"/>
          <w:b/>
          <w:szCs w:val="24"/>
        </w:rPr>
      </w:pPr>
    </w:p>
    <w:p w14:paraId="185FF72D" w14:textId="580E0175" w:rsidR="00CB1FB5" w:rsidRDefault="00EC248F" w:rsidP="00CB1FB5">
      <w:pPr>
        <w:spacing w:after="129" w:line="259" w:lineRule="auto"/>
        <w:ind w:left="0" w:firstLine="0"/>
        <w:jc w:val="left"/>
        <w:rPr>
          <w:rFonts w:ascii="Times New Roman" w:hAnsi="Times New Roman" w:cs="Times New Roman"/>
          <w:szCs w:val="24"/>
        </w:rPr>
      </w:pPr>
      <w:r w:rsidRPr="004C7AEE">
        <w:rPr>
          <w:rFonts w:ascii="Times New Roman" w:hAnsi="Times New Roman" w:cs="Times New Roman"/>
          <w:b/>
          <w:szCs w:val="24"/>
        </w:rPr>
        <w:lastRenderedPageBreak/>
        <w:t xml:space="preserve">Q2: </w:t>
      </w:r>
      <w:r w:rsidRPr="004C7AEE">
        <w:rPr>
          <w:rFonts w:ascii="Times New Roman" w:hAnsi="Times New Roman" w:cs="Times New Roman"/>
          <w:szCs w:val="24"/>
        </w:rPr>
        <w:t xml:space="preserve">Describe the relevance of stakeholder participation in M&amp;E (10 </w:t>
      </w:r>
      <w:proofErr w:type="spellStart"/>
      <w:r w:rsidRPr="004C7AEE">
        <w:rPr>
          <w:rFonts w:ascii="Times New Roman" w:hAnsi="Times New Roman" w:cs="Times New Roman"/>
          <w:szCs w:val="24"/>
        </w:rPr>
        <w:t>mrks</w:t>
      </w:r>
      <w:proofErr w:type="spellEnd"/>
      <w:r w:rsidRPr="004C7AEE">
        <w:rPr>
          <w:rFonts w:ascii="Times New Roman" w:hAnsi="Times New Roman" w:cs="Times New Roman"/>
          <w:szCs w:val="24"/>
        </w:rPr>
        <w:t>)</w:t>
      </w:r>
    </w:p>
    <w:p w14:paraId="67BFE1DC" w14:textId="63308287" w:rsidR="00EC248F" w:rsidRDefault="00CB1FB5" w:rsidP="00CB1FB5">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 xml:space="preserve">Stakeholders participation is capable of increasing </w:t>
      </w:r>
      <w:r w:rsidR="00C40B30">
        <w:rPr>
          <w:rFonts w:ascii="Times New Roman" w:hAnsi="Times New Roman" w:cs="Times New Roman"/>
          <w:szCs w:val="24"/>
        </w:rPr>
        <w:t>beneficiaries’</w:t>
      </w:r>
      <w:r>
        <w:rPr>
          <w:rFonts w:ascii="Times New Roman" w:hAnsi="Times New Roman" w:cs="Times New Roman"/>
          <w:szCs w:val="24"/>
        </w:rPr>
        <w:t xml:space="preserve"> interest and satisfaction and to some extent their own satisfaction of projects and programmes being implemented as indicated by nyaguthii and oyugi (2013:9)</w:t>
      </w:r>
      <w:r w:rsidR="00EC248F" w:rsidRPr="004C7AEE">
        <w:rPr>
          <w:rFonts w:ascii="Times New Roman" w:hAnsi="Times New Roman" w:cs="Times New Roman"/>
          <w:szCs w:val="24"/>
        </w:rPr>
        <w:t xml:space="preserve"> </w:t>
      </w:r>
      <w:r w:rsidR="00F53127">
        <w:rPr>
          <w:rFonts w:ascii="Times New Roman" w:hAnsi="Times New Roman" w:cs="Times New Roman"/>
          <w:szCs w:val="24"/>
        </w:rPr>
        <w:t xml:space="preserve">when they stated that involving the </w:t>
      </w:r>
      <w:proofErr w:type="gramStart"/>
      <w:r w:rsidR="00F53127">
        <w:rPr>
          <w:rFonts w:ascii="Times New Roman" w:hAnsi="Times New Roman" w:cs="Times New Roman"/>
          <w:szCs w:val="24"/>
        </w:rPr>
        <w:t>local residents</w:t>
      </w:r>
      <w:proofErr w:type="gramEnd"/>
      <w:r w:rsidR="00F53127">
        <w:rPr>
          <w:rFonts w:ascii="Times New Roman" w:hAnsi="Times New Roman" w:cs="Times New Roman"/>
          <w:szCs w:val="24"/>
        </w:rPr>
        <w:t xml:space="preserve"> in monitoring of projects and programmes increases the level of satisfaction for the beneficiaries </w:t>
      </w:r>
    </w:p>
    <w:p w14:paraId="6EBA5B7B" w14:textId="77777777" w:rsidR="009146C6" w:rsidRDefault="00F53127" w:rsidP="00CB1FB5">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 xml:space="preserve">As part of measuring the involvement of stakeholders in planning, implementation, M&amp;E of projects and programmes, it was established that the involvement of the zonal council in planning and implementation of projects and programmes was generally rated as good whiles its involvement in M&amp;E was rated as poor. This is in consonance with hilhorst and guijt (2006:3) who noted that while </w:t>
      </w:r>
      <w:r w:rsidR="00B8595D">
        <w:rPr>
          <w:rFonts w:ascii="Times New Roman" w:hAnsi="Times New Roman" w:cs="Times New Roman"/>
          <w:szCs w:val="24"/>
        </w:rPr>
        <w:t>primary stakeholders are increasingly involved in some aspects</w:t>
      </w:r>
      <w:r w:rsidR="00D72E33">
        <w:rPr>
          <w:rFonts w:ascii="Times New Roman" w:hAnsi="Times New Roman" w:cs="Times New Roman"/>
          <w:szCs w:val="24"/>
        </w:rPr>
        <w:t xml:space="preserve"> of planning, their presence within the M&amp;E of actions is very often lacking or in adequate. </w:t>
      </w:r>
      <w:proofErr w:type="spellStart"/>
      <w:r w:rsidR="00D72E33">
        <w:rPr>
          <w:rFonts w:ascii="Times New Roman" w:hAnsi="Times New Roman" w:cs="Times New Roman"/>
          <w:szCs w:val="24"/>
        </w:rPr>
        <w:t>Ahenkan</w:t>
      </w:r>
      <w:proofErr w:type="spellEnd"/>
      <w:r w:rsidR="00D72E33">
        <w:rPr>
          <w:rFonts w:ascii="Times New Roman" w:hAnsi="Times New Roman" w:cs="Times New Roman"/>
          <w:szCs w:val="24"/>
        </w:rPr>
        <w:t xml:space="preserve"> </w:t>
      </w:r>
      <w:proofErr w:type="spellStart"/>
      <w:r w:rsidR="00D72E33">
        <w:rPr>
          <w:rFonts w:ascii="Times New Roman" w:hAnsi="Times New Roman" w:cs="Times New Roman"/>
          <w:szCs w:val="24"/>
        </w:rPr>
        <w:t>etal</w:t>
      </w:r>
      <w:proofErr w:type="spellEnd"/>
      <w:r w:rsidR="00D72E33">
        <w:rPr>
          <w:rFonts w:ascii="Times New Roman" w:hAnsi="Times New Roman" w:cs="Times New Roman"/>
          <w:szCs w:val="24"/>
        </w:rPr>
        <w:t xml:space="preserve"> (</w:t>
      </w:r>
      <w:r w:rsidR="009B62A9">
        <w:rPr>
          <w:rFonts w:ascii="Times New Roman" w:hAnsi="Times New Roman" w:cs="Times New Roman"/>
          <w:szCs w:val="24"/>
        </w:rPr>
        <w:t>2013:206) also</w:t>
      </w:r>
      <w:r w:rsidR="00D72E33">
        <w:rPr>
          <w:rFonts w:ascii="Times New Roman" w:hAnsi="Times New Roman" w:cs="Times New Roman"/>
          <w:szCs w:val="24"/>
        </w:rPr>
        <w:t xml:space="preserve"> observe ed that there are no clear structures </w:t>
      </w:r>
      <w:r w:rsidR="009B62A9">
        <w:rPr>
          <w:rFonts w:ascii="Times New Roman" w:hAnsi="Times New Roman" w:cs="Times New Roman"/>
          <w:szCs w:val="24"/>
        </w:rPr>
        <w:t xml:space="preserve">and procedures for community involvement in the monitoring of development intervention in the district though some structures for promoting community engagement </w:t>
      </w:r>
      <w:r w:rsidR="009146C6">
        <w:rPr>
          <w:rFonts w:ascii="Times New Roman" w:hAnsi="Times New Roman" w:cs="Times New Roman"/>
          <w:szCs w:val="24"/>
        </w:rPr>
        <w:t xml:space="preserve">during planning processes exist evidence from the study gave an indication that M&amp;E of projects and programmes could be concentrated at the municipal level hence the poor rated could be a result of the over concentration on participatory planning at the peril of PM&amp;E at the zonal council level and that because participatory planning has been on the drawing board for long there exist some appreciable level of involvement in planning </w:t>
      </w:r>
    </w:p>
    <w:p w14:paraId="2AE7D280" w14:textId="77777777" w:rsidR="00B834E3" w:rsidRDefault="009146C6" w:rsidP="00CB1FB5">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 xml:space="preserve">This </w:t>
      </w:r>
      <w:r w:rsidR="00625E23">
        <w:rPr>
          <w:rFonts w:ascii="Times New Roman" w:hAnsi="Times New Roman" w:cs="Times New Roman"/>
          <w:szCs w:val="24"/>
        </w:rPr>
        <w:t xml:space="preserve">indicates that the participation of stakeholders can best be describe as tokenistic as noted by </w:t>
      </w:r>
      <w:proofErr w:type="spellStart"/>
      <w:r w:rsidR="00625E23">
        <w:rPr>
          <w:rFonts w:ascii="Times New Roman" w:hAnsi="Times New Roman" w:cs="Times New Roman"/>
          <w:szCs w:val="24"/>
        </w:rPr>
        <w:t>Anstein</w:t>
      </w:r>
      <w:proofErr w:type="spellEnd"/>
      <w:r w:rsidR="00625E23">
        <w:rPr>
          <w:rFonts w:ascii="Times New Roman" w:hAnsi="Times New Roman" w:cs="Times New Roman"/>
          <w:szCs w:val="24"/>
        </w:rPr>
        <w:t xml:space="preserve"> (1969) and consultation as noted by African development bank (2001) and Wilcox, (2003) the African development bank (2001)  described, consultation as  a  prerequisite for participation encapsulating information sharing, listening and learning and joint assessment which can be likened to stakeholders review meetings and public hearing. This point out that more needs to be done </w:t>
      </w:r>
      <w:r w:rsidR="00B834E3">
        <w:rPr>
          <w:rFonts w:ascii="Times New Roman" w:hAnsi="Times New Roman" w:cs="Times New Roman"/>
          <w:szCs w:val="24"/>
        </w:rPr>
        <w:t>to strengthen the level of participation in the M&amp;E of projects and programmes to achieve the best outcomes and impacts of projects and programmes.</w:t>
      </w:r>
    </w:p>
    <w:p w14:paraId="03767E94" w14:textId="0B508415" w:rsidR="00D72E33" w:rsidRDefault="00B834E3" w:rsidP="00CB1FB5">
      <w:pPr>
        <w:spacing w:after="129" w:line="259" w:lineRule="auto"/>
        <w:ind w:left="0" w:firstLine="0"/>
        <w:jc w:val="left"/>
        <w:rPr>
          <w:rFonts w:ascii="Times New Roman" w:hAnsi="Times New Roman" w:cs="Times New Roman"/>
          <w:szCs w:val="24"/>
        </w:rPr>
      </w:pPr>
      <w:r>
        <w:rPr>
          <w:rFonts w:ascii="Times New Roman" w:hAnsi="Times New Roman" w:cs="Times New Roman"/>
          <w:szCs w:val="24"/>
        </w:rPr>
        <w:t xml:space="preserve"> </w:t>
      </w:r>
      <w:r w:rsidR="00625E23">
        <w:rPr>
          <w:rFonts w:ascii="Times New Roman" w:hAnsi="Times New Roman" w:cs="Times New Roman"/>
          <w:szCs w:val="24"/>
        </w:rPr>
        <w:t xml:space="preserve"> </w:t>
      </w:r>
      <w:r w:rsidR="009146C6">
        <w:rPr>
          <w:rFonts w:ascii="Times New Roman" w:hAnsi="Times New Roman" w:cs="Times New Roman"/>
          <w:szCs w:val="24"/>
        </w:rPr>
        <w:t xml:space="preserve"> </w:t>
      </w:r>
      <w:r w:rsidR="009B62A9">
        <w:rPr>
          <w:rFonts w:ascii="Times New Roman" w:hAnsi="Times New Roman" w:cs="Times New Roman"/>
          <w:szCs w:val="24"/>
        </w:rPr>
        <w:t xml:space="preserve"> </w:t>
      </w:r>
      <w:r w:rsidR="00D72E33">
        <w:rPr>
          <w:rFonts w:ascii="Times New Roman" w:hAnsi="Times New Roman" w:cs="Times New Roman"/>
          <w:szCs w:val="24"/>
        </w:rPr>
        <w:t xml:space="preserve"> </w:t>
      </w:r>
    </w:p>
    <w:p w14:paraId="4748956E" w14:textId="4086E851" w:rsidR="00EC248F" w:rsidRPr="00625E23" w:rsidRDefault="00EC248F" w:rsidP="00625E23">
      <w:pPr>
        <w:spacing w:after="129" w:line="259" w:lineRule="auto"/>
        <w:ind w:left="0" w:firstLine="0"/>
        <w:jc w:val="left"/>
        <w:rPr>
          <w:rFonts w:ascii="Times New Roman" w:hAnsi="Times New Roman" w:cs="Times New Roman"/>
          <w:b/>
          <w:szCs w:val="24"/>
        </w:rPr>
      </w:pPr>
      <w:r w:rsidRPr="004C7AEE">
        <w:rPr>
          <w:rFonts w:ascii="Times New Roman" w:hAnsi="Times New Roman" w:cs="Times New Roman"/>
          <w:b/>
          <w:szCs w:val="24"/>
        </w:rPr>
        <w:t xml:space="preserve">Q3: </w:t>
      </w:r>
      <w:r w:rsidRPr="004C7AEE">
        <w:rPr>
          <w:rFonts w:ascii="Times New Roman" w:hAnsi="Times New Roman" w:cs="Times New Roman"/>
          <w:szCs w:val="24"/>
        </w:rPr>
        <w:t xml:space="preserve">It is imperative that </w:t>
      </w:r>
      <w:proofErr w:type="gramStart"/>
      <w:r w:rsidRPr="004C7AEE">
        <w:rPr>
          <w:rFonts w:ascii="Times New Roman" w:hAnsi="Times New Roman" w:cs="Times New Roman"/>
          <w:szCs w:val="24"/>
        </w:rPr>
        <w:t>sufficient</w:t>
      </w:r>
      <w:proofErr w:type="gramEnd"/>
      <w:r w:rsidRPr="004C7AEE">
        <w:rPr>
          <w:rFonts w:ascii="Times New Roman" w:hAnsi="Times New Roman" w:cs="Times New Roman"/>
          <w:szCs w:val="24"/>
        </w:rPr>
        <w:t xml:space="preserve"> resources are allocated to the conduct of </w:t>
      </w:r>
    </w:p>
    <w:p w14:paraId="5292A4E1" w14:textId="77777777" w:rsidR="00932EB4" w:rsidRDefault="00EC248F" w:rsidP="00932EB4">
      <w:pPr>
        <w:pStyle w:val="Heading2"/>
        <w:shd w:val="clear" w:color="auto" w:fill="FFFFFF"/>
        <w:spacing w:before="0"/>
        <w:rPr>
          <w:rFonts w:ascii="Helvetica" w:eastAsia="Times New Roman" w:hAnsi="Helvetica" w:cs="Helvetica"/>
          <w:b/>
          <w:bCs/>
          <w:color w:val="333333"/>
          <w:sz w:val="36"/>
          <w:szCs w:val="36"/>
        </w:rPr>
      </w:pPr>
      <w:r w:rsidRPr="004C7AEE">
        <w:rPr>
          <w:rFonts w:ascii="Times New Roman" w:hAnsi="Times New Roman" w:cs="Times New Roman"/>
          <w:szCs w:val="24"/>
        </w:rPr>
        <w:t xml:space="preserve">M&amp;E in a program. discuss this assertion in about 350 words. (10 </w:t>
      </w:r>
      <w:proofErr w:type="spellStart"/>
      <w:r w:rsidRPr="004C7AEE">
        <w:rPr>
          <w:rFonts w:ascii="Times New Roman" w:hAnsi="Times New Roman" w:cs="Times New Roman"/>
          <w:szCs w:val="24"/>
        </w:rPr>
        <w:t>mrks</w:t>
      </w:r>
      <w:proofErr w:type="spellEnd"/>
      <w:r w:rsidRPr="004C7AEE">
        <w:rPr>
          <w:rFonts w:ascii="Times New Roman" w:hAnsi="Times New Roman" w:cs="Times New Roman"/>
          <w:szCs w:val="24"/>
        </w:rPr>
        <w:t>)</w:t>
      </w:r>
      <w:r w:rsidR="001901D9" w:rsidRPr="001901D9">
        <w:rPr>
          <w:rFonts w:ascii="Helvetica" w:eastAsia="Times New Roman" w:hAnsi="Helvetica" w:cs="Helvetica"/>
          <w:b/>
          <w:bCs/>
          <w:color w:val="333333"/>
          <w:sz w:val="36"/>
          <w:szCs w:val="36"/>
        </w:rPr>
        <w:t xml:space="preserve"> </w:t>
      </w:r>
    </w:p>
    <w:p w14:paraId="1363695D" w14:textId="77777777" w:rsidR="00932EB4" w:rsidRDefault="001901D9" w:rsidP="00932EB4">
      <w:pPr>
        <w:pStyle w:val="Heading2"/>
        <w:shd w:val="clear" w:color="auto" w:fill="FFFFFF"/>
        <w:spacing w:before="0"/>
        <w:rPr>
          <w:rFonts w:ascii="Helvetica" w:eastAsia="Times New Roman" w:hAnsi="Helvetica" w:cs="Helvetica"/>
          <w:color w:val="333333"/>
          <w:szCs w:val="24"/>
        </w:rPr>
      </w:pPr>
      <w:r w:rsidRPr="001901D9">
        <w:rPr>
          <w:rFonts w:ascii="Helvetica" w:eastAsia="Times New Roman" w:hAnsi="Helvetica" w:cs="Helvetica"/>
          <w:color w:val="333333"/>
          <w:szCs w:val="24"/>
        </w:rPr>
        <w:t xml:space="preserve">M&amp;E </w:t>
      </w:r>
      <w:r w:rsidR="00932EB4">
        <w:rPr>
          <w:rFonts w:ascii="Helvetica" w:eastAsia="Times New Roman" w:hAnsi="Helvetica" w:cs="Helvetica"/>
          <w:color w:val="333333"/>
          <w:szCs w:val="24"/>
        </w:rPr>
        <w:t>i</w:t>
      </w:r>
      <w:r w:rsidRPr="001901D9">
        <w:rPr>
          <w:rFonts w:ascii="Helvetica" w:eastAsia="Times New Roman" w:hAnsi="Helvetica" w:cs="Helvetica"/>
          <w:color w:val="333333"/>
          <w:szCs w:val="24"/>
        </w:rPr>
        <w:t xml:space="preserve">s a key lever in evidence-based grantmaking. It </w:t>
      </w:r>
      <w:proofErr w:type="gramStart"/>
      <w:r w:rsidRPr="001901D9">
        <w:rPr>
          <w:rFonts w:ascii="Helvetica" w:eastAsia="Times New Roman" w:hAnsi="Helvetica" w:cs="Helvetica"/>
          <w:color w:val="333333"/>
          <w:szCs w:val="24"/>
        </w:rPr>
        <w:t>definitely adds</w:t>
      </w:r>
      <w:proofErr w:type="gramEnd"/>
      <w:r w:rsidRPr="001901D9">
        <w:rPr>
          <w:rFonts w:ascii="Helvetica" w:eastAsia="Times New Roman" w:hAnsi="Helvetica" w:cs="Helvetica"/>
          <w:color w:val="333333"/>
          <w:szCs w:val="24"/>
        </w:rPr>
        <w:t xml:space="preserve"> a cost to the </w:t>
      </w:r>
      <w:r w:rsidR="00932EB4" w:rsidRPr="001901D9">
        <w:rPr>
          <w:rFonts w:ascii="Helvetica" w:eastAsia="Times New Roman" w:hAnsi="Helvetica" w:cs="Helvetica"/>
          <w:color w:val="333333"/>
          <w:szCs w:val="24"/>
        </w:rPr>
        <w:t>donor</w:t>
      </w:r>
      <w:r w:rsidR="00932EB4">
        <w:rPr>
          <w:rFonts w:ascii="Helvetica" w:eastAsia="Times New Roman" w:hAnsi="Helvetica" w:cs="Helvetica"/>
          <w:color w:val="333333"/>
          <w:szCs w:val="24"/>
        </w:rPr>
        <w:t>.</w:t>
      </w:r>
    </w:p>
    <w:p w14:paraId="5C40A73E" w14:textId="77777777" w:rsidR="00932EB4" w:rsidRDefault="001901D9" w:rsidP="00932EB4">
      <w:pPr>
        <w:pStyle w:val="Heading2"/>
        <w:shd w:val="clear" w:color="auto" w:fill="FFFFFF"/>
        <w:spacing w:before="0"/>
        <w:rPr>
          <w:rFonts w:ascii="Helvetica" w:eastAsia="Times New Roman" w:hAnsi="Helvetica" w:cs="Helvetica"/>
          <w:b/>
          <w:bCs/>
          <w:color w:val="333333"/>
          <w:szCs w:val="24"/>
        </w:rPr>
      </w:pPr>
      <w:r w:rsidRPr="001901D9">
        <w:rPr>
          <w:rFonts w:ascii="Helvetica" w:eastAsia="Times New Roman" w:hAnsi="Helvetica" w:cs="Helvetica"/>
          <w:b/>
          <w:bCs/>
          <w:color w:val="333333"/>
          <w:szCs w:val="24"/>
        </w:rPr>
        <w:t>The importance of allocating of grant funding to monitoring and evaluation</w:t>
      </w:r>
    </w:p>
    <w:p w14:paraId="408E7E83" w14:textId="1E75338F" w:rsidR="001901D9" w:rsidRPr="001901D9" w:rsidRDefault="001901D9" w:rsidP="00932EB4">
      <w:pPr>
        <w:pStyle w:val="Heading2"/>
        <w:shd w:val="clear" w:color="auto" w:fill="FFFFFF"/>
        <w:spacing w:before="0"/>
        <w:rPr>
          <w:rFonts w:ascii="Helvetica" w:eastAsia="Times New Roman" w:hAnsi="Helvetica" w:cs="Helvetica"/>
          <w:color w:val="333333"/>
          <w:szCs w:val="24"/>
        </w:rPr>
      </w:pPr>
      <w:r w:rsidRPr="001901D9">
        <w:rPr>
          <w:rFonts w:ascii="Helvetica" w:eastAsia="Times New Roman" w:hAnsi="Helvetica" w:cs="Helvetica"/>
          <w:color w:val="333333"/>
          <w:szCs w:val="24"/>
        </w:rPr>
        <w:t xml:space="preserve">Over the years, </w:t>
      </w:r>
      <w:r w:rsidR="00410B48">
        <w:rPr>
          <w:rFonts w:ascii="Helvetica" w:eastAsia="Times New Roman" w:hAnsi="Helvetica" w:cs="Helvetica"/>
          <w:color w:val="333333"/>
          <w:szCs w:val="24"/>
        </w:rPr>
        <w:t>organization</w:t>
      </w:r>
      <w:r w:rsidRPr="001901D9">
        <w:rPr>
          <w:rFonts w:ascii="Helvetica" w:eastAsia="Times New Roman" w:hAnsi="Helvetica" w:cs="Helvetica"/>
          <w:color w:val="333333"/>
          <w:szCs w:val="24"/>
        </w:rPr>
        <w:t xml:space="preserve"> has been questioned on the amount of money that has been allocated to evaluations. The frequent refrain is that the money could be better spent on beneficiaries, and this is something of a moral conundrum for those of us doing grant making in a context where the education need is so great.</w:t>
      </w:r>
    </w:p>
    <w:p w14:paraId="3598385D" w14:textId="1FD52CE1" w:rsidR="001901D9"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color w:val="333333"/>
          <w:szCs w:val="24"/>
        </w:rPr>
        <w:t>Evaluations are indeed an additional cost to project costs, but it is important to do them. We need to undertake both formative as well as summative evaluations, as it is important for us to learn as we implement</w:t>
      </w:r>
      <w:r w:rsidR="00410B48">
        <w:rPr>
          <w:rFonts w:ascii="Helvetica" w:eastAsia="Times New Roman" w:hAnsi="Helvetica" w:cs="Helvetica"/>
          <w:color w:val="333333"/>
          <w:szCs w:val="24"/>
        </w:rPr>
        <w:t>.</w:t>
      </w:r>
      <w:r w:rsidRPr="001901D9">
        <w:rPr>
          <w:rFonts w:ascii="Helvetica" w:eastAsia="Times New Roman" w:hAnsi="Helvetica" w:cs="Helvetica"/>
          <w:color w:val="333333"/>
          <w:szCs w:val="24"/>
        </w:rPr>
        <w:t xml:space="preserve"> learning the primary purpose of evaluations </w:t>
      </w:r>
      <w:r w:rsidRPr="001901D9">
        <w:rPr>
          <w:rFonts w:ascii="Helvetica" w:eastAsia="Times New Roman" w:hAnsi="Helvetica" w:cs="Helvetica"/>
          <w:color w:val="333333"/>
          <w:szCs w:val="24"/>
        </w:rPr>
        <w:lastRenderedPageBreak/>
        <w:t>rather than only being about accountability, our experience is that partners have found them to be valuable. However, as evaluations are ultimately about value judgements on the impact of interventions, evaluations are not always well received. It is difficult for both donors and partners to get feedback on projects or components of projects which are not working. However, we learn from success and learn even more from failures.</w:t>
      </w:r>
    </w:p>
    <w:p w14:paraId="2BB71A48" w14:textId="77777777" w:rsidR="001901D9"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b/>
          <w:bCs/>
          <w:color w:val="333333"/>
          <w:szCs w:val="24"/>
        </w:rPr>
        <w:t>Budgeting for monitoring and evaluation</w:t>
      </w:r>
    </w:p>
    <w:p w14:paraId="2A781579" w14:textId="6BE8FEEA" w:rsidR="001901D9"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color w:val="333333"/>
          <w:szCs w:val="24"/>
        </w:rPr>
        <w:t xml:space="preserve">When </w:t>
      </w:r>
      <w:r w:rsidR="00410B48">
        <w:rPr>
          <w:rFonts w:ascii="Helvetica" w:eastAsia="Times New Roman" w:hAnsi="Helvetica" w:cs="Helvetica"/>
          <w:color w:val="333333"/>
          <w:szCs w:val="24"/>
        </w:rPr>
        <w:t>establishing an organization,</w:t>
      </w:r>
      <w:r w:rsidRPr="001901D9">
        <w:rPr>
          <w:rFonts w:ascii="Helvetica" w:eastAsia="Times New Roman" w:hAnsi="Helvetica" w:cs="Helvetica"/>
          <w:color w:val="333333"/>
          <w:szCs w:val="24"/>
        </w:rPr>
        <w:t xml:space="preserve"> we dedicated 10% of the project costs to evaluation. However, we don’t slavishly follow the 10% guideline anymore as it’s more effective to budget according to the defined purpose of an evaluation as well as its value to project partners and the broader sector. We don’t commission an external evaluation of every project and thus we have been able to keep the overall costs of evaluations within the benchmark of 10% of our total project funding per annum.</w:t>
      </w:r>
    </w:p>
    <w:p w14:paraId="5BDC8A36" w14:textId="14CC7E52" w:rsidR="001901D9"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color w:val="333333"/>
          <w:szCs w:val="24"/>
        </w:rPr>
        <w:t xml:space="preserve">An evaluation can cost as much as 30% of a project’s costs. I had an experience of this three years ago when the </w:t>
      </w:r>
      <w:r w:rsidR="00410B48">
        <w:rPr>
          <w:rFonts w:ascii="Helvetica" w:eastAsia="Times New Roman" w:hAnsi="Helvetica" w:cs="Helvetica"/>
          <w:color w:val="333333"/>
          <w:szCs w:val="24"/>
        </w:rPr>
        <w:t xml:space="preserve">organization </w:t>
      </w:r>
      <w:r w:rsidRPr="001901D9">
        <w:rPr>
          <w:rFonts w:ascii="Helvetica" w:eastAsia="Times New Roman" w:hAnsi="Helvetica" w:cs="Helvetica"/>
          <w:color w:val="333333"/>
          <w:szCs w:val="24"/>
        </w:rPr>
        <w:t>evaluated a pilot of a school-based internships in Initial Teacher Education. We had the project evaluated so we could establish the efficacy a of the model and to determine whether the pilot could be replicated. In order to do this, the evaluation needed to consider the various components of the programme – the at-school mentoring, the wrap-around support provided to the intern, the academic distance learning model, the resources needed by the managing agency and tracked the interns in their first teaching role – in order to make an argument about the replicability of the model. This made it a time-consuming and the evaluation exceeded the 10% guideline.</w:t>
      </w:r>
    </w:p>
    <w:p w14:paraId="36AF2FDB" w14:textId="5BF17796" w:rsidR="001901D9" w:rsidRPr="001901D9" w:rsidRDefault="00410B48"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Pr>
          <w:rFonts w:ascii="Helvetica" w:eastAsia="Times New Roman" w:hAnsi="Helvetica" w:cs="Helvetica"/>
          <w:color w:val="333333"/>
          <w:szCs w:val="24"/>
        </w:rPr>
        <w:t>the</w:t>
      </w:r>
      <w:r w:rsidR="001901D9" w:rsidRPr="001901D9">
        <w:rPr>
          <w:rFonts w:ascii="Helvetica" w:eastAsia="Times New Roman" w:hAnsi="Helvetica" w:cs="Helvetica"/>
          <w:color w:val="333333"/>
          <w:szCs w:val="24"/>
        </w:rPr>
        <w:t xml:space="preserve"> donors need to set up </w:t>
      </w:r>
      <w:r>
        <w:rPr>
          <w:rFonts w:ascii="Helvetica" w:eastAsia="Times New Roman" w:hAnsi="Helvetica" w:cs="Helvetica"/>
          <w:color w:val="333333"/>
          <w:szCs w:val="24"/>
        </w:rPr>
        <w:t>their</w:t>
      </w:r>
      <w:r w:rsidR="001901D9" w:rsidRPr="001901D9">
        <w:rPr>
          <w:rFonts w:ascii="Helvetica" w:eastAsia="Times New Roman" w:hAnsi="Helvetica" w:cs="Helvetica"/>
          <w:color w:val="333333"/>
          <w:szCs w:val="24"/>
        </w:rPr>
        <w:t xml:space="preserve"> own internal monitoring systems and as well as commission external evaluations of the projects </w:t>
      </w:r>
      <w:r>
        <w:rPr>
          <w:rFonts w:ascii="Helvetica" w:eastAsia="Times New Roman" w:hAnsi="Helvetica" w:cs="Helvetica"/>
          <w:color w:val="333333"/>
          <w:szCs w:val="24"/>
        </w:rPr>
        <w:t>they</w:t>
      </w:r>
      <w:r w:rsidR="001901D9" w:rsidRPr="001901D9">
        <w:rPr>
          <w:rFonts w:ascii="Helvetica" w:eastAsia="Times New Roman" w:hAnsi="Helvetica" w:cs="Helvetica"/>
          <w:color w:val="333333"/>
          <w:szCs w:val="24"/>
        </w:rPr>
        <w:t xml:space="preserve"> </w:t>
      </w:r>
      <w:r w:rsidRPr="001901D9">
        <w:rPr>
          <w:rFonts w:ascii="Helvetica" w:eastAsia="Times New Roman" w:hAnsi="Helvetica" w:cs="Helvetica"/>
          <w:color w:val="333333"/>
          <w:szCs w:val="24"/>
        </w:rPr>
        <w:t>support</w:t>
      </w:r>
      <w:r w:rsidR="001901D9" w:rsidRPr="001901D9">
        <w:rPr>
          <w:rFonts w:ascii="Helvetica" w:eastAsia="Times New Roman" w:hAnsi="Helvetica" w:cs="Helvetica"/>
          <w:color w:val="333333"/>
          <w:szCs w:val="24"/>
        </w:rPr>
        <w:t>. Both have cost implications for the donor and are both equally important.</w:t>
      </w:r>
    </w:p>
    <w:p w14:paraId="79CBB028" w14:textId="77777777" w:rsidR="001901D9"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b/>
          <w:bCs/>
          <w:color w:val="333333"/>
          <w:szCs w:val="24"/>
        </w:rPr>
        <w:t>The importance of dedicating funding to the dissemination of results</w:t>
      </w:r>
    </w:p>
    <w:p w14:paraId="46997500" w14:textId="06A0E557" w:rsidR="00EC248F" w:rsidRPr="001901D9" w:rsidRDefault="001901D9" w:rsidP="001901D9">
      <w:pPr>
        <w:shd w:val="clear" w:color="auto" w:fill="FFFFFF"/>
        <w:spacing w:before="100" w:beforeAutospacing="1" w:after="100" w:afterAutospacing="1" w:line="240" w:lineRule="auto"/>
        <w:ind w:left="0" w:firstLine="0"/>
        <w:jc w:val="left"/>
        <w:rPr>
          <w:rFonts w:ascii="Helvetica" w:eastAsia="Times New Roman" w:hAnsi="Helvetica" w:cs="Helvetica"/>
          <w:color w:val="333333"/>
          <w:szCs w:val="24"/>
        </w:rPr>
      </w:pPr>
      <w:r w:rsidRPr="001901D9">
        <w:rPr>
          <w:rFonts w:ascii="Helvetica" w:eastAsia="Times New Roman" w:hAnsi="Helvetica" w:cs="Helvetica"/>
          <w:color w:val="333333"/>
          <w:szCs w:val="24"/>
        </w:rPr>
        <w:t xml:space="preserve">The schooling sector is hugely researched in South Africa. Government, researchers, NGOs, evaluators and donors all collect data from school. Our experience is that little of this gets back into the sector and indeed back to schools. It is vital that we donors take responsibility for giving feedback to project participants, implementing partners, government partners as well as the broader sector, and to allocate funding to do so. Feedback on evaluation results to schools has been most illuminating. Principals and </w:t>
      </w:r>
      <w:r w:rsidR="00410B48" w:rsidRPr="001901D9">
        <w:rPr>
          <w:rFonts w:ascii="Helvetica" w:eastAsia="Times New Roman" w:hAnsi="Helvetica" w:cs="Helvetica"/>
          <w:color w:val="333333"/>
          <w:szCs w:val="24"/>
        </w:rPr>
        <w:t>school’s</w:t>
      </w:r>
      <w:r w:rsidRPr="001901D9">
        <w:rPr>
          <w:rFonts w:ascii="Helvetica" w:eastAsia="Times New Roman" w:hAnsi="Helvetica" w:cs="Helvetica"/>
          <w:color w:val="333333"/>
          <w:szCs w:val="24"/>
        </w:rPr>
        <w:t xml:space="preserve"> management teams have embraced the findings and using the evidence for more informed planning and setting targets to improve learner performance. Dissemination costs include for example, packaging of the findings of evaluations into various fit-for-purpose knowledge products, events with various partners to share information, sharing on both digital and face-to-face platforms. Doing this helps to build a body of knowledge and evidence about what works and what does not work in education today. Dissemination is the first step to promoting uptake and usage and then the real value of M&amp;E</w:t>
      </w:r>
      <w:r w:rsidR="00516DDD">
        <w:rPr>
          <w:rFonts w:ascii="Helvetica" w:eastAsia="Times New Roman" w:hAnsi="Helvetica" w:cs="Helvetica"/>
          <w:color w:val="333333"/>
          <w:szCs w:val="24"/>
        </w:rPr>
        <w:t>.</w:t>
      </w:r>
    </w:p>
    <w:p w14:paraId="20D1FBC9" w14:textId="77777777" w:rsidR="00692AB2" w:rsidRDefault="00EC248F" w:rsidP="00EC248F">
      <w:pPr>
        <w:ind w:left="-5" w:right="1"/>
        <w:rPr>
          <w:rFonts w:ascii="Times New Roman" w:hAnsi="Times New Roman" w:cs="Times New Roman"/>
          <w:szCs w:val="24"/>
        </w:rPr>
      </w:pPr>
      <w:r w:rsidRPr="004C7AEE">
        <w:rPr>
          <w:rFonts w:ascii="Times New Roman" w:hAnsi="Times New Roman" w:cs="Times New Roman"/>
          <w:b/>
          <w:szCs w:val="24"/>
        </w:rPr>
        <w:lastRenderedPageBreak/>
        <w:t xml:space="preserve">Q4: </w:t>
      </w:r>
      <w:r w:rsidRPr="004C7AEE">
        <w:rPr>
          <w:rFonts w:ascii="Times New Roman" w:hAnsi="Times New Roman" w:cs="Times New Roman"/>
          <w:szCs w:val="24"/>
        </w:rPr>
        <w:t xml:space="preserve">What are the key considerations and questions that both monitoring and evaluation seeks to answer? Explain giving project examples. (10 </w:t>
      </w:r>
      <w:proofErr w:type="spellStart"/>
      <w:r w:rsidRPr="004C7AEE">
        <w:rPr>
          <w:rFonts w:ascii="Times New Roman" w:hAnsi="Times New Roman" w:cs="Times New Roman"/>
          <w:szCs w:val="24"/>
        </w:rPr>
        <w:t>Mrks</w:t>
      </w:r>
      <w:proofErr w:type="spellEnd"/>
      <w:r w:rsidRPr="004C7AEE">
        <w:rPr>
          <w:rFonts w:ascii="Times New Roman" w:hAnsi="Times New Roman" w:cs="Times New Roman"/>
          <w:szCs w:val="24"/>
        </w:rPr>
        <w:t>)</w:t>
      </w:r>
    </w:p>
    <w:p w14:paraId="64FE9732" w14:textId="77777777" w:rsidR="00692AB2" w:rsidRDefault="00692AB2" w:rsidP="00EC248F">
      <w:pPr>
        <w:ind w:left="-5" w:right="1"/>
        <w:rPr>
          <w:rFonts w:ascii="Times New Roman" w:hAnsi="Times New Roman" w:cs="Times New Roman"/>
          <w:szCs w:val="24"/>
        </w:rPr>
      </w:pPr>
    </w:p>
    <w:p w14:paraId="41C57F03" w14:textId="77777777" w:rsidR="00692AB2" w:rsidRDefault="00692AB2" w:rsidP="00EC248F">
      <w:pPr>
        <w:ind w:left="-5" w:right="1"/>
        <w:rPr>
          <w:rFonts w:ascii="Times New Roman" w:hAnsi="Times New Roman" w:cs="Times New Roman"/>
          <w:szCs w:val="24"/>
        </w:rPr>
      </w:pPr>
      <w:r>
        <w:rPr>
          <w:rFonts w:ascii="Times New Roman" w:hAnsi="Times New Roman" w:cs="Times New Roman"/>
          <w:szCs w:val="24"/>
        </w:rPr>
        <w:t>Key terms</w:t>
      </w:r>
    </w:p>
    <w:p w14:paraId="4136E809" w14:textId="77777777" w:rsidR="00692AB2" w:rsidRDefault="00692AB2" w:rsidP="00EC248F">
      <w:pPr>
        <w:ind w:left="-5" w:right="1"/>
        <w:rPr>
          <w:rFonts w:ascii="Times New Roman" w:hAnsi="Times New Roman" w:cs="Times New Roman"/>
          <w:szCs w:val="24"/>
        </w:rPr>
      </w:pPr>
      <w:r>
        <w:rPr>
          <w:rFonts w:ascii="Times New Roman" w:hAnsi="Times New Roman" w:cs="Times New Roman"/>
          <w:szCs w:val="24"/>
        </w:rPr>
        <w:t xml:space="preserve">Monitoring </w:t>
      </w:r>
    </w:p>
    <w:p w14:paraId="634DB25F" w14:textId="66018F2A" w:rsidR="004F1FAE" w:rsidRDefault="00692AB2" w:rsidP="00EC248F">
      <w:pPr>
        <w:ind w:left="-5" w:right="1"/>
        <w:rPr>
          <w:rFonts w:ascii="Times New Roman" w:hAnsi="Times New Roman" w:cs="Times New Roman"/>
          <w:szCs w:val="24"/>
        </w:rPr>
      </w:pPr>
      <w:r>
        <w:rPr>
          <w:rFonts w:ascii="Times New Roman" w:hAnsi="Times New Roman" w:cs="Times New Roman"/>
          <w:szCs w:val="24"/>
        </w:rPr>
        <w:t>The frequency of monitoring depends on what indicators are being</w:t>
      </w:r>
      <w:r w:rsidR="00A2226C">
        <w:rPr>
          <w:rFonts w:ascii="Times New Roman" w:hAnsi="Times New Roman" w:cs="Times New Roman"/>
          <w:szCs w:val="24"/>
        </w:rPr>
        <w:t xml:space="preserve"> </w:t>
      </w:r>
      <w:r w:rsidR="004F1FAE">
        <w:rPr>
          <w:rFonts w:ascii="Times New Roman" w:hAnsi="Times New Roman" w:cs="Times New Roman"/>
          <w:szCs w:val="24"/>
        </w:rPr>
        <w:t xml:space="preserve">monitor </w:t>
      </w:r>
      <w:r w:rsidR="00A2226C">
        <w:rPr>
          <w:rFonts w:ascii="Times New Roman" w:hAnsi="Times New Roman" w:cs="Times New Roman"/>
          <w:szCs w:val="24"/>
        </w:rPr>
        <w:t>it can</w:t>
      </w:r>
      <w:r w:rsidR="004F1FAE">
        <w:rPr>
          <w:rFonts w:ascii="Times New Roman" w:hAnsi="Times New Roman" w:cs="Times New Roman"/>
          <w:szCs w:val="24"/>
        </w:rPr>
        <w:t xml:space="preserve"> be daily (</w:t>
      </w:r>
      <w:r w:rsidR="008414F0">
        <w:rPr>
          <w:rFonts w:ascii="Times New Roman" w:hAnsi="Times New Roman" w:cs="Times New Roman"/>
          <w:szCs w:val="24"/>
        </w:rPr>
        <w:t>e.g.</w:t>
      </w:r>
      <w:r w:rsidR="004F1FAE">
        <w:rPr>
          <w:rFonts w:ascii="Times New Roman" w:hAnsi="Times New Roman" w:cs="Times New Roman"/>
          <w:szCs w:val="24"/>
        </w:rPr>
        <w:t xml:space="preserve"> relief programming processes) weekly (</w:t>
      </w:r>
      <w:r w:rsidR="008414F0">
        <w:rPr>
          <w:rFonts w:ascii="Times New Roman" w:hAnsi="Times New Roman" w:cs="Times New Roman"/>
          <w:szCs w:val="24"/>
        </w:rPr>
        <w:t>e.g.</w:t>
      </w:r>
      <w:r w:rsidR="004F1FAE">
        <w:rPr>
          <w:rFonts w:ascii="Times New Roman" w:hAnsi="Times New Roman" w:cs="Times New Roman"/>
          <w:szCs w:val="24"/>
        </w:rPr>
        <w:t xml:space="preserve"> </w:t>
      </w:r>
      <w:r w:rsidR="00A2226C">
        <w:rPr>
          <w:rFonts w:ascii="Times New Roman" w:hAnsi="Times New Roman" w:cs="Times New Roman"/>
          <w:szCs w:val="24"/>
        </w:rPr>
        <w:t>distribution)</w:t>
      </w:r>
      <w:r w:rsidR="004F1FAE">
        <w:rPr>
          <w:rFonts w:ascii="Times New Roman" w:hAnsi="Times New Roman" w:cs="Times New Roman"/>
          <w:szCs w:val="24"/>
        </w:rPr>
        <w:t>, monthly (</w:t>
      </w:r>
      <w:r w:rsidR="008414F0">
        <w:rPr>
          <w:rFonts w:ascii="Times New Roman" w:hAnsi="Times New Roman" w:cs="Times New Roman"/>
          <w:szCs w:val="24"/>
        </w:rPr>
        <w:t>e.g.</w:t>
      </w:r>
      <w:r w:rsidR="004F1FAE">
        <w:rPr>
          <w:rFonts w:ascii="Times New Roman" w:hAnsi="Times New Roman" w:cs="Times New Roman"/>
          <w:szCs w:val="24"/>
        </w:rPr>
        <w:t xml:space="preserve"> </w:t>
      </w:r>
      <w:r w:rsidR="00A2226C">
        <w:rPr>
          <w:rFonts w:ascii="Times New Roman" w:hAnsi="Times New Roman" w:cs="Times New Roman"/>
          <w:szCs w:val="24"/>
        </w:rPr>
        <w:t>prices,</w:t>
      </w:r>
      <w:r w:rsidR="004F1FAE">
        <w:rPr>
          <w:rFonts w:ascii="Times New Roman" w:hAnsi="Times New Roman" w:cs="Times New Roman"/>
          <w:szCs w:val="24"/>
        </w:rPr>
        <w:t xml:space="preserve"> population assisted) quarterly </w:t>
      </w:r>
      <w:r w:rsidR="00A2226C">
        <w:rPr>
          <w:rFonts w:ascii="Times New Roman" w:hAnsi="Times New Roman" w:cs="Times New Roman"/>
          <w:szCs w:val="24"/>
        </w:rPr>
        <w:t>(e.g.</w:t>
      </w:r>
      <w:r w:rsidR="004F1FAE">
        <w:rPr>
          <w:rFonts w:ascii="Times New Roman" w:hAnsi="Times New Roman" w:cs="Times New Roman"/>
          <w:szCs w:val="24"/>
        </w:rPr>
        <w:t xml:space="preserve"> </w:t>
      </w:r>
      <w:r w:rsidR="00A2226C">
        <w:rPr>
          <w:rFonts w:ascii="Times New Roman" w:hAnsi="Times New Roman" w:cs="Times New Roman"/>
          <w:szCs w:val="24"/>
        </w:rPr>
        <w:t>training)</w:t>
      </w:r>
      <w:r w:rsidR="004F1FAE">
        <w:rPr>
          <w:rFonts w:ascii="Times New Roman" w:hAnsi="Times New Roman" w:cs="Times New Roman"/>
          <w:szCs w:val="24"/>
        </w:rPr>
        <w:t xml:space="preserve"> </w:t>
      </w:r>
      <w:r w:rsidR="008414F0">
        <w:rPr>
          <w:rFonts w:ascii="Times New Roman" w:hAnsi="Times New Roman" w:cs="Times New Roman"/>
          <w:szCs w:val="24"/>
        </w:rPr>
        <w:t>etc.</w:t>
      </w:r>
      <w:r w:rsidR="004F1FAE">
        <w:rPr>
          <w:rFonts w:ascii="Times New Roman" w:hAnsi="Times New Roman" w:cs="Times New Roman"/>
          <w:szCs w:val="24"/>
        </w:rPr>
        <w:t xml:space="preserve"> </w:t>
      </w:r>
    </w:p>
    <w:p w14:paraId="4049B023" w14:textId="3646D4B3" w:rsidR="004F1FAE" w:rsidRDefault="004F1FAE" w:rsidP="00EC248F">
      <w:pPr>
        <w:ind w:left="-5" w:right="1"/>
        <w:rPr>
          <w:rFonts w:ascii="Times New Roman" w:hAnsi="Times New Roman" w:cs="Times New Roman"/>
          <w:szCs w:val="24"/>
        </w:rPr>
      </w:pPr>
      <w:r>
        <w:rPr>
          <w:rFonts w:ascii="Times New Roman" w:hAnsi="Times New Roman" w:cs="Times New Roman"/>
          <w:szCs w:val="24"/>
        </w:rPr>
        <w:t>The bulk monitoring happened at projects implement</w:t>
      </w:r>
      <w:r w:rsidR="00A2226C">
        <w:rPr>
          <w:rFonts w:ascii="Times New Roman" w:hAnsi="Times New Roman" w:cs="Times New Roman"/>
          <w:szCs w:val="24"/>
        </w:rPr>
        <w:t>ation</w:t>
      </w:r>
      <w:r>
        <w:rPr>
          <w:rFonts w:ascii="Times New Roman" w:hAnsi="Times New Roman" w:cs="Times New Roman"/>
          <w:szCs w:val="24"/>
        </w:rPr>
        <w:t xml:space="preserve"> phase, however context monitoring can happen at any part during a project to make </w:t>
      </w:r>
      <w:r w:rsidR="008414F0">
        <w:rPr>
          <w:rFonts w:ascii="Times New Roman" w:hAnsi="Times New Roman" w:cs="Times New Roman"/>
          <w:szCs w:val="24"/>
        </w:rPr>
        <w:t>this</w:t>
      </w:r>
      <w:r>
        <w:rPr>
          <w:rFonts w:ascii="Times New Roman" w:hAnsi="Times New Roman" w:cs="Times New Roman"/>
          <w:szCs w:val="24"/>
        </w:rPr>
        <w:t xml:space="preserve"> information collected useful it should feed into project planning and decision- making , decision around what data should be collected as part of monitoring will be decided at the assessment stage and when baselines are undertaken these will then </w:t>
      </w:r>
      <w:r w:rsidR="008414F0">
        <w:rPr>
          <w:rFonts w:ascii="Times New Roman" w:hAnsi="Times New Roman" w:cs="Times New Roman"/>
          <w:szCs w:val="24"/>
        </w:rPr>
        <w:t>feed</w:t>
      </w:r>
      <w:r>
        <w:rPr>
          <w:rFonts w:ascii="Times New Roman" w:hAnsi="Times New Roman" w:cs="Times New Roman"/>
          <w:szCs w:val="24"/>
        </w:rPr>
        <w:t xml:space="preserve"> into planning </w:t>
      </w:r>
    </w:p>
    <w:p w14:paraId="4EA5FD10" w14:textId="77777777" w:rsidR="004F1FAE" w:rsidRDefault="004F1FAE" w:rsidP="00EC248F">
      <w:pPr>
        <w:ind w:left="-5" w:right="1"/>
        <w:rPr>
          <w:rFonts w:ascii="Times New Roman" w:hAnsi="Times New Roman" w:cs="Times New Roman"/>
          <w:szCs w:val="24"/>
        </w:rPr>
      </w:pPr>
    </w:p>
    <w:p w14:paraId="795D727D" w14:textId="77777777" w:rsidR="00D1210D" w:rsidRDefault="004F1FAE" w:rsidP="00EC248F">
      <w:pPr>
        <w:ind w:left="-5" w:right="1"/>
        <w:rPr>
          <w:rFonts w:ascii="Times New Roman" w:hAnsi="Times New Roman" w:cs="Times New Roman"/>
          <w:szCs w:val="24"/>
        </w:rPr>
      </w:pPr>
      <w:r>
        <w:rPr>
          <w:rFonts w:ascii="Times New Roman" w:hAnsi="Times New Roman" w:cs="Times New Roman"/>
          <w:szCs w:val="24"/>
        </w:rPr>
        <w:t xml:space="preserve">Key </w:t>
      </w:r>
      <w:r w:rsidR="008414F0">
        <w:rPr>
          <w:rFonts w:ascii="Times New Roman" w:hAnsi="Times New Roman" w:cs="Times New Roman"/>
          <w:szCs w:val="24"/>
        </w:rPr>
        <w:t xml:space="preserve">question </w:t>
      </w:r>
      <w:r>
        <w:rPr>
          <w:rFonts w:ascii="Times New Roman" w:hAnsi="Times New Roman" w:cs="Times New Roman"/>
          <w:szCs w:val="24"/>
        </w:rPr>
        <w:t xml:space="preserve">Monitoring </w:t>
      </w:r>
      <w:r w:rsidR="008414F0">
        <w:rPr>
          <w:rFonts w:ascii="Times New Roman" w:hAnsi="Times New Roman" w:cs="Times New Roman"/>
          <w:szCs w:val="24"/>
        </w:rPr>
        <w:t>should answer</w:t>
      </w:r>
    </w:p>
    <w:p w14:paraId="64AB1140" w14:textId="0950BC88" w:rsidR="004F1FAE" w:rsidRDefault="008414F0" w:rsidP="00EC248F">
      <w:pPr>
        <w:ind w:left="-5" w:right="1"/>
        <w:rPr>
          <w:rFonts w:ascii="Times New Roman" w:hAnsi="Times New Roman" w:cs="Times New Roman"/>
          <w:szCs w:val="24"/>
        </w:rPr>
      </w:pPr>
      <w:r>
        <w:rPr>
          <w:rFonts w:ascii="Times New Roman" w:hAnsi="Times New Roman" w:cs="Times New Roman"/>
          <w:szCs w:val="24"/>
        </w:rPr>
        <w:t xml:space="preserve"> </w:t>
      </w:r>
    </w:p>
    <w:p w14:paraId="7096CB2A" w14:textId="50CE420D" w:rsidR="008414F0" w:rsidRPr="00D1210D" w:rsidRDefault="008414F0" w:rsidP="00D1210D">
      <w:pPr>
        <w:pStyle w:val="ListParagraph"/>
        <w:numPr>
          <w:ilvl w:val="0"/>
          <w:numId w:val="8"/>
        </w:numPr>
        <w:ind w:right="1"/>
        <w:rPr>
          <w:rFonts w:ascii="Times New Roman" w:hAnsi="Times New Roman" w:cs="Times New Roman"/>
          <w:szCs w:val="24"/>
        </w:rPr>
      </w:pPr>
      <w:r w:rsidRPr="00D1210D">
        <w:rPr>
          <w:rFonts w:ascii="Times New Roman" w:hAnsi="Times New Roman" w:cs="Times New Roman"/>
          <w:szCs w:val="24"/>
        </w:rPr>
        <w:t xml:space="preserve">Has there been any change in the operating environment context? If so what and why? Are the needs stills the same or have needs evolved that the programme is not addressing? </w:t>
      </w:r>
    </w:p>
    <w:p w14:paraId="6B311FCC" w14:textId="569DB35F" w:rsidR="008414F0" w:rsidRDefault="008414F0" w:rsidP="00EC248F">
      <w:pPr>
        <w:ind w:left="-5" w:right="1"/>
        <w:rPr>
          <w:rFonts w:ascii="Times New Roman" w:hAnsi="Times New Roman" w:cs="Times New Roman"/>
          <w:szCs w:val="24"/>
        </w:rPr>
      </w:pPr>
    </w:p>
    <w:p w14:paraId="70517D54" w14:textId="77777777" w:rsidR="001522F3" w:rsidRDefault="008414F0" w:rsidP="00D1210D">
      <w:pPr>
        <w:pStyle w:val="ListParagraph"/>
        <w:numPr>
          <w:ilvl w:val="0"/>
          <w:numId w:val="8"/>
        </w:numPr>
        <w:ind w:right="1"/>
        <w:rPr>
          <w:rFonts w:ascii="Times New Roman" w:hAnsi="Times New Roman" w:cs="Times New Roman"/>
          <w:szCs w:val="24"/>
        </w:rPr>
      </w:pPr>
      <w:r w:rsidRPr="00D1210D">
        <w:rPr>
          <w:rFonts w:ascii="Times New Roman" w:hAnsi="Times New Roman" w:cs="Times New Roman"/>
          <w:szCs w:val="24"/>
        </w:rPr>
        <w:t>To what extent are the right people being targeted by the project how does it compare to overall needs and inputs of other agencies? Is any readjustment required?</w:t>
      </w:r>
    </w:p>
    <w:p w14:paraId="0141FDB3" w14:textId="77777777" w:rsidR="001522F3" w:rsidRPr="001522F3" w:rsidRDefault="001522F3" w:rsidP="001522F3">
      <w:pPr>
        <w:pStyle w:val="ListParagraph"/>
        <w:rPr>
          <w:rFonts w:ascii="Times New Roman" w:hAnsi="Times New Roman" w:cs="Times New Roman"/>
          <w:szCs w:val="24"/>
        </w:rPr>
      </w:pPr>
    </w:p>
    <w:p w14:paraId="32A6DE9B" w14:textId="77777777" w:rsidR="00B7793B" w:rsidRDefault="001522F3" w:rsidP="00B7793B">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Is the projects activit</w:t>
      </w:r>
      <w:r w:rsidR="00B7793B">
        <w:rPr>
          <w:rFonts w:ascii="Times New Roman" w:hAnsi="Times New Roman" w:cs="Times New Roman"/>
          <w:szCs w:val="24"/>
        </w:rPr>
        <w:t xml:space="preserve">y </w:t>
      </w:r>
      <w:r>
        <w:rPr>
          <w:rFonts w:ascii="Times New Roman" w:hAnsi="Times New Roman" w:cs="Times New Roman"/>
          <w:szCs w:val="24"/>
        </w:rPr>
        <w:t xml:space="preserve">plan or track? If </w:t>
      </w:r>
      <w:r w:rsidR="00B7793B">
        <w:rPr>
          <w:rFonts w:ascii="Times New Roman" w:hAnsi="Times New Roman" w:cs="Times New Roman"/>
          <w:szCs w:val="24"/>
        </w:rPr>
        <w:t>not,</w:t>
      </w:r>
      <w:r>
        <w:rPr>
          <w:rFonts w:ascii="Times New Roman" w:hAnsi="Times New Roman" w:cs="Times New Roman"/>
          <w:szCs w:val="24"/>
        </w:rPr>
        <w:t xml:space="preserve"> why not and what can be done to correct </w:t>
      </w:r>
      <w:r w:rsidR="00B7793B">
        <w:rPr>
          <w:rFonts w:ascii="Times New Roman" w:hAnsi="Times New Roman" w:cs="Times New Roman"/>
          <w:szCs w:val="24"/>
        </w:rPr>
        <w:t>this?</w:t>
      </w:r>
    </w:p>
    <w:p w14:paraId="46B6B640" w14:textId="77777777" w:rsidR="00B7793B" w:rsidRPr="00B7793B" w:rsidRDefault="00B7793B" w:rsidP="00B7793B">
      <w:pPr>
        <w:pStyle w:val="ListParagraph"/>
        <w:rPr>
          <w:rFonts w:ascii="Times New Roman" w:hAnsi="Times New Roman" w:cs="Times New Roman"/>
          <w:szCs w:val="24"/>
        </w:rPr>
      </w:pPr>
    </w:p>
    <w:p w14:paraId="6D2F2D7E" w14:textId="77777777" w:rsidR="00DA0304" w:rsidRDefault="00B7793B" w:rsidP="00B7793B">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 xml:space="preserve"> If the current rates of progress </w:t>
      </w:r>
      <w:r w:rsidR="00DA0304">
        <w:rPr>
          <w:rFonts w:ascii="Times New Roman" w:hAnsi="Times New Roman" w:cs="Times New Roman"/>
          <w:szCs w:val="24"/>
        </w:rPr>
        <w:t>continue</w:t>
      </w:r>
      <w:r>
        <w:rPr>
          <w:rFonts w:ascii="Times New Roman" w:hAnsi="Times New Roman" w:cs="Times New Roman"/>
          <w:szCs w:val="24"/>
        </w:rPr>
        <w:t xml:space="preserve">, will project activities achieve the intended objective, (output and </w:t>
      </w:r>
      <w:r w:rsidR="00DA0304">
        <w:rPr>
          <w:rFonts w:ascii="Times New Roman" w:hAnsi="Times New Roman" w:cs="Times New Roman"/>
          <w:szCs w:val="24"/>
        </w:rPr>
        <w:t>outcomes)</w:t>
      </w:r>
      <w:r>
        <w:rPr>
          <w:rFonts w:ascii="Times New Roman" w:hAnsi="Times New Roman" w:cs="Times New Roman"/>
          <w:szCs w:val="24"/>
        </w:rPr>
        <w:t>? If not. Why not and what can be done to correct this?</w:t>
      </w:r>
    </w:p>
    <w:p w14:paraId="45F13428" w14:textId="77777777" w:rsidR="00DA0304" w:rsidRPr="00DA0304" w:rsidRDefault="00DA0304" w:rsidP="00DA0304">
      <w:pPr>
        <w:pStyle w:val="ListParagraph"/>
        <w:rPr>
          <w:rFonts w:ascii="Times New Roman" w:hAnsi="Times New Roman" w:cs="Times New Roman"/>
          <w:szCs w:val="24"/>
        </w:rPr>
      </w:pPr>
    </w:p>
    <w:p w14:paraId="1F210E28" w14:textId="3265D971" w:rsidR="00DA0304" w:rsidRDefault="00DA0304" w:rsidP="00B7793B">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 xml:space="preserve">Is the project having any </w:t>
      </w:r>
      <w:r w:rsidR="000412FD">
        <w:rPr>
          <w:rFonts w:ascii="Times New Roman" w:hAnsi="Times New Roman" w:cs="Times New Roman"/>
          <w:szCs w:val="24"/>
        </w:rPr>
        <w:t>unanticipated effects</w:t>
      </w:r>
      <w:r>
        <w:rPr>
          <w:rFonts w:ascii="Times New Roman" w:hAnsi="Times New Roman" w:cs="Times New Roman"/>
          <w:szCs w:val="24"/>
        </w:rPr>
        <w:t xml:space="preserve">? Are these positive or negative? </w:t>
      </w:r>
    </w:p>
    <w:p w14:paraId="5228C934" w14:textId="77777777" w:rsidR="00DA0304" w:rsidRPr="00DA0304" w:rsidRDefault="00DA0304" w:rsidP="00DA0304">
      <w:pPr>
        <w:pStyle w:val="ListParagraph"/>
        <w:rPr>
          <w:rFonts w:ascii="Times New Roman" w:hAnsi="Times New Roman" w:cs="Times New Roman"/>
          <w:szCs w:val="24"/>
        </w:rPr>
      </w:pPr>
    </w:p>
    <w:p w14:paraId="26FC1690" w14:textId="77777777" w:rsidR="000412FD" w:rsidRDefault="00DA0304" w:rsidP="00B7793B">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 xml:space="preserve">Has the projects </w:t>
      </w:r>
      <w:r w:rsidR="000412FD">
        <w:rPr>
          <w:rFonts w:ascii="Times New Roman" w:hAnsi="Times New Roman" w:cs="Times New Roman"/>
          <w:szCs w:val="24"/>
        </w:rPr>
        <w:t>achieved the intended indicator level?</w:t>
      </w:r>
    </w:p>
    <w:p w14:paraId="2FFA61AA" w14:textId="77777777" w:rsidR="000412FD" w:rsidRPr="000412FD" w:rsidRDefault="000412FD" w:rsidP="000412FD">
      <w:pPr>
        <w:pStyle w:val="ListParagraph"/>
        <w:rPr>
          <w:rFonts w:ascii="Times New Roman" w:hAnsi="Times New Roman" w:cs="Times New Roman"/>
          <w:szCs w:val="24"/>
        </w:rPr>
      </w:pPr>
    </w:p>
    <w:p w14:paraId="13A97A8B" w14:textId="77777777" w:rsidR="000412FD" w:rsidRDefault="000412FD" w:rsidP="000412FD">
      <w:pPr>
        <w:ind w:left="0" w:right="1" w:firstLine="0"/>
        <w:rPr>
          <w:rFonts w:ascii="Times New Roman" w:hAnsi="Times New Roman" w:cs="Times New Roman"/>
          <w:szCs w:val="24"/>
        </w:rPr>
      </w:pPr>
    </w:p>
    <w:p w14:paraId="726BB9D3" w14:textId="77777777" w:rsidR="000412FD" w:rsidRDefault="000412FD" w:rsidP="000412FD">
      <w:pPr>
        <w:ind w:left="0" w:right="1" w:firstLine="0"/>
        <w:rPr>
          <w:rFonts w:ascii="Times New Roman" w:hAnsi="Times New Roman" w:cs="Times New Roman"/>
          <w:szCs w:val="24"/>
        </w:rPr>
      </w:pPr>
      <w:r>
        <w:rPr>
          <w:rFonts w:ascii="Times New Roman" w:hAnsi="Times New Roman" w:cs="Times New Roman"/>
          <w:szCs w:val="24"/>
        </w:rPr>
        <w:t xml:space="preserve">Evaluation </w:t>
      </w:r>
    </w:p>
    <w:p w14:paraId="4DABED99" w14:textId="77777777" w:rsidR="00AE2324" w:rsidRDefault="000412FD" w:rsidP="000412FD">
      <w:pPr>
        <w:ind w:left="0" w:right="1" w:firstLine="0"/>
        <w:rPr>
          <w:rFonts w:ascii="Times New Roman" w:hAnsi="Times New Roman" w:cs="Times New Roman"/>
          <w:szCs w:val="24"/>
        </w:rPr>
      </w:pPr>
      <w:r>
        <w:rPr>
          <w:rFonts w:ascii="Times New Roman" w:hAnsi="Times New Roman" w:cs="Times New Roman"/>
          <w:szCs w:val="24"/>
        </w:rPr>
        <w:t>Evaluation should always clarify their primary purpose around internal/external accountability or learning and their primary audience,</w:t>
      </w:r>
      <w:r w:rsidR="0055637D">
        <w:rPr>
          <w:rFonts w:ascii="Times New Roman" w:hAnsi="Times New Roman" w:cs="Times New Roman"/>
          <w:szCs w:val="24"/>
        </w:rPr>
        <w:t xml:space="preserve"> irrespective of whether the purpose of the evaluation is for accountability </w:t>
      </w:r>
      <w:r w:rsidR="00AB73CE">
        <w:rPr>
          <w:rFonts w:ascii="Times New Roman" w:hAnsi="Times New Roman" w:cs="Times New Roman"/>
          <w:szCs w:val="24"/>
        </w:rPr>
        <w:t xml:space="preserve">or learning, project beneficiaries should be at the heart of it </w:t>
      </w:r>
      <w:proofErr w:type="gramStart"/>
      <w:r w:rsidR="00AB73CE">
        <w:rPr>
          <w:rFonts w:ascii="Times New Roman" w:hAnsi="Times New Roman" w:cs="Times New Roman"/>
          <w:szCs w:val="24"/>
        </w:rPr>
        <w:t>in reality most</w:t>
      </w:r>
      <w:proofErr w:type="gramEnd"/>
      <w:r w:rsidR="00AB73CE">
        <w:rPr>
          <w:rFonts w:ascii="Times New Roman" w:hAnsi="Times New Roman" w:cs="Times New Roman"/>
          <w:szCs w:val="24"/>
        </w:rPr>
        <w:t xml:space="preserve"> evaluation seek to combines accountability and learning objective however by identifying </w:t>
      </w:r>
      <w:r w:rsidR="009644C9">
        <w:rPr>
          <w:rFonts w:ascii="Times New Roman" w:hAnsi="Times New Roman" w:cs="Times New Roman"/>
          <w:szCs w:val="24"/>
        </w:rPr>
        <w:t>the primary purpose, evaluation methodology will vary accordingly.</w:t>
      </w:r>
    </w:p>
    <w:p w14:paraId="02157280" w14:textId="77777777" w:rsidR="00AE2324" w:rsidRDefault="00AE2324" w:rsidP="000412FD">
      <w:pPr>
        <w:ind w:left="0" w:right="1" w:firstLine="0"/>
        <w:rPr>
          <w:rFonts w:ascii="Times New Roman" w:hAnsi="Times New Roman" w:cs="Times New Roman"/>
          <w:szCs w:val="24"/>
        </w:rPr>
      </w:pPr>
    </w:p>
    <w:p w14:paraId="658B7997" w14:textId="77777777" w:rsidR="00083701" w:rsidRDefault="00AE2324" w:rsidP="000412FD">
      <w:pPr>
        <w:ind w:left="0" w:right="1" w:firstLine="0"/>
        <w:rPr>
          <w:rFonts w:ascii="Times New Roman" w:hAnsi="Times New Roman" w:cs="Times New Roman"/>
          <w:szCs w:val="24"/>
        </w:rPr>
      </w:pPr>
      <w:r>
        <w:rPr>
          <w:rFonts w:ascii="Times New Roman" w:hAnsi="Times New Roman" w:cs="Times New Roman"/>
          <w:szCs w:val="24"/>
        </w:rPr>
        <w:t>Evaluation</w:t>
      </w:r>
      <w:r w:rsidR="00F32BEC">
        <w:rPr>
          <w:rFonts w:ascii="Times New Roman" w:hAnsi="Times New Roman" w:cs="Times New Roman"/>
          <w:szCs w:val="24"/>
        </w:rPr>
        <w:t xml:space="preserve"> </w:t>
      </w:r>
      <w:r w:rsidR="00083701">
        <w:rPr>
          <w:rFonts w:ascii="Times New Roman" w:hAnsi="Times New Roman" w:cs="Times New Roman"/>
          <w:szCs w:val="24"/>
        </w:rPr>
        <w:t>maybe based on assessing the extent to which projects have adhered to other framework, such as codes and standard (e.g. the ACF charter, the red cross and NGO code of conduct: sphere standards etc.) or thematic framework change framework.</w:t>
      </w:r>
    </w:p>
    <w:p w14:paraId="0A7CC511" w14:textId="1DD2139E" w:rsidR="00083701" w:rsidRDefault="00083701" w:rsidP="00083701">
      <w:pPr>
        <w:pStyle w:val="ListParagraph"/>
        <w:numPr>
          <w:ilvl w:val="0"/>
          <w:numId w:val="11"/>
        </w:numPr>
        <w:ind w:right="1"/>
        <w:rPr>
          <w:rFonts w:ascii="Times New Roman" w:hAnsi="Times New Roman" w:cs="Times New Roman"/>
          <w:szCs w:val="24"/>
        </w:rPr>
      </w:pPr>
      <w:r>
        <w:rPr>
          <w:rFonts w:ascii="Times New Roman" w:hAnsi="Times New Roman" w:cs="Times New Roman"/>
          <w:szCs w:val="24"/>
        </w:rPr>
        <w:t xml:space="preserve">Looking at what the project or organization intended to </w:t>
      </w:r>
      <w:proofErr w:type="gramStart"/>
      <w:r>
        <w:rPr>
          <w:rFonts w:ascii="Times New Roman" w:hAnsi="Times New Roman" w:cs="Times New Roman"/>
          <w:szCs w:val="24"/>
        </w:rPr>
        <w:t>achieve-was</w:t>
      </w:r>
      <w:proofErr w:type="gramEnd"/>
      <w:r>
        <w:rPr>
          <w:rFonts w:ascii="Times New Roman" w:hAnsi="Times New Roman" w:cs="Times New Roman"/>
          <w:szCs w:val="24"/>
        </w:rPr>
        <w:t xml:space="preserve"> the change or impact intended achieve? If not, why not?</w:t>
      </w:r>
    </w:p>
    <w:p w14:paraId="1F4752AB" w14:textId="354750A5" w:rsidR="00083701" w:rsidRDefault="00083701" w:rsidP="00083701">
      <w:pPr>
        <w:pStyle w:val="ListParagraph"/>
        <w:numPr>
          <w:ilvl w:val="0"/>
          <w:numId w:val="11"/>
        </w:numPr>
        <w:ind w:right="1"/>
        <w:rPr>
          <w:rFonts w:ascii="Times New Roman" w:hAnsi="Times New Roman" w:cs="Times New Roman"/>
          <w:szCs w:val="24"/>
        </w:rPr>
      </w:pPr>
      <w:r>
        <w:rPr>
          <w:rFonts w:ascii="Times New Roman" w:hAnsi="Times New Roman" w:cs="Times New Roman"/>
          <w:szCs w:val="24"/>
        </w:rPr>
        <w:lastRenderedPageBreak/>
        <w:t xml:space="preserve">Looking at the project plan, organizational strategy, or specific thematic policies </w:t>
      </w:r>
      <w:r w:rsidR="00EB3FD8">
        <w:rPr>
          <w:rFonts w:ascii="Times New Roman" w:hAnsi="Times New Roman" w:cs="Times New Roman"/>
          <w:szCs w:val="24"/>
        </w:rPr>
        <w:t>-was there a clear plan/strategy/policy in place? Was this utilized to shape activities?  Did the plan/strategy/policy work? If not, why not?</w:t>
      </w:r>
    </w:p>
    <w:p w14:paraId="0BEDAD3A" w14:textId="49168FD0" w:rsidR="00EB3FD8" w:rsidRDefault="00EB3FD8" w:rsidP="00083701">
      <w:pPr>
        <w:pStyle w:val="ListParagraph"/>
        <w:numPr>
          <w:ilvl w:val="0"/>
          <w:numId w:val="11"/>
        </w:numPr>
        <w:ind w:right="1"/>
        <w:rPr>
          <w:rFonts w:ascii="Times New Roman" w:hAnsi="Times New Roman" w:cs="Times New Roman"/>
          <w:szCs w:val="24"/>
        </w:rPr>
      </w:pPr>
      <w:r>
        <w:rPr>
          <w:rFonts w:ascii="Times New Roman" w:hAnsi="Times New Roman" w:cs="Times New Roman"/>
          <w:szCs w:val="24"/>
        </w:rPr>
        <w:t xml:space="preserve">Looking at the processes-was there an efficient use of resources? What was the opportunity cost of resource allocation? How sustainable is the way the project or organization work? What are the implications for the various stakeholders  in the way the organization works? </w:t>
      </w:r>
    </w:p>
    <w:p w14:paraId="0223AE44" w14:textId="4C452575" w:rsidR="00EB3FD8" w:rsidRDefault="00EB3FD8" w:rsidP="00EB3FD8">
      <w:pPr>
        <w:ind w:right="1"/>
        <w:rPr>
          <w:rFonts w:ascii="Times New Roman" w:hAnsi="Times New Roman" w:cs="Times New Roman"/>
          <w:szCs w:val="24"/>
        </w:rPr>
      </w:pPr>
    </w:p>
    <w:p w14:paraId="13BADE6F" w14:textId="02F41581" w:rsidR="00EB3FD8" w:rsidRDefault="00EB3FD8" w:rsidP="00EB3FD8">
      <w:pPr>
        <w:ind w:right="1"/>
        <w:rPr>
          <w:rFonts w:ascii="Times New Roman" w:hAnsi="Times New Roman" w:cs="Times New Roman"/>
          <w:szCs w:val="24"/>
        </w:rPr>
      </w:pPr>
    </w:p>
    <w:p w14:paraId="68E9ACC9" w14:textId="67967A54" w:rsidR="00EB3FD8" w:rsidRDefault="00EB3FD8" w:rsidP="00EB3FD8">
      <w:pPr>
        <w:ind w:right="1"/>
        <w:rPr>
          <w:rFonts w:ascii="Times New Roman" w:hAnsi="Times New Roman" w:cs="Times New Roman"/>
          <w:szCs w:val="24"/>
        </w:rPr>
      </w:pPr>
    </w:p>
    <w:p w14:paraId="12DFDB29" w14:textId="30E763ED" w:rsidR="00EB3FD8" w:rsidRDefault="00EB3FD8" w:rsidP="00EB3FD8">
      <w:pPr>
        <w:ind w:right="1"/>
        <w:rPr>
          <w:rFonts w:ascii="Times New Roman" w:hAnsi="Times New Roman" w:cs="Times New Roman"/>
          <w:szCs w:val="24"/>
        </w:rPr>
      </w:pPr>
    </w:p>
    <w:p w14:paraId="37F13F22" w14:textId="3D0FD27E" w:rsidR="00EB3FD8" w:rsidRDefault="00EB3FD8" w:rsidP="00EB3FD8">
      <w:pPr>
        <w:ind w:right="1"/>
        <w:rPr>
          <w:rFonts w:ascii="Times New Roman" w:hAnsi="Times New Roman" w:cs="Times New Roman"/>
          <w:szCs w:val="24"/>
        </w:rPr>
      </w:pPr>
    </w:p>
    <w:p w14:paraId="230B0F21" w14:textId="7A503948" w:rsidR="00EB3FD8" w:rsidRPr="00EB3FD8" w:rsidRDefault="00EB3FD8" w:rsidP="00EB3FD8">
      <w:pPr>
        <w:ind w:right="1"/>
        <w:rPr>
          <w:rFonts w:ascii="Times New Roman" w:hAnsi="Times New Roman" w:cs="Times New Roman"/>
          <w:szCs w:val="24"/>
        </w:rPr>
      </w:pPr>
      <w:r>
        <w:rPr>
          <w:rFonts w:ascii="Times New Roman" w:hAnsi="Times New Roman" w:cs="Times New Roman"/>
          <w:szCs w:val="24"/>
        </w:rPr>
        <w:t>/</w:t>
      </w:r>
    </w:p>
    <w:p w14:paraId="7AF72165" w14:textId="50849CB6" w:rsidR="008414F0" w:rsidRPr="000412FD" w:rsidRDefault="00083701" w:rsidP="000412FD">
      <w:pPr>
        <w:ind w:left="0" w:right="1" w:firstLine="0"/>
        <w:rPr>
          <w:rFonts w:ascii="Times New Roman" w:hAnsi="Times New Roman" w:cs="Times New Roman"/>
          <w:szCs w:val="24"/>
        </w:rPr>
      </w:pPr>
      <w:r>
        <w:rPr>
          <w:rFonts w:ascii="Times New Roman" w:hAnsi="Times New Roman" w:cs="Times New Roman"/>
          <w:szCs w:val="24"/>
        </w:rPr>
        <w:t xml:space="preserve"> </w:t>
      </w:r>
      <w:r w:rsidR="009644C9">
        <w:rPr>
          <w:rFonts w:ascii="Times New Roman" w:hAnsi="Times New Roman" w:cs="Times New Roman"/>
          <w:szCs w:val="24"/>
        </w:rPr>
        <w:t xml:space="preserve"> </w:t>
      </w:r>
      <w:r w:rsidR="00B7793B" w:rsidRPr="000412FD">
        <w:rPr>
          <w:rFonts w:ascii="Times New Roman" w:hAnsi="Times New Roman" w:cs="Times New Roman"/>
          <w:szCs w:val="24"/>
        </w:rPr>
        <w:t xml:space="preserve"> </w:t>
      </w:r>
      <w:r w:rsidR="008414F0" w:rsidRPr="000412FD">
        <w:rPr>
          <w:rFonts w:ascii="Times New Roman" w:hAnsi="Times New Roman" w:cs="Times New Roman"/>
          <w:szCs w:val="24"/>
        </w:rPr>
        <w:t xml:space="preserve"> </w:t>
      </w:r>
    </w:p>
    <w:p w14:paraId="082A6B41" w14:textId="14037BA4" w:rsidR="00EC248F" w:rsidRPr="004C7AEE" w:rsidRDefault="00EC248F" w:rsidP="00EC248F">
      <w:pPr>
        <w:ind w:left="-5" w:right="1"/>
        <w:rPr>
          <w:rFonts w:ascii="Times New Roman" w:hAnsi="Times New Roman" w:cs="Times New Roman"/>
          <w:szCs w:val="24"/>
        </w:rPr>
      </w:pPr>
      <w:r w:rsidRPr="004C7AEE">
        <w:rPr>
          <w:rFonts w:ascii="Times New Roman" w:hAnsi="Times New Roman" w:cs="Times New Roman"/>
          <w:szCs w:val="24"/>
        </w:rPr>
        <w:t xml:space="preserve"> </w:t>
      </w:r>
    </w:p>
    <w:p w14:paraId="4763F5E3" w14:textId="77777777" w:rsidR="00B834E3" w:rsidRDefault="00B834E3" w:rsidP="00EC248F">
      <w:pPr>
        <w:spacing w:after="109" w:line="259" w:lineRule="auto"/>
        <w:ind w:left="0" w:firstLine="0"/>
        <w:jc w:val="left"/>
        <w:rPr>
          <w:rFonts w:ascii="Times New Roman" w:hAnsi="Times New Roman" w:cs="Times New Roman"/>
          <w:b/>
          <w:szCs w:val="24"/>
        </w:rPr>
      </w:pPr>
    </w:p>
    <w:p w14:paraId="5E613F74" w14:textId="77B3CA47" w:rsidR="00EC248F" w:rsidRPr="004C7AEE" w:rsidRDefault="00EC248F" w:rsidP="00EC248F">
      <w:pPr>
        <w:spacing w:after="109" w:line="259" w:lineRule="auto"/>
        <w:ind w:left="0" w:firstLine="0"/>
        <w:jc w:val="left"/>
        <w:rPr>
          <w:rFonts w:ascii="Times New Roman" w:hAnsi="Times New Roman" w:cs="Times New Roman"/>
          <w:szCs w:val="24"/>
        </w:rPr>
      </w:pPr>
      <w:r w:rsidRPr="004C7AEE">
        <w:rPr>
          <w:rFonts w:ascii="Times New Roman" w:hAnsi="Times New Roman" w:cs="Times New Roman"/>
          <w:b/>
          <w:szCs w:val="24"/>
        </w:rPr>
        <w:t xml:space="preserve"> </w:t>
      </w:r>
    </w:p>
    <w:p w14:paraId="5BCBA16D" w14:textId="77777777" w:rsidR="007E52EE" w:rsidRDefault="00EC248F" w:rsidP="00EC248F">
      <w:pPr>
        <w:ind w:left="-5" w:right="1"/>
        <w:rPr>
          <w:rFonts w:ascii="Times New Roman" w:hAnsi="Times New Roman" w:cs="Times New Roman"/>
          <w:szCs w:val="24"/>
        </w:rPr>
      </w:pPr>
      <w:r w:rsidRPr="004C7AEE">
        <w:rPr>
          <w:rFonts w:ascii="Times New Roman" w:hAnsi="Times New Roman" w:cs="Times New Roman"/>
          <w:b/>
          <w:szCs w:val="24"/>
        </w:rPr>
        <w:t xml:space="preserve">Q5: </w:t>
      </w:r>
      <w:r w:rsidRPr="004C7AEE">
        <w:rPr>
          <w:rFonts w:ascii="Times New Roman" w:hAnsi="Times New Roman" w:cs="Times New Roman"/>
          <w:szCs w:val="24"/>
        </w:rPr>
        <w:t xml:space="preserve">Explain the relationship between </w:t>
      </w:r>
      <w:r w:rsidRPr="004C7AEE">
        <w:rPr>
          <w:rFonts w:ascii="Times New Roman" w:hAnsi="Times New Roman" w:cs="Times New Roman"/>
          <w:i/>
          <w:szCs w:val="24"/>
        </w:rPr>
        <w:t xml:space="preserve">change assumptions” </w:t>
      </w:r>
      <w:r w:rsidRPr="004C7AEE">
        <w:rPr>
          <w:rFonts w:ascii="Times New Roman" w:hAnsi="Times New Roman" w:cs="Times New Roman"/>
          <w:szCs w:val="24"/>
        </w:rPr>
        <w:t xml:space="preserve">and </w:t>
      </w:r>
      <w:r w:rsidRPr="004C7AEE">
        <w:rPr>
          <w:rFonts w:ascii="Times New Roman" w:hAnsi="Times New Roman" w:cs="Times New Roman"/>
          <w:i/>
          <w:szCs w:val="24"/>
        </w:rPr>
        <w:t xml:space="preserve">impact </w:t>
      </w:r>
      <w:r w:rsidRPr="004C7AEE">
        <w:rPr>
          <w:rFonts w:ascii="Times New Roman" w:hAnsi="Times New Roman" w:cs="Times New Roman"/>
          <w:szCs w:val="24"/>
        </w:rPr>
        <w:t>in a project. (10Mrks)</w:t>
      </w:r>
    </w:p>
    <w:p w14:paraId="53A65CE2" w14:textId="77777777" w:rsidR="007E52EE" w:rsidRDefault="007E52EE" w:rsidP="00EC248F">
      <w:pPr>
        <w:ind w:left="-5" w:right="1"/>
        <w:rPr>
          <w:rFonts w:ascii="Times New Roman" w:hAnsi="Times New Roman" w:cs="Times New Roman"/>
          <w:szCs w:val="24"/>
        </w:rPr>
      </w:pPr>
    </w:p>
    <w:p w14:paraId="5FC96842" w14:textId="6BDCA52A" w:rsidR="00755DBE" w:rsidRDefault="007E52EE" w:rsidP="00EC248F">
      <w:pPr>
        <w:ind w:left="-5" w:right="1"/>
        <w:rPr>
          <w:rFonts w:ascii="Times New Roman" w:hAnsi="Times New Roman" w:cs="Times New Roman"/>
          <w:szCs w:val="24"/>
        </w:rPr>
      </w:pPr>
      <w:r>
        <w:rPr>
          <w:rFonts w:ascii="Times New Roman" w:hAnsi="Times New Roman" w:cs="Times New Roman"/>
          <w:szCs w:val="24"/>
        </w:rPr>
        <w:t xml:space="preserve">A theory of change anticipates the assumptions about the process through which change will occur and specifies the ways in which </w:t>
      </w:r>
      <w:proofErr w:type="gramStart"/>
      <w:r w:rsidR="00755DBE">
        <w:rPr>
          <w:rFonts w:ascii="Times New Roman" w:hAnsi="Times New Roman" w:cs="Times New Roman"/>
          <w:szCs w:val="24"/>
        </w:rPr>
        <w:t>all of</w:t>
      </w:r>
      <w:proofErr w:type="gramEnd"/>
      <w:r w:rsidR="00755DBE">
        <w:rPr>
          <w:rFonts w:ascii="Times New Roman" w:hAnsi="Times New Roman" w:cs="Times New Roman"/>
          <w:szCs w:val="24"/>
        </w:rPr>
        <w:t xml:space="preserve"> the required early and intermediate outcome related to achieving a desired long-term change will be brought about and documented as they</w:t>
      </w:r>
      <w:r w:rsidR="00565539">
        <w:rPr>
          <w:rFonts w:ascii="Times New Roman" w:hAnsi="Times New Roman" w:cs="Times New Roman"/>
          <w:szCs w:val="24"/>
        </w:rPr>
        <w:t xml:space="preserve"> </w:t>
      </w:r>
      <w:r w:rsidR="00755DBE">
        <w:rPr>
          <w:rFonts w:ascii="Times New Roman" w:hAnsi="Times New Roman" w:cs="Times New Roman"/>
          <w:szCs w:val="24"/>
        </w:rPr>
        <w:t>occur (</w:t>
      </w:r>
      <w:r w:rsidR="00565539">
        <w:rPr>
          <w:rFonts w:ascii="Times New Roman" w:hAnsi="Times New Roman" w:cs="Times New Roman"/>
          <w:szCs w:val="24"/>
        </w:rPr>
        <w:t>A</w:t>
      </w:r>
      <w:r w:rsidR="00755DBE">
        <w:rPr>
          <w:rFonts w:ascii="Times New Roman" w:hAnsi="Times New Roman" w:cs="Times New Roman"/>
          <w:szCs w:val="24"/>
        </w:rPr>
        <w:t xml:space="preserve">nderson. 2006) here it comprises the description of visualization of the change processes and accompanying assumption from problems definition to the identification of knowledge gaps through research design and execution to the realization of expected output and outcomes and </w:t>
      </w:r>
      <w:r w:rsidR="00565539">
        <w:rPr>
          <w:rFonts w:ascii="Times New Roman" w:hAnsi="Times New Roman" w:cs="Times New Roman"/>
          <w:szCs w:val="24"/>
        </w:rPr>
        <w:t>the desired</w:t>
      </w:r>
      <w:r w:rsidR="00755DBE">
        <w:rPr>
          <w:rFonts w:ascii="Times New Roman" w:hAnsi="Times New Roman" w:cs="Times New Roman"/>
          <w:szCs w:val="24"/>
        </w:rPr>
        <w:t xml:space="preserve"> contribution to impacts. It is an important tool for monitoring and evaluation, and </w:t>
      </w:r>
      <w:proofErr w:type="gramStart"/>
      <w:r w:rsidR="00755DBE">
        <w:rPr>
          <w:rFonts w:ascii="Times New Roman" w:hAnsi="Times New Roman" w:cs="Times New Roman"/>
          <w:szCs w:val="24"/>
        </w:rPr>
        <w:t>in particular for</w:t>
      </w:r>
      <w:proofErr w:type="gramEnd"/>
      <w:r w:rsidR="00755DBE">
        <w:rPr>
          <w:rFonts w:ascii="Times New Roman" w:hAnsi="Times New Roman" w:cs="Times New Roman"/>
          <w:szCs w:val="24"/>
        </w:rPr>
        <w:t xml:space="preserve"> learning </w:t>
      </w:r>
    </w:p>
    <w:p w14:paraId="533BFF84" w14:textId="77777777" w:rsidR="00755DBE" w:rsidRDefault="00755DBE" w:rsidP="00EC248F">
      <w:pPr>
        <w:ind w:left="-5" w:right="1"/>
        <w:rPr>
          <w:rFonts w:ascii="Times New Roman" w:hAnsi="Times New Roman" w:cs="Times New Roman"/>
          <w:szCs w:val="24"/>
        </w:rPr>
      </w:pPr>
    </w:p>
    <w:p w14:paraId="7F120F75" w14:textId="72E7E9CC" w:rsidR="00565539" w:rsidRDefault="00755DBE" w:rsidP="00EC248F">
      <w:pPr>
        <w:ind w:left="-5" w:right="1"/>
        <w:rPr>
          <w:rFonts w:ascii="Times New Roman" w:hAnsi="Times New Roman" w:cs="Times New Roman"/>
          <w:szCs w:val="24"/>
        </w:rPr>
      </w:pPr>
      <w:r>
        <w:rPr>
          <w:rFonts w:ascii="Times New Roman" w:hAnsi="Times New Roman" w:cs="Times New Roman"/>
          <w:szCs w:val="24"/>
        </w:rPr>
        <w:t>The change assumption can be a useful tool for communicating what your programme</w:t>
      </w:r>
    </w:p>
    <w:p w14:paraId="341BF332" w14:textId="77777777" w:rsidR="00565539" w:rsidRDefault="00755DBE" w:rsidP="00EC248F">
      <w:pPr>
        <w:ind w:left="-5" w:right="1"/>
        <w:rPr>
          <w:rFonts w:ascii="Times New Roman" w:hAnsi="Times New Roman" w:cs="Times New Roman"/>
          <w:szCs w:val="24"/>
        </w:rPr>
      </w:pPr>
      <w:r>
        <w:rPr>
          <w:rFonts w:ascii="Times New Roman" w:hAnsi="Times New Roman" w:cs="Times New Roman"/>
          <w:szCs w:val="24"/>
        </w:rPr>
        <w:t>does and how it has an impacts in a clear and convincing way.</w:t>
      </w:r>
    </w:p>
    <w:p w14:paraId="4D3BF92B" w14:textId="77777777" w:rsidR="00565539" w:rsidRDefault="00565539" w:rsidP="00EC248F">
      <w:pPr>
        <w:ind w:left="-5" w:right="1"/>
        <w:rPr>
          <w:rFonts w:ascii="Times New Roman" w:hAnsi="Times New Roman" w:cs="Times New Roman"/>
          <w:szCs w:val="24"/>
        </w:rPr>
      </w:pPr>
    </w:p>
    <w:p w14:paraId="00481F61" w14:textId="77777777" w:rsidR="00565539" w:rsidRDefault="00565539" w:rsidP="00EC248F">
      <w:pPr>
        <w:ind w:left="-5" w:right="1"/>
        <w:rPr>
          <w:rFonts w:ascii="Times New Roman" w:hAnsi="Times New Roman" w:cs="Times New Roman"/>
          <w:szCs w:val="24"/>
        </w:rPr>
      </w:pPr>
    </w:p>
    <w:p w14:paraId="5E093326" w14:textId="77777777" w:rsidR="00565539" w:rsidRDefault="00565539" w:rsidP="00EC248F">
      <w:pPr>
        <w:ind w:left="-5" w:right="1"/>
        <w:rPr>
          <w:rFonts w:ascii="Times New Roman" w:hAnsi="Times New Roman" w:cs="Times New Roman"/>
          <w:szCs w:val="24"/>
        </w:rPr>
      </w:pPr>
      <w:r>
        <w:rPr>
          <w:rFonts w:ascii="Times New Roman" w:hAnsi="Times New Roman" w:cs="Times New Roman"/>
          <w:szCs w:val="24"/>
        </w:rPr>
        <w:t xml:space="preserve">One example of change assumption </w:t>
      </w:r>
    </w:p>
    <w:p w14:paraId="63605C31" w14:textId="77777777" w:rsidR="00565539" w:rsidRDefault="00565539" w:rsidP="00EC248F">
      <w:pPr>
        <w:ind w:left="-5" w:right="1"/>
        <w:rPr>
          <w:rFonts w:ascii="Times New Roman" w:hAnsi="Times New Roman" w:cs="Times New Roman"/>
          <w:szCs w:val="24"/>
        </w:rPr>
      </w:pPr>
    </w:p>
    <w:p w14:paraId="41049ADA" w14:textId="77777777" w:rsidR="00565539" w:rsidRDefault="00565539" w:rsidP="00EC248F">
      <w:pPr>
        <w:ind w:left="-5" w:right="1"/>
        <w:rPr>
          <w:rFonts w:ascii="Times New Roman" w:hAnsi="Times New Roman" w:cs="Times New Roman"/>
          <w:szCs w:val="24"/>
        </w:rPr>
      </w:pPr>
    </w:p>
    <w:p w14:paraId="0D3CC1D6" w14:textId="77777777" w:rsidR="00565539" w:rsidRDefault="00565539" w:rsidP="00EC248F">
      <w:pPr>
        <w:ind w:left="-5" w:right="1"/>
        <w:rPr>
          <w:rFonts w:ascii="Times New Roman" w:hAnsi="Times New Roman" w:cs="Times New Roman"/>
          <w:szCs w:val="24"/>
        </w:rPr>
      </w:pPr>
      <w:r>
        <w:rPr>
          <w:rFonts w:ascii="Times New Roman" w:hAnsi="Times New Roman" w:cs="Times New Roman"/>
          <w:szCs w:val="24"/>
        </w:rPr>
        <w:t>Reducing youth re-offending project</w:t>
      </w:r>
    </w:p>
    <w:p w14:paraId="5F7C3C5B" w14:textId="77777777" w:rsidR="00565539" w:rsidRDefault="00565539" w:rsidP="00EC248F">
      <w:pPr>
        <w:ind w:left="-5" w:right="1"/>
        <w:rPr>
          <w:rFonts w:ascii="Times New Roman" w:hAnsi="Times New Roman" w:cs="Times New Roman"/>
          <w:szCs w:val="24"/>
        </w:rPr>
      </w:pPr>
    </w:p>
    <w:p w14:paraId="53CC30BD" w14:textId="2235150B" w:rsidR="00EC248F" w:rsidRPr="004C7AEE" w:rsidRDefault="00565539" w:rsidP="00EC248F">
      <w:pPr>
        <w:ind w:left="-5" w:right="1"/>
        <w:rPr>
          <w:rFonts w:ascii="Times New Roman" w:hAnsi="Times New Roman" w:cs="Times New Roman"/>
          <w:szCs w:val="24"/>
        </w:rPr>
      </w:pPr>
      <w:r>
        <w:rPr>
          <w:rFonts w:ascii="Times New Roman" w:hAnsi="Times New Roman" w:cs="Times New Roman"/>
          <w:szCs w:val="24"/>
        </w:rPr>
        <w:t>Support accessing housing                               employability training and jobs   application support</w:t>
      </w:r>
      <w:r w:rsidR="00EC248F" w:rsidRPr="004C7AEE">
        <w:rPr>
          <w:rFonts w:ascii="Times New Roman" w:hAnsi="Times New Roman" w:cs="Times New Roman"/>
          <w:szCs w:val="24"/>
        </w:rPr>
        <w:t xml:space="preserve"> </w:t>
      </w:r>
    </w:p>
    <w:p w14:paraId="56285613" w14:textId="77777777" w:rsidR="00565539" w:rsidRDefault="00565539" w:rsidP="00EC248F">
      <w:pPr>
        <w:spacing w:after="0" w:line="259" w:lineRule="auto"/>
        <w:ind w:left="0" w:firstLine="0"/>
        <w:jc w:val="left"/>
        <w:rPr>
          <w:rFonts w:ascii="Times New Roman" w:hAnsi="Times New Roman" w:cs="Times New Roman"/>
          <w:b/>
          <w:szCs w:val="24"/>
        </w:rPr>
      </w:pPr>
    </w:p>
    <w:p w14:paraId="3F274B75" w14:textId="647D3DDD" w:rsidR="00565539" w:rsidRDefault="00565539" w:rsidP="00EC248F">
      <w:pPr>
        <w:spacing w:after="0"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Assume some housing is available                            increase number in employment </w:t>
      </w:r>
    </w:p>
    <w:p w14:paraId="54E1F783" w14:textId="77777777" w:rsidR="00D621C0" w:rsidRDefault="00565539" w:rsidP="00EC248F">
      <w:pPr>
        <w:spacing w:after="0" w:line="259" w:lineRule="auto"/>
        <w:ind w:left="0" w:firstLine="0"/>
        <w:jc w:val="left"/>
        <w:rPr>
          <w:rFonts w:ascii="Times New Roman" w:hAnsi="Times New Roman" w:cs="Times New Roman"/>
          <w:b/>
          <w:szCs w:val="24"/>
        </w:rPr>
      </w:pPr>
      <w:r>
        <w:rPr>
          <w:rFonts w:ascii="Times New Roman" w:hAnsi="Times New Roman" w:cs="Times New Roman"/>
          <w:b/>
          <w:szCs w:val="24"/>
        </w:rPr>
        <w:t>in the brought</w:t>
      </w:r>
    </w:p>
    <w:p w14:paraId="0AE080E7" w14:textId="77777777" w:rsidR="00D621C0" w:rsidRDefault="00D621C0" w:rsidP="00EC248F">
      <w:pPr>
        <w:spacing w:after="0" w:line="259" w:lineRule="auto"/>
        <w:ind w:left="0" w:firstLine="0"/>
        <w:jc w:val="left"/>
        <w:rPr>
          <w:rFonts w:ascii="Times New Roman" w:hAnsi="Times New Roman" w:cs="Times New Roman"/>
          <w:b/>
          <w:szCs w:val="24"/>
        </w:rPr>
      </w:pPr>
    </w:p>
    <w:p w14:paraId="5B769634" w14:textId="09A1A9C3" w:rsidR="00EC248F" w:rsidRPr="004C7AEE" w:rsidRDefault="00D621C0" w:rsidP="00EC248F">
      <w:pPr>
        <w:spacing w:after="0" w:line="259" w:lineRule="auto"/>
        <w:ind w:left="0" w:firstLine="0"/>
        <w:jc w:val="left"/>
        <w:rPr>
          <w:rFonts w:ascii="Times New Roman" w:hAnsi="Times New Roman" w:cs="Times New Roman"/>
          <w:szCs w:val="24"/>
        </w:rPr>
      </w:pPr>
      <w:r>
        <w:rPr>
          <w:rFonts w:ascii="Times New Roman" w:hAnsi="Times New Roman" w:cs="Times New Roman"/>
          <w:b/>
          <w:szCs w:val="24"/>
        </w:rPr>
        <w:t>increase number in permanent housing                  increase number have sustainable income</w:t>
      </w:r>
      <w:r w:rsidR="00565539">
        <w:rPr>
          <w:rFonts w:ascii="Times New Roman" w:hAnsi="Times New Roman" w:cs="Times New Roman"/>
          <w:b/>
          <w:szCs w:val="24"/>
        </w:rPr>
        <w:t xml:space="preserve"> </w:t>
      </w:r>
      <w:r w:rsidR="00EC248F" w:rsidRPr="004C7AEE">
        <w:rPr>
          <w:rFonts w:ascii="Times New Roman" w:hAnsi="Times New Roman" w:cs="Times New Roman"/>
          <w:b/>
          <w:szCs w:val="24"/>
        </w:rPr>
        <w:t xml:space="preserve"> </w:t>
      </w:r>
    </w:p>
    <w:p w14:paraId="6F6D3708" w14:textId="19FA4C5F" w:rsidR="001C1694" w:rsidRDefault="001C1694"/>
    <w:p w14:paraId="45CC4B3E" w14:textId="77777777" w:rsidR="00D621C0" w:rsidRDefault="00D621C0">
      <w:r>
        <w:t xml:space="preserve">increase number stable &amp; safer </w:t>
      </w:r>
    </w:p>
    <w:p w14:paraId="50F632F3" w14:textId="77777777" w:rsidR="00D621C0" w:rsidRDefault="00D621C0"/>
    <w:p w14:paraId="72065B5F" w14:textId="77777777" w:rsidR="00D621C0" w:rsidRDefault="00D621C0"/>
    <w:p w14:paraId="1CC275FD" w14:textId="77777777" w:rsidR="00D621C0" w:rsidRDefault="00D621C0"/>
    <w:p w14:paraId="591BF407" w14:textId="3F297E7A" w:rsidR="00D621C0" w:rsidRDefault="00D621C0">
      <w:r>
        <w:t xml:space="preserve">             reduced dependency on negative </w:t>
      </w:r>
      <w:r w:rsidR="00665914">
        <w:t>peer’s</w:t>
      </w:r>
      <w:r>
        <w:t xml:space="preserve"> physical support </w:t>
      </w:r>
    </w:p>
    <w:p w14:paraId="2579A23E" w14:textId="77777777" w:rsidR="00D621C0" w:rsidRDefault="00D621C0"/>
    <w:p w14:paraId="12F1AF93" w14:textId="77777777" w:rsidR="00D621C0" w:rsidRDefault="00D621C0">
      <w:r>
        <w:t xml:space="preserve">                                     mentoring by an ex-offender</w:t>
      </w:r>
    </w:p>
    <w:p w14:paraId="4896E607" w14:textId="77777777" w:rsidR="00665914" w:rsidRDefault="00D621C0">
      <w:r>
        <w:t>assumes ex- offender mentors are more likely to build a report</w:t>
      </w:r>
      <w:r w:rsidR="00665914">
        <w:t xml:space="preserve"> with clients </w:t>
      </w:r>
    </w:p>
    <w:p w14:paraId="192F7787" w14:textId="33871CE9" w:rsidR="00665914" w:rsidRDefault="00665914" w:rsidP="00665914">
      <w:pPr>
        <w:pStyle w:val="ListParagraph"/>
        <w:numPr>
          <w:ilvl w:val="0"/>
          <w:numId w:val="7"/>
        </w:numPr>
      </w:pPr>
      <w:r>
        <w:t xml:space="preserve">improved confidence         improves pro-social skills </w:t>
      </w:r>
      <w:r w:rsidR="00D621C0">
        <w:t xml:space="preserve">  </w:t>
      </w:r>
    </w:p>
    <w:p w14:paraId="27AF409F" w14:textId="77777777" w:rsidR="00665914" w:rsidRDefault="00665914" w:rsidP="00665914">
      <w:pPr>
        <w:pStyle w:val="ListParagraph"/>
        <w:numPr>
          <w:ilvl w:val="0"/>
          <w:numId w:val="7"/>
        </w:numPr>
      </w:pPr>
      <w:r>
        <w:t>increase independence        increase ability to make positives life decision</w:t>
      </w:r>
    </w:p>
    <w:p w14:paraId="4AD7B2DD" w14:textId="77777777" w:rsidR="00665914" w:rsidRDefault="00665914" w:rsidP="00665914">
      <w:pPr>
        <w:ind w:left="360" w:firstLine="0"/>
      </w:pPr>
    </w:p>
    <w:p w14:paraId="121183B6" w14:textId="77777777" w:rsidR="00665914" w:rsidRDefault="00665914" w:rsidP="00665914">
      <w:pPr>
        <w:ind w:left="360" w:firstLine="0"/>
      </w:pPr>
      <w:r>
        <w:t xml:space="preserve">reduce dependency on negatives peers for emotional support </w:t>
      </w:r>
    </w:p>
    <w:p w14:paraId="43DC1475" w14:textId="77777777" w:rsidR="00665914" w:rsidRDefault="00665914" w:rsidP="00665914">
      <w:pPr>
        <w:ind w:left="360" w:firstLine="0"/>
      </w:pPr>
    </w:p>
    <w:p w14:paraId="79E034E0" w14:textId="77777777" w:rsidR="00D501CF" w:rsidRDefault="00D501CF" w:rsidP="00665914">
      <w:pPr>
        <w:ind w:left="360" w:firstLine="0"/>
      </w:pPr>
      <w:r>
        <w:t xml:space="preserve">                         </w:t>
      </w:r>
      <w:r w:rsidR="00665914">
        <w:t>reduce li</w:t>
      </w:r>
      <w:r>
        <w:t>kelihood of gang activity</w:t>
      </w:r>
    </w:p>
    <w:p w14:paraId="4EFA9BA7" w14:textId="77777777" w:rsidR="0046736E" w:rsidRDefault="00D501CF" w:rsidP="00665914">
      <w:pPr>
        <w:ind w:left="360" w:firstLine="0"/>
      </w:pPr>
      <w:r>
        <w:t xml:space="preserve">                  reduce likelihood of offending or re-offending</w:t>
      </w:r>
    </w:p>
    <w:p w14:paraId="3C493896" w14:textId="77777777" w:rsidR="0046736E" w:rsidRDefault="0046736E" w:rsidP="00665914">
      <w:pPr>
        <w:ind w:left="360" w:firstLine="0"/>
      </w:pPr>
    </w:p>
    <w:p w14:paraId="76B6A97A" w14:textId="77777777" w:rsidR="007427CA" w:rsidRDefault="0046736E" w:rsidP="00665914">
      <w:pPr>
        <w:ind w:left="360" w:firstLine="0"/>
      </w:pPr>
      <w:r>
        <w:t xml:space="preserve">change assumption which provide a clear, concise and convincing explanation of what your project does, what impacts you aim to have and how you believe you will have it is a vital foundation of any project. And a prerequisite for effective evaluation. For this </w:t>
      </w:r>
      <w:r w:rsidR="00081512">
        <w:t>reason,</w:t>
      </w:r>
      <w:r>
        <w:t xml:space="preserve"> producing a change assumption is an obligatory requirement for achieving standards </w:t>
      </w:r>
      <w:r w:rsidR="001311DC">
        <w:t>1 on project oracles standards of evidence.</w:t>
      </w:r>
    </w:p>
    <w:p w14:paraId="5C03FE04" w14:textId="77777777" w:rsidR="00BF3C0D" w:rsidRDefault="00BF3C0D" w:rsidP="00665914">
      <w:pPr>
        <w:ind w:left="360" w:firstLine="0"/>
      </w:pPr>
    </w:p>
    <w:p w14:paraId="2472A45D" w14:textId="77777777" w:rsidR="00BF3C0D" w:rsidRDefault="00BF3C0D" w:rsidP="00665914">
      <w:pPr>
        <w:ind w:left="360" w:firstLine="0"/>
      </w:pPr>
    </w:p>
    <w:p w14:paraId="0984E38B" w14:textId="77777777" w:rsidR="00BF3C0D" w:rsidRDefault="00BF3C0D" w:rsidP="00665914">
      <w:pPr>
        <w:ind w:left="360" w:firstLine="0"/>
      </w:pPr>
    </w:p>
    <w:p w14:paraId="63B0589C" w14:textId="77777777" w:rsidR="00BF3C0D" w:rsidRDefault="00BF3C0D" w:rsidP="00665914">
      <w:pPr>
        <w:ind w:left="360" w:firstLine="0"/>
      </w:pPr>
    </w:p>
    <w:p w14:paraId="76E256CB" w14:textId="77777777" w:rsidR="00BF3C0D" w:rsidRDefault="00BF3C0D" w:rsidP="00665914">
      <w:pPr>
        <w:ind w:left="360" w:firstLine="0"/>
      </w:pPr>
    </w:p>
    <w:p w14:paraId="04D93A60" w14:textId="77777777" w:rsidR="00BF3C0D" w:rsidRDefault="00BF3C0D" w:rsidP="00665914">
      <w:pPr>
        <w:ind w:left="360" w:firstLine="0"/>
      </w:pPr>
    </w:p>
    <w:p w14:paraId="6EE0677E" w14:textId="77777777" w:rsidR="00BF3C0D" w:rsidRDefault="00BF3C0D" w:rsidP="00665914">
      <w:pPr>
        <w:ind w:left="360" w:firstLine="0"/>
      </w:pPr>
    </w:p>
    <w:p w14:paraId="424F5CAD" w14:textId="77777777" w:rsidR="00BF3C0D" w:rsidRDefault="00BF3C0D" w:rsidP="00665914">
      <w:pPr>
        <w:ind w:left="360" w:firstLine="0"/>
      </w:pPr>
    </w:p>
    <w:p w14:paraId="054C7692" w14:textId="77777777" w:rsidR="00BF3C0D" w:rsidRDefault="00BF3C0D" w:rsidP="00665914">
      <w:pPr>
        <w:ind w:left="360" w:firstLine="0"/>
      </w:pPr>
    </w:p>
    <w:p w14:paraId="3DA9D0D1" w14:textId="77777777" w:rsidR="00BF3C0D" w:rsidRDefault="00BF3C0D" w:rsidP="00665914">
      <w:pPr>
        <w:ind w:left="360" w:firstLine="0"/>
      </w:pPr>
    </w:p>
    <w:p w14:paraId="012BA380" w14:textId="77777777" w:rsidR="00BF3C0D" w:rsidRDefault="00BF3C0D" w:rsidP="00665914">
      <w:pPr>
        <w:ind w:left="360" w:firstLine="0"/>
      </w:pPr>
    </w:p>
    <w:p w14:paraId="70C140C0" w14:textId="77777777" w:rsidR="00BF3C0D" w:rsidRDefault="00BF3C0D" w:rsidP="00665914">
      <w:pPr>
        <w:ind w:left="360" w:firstLine="0"/>
      </w:pPr>
    </w:p>
    <w:p w14:paraId="1DBB8D43" w14:textId="77777777" w:rsidR="00BF3C0D" w:rsidRDefault="00BF3C0D" w:rsidP="00665914">
      <w:pPr>
        <w:ind w:left="360" w:firstLine="0"/>
      </w:pPr>
    </w:p>
    <w:p w14:paraId="589A7646" w14:textId="77777777" w:rsidR="00BF3C0D" w:rsidRDefault="00BF3C0D" w:rsidP="00665914">
      <w:pPr>
        <w:ind w:left="360" w:firstLine="0"/>
      </w:pPr>
    </w:p>
    <w:p w14:paraId="0DE3499D" w14:textId="77777777" w:rsidR="00BF3C0D" w:rsidRDefault="00BF3C0D" w:rsidP="00665914">
      <w:pPr>
        <w:ind w:left="360" w:firstLine="0"/>
      </w:pPr>
    </w:p>
    <w:p w14:paraId="028F7E28" w14:textId="77777777" w:rsidR="00BF3C0D" w:rsidRDefault="00BF3C0D" w:rsidP="00665914">
      <w:pPr>
        <w:ind w:left="360" w:firstLine="0"/>
      </w:pPr>
    </w:p>
    <w:p w14:paraId="295034CB" w14:textId="77777777" w:rsidR="00BF3C0D" w:rsidRDefault="00BF3C0D" w:rsidP="00665914">
      <w:pPr>
        <w:ind w:left="360" w:firstLine="0"/>
      </w:pPr>
    </w:p>
    <w:p w14:paraId="577EFC49" w14:textId="77777777" w:rsidR="00BF3C0D" w:rsidRDefault="00BF3C0D" w:rsidP="00665914">
      <w:pPr>
        <w:ind w:left="360" w:firstLine="0"/>
      </w:pPr>
    </w:p>
    <w:p w14:paraId="0735DA61" w14:textId="77777777" w:rsidR="00BF3C0D" w:rsidRPr="00806DA8" w:rsidRDefault="00BF3C0D" w:rsidP="00665914">
      <w:pPr>
        <w:ind w:left="360" w:firstLine="0"/>
        <w:rPr>
          <w:b/>
        </w:rPr>
      </w:pPr>
    </w:p>
    <w:p w14:paraId="380668E1" w14:textId="03F72915" w:rsidR="00EB4008" w:rsidRPr="00806DA8" w:rsidRDefault="00EB4008" w:rsidP="00665914">
      <w:pPr>
        <w:ind w:left="360" w:firstLine="0"/>
        <w:rPr>
          <w:b/>
        </w:rPr>
      </w:pPr>
      <w:r w:rsidRPr="00806DA8">
        <w:rPr>
          <w:b/>
        </w:rPr>
        <w:lastRenderedPageBreak/>
        <w:t>REFRENCE</w:t>
      </w:r>
      <w:r w:rsidR="00556313" w:rsidRPr="00806DA8">
        <w:rPr>
          <w:b/>
        </w:rPr>
        <w:t>S</w:t>
      </w:r>
    </w:p>
    <w:p w14:paraId="3BEFC3E0" w14:textId="5AD78EF9" w:rsidR="00B126BB" w:rsidRDefault="00B126BB" w:rsidP="00665914">
      <w:pPr>
        <w:ind w:left="360" w:firstLine="0"/>
      </w:pPr>
      <w:r w:rsidRPr="00806DA8">
        <w:rPr>
          <w:b/>
        </w:rPr>
        <w:t>Unit nation</w:t>
      </w:r>
      <w:r>
        <w:t>, template for M&amp;E plan</w:t>
      </w:r>
      <w:r w:rsidR="00C7711B">
        <w:t>.</w:t>
      </w:r>
    </w:p>
    <w:p w14:paraId="37BEC3E7" w14:textId="2A7C9F96" w:rsidR="00B126BB" w:rsidRDefault="00B126BB" w:rsidP="00665914">
      <w:pPr>
        <w:ind w:left="360" w:firstLine="0"/>
      </w:pPr>
      <w:r w:rsidRPr="00806DA8">
        <w:rPr>
          <w:b/>
        </w:rPr>
        <w:t>Evaluation toolbox</w:t>
      </w:r>
      <w:r>
        <w:t>. Step by step guide to create your M&amp;E plan.</w:t>
      </w:r>
    </w:p>
    <w:p w14:paraId="0A030367" w14:textId="6C98BB34" w:rsidR="00B126BB" w:rsidRDefault="00B126BB" w:rsidP="00665914">
      <w:pPr>
        <w:ind w:left="360" w:firstLine="0"/>
      </w:pPr>
      <w:proofErr w:type="spellStart"/>
      <w:r w:rsidRPr="00641AF1">
        <w:rPr>
          <w:b/>
        </w:rPr>
        <w:t>infoDev.developing</w:t>
      </w:r>
      <w:proofErr w:type="spellEnd"/>
      <w:r>
        <w:t xml:space="preserve"> a monitoring and Evaluation work plan for ICT for Education.</w:t>
      </w:r>
    </w:p>
    <w:p w14:paraId="17E8250E" w14:textId="6D098BB2" w:rsidR="00641AF1" w:rsidRDefault="00B126BB" w:rsidP="00665914">
      <w:pPr>
        <w:ind w:left="360" w:firstLine="0"/>
      </w:pPr>
      <w:proofErr w:type="spellStart"/>
      <w:r w:rsidRPr="00806DA8">
        <w:rPr>
          <w:b/>
        </w:rPr>
        <w:t>Ahenkan</w:t>
      </w:r>
      <w:proofErr w:type="spellEnd"/>
      <w:proofErr w:type="gramStart"/>
      <w:r>
        <w:t>, .</w:t>
      </w:r>
      <w:proofErr w:type="gramEnd"/>
      <w:r>
        <w:t xml:space="preserve">, </w:t>
      </w:r>
      <w:proofErr w:type="spellStart"/>
      <w:r w:rsidR="00806DA8">
        <w:t>Bawole</w:t>
      </w:r>
      <w:proofErr w:type="spellEnd"/>
      <w:r w:rsidR="00806DA8">
        <w:t>, N and</w:t>
      </w:r>
      <w:r w:rsidR="00C7711B">
        <w:t xml:space="preserve"> </w:t>
      </w:r>
      <w:proofErr w:type="spellStart"/>
      <w:r w:rsidR="00806DA8">
        <w:t>Domfer</w:t>
      </w:r>
      <w:proofErr w:type="spellEnd"/>
      <w:r w:rsidR="00806DA8">
        <w:t xml:space="preserve">, K.(2013) A stakeholders analysis of the </w:t>
      </w:r>
      <w:proofErr w:type="spellStart"/>
      <w:r w:rsidR="00806DA8">
        <w:t>sefwi</w:t>
      </w:r>
      <w:proofErr w:type="spellEnd"/>
      <w:r w:rsidR="00806DA8">
        <w:t xml:space="preserve"> </w:t>
      </w:r>
      <w:proofErr w:type="spellStart"/>
      <w:r w:rsidR="00806DA8">
        <w:t>wiawso</w:t>
      </w:r>
      <w:proofErr w:type="spellEnd"/>
      <w:r w:rsidR="00806DA8">
        <w:t xml:space="preserve"> municipal Assembly, vol. 3, no. 2,journal of public administration and governance, pp.191-208</w:t>
      </w:r>
    </w:p>
    <w:p w14:paraId="3A52A6C3" w14:textId="2BB9F56B" w:rsidR="00B126BB" w:rsidRDefault="00641AF1" w:rsidP="00665914">
      <w:pPr>
        <w:ind w:left="360" w:firstLine="0"/>
      </w:pPr>
      <w:proofErr w:type="spellStart"/>
      <w:r>
        <w:rPr>
          <w:b/>
        </w:rPr>
        <w:t>Arnstein</w:t>
      </w:r>
      <w:proofErr w:type="spellEnd"/>
      <w:r>
        <w:rPr>
          <w:b/>
        </w:rPr>
        <w:t>, S. R. (</w:t>
      </w:r>
      <w:r>
        <w:t xml:space="preserve">1969). Ladder of citizen participation. The city reader (second edition) edited by Richard T Gates and Frederic stout, 1996, </w:t>
      </w:r>
      <w:r w:rsidR="00C7711B">
        <w:t>Routledge</w:t>
      </w:r>
      <w:r>
        <w:t xml:space="preserve"> press. Originally published as </w:t>
      </w:r>
      <w:proofErr w:type="spellStart"/>
      <w:r>
        <w:t>Arnstein</w:t>
      </w:r>
      <w:proofErr w:type="spellEnd"/>
      <w:r>
        <w:t>, sherry R. A ladder of citizen participation, JAIP, VOL.35, NO 4. JULY 1969, PP. 216-224, 1-14.</w:t>
      </w:r>
    </w:p>
    <w:p w14:paraId="24792D68" w14:textId="476B3A16" w:rsidR="00230CD6" w:rsidRDefault="00230CD6" w:rsidP="00665914">
      <w:pPr>
        <w:ind w:left="360" w:firstLine="0"/>
      </w:pPr>
      <w:r>
        <w:rPr>
          <w:b/>
        </w:rPr>
        <w:t>Collins, K. (</w:t>
      </w:r>
      <w:r w:rsidRPr="00230CD6">
        <w:t>1969</w:t>
      </w:r>
      <w:r>
        <w:rPr>
          <w:b/>
        </w:rPr>
        <w:t xml:space="preserve">). </w:t>
      </w:r>
      <w:r w:rsidRPr="00230CD6">
        <w:t>Participatory</w:t>
      </w:r>
      <w:r>
        <w:rPr>
          <w:b/>
        </w:rPr>
        <w:t xml:space="preserve"> </w:t>
      </w:r>
      <w:r w:rsidRPr="00230CD6">
        <w:t>evaluation in programme involving governance decentralization: A methodological note. Draft private. New York: UNDP.</w:t>
      </w:r>
    </w:p>
    <w:p w14:paraId="77A02F83" w14:textId="4673D1F3" w:rsidR="00230CD6" w:rsidRDefault="00230CD6" w:rsidP="00665914">
      <w:pPr>
        <w:ind w:left="360" w:firstLine="0"/>
        <w:rPr>
          <w:b/>
        </w:rPr>
      </w:pPr>
      <w:r>
        <w:rPr>
          <w:b/>
        </w:rPr>
        <w:t xml:space="preserve">USAID: </w:t>
      </w:r>
    </w:p>
    <w:p w14:paraId="7C47CFA6" w14:textId="587CCFD9" w:rsidR="00290B33" w:rsidRPr="005569D8" w:rsidRDefault="00290B33" w:rsidP="00290B33">
      <w:r>
        <w:rPr>
          <w:b/>
        </w:rPr>
        <w:t xml:space="preserve">    Burke, </w:t>
      </w:r>
      <w:proofErr w:type="gramStart"/>
      <w:r>
        <w:rPr>
          <w:b/>
        </w:rPr>
        <w:t>R,,</w:t>
      </w:r>
      <w:proofErr w:type="gramEnd"/>
      <w:r>
        <w:rPr>
          <w:b/>
        </w:rPr>
        <w:t xml:space="preserve"> (</w:t>
      </w:r>
      <w:r w:rsidRPr="005569D8">
        <w:t>1999) project management – planning and control , thir</w:t>
      </w:r>
      <w:r w:rsidR="005569D8">
        <w:t>d</w:t>
      </w:r>
      <w:r w:rsidRPr="005569D8">
        <w:t xml:space="preserve"> </w:t>
      </w:r>
    </w:p>
    <w:p w14:paraId="5CE513C1" w14:textId="77777777" w:rsidR="00290B33" w:rsidRPr="005569D8" w:rsidRDefault="00290B33" w:rsidP="00290B33">
      <w:r w:rsidRPr="005569D8">
        <w:t xml:space="preserve">    Edition.</w:t>
      </w:r>
    </w:p>
    <w:p w14:paraId="0F160940" w14:textId="77777777" w:rsidR="005569D8" w:rsidRDefault="00290B33" w:rsidP="00290B33">
      <w:r>
        <w:rPr>
          <w:b/>
        </w:rPr>
        <w:t xml:space="preserve">    Kerzner, H.</w:t>
      </w:r>
      <w:r w:rsidR="005569D8">
        <w:rPr>
          <w:b/>
        </w:rPr>
        <w:t xml:space="preserve"> </w:t>
      </w:r>
      <w:r>
        <w:rPr>
          <w:b/>
        </w:rPr>
        <w:t>(</w:t>
      </w:r>
      <w:r w:rsidRPr="005569D8">
        <w:t>1997) project management A systems</w:t>
      </w:r>
      <w:r w:rsidR="005569D8" w:rsidRPr="005569D8">
        <w:t xml:space="preserve"> Approach to planning,</w:t>
      </w:r>
      <w:r w:rsidR="005569D8">
        <w:t xml:space="preserve">       </w:t>
      </w:r>
    </w:p>
    <w:p w14:paraId="4DC23874" w14:textId="5E3309BE" w:rsidR="005569D8" w:rsidRPr="005569D8" w:rsidRDefault="005569D8" w:rsidP="00290B33">
      <w:r>
        <w:rPr>
          <w:b/>
        </w:rPr>
        <w:t xml:space="preserve">    </w:t>
      </w:r>
      <w:r w:rsidRPr="005569D8">
        <w:t xml:space="preserve">Scheduling and controlling. Van Nostrand </w:t>
      </w:r>
      <w:r w:rsidR="00C05225" w:rsidRPr="005569D8">
        <w:t>Reinhold</w:t>
      </w:r>
    </w:p>
    <w:p w14:paraId="29817159" w14:textId="77777777" w:rsidR="005569D8" w:rsidRDefault="005569D8" w:rsidP="00290B33">
      <w:r w:rsidRPr="005569D8">
        <w:t xml:space="preserve">  </w:t>
      </w:r>
      <w:r w:rsidRPr="005569D8">
        <w:rPr>
          <w:b/>
        </w:rPr>
        <w:t xml:space="preserve">  </w:t>
      </w:r>
      <w:proofErr w:type="spellStart"/>
      <w:r w:rsidRPr="005569D8">
        <w:rPr>
          <w:b/>
        </w:rPr>
        <w:t>Kerzer</w:t>
      </w:r>
      <w:proofErr w:type="spellEnd"/>
      <w:r w:rsidRPr="005569D8">
        <w:rPr>
          <w:b/>
        </w:rPr>
        <w:t>, H</w:t>
      </w:r>
      <w:r w:rsidRPr="005569D8">
        <w:t>. (1998) in search of excellence in project management</w:t>
      </w:r>
      <w:r>
        <w:t xml:space="preserve">, Van </w:t>
      </w:r>
    </w:p>
    <w:p w14:paraId="3D33E909" w14:textId="0B7FDA5C" w:rsidR="005569D8" w:rsidRDefault="005569D8" w:rsidP="00290B33">
      <w:r>
        <w:rPr>
          <w:b/>
        </w:rPr>
        <w:t xml:space="preserve">    </w:t>
      </w:r>
      <w:r w:rsidRPr="005569D8">
        <w:t>Nostrand Reinhold.</w:t>
      </w:r>
    </w:p>
    <w:p w14:paraId="42E8B7F7" w14:textId="6A2737EB" w:rsidR="005569D8" w:rsidRDefault="005569D8" w:rsidP="00924C8B">
      <w:r>
        <w:t xml:space="preserve">    </w:t>
      </w:r>
      <w:proofErr w:type="spellStart"/>
      <w:proofErr w:type="gramStart"/>
      <w:r w:rsidR="00C05225" w:rsidRPr="005458CE">
        <w:rPr>
          <w:b/>
        </w:rPr>
        <w:t>Otieno</w:t>
      </w:r>
      <w:r w:rsidR="00C05225">
        <w:rPr>
          <w:b/>
        </w:rPr>
        <w:t>,FAO</w:t>
      </w:r>
      <w:proofErr w:type="spellEnd"/>
      <w:proofErr w:type="gramEnd"/>
      <w:r w:rsidR="00C05225">
        <w:t>(</w:t>
      </w:r>
      <w:r>
        <w:t xml:space="preserve">1999) business strategy </w:t>
      </w:r>
      <w:r w:rsidR="005458CE">
        <w:t>assignment</w:t>
      </w:r>
      <w:r>
        <w:t xml:space="preserve"> </w:t>
      </w:r>
      <w:r w:rsidR="005458CE">
        <w:t>three and four -company</w:t>
      </w:r>
    </w:p>
    <w:p w14:paraId="70E47522" w14:textId="1C5FD58E" w:rsidR="005458CE" w:rsidRDefault="005458CE" w:rsidP="00290B33">
      <w:r>
        <w:t xml:space="preserve">    Analysis of the University of Durban-Westville, south Africa.</w:t>
      </w:r>
    </w:p>
    <w:p w14:paraId="3D4D5985" w14:textId="452D445E" w:rsidR="005458CE" w:rsidRDefault="005458CE" w:rsidP="00924C8B">
      <w:r>
        <w:t xml:space="preserve">   </w:t>
      </w:r>
      <w:r w:rsidR="00924C8B">
        <w:t xml:space="preserve"> </w:t>
      </w:r>
      <w:r w:rsidRPr="00924C8B">
        <w:rPr>
          <w:b/>
        </w:rPr>
        <w:t>Project Management institute</w:t>
      </w:r>
      <w:r>
        <w:t xml:space="preserve"> (PMI). (1996) </w:t>
      </w:r>
      <w:r w:rsidR="00C7711B">
        <w:t>A Guide</w:t>
      </w:r>
      <w:r>
        <w:t xml:space="preserve"> to the project </w:t>
      </w:r>
    </w:p>
    <w:p w14:paraId="5D33C143" w14:textId="21CF8BF6" w:rsidR="005458CE" w:rsidRDefault="005458CE" w:rsidP="00290B33">
      <w:r>
        <w:t xml:space="preserve">    Management Body of Knowledge</w:t>
      </w:r>
      <w:r w:rsidR="00C7711B">
        <w:t>.</w:t>
      </w:r>
    </w:p>
    <w:p w14:paraId="54B1AEB0" w14:textId="77777777" w:rsidR="00C05225" w:rsidRDefault="005458CE" w:rsidP="00290B33">
      <w:r>
        <w:t xml:space="preserve">    </w:t>
      </w:r>
      <w:r w:rsidR="00C05225">
        <w:t xml:space="preserve">Wild, R., (1995) production and operations management, Holt, Rinehart </w:t>
      </w:r>
    </w:p>
    <w:p w14:paraId="57311832" w14:textId="3A5DC3B7" w:rsidR="00C05225" w:rsidRDefault="00C05225" w:rsidP="00290B33">
      <w:r>
        <w:t xml:space="preserve">    And Winston.</w:t>
      </w:r>
    </w:p>
    <w:p w14:paraId="3A2A0531" w14:textId="77777777" w:rsidR="00924C8B" w:rsidRDefault="00924C8B" w:rsidP="00290B33"/>
    <w:p w14:paraId="3E8C5DB2" w14:textId="77777777" w:rsidR="00C05225" w:rsidRDefault="00C05225" w:rsidP="00290B33">
      <w:r>
        <w:t xml:space="preserve">    </w:t>
      </w:r>
      <w:r w:rsidRPr="00924C8B">
        <w:rPr>
          <w:b/>
        </w:rPr>
        <w:t xml:space="preserve">Van Der </w:t>
      </w:r>
      <w:proofErr w:type="spellStart"/>
      <w:r w:rsidRPr="00924C8B">
        <w:rPr>
          <w:b/>
        </w:rPr>
        <w:t>Waldt</w:t>
      </w:r>
      <w:proofErr w:type="spellEnd"/>
      <w:r>
        <w:t xml:space="preserve">, Andre (1998) project management for strategic change </w:t>
      </w:r>
    </w:p>
    <w:p w14:paraId="6DC634F7" w14:textId="378B6A05" w:rsidR="00924C8B" w:rsidRDefault="00C05225" w:rsidP="00290B33">
      <w:r>
        <w:t xml:space="preserve">    And Upliftment, International Thomson.</w:t>
      </w:r>
    </w:p>
    <w:p w14:paraId="7A6F149C" w14:textId="77777777" w:rsidR="00924C8B" w:rsidRDefault="00924C8B" w:rsidP="00290B33"/>
    <w:p w14:paraId="57FC97F8" w14:textId="43258CEC" w:rsidR="005458CE" w:rsidRDefault="00924C8B" w:rsidP="00290B33">
      <w:r w:rsidRPr="00924C8B">
        <w:rPr>
          <w:b/>
        </w:rPr>
        <w:t>Bethlehem</w:t>
      </w:r>
      <w:r w:rsidRPr="00924C8B">
        <w:t xml:space="preserve">, J., F. </w:t>
      </w:r>
      <w:proofErr w:type="spellStart"/>
      <w:r w:rsidRPr="00924C8B">
        <w:t>Cobben</w:t>
      </w:r>
      <w:proofErr w:type="spellEnd"/>
      <w:r w:rsidRPr="00924C8B">
        <w:t xml:space="preserve">, B. Schouten. 2008. "Indicators for the </w:t>
      </w:r>
      <w:r>
        <w:t xml:space="preserve">   </w:t>
      </w:r>
      <w:r w:rsidRPr="00924C8B">
        <w:t>Representativeness</w:t>
      </w:r>
      <w:r>
        <w:t xml:space="preserve"> </w:t>
      </w:r>
      <w:r w:rsidRPr="00924C8B">
        <w:t>of Survey Response." Proceedings from the 2008 International Symposium on Methodological Issues, Statistics Canada.</w:t>
      </w:r>
    </w:p>
    <w:p w14:paraId="42576A81" w14:textId="0B0AEF6A" w:rsidR="00924C8B" w:rsidRDefault="00924C8B" w:rsidP="00924C8B">
      <w:pPr>
        <w:ind w:left="0" w:firstLine="0"/>
      </w:pPr>
      <w:r w:rsidRPr="00924C8B">
        <w:t xml:space="preserve">Proceedings from the 2005 International Symposium on Methodological Issues, Statistics Canada. Laflamme, F. and C. </w:t>
      </w:r>
      <w:proofErr w:type="spellStart"/>
      <w:r w:rsidRPr="00924C8B">
        <w:t>Mohl</w:t>
      </w:r>
      <w:proofErr w:type="spellEnd"/>
      <w:r w:rsidRPr="00924C8B">
        <w:t>. 2007. "Research and Responsive Design Options for Survey Data Collection at Statistics Canada."  Proceedings of the Section on Survey Research Methods.</w:t>
      </w:r>
    </w:p>
    <w:p w14:paraId="7290BB0F" w14:textId="77777777" w:rsidR="00924C8B" w:rsidRDefault="00924C8B" w:rsidP="00290B33"/>
    <w:p w14:paraId="69944F2D" w14:textId="463482B6" w:rsidR="005458CE" w:rsidRPr="005569D8" w:rsidRDefault="00924C8B" w:rsidP="00290B33">
      <w:r w:rsidRPr="00924C8B">
        <w:lastRenderedPageBreak/>
        <w:t xml:space="preserve">American Statistical Association. Laflamme, F., M. Maydan and A. Miller. 2008. "Using </w:t>
      </w:r>
      <w:r w:rsidR="00654B20" w:rsidRPr="00924C8B">
        <w:t>Para</w:t>
      </w:r>
      <w:r w:rsidR="00654B20">
        <w:t>-</w:t>
      </w:r>
      <w:r w:rsidR="00654B20" w:rsidRPr="00924C8B">
        <w:t>data</w:t>
      </w:r>
      <w:r w:rsidRPr="00924C8B">
        <w:t xml:space="preserve"> to Actively Manage Data Collection." Proceedings of the Section on Survey Research Methods. </w:t>
      </w:r>
    </w:p>
    <w:p w14:paraId="644A311D" w14:textId="1037869D" w:rsidR="00290B33" w:rsidRPr="005569D8" w:rsidRDefault="00290B33" w:rsidP="00290B33">
      <w:r w:rsidRPr="005569D8">
        <w:t xml:space="preserve">   </w:t>
      </w:r>
    </w:p>
    <w:p w14:paraId="6F3B0040" w14:textId="67875F33" w:rsidR="00641AF1" w:rsidRDefault="00654B20" w:rsidP="00654B20">
      <w:pPr>
        <w:ind w:left="0" w:firstLine="0"/>
      </w:pPr>
      <w:r w:rsidRPr="00654B20">
        <w:t>Couper, M.P., R.P. Baker, J. Bethlehem, C.Z.F. Clark, J. Martin, W.L. Nicholls II and J. O'Reilly (eds. (editors)) 1998. Computer Assisted Survey Information Collection. New York. Wiley-Interscience. 653 p. (page)</w:t>
      </w:r>
    </w:p>
    <w:p w14:paraId="4F5C149F" w14:textId="797D2459" w:rsidR="00654B20" w:rsidRDefault="00654B20" w:rsidP="00654B20">
      <w:pPr>
        <w:ind w:left="0" w:firstLine="0"/>
      </w:pPr>
    </w:p>
    <w:p w14:paraId="50E86956" w14:textId="4B4DA5EB" w:rsidR="00654B20" w:rsidRDefault="00654B20" w:rsidP="00654B20">
      <w:pPr>
        <w:ind w:left="0" w:firstLine="0"/>
      </w:pPr>
      <w:r w:rsidRPr="00654B20">
        <w:t>Diel man</w:t>
      </w:r>
      <w:r w:rsidRPr="00654B20">
        <w:t>, L. and M.P. Couper. 1995. "Data quality in a CAPI (Computer Assisted Person Interviewing) survey: keying errors." Journal of Official Statistics. Vol. (volume) 11, no. (number) 2. p. (page) 141-146.</w:t>
      </w:r>
    </w:p>
    <w:p w14:paraId="37CA9910" w14:textId="77777777" w:rsidR="00654B20" w:rsidRDefault="00654B20" w:rsidP="00654B20">
      <w:pPr>
        <w:ind w:left="0" w:firstLine="0"/>
      </w:pPr>
    </w:p>
    <w:p w14:paraId="3250AAA2" w14:textId="0C529950" w:rsidR="00D621C0" w:rsidRDefault="00654B20" w:rsidP="00654B20">
      <w:pPr>
        <w:ind w:left="0" w:firstLine="0"/>
      </w:pPr>
      <w:r w:rsidRPr="00654B20">
        <w:t>Dill man</w:t>
      </w:r>
      <w:r w:rsidRPr="00654B20">
        <w:t xml:space="preserve">, D. A. 2006. Mail and Internet Surveys: The Tailored Design Method.  New York. Wiley. 554 p. (page) </w:t>
      </w:r>
      <w:bookmarkStart w:id="0" w:name="_GoBack"/>
      <w:bookmarkEnd w:id="0"/>
      <w:r w:rsidR="00665914">
        <w:t xml:space="preserve"> </w:t>
      </w:r>
      <w:r w:rsidR="00D621C0">
        <w:t xml:space="preserve">           </w:t>
      </w:r>
    </w:p>
    <w:sectPr w:rsidR="00D621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062B" w14:textId="77777777" w:rsidR="000028F6" w:rsidRDefault="000028F6" w:rsidP="007B23BF">
      <w:pPr>
        <w:spacing w:after="0" w:line="240" w:lineRule="auto"/>
      </w:pPr>
      <w:r>
        <w:separator/>
      </w:r>
    </w:p>
  </w:endnote>
  <w:endnote w:type="continuationSeparator" w:id="0">
    <w:p w14:paraId="79CFDD4C" w14:textId="77777777" w:rsidR="000028F6" w:rsidRDefault="000028F6" w:rsidP="007B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1F6D" w14:textId="77777777" w:rsidR="001901D9" w:rsidRDefault="001901D9" w:rsidP="001901D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E009E" w14:textId="77777777" w:rsidR="000028F6" w:rsidRDefault="000028F6" w:rsidP="007B23BF">
      <w:pPr>
        <w:spacing w:after="0" w:line="240" w:lineRule="auto"/>
      </w:pPr>
      <w:r>
        <w:separator/>
      </w:r>
    </w:p>
  </w:footnote>
  <w:footnote w:type="continuationSeparator" w:id="0">
    <w:p w14:paraId="66FC01DD" w14:textId="77777777" w:rsidR="000028F6" w:rsidRDefault="000028F6" w:rsidP="007B2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2308"/>
    <w:multiLevelType w:val="hybridMultilevel"/>
    <w:tmpl w:val="3ED020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747588"/>
    <w:multiLevelType w:val="hybridMultilevel"/>
    <w:tmpl w:val="9C5A95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61275C3"/>
    <w:multiLevelType w:val="multilevel"/>
    <w:tmpl w:val="136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64EE3"/>
    <w:multiLevelType w:val="multilevel"/>
    <w:tmpl w:val="5E4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659B"/>
    <w:multiLevelType w:val="hybridMultilevel"/>
    <w:tmpl w:val="003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70515"/>
    <w:multiLevelType w:val="hybridMultilevel"/>
    <w:tmpl w:val="4A949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4576B"/>
    <w:multiLevelType w:val="hybridMultilevel"/>
    <w:tmpl w:val="F966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B9"/>
    <w:multiLevelType w:val="hybridMultilevel"/>
    <w:tmpl w:val="CE32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253"/>
    <w:multiLevelType w:val="hybridMultilevel"/>
    <w:tmpl w:val="2CF65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D375D"/>
    <w:multiLevelType w:val="hybridMultilevel"/>
    <w:tmpl w:val="3C52A6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54E7744E"/>
    <w:multiLevelType w:val="hybridMultilevel"/>
    <w:tmpl w:val="4C968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4"/>
  </w:num>
  <w:num w:numId="6">
    <w:abstractNumId w:val="10"/>
  </w:num>
  <w:num w:numId="7">
    <w:abstractNumId w:val="8"/>
  </w:num>
  <w:num w:numId="8">
    <w:abstractNumId w:val="1"/>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48F"/>
    <w:rsid w:val="000028F6"/>
    <w:rsid w:val="00014E80"/>
    <w:rsid w:val="000412FD"/>
    <w:rsid w:val="00064CEB"/>
    <w:rsid w:val="00073979"/>
    <w:rsid w:val="000814DE"/>
    <w:rsid w:val="00081512"/>
    <w:rsid w:val="00083701"/>
    <w:rsid w:val="000903C2"/>
    <w:rsid w:val="000918B5"/>
    <w:rsid w:val="000E1B64"/>
    <w:rsid w:val="001311DC"/>
    <w:rsid w:val="001522F3"/>
    <w:rsid w:val="001901D9"/>
    <w:rsid w:val="001C1694"/>
    <w:rsid w:val="001D29E5"/>
    <w:rsid w:val="00230CD6"/>
    <w:rsid w:val="00233E47"/>
    <w:rsid w:val="00290B33"/>
    <w:rsid w:val="00296E0D"/>
    <w:rsid w:val="002A0B51"/>
    <w:rsid w:val="002C73B5"/>
    <w:rsid w:val="0036344E"/>
    <w:rsid w:val="00410B48"/>
    <w:rsid w:val="00450142"/>
    <w:rsid w:val="0046736E"/>
    <w:rsid w:val="00493EA7"/>
    <w:rsid w:val="004A23C4"/>
    <w:rsid w:val="004F1FAE"/>
    <w:rsid w:val="00512682"/>
    <w:rsid w:val="00516DDD"/>
    <w:rsid w:val="005458CE"/>
    <w:rsid w:val="00556313"/>
    <w:rsid w:val="0055637D"/>
    <w:rsid w:val="005569D8"/>
    <w:rsid w:val="00565539"/>
    <w:rsid w:val="005902C3"/>
    <w:rsid w:val="00591685"/>
    <w:rsid w:val="00591C98"/>
    <w:rsid w:val="00597895"/>
    <w:rsid w:val="005F4C02"/>
    <w:rsid w:val="00625E23"/>
    <w:rsid w:val="00641AF1"/>
    <w:rsid w:val="00654B20"/>
    <w:rsid w:val="00665914"/>
    <w:rsid w:val="0068390E"/>
    <w:rsid w:val="00692AB2"/>
    <w:rsid w:val="006C2F38"/>
    <w:rsid w:val="006E1DFF"/>
    <w:rsid w:val="007427CA"/>
    <w:rsid w:val="00755DBE"/>
    <w:rsid w:val="007B23BF"/>
    <w:rsid w:val="007E52EE"/>
    <w:rsid w:val="008065B5"/>
    <w:rsid w:val="00806DA8"/>
    <w:rsid w:val="008414F0"/>
    <w:rsid w:val="00871CEE"/>
    <w:rsid w:val="00874C37"/>
    <w:rsid w:val="008D5C7E"/>
    <w:rsid w:val="009146C6"/>
    <w:rsid w:val="00921F30"/>
    <w:rsid w:val="00924C8B"/>
    <w:rsid w:val="00932EB4"/>
    <w:rsid w:val="0096059F"/>
    <w:rsid w:val="009644C9"/>
    <w:rsid w:val="00964B74"/>
    <w:rsid w:val="00967A41"/>
    <w:rsid w:val="0097176B"/>
    <w:rsid w:val="00972A9C"/>
    <w:rsid w:val="00991B98"/>
    <w:rsid w:val="009B62A9"/>
    <w:rsid w:val="00A0413E"/>
    <w:rsid w:val="00A12637"/>
    <w:rsid w:val="00A2226C"/>
    <w:rsid w:val="00A567AD"/>
    <w:rsid w:val="00A72F60"/>
    <w:rsid w:val="00AB73CE"/>
    <w:rsid w:val="00AE2324"/>
    <w:rsid w:val="00B04DC7"/>
    <w:rsid w:val="00B10F3E"/>
    <w:rsid w:val="00B126BB"/>
    <w:rsid w:val="00B35C00"/>
    <w:rsid w:val="00B775D9"/>
    <w:rsid w:val="00B7793B"/>
    <w:rsid w:val="00B834E3"/>
    <w:rsid w:val="00B8595D"/>
    <w:rsid w:val="00BF3C0D"/>
    <w:rsid w:val="00C05225"/>
    <w:rsid w:val="00C14080"/>
    <w:rsid w:val="00C40B30"/>
    <w:rsid w:val="00C7711B"/>
    <w:rsid w:val="00C90EAB"/>
    <w:rsid w:val="00CB1FB5"/>
    <w:rsid w:val="00CC43DB"/>
    <w:rsid w:val="00CC7BA0"/>
    <w:rsid w:val="00D1210D"/>
    <w:rsid w:val="00D20896"/>
    <w:rsid w:val="00D501CF"/>
    <w:rsid w:val="00D534C7"/>
    <w:rsid w:val="00D621C0"/>
    <w:rsid w:val="00D706D5"/>
    <w:rsid w:val="00D72E33"/>
    <w:rsid w:val="00DA0304"/>
    <w:rsid w:val="00E10351"/>
    <w:rsid w:val="00E31E6F"/>
    <w:rsid w:val="00E47B8E"/>
    <w:rsid w:val="00E72344"/>
    <w:rsid w:val="00EB3FD8"/>
    <w:rsid w:val="00EB4008"/>
    <w:rsid w:val="00EC248F"/>
    <w:rsid w:val="00EF49A4"/>
    <w:rsid w:val="00F04421"/>
    <w:rsid w:val="00F32BEC"/>
    <w:rsid w:val="00F53127"/>
    <w:rsid w:val="00FE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F925"/>
  <w15:chartTrackingRefBased/>
  <w15:docId w15:val="{39FED87D-8E7A-4A47-A97B-258F25BC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paragraph" w:styleId="Heading2">
    <w:name w:val="heading 2"/>
    <w:basedOn w:val="Normal"/>
    <w:next w:val="Normal"/>
    <w:link w:val="Heading2Char"/>
    <w:uiPriority w:val="9"/>
    <w:unhideWhenUsed/>
    <w:qFormat/>
    <w:rsid w:val="001901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51"/>
    <w:pPr>
      <w:ind w:left="720"/>
      <w:contextualSpacing/>
    </w:pPr>
  </w:style>
  <w:style w:type="paragraph" w:styleId="EndnoteText">
    <w:name w:val="endnote text"/>
    <w:basedOn w:val="Normal"/>
    <w:link w:val="EndnoteTextChar"/>
    <w:uiPriority w:val="99"/>
    <w:semiHidden/>
    <w:unhideWhenUsed/>
    <w:rsid w:val="007B23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23BF"/>
    <w:rPr>
      <w:rFonts w:ascii="Verdana" w:eastAsia="Verdana" w:hAnsi="Verdana" w:cs="Verdana"/>
      <w:color w:val="000000"/>
      <w:sz w:val="20"/>
      <w:szCs w:val="20"/>
    </w:rPr>
  </w:style>
  <w:style w:type="character" w:styleId="EndnoteReference">
    <w:name w:val="endnote reference"/>
    <w:basedOn w:val="DefaultParagraphFont"/>
    <w:uiPriority w:val="99"/>
    <w:semiHidden/>
    <w:unhideWhenUsed/>
    <w:rsid w:val="007B23BF"/>
    <w:rPr>
      <w:vertAlign w:val="superscript"/>
    </w:rPr>
  </w:style>
  <w:style w:type="character" w:customStyle="1" w:styleId="Heading2Char">
    <w:name w:val="Heading 2 Char"/>
    <w:basedOn w:val="DefaultParagraphFont"/>
    <w:link w:val="Heading2"/>
    <w:uiPriority w:val="9"/>
    <w:rsid w:val="001901D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90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D9"/>
    <w:rPr>
      <w:rFonts w:ascii="Verdana" w:eastAsia="Verdana" w:hAnsi="Verdana" w:cs="Verdana"/>
      <w:color w:val="000000"/>
      <w:sz w:val="24"/>
    </w:rPr>
  </w:style>
  <w:style w:type="paragraph" w:styleId="Footer">
    <w:name w:val="footer"/>
    <w:basedOn w:val="Normal"/>
    <w:link w:val="FooterChar"/>
    <w:uiPriority w:val="99"/>
    <w:unhideWhenUsed/>
    <w:rsid w:val="00190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D9"/>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77859">
      <w:bodyDiv w:val="1"/>
      <w:marLeft w:val="0"/>
      <w:marRight w:val="0"/>
      <w:marTop w:val="0"/>
      <w:marBottom w:val="0"/>
      <w:divBdr>
        <w:top w:val="none" w:sz="0" w:space="0" w:color="auto"/>
        <w:left w:val="none" w:sz="0" w:space="0" w:color="auto"/>
        <w:bottom w:val="none" w:sz="0" w:space="0" w:color="auto"/>
        <w:right w:val="none" w:sz="0" w:space="0" w:color="auto"/>
      </w:divBdr>
      <w:divsChild>
        <w:div w:id="1049769598">
          <w:marLeft w:val="0"/>
          <w:marRight w:val="0"/>
          <w:marTop w:val="0"/>
          <w:marBottom w:val="0"/>
          <w:divBdr>
            <w:top w:val="none" w:sz="0" w:space="0" w:color="auto"/>
            <w:left w:val="none" w:sz="0" w:space="0" w:color="auto"/>
            <w:bottom w:val="none" w:sz="0" w:space="0" w:color="auto"/>
            <w:right w:val="none" w:sz="0" w:space="0" w:color="auto"/>
          </w:divBdr>
        </w:div>
        <w:div w:id="747650173">
          <w:marLeft w:val="0"/>
          <w:marRight w:val="0"/>
          <w:marTop w:val="0"/>
          <w:marBottom w:val="0"/>
          <w:divBdr>
            <w:top w:val="none" w:sz="0" w:space="0" w:color="auto"/>
            <w:left w:val="none" w:sz="0" w:space="0" w:color="auto"/>
            <w:bottom w:val="none" w:sz="0" w:space="0" w:color="auto"/>
            <w:right w:val="none" w:sz="0" w:space="0" w:color="auto"/>
          </w:divBdr>
        </w:div>
        <w:div w:id="369040204">
          <w:marLeft w:val="0"/>
          <w:marRight w:val="0"/>
          <w:marTop w:val="0"/>
          <w:marBottom w:val="0"/>
          <w:divBdr>
            <w:top w:val="none" w:sz="0" w:space="0" w:color="auto"/>
            <w:left w:val="none" w:sz="0" w:space="0" w:color="auto"/>
            <w:bottom w:val="none" w:sz="0" w:space="0" w:color="auto"/>
            <w:right w:val="none" w:sz="0" w:space="0" w:color="auto"/>
          </w:divBdr>
          <w:divsChild>
            <w:div w:id="871764065">
              <w:marLeft w:val="0"/>
              <w:marRight w:val="0"/>
              <w:marTop w:val="0"/>
              <w:marBottom w:val="0"/>
              <w:divBdr>
                <w:top w:val="none" w:sz="0" w:space="0" w:color="auto"/>
                <w:left w:val="none" w:sz="0" w:space="0" w:color="auto"/>
                <w:bottom w:val="none" w:sz="0" w:space="0" w:color="auto"/>
                <w:right w:val="none" w:sz="0" w:space="0" w:color="auto"/>
              </w:divBdr>
            </w:div>
            <w:div w:id="282662090">
              <w:marLeft w:val="0"/>
              <w:marRight w:val="0"/>
              <w:marTop w:val="0"/>
              <w:marBottom w:val="0"/>
              <w:divBdr>
                <w:top w:val="none" w:sz="0" w:space="0" w:color="auto"/>
                <w:left w:val="none" w:sz="0" w:space="0" w:color="auto"/>
                <w:bottom w:val="none" w:sz="0" w:space="0" w:color="auto"/>
                <w:right w:val="none" w:sz="0" w:space="0" w:color="auto"/>
              </w:divBdr>
              <w:divsChild>
                <w:div w:id="76901567">
                  <w:marLeft w:val="0"/>
                  <w:marRight w:val="0"/>
                  <w:marTop w:val="75"/>
                  <w:marBottom w:val="75"/>
                  <w:divBdr>
                    <w:top w:val="none" w:sz="0" w:space="0" w:color="auto"/>
                    <w:left w:val="none" w:sz="0" w:space="0" w:color="auto"/>
                    <w:bottom w:val="none" w:sz="0" w:space="0" w:color="auto"/>
                    <w:right w:val="none" w:sz="0" w:space="0" w:color="auto"/>
                  </w:divBdr>
                  <w:divsChild>
                    <w:div w:id="155381044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8307023">
          <w:marLeft w:val="0"/>
          <w:marRight w:val="0"/>
          <w:marTop w:val="240"/>
          <w:marBottom w:val="240"/>
          <w:divBdr>
            <w:top w:val="none" w:sz="0" w:space="0" w:color="auto"/>
            <w:left w:val="none" w:sz="0" w:space="0" w:color="auto"/>
            <w:bottom w:val="none" w:sz="0" w:space="0" w:color="auto"/>
            <w:right w:val="none" w:sz="0" w:space="0" w:color="auto"/>
          </w:divBdr>
          <w:divsChild>
            <w:div w:id="1103040286">
              <w:marLeft w:val="0"/>
              <w:marRight w:val="0"/>
              <w:marTop w:val="0"/>
              <w:marBottom w:val="0"/>
              <w:divBdr>
                <w:top w:val="none" w:sz="0" w:space="0" w:color="auto"/>
                <w:left w:val="none" w:sz="0" w:space="0" w:color="auto"/>
                <w:bottom w:val="none" w:sz="0" w:space="0" w:color="auto"/>
                <w:right w:val="none" w:sz="0" w:space="0" w:color="auto"/>
              </w:divBdr>
            </w:div>
          </w:divsChild>
        </w:div>
        <w:div w:id="18934408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ckseedtmb@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FAF3F-749C-4D7E-A0E1-CF64C605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12</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19</cp:revision>
  <dcterms:created xsi:type="dcterms:W3CDTF">2019-06-01T09:04:00Z</dcterms:created>
  <dcterms:modified xsi:type="dcterms:W3CDTF">2019-07-01T14:58:00Z</dcterms:modified>
</cp:coreProperties>
</file>