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F312D" w:rsidRDefault="00EF312D" w:rsidP="004B6F7D">
      <w:pPr>
        <w:spacing w:after="0"/>
        <w:ind w:left="2160" w:firstLine="720"/>
        <w:jc w:val="both"/>
        <w:rPr>
          <w:rFonts w:ascii="Times New Roman" w:hAnsi="Times New Roman" w:cs="Times New Roman"/>
          <w:b/>
          <w:i/>
          <w:sz w:val="24"/>
          <w:szCs w:val="24"/>
        </w:rPr>
      </w:pPr>
      <w:bookmarkStart w:id="0" w:name="_Hlk16604036"/>
    </w:p>
    <w:p w:rsidR="00EF312D" w:rsidRDefault="00EF312D" w:rsidP="004B6F7D">
      <w:pPr>
        <w:spacing w:after="0"/>
        <w:ind w:left="2160" w:firstLine="720"/>
        <w:jc w:val="both"/>
        <w:rPr>
          <w:rFonts w:ascii="Times New Roman" w:hAnsi="Times New Roman" w:cs="Times New Roman"/>
          <w:b/>
          <w:i/>
          <w:sz w:val="24"/>
          <w:szCs w:val="24"/>
        </w:rPr>
      </w:pPr>
    </w:p>
    <w:p w:rsidR="00EF312D" w:rsidRDefault="00EF312D" w:rsidP="004B6F7D">
      <w:pPr>
        <w:spacing w:after="0"/>
        <w:ind w:left="2160" w:firstLine="720"/>
        <w:jc w:val="both"/>
        <w:rPr>
          <w:rFonts w:ascii="Times New Roman" w:hAnsi="Times New Roman" w:cs="Times New Roman"/>
          <w:b/>
          <w:i/>
          <w:sz w:val="24"/>
          <w:szCs w:val="24"/>
        </w:rPr>
      </w:pPr>
    </w:p>
    <w:p w:rsidR="00EF312D" w:rsidRDefault="00EF312D" w:rsidP="00EF312D">
      <w:pPr>
        <w:spacing w:after="0" w:line="360" w:lineRule="auto"/>
        <w:rPr>
          <w:rFonts w:ascii="Times New Roman" w:hAnsi="Times New Roman" w:cs="Times New Roman"/>
          <w:b/>
          <w:sz w:val="32"/>
          <w:szCs w:val="32"/>
        </w:rPr>
      </w:pPr>
    </w:p>
    <w:p w:rsidR="00EF312D" w:rsidRPr="00EF312D" w:rsidRDefault="00EF312D" w:rsidP="00EF312D">
      <w:pPr>
        <w:spacing w:after="0" w:line="360" w:lineRule="auto"/>
        <w:jc w:val="center"/>
        <w:rPr>
          <w:rFonts w:ascii="Times New Roman" w:hAnsi="Times New Roman" w:cs="Times New Roman"/>
          <w:b/>
          <w:sz w:val="32"/>
          <w:szCs w:val="32"/>
        </w:rPr>
      </w:pPr>
      <w:r w:rsidRPr="00EF312D">
        <w:rPr>
          <w:rFonts w:ascii="Times New Roman" w:hAnsi="Times New Roman" w:cs="Times New Roman"/>
          <w:b/>
          <w:sz w:val="32"/>
          <w:szCs w:val="32"/>
        </w:rPr>
        <w:t>African Centre for Project Management,</w:t>
      </w:r>
    </w:p>
    <w:p w:rsidR="00EF312D" w:rsidRPr="00EF312D" w:rsidRDefault="00EF312D" w:rsidP="00EF312D">
      <w:pPr>
        <w:spacing w:after="0" w:line="360" w:lineRule="auto"/>
        <w:jc w:val="center"/>
        <w:rPr>
          <w:rFonts w:ascii="Times New Roman" w:hAnsi="Times New Roman" w:cs="Times New Roman"/>
          <w:b/>
          <w:sz w:val="32"/>
          <w:szCs w:val="32"/>
        </w:rPr>
      </w:pPr>
      <w:r w:rsidRPr="00EF312D">
        <w:rPr>
          <w:rFonts w:ascii="Times New Roman" w:hAnsi="Times New Roman" w:cs="Times New Roman"/>
          <w:b/>
          <w:sz w:val="32"/>
          <w:szCs w:val="32"/>
        </w:rPr>
        <w:t>Nairobi- Kenya</w:t>
      </w:r>
    </w:p>
    <w:p w:rsidR="00EF312D" w:rsidRDefault="00EF312D" w:rsidP="00EF312D">
      <w:pPr>
        <w:spacing w:after="0" w:line="360" w:lineRule="auto"/>
        <w:ind w:left="2160" w:firstLine="720"/>
        <w:jc w:val="center"/>
        <w:rPr>
          <w:rFonts w:ascii="Times New Roman" w:hAnsi="Times New Roman" w:cs="Times New Roman"/>
          <w:b/>
          <w:sz w:val="24"/>
          <w:szCs w:val="24"/>
        </w:rPr>
      </w:pPr>
    </w:p>
    <w:p w:rsidR="00EF312D" w:rsidRDefault="00EF312D" w:rsidP="00EF312D">
      <w:pPr>
        <w:spacing w:after="0" w:line="360" w:lineRule="auto"/>
        <w:ind w:left="2160" w:firstLine="720"/>
        <w:jc w:val="center"/>
        <w:rPr>
          <w:rFonts w:ascii="Times New Roman" w:hAnsi="Times New Roman" w:cs="Times New Roman"/>
          <w:b/>
          <w:sz w:val="24"/>
          <w:szCs w:val="24"/>
        </w:rPr>
      </w:pPr>
    </w:p>
    <w:p w:rsidR="00EF312D" w:rsidRPr="00EF312D" w:rsidRDefault="00EF312D" w:rsidP="00EF312D">
      <w:pPr>
        <w:spacing w:after="0" w:line="360" w:lineRule="auto"/>
        <w:jc w:val="center"/>
        <w:rPr>
          <w:rFonts w:ascii="Times New Roman" w:hAnsi="Times New Roman" w:cs="Times New Roman"/>
          <w:b/>
          <w:sz w:val="28"/>
          <w:szCs w:val="28"/>
        </w:rPr>
      </w:pPr>
      <w:r w:rsidRPr="00EF312D">
        <w:rPr>
          <w:rFonts w:ascii="Times New Roman" w:hAnsi="Times New Roman" w:cs="Times New Roman"/>
          <w:b/>
          <w:sz w:val="28"/>
          <w:szCs w:val="28"/>
        </w:rPr>
        <w:t>Course: Post Graduate Diploma in Public Health</w:t>
      </w:r>
    </w:p>
    <w:p w:rsidR="00EF312D" w:rsidRPr="00EF312D" w:rsidRDefault="00EF312D" w:rsidP="00EF312D">
      <w:pPr>
        <w:spacing w:after="0" w:line="360" w:lineRule="auto"/>
        <w:ind w:left="2160" w:firstLine="720"/>
        <w:jc w:val="center"/>
        <w:rPr>
          <w:rFonts w:ascii="Times New Roman" w:hAnsi="Times New Roman" w:cs="Times New Roman"/>
          <w:b/>
          <w:sz w:val="28"/>
          <w:szCs w:val="28"/>
        </w:rPr>
      </w:pPr>
    </w:p>
    <w:p w:rsidR="00EF312D" w:rsidRPr="00EF312D" w:rsidRDefault="00EF312D" w:rsidP="00EF312D">
      <w:pPr>
        <w:spacing w:after="0" w:line="360" w:lineRule="auto"/>
        <w:ind w:left="2160" w:firstLine="720"/>
        <w:jc w:val="center"/>
        <w:rPr>
          <w:rFonts w:ascii="Times New Roman" w:hAnsi="Times New Roman" w:cs="Times New Roman"/>
          <w:b/>
          <w:i/>
          <w:sz w:val="28"/>
          <w:szCs w:val="28"/>
        </w:rPr>
      </w:pPr>
    </w:p>
    <w:p w:rsidR="005B14DA" w:rsidRDefault="00EF312D" w:rsidP="00EF312D">
      <w:pPr>
        <w:spacing w:after="0" w:line="360" w:lineRule="auto"/>
        <w:jc w:val="center"/>
        <w:rPr>
          <w:rFonts w:ascii="Times New Roman" w:hAnsi="Times New Roman" w:cs="Times New Roman"/>
          <w:b/>
          <w:i/>
          <w:sz w:val="28"/>
          <w:szCs w:val="28"/>
        </w:rPr>
      </w:pPr>
      <w:r w:rsidRPr="00EF312D">
        <w:rPr>
          <w:rFonts w:ascii="Times New Roman" w:hAnsi="Times New Roman" w:cs="Times New Roman"/>
          <w:b/>
          <w:i/>
          <w:sz w:val="28"/>
          <w:szCs w:val="28"/>
        </w:rPr>
        <w:t xml:space="preserve">Course Unit: </w:t>
      </w:r>
      <w:r w:rsidR="005B14DA" w:rsidRPr="00EF312D">
        <w:rPr>
          <w:rFonts w:ascii="Times New Roman" w:hAnsi="Times New Roman" w:cs="Times New Roman"/>
          <w:b/>
          <w:i/>
          <w:sz w:val="28"/>
          <w:szCs w:val="28"/>
        </w:rPr>
        <w:t xml:space="preserve">Module </w:t>
      </w:r>
      <w:r w:rsidR="00246FE4">
        <w:rPr>
          <w:rFonts w:ascii="Times New Roman" w:hAnsi="Times New Roman" w:cs="Times New Roman"/>
          <w:b/>
          <w:i/>
          <w:sz w:val="28"/>
          <w:szCs w:val="28"/>
        </w:rPr>
        <w:t>F</w:t>
      </w:r>
      <w:r w:rsidR="00BC4B49">
        <w:rPr>
          <w:rFonts w:ascii="Times New Roman" w:hAnsi="Times New Roman" w:cs="Times New Roman"/>
          <w:b/>
          <w:i/>
          <w:sz w:val="28"/>
          <w:szCs w:val="28"/>
        </w:rPr>
        <w:t>ive</w:t>
      </w:r>
      <w:r w:rsidR="005B14DA" w:rsidRPr="00EF312D">
        <w:rPr>
          <w:rFonts w:ascii="Times New Roman" w:hAnsi="Times New Roman" w:cs="Times New Roman"/>
          <w:b/>
          <w:i/>
          <w:sz w:val="28"/>
          <w:szCs w:val="28"/>
        </w:rPr>
        <w:t xml:space="preserve"> Assignment</w:t>
      </w:r>
    </w:p>
    <w:p w:rsidR="00EF312D" w:rsidRPr="00EF312D" w:rsidRDefault="00EF312D" w:rsidP="00EF312D">
      <w:pPr>
        <w:spacing w:after="0" w:line="360" w:lineRule="auto"/>
        <w:jc w:val="center"/>
        <w:rPr>
          <w:rFonts w:ascii="Times New Roman" w:hAnsi="Times New Roman" w:cs="Times New Roman"/>
          <w:b/>
          <w:i/>
          <w:sz w:val="28"/>
          <w:szCs w:val="28"/>
        </w:rPr>
      </w:pPr>
    </w:p>
    <w:p w:rsidR="00EF312D" w:rsidRPr="00EF312D" w:rsidRDefault="00EF312D" w:rsidP="00EF312D">
      <w:pPr>
        <w:spacing w:after="0" w:line="360" w:lineRule="auto"/>
        <w:ind w:left="2160" w:firstLine="720"/>
        <w:jc w:val="center"/>
        <w:rPr>
          <w:rFonts w:ascii="Times New Roman" w:hAnsi="Times New Roman" w:cs="Times New Roman"/>
          <w:b/>
          <w:i/>
          <w:sz w:val="28"/>
          <w:szCs w:val="28"/>
        </w:rPr>
      </w:pPr>
    </w:p>
    <w:p w:rsidR="00A50560" w:rsidRDefault="00A50560" w:rsidP="00EF312D">
      <w:pPr>
        <w:spacing w:after="0" w:line="360" w:lineRule="auto"/>
        <w:jc w:val="center"/>
        <w:rPr>
          <w:rFonts w:ascii="Times New Roman" w:hAnsi="Times New Roman" w:cs="Times New Roman"/>
          <w:b/>
          <w:sz w:val="28"/>
          <w:szCs w:val="28"/>
        </w:rPr>
      </w:pPr>
      <w:r w:rsidRPr="00EF312D">
        <w:rPr>
          <w:rFonts w:ascii="Times New Roman" w:hAnsi="Times New Roman" w:cs="Times New Roman"/>
          <w:b/>
          <w:sz w:val="28"/>
          <w:szCs w:val="28"/>
        </w:rPr>
        <w:t>Student Name: Kei Emmanuel James</w:t>
      </w:r>
    </w:p>
    <w:p w:rsidR="0054133C" w:rsidRDefault="0054133C" w:rsidP="00EF312D">
      <w:pPr>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t>Adm No: ACPMPGD/115/2019</w:t>
      </w:r>
    </w:p>
    <w:p w:rsidR="00EF312D" w:rsidRPr="00EF312D" w:rsidRDefault="00EF312D" w:rsidP="00EF312D">
      <w:pPr>
        <w:spacing w:after="0" w:line="360" w:lineRule="auto"/>
        <w:jc w:val="center"/>
        <w:rPr>
          <w:rFonts w:ascii="Times New Roman" w:hAnsi="Times New Roman" w:cs="Times New Roman"/>
          <w:b/>
          <w:sz w:val="28"/>
          <w:szCs w:val="28"/>
        </w:rPr>
      </w:pPr>
    </w:p>
    <w:p w:rsidR="00EF312D" w:rsidRPr="00EF312D" w:rsidRDefault="00EF312D" w:rsidP="00EF312D">
      <w:pPr>
        <w:spacing w:after="0" w:line="360" w:lineRule="auto"/>
        <w:ind w:left="2160" w:firstLine="720"/>
        <w:jc w:val="center"/>
        <w:rPr>
          <w:rFonts w:ascii="Times New Roman" w:hAnsi="Times New Roman" w:cs="Times New Roman"/>
          <w:b/>
          <w:sz w:val="28"/>
          <w:szCs w:val="28"/>
        </w:rPr>
      </w:pPr>
    </w:p>
    <w:p w:rsidR="00A50560" w:rsidRPr="00EF312D" w:rsidRDefault="00A50560" w:rsidP="00EF312D">
      <w:pPr>
        <w:spacing w:after="0" w:line="360" w:lineRule="auto"/>
        <w:jc w:val="center"/>
        <w:rPr>
          <w:rFonts w:ascii="Times New Roman" w:hAnsi="Times New Roman" w:cs="Times New Roman"/>
          <w:b/>
          <w:sz w:val="28"/>
          <w:szCs w:val="28"/>
        </w:rPr>
      </w:pPr>
      <w:r w:rsidRPr="00EF312D">
        <w:rPr>
          <w:rFonts w:ascii="Times New Roman" w:hAnsi="Times New Roman" w:cs="Times New Roman"/>
          <w:b/>
          <w:sz w:val="28"/>
          <w:szCs w:val="28"/>
        </w:rPr>
        <w:t>Intake: March 2019</w:t>
      </w:r>
    </w:p>
    <w:p w:rsidR="00EF312D" w:rsidRDefault="00EF312D" w:rsidP="00EF312D">
      <w:pPr>
        <w:spacing w:after="0" w:line="360" w:lineRule="auto"/>
        <w:ind w:left="2160" w:firstLine="720"/>
        <w:jc w:val="both"/>
        <w:rPr>
          <w:rFonts w:ascii="Times New Roman" w:hAnsi="Times New Roman" w:cs="Times New Roman"/>
          <w:b/>
          <w:sz w:val="24"/>
          <w:szCs w:val="24"/>
        </w:rPr>
      </w:pPr>
    </w:p>
    <w:p w:rsidR="00EF312D" w:rsidRDefault="00EF312D" w:rsidP="00EF312D">
      <w:pPr>
        <w:spacing w:after="0" w:line="360" w:lineRule="auto"/>
        <w:ind w:left="2160" w:firstLine="720"/>
        <w:jc w:val="both"/>
        <w:rPr>
          <w:rFonts w:ascii="Times New Roman" w:hAnsi="Times New Roman" w:cs="Times New Roman"/>
          <w:b/>
          <w:sz w:val="24"/>
          <w:szCs w:val="24"/>
        </w:rPr>
      </w:pPr>
    </w:p>
    <w:p w:rsidR="00EF312D" w:rsidRDefault="00EF312D" w:rsidP="00EF312D">
      <w:pPr>
        <w:spacing w:after="0" w:line="360" w:lineRule="auto"/>
        <w:ind w:left="2160" w:firstLine="720"/>
        <w:jc w:val="both"/>
        <w:rPr>
          <w:rFonts w:ascii="Times New Roman" w:hAnsi="Times New Roman" w:cs="Times New Roman"/>
          <w:b/>
          <w:sz w:val="24"/>
          <w:szCs w:val="24"/>
        </w:rPr>
      </w:pPr>
    </w:p>
    <w:p w:rsidR="00EF312D" w:rsidRDefault="00EF312D" w:rsidP="00EF312D">
      <w:pPr>
        <w:spacing w:after="0" w:line="360" w:lineRule="auto"/>
        <w:ind w:left="2160" w:firstLine="720"/>
        <w:jc w:val="both"/>
        <w:rPr>
          <w:rFonts w:ascii="Times New Roman" w:hAnsi="Times New Roman" w:cs="Times New Roman"/>
          <w:b/>
          <w:sz w:val="24"/>
          <w:szCs w:val="24"/>
        </w:rPr>
      </w:pPr>
    </w:p>
    <w:p w:rsidR="00EF312D" w:rsidRDefault="00EF312D" w:rsidP="00EF312D">
      <w:pPr>
        <w:spacing w:after="0" w:line="360" w:lineRule="auto"/>
        <w:ind w:left="2160" w:firstLine="720"/>
        <w:jc w:val="both"/>
        <w:rPr>
          <w:rFonts w:ascii="Times New Roman" w:hAnsi="Times New Roman" w:cs="Times New Roman"/>
          <w:b/>
          <w:sz w:val="24"/>
          <w:szCs w:val="24"/>
        </w:rPr>
      </w:pPr>
    </w:p>
    <w:p w:rsidR="00EF312D" w:rsidRDefault="00EF312D" w:rsidP="00EF312D">
      <w:pPr>
        <w:spacing w:after="0" w:line="360" w:lineRule="auto"/>
        <w:ind w:left="2160" w:firstLine="720"/>
        <w:jc w:val="both"/>
        <w:rPr>
          <w:rFonts w:ascii="Times New Roman" w:hAnsi="Times New Roman" w:cs="Times New Roman"/>
          <w:b/>
          <w:sz w:val="24"/>
          <w:szCs w:val="24"/>
        </w:rPr>
      </w:pPr>
    </w:p>
    <w:p w:rsidR="00EF312D" w:rsidRDefault="00EF312D" w:rsidP="00EF312D">
      <w:pPr>
        <w:spacing w:after="0" w:line="360" w:lineRule="auto"/>
        <w:ind w:left="2160" w:firstLine="720"/>
        <w:jc w:val="both"/>
        <w:rPr>
          <w:rFonts w:ascii="Times New Roman" w:hAnsi="Times New Roman" w:cs="Times New Roman"/>
          <w:b/>
          <w:sz w:val="24"/>
          <w:szCs w:val="24"/>
        </w:rPr>
      </w:pPr>
    </w:p>
    <w:p w:rsidR="00EF312D" w:rsidRDefault="00EF312D" w:rsidP="00EF312D">
      <w:pPr>
        <w:spacing w:after="0" w:line="360" w:lineRule="auto"/>
        <w:ind w:left="2160" w:firstLine="720"/>
        <w:jc w:val="both"/>
        <w:rPr>
          <w:rFonts w:ascii="Times New Roman" w:hAnsi="Times New Roman" w:cs="Times New Roman"/>
          <w:b/>
          <w:sz w:val="24"/>
          <w:szCs w:val="24"/>
        </w:rPr>
      </w:pPr>
    </w:p>
    <w:p w:rsidR="00EF312D" w:rsidRDefault="00EF312D" w:rsidP="00EF312D">
      <w:pPr>
        <w:spacing w:after="0" w:line="360" w:lineRule="auto"/>
        <w:ind w:left="2160" w:firstLine="720"/>
        <w:jc w:val="both"/>
        <w:rPr>
          <w:rFonts w:ascii="Times New Roman" w:hAnsi="Times New Roman" w:cs="Times New Roman"/>
          <w:b/>
          <w:sz w:val="24"/>
          <w:szCs w:val="24"/>
        </w:rPr>
      </w:pPr>
    </w:p>
    <w:p w:rsidR="00EF312D" w:rsidRDefault="00EF312D" w:rsidP="00EF312D">
      <w:pPr>
        <w:spacing w:after="0" w:line="360" w:lineRule="auto"/>
        <w:ind w:left="2160" w:firstLine="720"/>
        <w:jc w:val="both"/>
        <w:rPr>
          <w:rFonts w:ascii="Times New Roman" w:hAnsi="Times New Roman" w:cs="Times New Roman"/>
          <w:b/>
          <w:sz w:val="24"/>
          <w:szCs w:val="24"/>
        </w:rPr>
      </w:pPr>
    </w:p>
    <w:p w:rsidR="00BC4B49" w:rsidRPr="00AE1062" w:rsidRDefault="00BC4B49" w:rsidP="00BC4B49">
      <w:pPr>
        <w:numPr>
          <w:ilvl w:val="0"/>
          <w:numId w:val="26"/>
        </w:numPr>
        <w:spacing w:after="5" w:line="360" w:lineRule="auto"/>
        <w:ind w:left="9" w:right="1790" w:firstLine="10"/>
        <w:jc w:val="both"/>
        <w:rPr>
          <w:rFonts w:ascii="Times New Roman" w:hAnsi="Times New Roman" w:cs="Times New Roman"/>
          <w:i/>
          <w:sz w:val="24"/>
          <w:szCs w:val="24"/>
        </w:rPr>
      </w:pPr>
      <w:r w:rsidRPr="00AE1062">
        <w:rPr>
          <w:rFonts w:ascii="Times New Roman" w:hAnsi="Times New Roman" w:cs="Times New Roman"/>
          <w:i/>
          <w:sz w:val="24"/>
          <w:szCs w:val="24"/>
        </w:rPr>
        <w:lastRenderedPageBreak/>
        <w:t>Define Environmental Health, what is its purpose?</w:t>
      </w:r>
    </w:p>
    <w:p w:rsidR="00431310" w:rsidRDefault="00431310" w:rsidP="00AF4A18">
      <w:pPr>
        <w:spacing w:after="0" w:line="360" w:lineRule="auto"/>
        <w:jc w:val="both"/>
        <w:rPr>
          <w:rFonts w:ascii="Times New Roman" w:eastAsia="Times New Roman" w:hAnsi="Times New Roman" w:cs="Times New Roman"/>
          <w:sz w:val="24"/>
          <w:szCs w:val="24"/>
        </w:rPr>
      </w:pPr>
    </w:p>
    <w:p w:rsidR="00AF4A18" w:rsidRDefault="00AF4A18" w:rsidP="00AF4A18">
      <w:pPr>
        <w:spacing w:after="0" w:line="360" w:lineRule="auto"/>
        <w:jc w:val="both"/>
        <w:rPr>
          <w:rFonts w:ascii="Times New Roman" w:eastAsia="Times New Roman" w:hAnsi="Times New Roman" w:cs="Times New Roman"/>
          <w:sz w:val="24"/>
          <w:szCs w:val="24"/>
        </w:rPr>
      </w:pPr>
      <w:r w:rsidRPr="00A772F3">
        <w:rPr>
          <w:rFonts w:ascii="Times New Roman" w:eastAsia="Times New Roman" w:hAnsi="Times New Roman" w:cs="Times New Roman"/>
          <w:sz w:val="24"/>
          <w:szCs w:val="24"/>
        </w:rPr>
        <w:t xml:space="preserve">Environmental health </w:t>
      </w:r>
      <w:r w:rsidRPr="00085A5F">
        <w:rPr>
          <w:rFonts w:ascii="Times New Roman" w:eastAsia="Times New Roman" w:hAnsi="Times New Roman" w:cs="Times New Roman"/>
          <w:sz w:val="24"/>
          <w:szCs w:val="24"/>
        </w:rPr>
        <w:t xml:space="preserve">is </w:t>
      </w:r>
      <w:r w:rsidR="004C1A99">
        <w:rPr>
          <w:rFonts w:ascii="Times New Roman" w:eastAsia="Times New Roman" w:hAnsi="Times New Roman" w:cs="Times New Roman"/>
          <w:sz w:val="24"/>
          <w:szCs w:val="24"/>
        </w:rPr>
        <w:t>a</w:t>
      </w:r>
      <w:r w:rsidRPr="00085A5F">
        <w:rPr>
          <w:rFonts w:ascii="Times New Roman" w:eastAsia="Times New Roman" w:hAnsi="Times New Roman" w:cs="Times New Roman"/>
          <w:sz w:val="24"/>
          <w:szCs w:val="24"/>
        </w:rPr>
        <w:t xml:space="preserve"> </w:t>
      </w:r>
      <w:r w:rsidR="00733A91">
        <w:rPr>
          <w:rFonts w:ascii="Times New Roman" w:eastAsia="Times New Roman" w:hAnsi="Times New Roman" w:cs="Times New Roman"/>
          <w:sz w:val="24"/>
          <w:szCs w:val="24"/>
        </w:rPr>
        <w:t xml:space="preserve">Public health </w:t>
      </w:r>
      <w:r w:rsidR="004C1A99">
        <w:rPr>
          <w:rFonts w:ascii="Times New Roman" w:eastAsia="Times New Roman" w:hAnsi="Times New Roman" w:cs="Times New Roman"/>
          <w:sz w:val="24"/>
          <w:szCs w:val="24"/>
        </w:rPr>
        <w:t>discipline</w:t>
      </w:r>
      <w:r w:rsidRPr="00085A5F">
        <w:rPr>
          <w:rFonts w:ascii="Times New Roman" w:eastAsia="Times New Roman" w:hAnsi="Times New Roman" w:cs="Times New Roman"/>
          <w:sz w:val="24"/>
          <w:szCs w:val="24"/>
        </w:rPr>
        <w:t xml:space="preserve"> addressing human </w:t>
      </w:r>
      <w:hyperlink r:id="rId8" w:tooltip="Learn more about Health and Disease from ScienceDirect's AI-generated Topic Pages" w:history="1">
        <w:r w:rsidRPr="00085A5F">
          <w:rPr>
            <w:rFonts w:ascii="Times New Roman" w:eastAsia="Times New Roman" w:hAnsi="Times New Roman" w:cs="Times New Roman"/>
            <w:sz w:val="24"/>
            <w:szCs w:val="24"/>
          </w:rPr>
          <w:t>health and disease</w:t>
        </w:r>
      </w:hyperlink>
      <w:r w:rsidRPr="00085A5F">
        <w:rPr>
          <w:rFonts w:ascii="Times New Roman" w:eastAsia="Times New Roman" w:hAnsi="Times New Roman" w:cs="Times New Roman"/>
          <w:sz w:val="24"/>
          <w:szCs w:val="24"/>
        </w:rPr>
        <w:t xml:space="preserve"> and the factors in the environment that can potentially affect health. </w:t>
      </w:r>
    </w:p>
    <w:p w:rsidR="004C1A99" w:rsidRPr="004C1A99" w:rsidRDefault="004C1A99" w:rsidP="004C1A99">
      <w:pPr>
        <w:spacing w:before="150" w:after="150" w:line="360" w:lineRule="auto"/>
        <w:jc w:val="both"/>
        <w:textAlignment w:val="baseline"/>
        <w:rPr>
          <w:rFonts w:ascii="Times New Roman" w:hAnsi="Times New Roman" w:cs="Times New Roman"/>
          <w:sz w:val="24"/>
          <w:szCs w:val="24"/>
        </w:rPr>
      </w:pPr>
      <w:r w:rsidRPr="00082A60">
        <w:rPr>
          <w:rFonts w:ascii="Times New Roman" w:hAnsi="Times New Roman" w:cs="Times New Roman"/>
          <w:sz w:val="24"/>
          <w:szCs w:val="24"/>
          <w:shd w:val="clear" w:color="auto" w:fill="FFFFFF"/>
        </w:rPr>
        <w:t>Humans interact with the environment constantly</w:t>
      </w:r>
      <w:r>
        <w:rPr>
          <w:rFonts w:ascii="Times New Roman" w:hAnsi="Times New Roman" w:cs="Times New Roman"/>
          <w:sz w:val="24"/>
          <w:szCs w:val="24"/>
          <w:shd w:val="clear" w:color="auto" w:fill="FFFFFF"/>
        </w:rPr>
        <w:t xml:space="preserve"> affecting</w:t>
      </w:r>
      <w:r w:rsidRPr="00082A60">
        <w:rPr>
          <w:rFonts w:ascii="Times New Roman" w:hAnsi="Times New Roman" w:cs="Times New Roman"/>
          <w:sz w:val="24"/>
          <w:szCs w:val="24"/>
          <w:shd w:val="clear" w:color="auto" w:fill="FFFFFF"/>
        </w:rPr>
        <w:t xml:space="preserve"> quality of life, years of healthy life lived and health disparities. The World Health Organization (WHO</w:t>
      </w:r>
      <w:r w:rsidR="00733A91">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 xml:space="preserve"> 2006</w:t>
      </w:r>
      <w:r w:rsidRPr="00082A60">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w:t>
      </w:r>
      <w:r w:rsidRPr="00082A60">
        <w:rPr>
          <w:rFonts w:ascii="Times New Roman" w:hAnsi="Times New Roman" w:cs="Times New Roman"/>
          <w:sz w:val="24"/>
          <w:szCs w:val="24"/>
          <w:shd w:val="clear" w:color="auto" w:fill="FFFFFF"/>
        </w:rPr>
        <w:t xml:space="preserve"> defines environment, as it relates to health, as “all the physical, chemical, and biological factors external to a person, and all the related behaviors.” Environmental health consists of preventing or controlling disease, injury, and disability related to the interactions between people and their environment.</w:t>
      </w:r>
    </w:p>
    <w:p w:rsidR="00AF4A18" w:rsidRPr="00431310" w:rsidRDefault="00431310" w:rsidP="00431310">
      <w:pPr>
        <w:spacing w:before="150" w:after="150" w:line="360" w:lineRule="auto"/>
        <w:jc w:val="both"/>
        <w:textAlignment w:val="baseline"/>
        <w:rPr>
          <w:rFonts w:ascii="Times New Roman" w:hAnsi="Times New Roman" w:cs="Times New Roman"/>
          <w:sz w:val="24"/>
          <w:szCs w:val="24"/>
        </w:rPr>
      </w:pPr>
      <w:r>
        <w:rPr>
          <w:rFonts w:ascii="Times New Roman" w:hAnsi="Times New Roman" w:cs="Times New Roman"/>
          <w:sz w:val="24"/>
          <w:szCs w:val="24"/>
          <w:shd w:val="clear" w:color="auto" w:fill="FFFFFF"/>
        </w:rPr>
        <w:t xml:space="preserve">According to WHO (1993), </w:t>
      </w:r>
      <w:r w:rsidRPr="00283DAA">
        <w:rPr>
          <w:rFonts w:ascii="Times New Roman" w:hAnsi="Times New Roman" w:cs="Times New Roman"/>
          <w:sz w:val="24"/>
          <w:szCs w:val="24"/>
          <w:shd w:val="clear" w:color="auto" w:fill="FFFFFF"/>
        </w:rPr>
        <w:t xml:space="preserve">Environmental health comprises those aspects of human health, including quality of life, that are determined by physical, chemical, biological, social and psychosocial factors in the environment. It also refers to the theory and practice of assessing correcting, controlling and preventing those factors in the environment that can potentially affect adversely the health of present and future generations. </w:t>
      </w:r>
    </w:p>
    <w:p w:rsidR="00AF4A18" w:rsidRPr="00085A5F" w:rsidRDefault="00AF4A18" w:rsidP="00AF4A18">
      <w:pPr>
        <w:spacing w:after="150" w:line="360" w:lineRule="auto"/>
        <w:jc w:val="both"/>
        <w:textAlignment w:val="baseline"/>
        <w:rPr>
          <w:rFonts w:ascii="Times New Roman" w:eastAsia="Times New Roman" w:hAnsi="Times New Roman" w:cs="Times New Roman"/>
          <w:sz w:val="24"/>
          <w:szCs w:val="24"/>
        </w:rPr>
      </w:pPr>
      <w:r w:rsidRPr="00085A5F">
        <w:rPr>
          <w:rFonts w:ascii="Times New Roman" w:eastAsia="Times New Roman" w:hAnsi="Times New Roman" w:cs="Times New Roman"/>
          <w:sz w:val="24"/>
          <w:szCs w:val="24"/>
        </w:rPr>
        <w:t>Environmental health is the science and practice of preventing human injury and illness and promoting well-being by</w:t>
      </w:r>
      <w:r w:rsidRPr="00A772F3">
        <w:rPr>
          <w:rFonts w:ascii="Times New Roman" w:eastAsia="Times New Roman" w:hAnsi="Times New Roman" w:cs="Times New Roman"/>
          <w:sz w:val="24"/>
          <w:szCs w:val="24"/>
        </w:rPr>
        <w:t>;</w:t>
      </w:r>
      <w:r w:rsidRPr="00085A5F">
        <w:rPr>
          <w:rFonts w:ascii="Times New Roman" w:eastAsia="Times New Roman" w:hAnsi="Times New Roman" w:cs="Times New Roman"/>
          <w:sz w:val="24"/>
          <w:szCs w:val="24"/>
        </w:rPr>
        <w:t> </w:t>
      </w:r>
    </w:p>
    <w:p w:rsidR="00AF4A18" w:rsidRPr="00A772F3" w:rsidRDefault="00733A91" w:rsidP="00AF4A18">
      <w:pPr>
        <w:pStyle w:val="ListParagraph"/>
        <w:numPr>
          <w:ilvl w:val="0"/>
          <w:numId w:val="27"/>
        </w:numPr>
        <w:spacing w:before="150" w:after="150" w:line="360" w:lineRule="auto"/>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I</w:t>
      </w:r>
      <w:r w:rsidR="00AF4A18" w:rsidRPr="00A772F3">
        <w:rPr>
          <w:rFonts w:ascii="Times New Roman" w:eastAsia="Times New Roman" w:hAnsi="Times New Roman" w:cs="Times New Roman"/>
          <w:sz w:val="24"/>
          <w:szCs w:val="24"/>
        </w:rPr>
        <w:t>dentifying and evaluating environmental sources and hazardous agents and</w:t>
      </w:r>
    </w:p>
    <w:p w:rsidR="00AF4A18" w:rsidRPr="00431310" w:rsidRDefault="00AF4A18" w:rsidP="00AF4A18">
      <w:pPr>
        <w:pStyle w:val="ListParagraph"/>
        <w:numPr>
          <w:ilvl w:val="0"/>
          <w:numId w:val="27"/>
        </w:numPr>
        <w:spacing w:before="150" w:after="150" w:line="360" w:lineRule="auto"/>
        <w:jc w:val="both"/>
        <w:textAlignment w:val="baseline"/>
        <w:rPr>
          <w:rFonts w:ascii="Times New Roman" w:eastAsia="Times New Roman" w:hAnsi="Times New Roman" w:cs="Times New Roman"/>
          <w:sz w:val="24"/>
          <w:szCs w:val="24"/>
        </w:rPr>
      </w:pPr>
      <w:r w:rsidRPr="00A772F3">
        <w:rPr>
          <w:rFonts w:ascii="Times New Roman" w:eastAsia="Times New Roman" w:hAnsi="Times New Roman" w:cs="Times New Roman"/>
          <w:sz w:val="24"/>
          <w:szCs w:val="24"/>
        </w:rPr>
        <w:t>limiting exposures to hazardous physical, chemical, and biological agents in air, water, soil, food, and other environmental media or settings that may adversely affect human health.</w:t>
      </w:r>
    </w:p>
    <w:p w:rsidR="00AF4A18" w:rsidRPr="00A772F3" w:rsidRDefault="00AF4A18" w:rsidP="00AF4A18">
      <w:pPr>
        <w:spacing w:before="150" w:after="150" w:line="360" w:lineRule="auto"/>
        <w:jc w:val="both"/>
        <w:textAlignment w:val="baseline"/>
        <w:rPr>
          <w:rFonts w:ascii="Times New Roman" w:hAnsi="Times New Roman" w:cs="Times New Roman"/>
          <w:sz w:val="24"/>
          <w:szCs w:val="24"/>
        </w:rPr>
      </w:pPr>
      <w:r w:rsidRPr="00A772F3">
        <w:rPr>
          <w:rFonts w:ascii="Times New Roman" w:hAnsi="Times New Roman" w:cs="Times New Roman"/>
          <w:sz w:val="24"/>
          <w:szCs w:val="24"/>
        </w:rPr>
        <w:t xml:space="preserve">According to Dale A. D &amp; Karen E. I (2017), Environmental health sciences is that discipline of public health that seeks to identify factors outside the body, which impact overall health, and then transmits that knowledge to the public and health-care workers to improve the health of the public. </w:t>
      </w:r>
    </w:p>
    <w:p w:rsidR="00AF4A18" w:rsidRDefault="00AF4A18" w:rsidP="00AF4A18">
      <w:pPr>
        <w:spacing w:before="150" w:after="150" w:line="360" w:lineRule="auto"/>
        <w:jc w:val="both"/>
        <w:textAlignment w:val="baseline"/>
        <w:rPr>
          <w:rFonts w:ascii="Times New Roman" w:hAnsi="Times New Roman" w:cs="Times New Roman"/>
          <w:sz w:val="24"/>
          <w:szCs w:val="24"/>
        </w:rPr>
      </w:pPr>
      <w:r w:rsidRPr="00A772F3">
        <w:rPr>
          <w:rFonts w:ascii="Times New Roman" w:hAnsi="Times New Roman" w:cs="Times New Roman"/>
          <w:sz w:val="24"/>
          <w:szCs w:val="24"/>
        </w:rPr>
        <w:t>Environmental factors include not only food, water, and air, but also physical agents such as temperature and radiation, biologicals including bacteria and fungi, chemicals including </w:t>
      </w:r>
      <w:r w:rsidR="00AA7D5B">
        <w:rPr>
          <w:rFonts w:ascii="Times New Roman" w:hAnsi="Times New Roman" w:cs="Times New Roman"/>
          <w:sz w:val="24"/>
          <w:szCs w:val="24"/>
        </w:rPr>
        <w:t>Polychlorinated biphenyls (</w:t>
      </w:r>
      <w:hyperlink r:id="rId9" w:tooltip="Learn more about Polychlorinated Biphenyl from ScienceDirect's AI-generated Topic Pages" w:history="1">
        <w:r w:rsidRPr="004D251A">
          <w:rPr>
            <w:rStyle w:val="Hyperlink"/>
            <w:rFonts w:ascii="Times New Roman" w:hAnsi="Times New Roman" w:cs="Times New Roman"/>
            <w:color w:val="auto"/>
            <w:sz w:val="24"/>
            <w:szCs w:val="24"/>
            <w:u w:val="none"/>
          </w:rPr>
          <w:t>PCBs</w:t>
        </w:r>
      </w:hyperlink>
      <w:r w:rsidR="00AA7D5B">
        <w:rPr>
          <w:rStyle w:val="Hyperlink"/>
          <w:rFonts w:ascii="Times New Roman" w:hAnsi="Times New Roman" w:cs="Times New Roman"/>
          <w:color w:val="auto"/>
          <w:sz w:val="24"/>
          <w:szCs w:val="24"/>
          <w:u w:val="none"/>
        </w:rPr>
        <w:t>)</w:t>
      </w:r>
      <w:r w:rsidRPr="00A772F3">
        <w:rPr>
          <w:rFonts w:ascii="Times New Roman" w:hAnsi="Times New Roman" w:cs="Times New Roman"/>
          <w:sz w:val="24"/>
          <w:szCs w:val="24"/>
        </w:rPr>
        <w:t xml:space="preserve"> and food coloring, and social agents such as violence and depression. </w:t>
      </w:r>
    </w:p>
    <w:p w:rsidR="00156392" w:rsidRDefault="0036614E" w:rsidP="00156392">
      <w:pPr>
        <w:spacing w:before="150" w:after="150" w:line="360" w:lineRule="auto"/>
        <w:jc w:val="both"/>
        <w:textAlignment w:val="baseline"/>
        <w:rPr>
          <w:rFonts w:ascii="Times New Roman" w:eastAsia="Times New Roman" w:hAnsi="Times New Roman" w:cs="Times New Roman"/>
          <w:sz w:val="24"/>
          <w:szCs w:val="24"/>
        </w:rPr>
      </w:pPr>
      <w:r>
        <w:rPr>
          <w:rFonts w:ascii="Times New Roman" w:hAnsi="Times New Roman" w:cs="Times New Roman"/>
          <w:sz w:val="24"/>
          <w:szCs w:val="24"/>
        </w:rPr>
        <w:t>The purpose of environment health</w:t>
      </w:r>
      <w:r w:rsidR="00156392">
        <w:rPr>
          <w:rFonts w:ascii="Times New Roman" w:hAnsi="Times New Roman" w:cs="Times New Roman"/>
          <w:sz w:val="24"/>
          <w:szCs w:val="24"/>
        </w:rPr>
        <w:t xml:space="preserve"> is to </w:t>
      </w:r>
      <w:r w:rsidR="00156392" w:rsidRPr="00156392">
        <w:rPr>
          <w:rFonts w:ascii="Times New Roman" w:eastAsia="Times New Roman" w:hAnsi="Times New Roman" w:cs="Times New Roman"/>
          <w:sz w:val="24"/>
          <w:szCs w:val="24"/>
        </w:rPr>
        <w:t>identify and evaluat</w:t>
      </w:r>
      <w:r w:rsidR="005B3A66">
        <w:rPr>
          <w:rFonts w:ascii="Times New Roman" w:eastAsia="Times New Roman" w:hAnsi="Times New Roman" w:cs="Times New Roman"/>
          <w:sz w:val="24"/>
          <w:szCs w:val="24"/>
        </w:rPr>
        <w:t>e</w:t>
      </w:r>
      <w:r w:rsidR="00156392" w:rsidRPr="00156392">
        <w:rPr>
          <w:rFonts w:ascii="Times New Roman" w:eastAsia="Times New Roman" w:hAnsi="Times New Roman" w:cs="Times New Roman"/>
          <w:sz w:val="24"/>
          <w:szCs w:val="24"/>
        </w:rPr>
        <w:t xml:space="preserve"> environmental sources and hazardous agents </w:t>
      </w:r>
      <w:r w:rsidR="005B3A66">
        <w:rPr>
          <w:rFonts w:ascii="Times New Roman" w:eastAsia="Times New Roman" w:hAnsi="Times New Roman" w:cs="Times New Roman"/>
          <w:sz w:val="24"/>
          <w:szCs w:val="24"/>
        </w:rPr>
        <w:t xml:space="preserve">that can harm health </w:t>
      </w:r>
      <w:r w:rsidR="00156392" w:rsidRPr="00156392">
        <w:rPr>
          <w:rFonts w:ascii="Times New Roman" w:eastAsia="Times New Roman" w:hAnsi="Times New Roman" w:cs="Times New Roman"/>
          <w:sz w:val="24"/>
          <w:szCs w:val="24"/>
        </w:rPr>
        <w:t>and</w:t>
      </w:r>
      <w:r w:rsidR="00156392">
        <w:rPr>
          <w:rFonts w:ascii="Times New Roman" w:eastAsia="Times New Roman" w:hAnsi="Times New Roman" w:cs="Times New Roman"/>
          <w:sz w:val="24"/>
          <w:szCs w:val="24"/>
        </w:rPr>
        <w:t xml:space="preserve"> </w:t>
      </w:r>
      <w:r w:rsidR="00156392" w:rsidRPr="00A772F3">
        <w:rPr>
          <w:rFonts w:ascii="Times New Roman" w:eastAsia="Times New Roman" w:hAnsi="Times New Roman" w:cs="Times New Roman"/>
          <w:sz w:val="24"/>
          <w:szCs w:val="24"/>
        </w:rPr>
        <w:t>limit exposures to hazardous physical, chemical, and biological agents in air, water, soil, food, and other environmental media or settings that may adversely affect human health</w:t>
      </w:r>
      <w:r w:rsidR="00156392">
        <w:rPr>
          <w:rFonts w:ascii="Times New Roman" w:eastAsia="Times New Roman" w:hAnsi="Times New Roman" w:cs="Times New Roman"/>
          <w:sz w:val="24"/>
          <w:szCs w:val="24"/>
        </w:rPr>
        <w:t xml:space="preserve"> through</w:t>
      </w:r>
      <w:r w:rsidR="005B3A66">
        <w:rPr>
          <w:rFonts w:ascii="Times New Roman" w:eastAsia="Times New Roman" w:hAnsi="Times New Roman" w:cs="Times New Roman"/>
          <w:sz w:val="24"/>
          <w:szCs w:val="24"/>
        </w:rPr>
        <w:t>;</w:t>
      </w:r>
    </w:p>
    <w:p w:rsidR="00AE1062" w:rsidRPr="00AE1062" w:rsidRDefault="00AE1062" w:rsidP="00C00B28">
      <w:pPr>
        <w:spacing w:line="360" w:lineRule="auto"/>
        <w:jc w:val="both"/>
        <w:rPr>
          <w:rFonts w:ascii="Times New Roman" w:eastAsia="Times New Roman" w:hAnsi="Times New Roman" w:cs="Times New Roman"/>
          <w:b/>
          <w:sz w:val="24"/>
          <w:szCs w:val="24"/>
        </w:rPr>
      </w:pPr>
      <w:r w:rsidRPr="00AE1062">
        <w:rPr>
          <w:rFonts w:ascii="Times New Roman" w:eastAsia="Times New Roman" w:hAnsi="Times New Roman" w:cs="Times New Roman"/>
          <w:b/>
          <w:sz w:val="24"/>
          <w:szCs w:val="24"/>
        </w:rPr>
        <w:t xml:space="preserve">Better Air Quality </w:t>
      </w:r>
    </w:p>
    <w:p w:rsidR="00CE00F5" w:rsidRDefault="00156392" w:rsidP="00C00B2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Ensuring better quality of air free from pollutants such as particulate matter as seen in quarry sites and smoke, soot and ash produced from burning fuels</w:t>
      </w:r>
      <w:r w:rsidR="00794372">
        <w:rPr>
          <w:rFonts w:ascii="Times New Roman" w:eastAsia="Times New Roman" w:hAnsi="Times New Roman" w:cs="Times New Roman"/>
          <w:sz w:val="24"/>
          <w:szCs w:val="24"/>
        </w:rPr>
        <w:t>, Sulphur dioxide produced from fuels containing Sulphur, carbon monoxide produced due to incomplete combustion of fuels from motor vehicles, Nitrogen oxides causing yellowish appearance of smog reducing visibility, ozone the reactive form of oxygen produced when photochemical reaction between sunlight and oxygen occurs and lead mainly from lead containing products such as paints.</w:t>
      </w:r>
      <w:r>
        <w:rPr>
          <w:rFonts w:ascii="Times New Roman" w:eastAsia="Times New Roman" w:hAnsi="Times New Roman" w:cs="Times New Roman"/>
          <w:sz w:val="24"/>
          <w:szCs w:val="24"/>
        </w:rPr>
        <w:t xml:space="preserve"> </w:t>
      </w:r>
      <w:r w:rsidR="00794372">
        <w:rPr>
          <w:rFonts w:ascii="Times New Roman" w:eastAsia="Times New Roman" w:hAnsi="Times New Roman" w:cs="Times New Roman"/>
          <w:sz w:val="24"/>
          <w:szCs w:val="24"/>
        </w:rPr>
        <w:t xml:space="preserve">These air pollutants affect health in different ways ranging from irritation, respiratory diseases, blockage of oxygen carrying </w:t>
      </w:r>
      <w:r w:rsidR="00794372" w:rsidRPr="00CE00F5">
        <w:rPr>
          <w:rFonts w:ascii="Times New Roman" w:eastAsia="Times New Roman" w:hAnsi="Times New Roman" w:cs="Times New Roman"/>
          <w:sz w:val="24"/>
          <w:szCs w:val="24"/>
        </w:rPr>
        <w:t xml:space="preserve">capacity of the blood, reduction of visibility which can lead to road traffic accidents, respiratory damage and organ failures as well as reduced intellectual ability in children. </w:t>
      </w:r>
      <w:hyperlink r:id="rId10" w:tgtFrame="_blank" w:history="1">
        <w:r w:rsidR="00CE00F5" w:rsidRPr="00CE00F5">
          <w:rPr>
            <w:rFonts w:ascii="Times New Roman" w:hAnsi="Times New Roman" w:cs="Times New Roman"/>
            <w:sz w:val="24"/>
            <w:szCs w:val="24"/>
          </w:rPr>
          <w:br/>
          <w:t>Industry, transport and agriculture emits high volumes of air pollutants. According to WHO (2019), n</w:t>
        </w:r>
        <w:r w:rsidR="00CE00F5" w:rsidRPr="00CE00F5">
          <w:rPr>
            <w:rStyle w:val="Hyperlink"/>
            <w:rFonts w:ascii="Times New Roman" w:hAnsi="Times New Roman" w:cs="Times New Roman"/>
            <w:color w:val="auto"/>
            <w:sz w:val="24"/>
            <w:szCs w:val="24"/>
            <w:u w:val="none"/>
          </w:rPr>
          <w:t>ine out of ten people breathe polluted air</w:t>
        </w:r>
      </w:hyperlink>
      <w:r w:rsidR="00CE00F5" w:rsidRPr="00CE00F5">
        <w:rPr>
          <w:rFonts w:ascii="Times New Roman" w:hAnsi="Times New Roman" w:cs="Times New Roman"/>
          <w:sz w:val="24"/>
          <w:szCs w:val="24"/>
        </w:rPr>
        <w:t> every day. In 2019, air pollution is considered by WHO as the </w:t>
      </w:r>
      <w:hyperlink r:id="rId11" w:tgtFrame="_blank" w:history="1">
        <w:r w:rsidR="00CE00F5" w:rsidRPr="00CE00F5">
          <w:rPr>
            <w:rStyle w:val="Hyperlink"/>
            <w:rFonts w:ascii="Times New Roman" w:hAnsi="Times New Roman" w:cs="Times New Roman"/>
            <w:color w:val="auto"/>
            <w:sz w:val="24"/>
            <w:szCs w:val="24"/>
            <w:u w:val="none"/>
          </w:rPr>
          <w:t>greatest environmental risk to health</w:t>
        </w:r>
      </w:hyperlink>
      <w:r w:rsidR="00CE00F5" w:rsidRPr="00CE00F5">
        <w:rPr>
          <w:rFonts w:ascii="Times New Roman" w:hAnsi="Times New Roman" w:cs="Times New Roman"/>
          <w:sz w:val="24"/>
          <w:szCs w:val="24"/>
        </w:rPr>
        <w:t xml:space="preserve"> where the microscopic pollutants emitted into the air penetrate respiratory and circulatory systems, damaging the lungs, heart and brain causing death to around 7 million people prematurely every year from diseases such as cancer, stroke, heart and lung disease with around 90% of the deaths occurring in low- and middle-income countries which South Sudan is one. As mentioned above, with the increased use of automobile means of transport, there is increased emission of pollutants. Taking for example South Sudan, there are no laws regulating the importation of machinery such as manufacturing industries, cars for transportation and agricultural machineries. This puts the population in danger of inhaling polluted air which is a major cause of cancer and other noncommunicable diseases. </w:t>
      </w:r>
      <w:r w:rsidR="00794372">
        <w:rPr>
          <w:rFonts w:ascii="Times New Roman" w:eastAsia="Times New Roman" w:hAnsi="Times New Roman" w:cs="Times New Roman"/>
          <w:sz w:val="24"/>
          <w:szCs w:val="24"/>
        </w:rPr>
        <w:t xml:space="preserve">Environmental health therefore </w:t>
      </w:r>
      <w:r w:rsidR="0060747C">
        <w:rPr>
          <w:rFonts w:ascii="Times New Roman" w:eastAsia="Times New Roman" w:hAnsi="Times New Roman" w:cs="Times New Roman"/>
          <w:sz w:val="24"/>
          <w:szCs w:val="24"/>
        </w:rPr>
        <w:t>considers</w:t>
      </w:r>
      <w:r w:rsidR="00794372">
        <w:rPr>
          <w:rFonts w:ascii="Times New Roman" w:eastAsia="Times New Roman" w:hAnsi="Times New Roman" w:cs="Times New Roman"/>
          <w:sz w:val="24"/>
          <w:szCs w:val="24"/>
        </w:rPr>
        <w:t xml:space="preserve"> </w:t>
      </w:r>
      <w:r w:rsidR="0060747C">
        <w:rPr>
          <w:rFonts w:ascii="Times New Roman" w:eastAsia="Times New Roman" w:hAnsi="Times New Roman" w:cs="Times New Roman"/>
          <w:sz w:val="24"/>
          <w:szCs w:val="24"/>
        </w:rPr>
        <w:t>preventing</w:t>
      </w:r>
      <w:r w:rsidR="00794372">
        <w:rPr>
          <w:rFonts w:ascii="Times New Roman" w:eastAsia="Times New Roman" w:hAnsi="Times New Roman" w:cs="Times New Roman"/>
          <w:sz w:val="24"/>
          <w:szCs w:val="24"/>
        </w:rPr>
        <w:t xml:space="preserve"> air pollution through limiting air pollution by mandating changes in automobile </w:t>
      </w:r>
      <w:r w:rsidR="0060747C">
        <w:rPr>
          <w:rFonts w:ascii="Times New Roman" w:eastAsia="Times New Roman" w:hAnsi="Times New Roman" w:cs="Times New Roman"/>
          <w:sz w:val="24"/>
          <w:szCs w:val="24"/>
        </w:rPr>
        <w:t>engineering with reduced pollution. Other measures imposed by public health include reformulation of gasoline and installation of vapor recovery systems in cars as well as introduction of electric vehicles and use of green energy. Reducing on the number of vehicles on road using public transports and encouraging physical activity.</w:t>
      </w:r>
    </w:p>
    <w:p w:rsidR="00AE1062" w:rsidRDefault="00AE1062" w:rsidP="00C00B28">
      <w:pPr>
        <w:spacing w:line="360" w:lineRule="auto"/>
        <w:jc w:val="both"/>
        <w:rPr>
          <w:rFonts w:ascii="Times New Roman" w:eastAsia="Times New Roman" w:hAnsi="Times New Roman" w:cs="Times New Roman"/>
          <w:sz w:val="24"/>
          <w:szCs w:val="24"/>
        </w:rPr>
      </w:pPr>
    </w:p>
    <w:p w:rsidR="00AE1062" w:rsidRDefault="00AE1062" w:rsidP="00C00B28">
      <w:pPr>
        <w:spacing w:line="360" w:lineRule="auto"/>
        <w:jc w:val="both"/>
        <w:rPr>
          <w:rFonts w:ascii="Times New Roman" w:eastAsia="Times New Roman" w:hAnsi="Times New Roman" w:cs="Times New Roman"/>
          <w:sz w:val="24"/>
          <w:szCs w:val="24"/>
        </w:rPr>
      </w:pPr>
    </w:p>
    <w:p w:rsidR="00AE1062" w:rsidRPr="00AE1062" w:rsidRDefault="00AE1062" w:rsidP="00156392">
      <w:pPr>
        <w:spacing w:before="150" w:after="150" w:line="360" w:lineRule="auto"/>
        <w:jc w:val="both"/>
        <w:textAlignment w:val="baseline"/>
        <w:rPr>
          <w:rFonts w:ascii="Times New Roman" w:eastAsia="Times New Roman" w:hAnsi="Times New Roman" w:cs="Times New Roman"/>
          <w:b/>
          <w:sz w:val="24"/>
          <w:szCs w:val="24"/>
        </w:rPr>
      </w:pPr>
      <w:r w:rsidRPr="00AE1062">
        <w:rPr>
          <w:rFonts w:ascii="Times New Roman" w:eastAsia="Times New Roman" w:hAnsi="Times New Roman" w:cs="Times New Roman"/>
          <w:b/>
          <w:sz w:val="24"/>
          <w:szCs w:val="24"/>
        </w:rPr>
        <w:t>Biological safety</w:t>
      </w:r>
    </w:p>
    <w:p w:rsidR="00156392" w:rsidRDefault="00156392" w:rsidP="00156392">
      <w:pPr>
        <w:spacing w:before="150" w:after="150" w:line="360" w:lineRule="auto"/>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Biological safety</w:t>
      </w:r>
      <w:r w:rsidR="00096592">
        <w:rPr>
          <w:rFonts w:ascii="Times New Roman" w:eastAsia="Times New Roman" w:hAnsi="Times New Roman" w:cs="Times New Roman"/>
          <w:sz w:val="24"/>
          <w:szCs w:val="24"/>
        </w:rPr>
        <w:t xml:space="preserve"> is not only focusing on human health but also on ecological issues with the primary purpose of following strict guidelines designed by environmental specialists to protect people and environment from exposure to the natural hazards that can cause harmful effects. Natural hazards such as floods affect the ecological setting of the environment such as destroying natural species in water such as fish and on land such as vegetable both of which have a direct link with the health of humans.</w:t>
      </w:r>
      <w:r w:rsidR="00CE00F5">
        <w:rPr>
          <w:rFonts w:ascii="Times New Roman" w:eastAsia="Times New Roman" w:hAnsi="Times New Roman" w:cs="Times New Roman"/>
          <w:sz w:val="24"/>
          <w:szCs w:val="24"/>
        </w:rPr>
        <w:t xml:space="preserve"> </w:t>
      </w:r>
    </w:p>
    <w:p w:rsidR="00AE1062" w:rsidRPr="00AE1062" w:rsidRDefault="00AE1062" w:rsidP="00DD225F">
      <w:pPr>
        <w:spacing w:line="360" w:lineRule="auto"/>
        <w:jc w:val="both"/>
        <w:rPr>
          <w:rFonts w:ascii="Times New Roman" w:eastAsia="Times New Roman" w:hAnsi="Times New Roman" w:cs="Times New Roman"/>
          <w:b/>
          <w:sz w:val="24"/>
          <w:szCs w:val="24"/>
        </w:rPr>
      </w:pPr>
      <w:r w:rsidRPr="00AE1062">
        <w:rPr>
          <w:rFonts w:ascii="Times New Roman" w:eastAsia="Times New Roman" w:hAnsi="Times New Roman" w:cs="Times New Roman"/>
          <w:b/>
          <w:sz w:val="24"/>
          <w:szCs w:val="24"/>
        </w:rPr>
        <w:t xml:space="preserve">Climate change </w:t>
      </w:r>
    </w:p>
    <w:p w:rsidR="00156392" w:rsidRPr="00DD225F" w:rsidRDefault="00156392" w:rsidP="00DD225F">
      <w:pPr>
        <w:spacing w:line="360" w:lineRule="auto"/>
        <w:jc w:val="both"/>
        <w:rPr>
          <w:rFonts w:ascii="Times New Roman" w:hAnsi="Times New Roman" w:cs="Times New Roman"/>
          <w:sz w:val="24"/>
          <w:szCs w:val="24"/>
        </w:rPr>
      </w:pPr>
      <w:r>
        <w:rPr>
          <w:rFonts w:ascii="Times New Roman" w:eastAsia="Times New Roman" w:hAnsi="Times New Roman" w:cs="Times New Roman"/>
          <w:sz w:val="24"/>
          <w:szCs w:val="24"/>
        </w:rPr>
        <w:t xml:space="preserve">Climate change </w:t>
      </w:r>
      <w:r w:rsidR="00CE00F5">
        <w:rPr>
          <w:rFonts w:ascii="Times New Roman" w:eastAsia="Times New Roman" w:hAnsi="Times New Roman" w:cs="Times New Roman"/>
          <w:sz w:val="24"/>
          <w:szCs w:val="24"/>
        </w:rPr>
        <w:t xml:space="preserve">has severe effect on human health. Climate change is one of the </w:t>
      </w:r>
      <w:r w:rsidR="00C00B28">
        <w:rPr>
          <w:rFonts w:ascii="Times New Roman" w:eastAsia="Times New Roman" w:hAnsi="Times New Roman" w:cs="Times New Roman"/>
          <w:sz w:val="24"/>
          <w:szCs w:val="24"/>
        </w:rPr>
        <w:t>challenges</w:t>
      </w:r>
      <w:r w:rsidR="00CE00F5">
        <w:rPr>
          <w:rFonts w:ascii="Times New Roman" w:eastAsia="Times New Roman" w:hAnsi="Times New Roman" w:cs="Times New Roman"/>
          <w:sz w:val="24"/>
          <w:szCs w:val="24"/>
        </w:rPr>
        <w:t xml:space="preserve"> facing health</w:t>
      </w:r>
      <w:r w:rsidR="00C00B28">
        <w:rPr>
          <w:rFonts w:ascii="Times New Roman" w:eastAsia="Times New Roman" w:hAnsi="Times New Roman" w:cs="Times New Roman"/>
          <w:sz w:val="24"/>
          <w:szCs w:val="24"/>
        </w:rPr>
        <w:t xml:space="preserve">. </w:t>
      </w:r>
      <w:r w:rsidR="00C00B28" w:rsidRPr="000B32DB">
        <w:rPr>
          <w:rFonts w:ascii="Times New Roman" w:hAnsi="Times New Roman" w:cs="Times New Roman"/>
          <w:sz w:val="24"/>
          <w:szCs w:val="24"/>
        </w:rPr>
        <w:t>Air pollution is a major contributor to </w:t>
      </w:r>
      <w:hyperlink r:id="rId12" w:tgtFrame="_blank" w:history="1">
        <w:r w:rsidR="00C00B28" w:rsidRPr="000B32DB">
          <w:rPr>
            <w:rStyle w:val="Hyperlink"/>
            <w:rFonts w:ascii="Times New Roman" w:hAnsi="Times New Roman" w:cs="Times New Roman"/>
            <w:color w:val="auto"/>
            <w:sz w:val="24"/>
            <w:szCs w:val="24"/>
            <w:u w:val="none"/>
          </w:rPr>
          <w:t>climate change</w:t>
        </w:r>
      </w:hyperlink>
      <w:r w:rsidR="00C00B28" w:rsidRPr="000B32DB">
        <w:rPr>
          <w:rFonts w:ascii="Times New Roman" w:hAnsi="Times New Roman" w:cs="Times New Roman"/>
          <w:sz w:val="24"/>
          <w:szCs w:val="24"/>
        </w:rPr>
        <w:t>, which impacts people’s health in different ways such as the frequent floods in areas such as the twice hit Mozambique in less than a month. This leads to poor food production leading to malnutrition and loss of property and lives.</w:t>
      </w:r>
      <w:r w:rsidR="00C00B28">
        <w:rPr>
          <w:rFonts w:ascii="Times New Roman" w:hAnsi="Times New Roman" w:cs="Times New Roman"/>
          <w:sz w:val="24"/>
          <w:szCs w:val="24"/>
        </w:rPr>
        <w:t xml:space="preserve"> These natural hazards can cause destruction of infrastructure such as waste deposal systems and water systems causing contamination of water and even foods. Environmental health therefore is working to reduce the effect of these through the reforms and laws or acts mentioned in the air pollution measures.</w:t>
      </w:r>
    </w:p>
    <w:p w:rsidR="00AE1062" w:rsidRPr="00AE1062" w:rsidRDefault="00AE1062" w:rsidP="00156392">
      <w:pPr>
        <w:spacing w:before="150" w:after="150" w:line="360" w:lineRule="auto"/>
        <w:jc w:val="both"/>
        <w:textAlignment w:val="baseline"/>
        <w:rPr>
          <w:rFonts w:ascii="Times New Roman" w:eastAsia="Times New Roman" w:hAnsi="Times New Roman" w:cs="Times New Roman"/>
          <w:b/>
          <w:sz w:val="24"/>
          <w:szCs w:val="24"/>
        </w:rPr>
      </w:pPr>
      <w:r w:rsidRPr="00AE1062">
        <w:rPr>
          <w:rFonts w:ascii="Times New Roman" w:eastAsia="Times New Roman" w:hAnsi="Times New Roman" w:cs="Times New Roman"/>
          <w:b/>
          <w:sz w:val="24"/>
          <w:szCs w:val="24"/>
        </w:rPr>
        <w:t xml:space="preserve">Emergency management </w:t>
      </w:r>
    </w:p>
    <w:p w:rsidR="00156392" w:rsidRDefault="00156392" w:rsidP="00156392">
      <w:pPr>
        <w:spacing w:before="150" w:after="150" w:line="360" w:lineRule="auto"/>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Emergency management</w:t>
      </w:r>
      <w:r w:rsidR="003838B2">
        <w:rPr>
          <w:rFonts w:ascii="Times New Roman" w:eastAsia="Times New Roman" w:hAnsi="Times New Roman" w:cs="Times New Roman"/>
          <w:sz w:val="24"/>
          <w:szCs w:val="24"/>
        </w:rPr>
        <w:t xml:space="preserve"> for example, the recently declared </w:t>
      </w:r>
      <w:r w:rsidR="00AE1062">
        <w:rPr>
          <w:rFonts w:ascii="Times New Roman" w:eastAsia="Times New Roman" w:hAnsi="Times New Roman" w:cs="Times New Roman"/>
          <w:sz w:val="24"/>
          <w:szCs w:val="24"/>
        </w:rPr>
        <w:t>Ebola</w:t>
      </w:r>
      <w:r w:rsidR="003838B2">
        <w:rPr>
          <w:rFonts w:ascii="Times New Roman" w:eastAsia="Times New Roman" w:hAnsi="Times New Roman" w:cs="Times New Roman"/>
          <w:sz w:val="24"/>
          <w:szCs w:val="24"/>
        </w:rPr>
        <w:t xml:space="preserve"> as a public health emergency of international concern </w:t>
      </w:r>
      <w:r w:rsidR="00F502F1">
        <w:rPr>
          <w:rFonts w:ascii="Times New Roman" w:eastAsia="Times New Roman" w:hAnsi="Times New Roman" w:cs="Times New Roman"/>
          <w:sz w:val="24"/>
          <w:szCs w:val="24"/>
        </w:rPr>
        <w:t>draws</w:t>
      </w:r>
      <w:r w:rsidR="003838B2">
        <w:rPr>
          <w:rFonts w:ascii="Times New Roman" w:eastAsia="Times New Roman" w:hAnsi="Times New Roman" w:cs="Times New Roman"/>
          <w:sz w:val="24"/>
          <w:szCs w:val="24"/>
        </w:rPr>
        <w:t xml:space="preserve"> in environmental </w:t>
      </w:r>
      <w:r w:rsidR="00F502F1">
        <w:rPr>
          <w:rFonts w:ascii="Times New Roman" w:eastAsia="Times New Roman" w:hAnsi="Times New Roman" w:cs="Times New Roman"/>
          <w:sz w:val="24"/>
          <w:szCs w:val="24"/>
        </w:rPr>
        <w:t>health specialists to organize and control resources which are supposed to be effective in dealing with the emergency in order to reduce on the harm caused by the emergency.</w:t>
      </w:r>
      <w:r w:rsidR="003838B2">
        <w:rPr>
          <w:rFonts w:ascii="Times New Roman" w:eastAsia="Times New Roman" w:hAnsi="Times New Roman" w:cs="Times New Roman"/>
          <w:sz w:val="24"/>
          <w:szCs w:val="24"/>
        </w:rPr>
        <w:t xml:space="preserve"> </w:t>
      </w:r>
    </w:p>
    <w:p w:rsidR="00AE1062" w:rsidRPr="00AE1062" w:rsidRDefault="00BE426C" w:rsidP="00156392">
      <w:pPr>
        <w:spacing w:before="150" w:after="150" w:line="360" w:lineRule="auto"/>
        <w:jc w:val="both"/>
        <w:textAlignment w:val="baseline"/>
        <w:rPr>
          <w:rFonts w:ascii="Times New Roman" w:eastAsia="Times New Roman" w:hAnsi="Times New Roman" w:cs="Times New Roman"/>
          <w:b/>
          <w:sz w:val="24"/>
          <w:szCs w:val="24"/>
        </w:rPr>
      </w:pPr>
      <w:r w:rsidRPr="00AE1062">
        <w:rPr>
          <w:rFonts w:ascii="Times New Roman" w:eastAsia="Times New Roman" w:hAnsi="Times New Roman" w:cs="Times New Roman"/>
          <w:b/>
          <w:sz w:val="24"/>
          <w:szCs w:val="24"/>
        </w:rPr>
        <w:t>Food safety</w:t>
      </w:r>
    </w:p>
    <w:p w:rsidR="00156392" w:rsidRDefault="00156392" w:rsidP="00156392">
      <w:pPr>
        <w:spacing w:before="150" w:after="150" w:line="360" w:lineRule="auto"/>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Food </w:t>
      </w:r>
      <w:r w:rsidR="00DD225F">
        <w:rPr>
          <w:rFonts w:ascii="Times New Roman" w:eastAsia="Times New Roman" w:hAnsi="Times New Roman" w:cs="Times New Roman"/>
          <w:sz w:val="24"/>
          <w:szCs w:val="24"/>
        </w:rPr>
        <w:t xml:space="preserve">contaminated by bacteria and chemicals causes diseases. Environmental health therefore is concerned with ensuring food is safe from contamination with bacteria and chemicals. It is environmental health department that is concern with approving what type of pesticides and growth busters as well as fertilizers are to be used in farms. Environmental health specialists recommend the use of organic fertilizers to prevent foods from contamination </w:t>
      </w:r>
      <w:r w:rsidR="00542EF3">
        <w:rPr>
          <w:rFonts w:ascii="Times New Roman" w:eastAsia="Times New Roman" w:hAnsi="Times New Roman" w:cs="Times New Roman"/>
          <w:sz w:val="24"/>
          <w:szCs w:val="24"/>
        </w:rPr>
        <w:t xml:space="preserve">with chemicals. Environmental health specialist also advice on how food in hotels and homes should be handled and kept </w:t>
      </w:r>
      <w:r w:rsidR="00FC21EE">
        <w:rPr>
          <w:rFonts w:ascii="Times New Roman" w:eastAsia="Times New Roman" w:hAnsi="Times New Roman" w:cs="Times New Roman"/>
          <w:sz w:val="24"/>
          <w:szCs w:val="24"/>
        </w:rPr>
        <w:t>preventing</w:t>
      </w:r>
      <w:r w:rsidR="00542EF3">
        <w:rPr>
          <w:rFonts w:ascii="Times New Roman" w:eastAsia="Times New Roman" w:hAnsi="Times New Roman" w:cs="Times New Roman"/>
          <w:sz w:val="24"/>
          <w:szCs w:val="24"/>
        </w:rPr>
        <w:t xml:space="preserve"> bacterial contamination.</w:t>
      </w:r>
    </w:p>
    <w:p w:rsidR="00BE426C" w:rsidRPr="00BE426C" w:rsidRDefault="00BE426C" w:rsidP="00156392">
      <w:pPr>
        <w:spacing w:before="150" w:after="150" w:line="360" w:lineRule="auto"/>
        <w:jc w:val="both"/>
        <w:textAlignment w:val="baseline"/>
        <w:rPr>
          <w:rFonts w:ascii="Times New Roman" w:eastAsia="Times New Roman" w:hAnsi="Times New Roman" w:cs="Times New Roman"/>
          <w:b/>
          <w:sz w:val="24"/>
          <w:szCs w:val="24"/>
        </w:rPr>
      </w:pPr>
      <w:r w:rsidRPr="00BE426C">
        <w:rPr>
          <w:rFonts w:ascii="Times New Roman" w:eastAsia="Times New Roman" w:hAnsi="Times New Roman" w:cs="Times New Roman"/>
          <w:b/>
          <w:sz w:val="24"/>
          <w:szCs w:val="24"/>
        </w:rPr>
        <w:t xml:space="preserve">Proper improved Housing </w:t>
      </w:r>
    </w:p>
    <w:p w:rsidR="00156392" w:rsidRDefault="00156392" w:rsidP="00156392">
      <w:pPr>
        <w:spacing w:before="150" w:after="150" w:line="360" w:lineRule="auto"/>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Proper improved Housing</w:t>
      </w:r>
      <w:r w:rsidR="003838B2">
        <w:rPr>
          <w:rFonts w:ascii="Times New Roman" w:eastAsia="Times New Roman" w:hAnsi="Times New Roman" w:cs="Times New Roman"/>
          <w:sz w:val="24"/>
          <w:szCs w:val="24"/>
        </w:rPr>
        <w:t xml:space="preserve"> to ensure safety. Houses need to be inspected by environmental health professionals in order to see into it that the houses are safe to occupy both in public buildings such as hospitals and schools and homes. The materials for constructing are also inspected to ensure items such as asbestos are not used which are harmful to health.</w:t>
      </w:r>
    </w:p>
    <w:p w:rsidR="00BE426C" w:rsidRPr="00BE426C" w:rsidRDefault="00BE426C" w:rsidP="00156392">
      <w:pPr>
        <w:spacing w:before="150" w:after="150" w:line="360" w:lineRule="auto"/>
        <w:jc w:val="both"/>
        <w:textAlignment w:val="baseline"/>
        <w:rPr>
          <w:rFonts w:ascii="Times New Roman" w:eastAsia="Times New Roman" w:hAnsi="Times New Roman" w:cs="Times New Roman"/>
          <w:b/>
          <w:sz w:val="24"/>
          <w:szCs w:val="24"/>
        </w:rPr>
      </w:pPr>
      <w:r w:rsidRPr="00BE426C">
        <w:rPr>
          <w:rFonts w:ascii="Times New Roman" w:eastAsia="Times New Roman" w:hAnsi="Times New Roman" w:cs="Times New Roman"/>
          <w:b/>
          <w:sz w:val="24"/>
          <w:szCs w:val="24"/>
        </w:rPr>
        <w:t>Hazardous material management (Solid waste and medical waste disposal)</w:t>
      </w:r>
    </w:p>
    <w:p w:rsidR="00156392" w:rsidRDefault="00156392" w:rsidP="00156392">
      <w:pPr>
        <w:spacing w:before="150" w:after="150" w:line="360" w:lineRule="auto"/>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Hazardous material management</w:t>
      </w:r>
      <w:r w:rsidR="003838B2">
        <w:rPr>
          <w:rFonts w:ascii="Times New Roman" w:eastAsia="Times New Roman" w:hAnsi="Times New Roman" w:cs="Times New Roman"/>
          <w:sz w:val="24"/>
          <w:szCs w:val="24"/>
        </w:rPr>
        <w:t xml:space="preserve"> such as solid waste disposal as well as medical waste disposal is a core function of environmental health specialist to prevent humans from these hazardous materials such as sharps from the health facilities which are potentially infectious to transmit diseases such as Hepatitis and HIV to the public when not properly managed.</w:t>
      </w:r>
    </w:p>
    <w:p w:rsidR="00BE426C" w:rsidRPr="00BE426C" w:rsidRDefault="00BE426C" w:rsidP="00156392">
      <w:pPr>
        <w:spacing w:before="150" w:after="150" w:line="360" w:lineRule="auto"/>
        <w:jc w:val="both"/>
        <w:textAlignment w:val="baseline"/>
        <w:rPr>
          <w:rFonts w:ascii="Times New Roman" w:eastAsia="Times New Roman" w:hAnsi="Times New Roman" w:cs="Times New Roman"/>
          <w:b/>
          <w:sz w:val="24"/>
          <w:szCs w:val="24"/>
        </w:rPr>
      </w:pPr>
      <w:r w:rsidRPr="00BE426C">
        <w:rPr>
          <w:rFonts w:ascii="Times New Roman" w:eastAsia="Times New Roman" w:hAnsi="Times New Roman" w:cs="Times New Roman"/>
          <w:b/>
          <w:sz w:val="24"/>
          <w:szCs w:val="24"/>
        </w:rPr>
        <w:t>Lead</w:t>
      </w:r>
    </w:p>
    <w:p w:rsidR="00F502F1" w:rsidRDefault="00F502F1" w:rsidP="00156392">
      <w:pPr>
        <w:spacing w:before="150" w:after="150" w:line="360" w:lineRule="auto"/>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Lead poisoning prevention is also another key area of environment health. Lead is poisonous and causes serious symptoms such as headache, abdominal pain, memory issues irritability and constipation such that it is always key to test its presence in water as it can be lethal.</w:t>
      </w:r>
    </w:p>
    <w:p w:rsidR="00BE426C" w:rsidRPr="00BE426C" w:rsidRDefault="00BE426C" w:rsidP="00156392">
      <w:pPr>
        <w:spacing w:before="150" w:after="150" w:line="360" w:lineRule="auto"/>
        <w:jc w:val="both"/>
        <w:textAlignment w:val="baseline"/>
        <w:rPr>
          <w:rFonts w:ascii="Times New Roman" w:eastAsia="Times New Roman" w:hAnsi="Times New Roman" w:cs="Times New Roman"/>
          <w:b/>
          <w:sz w:val="24"/>
          <w:szCs w:val="24"/>
        </w:rPr>
      </w:pPr>
      <w:r w:rsidRPr="00BE426C">
        <w:rPr>
          <w:rFonts w:ascii="Times New Roman" w:eastAsia="Times New Roman" w:hAnsi="Times New Roman" w:cs="Times New Roman"/>
          <w:b/>
          <w:sz w:val="24"/>
          <w:szCs w:val="24"/>
        </w:rPr>
        <w:t xml:space="preserve">Land use and planning </w:t>
      </w:r>
    </w:p>
    <w:p w:rsidR="00F502F1" w:rsidRDefault="00F502F1" w:rsidP="00156392">
      <w:pPr>
        <w:spacing w:before="150" w:after="150" w:line="360" w:lineRule="auto"/>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Land use planning is the regulation of land use to promote better environmental and social outcome. Example of this planning is where land reclamation of wetlands and swamps for construction of houses is prohibited by the environmental health specialists. Land planning by the environmental health </w:t>
      </w:r>
      <w:r w:rsidR="00FE3CF3">
        <w:rPr>
          <w:rFonts w:ascii="Times New Roman" w:eastAsia="Times New Roman" w:hAnsi="Times New Roman" w:cs="Times New Roman"/>
          <w:sz w:val="24"/>
          <w:szCs w:val="24"/>
        </w:rPr>
        <w:t>departments meant to restrain unrestricted urban growth, environmental protection such as the wetlands, prevention of misunderstanding relating to the use of land and reducing contamination.</w:t>
      </w:r>
    </w:p>
    <w:p w:rsidR="00BE426C" w:rsidRPr="00BE426C" w:rsidRDefault="00BE426C" w:rsidP="00156392">
      <w:pPr>
        <w:spacing w:before="150" w:after="150" w:line="360" w:lineRule="auto"/>
        <w:jc w:val="both"/>
        <w:textAlignment w:val="baseline"/>
        <w:rPr>
          <w:rFonts w:ascii="Times New Roman" w:eastAsia="Times New Roman" w:hAnsi="Times New Roman" w:cs="Times New Roman"/>
          <w:b/>
          <w:sz w:val="24"/>
          <w:szCs w:val="24"/>
        </w:rPr>
      </w:pPr>
      <w:r w:rsidRPr="00BE426C">
        <w:rPr>
          <w:rFonts w:ascii="Times New Roman" w:eastAsia="Times New Roman" w:hAnsi="Times New Roman" w:cs="Times New Roman"/>
          <w:b/>
          <w:sz w:val="24"/>
          <w:szCs w:val="24"/>
        </w:rPr>
        <w:t>Liquid waste disposal</w:t>
      </w:r>
    </w:p>
    <w:p w:rsidR="000D5105" w:rsidRDefault="008E570C" w:rsidP="00156392">
      <w:pPr>
        <w:spacing w:before="150" w:after="150" w:line="360" w:lineRule="auto"/>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Liquid waste disposal</w:t>
      </w:r>
      <w:r w:rsidR="00725F56">
        <w:rPr>
          <w:rFonts w:ascii="Times New Roman" w:eastAsia="Times New Roman" w:hAnsi="Times New Roman" w:cs="Times New Roman"/>
          <w:sz w:val="24"/>
          <w:szCs w:val="24"/>
        </w:rPr>
        <w:t xml:space="preserve"> is the </w:t>
      </w:r>
      <w:r w:rsidR="00013A04">
        <w:rPr>
          <w:rFonts w:ascii="Times New Roman" w:eastAsia="Times New Roman" w:hAnsi="Times New Roman" w:cs="Times New Roman"/>
          <w:sz w:val="24"/>
          <w:szCs w:val="24"/>
        </w:rPr>
        <w:t>concern of environmental health. Liquid wastes such as urine and sewerage and waste waters need to be disposed off safely through recycling the water which must be treated properly to eliminate harm to human health.</w:t>
      </w:r>
    </w:p>
    <w:p w:rsidR="00AE1062" w:rsidRDefault="00AE1062" w:rsidP="00156392">
      <w:pPr>
        <w:spacing w:before="150" w:after="150" w:line="360" w:lineRule="auto"/>
        <w:jc w:val="both"/>
        <w:textAlignment w:val="baseline"/>
        <w:rPr>
          <w:rFonts w:ascii="Times New Roman" w:eastAsia="Times New Roman" w:hAnsi="Times New Roman" w:cs="Times New Roman"/>
          <w:b/>
          <w:sz w:val="24"/>
          <w:szCs w:val="24"/>
        </w:rPr>
      </w:pPr>
    </w:p>
    <w:p w:rsidR="00AE1062" w:rsidRDefault="00AE1062" w:rsidP="00156392">
      <w:pPr>
        <w:spacing w:before="150" w:after="150" w:line="360" w:lineRule="auto"/>
        <w:jc w:val="both"/>
        <w:textAlignment w:val="baseline"/>
        <w:rPr>
          <w:rFonts w:ascii="Times New Roman" w:eastAsia="Times New Roman" w:hAnsi="Times New Roman" w:cs="Times New Roman"/>
          <w:b/>
          <w:sz w:val="24"/>
          <w:szCs w:val="24"/>
        </w:rPr>
      </w:pPr>
    </w:p>
    <w:p w:rsidR="00013A04" w:rsidRPr="00BE426C" w:rsidRDefault="00013A04" w:rsidP="00156392">
      <w:pPr>
        <w:spacing w:before="150" w:after="150" w:line="360" w:lineRule="auto"/>
        <w:jc w:val="both"/>
        <w:textAlignment w:val="baseline"/>
        <w:rPr>
          <w:rFonts w:ascii="Times New Roman" w:eastAsia="Times New Roman" w:hAnsi="Times New Roman" w:cs="Times New Roman"/>
          <w:b/>
          <w:sz w:val="24"/>
          <w:szCs w:val="24"/>
        </w:rPr>
      </w:pPr>
      <w:r w:rsidRPr="00BE426C">
        <w:rPr>
          <w:rFonts w:ascii="Times New Roman" w:eastAsia="Times New Roman" w:hAnsi="Times New Roman" w:cs="Times New Roman"/>
          <w:b/>
          <w:sz w:val="24"/>
          <w:szCs w:val="24"/>
        </w:rPr>
        <w:t>Occupational health.</w:t>
      </w:r>
    </w:p>
    <w:p w:rsidR="00013A04" w:rsidRDefault="00013A04" w:rsidP="00156392">
      <w:pPr>
        <w:spacing w:before="150" w:after="150" w:line="360" w:lineRule="auto"/>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This occupational health deals with workers and their safety at the work place with the primary goal of creating a safe and healthy environment. For example, environmental health specialist will have to ensure that in every work place such as offices there is an emergency fire exit and/or a fire extinguisher. This all are to create a safe environment for the workers. Emphasis on wearing personal protective equipment (PEP) at work such as gowns, helmets and reflector jackets are all the work of environmental health to ensure occupational safety of workers.</w:t>
      </w:r>
    </w:p>
    <w:p w:rsidR="00BE426C" w:rsidRPr="00BE426C" w:rsidRDefault="00BE426C" w:rsidP="00156392">
      <w:pPr>
        <w:spacing w:before="150" w:after="150" w:line="360" w:lineRule="auto"/>
        <w:jc w:val="both"/>
        <w:textAlignment w:val="baseline"/>
        <w:rPr>
          <w:rFonts w:ascii="Times New Roman" w:eastAsia="Times New Roman" w:hAnsi="Times New Roman" w:cs="Times New Roman"/>
          <w:b/>
          <w:sz w:val="24"/>
          <w:szCs w:val="24"/>
        </w:rPr>
      </w:pPr>
      <w:r w:rsidRPr="00BE426C">
        <w:rPr>
          <w:rFonts w:ascii="Times New Roman" w:eastAsia="Times New Roman" w:hAnsi="Times New Roman" w:cs="Times New Roman"/>
          <w:b/>
          <w:sz w:val="24"/>
          <w:szCs w:val="24"/>
        </w:rPr>
        <w:t>Safe drinking and recreational waters</w:t>
      </w:r>
    </w:p>
    <w:p w:rsidR="00BE426C" w:rsidRDefault="00013A04" w:rsidP="00156392">
      <w:pPr>
        <w:spacing w:before="150" w:after="150" w:line="360" w:lineRule="auto"/>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Safe drinking </w:t>
      </w:r>
      <w:r w:rsidR="00625442">
        <w:rPr>
          <w:rFonts w:ascii="Times New Roman" w:eastAsia="Times New Roman" w:hAnsi="Times New Roman" w:cs="Times New Roman"/>
          <w:sz w:val="24"/>
          <w:szCs w:val="24"/>
        </w:rPr>
        <w:t xml:space="preserve">and recreational </w:t>
      </w:r>
      <w:r>
        <w:rPr>
          <w:rFonts w:ascii="Times New Roman" w:eastAsia="Times New Roman" w:hAnsi="Times New Roman" w:cs="Times New Roman"/>
          <w:sz w:val="24"/>
          <w:szCs w:val="24"/>
        </w:rPr>
        <w:t xml:space="preserve">water </w:t>
      </w:r>
      <w:r w:rsidR="00625442">
        <w:rPr>
          <w:rFonts w:ascii="Times New Roman" w:eastAsia="Times New Roman" w:hAnsi="Times New Roman" w:cs="Times New Roman"/>
          <w:sz w:val="24"/>
          <w:szCs w:val="24"/>
        </w:rPr>
        <w:t>are</w:t>
      </w:r>
      <w:r>
        <w:rPr>
          <w:rFonts w:ascii="Times New Roman" w:eastAsia="Times New Roman" w:hAnsi="Times New Roman" w:cs="Times New Roman"/>
          <w:sz w:val="24"/>
          <w:szCs w:val="24"/>
        </w:rPr>
        <w:t xml:space="preserve"> also the concern of environmental health as contaminated waters can be harmful to human health. It is the responsibility of environmental health professionals and the department to test and ensure the drinking water is clean and safe to drink </w:t>
      </w:r>
      <w:r w:rsidR="00625442">
        <w:rPr>
          <w:rFonts w:ascii="Times New Roman" w:eastAsia="Times New Roman" w:hAnsi="Times New Roman" w:cs="Times New Roman"/>
          <w:sz w:val="24"/>
          <w:szCs w:val="24"/>
        </w:rPr>
        <w:t>free from contaminants such as chemicals and microorganisms. Environmental health professionals always take special measures to control water quality of recreational waters.</w:t>
      </w:r>
    </w:p>
    <w:p w:rsidR="00BE426C" w:rsidRPr="00BE426C" w:rsidRDefault="00BE426C" w:rsidP="00156392">
      <w:pPr>
        <w:spacing w:before="150" w:after="150" w:line="360" w:lineRule="auto"/>
        <w:jc w:val="both"/>
        <w:textAlignment w:val="baseline"/>
        <w:rPr>
          <w:rFonts w:ascii="Times New Roman" w:eastAsia="Times New Roman" w:hAnsi="Times New Roman" w:cs="Times New Roman"/>
          <w:b/>
          <w:sz w:val="24"/>
          <w:szCs w:val="24"/>
        </w:rPr>
      </w:pPr>
      <w:r w:rsidRPr="00BE426C">
        <w:rPr>
          <w:rFonts w:ascii="Times New Roman" w:eastAsia="Times New Roman" w:hAnsi="Times New Roman" w:cs="Times New Roman"/>
          <w:b/>
          <w:sz w:val="24"/>
          <w:szCs w:val="24"/>
        </w:rPr>
        <w:t>Vector control</w:t>
      </w:r>
    </w:p>
    <w:p w:rsidR="00625442" w:rsidRDefault="00625442" w:rsidP="00156392">
      <w:pPr>
        <w:spacing w:before="150" w:after="150" w:line="360" w:lineRule="auto"/>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Vectors such as mosquitos, snails and flies are responsible for disease spread in a community. The environmental health component of public health is the one concerned with their control.</w:t>
      </w:r>
      <w:r w:rsidR="005F7EE1">
        <w:rPr>
          <w:rFonts w:ascii="Times New Roman" w:eastAsia="Times New Roman" w:hAnsi="Times New Roman" w:cs="Times New Roman"/>
          <w:sz w:val="24"/>
          <w:szCs w:val="24"/>
        </w:rPr>
        <w:t xml:space="preserve"> They use measures such as limitation to exposure as well as chemical and biological control methods. Controlling the vectors means </w:t>
      </w:r>
      <w:r w:rsidR="00BE426C">
        <w:rPr>
          <w:rFonts w:ascii="Times New Roman" w:eastAsia="Times New Roman" w:hAnsi="Times New Roman" w:cs="Times New Roman"/>
          <w:sz w:val="24"/>
          <w:szCs w:val="24"/>
        </w:rPr>
        <w:t>closing the cycle of transmission of the disease.</w:t>
      </w:r>
    </w:p>
    <w:p w:rsidR="00BE426C" w:rsidRPr="00BE426C" w:rsidRDefault="00BE426C" w:rsidP="00156392">
      <w:pPr>
        <w:spacing w:before="150" w:after="150" w:line="360" w:lineRule="auto"/>
        <w:jc w:val="both"/>
        <w:textAlignment w:val="baseline"/>
        <w:rPr>
          <w:rFonts w:ascii="Times New Roman" w:eastAsia="Times New Roman" w:hAnsi="Times New Roman" w:cs="Times New Roman"/>
          <w:b/>
          <w:sz w:val="24"/>
          <w:szCs w:val="24"/>
        </w:rPr>
      </w:pPr>
      <w:r w:rsidRPr="00BE426C">
        <w:rPr>
          <w:rFonts w:ascii="Times New Roman" w:eastAsia="Times New Roman" w:hAnsi="Times New Roman" w:cs="Times New Roman"/>
          <w:b/>
          <w:sz w:val="24"/>
          <w:szCs w:val="24"/>
        </w:rPr>
        <w:t>Radiological health</w:t>
      </w:r>
    </w:p>
    <w:p w:rsidR="00BE426C" w:rsidRDefault="00BE426C" w:rsidP="00156392">
      <w:pPr>
        <w:spacing w:before="150" w:after="150" w:line="360" w:lineRule="auto"/>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In the radiological health, environmental health is concerned with prevention of people from exposure to all kinds of radioactive substances including ionizing radiations from X-rays and isotopes as well as some used previously in medications.</w:t>
      </w:r>
    </w:p>
    <w:p w:rsidR="00156392" w:rsidRPr="00156392" w:rsidRDefault="00156392" w:rsidP="00156392">
      <w:pPr>
        <w:spacing w:before="150" w:after="150" w:line="360" w:lineRule="auto"/>
        <w:jc w:val="both"/>
        <w:textAlignment w:val="baseline"/>
        <w:rPr>
          <w:rFonts w:ascii="Times New Roman" w:eastAsia="Times New Roman" w:hAnsi="Times New Roman" w:cs="Times New Roman"/>
          <w:sz w:val="24"/>
          <w:szCs w:val="24"/>
        </w:rPr>
      </w:pPr>
    </w:p>
    <w:p w:rsidR="00156392" w:rsidRPr="008C1F6D" w:rsidRDefault="00156392" w:rsidP="00DA0415">
      <w:pPr>
        <w:spacing w:before="150" w:after="150" w:line="360" w:lineRule="auto"/>
        <w:jc w:val="both"/>
        <w:textAlignment w:val="baseline"/>
        <w:rPr>
          <w:rFonts w:ascii="Times New Roman" w:hAnsi="Times New Roman" w:cs="Times New Roman"/>
          <w:sz w:val="24"/>
          <w:szCs w:val="24"/>
        </w:rPr>
      </w:pPr>
    </w:p>
    <w:p w:rsidR="00DA0415" w:rsidRPr="00A772F3" w:rsidRDefault="00DA0415" w:rsidP="00AF4A18">
      <w:pPr>
        <w:spacing w:before="150" w:after="150" w:line="360" w:lineRule="auto"/>
        <w:jc w:val="both"/>
        <w:textAlignment w:val="baseline"/>
        <w:rPr>
          <w:rFonts w:ascii="Times New Roman" w:hAnsi="Times New Roman" w:cs="Times New Roman"/>
          <w:sz w:val="24"/>
          <w:szCs w:val="24"/>
        </w:rPr>
      </w:pPr>
    </w:p>
    <w:p w:rsidR="00AF4A18" w:rsidRPr="00BC4B49" w:rsidRDefault="00AF4A18" w:rsidP="00BC4B49">
      <w:pPr>
        <w:spacing w:after="5" w:line="360" w:lineRule="auto"/>
        <w:ind w:left="19" w:right="1790"/>
        <w:jc w:val="both"/>
        <w:rPr>
          <w:rFonts w:ascii="Times New Roman" w:hAnsi="Times New Roman" w:cs="Times New Roman"/>
          <w:sz w:val="24"/>
          <w:szCs w:val="24"/>
        </w:rPr>
      </w:pPr>
    </w:p>
    <w:p w:rsidR="00BC4B49" w:rsidRPr="00BC4B49" w:rsidRDefault="00BC4B49" w:rsidP="00BC4B49">
      <w:pPr>
        <w:spacing w:line="360" w:lineRule="auto"/>
        <w:ind w:left="19" w:right="1790"/>
        <w:jc w:val="both"/>
        <w:rPr>
          <w:rFonts w:ascii="Times New Roman" w:hAnsi="Times New Roman" w:cs="Times New Roman"/>
          <w:sz w:val="24"/>
          <w:szCs w:val="24"/>
        </w:rPr>
      </w:pPr>
    </w:p>
    <w:p w:rsidR="00BC4B49" w:rsidRPr="00AE1062" w:rsidRDefault="00BC4B49" w:rsidP="00BC4B49">
      <w:pPr>
        <w:numPr>
          <w:ilvl w:val="0"/>
          <w:numId w:val="26"/>
        </w:numPr>
        <w:spacing w:after="5" w:line="360" w:lineRule="auto"/>
        <w:ind w:left="9" w:right="1790" w:firstLine="10"/>
        <w:jc w:val="both"/>
        <w:rPr>
          <w:rFonts w:ascii="Times New Roman" w:hAnsi="Times New Roman" w:cs="Times New Roman"/>
          <w:i/>
          <w:sz w:val="24"/>
          <w:szCs w:val="24"/>
        </w:rPr>
      </w:pPr>
      <w:r w:rsidRPr="00AE1062">
        <w:rPr>
          <w:rFonts w:ascii="Times New Roman" w:hAnsi="Times New Roman" w:cs="Times New Roman"/>
          <w:i/>
          <w:sz w:val="24"/>
          <w:szCs w:val="24"/>
        </w:rPr>
        <w:t>Identify and explain the five focal practice areas of environmental health</w:t>
      </w:r>
      <w:r w:rsidR="00542EF3" w:rsidRPr="00AE1062">
        <w:rPr>
          <w:rFonts w:ascii="Times New Roman" w:hAnsi="Times New Roman" w:cs="Times New Roman"/>
          <w:i/>
          <w:sz w:val="24"/>
          <w:szCs w:val="24"/>
        </w:rPr>
        <w:t xml:space="preserve"> </w:t>
      </w:r>
    </w:p>
    <w:p w:rsidR="00B66D52" w:rsidRDefault="00B66D52" w:rsidP="00B66D52">
      <w:pPr>
        <w:spacing w:line="360" w:lineRule="auto"/>
        <w:jc w:val="both"/>
        <w:rPr>
          <w:rFonts w:ascii="Times New Roman" w:hAnsi="Times New Roman" w:cs="Times New Roman"/>
          <w:sz w:val="24"/>
          <w:szCs w:val="24"/>
        </w:rPr>
      </w:pPr>
    </w:p>
    <w:p w:rsidR="00B66D52" w:rsidRPr="00B66D52" w:rsidRDefault="00B66D52" w:rsidP="00B66D52">
      <w:pPr>
        <w:spacing w:line="360" w:lineRule="auto"/>
        <w:jc w:val="both"/>
        <w:rPr>
          <w:rFonts w:ascii="Times New Roman" w:hAnsi="Times New Roman" w:cs="Times New Roman"/>
          <w:sz w:val="24"/>
          <w:szCs w:val="24"/>
        </w:rPr>
      </w:pPr>
      <w:r w:rsidRPr="00B66D52">
        <w:rPr>
          <w:rFonts w:ascii="Times New Roman" w:hAnsi="Times New Roman" w:cs="Times New Roman"/>
          <w:sz w:val="24"/>
          <w:szCs w:val="24"/>
        </w:rPr>
        <w:t>The practice of environmental health is inextricably involved with the prevention of chronic diseases such as cancers, asthma, cardiovascular diseases and birth defects. The general state of knowledge about causation of these many chronic diseases is less advanced than for communicable diseases such that while statistical excesses of chronic disease are often attributed to environmental exposures, in many cases the cause is unknown. Thus, practitioners of environmental health are often called upon to address not only known exposures and links to disease but also diseases of unknown aetiology and public concern about the potential for environmental links.</w:t>
      </w:r>
    </w:p>
    <w:p w:rsidR="00542EF3" w:rsidRPr="00542EF3" w:rsidRDefault="00542EF3" w:rsidP="00542EF3">
      <w:pPr>
        <w:spacing w:before="150" w:after="150" w:line="360" w:lineRule="auto"/>
        <w:jc w:val="both"/>
        <w:textAlignment w:val="baseline"/>
        <w:rPr>
          <w:rFonts w:ascii="Times New Roman" w:hAnsi="Times New Roman" w:cs="Times New Roman"/>
          <w:sz w:val="24"/>
          <w:szCs w:val="24"/>
        </w:rPr>
      </w:pPr>
      <w:r w:rsidRPr="00542EF3">
        <w:rPr>
          <w:rFonts w:ascii="Times New Roman" w:hAnsi="Times New Roman" w:cs="Times New Roman"/>
          <w:sz w:val="24"/>
          <w:szCs w:val="24"/>
        </w:rPr>
        <w:t xml:space="preserve">The components </w:t>
      </w:r>
      <w:r w:rsidR="00313B22">
        <w:rPr>
          <w:rFonts w:ascii="Times New Roman" w:hAnsi="Times New Roman" w:cs="Times New Roman"/>
          <w:sz w:val="24"/>
          <w:szCs w:val="24"/>
        </w:rPr>
        <w:t xml:space="preserve">or the focal practice areas </w:t>
      </w:r>
      <w:r w:rsidRPr="00542EF3">
        <w:rPr>
          <w:rFonts w:ascii="Times New Roman" w:hAnsi="Times New Roman" w:cs="Times New Roman"/>
          <w:sz w:val="24"/>
          <w:szCs w:val="24"/>
        </w:rPr>
        <w:t xml:space="preserve">of environmental health </w:t>
      </w:r>
      <w:r w:rsidR="00B66D52">
        <w:rPr>
          <w:rFonts w:ascii="Times New Roman" w:hAnsi="Times New Roman" w:cs="Times New Roman"/>
          <w:sz w:val="24"/>
          <w:szCs w:val="24"/>
        </w:rPr>
        <w:t xml:space="preserve">that aim at addressing these aetiology and links </w:t>
      </w:r>
      <w:r w:rsidRPr="00542EF3">
        <w:rPr>
          <w:rFonts w:ascii="Times New Roman" w:hAnsi="Times New Roman" w:cs="Times New Roman"/>
          <w:sz w:val="24"/>
          <w:szCs w:val="24"/>
        </w:rPr>
        <w:t>include;</w:t>
      </w:r>
    </w:p>
    <w:p w:rsidR="00542EF3" w:rsidRPr="00542EF3" w:rsidRDefault="00542EF3" w:rsidP="00542EF3">
      <w:pPr>
        <w:spacing w:before="150" w:after="150" w:line="360" w:lineRule="auto"/>
        <w:jc w:val="both"/>
        <w:textAlignment w:val="baseline"/>
        <w:rPr>
          <w:rFonts w:ascii="Times New Roman" w:hAnsi="Times New Roman" w:cs="Times New Roman"/>
          <w:b/>
          <w:sz w:val="24"/>
          <w:szCs w:val="24"/>
        </w:rPr>
      </w:pPr>
      <w:r w:rsidRPr="00542EF3">
        <w:rPr>
          <w:rFonts w:ascii="Times New Roman" w:hAnsi="Times New Roman" w:cs="Times New Roman"/>
          <w:b/>
          <w:sz w:val="24"/>
          <w:szCs w:val="24"/>
        </w:rPr>
        <w:t>Environmental epidemiology</w:t>
      </w:r>
    </w:p>
    <w:p w:rsidR="00542EF3" w:rsidRDefault="00542EF3" w:rsidP="00542EF3">
      <w:pPr>
        <w:spacing w:before="150" w:after="150" w:line="360" w:lineRule="auto"/>
        <w:jc w:val="both"/>
        <w:textAlignment w:val="baseline"/>
        <w:rPr>
          <w:rFonts w:ascii="Times New Roman" w:hAnsi="Times New Roman" w:cs="Times New Roman"/>
          <w:sz w:val="24"/>
          <w:szCs w:val="24"/>
        </w:rPr>
      </w:pPr>
      <w:r w:rsidRPr="00542EF3">
        <w:rPr>
          <w:rFonts w:ascii="Times New Roman" w:hAnsi="Times New Roman" w:cs="Times New Roman"/>
          <w:sz w:val="24"/>
          <w:szCs w:val="24"/>
        </w:rPr>
        <w:t xml:space="preserve">This deals with the study </w:t>
      </w:r>
      <w:r w:rsidR="00D94C37">
        <w:rPr>
          <w:rFonts w:ascii="Times New Roman" w:hAnsi="Times New Roman" w:cs="Times New Roman"/>
          <w:sz w:val="24"/>
          <w:szCs w:val="24"/>
        </w:rPr>
        <w:t xml:space="preserve">of </w:t>
      </w:r>
      <w:r w:rsidRPr="00542EF3">
        <w:rPr>
          <w:rFonts w:ascii="Times New Roman" w:hAnsi="Times New Roman" w:cs="Times New Roman"/>
          <w:sz w:val="24"/>
          <w:szCs w:val="24"/>
        </w:rPr>
        <w:t>the relation and interactions between human health and various kinds of exposure to harmful environmental agents.</w:t>
      </w:r>
      <w:r w:rsidR="00D94C37">
        <w:rPr>
          <w:rFonts w:ascii="Times New Roman" w:hAnsi="Times New Roman" w:cs="Times New Roman"/>
          <w:sz w:val="24"/>
          <w:szCs w:val="24"/>
        </w:rPr>
        <w:t xml:space="preserve"> I</w:t>
      </w:r>
      <w:r w:rsidR="00D94C37" w:rsidRPr="007E55AD">
        <w:rPr>
          <w:rFonts w:ascii="Times New Roman" w:hAnsi="Times New Roman" w:cs="Times New Roman"/>
          <w:sz w:val="24"/>
          <w:szCs w:val="24"/>
        </w:rPr>
        <w:t>t is defined as the ongoing systematic collection, analysis, and interpretation of data on specific health events affecting a population (Thacker and Stroup 1994). Surveillance of hazards and exposures, as well as diseases, is critical to the practice of environmental health (Wegman 1992). By tracking exposures and diseases, we can identify and respond to different kinds of public health problems.</w:t>
      </w:r>
    </w:p>
    <w:p w:rsidR="00D94C37" w:rsidRDefault="00D94C37" w:rsidP="00D94C3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Examples of </w:t>
      </w:r>
      <w:r w:rsidRPr="007E55AD">
        <w:rPr>
          <w:rFonts w:ascii="Times New Roman" w:hAnsi="Times New Roman" w:cs="Times New Roman"/>
          <w:sz w:val="24"/>
          <w:szCs w:val="24"/>
        </w:rPr>
        <w:t>environmental health surveillance includes</w:t>
      </w:r>
      <w:r>
        <w:rPr>
          <w:rFonts w:ascii="Times New Roman" w:hAnsi="Times New Roman" w:cs="Times New Roman"/>
          <w:sz w:val="24"/>
          <w:szCs w:val="24"/>
        </w:rPr>
        <w:t>,</w:t>
      </w:r>
      <w:r w:rsidRPr="007E55AD">
        <w:rPr>
          <w:rFonts w:ascii="Times New Roman" w:hAnsi="Times New Roman" w:cs="Times New Roman"/>
          <w:sz w:val="24"/>
          <w:szCs w:val="24"/>
        </w:rPr>
        <w:t xml:space="preserve"> air pollution monitoring, blood lead monitoring, poison center surveillance for pesticide and chemical ingestions, pesticide illness reports, asthma surveillance, and birth defects registries</w:t>
      </w:r>
      <w:r>
        <w:rPr>
          <w:rFonts w:ascii="Times New Roman" w:hAnsi="Times New Roman" w:cs="Times New Roman"/>
          <w:sz w:val="24"/>
          <w:szCs w:val="24"/>
        </w:rPr>
        <w:t xml:space="preserve"> which are</w:t>
      </w:r>
      <w:r w:rsidRPr="007E55AD">
        <w:rPr>
          <w:rFonts w:ascii="Times New Roman" w:hAnsi="Times New Roman" w:cs="Times New Roman"/>
          <w:sz w:val="24"/>
          <w:szCs w:val="24"/>
        </w:rPr>
        <w:t xml:space="preserve"> tools for monitoring </w:t>
      </w:r>
      <w:proofErr w:type="gramStart"/>
      <w:r w:rsidRPr="007E55AD">
        <w:rPr>
          <w:rFonts w:ascii="Times New Roman" w:hAnsi="Times New Roman" w:cs="Times New Roman"/>
          <w:sz w:val="24"/>
          <w:szCs w:val="24"/>
        </w:rPr>
        <w:t>trends, and</w:t>
      </w:r>
      <w:proofErr w:type="gramEnd"/>
      <w:r w:rsidRPr="007E55AD">
        <w:rPr>
          <w:rFonts w:ascii="Times New Roman" w:hAnsi="Times New Roman" w:cs="Times New Roman"/>
          <w:sz w:val="24"/>
          <w:szCs w:val="24"/>
        </w:rPr>
        <w:t xml:space="preserve"> identifying opportunities to prevent and control environmental disease and exposures</w:t>
      </w:r>
      <w:r>
        <w:rPr>
          <w:rFonts w:ascii="Times New Roman" w:hAnsi="Times New Roman" w:cs="Times New Roman"/>
          <w:sz w:val="24"/>
          <w:szCs w:val="24"/>
        </w:rPr>
        <w:t xml:space="preserve"> as a fundamental purpose of environmental health.</w:t>
      </w:r>
    </w:p>
    <w:p w:rsidR="00426298" w:rsidRDefault="00426298" w:rsidP="0042629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However, </w:t>
      </w:r>
      <w:r w:rsidRPr="007E55AD">
        <w:rPr>
          <w:rFonts w:ascii="Times New Roman" w:hAnsi="Times New Roman" w:cs="Times New Roman"/>
          <w:sz w:val="24"/>
          <w:szCs w:val="24"/>
        </w:rPr>
        <w:t>Environmental epidemiology grieves from some limitations</w:t>
      </w:r>
      <w:r>
        <w:rPr>
          <w:rFonts w:ascii="Times New Roman" w:hAnsi="Times New Roman" w:cs="Times New Roman"/>
          <w:sz w:val="24"/>
          <w:szCs w:val="24"/>
        </w:rPr>
        <w:t xml:space="preserve"> which include;</w:t>
      </w:r>
    </w:p>
    <w:p w:rsidR="00426298" w:rsidRPr="00426298" w:rsidRDefault="00426298" w:rsidP="00426298">
      <w:pPr>
        <w:pStyle w:val="ListParagraph"/>
        <w:numPr>
          <w:ilvl w:val="0"/>
          <w:numId w:val="28"/>
        </w:numPr>
        <w:spacing w:line="360" w:lineRule="auto"/>
        <w:jc w:val="both"/>
        <w:rPr>
          <w:rFonts w:ascii="Times New Roman" w:hAnsi="Times New Roman" w:cs="Times New Roman"/>
          <w:sz w:val="24"/>
          <w:szCs w:val="24"/>
        </w:rPr>
      </w:pPr>
      <w:r>
        <w:rPr>
          <w:rFonts w:ascii="Times New Roman" w:hAnsi="Times New Roman" w:cs="Times New Roman"/>
          <w:sz w:val="24"/>
          <w:szCs w:val="24"/>
        </w:rPr>
        <w:t>I</w:t>
      </w:r>
      <w:r w:rsidRPr="00426298">
        <w:rPr>
          <w:rFonts w:ascii="Times New Roman" w:hAnsi="Times New Roman" w:cs="Times New Roman"/>
          <w:sz w:val="24"/>
          <w:szCs w:val="24"/>
        </w:rPr>
        <w:t xml:space="preserve">t cannot detect risks of concern when there is little variation in exposure across the population. For example, dioxin exposures are difficult to evaluate in the general population because most people have dioxin body burdens within a narrow range. </w:t>
      </w:r>
    </w:p>
    <w:p w:rsidR="00426298" w:rsidRPr="00426298" w:rsidRDefault="00426298" w:rsidP="00426298">
      <w:pPr>
        <w:pStyle w:val="ListParagraph"/>
        <w:numPr>
          <w:ilvl w:val="0"/>
          <w:numId w:val="28"/>
        </w:numPr>
        <w:spacing w:line="360" w:lineRule="auto"/>
        <w:jc w:val="both"/>
        <w:rPr>
          <w:rFonts w:ascii="Times New Roman" w:hAnsi="Times New Roman" w:cs="Times New Roman"/>
          <w:sz w:val="24"/>
          <w:szCs w:val="24"/>
        </w:rPr>
      </w:pPr>
      <w:r>
        <w:rPr>
          <w:rFonts w:ascii="Times New Roman" w:hAnsi="Times New Roman" w:cs="Times New Roman"/>
          <w:sz w:val="24"/>
          <w:szCs w:val="24"/>
        </w:rPr>
        <w:t>E</w:t>
      </w:r>
      <w:r w:rsidRPr="00426298">
        <w:rPr>
          <w:rFonts w:ascii="Times New Roman" w:hAnsi="Times New Roman" w:cs="Times New Roman"/>
          <w:sz w:val="24"/>
          <w:szCs w:val="24"/>
        </w:rPr>
        <w:t xml:space="preserve">pidemiology cannot be applied before approving the introduction into commerce of a chemical, product, or technology. This means the product must be released to the market before it is being followed making humans to be used as specimens. </w:t>
      </w:r>
    </w:p>
    <w:p w:rsidR="00D94C37" w:rsidRPr="0022087A" w:rsidRDefault="00426298" w:rsidP="0022087A">
      <w:pPr>
        <w:pStyle w:val="ListParagraph"/>
        <w:numPr>
          <w:ilvl w:val="0"/>
          <w:numId w:val="28"/>
        </w:numPr>
        <w:spacing w:line="360" w:lineRule="auto"/>
        <w:jc w:val="both"/>
        <w:rPr>
          <w:rFonts w:ascii="Times New Roman" w:hAnsi="Times New Roman" w:cs="Times New Roman"/>
          <w:sz w:val="24"/>
          <w:szCs w:val="24"/>
        </w:rPr>
      </w:pPr>
      <w:r>
        <w:rPr>
          <w:rFonts w:ascii="Times New Roman" w:hAnsi="Times New Roman" w:cs="Times New Roman"/>
          <w:sz w:val="24"/>
          <w:szCs w:val="24"/>
        </w:rPr>
        <w:t>S</w:t>
      </w:r>
      <w:r w:rsidRPr="00426298">
        <w:rPr>
          <w:rFonts w:ascii="Times New Roman" w:hAnsi="Times New Roman" w:cs="Times New Roman"/>
          <w:sz w:val="24"/>
          <w:szCs w:val="24"/>
        </w:rPr>
        <w:t>tudies of environmental exposures often rely on measurements for the ambient environment rather than measurements of individual exposures. Such studies are known as ecological studies and they are often the only feasible way to study exposures; air pollution is often studied this way</w:t>
      </w:r>
      <w:r>
        <w:rPr>
          <w:rFonts w:ascii="Times New Roman" w:hAnsi="Times New Roman" w:cs="Times New Roman"/>
          <w:sz w:val="24"/>
          <w:szCs w:val="24"/>
        </w:rPr>
        <w:t xml:space="preserve"> which keeps moving and it can</w:t>
      </w:r>
      <w:r w:rsidR="00544BD0">
        <w:rPr>
          <w:rFonts w:ascii="Times New Roman" w:hAnsi="Times New Roman" w:cs="Times New Roman"/>
          <w:sz w:val="24"/>
          <w:szCs w:val="24"/>
        </w:rPr>
        <w:t>’</w:t>
      </w:r>
      <w:r>
        <w:rPr>
          <w:rFonts w:ascii="Times New Roman" w:hAnsi="Times New Roman" w:cs="Times New Roman"/>
          <w:sz w:val="24"/>
          <w:szCs w:val="24"/>
        </w:rPr>
        <w:t>t give exact results.</w:t>
      </w:r>
    </w:p>
    <w:p w:rsidR="00542EF3" w:rsidRPr="00542EF3" w:rsidRDefault="00542EF3" w:rsidP="00542EF3">
      <w:pPr>
        <w:spacing w:before="150" w:after="150" w:line="360" w:lineRule="auto"/>
        <w:jc w:val="both"/>
        <w:textAlignment w:val="baseline"/>
        <w:rPr>
          <w:rFonts w:ascii="Times New Roman" w:hAnsi="Times New Roman" w:cs="Times New Roman"/>
          <w:b/>
          <w:sz w:val="24"/>
          <w:szCs w:val="24"/>
        </w:rPr>
      </w:pPr>
      <w:r w:rsidRPr="00542EF3">
        <w:rPr>
          <w:rFonts w:ascii="Times New Roman" w:hAnsi="Times New Roman" w:cs="Times New Roman"/>
          <w:b/>
          <w:sz w:val="24"/>
          <w:szCs w:val="24"/>
        </w:rPr>
        <w:t>Exposure science</w:t>
      </w:r>
    </w:p>
    <w:p w:rsidR="00542EF3" w:rsidRPr="00542EF3" w:rsidRDefault="00542EF3" w:rsidP="00542EF3">
      <w:pPr>
        <w:spacing w:before="150" w:after="150" w:line="360" w:lineRule="auto"/>
        <w:jc w:val="both"/>
        <w:textAlignment w:val="baseline"/>
        <w:rPr>
          <w:rFonts w:ascii="Times New Roman" w:hAnsi="Times New Roman" w:cs="Times New Roman"/>
          <w:sz w:val="24"/>
          <w:szCs w:val="24"/>
        </w:rPr>
      </w:pPr>
      <w:r w:rsidRPr="00542EF3">
        <w:rPr>
          <w:rFonts w:ascii="Times New Roman" w:hAnsi="Times New Roman" w:cs="Times New Roman"/>
          <w:sz w:val="24"/>
          <w:szCs w:val="24"/>
        </w:rPr>
        <w:t>This is the scientific branch that focuses on studying the human exposure to the factors that contaminate the environment that are harmful to the health of the population. It assesses the vulnerability of the population and quantifying them unlike the toxicology which provides the effect of the toxic products on the human health.</w:t>
      </w:r>
      <w:r w:rsidR="00D90FAB">
        <w:rPr>
          <w:rFonts w:ascii="Times New Roman" w:hAnsi="Times New Roman" w:cs="Times New Roman"/>
          <w:sz w:val="24"/>
          <w:szCs w:val="24"/>
        </w:rPr>
        <w:t xml:space="preserve"> For example, exposure science </w:t>
      </w:r>
      <w:r w:rsidR="00544BD0">
        <w:rPr>
          <w:rFonts w:ascii="Times New Roman" w:hAnsi="Times New Roman" w:cs="Times New Roman"/>
          <w:sz w:val="24"/>
          <w:szCs w:val="24"/>
        </w:rPr>
        <w:t>looks at thinks like what threats are available here such as radiations from an X-ray machine that can affect the people whoring in there who become the vulnerable people. It then decided to come up with PPEs to prevent the workers from those rays.</w:t>
      </w:r>
    </w:p>
    <w:p w:rsidR="00542EF3" w:rsidRPr="00542EF3" w:rsidRDefault="00542EF3" w:rsidP="00542EF3">
      <w:pPr>
        <w:spacing w:before="150" w:after="150" w:line="360" w:lineRule="auto"/>
        <w:jc w:val="both"/>
        <w:textAlignment w:val="baseline"/>
        <w:rPr>
          <w:rFonts w:ascii="Times New Roman" w:hAnsi="Times New Roman" w:cs="Times New Roman"/>
          <w:b/>
          <w:sz w:val="24"/>
          <w:szCs w:val="24"/>
        </w:rPr>
      </w:pPr>
      <w:r w:rsidRPr="00542EF3">
        <w:rPr>
          <w:rFonts w:ascii="Times New Roman" w:hAnsi="Times New Roman" w:cs="Times New Roman"/>
          <w:b/>
          <w:sz w:val="24"/>
          <w:szCs w:val="24"/>
        </w:rPr>
        <w:t xml:space="preserve">Environmental engineering </w:t>
      </w:r>
    </w:p>
    <w:p w:rsidR="00627105" w:rsidRDefault="00542EF3" w:rsidP="00542EF3">
      <w:pPr>
        <w:spacing w:before="150" w:after="150" w:line="360" w:lineRule="auto"/>
        <w:jc w:val="both"/>
        <w:textAlignment w:val="baseline"/>
        <w:rPr>
          <w:rFonts w:ascii="Times New Roman" w:hAnsi="Times New Roman" w:cs="Times New Roman"/>
          <w:sz w:val="24"/>
          <w:szCs w:val="24"/>
        </w:rPr>
      </w:pPr>
      <w:r w:rsidRPr="00542EF3">
        <w:rPr>
          <w:rFonts w:ascii="Times New Roman" w:hAnsi="Times New Roman" w:cs="Times New Roman"/>
          <w:sz w:val="24"/>
          <w:szCs w:val="24"/>
        </w:rPr>
        <w:t>This branch or component of environmental health deals with the principles of science and engineering which could be applied to protect the population of the planet from harmful environmental factors such as protection of humans and the environment from destructive effects of human activities as well as enhancement of the ecological wellbeing.</w:t>
      </w:r>
      <w:r w:rsidR="00743447">
        <w:rPr>
          <w:rFonts w:ascii="Times New Roman" w:hAnsi="Times New Roman" w:cs="Times New Roman"/>
          <w:sz w:val="24"/>
          <w:szCs w:val="24"/>
        </w:rPr>
        <w:t xml:space="preserve"> </w:t>
      </w:r>
      <w:r w:rsidR="00743447" w:rsidRPr="007E55AD">
        <w:rPr>
          <w:rFonts w:ascii="Times New Roman" w:hAnsi="Times New Roman" w:cs="Times New Roman"/>
          <w:sz w:val="24"/>
          <w:szCs w:val="24"/>
        </w:rPr>
        <w:t>Worldwide, there are large numbers of unnecessary deaths and injuries due to earthquakes, storms, and floods, which are completely preventable with appropriate environmental measures like construction standards for homes and buildings.</w:t>
      </w:r>
      <w:r w:rsidR="00627105">
        <w:rPr>
          <w:rFonts w:ascii="Times New Roman" w:hAnsi="Times New Roman" w:cs="Times New Roman"/>
          <w:sz w:val="24"/>
          <w:szCs w:val="24"/>
        </w:rPr>
        <w:t xml:space="preserve"> </w:t>
      </w:r>
    </w:p>
    <w:p w:rsidR="00542EF3" w:rsidRPr="00542EF3" w:rsidRDefault="00627105" w:rsidP="00542EF3">
      <w:pPr>
        <w:spacing w:before="150" w:after="150" w:line="360" w:lineRule="auto"/>
        <w:jc w:val="both"/>
        <w:textAlignment w:val="baseline"/>
        <w:rPr>
          <w:rFonts w:ascii="Times New Roman" w:hAnsi="Times New Roman" w:cs="Times New Roman"/>
          <w:sz w:val="24"/>
          <w:szCs w:val="24"/>
        </w:rPr>
      </w:pPr>
      <w:r w:rsidRPr="007E55AD">
        <w:rPr>
          <w:rFonts w:ascii="Times New Roman" w:hAnsi="Times New Roman" w:cs="Times New Roman"/>
          <w:sz w:val="24"/>
          <w:szCs w:val="24"/>
        </w:rPr>
        <w:t>Environmental engineering has played a very important role in identifying alternative methods for pollution prevention and control</w:t>
      </w:r>
      <w:r>
        <w:rPr>
          <w:rFonts w:ascii="Times New Roman" w:hAnsi="Times New Roman" w:cs="Times New Roman"/>
          <w:sz w:val="24"/>
          <w:szCs w:val="24"/>
        </w:rPr>
        <w:t xml:space="preserve"> such as recycling of waste materials such as solid and liquid wastes.</w:t>
      </w:r>
    </w:p>
    <w:p w:rsidR="00542EF3" w:rsidRPr="00542EF3" w:rsidRDefault="00542EF3" w:rsidP="00542EF3">
      <w:pPr>
        <w:spacing w:before="150" w:after="150" w:line="360" w:lineRule="auto"/>
        <w:jc w:val="both"/>
        <w:textAlignment w:val="baseline"/>
        <w:rPr>
          <w:rFonts w:ascii="Times New Roman" w:hAnsi="Times New Roman" w:cs="Times New Roman"/>
          <w:b/>
          <w:sz w:val="24"/>
          <w:szCs w:val="24"/>
        </w:rPr>
      </w:pPr>
      <w:r w:rsidRPr="00542EF3">
        <w:rPr>
          <w:rFonts w:ascii="Times New Roman" w:hAnsi="Times New Roman" w:cs="Times New Roman"/>
          <w:b/>
          <w:sz w:val="24"/>
          <w:szCs w:val="24"/>
        </w:rPr>
        <w:t>Toxicology</w:t>
      </w:r>
    </w:p>
    <w:p w:rsidR="00544BD0" w:rsidRDefault="00542EF3" w:rsidP="00544BD0">
      <w:pPr>
        <w:spacing w:line="360" w:lineRule="auto"/>
        <w:jc w:val="both"/>
        <w:rPr>
          <w:rFonts w:ascii="Times New Roman" w:hAnsi="Times New Roman" w:cs="Times New Roman"/>
          <w:sz w:val="24"/>
          <w:szCs w:val="24"/>
        </w:rPr>
      </w:pPr>
      <w:r w:rsidRPr="00542EF3">
        <w:rPr>
          <w:rFonts w:ascii="Times New Roman" w:hAnsi="Times New Roman" w:cs="Times New Roman"/>
          <w:sz w:val="24"/>
          <w:szCs w:val="24"/>
        </w:rPr>
        <w:t xml:space="preserve">This deals with the study of health results caused by exposure to toxic environment using animals to understand the human effect of the same. </w:t>
      </w:r>
      <w:r w:rsidR="00544BD0" w:rsidRPr="007E55AD">
        <w:rPr>
          <w:rFonts w:ascii="Times New Roman" w:hAnsi="Times New Roman" w:cs="Times New Roman"/>
          <w:sz w:val="24"/>
          <w:szCs w:val="24"/>
        </w:rPr>
        <w:t>Toxicity testing is done under good laboratory practices, standards established by governments to eliminate extraneous factors, such as poor nutrition of animals, sloppy laboratory practices, or unclean environments, which would tend to bias or distort the results of laboratory tests.</w:t>
      </w:r>
      <w:r w:rsidR="00544BD0">
        <w:rPr>
          <w:rFonts w:ascii="Times New Roman" w:hAnsi="Times New Roman" w:cs="Times New Roman"/>
          <w:sz w:val="24"/>
          <w:szCs w:val="24"/>
        </w:rPr>
        <w:t xml:space="preserve"> T</w:t>
      </w:r>
      <w:r w:rsidR="00544BD0" w:rsidRPr="007E55AD">
        <w:rPr>
          <w:rFonts w:ascii="Times New Roman" w:hAnsi="Times New Roman" w:cs="Times New Roman"/>
          <w:sz w:val="24"/>
          <w:szCs w:val="24"/>
        </w:rPr>
        <w:t>he most highly tested substances are food-use pesticides, for which numerous health tests are required including tests of acute and chronic toxicity, neurotoxicity tests, cancer bioassays, and multiple generation studies to assess reproductive and developmental toxicity.</w:t>
      </w:r>
    </w:p>
    <w:p w:rsidR="00544BD0" w:rsidRDefault="00544BD0" w:rsidP="00544BD0">
      <w:pPr>
        <w:spacing w:line="360" w:lineRule="auto"/>
        <w:jc w:val="both"/>
        <w:rPr>
          <w:rFonts w:ascii="Times New Roman" w:hAnsi="Times New Roman" w:cs="Times New Roman"/>
          <w:sz w:val="24"/>
          <w:szCs w:val="24"/>
        </w:rPr>
      </w:pPr>
      <w:r w:rsidRPr="007E55AD">
        <w:rPr>
          <w:rFonts w:ascii="Times New Roman" w:hAnsi="Times New Roman" w:cs="Times New Roman"/>
          <w:sz w:val="24"/>
          <w:szCs w:val="24"/>
        </w:rPr>
        <w:t xml:space="preserve">Despite efforts to carry out accurate toxicity tests, these tests have limitations. </w:t>
      </w:r>
    </w:p>
    <w:p w:rsidR="0089282D" w:rsidRPr="0089282D" w:rsidRDefault="00544BD0" w:rsidP="0089282D">
      <w:pPr>
        <w:pStyle w:val="ListParagraph"/>
        <w:numPr>
          <w:ilvl w:val="0"/>
          <w:numId w:val="29"/>
        </w:numPr>
        <w:spacing w:line="360" w:lineRule="auto"/>
        <w:jc w:val="both"/>
        <w:rPr>
          <w:rFonts w:ascii="Times New Roman" w:hAnsi="Times New Roman" w:cs="Times New Roman"/>
          <w:sz w:val="24"/>
          <w:szCs w:val="24"/>
        </w:rPr>
      </w:pPr>
      <w:r w:rsidRPr="0089282D">
        <w:rPr>
          <w:rFonts w:ascii="Times New Roman" w:hAnsi="Times New Roman" w:cs="Times New Roman"/>
          <w:sz w:val="24"/>
          <w:szCs w:val="24"/>
        </w:rPr>
        <w:t xml:space="preserve">To be cost-effective and humane, they are designed with as few animals </w:t>
      </w:r>
      <w:r w:rsidR="0089282D" w:rsidRPr="0089282D">
        <w:rPr>
          <w:rFonts w:ascii="Times New Roman" w:hAnsi="Times New Roman" w:cs="Times New Roman"/>
          <w:sz w:val="24"/>
          <w:szCs w:val="24"/>
        </w:rPr>
        <w:t xml:space="preserve">like mice </w:t>
      </w:r>
      <w:r w:rsidRPr="0089282D">
        <w:rPr>
          <w:rFonts w:ascii="Times New Roman" w:hAnsi="Times New Roman" w:cs="Times New Roman"/>
          <w:sz w:val="24"/>
          <w:szCs w:val="24"/>
        </w:rPr>
        <w:t xml:space="preserve">as statistically possible, while dosing animals at high levels. </w:t>
      </w:r>
    </w:p>
    <w:p w:rsidR="0089282D" w:rsidRPr="0089282D" w:rsidRDefault="00544BD0" w:rsidP="0089282D">
      <w:pPr>
        <w:pStyle w:val="ListParagraph"/>
        <w:numPr>
          <w:ilvl w:val="0"/>
          <w:numId w:val="29"/>
        </w:numPr>
        <w:spacing w:line="360" w:lineRule="auto"/>
        <w:jc w:val="both"/>
        <w:rPr>
          <w:rFonts w:ascii="Times New Roman" w:hAnsi="Times New Roman" w:cs="Times New Roman"/>
          <w:sz w:val="24"/>
          <w:szCs w:val="24"/>
        </w:rPr>
      </w:pPr>
      <w:r w:rsidRPr="0089282D">
        <w:rPr>
          <w:rFonts w:ascii="Times New Roman" w:hAnsi="Times New Roman" w:cs="Times New Roman"/>
          <w:sz w:val="24"/>
          <w:szCs w:val="24"/>
        </w:rPr>
        <w:t xml:space="preserve">Outcome measures </w:t>
      </w:r>
      <w:r w:rsidR="0089282D" w:rsidRPr="0089282D">
        <w:rPr>
          <w:rFonts w:ascii="Times New Roman" w:hAnsi="Times New Roman" w:cs="Times New Roman"/>
          <w:sz w:val="24"/>
          <w:szCs w:val="24"/>
        </w:rPr>
        <w:t xml:space="preserve">of these exposed animals </w:t>
      </w:r>
      <w:r w:rsidRPr="0089282D">
        <w:rPr>
          <w:rFonts w:ascii="Times New Roman" w:hAnsi="Times New Roman" w:cs="Times New Roman"/>
          <w:sz w:val="24"/>
          <w:szCs w:val="24"/>
        </w:rPr>
        <w:t xml:space="preserve">have been </w:t>
      </w:r>
      <w:r w:rsidR="0089282D" w:rsidRPr="0089282D">
        <w:rPr>
          <w:rFonts w:ascii="Times New Roman" w:hAnsi="Times New Roman" w:cs="Times New Roman"/>
          <w:sz w:val="24"/>
          <w:szCs w:val="24"/>
        </w:rPr>
        <w:t>polished</w:t>
      </w:r>
      <w:r w:rsidRPr="0089282D">
        <w:rPr>
          <w:rFonts w:ascii="Times New Roman" w:hAnsi="Times New Roman" w:cs="Times New Roman"/>
          <w:sz w:val="24"/>
          <w:szCs w:val="24"/>
        </w:rPr>
        <w:t xml:space="preserve"> over the years but may be cruder than the measurements that can be taken in humans</w:t>
      </w:r>
      <w:r w:rsidR="0089282D" w:rsidRPr="0089282D">
        <w:rPr>
          <w:rFonts w:ascii="Times New Roman" w:hAnsi="Times New Roman" w:cs="Times New Roman"/>
          <w:sz w:val="24"/>
          <w:szCs w:val="24"/>
        </w:rPr>
        <w:t>. F</w:t>
      </w:r>
      <w:r w:rsidRPr="0089282D">
        <w:rPr>
          <w:rFonts w:ascii="Times New Roman" w:hAnsi="Times New Roman" w:cs="Times New Roman"/>
          <w:sz w:val="24"/>
          <w:szCs w:val="24"/>
        </w:rPr>
        <w:t>or example, a mouse cannot report a headache</w:t>
      </w:r>
      <w:r w:rsidR="0089282D" w:rsidRPr="0089282D">
        <w:rPr>
          <w:rFonts w:ascii="Times New Roman" w:hAnsi="Times New Roman" w:cs="Times New Roman"/>
          <w:sz w:val="24"/>
          <w:szCs w:val="24"/>
        </w:rPr>
        <w:t xml:space="preserve"> as it could have been reported by humans.</w:t>
      </w:r>
      <w:r w:rsidRPr="0089282D">
        <w:rPr>
          <w:rFonts w:ascii="Times New Roman" w:hAnsi="Times New Roman" w:cs="Times New Roman"/>
          <w:sz w:val="24"/>
          <w:szCs w:val="24"/>
        </w:rPr>
        <w:t xml:space="preserve"> </w:t>
      </w:r>
    </w:p>
    <w:p w:rsidR="00244B0A" w:rsidRPr="0089282D" w:rsidRDefault="00544BD0" w:rsidP="0089282D">
      <w:pPr>
        <w:pStyle w:val="ListParagraph"/>
        <w:numPr>
          <w:ilvl w:val="0"/>
          <w:numId w:val="29"/>
        </w:numPr>
        <w:spacing w:line="360" w:lineRule="auto"/>
        <w:jc w:val="both"/>
        <w:rPr>
          <w:rFonts w:ascii="Times New Roman" w:hAnsi="Times New Roman" w:cs="Times New Roman"/>
          <w:sz w:val="24"/>
          <w:szCs w:val="24"/>
        </w:rPr>
      </w:pPr>
      <w:r w:rsidRPr="0089282D">
        <w:rPr>
          <w:rFonts w:ascii="Times New Roman" w:hAnsi="Times New Roman" w:cs="Times New Roman"/>
          <w:sz w:val="24"/>
          <w:szCs w:val="24"/>
        </w:rPr>
        <w:t>There can be phenomena that occur in the high-dose groups that are not relevant to human risk assessment</w:t>
      </w:r>
      <w:r w:rsidR="0089282D" w:rsidRPr="0089282D">
        <w:rPr>
          <w:rFonts w:ascii="Times New Roman" w:hAnsi="Times New Roman" w:cs="Times New Roman"/>
          <w:sz w:val="24"/>
          <w:szCs w:val="24"/>
        </w:rPr>
        <w:t xml:space="preserve"> as human tolerance to a particular toxic substance may not be same as for a mouse. This therefore means that a lot needs to be done regarding interpretation of the results in order to come up with a conclusion or judgement.</w:t>
      </w:r>
      <w:r w:rsidRPr="0089282D">
        <w:rPr>
          <w:rFonts w:ascii="Times New Roman" w:hAnsi="Times New Roman" w:cs="Times New Roman"/>
          <w:sz w:val="24"/>
          <w:szCs w:val="24"/>
        </w:rPr>
        <w:t xml:space="preserve"> </w:t>
      </w:r>
    </w:p>
    <w:p w:rsidR="00542EF3" w:rsidRPr="00542EF3" w:rsidRDefault="00542EF3" w:rsidP="00542EF3">
      <w:pPr>
        <w:spacing w:before="150" w:after="150" w:line="360" w:lineRule="auto"/>
        <w:jc w:val="both"/>
        <w:textAlignment w:val="baseline"/>
        <w:rPr>
          <w:rFonts w:ascii="Times New Roman" w:hAnsi="Times New Roman" w:cs="Times New Roman"/>
          <w:b/>
          <w:sz w:val="24"/>
          <w:szCs w:val="24"/>
        </w:rPr>
      </w:pPr>
      <w:r w:rsidRPr="00542EF3">
        <w:rPr>
          <w:rFonts w:ascii="Times New Roman" w:hAnsi="Times New Roman" w:cs="Times New Roman"/>
          <w:b/>
          <w:sz w:val="24"/>
          <w:szCs w:val="24"/>
        </w:rPr>
        <w:t>Environmental law</w:t>
      </w:r>
    </w:p>
    <w:p w:rsidR="00542EF3" w:rsidRDefault="00542EF3" w:rsidP="00542EF3">
      <w:pPr>
        <w:spacing w:before="150" w:after="150" w:line="360" w:lineRule="auto"/>
        <w:jc w:val="both"/>
        <w:textAlignment w:val="baseline"/>
        <w:rPr>
          <w:rFonts w:ascii="Times New Roman" w:hAnsi="Times New Roman" w:cs="Times New Roman"/>
          <w:sz w:val="24"/>
          <w:szCs w:val="24"/>
        </w:rPr>
      </w:pPr>
      <w:r w:rsidRPr="00542EF3">
        <w:rPr>
          <w:rFonts w:ascii="Times New Roman" w:hAnsi="Times New Roman" w:cs="Times New Roman"/>
          <w:sz w:val="24"/>
          <w:szCs w:val="24"/>
        </w:rPr>
        <w:t>This is the study of the regulations, treaties, statues and laws that are concerned with the post effect of human activities in the environment.</w:t>
      </w:r>
    </w:p>
    <w:p w:rsidR="0039239E" w:rsidRDefault="0039239E" w:rsidP="0039239E">
      <w:pPr>
        <w:spacing w:line="360" w:lineRule="auto"/>
        <w:jc w:val="both"/>
        <w:rPr>
          <w:rFonts w:ascii="Times New Roman" w:hAnsi="Times New Roman" w:cs="Times New Roman"/>
          <w:sz w:val="24"/>
          <w:szCs w:val="24"/>
        </w:rPr>
      </w:pPr>
      <w:r>
        <w:rPr>
          <w:rFonts w:ascii="Times New Roman" w:hAnsi="Times New Roman" w:cs="Times New Roman"/>
          <w:sz w:val="24"/>
          <w:szCs w:val="24"/>
        </w:rPr>
        <w:t>Stronger</w:t>
      </w:r>
      <w:r w:rsidRPr="007E55AD">
        <w:rPr>
          <w:rFonts w:ascii="Times New Roman" w:hAnsi="Times New Roman" w:cs="Times New Roman"/>
          <w:sz w:val="24"/>
          <w:szCs w:val="24"/>
        </w:rPr>
        <w:t xml:space="preserve"> environmental laws in the industrialized nations have resulted in cleaner air, safer drinking water, and recovery of some water bodies that in 1970 had unacceptable levels of pollution for fishing and recreation. In the United States, air lead levels are 98 per cent lower than 20 years ago, and from 1976 to 1993, the percentage of children 1 to 5 years old with elevated blood lead levels decreased from 88 per cent to 4 per cent. Reports to the nation’s Toxic Release Inventory indicate that emissions of toxic wastes from American manufacturers decreased nearly 50 per cent between 1988 and 1996</w:t>
      </w:r>
      <w:r w:rsidR="00CB4366">
        <w:rPr>
          <w:rFonts w:ascii="Times New Roman" w:hAnsi="Times New Roman" w:cs="Times New Roman"/>
          <w:sz w:val="24"/>
          <w:szCs w:val="24"/>
        </w:rPr>
        <w:t xml:space="preserve"> (US EPA, 1998)</w:t>
      </w:r>
      <w:r w:rsidRPr="007E55AD">
        <w:rPr>
          <w:rFonts w:ascii="Times New Roman" w:hAnsi="Times New Roman" w:cs="Times New Roman"/>
          <w:sz w:val="24"/>
          <w:szCs w:val="24"/>
        </w:rPr>
        <w:t>. Such successes are indicative of the important role of management of environmental health hazards</w:t>
      </w:r>
      <w:r>
        <w:rPr>
          <w:rFonts w:ascii="Times New Roman" w:hAnsi="Times New Roman" w:cs="Times New Roman"/>
          <w:sz w:val="24"/>
          <w:szCs w:val="24"/>
        </w:rPr>
        <w:t xml:space="preserve"> through stronger environmental law enforcement a fundamental role of environmental health. </w:t>
      </w:r>
    </w:p>
    <w:p w:rsidR="00C70C02" w:rsidRPr="007E55AD" w:rsidRDefault="00C70C02" w:rsidP="00C70C02">
      <w:pPr>
        <w:pStyle w:val="NormalWeb"/>
        <w:shd w:val="clear" w:color="auto" w:fill="FFFFFF"/>
        <w:spacing w:before="195" w:beforeAutospacing="0" w:after="300" w:afterAutospacing="0" w:line="360" w:lineRule="auto"/>
        <w:jc w:val="both"/>
        <w:textAlignment w:val="baseline"/>
      </w:pPr>
      <w:r w:rsidRPr="007E55AD">
        <w:t xml:space="preserve">Principle 2 </w:t>
      </w:r>
      <w:r>
        <w:t xml:space="preserve">of the </w:t>
      </w:r>
      <w:r w:rsidRPr="007E55AD">
        <w:t>United Nations Commission on Environment and Development (UNCED) Treaty that formally adopted the goal of sustainable development and 27 principles of sustainable development is fundamental</w:t>
      </w:r>
      <w:r>
        <w:t xml:space="preserve"> which</w:t>
      </w:r>
      <w:r w:rsidRPr="007E55AD">
        <w:t xml:space="preserve"> describes a ‘sovereign right’ of states ‘to exploit their own resources pursuant to their own environmental and developmental policies, and the responsibility to ensure that activities within their jurisdiction or control do not cause damage to the environment of other States or of areas beyond the limits of national jurisdiction’ (UN 1992).</w:t>
      </w:r>
    </w:p>
    <w:p w:rsidR="001526E0" w:rsidRPr="00BC4B49" w:rsidRDefault="00C70C02" w:rsidP="009A6351">
      <w:pPr>
        <w:spacing w:line="360" w:lineRule="auto"/>
        <w:jc w:val="both"/>
        <w:rPr>
          <w:rFonts w:ascii="Times New Roman" w:hAnsi="Times New Roman" w:cs="Times New Roman"/>
          <w:sz w:val="24"/>
          <w:szCs w:val="24"/>
        </w:rPr>
      </w:pPr>
      <w:r>
        <w:rPr>
          <w:rFonts w:ascii="Times New Roman" w:hAnsi="Times New Roman" w:cs="Times New Roman"/>
          <w:sz w:val="24"/>
          <w:szCs w:val="24"/>
        </w:rPr>
        <w:t>This principle mandated the individual countries to exploit their resources while taking care of their own citizens from contamination such as what happened in western Japan in 1968</w:t>
      </w:r>
      <w:r w:rsidR="00040415">
        <w:rPr>
          <w:rFonts w:ascii="Times New Roman" w:hAnsi="Times New Roman" w:cs="Times New Roman"/>
          <w:sz w:val="24"/>
          <w:szCs w:val="24"/>
        </w:rPr>
        <w:t xml:space="preserve"> when a leak at a cooking factory contaminated rice with the exchanger fluids from the factory containing PCBs that resulted to the Yusho incident (Masuda Y., 1994)</w:t>
      </w:r>
      <w:r w:rsidR="001526E0">
        <w:rPr>
          <w:rFonts w:ascii="Times New Roman" w:hAnsi="Times New Roman" w:cs="Times New Roman"/>
          <w:sz w:val="24"/>
          <w:szCs w:val="24"/>
        </w:rPr>
        <w:t xml:space="preserve">. </w:t>
      </w:r>
    </w:p>
    <w:p w:rsidR="00BC4B49" w:rsidRPr="00FC4B79" w:rsidRDefault="00BC4B49" w:rsidP="00BC4B49">
      <w:pPr>
        <w:numPr>
          <w:ilvl w:val="0"/>
          <w:numId w:val="26"/>
        </w:numPr>
        <w:spacing w:after="5" w:line="360" w:lineRule="auto"/>
        <w:ind w:left="9" w:right="1790" w:firstLine="10"/>
        <w:jc w:val="both"/>
        <w:rPr>
          <w:rFonts w:ascii="Times New Roman" w:hAnsi="Times New Roman" w:cs="Times New Roman"/>
          <w:i/>
          <w:sz w:val="24"/>
          <w:szCs w:val="24"/>
        </w:rPr>
      </w:pPr>
      <w:r w:rsidRPr="00FC4B79">
        <w:rPr>
          <w:rFonts w:ascii="Times New Roman" w:hAnsi="Times New Roman" w:cs="Times New Roman"/>
          <w:i/>
          <w:sz w:val="24"/>
          <w:szCs w:val="24"/>
        </w:rPr>
        <w:t>What role can the government in your Country play to ensure environmental health</w:t>
      </w:r>
    </w:p>
    <w:p w:rsidR="00FC4B79" w:rsidRPr="00BC4B49" w:rsidRDefault="00FC4B79" w:rsidP="00FC4B79">
      <w:pPr>
        <w:spacing w:after="5" w:line="360" w:lineRule="auto"/>
        <w:ind w:left="9" w:right="1790"/>
        <w:jc w:val="both"/>
        <w:rPr>
          <w:rFonts w:ascii="Times New Roman" w:hAnsi="Times New Roman" w:cs="Times New Roman"/>
          <w:sz w:val="24"/>
          <w:szCs w:val="24"/>
        </w:rPr>
      </w:pPr>
    </w:p>
    <w:p w:rsidR="00FC4B79" w:rsidRPr="00770526" w:rsidRDefault="00FC4B79" w:rsidP="00FC4B79">
      <w:pPr>
        <w:pStyle w:val="NormalWeb"/>
        <w:shd w:val="clear" w:color="auto" w:fill="FFFFFF"/>
        <w:spacing w:before="0" w:beforeAutospacing="0" w:after="0" w:afterAutospacing="0" w:line="360" w:lineRule="auto"/>
        <w:jc w:val="both"/>
      </w:pPr>
      <w:r w:rsidRPr="00770526">
        <w:t>Protection and promotion of environmental health and safety is a shared responsibility of both the central and state governments in my country South Sudan with the state or the local government having a crucial role for environmental health through various legislation including health, public health, food, planning and environment and local government acts and other regulations.</w:t>
      </w:r>
    </w:p>
    <w:p w:rsidR="00FC4B79" w:rsidRDefault="00FC4B79" w:rsidP="00FC4B79">
      <w:pPr>
        <w:pStyle w:val="NormalWeb"/>
        <w:shd w:val="clear" w:color="auto" w:fill="FFFFFF"/>
        <w:spacing w:before="0" w:beforeAutospacing="0" w:after="0" w:afterAutospacing="0" w:line="360" w:lineRule="auto"/>
        <w:jc w:val="both"/>
      </w:pPr>
      <w:r w:rsidRPr="00770526">
        <w:t xml:space="preserve">This involves about seven areas of operations </w:t>
      </w:r>
      <w:r w:rsidR="00E35E64">
        <w:t>with the specific roles as follows</w:t>
      </w:r>
      <w:r w:rsidRPr="00770526">
        <w:t>;</w:t>
      </w:r>
    </w:p>
    <w:p w:rsidR="00E35E64" w:rsidRPr="00770526" w:rsidRDefault="00E35E64" w:rsidP="00FC4B79">
      <w:pPr>
        <w:pStyle w:val="NormalWeb"/>
        <w:shd w:val="clear" w:color="auto" w:fill="FFFFFF"/>
        <w:spacing w:before="0" w:beforeAutospacing="0" w:after="0" w:afterAutospacing="0" w:line="360" w:lineRule="auto"/>
        <w:jc w:val="both"/>
      </w:pPr>
    </w:p>
    <w:p w:rsidR="00FC4B79" w:rsidRPr="00770526" w:rsidRDefault="00FC4B79" w:rsidP="00FC4B79">
      <w:pPr>
        <w:pStyle w:val="NormalWeb"/>
        <w:shd w:val="clear" w:color="auto" w:fill="FFFFFF"/>
        <w:spacing w:before="0" w:beforeAutospacing="0" w:after="0" w:afterAutospacing="0" w:line="360" w:lineRule="auto"/>
        <w:jc w:val="both"/>
        <w:rPr>
          <w:b/>
        </w:rPr>
      </w:pPr>
      <w:r w:rsidRPr="00770526">
        <w:rPr>
          <w:b/>
        </w:rPr>
        <w:t>Governance</w:t>
      </w:r>
    </w:p>
    <w:p w:rsidR="00FC4B79" w:rsidRPr="00770526" w:rsidRDefault="00FC4B79" w:rsidP="00FC4B79">
      <w:pPr>
        <w:pStyle w:val="NormalWeb"/>
        <w:shd w:val="clear" w:color="auto" w:fill="FFFFFF"/>
        <w:spacing w:before="0" w:beforeAutospacing="0" w:after="0" w:afterAutospacing="0" w:line="360" w:lineRule="auto"/>
        <w:jc w:val="both"/>
      </w:pPr>
      <w:r w:rsidRPr="00770526">
        <w:t xml:space="preserve">In governance, the government is concerned with </w:t>
      </w:r>
      <w:r w:rsidR="00C9078A">
        <w:t xml:space="preserve">community planning </w:t>
      </w:r>
      <w:r w:rsidR="00AB0E8B">
        <w:t>and health risk mitigation;</w:t>
      </w:r>
    </w:p>
    <w:p w:rsidR="00FC4B79" w:rsidRPr="00770526" w:rsidRDefault="00FC4B79" w:rsidP="00993CFC">
      <w:pPr>
        <w:pStyle w:val="NormalWeb"/>
        <w:numPr>
          <w:ilvl w:val="0"/>
          <w:numId w:val="40"/>
        </w:numPr>
        <w:shd w:val="clear" w:color="auto" w:fill="FFFFFF"/>
        <w:spacing w:before="0" w:beforeAutospacing="0" w:after="0" w:afterAutospacing="0" w:line="360" w:lineRule="auto"/>
        <w:jc w:val="both"/>
      </w:pPr>
      <w:r w:rsidRPr="00770526">
        <w:t xml:space="preserve">Assessing factors that impact on health and </w:t>
      </w:r>
      <w:r w:rsidR="00993CFC" w:rsidRPr="00770526">
        <w:t>wellbeing</w:t>
      </w:r>
      <w:r w:rsidRPr="00770526">
        <w:t xml:space="preserve"> of residents and visitors to the area under the said government (State)</w:t>
      </w:r>
      <w:r w:rsidR="00AB0E8B">
        <w:t xml:space="preserve"> territory. This include risk identification such as identification of active volcanic mountains that can erupt and affect human health, life and property and ensuring safe residence for the residents away from such environmental risks.</w:t>
      </w:r>
    </w:p>
    <w:p w:rsidR="00FC4B79" w:rsidRPr="00770526" w:rsidRDefault="00FC4B79" w:rsidP="00993CFC">
      <w:pPr>
        <w:pStyle w:val="NormalWeb"/>
        <w:numPr>
          <w:ilvl w:val="0"/>
          <w:numId w:val="40"/>
        </w:numPr>
        <w:shd w:val="clear" w:color="auto" w:fill="FFFFFF"/>
        <w:spacing w:before="0" w:beforeAutospacing="0" w:after="0" w:afterAutospacing="0" w:line="360" w:lineRule="auto"/>
        <w:jc w:val="both"/>
      </w:pPr>
      <w:r w:rsidRPr="00770526">
        <w:t xml:space="preserve">Developing appropriate plans, policies, </w:t>
      </w:r>
      <w:r w:rsidR="00993CFC" w:rsidRPr="00770526">
        <w:t>strategies</w:t>
      </w:r>
      <w:r w:rsidRPr="00770526">
        <w:t xml:space="preserve"> and </w:t>
      </w:r>
      <w:r w:rsidR="00993CFC" w:rsidRPr="00770526">
        <w:t>projects to</w:t>
      </w:r>
      <w:r w:rsidRPr="00770526">
        <w:t xml:space="preserve"> protect environmental health and maintain and improve the sustainability of the environment</w:t>
      </w:r>
      <w:r w:rsidR="00AB0E8B">
        <w:t>. This include the policy making and issuance of polices to protect air, water and land pollution. It was in 2013 that the ministry of environment in South Sudan issued the ban to public smoking in order to reduce public air pollution which affects the population through passive smoking. Policies such as restriction on importation of old model cars which are believed to pollute the environment more than recent modern cars fitted with systems that reduce on the amount of pollutants released to the environment is also another role of the government</w:t>
      </w:r>
      <w:r w:rsidR="00B7644A">
        <w:t xml:space="preserve"> to ensure safe environment.</w:t>
      </w:r>
    </w:p>
    <w:p w:rsidR="00FC4B79" w:rsidRPr="00770526" w:rsidRDefault="00FC4B79" w:rsidP="00FC4B79">
      <w:pPr>
        <w:pStyle w:val="NormalWeb"/>
        <w:shd w:val="clear" w:color="auto" w:fill="FFFFFF"/>
        <w:spacing w:before="0" w:beforeAutospacing="0" w:after="0" w:afterAutospacing="0" w:line="360" w:lineRule="auto"/>
        <w:jc w:val="both"/>
        <w:rPr>
          <w:b/>
        </w:rPr>
      </w:pPr>
    </w:p>
    <w:p w:rsidR="00FC4B79" w:rsidRPr="00770526" w:rsidRDefault="00FC4B79" w:rsidP="00FC4B79">
      <w:pPr>
        <w:pStyle w:val="NormalWeb"/>
        <w:shd w:val="clear" w:color="auto" w:fill="FFFFFF"/>
        <w:spacing w:before="0" w:beforeAutospacing="0" w:after="0" w:afterAutospacing="0" w:line="360" w:lineRule="auto"/>
        <w:jc w:val="both"/>
        <w:rPr>
          <w:b/>
        </w:rPr>
      </w:pPr>
      <w:r w:rsidRPr="00770526">
        <w:rPr>
          <w:b/>
        </w:rPr>
        <w:t>Safety and protection of public health</w:t>
      </w:r>
    </w:p>
    <w:p w:rsidR="00FC4B79" w:rsidRPr="00770526" w:rsidRDefault="00FC4B79" w:rsidP="00FC4B79">
      <w:pPr>
        <w:pStyle w:val="NormalWeb"/>
        <w:shd w:val="clear" w:color="auto" w:fill="FFFFFF"/>
        <w:spacing w:before="0" w:beforeAutospacing="0" w:after="0" w:afterAutospacing="0" w:line="360" w:lineRule="auto"/>
        <w:jc w:val="both"/>
      </w:pPr>
      <w:r w:rsidRPr="00770526">
        <w:t>This encompasses planning, managing and monitoring numerous illnesses, infection or diseases causing activities carried out in the area by business, industry and community organization. The activities</w:t>
      </w:r>
      <w:r w:rsidR="00B7644A">
        <w:t>/roles</w:t>
      </w:r>
      <w:r w:rsidRPr="00770526">
        <w:t xml:space="preserve"> include;</w:t>
      </w:r>
    </w:p>
    <w:p w:rsidR="00FC4B79" w:rsidRPr="00770526" w:rsidRDefault="00FC4B79" w:rsidP="00993CFC">
      <w:pPr>
        <w:pStyle w:val="NormalWeb"/>
        <w:numPr>
          <w:ilvl w:val="0"/>
          <w:numId w:val="41"/>
        </w:numPr>
        <w:shd w:val="clear" w:color="auto" w:fill="FFFFFF"/>
        <w:spacing w:before="0" w:beforeAutospacing="0" w:after="0" w:afterAutospacing="0" w:line="360" w:lineRule="auto"/>
        <w:jc w:val="both"/>
      </w:pPr>
      <w:r w:rsidRPr="00770526">
        <w:t>Food safety</w:t>
      </w:r>
      <w:r w:rsidR="00B7644A">
        <w:t xml:space="preserve"> which include inspection of food processing industries as well as inspection of food selling stalls such as fish and meat stalls including hotels and restaurants.</w:t>
      </w:r>
    </w:p>
    <w:p w:rsidR="00FC4B79" w:rsidRPr="00770526" w:rsidRDefault="00FC4B79" w:rsidP="00993CFC">
      <w:pPr>
        <w:pStyle w:val="NormalWeb"/>
        <w:numPr>
          <w:ilvl w:val="0"/>
          <w:numId w:val="41"/>
        </w:numPr>
        <w:shd w:val="clear" w:color="auto" w:fill="FFFFFF"/>
        <w:spacing w:before="0" w:beforeAutospacing="0" w:after="0" w:afterAutospacing="0" w:line="360" w:lineRule="auto"/>
        <w:jc w:val="both"/>
      </w:pPr>
      <w:r w:rsidRPr="00770526">
        <w:t>Vector control</w:t>
      </w:r>
      <w:r w:rsidR="00B7644A">
        <w:t xml:space="preserve"> such as </w:t>
      </w:r>
      <w:r w:rsidR="00EA5F9C">
        <w:t xml:space="preserve">mosquitos and other pests through </w:t>
      </w:r>
      <w:r w:rsidR="00B7644A">
        <w:t>indoor and outdoor residual spraying and issuance of insecticide treated bed nets to pregnant mothers and the under five years children.</w:t>
      </w:r>
    </w:p>
    <w:p w:rsidR="00FC4B79" w:rsidRPr="00770526" w:rsidRDefault="00FC4B79" w:rsidP="00993CFC">
      <w:pPr>
        <w:pStyle w:val="NormalWeb"/>
        <w:numPr>
          <w:ilvl w:val="0"/>
          <w:numId w:val="41"/>
        </w:numPr>
        <w:shd w:val="clear" w:color="auto" w:fill="FFFFFF"/>
        <w:spacing w:before="0" w:beforeAutospacing="0" w:after="0" w:afterAutospacing="0" w:line="360" w:lineRule="auto"/>
        <w:jc w:val="both"/>
      </w:pPr>
      <w:r w:rsidRPr="00770526">
        <w:t>Animal management</w:t>
      </w:r>
      <w:r w:rsidR="00B7644A">
        <w:t xml:space="preserve"> including vaccination of animals by the veterinary department to ensure the animal products are safe for human consumption. It also includes the inspection of animals entering and leaving the country in order to prevent infected animals from entering the country as well as preventing mistrust by other country importing animals and animal product from the country that can negatively affect the economy of the country.</w:t>
      </w:r>
    </w:p>
    <w:p w:rsidR="00FC4B79" w:rsidRPr="00770526" w:rsidRDefault="00FC4B79" w:rsidP="00993CFC">
      <w:pPr>
        <w:pStyle w:val="NormalWeb"/>
        <w:numPr>
          <w:ilvl w:val="0"/>
          <w:numId w:val="41"/>
        </w:numPr>
        <w:shd w:val="clear" w:color="auto" w:fill="FFFFFF"/>
        <w:spacing w:before="0" w:beforeAutospacing="0" w:after="0" w:afterAutospacing="0" w:line="360" w:lineRule="auto"/>
        <w:jc w:val="both"/>
      </w:pPr>
      <w:r w:rsidRPr="00770526">
        <w:t>Recreation water such as swimming pool monitoring</w:t>
      </w:r>
      <w:r w:rsidR="00B7644A">
        <w:t xml:space="preserve"> usually done to ensure the water is safe.</w:t>
      </w:r>
    </w:p>
    <w:p w:rsidR="00FC4B79" w:rsidRDefault="00FC4B79" w:rsidP="00993CFC">
      <w:pPr>
        <w:pStyle w:val="NormalWeb"/>
        <w:numPr>
          <w:ilvl w:val="0"/>
          <w:numId w:val="41"/>
        </w:numPr>
        <w:shd w:val="clear" w:color="auto" w:fill="FFFFFF"/>
        <w:spacing w:before="0" w:beforeAutospacing="0" w:after="0" w:afterAutospacing="0" w:line="360" w:lineRule="auto"/>
        <w:jc w:val="both"/>
      </w:pPr>
      <w:r w:rsidRPr="00770526">
        <w:t>Oversight of immunization programs</w:t>
      </w:r>
      <w:r w:rsidR="00EA5F9C">
        <w:t xml:space="preserve"> to ensure the population is safe from environmental contaminants such as hepatitis viruses, polio and other vaccine preventable diseases.</w:t>
      </w:r>
    </w:p>
    <w:p w:rsidR="00EA5F9C" w:rsidRPr="00770526" w:rsidRDefault="00EA5F9C" w:rsidP="00993CFC">
      <w:pPr>
        <w:pStyle w:val="NormalWeb"/>
        <w:numPr>
          <w:ilvl w:val="0"/>
          <w:numId w:val="41"/>
        </w:numPr>
        <w:shd w:val="clear" w:color="auto" w:fill="FFFFFF"/>
        <w:spacing w:before="0" w:beforeAutospacing="0" w:after="0" w:afterAutospacing="0" w:line="360" w:lineRule="auto"/>
        <w:jc w:val="both"/>
      </w:pPr>
      <w:r>
        <w:t xml:space="preserve">Oversight of commercial accommodations such as lodges and hotels to ensure that these places are safe for people to stay in. </w:t>
      </w:r>
    </w:p>
    <w:p w:rsidR="00FC4B79" w:rsidRPr="00770526" w:rsidRDefault="00FC4B79" w:rsidP="00FC4B79">
      <w:pPr>
        <w:pStyle w:val="NormalWeb"/>
        <w:shd w:val="clear" w:color="auto" w:fill="FFFFFF"/>
        <w:spacing w:before="0" w:beforeAutospacing="0" w:after="0" w:afterAutospacing="0" w:line="360" w:lineRule="auto"/>
        <w:jc w:val="both"/>
        <w:rPr>
          <w:b/>
        </w:rPr>
      </w:pPr>
    </w:p>
    <w:p w:rsidR="00EA5F9C" w:rsidRDefault="00EA5F9C" w:rsidP="00FC4B79">
      <w:pPr>
        <w:pStyle w:val="NormalWeb"/>
        <w:shd w:val="clear" w:color="auto" w:fill="FFFFFF"/>
        <w:spacing w:before="0" w:beforeAutospacing="0" w:after="0" w:afterAutospacing="0" w:line="360" w:lineRule="auto"/>
        <w:jc w:val="both"/>
        <w:rPr>
          <w:b/>
        </w:rPr>
      </w:pPr>
    </w:p>
    <w:p w:rsidR="00EA5F9C" w:rsidRDefault="00EA5F9C" w:rsidP="00FC4B79">
      <w:pPr>
        <w:pStyle w:val="NormalWeb"/>
        <w:shd w:val="clear" w:color="auto" w:fill="FFFFFF"/>
        <w:spacing w:before="0" w:beforeAutospacing="0" w:after="0" w:afterAutospacing="0" w:line="360" w:lineRule="auto"/>
        <w:jc w:val="both"/>
        <w:rPr>
          <w:b/>
        </w:rPr>
      </w:pPr>
    </w:p>
    <w:p w:rsidR="00FC4B79" w:rsidRPr="00770526" w:rsidRDefault="00FC4B79" w:rsidP="00FC4B79">
      <w:pPr>
        <w:pStyle w:val="NormalWeb"/>
        <w:shd w:val="clear" w:color="auto" w:fill="FFFFFF"/>
        <w:spacing w:before="0" w:beforeAutospacing="0" w:after="0" w:afterAutospacing="0" w:line="360" w:lineRule="auto"/>
        <w:jc w:val="both"/>
        <w:rPr>
          <w:b/>
        </w:rPr>
      </w:pPr>
      <w:r w:rsidRPr="00770526">
        <w:rPr>
          <w:b/>
        </w:rPr>
        <w:t>Water quality</w:t>
      </w:r>
    </w:p>
    <w:p w:rsidR="00FC4B79" w:rsidRPr="00770526" w:rsidRDefault="00FC4B79" w:rsidP="00FC4B79">
      <w:pPr>
        <w:pStyle w:val="NormalWeb"/>
        <w:shd w:val="clear" w:color="auto" w:fill="FFFFFF"/>
        <w:spacing w:before="0" w:beforeAutospacing="0" w:after="0" w:afterAutospacing="0" w:line="360" w:lineRule="auto"/>
        <w:jc w:val="both"/>
      </w:pPr>
      <w:r w:rsidRPr="00770526">
        <w:t>This involves monitoring and managing public waters used for activities which include the following to ensure no or reduced possibility of pollution and contamination.</w:t>
      </w:r>
    </w:p>
    <w:p w:rsidR="00FC4B79" w:rsidRPr="00770526" w:rsidRDefault="00FC4B79" w:rsidP="00993CFC">
      <w:pPr>
        <w:pStyle w:val="NormalWeb"/>
        <w:numPr>
          <w:ilvl w:val="0"/>
          <w:numId w:val="42"/>
        </w:numPr>
        <w:shd w:val="clear" w:color="auto" w:fill="FFFFFF"/>
        <w:spacing w:before="0" w:beforeAutospacing="0" w:after="0" w:afterAutospacing="0" w:line="360" w:lineRule="auto"/>
        <w:jc w:val="both"/>
      </w:pPr>
      <w:r w:rsidRPr="00770526">
        <w:t xml:space="preserve">Recreational waters </w:t>
      </w:r>
      <w:r w:rsidR="000927A3">
        <w:t>including beaches and others.</w:t>
      </w:r>
    </w:p>
    <w:p w:rsidR="00FC4B79" w:rsidRPr="00770526" w:rsidRDefault="00FC4B79" w:rsidP="00993CFC">
      <w:pPr>
        <w:pStyle w:val="NormalWeb"/>
        <w:numPr>
          <w:ilvl w:val="0"/>
          <w:numId w:val="42"/>
        </w:numPr>
        <w:shd w:val="clear" w:color="auto" w:fill="FFFFFF"/>
        <w:spacing w:before="0" w:beforeAutospacing="0" w:after="0" w:afterAutospacing="0" w:line="360" w:lineRule="auto"/>
        <w:jc w:val="both"/>
      </w:pPr>
      <w:r w:rsidRPr="00770526">
        <w:t xml:space="preserve">Water supplies </w:t>
      </w:r>
      <w:r w:rsidR="00EA5F9C">
        <w:t xml:space="preserve">quality and management to ensure adequate </w:t>
      </w:r>
      <w:r w:rsidR="000927A3">
        <w:t>water supply to the public.</w:t>
      </w:r>
    </w:p>
    <w:p w:rsidR="00FC4B79" w:rsidRPr="00770526" w:rsidRDefault="00FC4B79" w:rsidP="00993CFC">
      <w:pPr>
        <w:pStyle w:val="NormalWeb"/>
        <w:numPr>
          <w:ilvl w:val="0"/>
          <w:numId w:val="42"/>
        </w:numPr>
        <w:shd w:val="clear" w:color="auto" w:fill="FFFFFF"/>
        <w:spacing w:before="0" w:beforeAutospacing="0" w:after="0" w:afterAutospacing="0" w:line="360" w:lineRule="auto"/>
        <w:jc w:val="both"/>
      </w:pPr>
      <w:r w:rsidRPr="00770526">
        <w:t xml:space="preserve">Water transport </w:t>
      </w:r>
      <w:r w:rsidR="000927A3">
        <w:t>so as to make sure the water transport is safe with standby rescue speed boats that can be used during accidents.</w:t>
      </w:r>
    </w:p>
    <w:p w:rsidR="00FC4B79" w:rsidRPr="00770526" w:rsidRDefault="00FC4B79" w:rsidP="00FC4B79">
      <w:pPr>
        <w:pStyle w:val="NormalWeb"/>
        <w:shd w:val="clear" w:color="auto" w:fill="FFFFFF"/>
        <w:spacing w:before="0" w:beforeAutospacing="0" w:after="0" w:afterAutospacing="0" w:line="360" w:lineRule="auto"/>
        <w:jc w:val="both"/>
      </w:pPr>
    </w:p>
    <w:p w:rsidR="00FC4B79" w:rsidRPr="00770526" w:rsidRDefault="00FC4B79" w:rsidP="00FC4B79">
      <w:pPr>
        <w:pStyle w:val="NormalWeb"/>
        <w:shd w:val="clear" w:color="auto" w:fill="FFFFFF"/>
        <w:spacing w:before="0" w:beforeAutospacing="0" w:after="0" w:afterAutospacing="0" w:line="360" w:lineRule="auto"/>
        <w:jc w:val="both"/>
        <w:rPr>
          <w:b/>
        </w:rPr>
      </w:pPr>
      <w:r w:rsidRPr="00770526">
        <w:rPr>
          <w:b/>
        </w:rPr>
        <w:t xml:space="preserve">Environmental management </w:t>
      </w:r>
    </w:p>
    <w:p w:rsidR="00FC4B79" w:rsidRPr="00770526" w:rsidRDefault="00FC4B79" w:rsidP="00FC4B79">
      <w:pPr>
        <w:pStyle w:val="NormalWeb"/>
        <w:shd w:val="clear" w:color="auto" w:fill="FFFFFF"/>
        <w:spacing w:before="0" w:beforeAutospacing="0" w:after="0" w:afterAutospacing="0" w:line="360" w:lineRule="auto"/>
        <w:jc w:val="both"/>
      </w:pPr>
      <w:r w:rsidRPr="00770526">
        <w:t>Environmental management is the back bone of environmental health and safety. It involves the government in minimizing pollution and contamination and the protection and management of environmental health. Several effective state environmental health programs have been built on a foundation of state policies and standards that support, promote, or require the public to implement practices that promote environmental health. It includes;</w:t>
      </w:r>
    </w:p>
    <w:p w:rsidR="00FC4B79" w:rsidRPr="00770526" w:rsidRDefault="00FC4B79" w:rsidP="00993CFC">
      <w:pPr>
        <w:pStyle w:val="NormalWeb"/>
        <w:numPr>
          <w:ilvl w:val="0"/>
          <w:numId w:val="43"/>
        </w:numPr>
        <w:shd w:val="clear" w:color="auto" w:fill="FFFFFF"/>
        <w:spacing w:before="0" w:beforeAutospacing="0" w:after="0" w:afterAutospacing="0" w:line="360" w:lineRule="auto"/>
        <w:jc w:val="both"/>
      </w:pPr>
      <w:r w:rsidRPr="00770526">
        <w:t>Development of local plans, policies and programs that promotes sustainability and degradation of air, water and land.</w:t>
      </w:r>
      <w:r w:rsidR="00BC5848">
        <w:t xml:space="preserve"> Climate change is one of the global </w:t>
      </w:r>
      <w:r w:rsidR="009E2707">
        <w:t>concerns</w:t>
      </w:r>
      <w:r w:rsidR="00BC5848">
        <w:t xml:space="preserve"> which all governments </w:t>
      </w:r>
      <w:r w:rsidR="001E4D3B">
        <w:t>worldwide is working harder to minimize through advocacy of usage of environmentally friendly technologies such as green energy and the likes.</w:t>
      </w:r>
    </w:p>
    <w:p w:rsidR="00FC4B79" w:rsidRPr="00770526" w:rsidRDefault="00FC4B79" w:rsidP="00993CFC">
      <w:pPr>
        <w:pStyle w:val="NormalWeb"/>
        <w:numPr>
          <w:ilvl w:val="0"/>
          <w:numId w:val="43"/>
        </w:numPr>
        <w:shd w:val="clear" w:color="auto" w:fill="FFFFFF"/>
        <w:spacing w:before="0" w:beforeAutospacing="0" w:after="0" w:afterAutospacing="0" w:line="360" w:lineRule="auto"/>
        <w:jc w:val="both"/>
      </w:pPr>
      <w:r w:rsidRPr="00770526">
        <w:t xml:space="preserve">It also maximizes the safety of natural and built environment for both domestic and industrial </w:t>
      </w:r>
      <w:r w:rsidR="00BC5848">
        <w:t>constructions</w:t>
      </w:r>
      <w:r w:rsidR="001E4D3B">
        <w:t xml:space="preserve">. Policies such as land reclamation, protection of natural forest reserves and approval of construction plans in order to offer the best housing for human occupancy. </w:t>
      </w:r>
    </w:p>
    <w:p w:rsidR="00FC4B79" w:rsidRDefault="00FC4B79" w:rsidP="00993CFC">
      <w:pPr>
        <w:pStyle w:val="NormalWeb"/>
        <w:numPr>
          <w:ilvl w:val="0"/>
          <w:numId w:val="43"/>
        </w:numPr>
        <w:shd w:val="clear" w:color="auto" w:fill="FFFFFF"/>
        <w:spacing w:before="0" w:beforeAutospacing="0" w:after="0" w:afterAutospacing="0" w:line="360" w:lineRule="auto"/>
        <w:jc w:val="both"/>
      </w:pPr>
      <w:r w:rsidRPr="00770526">
        <w:t>Maximizes the safety of its residents both nationals and non-nationals</w:t>
      </w:r>
      <w:r w:rsidR="001E4D3B">
        <w:t xml:space="preserve"> through natural resource management such as the oil wells in upper Nile where the citizens are by law protected from contaminants that result from the petroleum companies.</w:t>
      </w:r>
    </w:p>
    <w:p w:rsidR="001E4D3B" w:rsidRPr="00770526" w:rsidRDefault="001E4D3B" w:rsidP="00993CFC">
      <w:pPr>
        <w:pStyle w:val="NormalWeb"/>
        <w:numPr>
          <w:ilvl w:val="0"/>
          <w:numId w:val="43"/>
        </w:numPr>
        <w:shd w:val="clear" w:color="auto" w:fill="FFFFFF"/>
        <w:spacing w:before="0" w:beforeAutospacing="0" w:after="0" w:afterAutospacing="0" w:line="360" w:lineRule="auto"/>
        <w:jc w:val="both"/>
      </w:pPr>
      <w:r>
        <w:t>The location of specified areas for residential and industrial purposes are meant to protect the populations from pollutions such as air pollution and nuisance caused by manufacturing and processing factories.</w:t>
      </w:r>
    </w:p>
    <w:p w:rsidR="00FC4B79" w:rsidRPr="00770526" w:rsidRDefault="00FC4B79" w:rsidP="00FC4B79">
      <w:pPr>
        <w:pStyle w:val="NormalWeb"/>
        <w:shd w:val="clear" w:color="auto" w:fill="FFFFFF"/>
        <w:spacing w:before="0" w:beforeAutospacing="0" w:after="0" w:afterAutospacing="0" w:line="360" w:lineRule="auto"/>
        <w:jc w:val="both"/>
        <w:rPr>
          <w:b/>
        </w:rPr>
      </w:pPr>
    </w:p>
    <w:p w:rsidR="003D0EF0" w:rsidRDefault="003D0EF0" w:rsidP="00FC4B79">
      <w:pPr>
        <w:pStyle w:val="NormalWeb"/>
        <w:shd w:val="clear" w:color="auto" w:fill="FFFFFF"/>
        <w:spacing w:before="0" w:beforeAutospacing="0" w:after="0" w:afterAutospacing="0" w:line="360" w:lineRule="auto"/>
        <w:jc w:val="both"/>
        <w:rPr>
          <w:b/>
        </w:rPr>
      </w:pPr>
    </w:p>
    <w:p w:rsidR="003D0EF0" w:rsidRDefault="003D0EF0" w:rsidP="00FC4B79">
      <w:pPr>
        <w:pStyle w:val="NormalWeb"/>
        <w:shd w:val="clear" w:color="auto" w:fill="FFFFFF"/>
        <w:spacing w:before="0" w:beforeAutospacing="0" w:after="0" w:afterAutospacing="0" w:line="360" w:lineRule="auto"/>
        <w:jc w:val="both"/>
        <w:rPr>
          <w:b/>
        </w:rPr>
      </w:pPr>
    </w:p>
    <w:p w:rsidR="00FC4B79" w:rsidRPr="00770526" w:rsidRDefault="00FC4B79" w:rsidP="00FC4B79">
      <w:pPr>
        <w:pStyle w:val="NormalWeb"/>
        <w:shd w:val="clear" w:color="auto" w:fill="FFFFFF"/>
        <w:spacing w:before="0" w:beforeAutospacing="0" w:after="0" w:afterAutospacing="0" w:line="360" w:lineRule="auto"/>
        <w:jc w:val="both"/>
        <w:rPr>
          <w:b/>
        </w:rPr>
      </w:pPr>
      <w:r w:rsidRPr="00770526">
        <w:rPr>
          <w:b/>
        </w:rPr>
        <w:t>Waste management</w:t>
      </w:r>
    </w:p>
    <w:p w:rsidR="00FC4B79" w:rsidRPr="00770526" w:rsidRDefault="00FC4B79" w:rsidP="00FC4B79">
      <w:pPr>
        <w:pStyle w:val="NormalWeb"/>
        <w:shd w:val="clear" w:color="auto" w:fill="FFFFFF"/>
        <w:spacing w:before="0" w:beforeAutospacing="0" w:after="0" w:afterAutospacing="0" w:line="360" w:lineRule="auto"/>
        <w:jc w:val="both"/>
      </w:pPr>
      <w:r w:rsidRPr="00770526">
        <w:t>Waste management involves the government in planning, management and monitoring of waste collection and disposal to minimize adverse effects to the environmental health and the health of the population. They include;</w:t>
      </w:r>
    </w:p>
    <w:p w:rsidR="00FC4B79" w:rsidRPr="00770526" w:rsidRDefault="00FC4B79" w:rsidP="00993CFC">
      <w:pPr>
        <w:pStyle w:val="NormalWeb"/>
        <w:numPr>
          <w:ilvl w:val="0"/>
          <w:numId w:val="44"/>
        </w:numPr>
        <w:shd w:val="clear" w:color="auto" w:fill="FFFFFF"/>
        <w:spacing w:before="0" w:beforeAutospacing="0" w:after="0" w:afterAutospacing="0" w:line="360" w:lineRule="auto"/>
        <w:jc w:val="both"/>
      </w:pPr>
      <w:r w:rsidRPr="00770526">
        <w:t>Solid waste management</w:t>
      </w:r>
      <w:r w:rsidR="001E4D3B">
        <w:t xml:space="preserve"> where the government designate specific areas for solid waste disposal. It is responsible for municipal waste collection, transportation and disposal as well as treatment. Despite the government of South Sudan and the state governments failing to have proper and better garbage treatment plans, it is their mandate to treat these solid wastes.</w:t>
      </w:r>
    </w:p>
    <w:p w:rsidR="00FC4B79" w:rsidRPr="00770526" w:rsidRDefault="00FC4B79" w:rsidP="00993CFC">
      <w:pPr>
        <w:pStyle w:val="NormalWeb"/>
        <w:numPr>
          <w:ilvl w:val="0"/>
          <w:numId w:val="44"/>
        </w:numPr>
        <w:shd w:val="clear" w:color="auto" w:fill="FFFFFF"/>
        <w:spacing w:before="0" w:beforeAutospacing="0" w:after="0" w:afterAutospacing="0" w:line="360" w:lineRule="auto"/>
        <w:jc w:val="both"/>
      </w:pPr>
      <w:r w:rsidRPr="00770526">
        <w:t xml:space="preserve">Liquid waste management </w:t>
      </w:r>
      <w:r w:rsidR="003030F0">
        <w:t xml:space="preserve">one of the roles of the government is a key in environmental health safety. Liquid waste such as sewerage </w:t>
      </w:r>
      <w:r w:rsidR="004A0C49">
        <w:t xml:space="preserve">are dangerous to the environment when not disposed off well. It is therefore the responsibility of the government to manage liquid waste appropriately to prevent environmental contamination. This though is the role of most governments, it is not with my government of South Sudan as they have not put in place the plan of liquid waste management such as treatment and recycling of the liquid waste but rather they have identified a designated area for the liquid waste disposal which is done by private commercial companies that collect the liquid wastes from the public/ individual residencies at a cost and disposing off in the open a dangerous way of liquid waste management practiced. </w:t>
      </w:r>
    </w:p>
    <w:p w:rsidR="00FC4B79" w:rsidRPr="00770526" w:rsidRDefault="00FC4B79" w:rsidP="00993CFC">
      <w:pPr>
        <w:pStyle w:val="NormalWeb"/>
        <w:numPr>
          <w:ilvl w:val="0"/>
          <w:numId w:val="44"/>
        </w:numPr>
        <w:shd w:val="clear" w:color="auto" w:fill="FFFFFF"/>
        <w:spacing w:before="0" w:beforeAutospacing="0" w:after="0" w:afterAutospacing="0" w:line="360" w:lineRule="auto"/>
        <w:jc w:val="both"/>
      </w:pPr>
      <w:r w:rsidRPr="00770526">
        <w:t>Medical waste management</w:t>
      </w:r>
      <w:r w:rsidR="00CA3AFF">
        <w:t xml:space="preserve"> in health facilities is a role of the government where the government is in charge of its collection, transportation and disposal by the use of incineration.</w:t>
      </w:r>
    </w:p>
    <w:p w:rsidR="00FC4B79" w:rsidRPr="00770526" w:rsidRDefault="00FC4B79" w:rsidP="00FC4B79">
      <w:pPr>
        <w:pStyle w:val="NormalWeb"/>
        <w:shd w:val="clear" w:color="auto" w:fill="FFFFFF"/>
        <w:spacing w:before="0" w:beforeAutospacing="0" w:after="0" w:afterAutospacing="0" w:line="360" w:lineRule="auto"/>
        <w:jc w:val="both"/>
        <w:rPr>
          <w:b/>
        </w:rPr>
      </w:pPr>
    </w:p>
    <w:p w:rsidR="00FC4B79" w:rsidRPr="00770526" w:rsidRDefault="00FC4B79" w:rsidP="00FC4B79">
      <w:pPr>
        <w:pStyle w:val="NormalWeb"/>
        <w:shd w:val="clear" w:color="auto" w:fill="FFFFFF"/>
        <w:spacing w:before="0" w:beforeAutospacing="0" w:after="0" w:afterAutospacing="0" w:line="360" w:lineRule="auto"/>
        <w:jc w:val="both"/>
        <w:rPr>
          <w:b/>
        </w:rPr>
      </w:pPr>
      <w:r w:rsidRPr="00770526">
        <w:rPr>
          <w:b/>
        </w:rPr>
        <w:t>Land use planning and development</w:t>
      </w:r>
    </w:p>
    <w:p w:rsidR="00FC4B79" w:rsidRDefault="00FC4B79" w:rsidP="00FC4B79">
      <w:pPr>
        <w:pStyle w:val="NormalWeb"/>
        <w:shd w:val="clear" w:color="auto" w:fill="FFFFFF"/>
        <w:spacing w:before="0" w:beforeAutospacing="0" w:after="0" w:afterAutospacing="0" w:line="360" w:lineRule="auto"/>
        <w:jc w:val="both"/>
      </w:pPr>
      <w:r w:rsidRPr="00770526">
        <w:t xml:space="preserve">Land use planning and development covers the development and assessment of plans, policies and programs to ensure the safety of the proposals for development of natural or built environment. </w:t>
      </w:r>
      <w:r w:rsidR="00D33954">
        <w:t xml:space="preserve">Government’s role in town planning allows better road connectivity for easy communication and transportation as well as easy access to services such as water and health services. </w:t>
      </w:r>
    </w:p>
    <w:p w:rsidR="003D0EF0" w:rsidRDefault="00D33954" w:rsidP="00FC4B79">
      <w:pPr>
        <w:pStyle w:val="NormalWeb"/>
        <w:shd w:val="clear" w:color="auto" w:fill="FFFFFF"/>
        <w:spacing w:before="0" w:beforeAutospacing="0" w:after="0" w:afterAutospacing="0" w:line="360" w:lineRule="auto"/>
        <w:jc w:val="both"/>
      </w:pPr>
      <w:r>
        <w:t xml:space="preserve">Selection of areas for land fill used in the disposal of solid wastes which otherwise if not properly disposed will affect the environment and public health is the role of the government in land use planning. It also </w:t>
      </w:r>
      <w:r w:rsidR="003D0EF0">
        <w:t>includes</w:t>
      </w:r>
      <w:r>
        <w:t xml:space="preserve"> </w:t>
      </w:r>
      <w:r w:rsidR="009901ED">
        <w:t xml:space="preserve">shielding off </w:t>
      </w:r>
      <w:r>
        <w:t>of land areas such as wetlands that need not to be occupied for residential purpose as it leads to destruction of its fauna</w:t>
      </w:r>
      <w:r w:rsidR="009901ED">
        <w:t>.</w:t>
      </w:r>
    </w:p>
    <w:p w:rsidR="00D33954" w:rsidRPr="00770526" w:rsidRDefault="003D0EF0" w:rsidP="00FC4B79">
      <w:pPr>
        <w:pStyle w:val="NormalWeb"/>
        <w:shd w:val="clear" w:color="auto" w:fill="FFFFFF"/>
        <w:spacing w:before="0" w:beforeAutospacing="0" w:after="0" w:afterAutospacing="0" w:line="360" w:lineRule="auto"/>
        <w:jc w:val="both"/>
      </w:pPr>
      <w:r>
        <w:t>Land use and planning include policies that restrict the destruction of natural vegetation such as forests for fuels without replacing the trees by planting more. Governments always issue warnings such as reserve natural forests. Please don not lumber and so on.</w:t>
      </w:r>
      <w:r w:rsidR="00D33954">
        <w:t xml:space="preserve"> </w:t>
      </w:r>
    </w:p>
    <w:p w:rsidR="00FC4B79" w:rsidRPr="00770526" w:rsidRDefault="00FC4B79" w:rsidP="00FC4B79">
      <w:pPr>
        <w:pStyle w:val="NormalWeb"/>
        <w:shd w:val="clear" w:color="auto" w:fill="FFFFFF"/>
        <w:spacing w:before="0" w:beforeAutospacing="0" w:after="0" w:afterAutospacing="0" w:line="360" w:lineRule="auto"/>
        <w:jc w:val="both"/>
        <w:rPr>
          <w:b/>
        </w:rPr>
      </w:pPr>
    </w:p>
    <w:p w:rsidR="00FC4B79" w:rsidRPr="00770526" w:rsidRDefault="00FC4B79" w:rsidP="00FC4B79">
      <w:pPr>
        <w:pStyle w:val="NormalWeb"/>
        <w:shd w:val="clear" w:color="auto" w:fill="FFFFFF"/>
        <w:spacing w:before="0" w:beforeAutospacing="0" w:after="0" w:afterAutospacing="0" w:line="360" w:lineRule="auto"/>
        <w:jc w:val="both"/>
        <w:rPr>
          <w:b/>
        </w:rPr>
      </w:pPr>
      <w:r w:rsidRPr="00770526">
        <w:rPr>
          <w:b/>
        </w:rPr>
        <w:t>Disaster and emergency management</w:t>
      </w:r>
    </w:p>
    <w:p w:rsidR="00FC4B79" w:rsidRPr="00770526" w:rsidRDefault="00FC4B79" w:rsidP="00FC4B79">
      <w:pPr>
        <w:pStyle w:val="NormalWeb"/>
        <w:shd w:val="clear" w:color="auto" w:fill="FFFFFF"/>
        <w:spacing w:before="0" w:beforeAutospacing="0" w:after="0" w:afterAutospacing="0" w:line="360" w:lineRule="auto"/>
        <w:jc w:val="both"/>
      </w:pPr>
      <w:r w:rsidRPr="00770526">
        <w:t>In disaster and emergency management, the government is involved in planning for and managing potential disasters and emergencies and developing appropriate range of responses that minimize negative impacts on public and environmental health and safety.</w:t>
      </w:r>
      <w:r w:rsidR="00D33954">
        <w:t xml:space="preserve"> Disasters such as floods, fires and other natural disasters, disease outbreaks and civil unrest are all examples of disasters and emergencies that require the government to respond in order to prevent the public from harm. </w:t>
      </w:r>
    </w:p>
    <w:p w:rsidR="00BC4B49" w:rsidRPr="00BC4B49" w:rsidRDefault="00BC4B49" w:rsidP="00BC4B49">
      <w:pPr>
        <w:spacing w:line="360" w:lineRule="auto"/>
        <w:ind w:right="1790"/>
        <w:jc w:val="both"/>
        <w:rPr>
          <w:rFonts w:ascii="Times New Roman" w:hAnsi="Times New Roman" w:cs="Times New Roman"/>
          <w:sz w:val="24"/>
          <w:szCs w:val="24"/>
        </w:rPr>
      </w:pPr>
    </w:p>
    <w:p w:rsidR="00BC4B49" w:rsidRPr="00DB26A5" w:rsidRDefault="00BC4B49" w:rsidP="00BC4B49">
      <w:pPr>
        <w:numPr>
          <w:ilvl w:val="0"/>
          <w:numId w:val="26"/>
        </w:numPr>
        <w:spacing w:after="5" w:line="360" w:lineRule="auto"/>
        <w:ind w:left="9" w:right="1790" w:firstLine="10"/>
        <w:jc w:val="both"/>
        <w:rPr>
          <w:rFonts w:ascii="Times New Roman" w:hAnsi="Times New Roman" w:cs="Times New Roman"/>
          <w:i/>
          <w:sz w:val="24"/>
          <w:szCs w:val="24"/>
        </w:rPr>
      </w:pPr>
      <w:r w:rsidRPr="00DB26A5">
        <w:rPr>
          <w:rFonts w:ascii="Times New Roman" w:hAnsi="Times New Roman" w:cs="Times New Roman"/>
          <w:i/>
          <w:sz w:val="24"/>
          <w:szCs w:val="24"/>
        </w:rPr>
        <w:t>Older people are more vulnerable to diseases, why is this so? Identify and explain four diseases that are common among the older generation</w:t>
      </w:r>
    </w:p>
    <w:p w:rsidR="00D008A5" w:rsidRDefault="00D008A5" w:rsidP="00D008A5">
      <w:pPr>
        <w:pStyle w:val="ListParagraph"/>
        <w:rPr>
          <w:rFonts w:ascii="Times New Roman" w:hAnsi="Times New Roman" w:cs="Times New Roman"/>
          <w:sz w:val="24"/>
          <w:szCs w:val="24"/>
        </w:rPr>
      </w:pPr>
    </w:p>
    <w:p w:rsidR="00D008A5" w:rsidRPr="00153033" w:rsidRDefault="00D008A5" w:rsidP="00D008A5">
      <w:pPr>
        <w:pStyle w:val="NormalWeb"/>
        <w:shd w:val="clear" w:color="auto" w:fill="FFFFFF"/>
        <w:spacing w:before="195" w:beforeAutospacing="0" w:after="300" w:afterAutospacing="0" w:line="360" w:lineRule="auto"/>
        <w:jc w:val="both"/>
        <w:textAlignment w:val="baseline"/>
        <w:rPr>
          <w:shd w:val="clear" w:color="auto" w:fill="FFFFFF"/>
        </w:rPr>
      </w:pPr>
      <w:r w:rsidRPr="00153033">
        <w:rPr>
          <w:shd w:val="clear" w:color="auto" w:fill="FFFFFF"/>
        </w:rPr>
        <w:t xml:space="preserve">According to WHO (2002), most developed world countries have accepted the sequential age of 65 years as a definition of 'elderly' or older person, but like many westernized concepts, this does not adapt well to the situation in Africa. Credibly, if a definition in Africa is to be developed, it should be either 50 or 55 years of age, but even this is somewhat arbitrary and introduces additional problems of data comparability across nations. </w:t>
      </w:r>
    </w:p>
    <w:p w:rsidR="00D008A5" w:rsidRPr="00153033" w:rsidRDefault="00D008A5" w:rsidP="00D008A5">
      <w:pPr>
        <w:pStyle w:val="NormalWeb"/>
        <w:shd w:val="clear" w:color="auto" w:fill="FFFFFF"/>
        <w:spacing w:before="195" w:beforeAutospacing="0" w:after="300" w:afterAutospacing="0" w:line="360" w:lineRule="auto"/>
        <w:jc w:val="both"/>
        <w:textAlignment w:val="baseline"/>
        <w:rPr>
          <w:shd w:val="clear" w:color="auto" w:fill="FFFFFF"/>
        </w:rPr>
      </w:pPr>
      <w:r w:rsidRPr="00153033">
        <w:rPr>
          <w:shd w:val="clear" w:color="auto" w:fill="FFFFFF"/>
        </w:rPr>
        <w:t>The more traditional African definitions of an elder or 'elderly' person correlate with the chronological ages of 50 to 65 years, depending on the setting, the region and the country. Adding to the difficulty of establishing a definition, actual birth dates are quite often unknown because many individuals in Africa do not have an official record of their birth date.</w:t>
      </w:r>
    </w:p>
    <w:p w:rsidR="00D008A5" w:rsidRPr="00153033" w:rsidRDefault="00D008A5" w:rsidP="00D008A5">
      <w:pPr>
        <w:pStyle w:val="NormalWeb"/>
        <w:shd w:val="clear" w:color="auto" w:fill="FFFFFF"/>
        <w:spacing w:before="195" w:beforeAutospacing="0" w:after="300" w:afterAutospacing="0" w:line="360" w:lineRule="auto"/>
        <w:jc w:val="both"/>
        <w:textAlignment w:val="baseline"/>
        <w:rPr>
          <w:shd w:val="clear" w:color="auto" w:fill="FFFFFF"/>
        </w:rPr>
      </w:pPr>
      <w:r w:rsidRPr="00153033">
        <w:rPr>
          <w:shd w:val="clear" w:color="auto" w:fill="FFFFFF"/>
        </w:rPr>
        <w:t>While this definition is somewhat arbitrary, it is many times associated with the age at which one can begin to receive pension benefits. At the moment, there is no United Nations standard numerical criterion, but the UN agreed cutoff is 60+ years to refer to the older population.</w:t>
      </w:r>
    </w:p>
    <w:p w:rsidR="00D008A5" w:rsidRPr="00153033" w:rsidRDefault="00D008A5" w:rsidP="00D008A5">
      <w:pPr>
        <w:pStyle w:val="NormalWeb"/>
        <w:shd w:val="clear" w:color="auto" w:fill="FFFFFF"/>
        <w:spacing w:before="195" w:beforeAutospacing="0" w:after="300" w:afterAutospacing="0" w:line="360" w:lineRule="auto"/>
        <w:jc w:val="both"/>
        <w:textAlignment w:val="baseline"/>
        <w:rPr>
          <w:shd w:val="clear" w:color="auto" w:fill="FFFFFF"/>
        </w:rPr>
      </w:pPr>
      <w:r w:rsidRPr="00153033">
        <w:rPr>
          <w:shd w:val="clear" w:color="auto" w:fill="FFFFFF"/>
        </w:rPr>
        <w:t>Credibly, if a definition in Africa is to be developed, it should be either 50 or 55 years of age, but even this is somewhat arbitrary and introduces additional problems of data comparability across nations. The more traditional African definitions of an elder or 'elderly' person correlate with the chronological ages of 50 to 65 years, depending on the setting, the region and the country. Adding to the difficulty of establishing a definition, actual birth dates are quite often unknown because many individuals in Africa do not have an official record of their birth date.</w:t>
      </w:r>
    </w:p>
    <w:p w:rsidR="00D008A5" w:rsidRDefault="00D008A5" w:rsidP="005B43FE">
      <w:pPr>
        <w:pStyle w:val="NormalWeb"/>
        <w:shd w:val="clear" w:color="auto" w:fill="FFFFFF"/>
        <w:spacing w:before="195" w:beforeAutospacing="0" w:after="300" w:afterAutospacing="0" w:line="360" w:lineRule="auto"/>
        <w:jc w:val="both"/>
        <w:textAlignment w:val="baseline"/>
        <w:rPr>
          <w:shd w:val="clear" w:color="auto" w:fill="FFFFFF"/>
        </w:rPr>
      </w:pPr>
      <w:r w:rsidRPr="00153033">
        <w:rPr>
          <w:shd w:val="clear" w:color="auto" w:fill="FFFFFF"/>
        </w:rPr>
        <w:t>The age of 60 or 65, roughly equivalent to retirement ages in most developed countries, is said to be the beginning of old age. In many parts of the developing world, chronological time has little or no importance in the meaning of old age. Thus, in contrast to the chronological milestones which mark life stages in the developed world, old age in many developing countries is seen to begin at the point when active contribution is no longer possible." (Gorman, 2000).</w:t>
      </w:r>
    </w:p>
    <w:p w:rsidR="005B43FE" w:rsidRPr="00062A7D" w:rsidRDefault="002A1617" w:rsidP="005B43FE">
      <w:pPr>
        <w:pStyle w:val="NormalWeb"/>
        <w:shd w:val="clear" w:color="auto" w:fill="FFFFFF"/>
        <w:spacing w:before="195" w:after="300" w:line="360" w:lineRule="auto"/>
        <w:jc w:val="both"/>
        <w:rPr>
          <w:bCs/>
        </w:rPr>
      </w:pPr>
      <w:r w:rsidRPr="00DA0403">
        <w:rPr>
          <w:bCs/>
        </w:rPr>
        <w:t xml:space="preserve">Aging can be defined as a progressive and </w:t>
      </w:r>
      <w:r w:rsidR="005B43FE" w:rsidRPr="00062A7D">
        <w:rPr>
          <w:bCs/>
        </w:rPr>
        <w:t>generalized</w:t>
      </w:r>
      <w:r w:rsidRPr="00DA0403">
        <w:rPr>
          <w:bCs/>
        </w:rPr>
        <w:t xml:space="preserve"> impairment of function resulting in the loss of adaptive response to stress and increased risk of </w:t>
      </w:r>
      <w:r w:rsidR="005B43FE" w:rsidRPr="00062A7D">
        <w:rPr>
          <w:bCs/>
        </w:rPr>
        <w:t>age-related</w:t>
      </w:r>
      <w:r w:rsidRPr="00DA0403">
        <w:rPr>
          <w:bCs/>
        </w:rPr>
        <w:t xml:space="preserve"> diseases.</w:t>
      </w:r>
    </w:p>
    <w:p w:rsidR="002A1617" w:rsidRPr="00FF74B9" w:rsidRDefault="002A1617" w:rsidP="005B43FE">
      <w:pPr>
        <w:pStyle w:val="NormalWeb"/>
        <w:shd w:val="clear" w:color="auto" w:fill="FFFFFF"/>
        <w:spacing w:before="195" w:after="300" w:line="360" w:lineRule="auto"/>
        <w:jc w:val="both"/>
      </w:pPr>
      <w:r w:rsidRPr="00FF74B9">
        <w:t xml:space="preserve">Aging </w:t>
      </w:r>
      <w:r w:rsidR="005B43FE">
        <w:t>is g</w:t>
      </w:r>
      <w:r w:rsidRPr="00FF74B9">
        <w:t>radual and spontaneous change, resulting in maturation through childhood and adolescence, and then decline through middle and late age</w:t>
      </w:r>
      <w:r w:rsidR="005B43FE">
        <w:t>s while;</w:t>
      </w:r>
    </w:p>
    <w:p w:rsidR="005B43FE" w:rsidRDefault="002A1617" w:rsidP="005B43FE">
      <w:pPr>
        <w:pStyle w:val="NormalWeb"/>
        <w:shd w:val="clear" w:color="auto" w:fill="FFFFFF"/>
        <w:spacing w:before="195" w:after="300" w:line="360" w:lineRule="auto"/>
        <w:jc w:val="both"/>
      </w:pPr>
      <w:r w:rsidRPr="00FF74B9">
        <w:t>Senescence</w:t>
      </w:r>
      <w:r w:rsidR="005B43FE">
        <w:t xml:space="preserve"> is t</w:t>
      </w:r>
      <w:r w:rsidRPr="00FF74B9">
        <w:t>he process by which the capacity for cell division, growth, and function is lost over time</w:t>
      </w:r>
      <w:r w:rsidR="005B43FE">
        <w:t xml:space="preserve"> the main cause of vulnerability of the elderly to diseases.</w:t>
      </w:r>
    </w:p>
    <w:p w:rsidR="005B43FE" w:rsidRPr="00062A7D" w:rsidRDefault="002A1617" w:rsidP="005B43FE">
      <w:pPr>
        <w:pStyle w:val="NormalWeb"/>
        <w:shd w:val="clear" w:color="auto" w:fill="FFFFFF"/>
        <w:spacing w:before="195" w:after="300" w:line="360" w:lineRule="auto"/>
        <w:jc w:val="both"/>
      </w:pPr>
      <w:r w:rsidRPr="00DA0403">
        <w:rPr>
          <w:bCs/>
        </w:rPr>
        <w:t xml:space="preserve">The overall effect of these alterations is an increase in the probability of declining health and dying and which is also often associated with social, emotional and financial </w:t>
      </w:r>
      <w:r w:rsidR="005B43FE" w:rsidRPr="00DA0403">
        <w:rPr>
          <w:bCs/>
        </w:rPr>
        <w:t>marginalization</w:t>
      </w:r>
      <w:r w:rsidRPr="00DA0403">
        <w:rPr>
          <w:bCs/>
        </w:rPr>
        <w:t xml:space="preserve"> in old age</w:t>
      </w:r>
      <w:r w:rsidR="005B43FE" w:rsidRPr="00062A7D">
        <w:rPr>
          <w:bCs/>
        </w:rPr>
        <w:t xml:space="preserve">. </w:t>
      </w:r>
    </w:p>
    <w:p w:rsidR="005B43FE" w:rsidRPr="00062A7D" w:rsidRDefault="005B43FE" w:rsidP="005B43FE">
      <w:pPr>
        <w:pStyle w:val="NormalWeb"/>
        <w:shd w:val="clear" w:color="auto" w:fill="FFFFFF"/>
        <w:spacing w:before="195" w:after="300" w:line="360" w:lineRule="auto"/>
        <w:jc w:val="both"/>
        <w:rPr>
          <w:bCs/>
        </w:rPr>
      </w:pPr>
      <w:r>
        <w:rPr>
          <w:bCs/>
        </w:rPr>
        <w:t>These changes manifest the following p</w:t>
      </w:r>
      <w:r w:rsidRPr="00062A7D">
        <w:rPr>
          <w:bCs/>
        </w:rPr>
        <w:t xml:space="preserve">hysical signs of old age </w:t>
      </w:r>
      <w:r>
        <w:rPr>
          <w:bCs/>
        </w:rPr>
        <w:t xml:space="preserve">which include </w:t>
      </w:r>
    </w:p>
    <w:p w:rsidR="002A1617" w:rsidRPr="00FF74B9" w:rsidRDefault="002A1617" w:rsidP="005B43FE">
      <w:pPr>
        <w:pStyle w:val="NormalWeb"/>
        <w:numPr>
          <w:ilvl w:val="0"/>
          <w:numId w:val="30"/>
        </w:numPr>
        <w:shd w:val="clear" w:color="auto" w:fill="FFFFFF"/>
        <w:spacing w:before="195" w:after="300" w:line="360" w:lineRule="auto"/>
        <w:jc w:val="both"/>
      </w:pPr>
      <w:r w:rsidRPr="00FF74B9">
        <w:t xml:space="preserve">Wrinkles on the face and body. </w:t>
      </w:r>
    </w:p>
    <w:p w:rsidR="002A1617" w:rsidRPr="00FF74B9" w:rsidRDefault="002A1617" w:rsidP="005B43FE">
      <w:pPr>
        <w:pStyle w:val="NormalWeb"/>
        <w:numPr>
          <w:ilvl w:val="0"/>
          <w:numId w:val="30"/>
        </w:numPr>
        <w:shd w:val="clear" w:color="auto" w:fill="FFFFFF"/>
        <w:spacing w:before="195" w:after="300" w:line="360" w:lineRule="auto"/>
        <w:jc w:val="both"/>
      </w:pPr>
      <w:r w:rsidRPr="00FF74B9">
        <w:t xml:space="preserve">Sight, hearing, taste, and smell become less acute. </w:t>
      </w:r>
    </w:p>
    <w:p w:rsidR="002A1617" w:rsidRPr="00FF74B9" w:rsidRDefault="002A1617" w:rsidP="005B43FE">
      <w:pPr>
        <w:pStyle w:val="NormalWeb"/>
        <w:numPr>
          <w:ilvl w:val="0"/>
          <w:numId w:val="30"/>
        </w:numPr>
        <w:shd w:val="clear" w:color="auto" w:fill="FFFFFF"/>
        <w:spacing w:before="195" w:after="300" w:line="360" w:lineRule="auto"/>
        <w:jc w:val="both"/>
      </w:pPr>
      <w:r w:rsidRPr="00FF74B9">
        <w:t xml:space="preserve">Hair begins to thin and turn gray. </w:t>
      </w:r>
    </w:p>
    <w:p w:rsidR="002A1617" w:rsidRPr="00FF74B9" w:rsidRDefault="002A1617" w:rsidP="005B43FE">
      <w:pPr>
        <w:pStyle w:val="NormalWeb"/>
        <w:numPr>
          <w:ilvl w:val="0"/>
          <w:numId w:val="30"/>
        </w:numPr>
        <w:shd w:val="clear" w:color="auto" w:fill="FFFFFF"/>
        <w:spacing w:before="195" w:after="300" w:line="360" w:lineRule="auto"/>
        <w:jc w:val="both"/>
      </w:pPr>
      <w:r w:rsidRPr="00FF74B9">
        <w:t xml:space="preserve">Gain weight, particularly around the waist and hips. </w:t>
      </w:r>
    </w:p>
    <w:p w:rsidR="002A1617" w:rsidRPr="00FF74B9" w:rsidRDefault="002A1617" w:rsidP="005B43FE">
      <w:pPr>
        <w:pStyle w:val="NormalWeb"/>
        <w:numPr>
          <w:ilvl w:val="0"/>
          <w:numId w:val="30"/>
        </w:numPr>
        <w:shd w:val="clear" w:color="auto" w:fill="FFFFFF"/>
        <w:spacing w:before="195" w:after="300" w:line="360" w:lineRule="auto"/>
        <w:jc w:val="both"/>
      </w:pPr>
      <w:r w:rsidRPr="00FF74B9">
        <w:t>Loss of bone density over time (especially in women)</w:t>
      </w:r>
    </w:p>
    <w:p w:rsidR="002A1617" w:rsidRPr="00FF74B9" w:rsidRDefault="002A1617" w:rsidP="005B43FE">
      <w:pPr>
        <w:pStyle w:val="NormalWeb"/>
        <w:numPr>
          <w:ilvl w:val="0"/>
          <w:numId w:val="30"/>
        </w:numPr>
        <w:shd w:val="clear" w:color="auto" w:fill="FFFFFF"/>
        <w:spacing w:before="195" w:after="300" w:line="360" w:lineRule="auto"/>
        <w:jc w:val="both"/>
      </w:pPr>
      <w:r w:rsidRPr="00FF74B9">
        <w:t>Slower reflexes and altered gait; development of motor dysfunction</w:t>
      </w:r>
    </w:p>
    <w:p w:rsidR="00BE2189" w:rsidRDefault="002A1617" w:rsidP="00BE2189">
      <w:pPr>
        <w:pStyle w:val="NormalWeb"/>
        <w:numPr>
          <w:ilvl w:val="0"/>
          <w:numId w:val="30"/>
        </w:numPr>
        <w:shd w:val="clear" w:color="auto" w:fill="FFFFFF"/>
        <w:spacing w:before="195" w:after="300" w:line="360" w:lineRule="auto"/>
        <w:jc w:val="both"/>
      </w:pPr>
      <w:r w:rsidRPr="00FF74B9">
        <w:t xml:space="preserve">Less acute mental agility, and declining memory. </w:t>
      </w:r>
    </w:p>
    <w:p w:rsidR="00BE2189" w:rsidRPr="009069F0" w:rsidRDefault="00BE2189" w:rsidP="00BE2189">
      <w:pPr>
        <w:pStyle w:val="NormalWeb"/>
        <w:shd w:val="clear" w:color="auto" w:fill="FFFFFF"/>
        <w:spacing w:before="195" w:after="300" w:line="360" w:lineRule="auto"/>
        <w:jc w:val="both"/>
        <w:rPr>
          <w:shd w:val="clear" w:color="auto" w:fill="FFFFFF"/>
        </w:rPr>
      </w:pPr>
      <w:r w:rsidRPr="009069F0">
        <w:rPr>
          <w:shd w:val="clear" w:color="auto" w:fill="FFFFFF"/>
        </w:rPr>
        <w:t>There are two main groups of aging theories. The first group states that aging is natural and programmed into the body, while the second group of aging theories says that aging is a result of damage which is accumulated over time. In the end, aging is a complex interaction of genetics, chemistry, physiology, and behavior.</w:t>
      </w:r>
    </w:p>
    <w:p w:rsidR="00BE2189" w:rsidRPr="00EE5313" w:rsidRDefault="00BE2189" w:rsidP="00BE2189">
      <w:pPr>
        <w:spacing w:after="0" w:line="360" w:lineRule="auto"/>
        <w:jc w:val="both"/>
        <w:rPr>
          <w:rFonts w:ascii="Times New Roman" w:eastAsia="Times New Roman" w:hAnsi="Times New Roman" w:cs="Times New Roman"/>
          <w:b/>
          <w:sz w:val="24"/>
          <w:szCs w:val="24"/>
          <w:shd w:val="clear" w:color="auto" w:fill="FFFFFF"/>
        </w:rPr>
      </w:pPr>
      <w:r w:rsidRPr="00EE5313">
        <w:rPr>
          <w:rFonts w:ascii="Times New Roman" w:eastAsia="Times New Roman" w:hAnsi="Times New Roman" w:cs="Times New Roman"/>
          <w:b/>
          <w:sz w:val="24"/>
          <w:szCs w:val="24"/>
          <w:shd w:val="clear" w:color="auto" w:fill="FFFFFF"/>
        </w:rPr>
        <w:t xml:space="preserve">Programmed Theory </w:t>
      </w:r>
    </w:p>
    <w:p w:rsidR="00BE2189" w:rsidRPr="00343F37" w:rsidRDefault="00BE2189" w:rsidP="00BE2189">
      <w:pPr>
        <w:spacing w:after="0" w:line="360" w:lineRule="auto"/>
        <w:jc w:val="both"/>
        <w:rPr>
          <w:rFonts w:ascii="Times New Roman" w:eastAsia="Times New Roman" w:hAnsi="Times New Roman" w:cs="Times New Roman"/>
          <w:sz w:val="24"/>
          <w:szCs w:val="24"/>
          <w:shd w:val="clear" w:color="auto" w:fill="FFFFFF"/>
        </w:rPr>
      </w:pPr>
      <w:r w:rsidRPr="009069F0">
        <w:rPr>
          <w:rFonts w:ascii="Times New Roman" w:eastAsia="Times New Roman" w:hAnsi="Times New Roman" w:cs="Times New Roman"/>
          <w:sz w:val="24"/>
          <w:szCs w:val="24"/>
          <w:shd w:val="clear" w:color="auto" w:fill="FFFFFF"/>
        </w:rPr>
        <w:t xml:space="preserve">The programmed Theory </w:t>
      </w:r>
      <w:r w:rsidRPr="00343F37">
        <w:rPr>
          <w:rFonts w:ascii="Times New Roman" w:eastAsia="Times New Roman" w:hAnsi="Times New Roman" w:cs="Times New Roman"/>
          <w:sz w:val="24"/>
          <w:szCs w:val="24"/>
          <w:shd w:val="clear" w:color="auto" w:fill="FFFFFF"/>
        </w:rPr>
        <w:t>assert that</w:t>
      </w:r>
      <w:r w:rsidRPr="009069F0">
        <w:rPr>
          <w:rFonts w:ascii="Times New Roman" w:eastAsia="Times New Roman" w:hAnsi="Times New Roman" w:cs="Times New Roman"/>
          <w:sz w:val="24"/>
          <w:szCs w:val="24"/>
          <w:shd w:val="clear" w:color="auto" w:fill="FFFFFF"/>
        </w:rPr>
        <w:t>,</w:t>
      </w:r>
      <w:r w:rsidRPr="00343F37">
        <w:rPr>
          <w:rFonts w:ascii="Times New Roman" w:eastAsia="Times New Roman" w:hAnsi="Times New Roman" w:cs="Times New Roman"/>
          <w:sz w:val="24"/>
          <w:szCs w:val="24"/>
          <w:shd w:val="clear" w:color="auto" w:fill="FFFFFF"/>
        </w:rPr>
        <w:t xml:space="preserve"> the human body is designed to age and there is a certain biological timeline that our bodies follow.</w:t>
      </w:r>
    </w:p>
    <w:p w:rsidR="00BE2189" w:rsidRPr="00EE5313" w:rsidRDefault="00BE2189" w:rsidP="00BE2189">
      <w:pPr>
        <w:shd w:val="clear" w:color="auto" w:fill="FFFFFF"/>
        <w:spacing w:beforeAutospacing="1" w:after="0" w:afterAutospacing="1" w:line="360" w:lineRule="auto"/>
        <w:jc w:val="both"/>
        <w:textAlignment w:val="baseline"/>
        <w:rPr>
          <w:rFonts w:ascii="Times New Roman" w:eastAsia="Times New Roman" w:hAnsi="Times New Roman" w:cs="Times New Roman"/>
          <w:i/>
          <w:sz w:val="24"/>
          <w:szCs w:val="24"/>
        </w:rPr>
      </w:pPr>
      <w:r w:rsidRPr="00343F37">
        <w:rPr>
          <w:rFonts w:ascii="Times New Roman" w:eastAsia="Times New Roman" w:hAnsi="Times New Roman" w:cs="Times New Roman"/>
          <w:b/>
          <w:bCs/>
          <w:i/>
          <w:sz w:val="24"/>
          <w:szCs w:val="24"/>
          <w:bdr w:val="none" w:sz="0" w:space="0" w:color="auto" w:frame="1"/>
        </w:rPr>
        <w:t>Programmed Longevity</w:t>
      </w:r>
      <w:r w:rsidRPr="00343F37">
        <w:rPr>
          <w:rFonts w:ascii="Times New Roman" w:eastAsia="Times New Roman" w:hAnsi="Times New Roman" w:cs="Times New Roman"/>
          <w:i/>
          <w:sz w:val="24"/>
          <w:szCs w:val="24"/>
        </w:rPr>
        <w:t> </w:t>
      </w:r>
    </w:p>
    <w:p w:rsidR="00BE2189" w:rsidRPr="00343F37" w:rsidRDefault="00BE2189" w:rsidP="00BE2189">
      <w:pPr>
        <w:shd w:val="clear" w:color="auto" w:fill="FFFFFF"/>
        <w:spacing w:beforeAutospacing="1" w:after="0" w:afterAutospacing="1" w:line="360" w:lineRule="auto"/>
        <w:jc w:val="both"/>
        <w:textAlignment w:val="baseline"/>
        <w:rPr>
          <w:rFonts w:ascii="Times New Roman" w:eastAsia="Times New Roman" w:hAnsi="Times New Roman" w:cs="Times New Roman"/>
          <w:sz w:val="24"/>
          <w:szCs w:val="24"/>
        </w:rPr>
      </w:pPr>
      <w:r w:rsidRPr="00343F37">
        <w:rPr>
          <w:rFonts w:ascii="Times New Roman" w:eastAsia="Times New Roman" w:hAnsi="Times New Roman" w:cs="Times New Roman"/>
          <w:sz w:val="24"/>
          <w:szCs w:val="24"/>
        </w:rPr>
        <w:t>Aging is caused by certain genes switching on and off over time.</w:t>
      </w:r>
    </w:p>
    <w:p w:rsidR="00BE2189" w:rsidRPr="00EE5313" w:rsidRDefault="00BE2189" w:rsidP="00BE2189">
      <w:pPr>
        <w:shd w:val="clear" w:color="auto" w:fill="FFFFFF"/>
        <w:spacing w:beforeAutospacing="1" w:after="0" w:afterAutospacing="1" w:line="360" w:lineRule="auto"/>
        <w:jc w:val="both"/>
        <w:textAlignment w:val="baseline"/>
        <w:rPr>
          <w:rFonts w:ascii="Times New Roman" w:eastAsia="Times New Roman" w:hAnsi="Times New Roman" w:cs="Times New Roman"/>
          <w:b/>
          <w:bCs/>
          <w:i/>
          <w:sz w:val="24"/>
          <w:szCs w:val="24"/>
          <w:bdr w:val="none" w:sz="0" w:space="0" w:color="auto" w:frame="1"/>
        </w:rPr>
      </w:pPr>
      <w:hyperlink r:id="rId13" w:history="1">
        <w:r w:rsidRPr="00343F37">
          <w:rPr>
            <w:rFonts w:ascii="Times New Roman" w:eastAsia="Times New Roman" w:hAnsi="Times New Roman" w:cs="Times New Roman"/>
            <w:b/>
            <w:bCs/>
            <w:i/>
            <w:sz w:val="24"/>
            <w:szCs w:val="24"/>
            <w:bdr w:val="none" w:sz="0" w:space="0" w:color="auto" w:frame="1"/>
          </w:rPr>
          <w:t>Endocrine Theory</w:t>
        </w:r>
      </w:hyperlink>
      <w:r w:rsidRPr="00EE5313">
        <w:rPr>
          <w:rFonts w:ascii="Times New Roman" w:eastAsia="Times New Roman" w:hAnsi="Times New Roman" w:cs="Times New Roman"/>
          <w:b/>
          <w:bCs/>
          <w:i/>
          <w:sz w:val="24"/>
          <w:szCs w:val="24"/>
          <w:bdr w:val="none" w:sz="0" w:space="0" w:color="auto" w:frame="1"/>
        </w:rPr>
        <w:t xml:space="preserve"> </w:t>
      </w:r>
    </w:p>
    <w:p w:rsidR="00BE2189" w:rsidRPr="00343F37" w:rsidRDefault="00BE2189" w:rsidP="00BE2189">
      <w:pPr>
        <w:shd w:val="clear" w:color="auto" w:fill="FFFFFF"/>
        <w:spacing w:beforeAutospacing="1" w:after="0" w:afterAutospacing="1" w:line="360" w:lineRule="auto"/>
        <w:jc w:val="both"/>
        <w:textAlignment w:val="baseline"/>
        <w:rPr>
          <w:rFonts w:ascii="Times New Roman" w:eastAsia="Times New Roman" w:hAnsi="Times New Roman" w:cs="Times New Roman"/>
          <w:sz w:val="24"/>
          <w:szCs w:val="24"/>
        </w:rPr>
      </w:pPr>
      <w:r w:rsidRPr="00343F37">
        <w:rPr>
          <w:rFonts w:ascii="Times New Roman" w:eastAsia="Times New Roman" w:hAnsi="Times New Roman" w:cs="Times New Roman"/>
          <w:sz w:val="24"/>
          <w:szCs w:val="24"/>
        </w:rPr>
        <w:t>Changes in hormones control aging.</w:t>
      </w:r>
    </w:p>
    <w:p w:rsidR="00BE2189" w:rsidRPr="00EE5313" w:rsidRDefault="00BE2189" w:rsidP="00BE2189">
      <w:pPr>
        <w:shd w:val="clear" w:color="auto" w:fill="FFFFFF"/>
        <w:spacing w:beforeAutospacing="1" w:after="0" w:afterAutospacing="1" w:line="360" w:lineRule="auto"/>
        <w:jc w:val="both"/>
        <w:textAlignment w:val="baseline"/>
        <w:rPr>
          <w:rFonts w:ascii="Times New Roman" w:eastAsia="Times New Roman" w:hAnsi="Times New Roman" w:cs="Times New Roman"/>
          <w:i/>
          <w:sz w:val="24"/>
          <w:szCs w:val="24"/>
        </w:rPr>
      </w:pPr>
      <w:hyperlink r:id="rId14" w:history="1">
        <w:r w:rsidRPr="00343F37">
          <w:rPr>
            <w:rFonts w:ascii="Times New Roman" w:eastAsia="Times New Roman" w:hAnsi="Times New Roman" w:cs="Times New Roman"/>
            <w:b/>
            <w:bCs/>
            <w:i/>
            <w:sz w:val="24"/>
            <w:szCs w:val="24"/>
            <w:bdr w:val="none" w:sz="0" w:space="0" w:color="auto" w:frame="1"/>
          </w:rPr>
          <w:t>Immunological Theory</w:t>
        </w:r>
      </w:hyperlink>
      <w:r w:rsidRPr="00343F37">
        <w:rPr>
          <w:rFonts w:ascii="Times New Roman" w:eastAsia="Times New Roman" w:hAnsi="Times New Roman" w:cs="Times New Roman"/>
          <w:i/>
          <w:sz w:val="24"/>
          <w:szCs w:val="24"/>
        </w:rPr>
        <w:t> </w:t>
      </w:r>
    </w:p>
    <w:p w:rsidR="00BE2189" w:rsidRPr="00343F37" w:rsidRDefault="00BE2189" w:rsidP="00BE2189">
      <w:pPr>
        <w:shd w:val="clear" w:color="auto" w:fill="FFFFFF"/>
        <w:spacing w:beforeAutospacing="1" w:after="0" w:afterAutospacing="1" w:line="360" w:lineRule="auto"/>
        <w:jc w:val="both"/>
        <w:textAlignment w:val="baseline"/>
        <w:rPr>
          <w:rFonts w:ascii="Times New Roman" w:eastAsia="Times New Roman" w:hAnsi="Times New Roman" w:cs="Times New Roman"/>
          <w:sz w:val="24"/>
          <w:szCs w:val="24"/>
        </w:rPr>
      </w:pPr>
      <w:r w:rsidRPr="00343F37">
        <w:rPr>
          <w:rFonts w:ascii="Times New Roman" w:eastAsia="Times New Roman" w:hAnsi="Times New Roman" w:cs="Times New Roman"/>
          <w:sz w:val="24"/>
          <w:szCs w:val="24"/>
        </w:rPr>
        <w:t>The immune system is programmed to decline over time, leaving people more susceptible to diseases</w:t>
      </w:r>
      <w:r w:rsidRPr="009069F0">
        <w:rPr>
          <w:rFonts w:ascii="Times New Roman" w:eastAsia="Times New Roman" w:hAnsi="Times New Roman" w:cs="Times New Roman"/>
          <w:sz w:val="24"/>
          <w:szCs w:val="24"/>
        </w:rPr>
        <w:t xml:space="preserve"> due to low immunity as one ages.</w:t>
      </w:r>
    </w:p>
    <w:p w:rsidR="00BE2189" w:rsidRPr="009069F0" w:rsidRDefault="00BE2189" w:rsidP="00BE2189">
      <w:pPr>
        <w:spacing w:after="0" w:line="360" w:lineRule="auto"/>
        <w:jc w:val="both"/>
        <w:rPr>
          <w:rFonts w:ascii="Times New Roman" w:eastAsia="Times New Roman" w:hAnsi="Times New Roman" w:cs="Times New Roman"/>
          <w:sz w:val="24"/>
          <w:szCs w:val="24"/>
          <w:shd w:val="clear" w:color="auto" w:fill="FFFFFF"/>
        </w:rPr>
      </w:pPr>
      <w:r w:rsidRPr="00343F37">
        <w:rPr>
          <w:rFonts w:ascii="Times New Roman" w:eastAsia="Times New Roman" w:hAnsi="Times New Roman" w:cs="Times New Roman"/>
          <w:b/>
          <w:bCs/>
          <w:sz w:val="24"/>
          <w:szCs w:val="24"/>
          <w:bdr w:val="none" w:sz="0" w:space="0" w:color="auto" w:frame="1"/>
          <w:shd w:val="clear" w:color="auto" w:fill="FFFFFF"/>
        </w:rPr>
        <w:t>Error Theories</w:t>
      </w:r>
      <w:r w:rsidRPr="00343F37">
        <w:rPr>
          <w:rFonts w:ascii="Times New Roman" w:eastAsia="Times New Roman" w:hAnsi="Times New Roman" w:cs="Times New Roman"/>
          <w:sz w:val="24"/>
          <w:szCs w:val="24"/>
          <w:shd w:val="clear" w:color="auto" w:fill="FFFFFF"/>
        </w:rPr>
        <w:t> </w:t>
      </w:r>
    </w:p>
    <w:p w:rsidR="00BE2189" w:rsidRPr="00B91C26" w:rsidRDefault="00BE2189" w:rsidP="00B91C26">
      <w:pPr>
        <w:spacing w:after="0" w:line="360" w:lineRule="auto"/>
        <w:jc w:val="both"/>
        <w:rPr>
          <w:rStyle w:val="mntl-sc-block-headingtext"/>
          <w:rFonts w:ascii="Times New Roman" w:eastAsia="Times New Roman" w:hAnsi="Times New Roman" w:cs="Times New Roman"/>
          <w:sz w:val="24"/>
          <w:szCs w:val="24"/>
        </w:rPr>
      </w:pPr>
      <w:r w:rsidRPr="009069F0">
        <w:rPr>
          <w:rFonts w:ascii="Times New Roman" w:eastAsia="Times New Roman" w:hAnsi="Times New Roman" w:cs="Times New Roman"/>
          <w:sz w:val="24"/>
          <w:szCs w:val="24"/>
          <w:shd w:val="clear" w:color="auto" w:fill="FFFFFF"/>
        </w:rPr>
        <w:t>The error theories state</w:t>
      </w:r>
      <w:r w:rsidRPr="00343F37">
        <w:rPr>
          <w:rFonts w:ascii="Times New Roman" w:eastAsia="Times New Roman" w:hAnsi="Times New Roman" w:cs="Times New Roman"/>
          <w:sz w:val="24"/>
          <w:szCs w:val="24"/>
          <w:shd w:val="clear" w:color="auto" w:fill="FFFFFF"/>
        </w:rPr>
        <w:t xml:space="preserve"> that aging is caused by environmental damage to our body's systems</w:t>
      </w:r>
      <w:r w:rsidRPr="009069F0">
        <w:rPr>
          <w:rFonts w:ascii="Times New Roman" w:eastAsia="Times New Roman" w:hAnsi="Times New Roman" w:cs="Times New Roman"/>
          <w:sz w:val="24"/>
          <w:szCs w:val="24"/>
          <w:shd w:val="clear" w:color="auto" w:fill="FFFFFF"/>
        </w:rPr>
        <w:t xml:space="preserve"> </w:t>
      </w:r>
      <w:r w:rsidRPr="00343F37">
        <w:rPr>
          <w:rFonts w:ascii="Times New Roman" w:eastAsia="Times New Roman" w:hAnsi="Times New Roman" w:cs="Times New Roman"/>
          <w:sz w:val="24"/>
          <w:szCs w:val="24"/>
          <w:shd w:val="clear" w:color="auto" w:fill="FFFFFF"/>
        </w:rPr>
        <w:t>which accumulates over time. ​</w:t>
      </w:r>
    </w:p>
    <w:p w:rsidR="00BE2189" w:rsidRPr="009069F0" w:rsidRDefault="00BE2189" w:rsidP="00BE2189">
      <w:pPr>
        <w:pStyle w:val="Heading3"/>
        <w:shd w:val="clear" w:color="auto" w:fill="FFFFFF"/>
        <w:spacing w:before="0" w:line="360" w:lineRule="auto"/>
        <w:jc w:val="both"/>
        <w:textAlignment w:val="baseline"/>
        <w:rPr>
          <w:rFonts w:ascii="Times New Roman" w:hAnsi="Times New Roman" w:cs="Times New Roman"/>
          <w:color w:val="auto"/>
        </w:rPr>
      </w:pPr>
      <w:r w:rsidRPr="009069F0">
        <w:rPr>
          <w:rStyle w:val="mntl-sc-block-headingtext"/>
          <w:rFonts w:ascii="Times New Roman" w:hAnsi="Times New Roman" w:cs="Times New Roman"/>
          <w:b/>
          <w:bCs/>
          <w:color w:val="auto"/>
          <w:bdr w:val="none" w:sz="0" w:space="0" w:color="auto" w:frame="1"/>
        </w:rPr>
        <w:t>Genetics and Aging</w:t>
      </w:r>
    </w:p>
    <w:p w:rsidR="00BE2189" w:rsidRPr="009069F0" w:rsidRDefault="00BE2189" w:rsidP="00BE2189">
      <w:pPr>
        <w:pStyle w:val="NormalWeb"/>
        <w:shd w:val="clear" w:color="auto" w:fill="FFFFFF"/>
        <w:spacing w:line="360" w:lineRule="auto"/>
        <w:jc w:val="both"/>
        <w:textAlignment w:val="baseline"/>
      </w:pPr>
      <w:r w:rsidRPr="009069F0">
        <w:t>Studies have demonstrated that genetics can play a major role in aging. When researchers adjust the genes in certain mice, yeast cells, and other organisms, they can almost double the lifespan of these creatures though this is unknown for humans, but researchers think that genetics account for up to 35 percent of the variation in aging among people with some central concepts in genetics and aging as below;</w:t>
      </w:r>
    </w:p>
    <w:p w:rsidR="00BE2189" w:rsidRPr="00C20D57" w:rsidRDefault="00BE2189" w:rsidP="00BE2189">
      <w:pPr>
        <w:shd w:val="clear" w:color="auto" w:fill="FFFFFF"/>
        <w:spacing w:beforeAutospacing="1" w:after="0" w:afterAutospacing="1" w:line="360" w:lineRule="auto"/>
        <w:jc w:val="both"/>
        <w:textAlignment w:val="baseline"/>
        <w:rPr>
          <w:rFonts w:ascii="Times New Roman" w:hAnsi="Times New Roman" w:cs="Times New Roman"/>
          <w:i/>
          <w:sz w:val="24"/>
          <w:szCs w:val="24"/>
        </w:rPr>
      </w:pPr>
      <w:r w:rsidRPr="00C20D57">
        <w:rPr>
          <w:rStyle w:val="Strong"/>
          <w:rFonts w:ascii="Times New Roman" w:hAnsi="Times New Roman" w:cs="Times New Roman"/>
          <w:i/>
          <w:sz w:val="24"/>
          <w:szCs w:val="24"/>
          <w:bdr w:val="none" w:sz="0" w:space="0" w:color="auto" w:frame="1"/>
        </w:rPr>
        <w:t>Longevity Genes</w:t>
      </w:r>
      <w:r w:rsidRPr="00C20D57">
        <w:rPr>
          <w:rFonts w:ascii="Times New Roman" w:hAnsi="Times New Roman" w:cs="Times New Roman"/>
          <w:i/>
          <w:sz w:val="24"/>
          <w:szCs w:val="24"/>
        </w:rPr>
        <w:t> </w:t>
      </w:r>
    </w:p>
    <w:p w:rsidR="00BE2189" w:rsidRPr="00C20D57" w:rsidRDefault="00BE2189" w:rsidP="00BE2189">
      <w:pPr>
        <w:shd w:val="clear" w:color="auto" w:fill="FFFFFF"/>
        <w:spacing w:beforeAutospacing="1" w:after="0" w:afterAutospacing="1" w:line="360" w:lineRule="auto"/>
        <w:jc w:val="both"/>
        <w:textAlignment w:val="baseline"/>
        <w:rPr>
          <w:rFonts w:ascii="Times New Roman" w:hAnsi="Times New Roman" w:cs="Times New Roman"/>
          <w:b/>
          <w:bCs/>
          <w:sz w:val="24"/>
          <w:szCs w:val="24"/>
          <w:bdr w:val="none" w:sz="0" w:space="0" w:color="auto" w:frame="1"/>
        </w:rPr>
      </w:pPr>
      <w:r w:rsidRPr="009069F0">
        <w:rPr>
          <w:rFonts w:ascii="Times New Roman" w:hAnsi="Times New Roman" w:cs="Times New Roman"/>
          <w:sz w:val="24"/>
          <w:szCs w:val="24"/>
        </w:rPr>
        <w:t>There are specific genes which help a person live longer a reason why some people live longer than others despite same environmental factors.</w:t>
      </w:r>
    </w:p>
    <w:p w:rsidR="00BE2189" w:rsidRPr="00C20D57" w:rsidRDefault="00BE2189" w:rsidP="00BE2189">
      <w:pPr>
        <w:pStyle w:val="NormalWeb"/>
        <w:shd w:val="clear" w:color="auto" w:fill="FFFFFF"/>
        <w:spacing w:before="195" w:after="300" w:line="360" w:lineRule="auto"/>
        <w:jc w:val="both"/>
        <w:rPr>
          <w:i/>
        </w:rPr>
      </w:pPr>
      <w:hyperlink r:id="rId15" w:history="1">
        <w:r w:rsidRPr="00C20D57">
          <w:rPr>
            <w:rStyle w:val="Hyperlink"/>
            <w:b/>
            <w:bCs/>
            <w:i/>
            <w:color w:val="auto"/>
            <w:u w:val="none"/>
            <w:bdr w:val="none" w:sz="0" w:space="0" w:color="auto" w:frame="1"/>
          </w:rPr>
          <w:t>Cell Senescence</w:t>
        </w:r>
      </w:hyperlink>
      <w:r w:rsidRPr="00C20D57">
        <w:rPr>
          <w:i/>
        </w:rPr>
        <w:t> </w:t>
      </w:r>
    </w:p>
    <w:p w:rsidR="00BE2189" w:rsidRPr="009069F0" w:rsidRDefault="00BE2189" w:rsidP="00BE2189">
      <w:pPr>
        <w:pStyle w:val="NormalWeb"/>
        <w:shd w:val="clear" w:color="auto" w:fill="FFFFFF"/>
        <w:spacing w:before="195" w:after="300" w:line="360" w:lineRule="auto"/>
        <w:jc w:val="both"/>
      </w:pPr>
      <w:r w:rsidRPr="009069F0">
        <w:t xml:space="preserve">The process by which cells deteriorate over time. It is the </w:t>
      </w:r>
      <w:r w:rsidR="002A1617" w:rsidRPr="00FF74B9">
        <w:t>process by which the capacity for cell division, growth, and function is lost over time</w:t>
      </w:r>
      <w:r w:rsidRPr="009069F0">
        <w:t xml:space="preserve"> the main cause of vulnerability of the elderly to diseases.</w:t>
      </w:r>
    </w:p>
    <w:p w:rsidR="00BE2189" w:rsidRPr="00BE2189" w:rsidRDefault="00BE2189" w:rsidP="00BE2189">
      <w:pPr>
        <w:shd w:val="clear" w:color="auto" w:fill="FFFFFF"/>
        <w:spacing w:beforeAutospacing="1" w:after="0" w:afterAutospacing="1" w:line="360" w:lineRule="auto"/>
        <w:jc w:val="both"/>
        <w:textAlignment w:val="baseline"/>
        <w:rPr>
          <w:rFonts w:ascii="Times New Roman" w:hAnsi="Times New Roman" w:cs="Times New Roman"/>
          <w:b/>
          <w:i/>
          <w:sz w:val="24"/>
          <w:szCs w:val="24"/>
        </w:rPr>
      </w:pPr>
      <w:r w:rsidRPr="00BE2189">
        <w:rPr>
          <w:rFonts w:ascii="Times New Roman" w:hAnsi="Times New Roman" w:cs="Times New Roman"/>
          <w:b/>
          <w:i/>
          <w:sz w:val="24"/>
          <w:szCs w:val="24"/>
        </w:rPr>
        <w:t>Telomeres</w:t>
      </w:r>
    </w:p>
    <w:p w:rsidR="00BE2189" w:rsidRPr="009069F0" w:rsidRDefault="00BE2189" w:rsidP="00BE2189">
      <w:pPr>
        <w:shd w:val="clear" w:color="auto" w:fill="FFFFFF"/>
        <w:spacing w:beforeAutospacing="1" w:after="0" w:afterAutospacing="1" w:line="360" w:lineRule="auto"/>
        <w:jc w:val="both"/>
        <w:textAlignment w:val="baseline"/>
        <w:rPr>
          <w:rFonts w:ascii="Times New Roman" w:hAnsi="Times New Roman" w:cs="Times New Roman"/>
          <w:sz w:val="24"/>
          <w:szCs w:val="24"/>
        </w:rPr>
      </w:pPr>
      <w:r w:rsidRPr="009069F0">
        <w:rPr>
          <w:rFonts w:ascii="Times New Roman" w:hAnsi="Times New Roman" w:cs="Times New Roman"/>
          <w:sz w:val="24"/>
          <w:szCs w:val="24"/>
        </w:rPr>
        <w:t>Structures on the end of DNA that eventually are depleted, resulting in cells ceasing to replicate.</w:t>
      </w:r>
    </w:p>
    <w:p w:rsidR="00BE2189" w:rsidRPr="00C20D57" w:rsidRDefault="00BE2189" w:rsidP="00BE2189">
      <w:pPr>
        <w:shd w:val="clear" w:color="auto" w:fill="FFFFFF"/>
        <w:spacing w:beforeAutospacing="1" w:after="0" w:afterAutospacing="1" w:line="360" w:lineRule="auto"/>
        <w:jc w:val="both"/>
        <w:textAlignment w:val="baseline"/>
        <w:rPr>
          <w:rFonts w:ascii="Times New Roman" w:hAnsi="Times New Roman" w:cs="Times New Roman"/>
          <w:i/>
          <w:sz w:val="24"/>
          <w:szCs w:val="24"/>
        </w:rPr>
      </w:pPr>
      <w:r w:rsidRPr="00C20D57">
        <w:rPr>
          <w:rStyle w:val="Strong"/>
          <w:rFonts w:ascii="Times New Roman" w:hAnsi="Times New Roman" w:cs="Times New Roman"/>
          <w:i/>
          <w:sz w:val="24"/>
          <w:szCs w:val="24"/>
          <w:bdr w:val="none" w:sz="0" w:space="0" w:color="auto" w:frame="1"/>
        </w:rPr>
        <w:t>Stem Cells</w:t>
      </w:r>
      <w:r w:rsidRPr="00C20D57">
        <w:rPr>
          <w:rFonts w:ascii="Times New Roman" w:hAnsi="Times New Roman" w:cs="Times New Roman"/>
          <w:i/>
          <w:sz w:val="24"/>
          <w:szCs w:val="24"/>
        </w:rPr>
        <w:t> </w:t>
      </w:r>
    </w:p>
    <w:p w:rsidR="00BE2189" w:rsidRPr="009069F0" w:rsidRDefault="00BE2189" w:rsidP="00BE2189">
      <w:pPr>
        <w:shd w:val="clear" w:color="auto" w:fill="FFFFFF"/>
        <w:spacing w:beforeAutospacing="1" w:after="0" w:afterAutospacing="1" w:line="360" w:lineRule="auto"/>
        <w:jc w:val="both"/>
        <w:textAlignment w:val="baseline"/>
        <w:rPr>
          <w:rFonts w:ascii="Times New Roman" w:hAnsi="Times New Roman" w:cs="Times New Roman"/>
          <w:sz w:val="24"/>
          <w:szCs w:val="24"/>
        </w:rPr>
      </w:pPr>
      <w:r w:rsidRPr="009069F0">
        <w:rPr>
          <w:rFonts w:ascii="Times New Roman" w:hAnsi="Times New Roman" w:cs="Times New Roman"/>
          <w:sz w:val="24"/>
          <w:szCs w:val="24"/>
        </w:rPr>
        <w:t>These cells can become any type of cell in the body and hold promise to repair damage caused by aging.</w:t>
      </w:r>
    </w:p>
    <w:p w:rsidR="00BE2189" w:rsidRPr="009069F0" w:rsidRDefault="00BE2189" w:rsidP="00BE2189">
      <w:pPr>
        <w:pStyle w:val="Heading3"/>
        <w:shd w:val="clear" w:color="auto" w:fill="FFFFFF"/>
        <w:spacing w:before="0" w:line="360" w:lineRule="auto"/>
        <w:jc w:val="both"/>
        <w:textAlignment w:val="baseline"/>
        <w:rPr>
          <w:rFonts w:ascii="Times New Roman" w:hAnsi="Times New Roman" w:cs="Times New Roman"/>
          <w:color w:val="auto"/>
        </w:rPr>
      </w:pPr>
      <w:r w:rsidRPr="009069F0">
        <w:rPr>
          <w:rStyle w:val="mntl-sc-block-headingtext"/>
          <w:rFonts w:ascii="Times New Roman" w:hAnsi="Times New Roman" w:cs="Times New Roman"/>
          <w:b/>
          <w:bCs/>
          <w:color w:val="auto"/>
          <w:bdr w:val="none" w:sz="0" w:space="0" w:color="auto" w:frame="1"/>
        </w:rPr>
        <w:t>Biochemistry</w:t>
      </w:r>
    </w:p>
    <w:p w:rsidR="00BE2189" w:rsidRPr="009069F0" w:rsidRDefault="00BE2189" w:rsidP="00BE2189">
      <w:pPr>
        <w:pStyle w:val="NormalWeb"/>
        <w:shd w:val="clear" w:color="auto" w:fill="FFFFFF"/>
        <w:spacing w:line="360" w:lineRule="auto"/>
        <w:jc w:val="both"/>
        <w:textAlignment w:val="baseline"/>
      </w:pPr>
      <w:r w:rsidRPr="009069F0">
        <w:t xml:space="preserve">No matter what genes you have inherited, </w:t>
      </w:r>
      <w:r>
        <w:t>the</w:t>
      </w:r>
      <w:r w:rsidRPr="009069F0">
        <w:t xml:space="preserve"> body is continually undergoing complex biochemical reactions. Some of these reactions cause damage and ultimately, aging in the body. Studying these complex reactions is helping researchers understand how the body changes as it ages. Important concepts in the biochemistry of aging include:</w:t>
      </w:r>
    </w:p>
    <w:p w:rsidR="00BE2189" w:rsidRPr="00C43E10" w:rsidRDefault="00BE2189" w:rsidP="00BE2189">
      <w:pPr>
        <w:pStyle w:val="NormalWeb"/>
        <w:shd w:val="clear" w:color="auto" w:fill="FFFFFF"/>
        <w:spacing w:before="195" w:after="300" w:line="360" w:lineRule="auto"/>
        <w:jc w:val="both"/>
        <w:rPr>
          <w:i/>
        </w:rPr>
      </w:pPr>
      <w:r w:rsidRPr="00C43E10">
        <w:rPr>
          <w:rStyle w:val="Strong"/>
          <w:i/>
          <w:bdr w:val="none" w:sz="0" w:space="0" w:color="auto" w:frame="1"/>
        </w:rPr>
        <w:t>Free Radicals</w:t>
      </w:r>
    </w:p>
    <w:p w:rsidR="00BE2189" w:rsidRPr="009069F0" w:rsidRDefault="00BE2189" w:rsidP="00BE2189">
      <w:pPr>
        <w:pStyle w:val="NormalWeb"/>
        <w:shd w:val="clear" w:color="auto" w:fill="FFFFFF"/>
        <w:spacing w:before="195" w:after="300" w:line="360" w:lineRule="auto"/>
        <w:jc w:val="both"/>
      </w:pPr>
      <w:r w:rsidRPr="009069F0">
        <w:t xml:space="preserve">These are unstable oxygen molecules as well as </w:t>
      </w:r>
      <w:r w:rsidRPr="00E0166B">
        <w:t>superoxide (O</w:t>
      </w:r>
      <w:r w:rsidRPr="00E0166B">
        <w:rPr>
          <w:vertAlign w:val="subscript"/>
        </w:rPr>
        <w:t>2</w:t>
      </w:r>
      <w:r w:rsidRPr="00E0166B">
        <w:t xml:space="preserve"> </w:t>
      </w:r>
      <w:r w:rsidRPr="00E0166B">
        <w:rPr>
          <w:vertAlign w:val="superscript"/>
        </w:rPr>
        <w:t>-</w:t>
      </w:r>
      <w:r w:rsidRPr="00E0166B">
        <w:t>)</w:t>
      </w:r>
      <w:r w:rsidRPr="009069F0">
        <w:t xml:space="preserve">, </w:t>
      </w:r>
      <w:r w:rsidRPr="00E0166B">
        <w:t>hydroxyl (OH</w:t>
      </w:r>
      <w:r w:rsidRPr="00E0166B">
        <w:rPr>
          <w:vertAlign w:val="superscript"/>
        </w:rPr>
        <w:t>-</w:t>
      </w:r>
      <w:r w:rsidRPr="00E0166B">
        <w:t>)</w:t>
      </w:r>
      <w:r w:rsidRPr="009069F0">
        <w:t xml:space="preserve">, </w:t>
      </w:r>
      <w:r w:rsidRPr="00E0166B">
        <w:t>nitrogen dioxide (NO</w:t>
      </w:r>
      <w:r w:rsidRPr="00E0166B">
        <w:rPr>
          <w:vertAlign w:val="subscript"/>
        </w:rPr>
        <w:t>2</w:t>
      </w:r>
      <w:r w:rsidRPr="00E0166B">
        <w:t>)</w:t>
      </w:r>
      <w:r w:rsidRPr="009069F0">
        <w:t xml:space="preserve"> and </w:t>
      </w:r>
      <w:r w:rsidRPr="00E0166B">
        <w:t>hydrogen peroxide (H</w:t>
      </w:r>
      <w:r w:rsidRPr="00E0166B">
        <w:rPr>
          <w:vertAlign w:val="subscript"/>
        </w:rPr>
        <w:t>2</w:t>
      </w:r>
      <w:r w:rsidRPr="00E0166B">
        <w:t>O</w:t>
      </w:r>
      <w:r w:rsidRPr="00E0166B">
        <w:rPr>
          <w:vertAlign w:val="subscript"/>
        </w:rPr>
        <w:t>2</w:t>
      </w:r>
      <w:r w:rsidRPr="00E0166B">
        <w:t>)</w:t>
      </w:r>
      <w:r w:rsidRPr="009069F0">
        <w:t xml:space="preserve"> which can damage cells.</w:t>
      </w:r>
    </w:p>
    <w:p w:rsidR="00BE2189" w:rsidRPr="00C43E10" w:rsidRDefault="00BE2189" w:rsidP="00BE2189">
      <w:pPr>
        <w:shd w:val="clear" w:color="auto" w:fill="FFFFFF"/>
        <w:spacing w:beforeAutospacing="1" w:after="0" w:afterAutospacing="1" w:line="360" w:lineRule="auto"/>
        <w:jc w:val="both"/>
        <w:textAlignment w:val="baseline"/>
        <w:rPr>
          <w:rFonts w:ascii="Times New Roman" w:hAnsi="Times New Roman" w:cs="Times New Roman"/>
          <w:i/>
          <w:sz w:val="24"/>
          <w:szCs w:val="24"/>
        </w:rPr>
      </w:pPr>
      <w:r w:rsidRPr="00C43E10">
        <w:rPr>
          <w:rStyle w:val="Strong"/>
          <w:rFonts w:ascii="Times New Roman" w:hAnsi="Times New Roman" w:cs="Times New Roman"/>
          <w:i/>
          <w:sz w:val="24"/>
          <w:szCs w:val="24"/>
          <w:bdr w:val="none" w:sz="0" w:space="0" w:color="auto" w:frame="1"/>
        </w:rPr>
        <w:t>Protein Cross-Linking</w:t>
      </w:r>
      <w:r w:rsidRPr="00C43E10">
        <w:rPr>
          <w:rFonts w:ascii="Times New Roman" w:hAnsi="Times New Roman" w:cs="Times New Roman"/>
          <w:i/>
          <w:sz w:val="24"/>
          <w:szCs w:val="24"/>
        </w:rPr>
        <w:t> </w:t>
      </w:r>
    </w:p>
    <w:p w:rsidR="00BE2189" w:rsidRPr="009069F0" w:rsidRDefault="00BE2189" w:rsidP="00BE2189">
      <w:pPr>
        <w:shd w:val="clear" w:color="auto" w:fill="FFFFFF"/>
        <w:spacing w:beforeAutospacing="1" w:after="0" w:afterAutospacing="1" w:line="360" w:lineRule="auto"/>
        <w:jc w:val="both"/>
        <w:textAlignment w:val="baseline"/>
        <w:rPr>
          <w:rFonts w:ascii="Times New Roman" w:hAnsi="Times New Roman" w:cs="Times New Roman"/>
          <w:sz w:val="24"/>
          <w:szCs w:val="24"/>
        </w:rPr>
      </w:pPr>
      <w:r w:rsidRPr="009069F0">
        <w:rPr>
          <w:rFonts w:ascii="Times New Roman" w:hAnsi="Times New Roman" w:cs="Times New Roman"/>
          <w:sz w:val="24"/>
          <w:szCs w:val="24"/>
        </w:rPr>
        <w:t>Excess sugars in the bloodstream can cause protein molecules to literally stick together.</w:t>
      </w:r>
    </w:p>
    <w:p w:rsidR="00BE2189" w:rsidRPr="00C43E10" w:rsidRDefault="00BE2189" w:rsidP="00BE2189">
      <w:pPr>
        <w:shd w:val="clear" w:color="auto" w:fill="FFFFFF"/>
        <w:spacing w:beforeAutospacing="1" w:after="0" w:afterAutospacing="1" w:line="360" w:lineRule="auto"/>
        <w:jc w:val="both"/>
        <w:textAlignment w:val="baseline"/>
        <w:rPr>
          <w:rFonts w:ascii="Times New Roman" w:hAnsi="Times New Roman" w:cs="Times New Roman"/>
          <w:i/>
          <w:sz w:val="24"/>
          <w:szCs w:val="24"/>
        </w:rPr>
      </w:pPr>
      <w:r w:rsidRPr="00C43E10">
        <w:rPr>
          <w:rStyle w:val="Strong"/>
          <w:rFonts w:ascii="Times New Roman" w:hAnsi="Times New Roman" w:cs="Times New Roman"/>
          <w:i/>
          <w:sz w:val="24"/>
          <w:szCs w:val="24"/>
          <w:bdr w:val="none" w:sz="0" w:space="0" w:color="auto" w:frame="1"/>
        </w:rPr>
        <w:t>DNA Repair</w:t>
      </w:r>
      <w:r w:rsidRPr="00C43E10">
        <w:rPr>
          <w:rFonts w:ascii="Times New Roman" w:hAnsi="Times New Roman" w:cs="Times New Roman"/>
          <w:i/>
          <w:sz w:val="24"/>
          <w:szCs w:val="24"/>
        </w:rPr>
        <w:t> </w:t>
      </w:r>
    </w:p>
    <w:p w:rsidR="00BE2189" w:rsidRPr="009069F0" w:rsidRDefault="00BE2189" w:rsidP="00BE2189">
      <w:pPr>
        <w:shd w:val="clear" w:color="auto" w:fill="FFFFFF"/>
        <w:spacing w:beforeAutospacing="1" w:after="0" w:afterAutospacing="1" w:line="360" w:lineRule="auto"/>
        <w:jc w:val="both"/>
        <w:textAlignment w:val="baseline"/>
        <w:rPr>
          <w:rFonts w:ascii="Times New Roman" w:hAnsi="Times New Roman" w:cs="Times New Roman"/>
          <w:sz w:val="24"/>
          <w:szCs w:val="24"/>
        </w:rPr>
      </w:pPr>
      <w:r w:rsidRPr="009069F0">
        <w:rPr>
          <w:rFonts w:ascii="Times New Roman" w:hAnsi="Times New Roman" w:cs="Times New Roman"/>
          <w:sz w:val="24"/>
          <w:szCs w:val="24"/>
        </w:rPr>
        <w:t>For unknown reasons, the systems in the body to repair DNA seem to become less effective in older people.</w:t>
      </w:r>
    </w:p>
    <w:p w:rsidR="00BE2189" w:rsidRPr="00C43E10" w:rsidRDefault="00BE2189" w:rsidP="00BE2189">
      <w:pPr>
        <w:shd w:val="clear" w:color="auto" w:fill="FFFFFF"/>
        <w:spacing w:beforeAutospacing="1" w:after="0" w:afterAutospacing="1" w:line="360" w:lineRule="auto"/>
        <w:jc w:val="both"/>
        <w:textAlignment w:val="baseline"/>
        <w:rPr>
          <w:rFonts w:ascii="Times New Roman" w:hAnsi="Times New Roman" w:cs="Times New Roman"/>
          <w:i/>
          <w:sz w:val="24"/>
          <w:szCs w:val="24"/>
        </w:rPr>
      </w:pPr>
      <w:r w:rsidRPr="00C43E10">
        <w:rPr>
          <w:rStyle w:val="Strong"/>
          <w:rFonts w:ascii="Times New Roman" w:hAnsi="Times New Roman" w:cs="Times New Roman"/>
          <w:i/>
          <w:sz w:val="24"/>
          <w:szCs w:val="24"/>
          <w:bdr w:val="none" w:sz="0" w:space="0" w:color="auto" w:frame="1"/>
        </w:rPr>
        <w:t>Heat Shock Proteins</w:t>
      </w:r>
      <w:r w:rsidRPr="00C43E10">
        <w:rPr>
          <w:rFonts w:ascii="Times New Roman" w:hAnsi="Times New Roman" w:cs="Times New Roman"/>
          <w:i/>
          <w:sz w:val="24"/>
          <w:szCs w:val="24"/>
        </w:rPr>
        <w:t> </w:t>
      </w:r>
    </w:p>
    <w:p w:rsidR="00BE2189" w:rsidRPr="009069F0" w:rsidRDefault="00BE2189" w:rsidP="00BE2189">
      <w:pPr>
        <w:shd w:val="clear" w:color="auto" w:fill="FFFFFF"/>
        <w:spacing w:beforeAutospacing="1" w:after="0" w:afterAutospacing="1" w:line="360" w:lineRule="auto"/>
        <w:jc w:val="both"/>
        <w:textAlignment w:val="baseline"/>
        <w:rPr>
          <w:rFonts w:ascii="Times New Roman" w:hAnsi="Times New Roman" w:cs="Times New Roman"/>
          <w:sz w:val="24"/>
          <w:szCs w:val="24"/>
        </w:rPr>
      </w:pPr>
      <w:r w:rsidRPr="009069F0">
        <w:rPr>
          <w:rFonts w:ascii="Times New Roman" w:hAnsi="Times New Roman" w:cs="Times New Roman"/>
          <w:sz w:val="24"/>
          <w:szCs w:val="24"/>
        </w:rPr>
        <w:t>These proteins help cells survive stress and are present in fewer numbers in older people.</w:t>
      </w:r>
    </w:p>
    <w:p w:rsidR="00BE2189" w:rsidRPr="00C43E10" w:rsidRDefault="00BE2189" w:rsidP="00BE2189">
      <w:pPr>
        <w:shd w:val="clear" w:color="auto" w:fill="FFFFFF"/>
        <w:spacing w:beforeAutospacing="1" w:after="0" w:afterAutospacing="1" w:line="360" w:lineRule="auto"/>
        <w:jc w:val="both"/>
        <w:textAlignment w:val="baseline"/>
        <w:rPr>
          <w:rFonts w:ascii="Times New Roman" w:hAnsi="Times New Roman" w:cs="Times New Roman"/>
          <w:i/>
          <w:sz w:val="24"/>
          <w:szCs w:val="24"/>
        </w:rPr>
      </w:pPr>
      <w:r w:rsidRPr="00C43E10">
        <w:rPr>
          <w:rStyle w:val="Strong"/>
          <w:rFonts w:ascii="Times New Roman" w:hAnsi="Times New Roman" w:cs="Times New Roman"/>
          <w:i/>
          <w:sz w:val="24"/>
          <w:szCs w:val="24"/>
          <w:bdr w:val="none" w:sz="0" w:space="0" w:color="auto" w:frame="1"/>
        </w:rPr>
        <w:t>Hormones</w:t>
      </w:r>
    </w:p>
    <w:p w:rsidR="00BE2189" w:rsidRPr="009069F0" w:rsidRDefault="00BE2189" w:rsidP="00BE2189">
      <w:pPr>
        <w:shd w:val="clear" w:color="auto" w:fill="FFFFFF"/>
        <w:spacing w:beforeAutospacing="1" w:after="0" w:afterAutospacing="1" w:line="360" w:lineRule="auto"/>
        <w:jc w:val="both"/>
        <w:textAlignment w:val="baseline"/>
        <w:rPr>
          <w:rFonts w:ascii="Times New Roman" w:hAnsi="Times New Roman" w:cs="Times New Roman"/>
          <w:sz w:val="24"/>
          <w:szCs w:val="24"/>
        </w:rPr>
      </w:pPr>
      <w:r w:rsidRPr="009069F0">
        <w:rPr>
          <w:rFonts w:ascii="Times New Roman" w:hAnsi="Times New Roman" w:cs="Times New Roman"/>
          <w:sz w:val="24"/>
          <w:szCs w:val="24"/>
        </w:rPr>
        <w:t>The body's hormones change as we age, causing many shifts in organ systems and other functions</w:t>
      </w:r>
      <w:r>
        <w:rPr>
          <w:rFonts w:ascii="Times New Roman" w:hAnsi="Times New Roman" w:cs="Times New Roman"/>
          <w:sz w:val="24"/>
          <w:szCs w:val="24"/>
        </w:rPr>
        <w:t xml:space="preserve"> such as the sex hormones responsible for menopause in older women.</w:t>
      </w:r>
    </w:p>
    <w:p w:rsidR="00BE2189" w:rsidRPr="009069F0" w:rsidRDefault="00BE2189" w:rsidP="00BE2189">
      <w:pPr>
        <w:pStyle w:val="Heading3"/>
        <w:shd w:val="clear" w:color="auto" w:fill="FFFFFF"/>
        <w:spacing w:before="0" w:line="360" w:lineRule="auto"/>
        <w:jc w:val="both"/>
        <w:textAlignment w:val="baseline"/>
        <w:rPr>
          <w:rFonts w:ascii="Times New Roman" w:hAnsi="Times New Roman" w:cs="Times New Roman"/>
          <w:color w:val="auto"/>
        </w:rPr>
      </w:pPr>
      <w:r w:rsidRPr="009069F0">
        <w:rPr>
          <w:rStyle w:val="mntl-sc-block-headingtext"/>
          <w:rFonts w:ascii="Times New Roman" w:hAnsi="Times New Roman" w:cs="Times New Roman"/>
          <w:b/>
          <w:bCs/>
          <w:color w:val="auto"/>
          <w:bdr w:val="none" w:sz="0" w:space="0" w:color="auto" w:frame="1"/>
        </w:rPr>
        <w:t>Body Systems</w:t>
      </w:r>
      <w:r>
        <w:rPr>
          <w:rStyle w:val="mntl-sc-block-headingtext"/>
          <w:b/>
          <w:bCs/>
          <w:color w:val="auto"/>
          <w:bdr w:val="none" w:sz="0" w:space="0" w:color="auto" w:frame="1"/>
        </w:rPr>
        <w:t xml:space="preserve"> changes </w:t>
      </w:r>
    </w:p>
    <w:p w:rsidR="00BE2189" w:rsidRPr="009069F0" w:rsidRDefault="00BE2189" w:rsidP="00BE2189">
      <w:pPr>
        <w:pStyle w:val="NormalWeb"/>
        <w:shd w:val="clear" w:color="auto" w:fill="FFFFFF"/>
        <w:spacing w:line="360" w:lineRule="auto"/>
        <w:jc w:val="both"/>
        <w:textAlignment w:val="baseline"/>
      </w:pPr>
      <w:r w:rsidRPr="009069F0">
        <w:t>As we age, our body's organs and other systems make changes. These changes alter our susceptibility to various diseases. Understanding these processes is important because many of the effects of aging are first noticed in our body systems. Here is a brief overview of how body systems age:</w:t>
      </w:r>
    </w:p>
    <w:p w:rsidR="00BE2189" w:rsidRPr="00EE5313" w:rsidRDefault="00BE2189" w:rsidP="00BE2189">
      <w:pPr>
        <w:shd w:val="clear" w:color="auto" w:fill="FFFFFF"/>
        <w:spacing w:beforeAutospacing="1" w:after="0" w:afterAutospacing="1" w:line="360" w:lineRule="auto"/>
        <w:jc w:val="both"/>
        <w:textAlignment w:val="baseline"/>
        <w:rPr>
          <w:rFonts w:ascii="Times New Roman" w:hAnsi="Times New Roman" w:cs="Times New Roman"/>
          <w:b/>
          <w:i/>
          <w:sz w:val="24"/>
          <w:szCs w:val="24"/>
        </w:rPr>
      </w:pPr>
      <w:hyperlink r:id="rId16" w:history="1">
        <w:r w:rsidRPr="00EE5313">
          <w:rPr>
            <w:rStyle w:val="Hyperlink"/>
            <w:rFonts w:ascii="Times New Roman" w:hAnsi="Times New Roman" w:cs="Times New Roman"/>
            <w:b/>
            <w:bCs/>
            <w:i/>
            <w:color w:val="auto"/>
            <w:sz w:val="24"/>
            <w:szCs w:val="24"/>
            <w:u w:val="none"/>
            <w:bdr w:val="none" w:sz="0" w:space="0" w:color="auto" w:frame="1"/>
          </w:rPr>
          <w:t>Heart Aging:</w:t>
        </w:r>
      </w:hyperlink>
      <w:r w:rsidRPr="00EE5313">
        <w:rPr>
          <w:rFonts w:ascii="Times New Roman" w:hAnsi="Times New Roman" w:cs="Times New Roman"/>
          <w:b/>
          <w:i/>
          <w:sz w:val="24"/>
          <w:szCs w:val="24"/>
        </w:rPr>
        <w:t> </w:t>
      </w:r>
    </w:p>
    <w:p w:rsidR="00BE2189" w:rsidRPr="009069F0" w:rsidRDefault="00BE2189" w:rsidP="00BE2189">
      <w:pPr>
        <w:shd w:val="clear" w:color="auto" w:fill="FFFFFF"/>
        <w:spacing w:beforeAutospacing="1" w:after="0" w:afterAutospacing="1" w:line="360" w:lineRule="auto"/>
        <w:jc w:val="both"/>
        <w:textAlignment w:val="baseline"/>
        <w:rPr>
          <w:rFonts w:ascii="Times New Roman" w:hAnsi="Times New Roman" w:cs="Times New Roman"/>
          <w:sz w:val="24"/>
          <w:szCs w:val="24"/>
        </w:rPr>
      </w:pPr>
      <w:r w:rsidRPr="009069F0">
        <w:rPr>
          <w:rFonts w:ascii="Times New Roman" w:hAnsi="Times New Roman" w:cs="Times New Roman"/>
          <w:sz w:val="24"/>
          <w:szCs w:val="24"/>
        </w:rPr>
        <w:t>The heart muscle thickens with age as a response to the thickening of the arteries. This thicker heart has a lower maximum pumping rate.</w:t>
      </w:r>
    </w:p>
    <w:p w:rsidR="00BE2189" w:rsidRPr="00EE5313" w:rsidRDefault="00BE2189" w:rsidP="00BE2189">
      <w:pPr>
        <w:shd w:val="clear" w:color="auto" w:fill="FFFFFF"/>
        <w:spacing w:beforeAutospacing="1" w:after="0" w:afterAutospacing="1" w:line="360" w:lineRule="auto"/>
        <w:jc w:val="both"/>
        <w:textAlignment w:val="baseline"/>
        <w:rPr>
          <w:rFonts w:ascii="Times New Roman" w:hAnsi="Times New Roman" w:cs="Times New Roman"/>
          <w:i/>
          <w:sz w:val="24"/>
          <w:szCs w:val="24"/>
        </w:rPr>
      </w:pPr>
      <w:r w:rsidRPr="00EE5313">
        <w:rPr>
          <w:rStyle w:val="Strong"/>
          <w:rFonts w:ascii="Times New Roman" w:hAnsi="Times New Roman" w:cs="Times New Roman"/>
          <w:i/>
          <w:sz w:val="24"/>
          <w:szCs w:val="24"/>
          <w:bdr w:val="none" w:sz="0" w:space="0" w:color="auto" w:frame="1"/>
        </w:rPr>
        <w:t>Immune System Aging:</w:t>
      </w:r>
      <w:r w:rsidRPr="00EE5313">
        <w:rPr>
          <w:rFonts w:ascii="Times New Roman" w:hAnsi="Times New Roman" w:cs="Times New Roman"/>
          <w:i/>
          <w:sz w:val="24"/>
          <w:szCs w:val="24"/>
        </w:rPr>
        <w:t> </w:t>
      </w:r>
    </w:p>
    <w:p w:rsidR="00BE2189" w:rsidRPr="009069F0" w:rsidRDefault="00BE2189" w:rsidP="00BE2189">
      <w:pPr>
        <w:shd w:val="clear" w:color="auto" w:fill="FFFFFF"/>
        <w:spacing w:beforeAutospacing="1" w:after="0" w:afterAutospacing="1" w:line="360" w:lineRule="auto"/>
        <w:jc w:val="both"/>
        <w:textAlignment w:val="baseline"/>
        <w:rPr>
          <w:rFonts w:ascii="Times New Roman" w:hAnsi="Times New Roman" w:cs="Times New Roman"/>
          <w:sz w:val="24"/>
          <w:szCs w:val="24"/>
        </w:rPr>
      </w:pPr>
      <w:r w:rsidRPr="009069F0">
        <w:rPr>
          <w:rFonts w:ascii="Times New Roman" w:hAnsi="Times New Roman" w:cs="Times New Roman"/>
          <w:sz w:val="24"/>
          <w:szCs w:val="24"/>
        </w:rPr>
        <w:t>The T cells take longer to replenish in older people and their ability to function declines.</w:t>
      </w:r>
      <w:r>
        <w:rPr>
          <w:rFonts w:ascii="Times New Roman" w:hAnsi="Times New Roman" w:cs="Times New Roman"/>
          <w:sz w:val="24"/>
          <w:szCs w:val="24"/>
        </w:rPr>
        <w:t xml:space="preserve"> This is responsible for the vulnerability of the older people to infectious diseases.</w:t>
      </w:r>
    </w:p>
    <w:p w:rsidR="00BE2189" w:rsidRPr="00EE5313" w:rsidRDefault="00BE2189" w:rsidP="00BE2189">
      <w:pPr>
        <w:shd w:val="clear" w:color="auto" w:fill="FFFFFF"/>
        <w:spacing w:beforeAutospacing="1" w:after="0" w:afterAutospacing="1" w:line="360" w:lineRule="auto"/>
        <w:jc w:val="both"/>
        <w:textAlignment w:val="baseline"/>
        <w:rPr>
          <w:rFonts w:ascii="Times New Roman" w:hAnsi="Times New Roman" w:cs="Times New Roman"/>
          <w:i/>
          <w:sz w:val="24"/>
          <w:szCs w:val="24"/>
        </w:rPr>
      </w:pPr>
      <w:r w:rsidRPr="00EE5313">
        <w:rPr>
          <w:rStyle w:val="Strong"/>
          <w:rFonts w:ascii="Times New Roman" w:hAnsi="Times New Roman" w:cs="Times New Roman"/>
          <w:i/>
          <w:sz w:val="24"/>
          <w:szCs w:val="24"/>
          <w:bdr w:val="none" w:sz="0" w:space="0" w:color="auto" w:frame="1"/>
        </w:rPr>
        <w:t>Arteries and Aging:</w:t>
      </w:r>
      <w:r w:rsidRPr="00EE5313">
        <w:rPr>
          <w:rFonts w:ascii="Times New Roman" w:hAnsi="Times New Roman" w:cs="Times New Roman"/>
          <w:i/>
          <w:sz w:val="24"/>
          <w:szCs w:val="24"/>
        </w:rPr>
        <w:t> </w:t>
      </w:r>
    </w:p>
    <w:p w:rsidR="00BE2189" w:rsidRPr="009069F0" w:rsidRDefault="00BE2189" w:rsidP="00BE2189">
      <w:pPr>
        <w:shd w:val="clear" w:color="auto" w:fill="FFFFFF"/>
        <w:spacing w:beforeAutospacing="1" w:after="0" w:afterAutospacing="1" w:line="360" w:lineRule="auto"/>
        <w:jc w:val="both"/>
        <w:textAlignment w:val="baseline"/>
        <w:rPr>
          <w:rFonts w:ascii="Times New Roman" w:hAnsi="Times New Roman" w:cs="Times New Roman"/>
          <w:sz w:val="24"/>
          <w:szCs w:val="24"/>
        </w:rPr>
      </w:pPr>
      <w:r w:rsidRPr="009069F0">
        <w:rPr>
          <w:rFonts w:ascii="Times New Roman" w:hAnsi="Times New Roman" w:cs="Times New Roman"/>
          <w:sz w:val="24"/>
          <w:szCs w:val="24"/>
        </w:rPr>
        <w:t>Arteries usually to stiffen with age, making it more difficult for the heart to pump blood through them.</w:t>
      </w:r>
      <w:r>
        <w:rPr>
          <w:rFonts w:ascii="Times New Roman" w:hAnsi="Times New Roman" w:cs="Times New Roman"/>
          <w:sz w:val="24"/>
          <w:szCs w:val="24"/>
        </w:rPr>
        <w:t xml:space="preserve"> This in turn leads to the heart muscles to thicken to be able to pump blood a cause of cardiovascular disease.</w:t>
      </w:r>
    </w:p>
    <w:p w:rsidR="00BE2189" w:rsidRPr="00EE5313" w:rsidRDefault="00BE2189" w:rsidP="00BE2189">
      <w:pPr>
        <w:shd w:val="clear" w:color="auto" w:fill="FFFFFF"/>
        <w:spacing w:beforeAutospacing="1" w:after="0" w:afterAutospacing="1" w:line="360" w:lineRule="auto"/>
        <w:jc w:val="both"/>
        <w:textAlignment w:val="baseline"/>
        <w:rPr>
          <w:rFonts w:ascii="Times New Roman" w:hAnsi="Times New Roman" w:cs="Times New Roman"/>
          <w:i/>
          <w:sz w:val="24"/>
          <w:szCs w:val="24"/>
        </w:rPr>
      </w:pPr>
      <w:r w:rsidRPr="00EE5313">
        <w:rPr>
          <w:rStyle w:val="Strong"/>
          <w:rFonts w:ascii="Times New Roman" w:hAnsi="Times New Roman" w:cs="Times New Roman"/>
          <w:i/>
          <w:sz w:val="24"/>
          <w:szCs w:val="24"/>
          <w:bdr w:val="none" w:sz="0" w:space="0" w:color="auto" w:frame="1"/>
        </w:rPr>
        <w:t>Lung Aging:</w:t>
      </w:r>
      <w:r w:rsidRPr="00EE5313">
        <w:rPr>
          <w:rFonts w:ascii="Times New Roman" w:hAnsi="Times New Roman" w:cs="Times New Roman"/>
          <w:i/>
          <w:sz w:val="24"/>
          <w:szCs w:val="24"/>
        </w:rPr>
        <w:t> </w:t>
      </w:r>
    </w:p>
    <w:p w:rsidR="00BE2189" w:rsidRPr="009069F0" w:rsidRDefault="00BE2189" w:rsidP="00BE2189">
      <w:pPr>
        <w:shd w:val="clear" w:color="auto" w:fill="FFFFFF"/>
        <w:spacing w:beforeAutospacing="1" w:after="0" w:afterAutospacing="1" w:line="360" w:lineRule="auto"/>
        <w:jc w:val="both"/>
        <w:textAlignment w:val="baseline"/>
        <w:rPr>
          <w:rFonts w:ascii="Times New Roman" w:hAnsi="Times New Roman" w:cs="Times New Roman"/>
          <w:sz w:val="24"/>
          <w:szCs w:val="24"/>
        </w:rPr>
      </w:pPr>
      <w:r w:rsidRPr="009069F0">
        <w:rPr>
          <w:rFonts w:ascii="Times New Roman" w:hAnsi="Times New Roman" w:cs="Times New Roman"/>
          <w:sz w:val="24"/>
          <w:szCs w:val="24"/>
        </w:rPr>
        <w:t>The maximum capacity of the lungs may decrease as much as 40 percent between ages 20 and 70.</w:t>
      </w:r>
      <w:r>
        <w:rPr>
          <w:rFonts w:ascii="Times New Roman" w:hAnsi="Times New Roman" w:cs="Times New Roman"/>
          <w:sz w:val="24"/>
          <w:szCs w:val="24"/>
        </w:rPr>
        <w:t xml:space="preserve"> This is due to the thickening of the wall of the lungs making them less elastic.</w:t>
      </w:r>
    </w:p>
    <w:p w:rsidR="00BE2189" w:rsidRPr="00EE5313" w:rsidRDefault="00BE2189" w:rsidP="00BE2189">
      <w:pPr>
        <w:shd w:val="clear" w:color="auto" w:fill="FFFFFF"/>
        <w:spacing w:beforeAutospacing="1" w:after="0" w:afterAutospacing="1" w:line="360" w:lineRule="auto"/>
        <w:jc w:val="both"/>
        <w:textAlignment w:val="baseline"/>
        <w:rPr>
          <w:rFonts w:ascii="Times New Roman" w:hAnsi="Times New Roman" w:cs="Times New Roman"/>
          <w:i/>
          <w:sz w:val="24"/>
          <w:szCs w:val="24"/>
        </w:rPr>
      </w:pPr>
      <w:r w:rsidRPr="00EE5313">
        <w:rPr>
          <w:rStyle w:val="Strong"/>
          <w:rFonts w:ascii="Times New Roman" w:hAnsi="Times New Roman" w:cs="Times New Roman"/>
          <w:i/>
          <w:sz w:val="24"/>
          <w:szCs w:val="24"/>
          <w:bdr w:val="none" w:sz="0" w:space="0" w:color="auto" w:frame="1"/>
        </w:rPr>
        <w:t>Brain Aging</w:t>
      </w:r>
    </w:p>
    <w:p w:rsidR="00BE2189" w:rsidRPr="009069F0" w:rsidRDefault="00BE2189" w:rsidP="00BE2189">
      <w:pPr>
        <w:shd w:val="clear" w:color="auto" w:fill="FFFFFF"/>
        <w:spacing w:beforeAutospacing="1" w:after="0" w:afterAutospacing="1" w:line="360" w:lineRule="auto"/>
        <w:jc w:val="both"/>
        <w:textAlignment w:val="baseline"/>
        <w:rPr>
          <w:rFonts w:ascii="Times New Roman" w:hAnsi="Times New Roman" w:cs="Times New Roman"/>
          <w:sz w:val="24"/>
          <w:szCs w:val="24"/>
        </w:rPr>
      </w:pPr>
      <w:r w:rsidRPr="009069F0">
        <w:rPr>
          <w:rFonts w:ascii="Times New Roman" w:hAnsi="Times New Roman" w:cs="Times New Roman"/>
          <w:sz w:val="24"/>
          <w:szCs w:val="24"/>
        </w:rPr>
        <w:t xml:space="preserve">As the brain ages, some of the connections between neurons seem to be reduced or less efficient. </w:t>
      </w:r>
    </w:p>
    <w:p w:rsidR="00BE2189" w:rsidRPr="00EE5313" w:rsidRDefault="00BE2189" w:rsidP="00BE2189">
      <w:pPr>
        <w:shd w:val="clear" w:color="auto" w:fill="FFFFFF"/>
        <w:spacing w:beforeAutospacing="1" w:after="0" w:afterAutospacing="1" w:line="360" w:lineRule="auto"/>
        <w:jc w:val="both"/>
        <w:textAlignment w:val="baseline"/>
        <w:rPr>
          <w:rFonts w:ascii="Times New Roman" w:hAnsi="Times New Roman" w:cs="Times New Roman"/>
          <w:i/>
          <w:sz w:val="24"/>
          <w:szCs w:val="24"/>
        </w:rPr>
      </w:pPr>
      <w:r w:rsidRPr="00EE5313">
        <w:rPr>
          <w:rStyle w:val="Strong"/>
          <w:rFonts w:ascii="Times New Roman" w:hAnsi="Times New Roman" w:cs="Times New Roman"/>
          <w:i/>
          <w:sz w:val="24"/>
          <w:szCs w:val="24"/>
          <w:bdr w:val="none" w:sz="0" w:space="0" w:color="auto" w:frame="1"/>
        </w:rPr>
        <w:t>Kidney Aging:</w:t>
      </w:r>
      <w:r w:rsidRPr="00EE5313">
        <w:rPr>
          <w:rFonts w:ascii="Times New Roman" w:hAnsi="Times New Roman" w:cs="Times New Roman"/>
          <w:i/>
          <w:sz w:val="24"/>
          <w:szCs w:val="24"/>
        </w:rPr>
        <w:t> </w:t>
      </w:r>
    </w:p>
    <w:p w:rsidR="00BE2189" w:rsidRPr="009069F0" w:rsidRDefault="00BE2189" w:rsidP="00BE2189">
      <w:pPr>
        <w:shd w:val="clear" w:color="auto" w:fill="FFFFFF"/>
        <w:spacing w:beforeAutospacing="1" w:after="0" w:afterAutospacing="1" w:line="360" w:lineRule="auto"/>
        <w:jc w:val="both"/>
        <w:textAlignment w:val="baseline"/>
        <w:rPr>
          <w:rFonts w:ascii="Times New Roman" w:hAnsi="Times New Roman" w:cs="Times New Roman"/>
          <w:sz w:val="24"/>
          <w:szCs w:val="24"/>
        </w:rPr>
      </w:pPr>
      <w:r w:rsidRPr="009069F0">
        <w:rPr>
          <w:rFonts w:ascii="Times New Roman" w:hAnsi="Times New Roman" w:cs="Times New Roman"/>
          <w:sz w:val="24"/>
          <w:szCs w:val="24"/>
        </w:rPr>
        <w:t>The kidneys become less efficient at cleaning waste from the body.</w:t>
      </w:r>
    </w:p>
    <w:p w:rsidR="00BE2189" w:rsidRPr="00EE5313" w:rsidRDefault="00BE2189" w:rsidP="00BE2189">
      <w:pPr>
        <w:shd w:val="clear" w:color="auto" w:fill="FFFFFF"/>
        <w:spacing w:beforeAutospacing="1" w:after="0" w:afterAutospacing="1" w:line="360" w:lineRule="auto"/>
        <w:jc w:val="both"/>
        <w:textAlignment w:val="baseline"/>
        <w:rPr>
          <w:rFonts w:ascii="Times New Roman" w:hAnsi="Times New Roman" w:cs="Times New Roman"/>
          <w:i/>
          <w:sz w:val="24"/>
          <w:szCs w:val="24"/>
        </w:rPr>
      </w:pPr>
      <w:hyperlink r:id="rId17" w:history="1">
        <w:r w:rsidRPr="00EE5313">
          <w:rPr>
            <w:rStyle w:val="Hyperlink"/>
            <w:rFonts w:ascii="Times New Roman" w:hAnsi="Times New Roman" w:cs="Times New Roman"/>
            <w:b/>
            <w:bCs/>
            <w:i/>
            <w:color w:val="auto"/>
            <w:sz w:val="24"/>
            <w:szCs w:val="24"/>
            <w:u w:val="none"/>
            <w:bdr w:val="none" w:sz="0" w:space="0" w:color="auto" w:frame="1"/>
          </w:rPr>
          <w:t>Bladder Aging</w:t>
        </w:r>
      </w:hyperlink>
      <w:r w:rsidRPr="00EE5313">
        <w:rPr>
          <w:rStyle w:val="Strong"/>
          <w:rFonts w:ascii="Times New Roman" w:hAnsi="Times New Roman" w:cs="Times New Roman"/>
          <w:i/>
          <w:sz w:val="24"/>
          <w:szCs w:val="24"/>
          <w:bdr w:val="none" w:sz="0" w:space="0" w:color="auto" w:frame="1"/>
        </w:rPr>
        <w:t>:</w:t>
      </w:r>
      <w:r w:rsidRPr="00EE5313">
        <w:rPr>
          <w:rFonts w:ascii="Times New Roman" w:hAnsi="Times New Roman" w:cs="Times New Roman"/>
          <w:i/>
          <w:sz w:val="24"/>
          <w:szCs w:val="24"/>
        </w:rPr>
        <w:t> </w:t>
      </w:r>
    </w:p>
    <w:p w:rsidR="00BE2189" w:rsidRPr="009069F0" w:rsidRDefault="00BE2189" w:rsidP="00BE2189">
      <w:pPr>
        <w:shd w:val="clear" w:color="auto" w:fill="FFFFFF"/>
        <w:spacing w:beforeAutospacing="1" w:after="0" w:afterAutospacing="1" w:line="360" w:lineRule="auto"/>
        <w:jc w:val="both"/>
        <w:textAlignment w:val="baseline"/>
        <w:rPr>
          <w:rFonts w:ascii="Times New Roman" w:hAnsi="Times New Roman" w:cs="Times New Roman"/>
          <w:sz w:val="24"/>
          <w:szCs w:val="24"/>
        </w:rPr>
      </w:pPr>
      <w:r w:rsidRPr="009069F0">
        <w:rPr>
          <w:rFonts w:ascii="Times New Roman" w:hAnsi="Times New Roman" w:cs="Times New Roman"/>
          <w:sz w:val="24"/>
          <w:szCs w:val="24"/>
        </w:rPr>
        <w:t>The total capacity of the bladder declines, and tissues may atrophy, causing incontinence.</w:t>
      </w:r>
    </w:p>
    <w:p w:rsidR="00BE2189" w:rsidRPr="00EE5313" w:rsidRDefault="00BE2189" w:rsidP="00BE2189">
      <w:pPr>
        <w:shd w:val="clear" w:color="auto" w:fill="FFFFFF"/>
        <w:spacing w:beforeAutospacing="1" w:after="0" w:afterAutospacing="1" w:line="360" w:lineRule="auto"/>
        <w:jc w:val="both"/>
        <w:textAlignment w:val="baseline"/>
        <w:rPr>
          <w:rFonts w:ascii="Times New Roman" w:hAnsi="Times New Roman" w:cs="Times New Roman"/>
          <w:i/>
          <w:sz w:val="24"/>
          <w:szCs w:val="24"/>
        </w:rPr>
      </w:pPr>
      <w:r w:rsidRPr="00EE5313">
        <w:rPr>
          <w:rStyle w:val="Strong"/>
          <w:rFonts w:ascii="Times New Roman" w:hAnsi="Times New Roman" w:cs="Times New Roman"/>
          <w:i/>
          <w:sz w:val="24"/>
          <w:szCs w:val="24"/>
          <w:bdr w:val="none" w:sz="0" w:space="0" w:color="auto" w:frame="1"/>
        </w:rPr>
        <w:t>Body Fat and Aging:</w:t>
      </w:r>
      <w:r w:rsidRPr="00EE5313">
        <w:rPr>
          <w:rFonts w:ascii="Times New Roman" w:hAnsi="Times New Roman" w:cs="Times New Roman"/>
          <w:i/>
          <w:sz w:val="24"/>
          <w:szCs w:val="24"/>
        </w:rPr>
        <w:t> </w:t>
      </w:r>
    </w:p>
    <w:p w:rsidR="00BE2189" w:rsidRPr="009069F0" w:rsidRDefault="00BE2189" w:rsidP="00BE2189">
      <w:pPr>
        <w:shd w:val="clear" w:color="auto" w:fill="FFFFFF"/>
        <w:spacing w:beforeAutospacing="1" w:after="0" w:afterAutospacing="1" w:line="360" w:lineRule="auto"/>
        <w:jc w:val="both"/>
        <w:textAlignment w:val="baseline"/>
        <w:rPr>
          <w:rFonts w:ascii="Times New Roman" w:hAnsi="Times New Roman" w:cs="Times New Roman"/>
          <w:sz w:val="24"/>
          <w:szCs w:val="24"/>
        </w:rPr>
      </w:pPr>
      <w:r w:rsidRPr="009069F0">
        <w:rPr>
          <w:rFonts w:ascii="Times New Roman" w:hAnsi="Times New Roman" w:cs="Times New Roman"/>
          <w:sz w:val="24"/>
          <w:szCs w:val="24"/>
        </w:rPr>
        <w:t>Body fat increases until middle age and then weight typically begins to decrease. The body fat also moves deeper in the body as we age.</w:t>
      </w:r>
    </w:p>
    <w:p w:rsidR="00BE2189" w:rsidRPr="00EE5313" w:rsidRDefault="00BE2189" w:rsidP="00BE2189">
      <w:pPr>
        <w:shd w:val="clear" w:color="auto" w:fill="FFFFFF"/>
        <w:spacing w:beforeAutospacing="1" w:after="0" w:afterAutospacing="1" w:line="360" w:lineRule="auto"/>
        <w:jc w:val="both"/>
        <w:textAlignment w:val="baseline"/>
        <w:rPr>
          <w:rFonts w:ascii="Times New Roman" w:hAnsi="Times New Roman" w:cs="Times New Roman"/>
          <w:i/>
          <w:sz w:val="24"/>
          <w:szCs w:val="24"/>
        </w:rPr>
      </w:pPr>
      <w:r w:rsidRPr="00EE5313">
        <w:rPr>
          <w:rStyle w:val="Strong"/>
          <w:rFonts w:ascii="Times New Roman" w:hAnsi="Times New Roman" w:cs="Times New Roman"/>
          <w:i/>
          <w:sz w:val="24"/>
          <w:szCs w:val="24"/>
          <w:bdr w:val="none" w:sz="0" w:space="0" w:color="auto" w:frame="1"/>
        </w:rPr>
        <w:t>Muscle Aging:</w:t>
      </w:r>
      <w:r w:rsidRPr="00EE5313">
        <w:rPr>
          <w:rFonts w:ascii="Times New Roman" w:hAnsi="Times New Roman" w:cs="Times New Roman"/>
          <w:i/>
          <w:sz w:val="24"/>
          <w:szCs w:val="24"/>
        </w:rPr>
        <w:t> </w:t>
      </w:r>
    </w:p>
    <w:p w:rsidR="00BE2189" w:rsidRPr="009069F0" w:rsidRDefault="00BE2189" w:rsidP="00BE2189">
      <w:pPr>
        <w:shd w:val="clear" w:color="auto" w:fill="FFFFFF"/>
        <w:spacing w:beforeAutospacing="1" w:after="0" w:afterAutospacing="1" w:line="360" w:lineRule="auto"/>
        <w:jc w:val="both"/>
        <w:textAlignment w:val="baseline"/>
        <w:rPr>
          <w:rFonts w:ascii="Times New Roman" w:hAnsi="Times New Roman" w:cs="Times New Roman"/>
          <w:sz w:val="24"/>
          <w:szCs w:val="24"/>
        </w:rPr>
      </w:pPr>
      <w:r w:rsidRPr="009069F0">
        <w:rPr>
          <w:rFonts w:ascii="Times New Roman" w:hAnsi="Times New Roman" w:cs="Times New Roman"/>
          <w:sz w:val="24"/>
          <w:szCs w:val="24"/>
        </w:rPr>
        <w:t>Muscle tone declines about 22 percent by age 70, though exercise can slow this decline.</w:t>
      </w:r>
    </w:p>
    <w:p w:rsidR="00BE2189" w:rsidRPr="00EE5313" w:rsidRDefault="00BE2189" w:rsidP="00BE2189">
      <w:pPr>
        <w:shd w:val="clear" w:color="auto" w:fill="FFFFFF"/>
        <w:spacing w:beforeAutospacing="1" w:after="0" w:afterAutospacing="1" w:line="360" w:lineRule="auto"/>
        <w:jc w:val="both"/>
        <w:textAlignment w:val="baseline"/>
        <w:rPr>
          <w:rFonts w:ascii="Times New Roman" w:hAnsi="Times New Roman" w:cs="Times New Roman"/>
          <w:i/>
          <w:sz w:val="24"/>
          <w:szCs w:val="24"/>
        </w:rPr>
      </w:pPr>
      <w:r w:rsidRPr="00EE5313">
        <w:rPr>
          <w:rStyle w:val="Strong"/>
          <w:rFonts w:ascii="Times New Roman" w:hAnsi="Times New Roman" w:cs="Times New Roman"/>
          <w:i/>
          <w:sz w:val="24"/>
          <w:szCs w:val="24"/>
          <w:bdr w:val="none" w:sz="0" w:space="0" w:color="auto" w:frame="1"/>
        </w:rPr>
        <w:t>Bone Aging:</w:t>
      </w:r>
      <w:r w:rsidRPr="00EE5313">
        <w:rPr>
          <w:rFonts w:ascii="Times New Roman" w:hAnsi="Times New Roman" w:cs="Times New Roman"/>
          <w:i/>
          <w:sz w:val="24"/>
          <w:szCs w:val="24"/>
        </w:rPr>
        <w:t> </w:t>
      </w:r>
    </w:p>
    <w:p w:rsidR="00BE2189" w:rsidRPr="009069F0" w:rsidRDefault="00BE2189" w:rsidP="00BE2189">
      <w:pPr>
        <w:shd w:val="clear" w:color="auto" w:fill="FFFFFF"/>
        <w:spacing w:beforeAutospacing="1" w:after="0" w:afterAutospacing="1" w:line="360" w:lineRule="auto"/>
        <w:jc w:val="both"/>
        <w:textAlignment w:val="baseline"/>
        <w:rPr>
          <w:rFonts w:ascii="Times New Roman" w:hAnsi="Times New Roman" w:cs="Times New Roman"/>
          <w:sz w:val="24"/>
          <w:szCs w:val="24"/>
        </w:rPr>
      </w:pPr>
      <w:r w:rsidRPr="009069F0">
        <w:rPr>
          <w:rFonts w:ascii="Times New Roman" w:hAnsi="Times New Roman" w:cs="Times New Roman"/>
          <w:sz w:val="24"/>
          <w:szCs w:val="24"/>
        </w:rPr>
        <w:t>Starting at age 35, our bones begin to lose density</w:t>
      </w:r>
      <w:r>
        <w:rPr>
          <w:rFonts w:ascii="Times New Roman" w:hAnsi="Times New Roman" w:cs="Times New Roman"/>
          <w:sz w:val="24"/>
          <w:szCs w:val="24"/>
        </w:rPr>
        <w:t xml:space="preserve"> leading to cases of fractures, osteoporosis and spondylosis</w:t>
      </w:r>
      <w:r w:rsidRPr="009069F0">
        <w:rPr>
          <w:rFonts w:ascii="Times New Roman" w:hAnsi="Times New Roman" w:cs="Times New Roman"/>
          <w:sz w:val="24"/>
          <w:szCs w:val="24"/>
        </w:rPr>
        <w:t>. Walking, running and resistance training can slow this process.</w:t>
      </w:r>
    </w:p>
    <w:p w:rsidR="00BE2189" w:rsidRPr="00EE5313" w:rsidRDefault="00BE2189" w:rsidP="00BE2189">
      <w:pPr>
        <w:shd w:val="clear" w:color="auto" w:fill="FFFFFF"/>
        <w:spacing w:beforeAutospacing="1" w:after="0" w:afterAutospacing="1" w:line="360" w:lineRule="auto"/>
        <w:jc w:val="both"/>
        <w:textAlignment w:val="baseline"/>
        <w:rPr>
          <w:rFonts w:ascii="Times New Roman" w:hAnsi="Times New Roman" w:cs="Times New Roman"/>
          <w:i/>
          <w:sz w:val="24"/>
          <w:szCs w:val="24"/>
        </w:rPr>
      </w:pPr>
      <w:r w:rsidRPr="00EE5313">
        <w:rPr>
          <w:rStyle w:val="Strong"/>
          <w:rFonts w:ascii="Times New Roman" w:hAnsi="Times New Roman" w:cs="Times New Roman"/>
          <w:i/>
          <w:sz w:val="24"/>
          <w:szCs w:val="24"/>
          <w:bdr w:val="none" w:sz="0" w:space="0" w:color="auto" w:frame="1"/>
        </w:rPr>
        <w:t>Sight and Aging</w:t>
      </w:r>
    </w:p>
    <w:p w:rsidR="00BE2189" w:rsidRPr="009069F0" w:rsidRDefault="00BE2189" w:rsidP="00BE2189">
      <w:pPr>
        <w:shd w:val="clear" w:color="auto" w:fill="FFFFFF"/>
        <w:spacing w:beforeAutospacing="1" w:after="0" w:afterAutospacing="1" w:line="360" w:lineRule="auto"/>
        <w:jc w:val="both"/>
        <w:textAlignment w:val="baseline"/>
        <w:rPr>
          <w:rFonts w:ascii="Times New Roman" w:hAnsi="Times New Roman" w:cs="Times New Roman"/>
          <w:sz w:val="24"/>
          <w:szCs w:val="24"/>
        </w:rPr>
      </w:pPr>
      <w:r w:rsidRPr="009069F0">
        <w:rPr>
          <w:rFonts w:ascii="Times New Roman" w:hAnsi="Times New Roman" w:cs="Times New Roman"/>
          <w:sz w:val="24"/>
          <w:szCs w:val="24"/>
        </w:rPr>
        <w:t>Starting in the 40s, difficulty seeing close detail may begin.</w:t>
      </w:r>
    </w:p>
    <w:p w:rsidR="00BE2189" w:rsidRPr="00EE5313" w:rsidRDefault="00BE2189" w:rsidP="00BE2189">
      <w:pPr>
        <w:shd w:val="clear" w:color="auto" w:fill="FFFFFF"/>
        <w:spacing w:beforeAutospacing="1" w:after="0" w:afterAutospacing="1" w:line="360" w:lineRule="auto"/>
        <w:jc w:val="both"/>
        <w:textAlignment w:val="baseline"/>
        <w:rPr>
          <w:rFonts w:ascii="Times New Roman" w:hAnsi="Times New Roman" w:cs="Times New Roman"/>
          <w:i/>
          <w:sz w:val="24"/>
          <w:szCs w:val="24"/>
        </w:rPr>
      </w:pPr>
      <w:hyperlink r:id="rId18" w:history="1">
        <w:r w:rsidRPr="00EE5313">
          <w:rPr>
            <w:rStyle w:val="Hyperlink"/>
            <w:rFonts w:ascii="Times New Roman" w:hAnsi="Times New Roman" w:cs="Times New Roman"/>
            <w:b/>
            <w:bCs/>
            <w:i/>
            <w:color w:val="auto"/>
            <w:sz w:val="24"/>
            <w:szCs w:val="24"/>
            <w:u w:val="none"/>
            <w:bdr w:val="none" w:sz="0" w:space="0" w:color="auto" w:frame="1"/>
          </w:rPr>
          <w:t>Hearing and Aging</w:t>
        </w:r>
      </w:hyperlink>
    </w:p>
    <w:p w:rsidR="00BE2189" w:rsidRPr="009069F0" w:rsidRDefault="00BE2189" w:rsidP="00BE2189">
      <w:pPr>
        <w:shd w:val="clear" w:color="auto" w:fill="FFFFFF"/>
        <w:spacing w:beforeAutospacing="1" w:after="0" w:afterAutospacing="1" w:line="360" w:lineRule="auto"/>
        <w:jc w:val="both"/>
        <w:textAlignment w:val="baseline"/>
        <w:rPr>
          <w:rFonts w:ascii="Times New Roman" w:hAnsi="Times New Roman" w:cs="Times New Roman"/>
          <w:sz w:val="24"/>
          <w:szCs w:val="24"/>
        </w:rPr>
      </w:pPr>
      <w:r w:rsidRPr="009069F0">
        <w:rPr>
          <w:rFonts w:ascii="Times New Roman" w:hAnsi="Times New Roman" w:cs="Times New Roman"/>
          <w:sz w:val="24"/>
          <w:szCs w:val="24"/>
        </w:rPr>
        <w:t>As people age, the ability to hear high frequencies declines.</w:t>
      </w:r>
    </w:p>
    <w:p w:rsidR="00BE2189" w:rsidRPr="009069F0" w:rsidRDefault="00BE2189" w:rsidP="00BE2189">
      <w:pPr>
        <w:shd w:val="clear" w:color="auto" w:fill="FFFFFF"/>
        <w:spacing w:beforeAutospacing="1" w:after="0" w:afterAutospacing="1" w:line="360" w:lineRule="auto"/>
        <w:jc w:val="both"/>
        <w:textAlignment w:val="baseline"/>
        <w:rPr>
          <w:rFonts w:ascii="Times New Roman" w:hAnsi="Times New Roman" w:cs="Times New Roman"/>
          <w:sz w:val="24"/>
          <w:szCs w:val="24"/>
        </w:rPr>
      </w:pPr>
      <w:r w:rsidRPr="009069F0">
        <w:rPr>
          <w:rFonts w:ascii="Times New Roman" w:hAnsi="Times New Roman" w:cs="Times New Roman"/>
          <w:sz w:val="24"/>
          <w:szCs w:val="24"/>
        </w:rPr>
        <w:t>These changes produce the below mentioned impacts as summarized in the table;</w:t>
      </w:r>
    </w:p>
    <w:tbl>
      <w:tblPr>
        <w:tblStyle w:val="TableGrid"/>
        <w:tblW w:w="0" w:type="auto"/>
        <w:tblLook w:val="04A0" w:firstRow="1" w:lastRow="0" w:firstColumn="1" w:lastColumn="0" w:noHBand="0" w:noVBand="1"/>
      </w:tblPr>
      <w:tblGrid>
        <w:gridCol w:w="4675"/>
        <w:gridCol w:w="4675"/>
      </w:tblGrid>
      <w:tr w:rsidR="00BE2189" w:rsidRPr="009069F0" w:rsidTr="002A1617">
        <w:tc>
          <w:tcPr>
            <w:tcW w:w="4675" w:type="dxa"/>
          </w:tcPr>
          <w:p w:rsidR="00BE2189" w:rsidRPr="009069F0" w:rsidRDefault="00BE2189" w:rsidP="002A1617">
            <w:pPr>
              <w:pStyle w:val="NormalWeb"/>
              <w:spacing w:before="195" w:after="300" w:line="360" w:lineRule="auto"/>
              <w:jc w:val="both"/>
              <w:rPr>
                <w:bCs/>
              </w:rPr>
            </w:pPr>
            <w:r w:rsidRPr="009069F0">
              <w:rPr>
                <w:bCs/>
              </w:rPr>
              <w:t>Change: Decrease in</w:t>
            </w:r>
          </w:p>
        </w:tc>
        <w:tc>
          <w:tcPr>
            <w:tcW w:w="4675" w:type="dxa"/>
          </w:tcPr>
          <w:p w:rsidR="00BE2189" w:rsidRPr="009069F0" w:rsidRDefault="00BE2189" w:rsidP="002A1617">
            <w:pPr>
              <w:pStyle w:val="NormalWeb"/>
              <w:spacing w:before="195" w:after="300" w:line="360" w:lineRule="auto"/>
              <w:jc w:val="both"/>
              <w:rPr>
                <w:bCs/>
              </w:rPr>
            </w:pPr>
            <w:r w:rsidRPr="009069F0">
              <w:rPr>
                <w:bCs/>
              </w:rPr>
              <w:t>Impact: Decrease in</w:t>
            </w:r>
          </w:p>
        </w:tc>
      </w:tr>
      <w:tr w:rsidR="00BE2189" w:rsidRPr="009069F0" w:rsidTr="002A1617">
        <w:tc>
          <w:tcPr>
            <w:tcW w:w="4675" w:type="dxa"/>
          </w:tcPr>
          <w:p w:rsidR="002A1617" w:rsidRPr="00DA0403" w:rsidRDefault="002A1617" w:rsidP="00BE2189">
            <w:pPr>
              <w:pStyle w:val="NormalWeb"/>
              <w:numPr>
                <w:ilvl w:val="0"/>
                <w:numId w:val="32"/>
              </w:numPr>
              <w:spacing w:before="195" w:after="300" w:line="360" w:lineRule="auto"/>
              <w:jc w:val="both"/>
            </w:pPr>
            <w:r w:rsidRPr="00DA0403">
              <w:rPr>
                <w:bCs/>
              </w:rPr>
              <w:t>Basal metabolic rate</w:t>
            </w:r>
          </w:p>
          <w:p w:rsidR="002A1617" w:rsidRPr="00DA0403" w:rsidRDefault="00BE2189" w:rsidP="00BE2189">
            <w:pPr>
              <w:pStyle w:val="NormalWeb"/>
              <w:numPr>
                <w:ilvl w:val="0"/>
                <w:numId w:val="32"/>
              </w:numPr>
              <w:spacing w:before="195" w:after="300" w:line="360" w:lineRule="auto"/>
              <w:jc w:val="both"/>
            </w:pPr>
            <w:r w:rsidRPr="009069F0">
              <w:rPr>
                <w:bCs/>
              </w:rPr>
              <w:t>Pulmonary function</w:t>
            </w:r>
          </w:p>
          <w:p w:rsidR="002A1617" w:rsidRPr="00DA0403" w:rsidRDefault="002A1617" w:rsidP="00BE2189">
            <w:pPr>
              <w:pStyle w:val="NormalWeb"/>
              <w:numPr>
                <w:ilvl w:val="0"/>
                <w:numId w:val="32"/>
              </w:numPr>
              <w:spacing w:before="195" w:after="300" w:line="360" w:lineRule="auto"/>
              <w:jc w:val="both"/>
            </w:pPr>
            <w:r w:rsidRPr="00DA0403">
              <w:rPr>
                <w:bCs/>
              </w:rPr>
              <w:t>Renal function</w:t>
            </w:r>
          </w:p>
          <w:p w:rsidR="002A1617" w:rsidRPr="00DA0403" w:rsidRDefault="002A1617" w:rsidP="00BE2189">
            <w:pPr>
              <w:pStyle w:val="NormalWeb"/>
              <w:numPr>
                <w:ilvl w:val="0"/>
                <w:numId w:val="32"/>
              </w:numPr>
              <w:spacing w:before="195" w:after="300" w:line="360" w:lineRule="auto"/>
              <w:jc w:val="both"/>
            </w:pPr>
            <w:r w:rsidRPr="00DA0403">
              <w:rPr>
                <w:bCs/>
              </w:rPr>
              <w:t>Bone mineral</w:t>
            </w:r>
          </w:p>
          <w:p w:rsidR="002A1617" w:rsidRPr="00DA0403" w:rsidRDefault="002A1617" w:rsidP="00BE2189">
            <w:pPr>
              <w:pStyle w:val="NormalWeb"/>
              <w:numPr>
                <w:ilvl w:val="0"/>
                <w:numId w:val="32"/>
              </w:numPr>
              <w:spacing w:before="195" w:after="300" w:line="360" w:lineRule="auto"/>
              <w:jc w:val="both"/>
            </w:pPr>
            <w:r w:rsidRPr="00DA0403">
              <w:rPr>
                <w:bCs/>
              </w:rPr>
              <w:t>Gastro-intestinal function</w:t>
            </w:r>
          </w:p>
          <w:p w:rsidR="002A1617" w:rsidRPr="00DA0403" w:rsidRDefault="002A1617" w:rsidP="00BE2189">
            <w:pPr>
              <w:pStyle w:val="NormalWeb"/>
              <w:numPr>
                <w:ilvl w:val="0"/>
                <w:numId w:val="32"/>
              </w:numPr>
              <w:spacing w:before="195" w:after="300" w:line="360" w:lineRule="auto"/>
              <w:jc w:val="both"/>
            </w:pPr>
            <w:r w:rsidRPr="00DA0403">
              <w:rPr>
                <w:bCs/>
              </w:rPr>
              <w:t>Sight</w:t>
            </w:r>
          </w:p>
          <w:p w:rsidR="002A1617" w:rsidRPr="00DA0403" w:rsidRDefault="002A1617" w:rsidP="00BE2189">
            <w:pPr>
              <w:pStyle w:val="NormalWeb"/>
              <w:numPr>
                <w:ilvl w:val="0"/>
                <w:numId w:val="32"/>
              </w:numPr>
              <w:spacing w:before="195" w:after="300" w:line="360" w:lineRule="auto"/>
              <w:jc w:val="both"/>
            </w:pPr>
            <w:r w:rsidRPr="00DA0403">
              <w:rPr>
                <w:bCs/>
              </w:rPr>
              <w:t>Dentition</w:t>
            </w:r>
          </w:p>
          <w:p w:rsidR="002A1617" w:rsidRPr="00DA0403" w:rsidRDefault="002A1617" w:rsidP="00BE2189">
            <w:pPr>
              <w:pStyle w:val="NormalWeb"/>
              <w:numPr>
                <w:ilvl w:val="0"/>
                <w:numId w:val="32"/>
              </w:numPr>
              <w:spacing w:before="195" w:after="300" w:line="360" w:lineRule="auto"/>
              <w:jc w:val="both"/>
            </w:pPr>
            <w:r w:rsidRPr="00DA0403">
              <w:rPr>
                <w:bCs/>
              </w:rPr>
              <w:t>Taste</w:t>
            </w:r>
          </w:p>
          <w:p w:rsidR="00BE2189" w:rsidRPr="009069F0" w:rsidRDefault="00BE2189" w:rsidP="002A1617">
            <w:pPr>
              <w:pStyle w:val="NormalWeb"/>
              <w:spacing w:before="195" w:beforeAutospacing="0" w:after="300" w:afterAutospacing="0" w:line="360" w:lineRule="auto"/>
              <w:jc w:val="both"/>
              <w:textAlignment w:val="baseline"/>
            </w:pPr>
          </w:p>
        </w:tc>
        <w:tc>
          <w:tcPr>
            <w:tcW w:w="4675" w:type="dxa"/>
          </w:tcPr>
          <w:p w:rsidR="002A1617" w:rsidRPr="00DA0403" w:rsidRDefault="002A1617" w:rsidP="00BE2189">
            <w:pPr>
              <w:pStyle w:val="NormalWeb"/>
              <w:numPr>
                <w:ilvl w:val="0"/>
                <w:numId w:val="31"/>
              </w:numPr>
              <w:spacing w:before="195" w:after="300" w:line="360" w:lineRule="auto"/>
              <w:jc w:val="both"/>
            </w:pPr>
            <w:r w:rsidRPr="00DA0403">
              <w:rPr>
                <w:bCs/>
              </w:rPr>
              <w:t>Calorie needs</w:t>
            </w:r>
          </w:p>
          <w:p w:rsidR="002A1617" w:rsidRPr="00DA0403" w:rsidRDefault="002A1617" w:rsidP="00BE2189">
            <w:pPr>
              <w:pStyle w:val="NormalWeb"/>
              <w:numPr>
                <w:ilvl w:val="0"/>
                <w:numId w:val="31"/>
              </w:numPr>
              <w:spacing w:before="195" w:after="300" w:line="360" w:lineRule="auto"/>
              <w:jc w:val="both"/>
            </w:pPr>
            <w:r w:rsidRPr="00DA0403">
              <w:rPr>
                <w:bCs/>
              </w:rPr>
              <w:t>Exercise capacity</w:t>
            </w:r>
          </w:p>
          <w:p w:rsidR="002A1617" w:rsidRPr="00DA0403" w:rsidRDefault="002A1617" w:rsidP="00BE2189">
            <w:pPr>
              <w:pStyle w:val="NormalWeb"/>
              <w:numPr>
                <w:ilvl w:val="0"/>
                <w:numId w:val="31"/>
              </w:numPr>
              <w:spacing w:before="195" w:after="300" w:line="360" w:lineRule="auto"/>
              <w:jc w:val="both"/>
            </w:pPr>
            <w:r w:rsidRPr="00DA0403">
              <w:rPr>
                <w:bCs/>
              </w:rPr>
              <w:t>Ability to conc/dilute urine</w:t>
            </w:r>
          </w:p>
          <w:p w:rsidR="002A1617" w:rsidRPr="00DA0403" w:rsidRDefault="002A1617" w:rsidP="00BE2189">
            <w:pPr>
              <w:pStyle w:val="NormalWeb"/>
              <w:numPr>
                <w:ilvl w:val="0"/>
                <w:numId w:val="31"/>
              </w:numPr>
              <w:spacing w:before="195" w:after="300" w:line="360" w:lineRule="auto"/>
              <w:jc w:val="both"/>
            </w:pPr>
            <w:r w:rsidRPr="00DA0403">
              <w:rPr>
                <w:bCs/>
              </w:rPr>
              <w:t>Fracture resistance</w:t>
            </w:r>
          </w:p>
          <w:p w:rsidR="002A1617" w:rsidRPr="00DA0403" w:rsidRDefault="002A1617" w:rsidP="00BE2189">
            <w:pPr>
              <w:pStyle w:val="NormalWeb"/>
              <w:numPr>
                <w:ilvl w:val="0"/>
                <w:numId w:val="31"/>
              </w:numPr>
              <w:spacing w:before="195" w:after="300" w:line="360" w:lineRule="auto"/>
              <w:jc w:val="both"/>
            </w:pPr>
            <w:r w:rsidRPr="00DA0403">
              <w:rPr>
                <w:bCs/>
              </w:rPr>
              <w:t>Bowel motility</w:t>
            </w:r>
          </w:p>
          <w:p w:rsidR="002A1617" w:rsidRPr="00DA0403" w:rsidRDefault="002A1617" w:rsidP="00BE2189">
            <w:pPr>
              <w:pStyle w:val="NormalWeb"/>
              <w:numPr>
                <w:ilvl w:val="0"/>
                <w:numId w:val="31"/>
              </w:numPr>
              <w:spacing w:before="195" w:after="300" w:line="360" w:lineRule="auto"/>
              <w:jc w:val="both"/>
            </w:pPr>
            <w:r w:rsidRPr="00DA0403">
              <w:rPr>
                <w:bCs/>
              </w:rPr>
              <w:t>Independence</w:t>
            </w:r>
          </w:p>
          <w:p w:rsidR="002A1617" w:rsidRPr="00DA0403" w:rsidRDefault="002A1617" w:rsidP="00BE2189">
            <w:pPr>
              <w:pStyle w:val="NormalWeb"/>
              <w:numPr>
                <w:ilvl w:val="0"/>
                <w:numId w:val="31"/>
              </w:numPr>
              <w:spacing w:before="195" w:after="300" w:line="360" w:lineRule="auto"/>
              <w:jc w:val="both"/>
            </w:pPr>
            <w:r w:rsidRPr="00DA0403">
              <w:rPr>
                <w:bCs/>
              </w:rPr>
              <w:t>Eating ability</w:t>
            </w:r>
          </w:p>
          <w:p w:rsidR="002A1617" w:rsidRPr="00DA0403" w:rsidRDefault="002A1617" w:rsidP="00BE2189">
            <w:pPr>
              <w:pStyle w:val="NormalWeb"/>
              <w:numPr>
                <w:ilvl w:val="0"/>
                <w:numId w:val="31"/>
              </w:numPr>
              <w:spacing w:before="195" w:after="300" w:line="360" w:lineRule="auto"/>
              <w:jc w:val="both"/>
            </w:pPr>
            <w:r w:rsidRPr="00DA0403">
              <w:rPr>
                <w:bCs/>
              </w:rPr>
              <w:t>Appetite</w:t>
            </w:r>
          </w:p>
          <w:p w:rsidR="00BE2189" w:rsidRPr="009069F0" w:rsidRDefault="00BE2189" w:rsidP="002A1617">
            <w:pPr>
              <w:pStyle w:val="NormalWeb"/>
              <w:spacing w:before="195" w:beforeAutospacing="0" w:after="300" w:afterAutospacing="0" w:line="360" w:lineRule="auto"/>
              <w:jc w:val="both"/>
              <w:textAlignment w:val="baseline"/>
            </w:pPr>
          </w:p>
        </w:tc>
      </w:tr>
    </w:tbl>
    <w:p w:rsidR="00BE2189" w:rsidRDefault="00BE2189" w:rsidP="00BE2189">
      <w:pPr>
        <w:pStyle w:val="Heading3"/>
        <w:shd w:val="clear" w:color="auto" w:fill="FFFFFF"/>
        <w:spacing w:before="0" w:line="360" w:lineRule="auto"/>
        <w:jc w:val="both"/>
        <w:textAlignment w:val="baseline"/>
        <w:rPr>
          <w:rStyle w:val="mntl-sc-block-headingtext"/>
          <w:b/>
          <w:bCs/>
          <w:color w:val="auto"/>
          <w:bdr w:val="none" w:sz="0" w:space="0" w:color="auto" w:frame="1"/>
        </w:rPr>
      </w:pPr>
    </w:p>
    <w:p w:rsidR="00BE2189" w:rsidRPr="009069F0" w:rsidRDefault="00BE2189" w:rsidP="00BE2189">
      <w:pPr>
        <w:pStyle w:val="Heading3"/>
        <w:shd w:val="clear" w:color="auto" w:fill="FFFFFF"/>
        <w:spacing w:before="0" w:line="360" w:lineRule="auto"/>
        <w:jc w:val="both"/>
        <w:textAlignment w:val="baseline"/>
        <w:rPr>
          <w:rFonts w:ascii="Times New Roman" w:hAnsi="Times New Roman" w:cs="Times New Roman"/>
          <w:color w:val="auto"/>
        </w:rPr>
      </w:pPr>
      <w:r w:rsidRPr="009069F0">
        <w:rPr>
          <w:rStyle w:val="mntl-sc-block-headingtext"/>
          <w:rFonts w:ascii="Times New Roman" w:hAnsi="Times New Roman" w:cs="Times New Roman"/>
          <w:b/>
          <w:bCs/>
          <w:color w:val="auto"/>
          <w:bdr w:val="none" w:sz="0" w:space="0" w:color="auto" w:frame="1"/>
        </w:rPr>
        <w:t>Behavioral Factors</w:t>
      </w:r>
    </w:p>
    <w:p w:rsidR="00BE2189" w:rsidRPr="009069F0" w:rsidRDefault="00BE2189" w:rsidP="00BE2189">
      <w:pPr>
        <w:pStyle w:val="NormalWeb"/>
        <w:shd w:val="clear" w:color="auto" w:fill="FFFFFF"/>
        <w:spacing w:line="360" w:lineRule="auto"/>
        <w:jc w:val="both"/>
        <w:textAlignment w:val="baseline"/>
      </w:pPr>
      <w:r w:rsidRPr="009069F0">
        <w:t>Behavior and life choices are important in modifying aging through the following behaviors,</w:t>
      </w:r>
    </w:p>
    <w:p w:rsidR="00BE2189" w:rsidRPr="009069F0" w:rsidRDefault="00BE2189" w:rsidP="00BE2189">
      <w:pPr>
        <w:pStyle w:val="NormalWeb"/>
        <w:spacing w:before="149" w:beforeAutospacing="0" w:after="149" w:afterAutospacing="0" w:line="360" w:lineRule="auto"/>
        <w:jc w:val="both"/>
        <w:textAlignment w:val="baseline"/>
      </w:pPr>
      <w:r w:rsidRPr="009069F0">
        <w:t xml:space="preserve">By eating foods loaded with antioxidants such as fruits (Banana, apples, oranges and lemons) you can minimize damage caused by free radicals. Antioxidants are substances that reduce damage caused by oxidation (when chemicals or substances combine with oxygen). More specifically, it is thought that antioxidants protect your cells from the effects of free radicals which are molecules that are produced as the body breaks down food or through environmental exposure such as smoking or radiation. </w:t>
      </w:r>
    </w:p>
    <w:p w:rsidR="00BE2189" w:rsidRPr="009069F0" w:rsidRDefault="00BE2189" w:rsidP="00BE2189">
      <w:pPr>
        <w:numPr>
          <w:ilvl w:val="0"/>
          <w:numId w:val="33"/>
        </w:numPr>
        <w:shd w:val="clear" w:color="auto" w:fill="FFFFFF"/>
        <w:spacing w:beforeAutospacing="1" w:after="0" w:afterAutospacing="1" w:line="360" w:lineRule="auto"/>
        <w:jc w:val="both"/>
        <w:textAlignment w:val="baseline"/>
        <w:rPr>
          <w:rFonts w:ascii="Times New Roman" w:hAnsi="Times New Roman" w:cs="Times New Roman"/>
          <w:sz w:val="24"/>
          <w:szCs w:val="24"/>
        </w:rPr>
      </w:pPr>
      <w:r w:rsidRPr="009069F0">
        <w:rPr>
          <w:rFonts w:ascii="Times New Roman" w:hAnsi="Times New Roman" w:cs="Times New Roman"/>
          <w:sz w:val="24"/>
          <w:szCs w:val="24"/>
        </w:rPr>
        <w:t>Physical activity by exercising is one way one can limit bone and muscle loss. It not only increases longevity, but it also helps one to feel better</w:t>
      </w:r>
    </w:p>
    <w:p w:rsidR="00BE2189" w:rsidRPr="009069F0" w:rsidRDefault="00BE2189" w:rsidP="00BE2189">
      <w:pPr>
        <w:numPr>
          <w:ilvl w:val="0"/>
          <w:numId w:val="33"/>
        </w:numPr>
        <w:shd w:val="clear" w:color="auto" w:fill="FFFFFF"/>
        <w:spacing w:beforeAutospacing="1" w:after="0" w:afterAutospacing="1" w:line="360" w:lineRule="auto"/>
        <w:jc w:val="both"/>
        <w:textAlignment w:val="baseline"/>
        <w:rPr>
          <w:rFonts w:ascii="Times New Roman" w:hAnsi="Times New Roman" w:cs="Times New Roman"/>
          <w:sz w:val="24"/>
          <w:szCs w:val="24"/>
        </w:rPr>
      </w:pPr>
      <w:r w:rsidRPr="009069F0">
        <w:rPr>
          <w:rFonts w:ascii="Times New Roman" w:hAnsi="Times New Roman" w:cs="Times New Roman"/>
          <w:sz w:val="24"/>
          <w:szCs w:val="24"/>
        </w:rPr>
        <w:t>By keeping your Cholesterol low, you can slow the hardening of your arteries and protect your heart. Eating foods low in cholesterol means slower aging. a lot of talk about how to lower high cholesterol levels, but not about what to do in order to prevent high cholesterol. There are things that you can do in order to prevent high cholesterol from happening and they all begin with making a few changes to your lifestyle including exercising, eating low fat foods such as Vegetables, fruits, and whole grains and stop smoking.</w:t>
      </w:r>
    </w:p>
    <w:p w:rsidR="00BE2189" w:rsidRPr="009069F0" w:rsidRDefault="00BE2189" w:rsidP="00BE2189">
      <w:pPr>
        <w:numPr>
          <w:ilvl w:val="0"/>
          <w:numId w:val="33"/>
        </w:numPr>
        <w:shd w:val="clear" w:color="auto" w:fill="FFFFFF"/>
        <w:spacing w:beforeAutospacing="1" w:after="0" w:afterAutospacing="1" w:line="360" w:lineRule="auto"/>
        <w:jc w:val="both"/>
        <w:textAlignment w:val="baseline"/>
        <w:rPr>
          <w:rFonts w:ascii="Times New Roman" w:hAnsi="Times New Roman" w:cs="Times New Roman"/>
          <w:sz w:val="24"/>
          <w:szCs w:val="24"/>
        </w:rPr>
      </w:pPr>
      <w:r w:rsidRPr="009069F0">
        <w:rPr>
          <w:rFonts w:ascii="Times New Roman" w:hAnsi="Times New Roman" w:cs="Times New Roman"/>
          <w:sz w:val="24"/>
          <w:szCs w:val="24"/>
        </w:rPr>
        <w:t>By practicing mental fitness, one can keep one’s brain sharp. Brain fitness has basic principles</w:t>
      </w:r>
      <w:r>
        <w:rPr>
          <w:rFonts w:ascii="Times New Roman" w:hAnsi="Times New Roman" w:cs="Times New Roman"/>
          <w:sz w:val="24"/>
          <w:szCs w:val="24"/>
        </w:rPr>
        <w:t xml:space="preserve"> of</w:t>
      </w:r>
      <w:r w:rsidRPr="009069F0">
        <w:rPr>
          <w:rFonts w:ascii="Times New Roman" w:hAnsi="Times New Roman" w:cs="Times New Roman"/>
          <w:sz w:val="24"/>
          <w:szCs w:val="24"/>
        </w:rPr>
        <w:t xml:space="preserve"> variety and curiosity. When anything one does becomes second nature, one need to make a change to a new challenge in order to get the best workout for one’s brain. Curiosity about the world around, how it works and how one understands it will keep the brain working fast and efficiently. </w:t>
      </w:r>
    </w:p>
    <w:p w:rsidR="00D16025" w:rsidRPr="007F55F4" w:rsidRDefault="00D16025" w:rsidP="00D16025">
      <w:pPr>
        <w:pStyle w:val="NormalWeb"/>
        <w:shd w:val="clear" w:color="auto" w:fill="FFFFFF"/>
        <w:spacing w:line="360" w:lineRule="auto"/>
        <w:jc w:val="both"/>
        <w:rPr>
          <w:color w:val="212529"/>
        </w:rPr>
      </w:pPr>
      <w:r w:rsidRPr="007F55F4">
        <w:rPr>
          <w:color w:val="212529"/>
        </w:rPr>
        <w:t>There are so many chronic conditions that seem to trouble older persons and are most often referred to as the diseases of older people leading to the mistaken perception that diabetes, arthritis and the like, are just part of growing old and nothing can be done about them yet  most of these diseases and conditions are treatable and should be addressed by a physician. According to the American Society of Consultant Pharmacists, the most common chronic diseases afflicting the elderly are:</w:t>
      </w:r>
    </w:p>
    <w:p w:rsidR="00D16025" w:rsidRPr="007F55F4" w:rsidRDefault="00D16025" w:rsidP="00D16025">
      <w:pPr>
        <w:numPr>
          <w:ilvl w:val="0"/>
          <w:numId w:val="34"/>
        </w:numPr>
        <w:shd w:val="clear" w:color="auto" w:fill="FFFFFF"/>
        <w:spacing w:after="0" w:line="360" w:lineRule="auto"/>
        <w:jc w:val="both"/>
        <w:rPr>
          <w:rFonts w:ascii="Times New Roman" w:hAnsi="Times New Roman" w:cs="Times New Roman"/>
          <w:color w:val="212529"/>
          <w:sz w:val="24"/>
          <w:szCs w:val="24"/>
        </w:rPr>
      </w:pPr>
      <w:r w:rsidRPr="007F55F4">
        <w:rPr>
          <w:rFonts w:ascii="Times New Roman" w:hAnsi="Times New Roman" w:cs="Times New Roman"/>
          <w:color w:val="212529"/>
          <w:sz w:val="24"/>
          <w:szCs w:val="24"/>
        </w:rPr>
        <w:t>Adult onset diabetes</w:t>
      </w:r>
    </w:p>
    <w:p w:rsidR="00D16025" w:rsidRPr="007F55F4" w:rsidRDefault="00D16025" w:rsidP="00D16025">
      <w:pPr>
        <w:numPr>
          <w:ilvl w:val="0"/>
          <w:numId w:val="34"/>
        </w:numPr>
        <w:shd w:val="clear" w:color="auto" w:fill="FFFFFF"/>
        <w:spacing w:after="0" w:line="360" w:lineRule="auto"/>
        <w:jc w:val="both"/>
        <w:rPr>
          <w:rFonts w:ascii="Times New Roman" w:hAnsi="Times New Roman" w:cs="Times New Roman"/>
          <w:color w:val="212529"/>
          <w:sz w:val="24"/>
          <w:szCs w:val="24"/>
        </w:rPr>
      </w:pPr>
      <w:r w:rsidRPr="007F55F4">
        <w:rPr>
          <w:rFonts w:ascii="Times New Roman" w:hAnsi="Times New Roman" w:cs="Times New Roman"/>
          <w:color w:val="212529"/>
          <w:sz w:val="24"/>
          <w:szCs w:val="24"/>
        </w:rPr>
        <w:t>Arthritis</w:t>
      </w:r>
    </w:p>
    <w:p w:rsidR="00D16025" w:rsidRPr="007F55F4" w:rsidRDefault="00D16025" w:rsidP="00D16025">
      <w:pPr>
        <w:numPr>
          <w:ilvl w:val="0"/>
          <w:numId w:val="34"/>
        </w:numPr>
        <w:shd w:val="clear" w:color="auto" w:fill="FFFFFF"/>
        <w:spacing w:after="0" w:line="360" w:lineRule="auto"/>
        <w:jc w:val="both"/>
        <w:rPr>
          <w:rFonts w:ascii="Times New Roman" w:hAnsi="Times New Roman" w:cs="Times New Roman"/>
          <w:color w:val="212529"/>
          <w:sz w:val="24"/>
          <w:szCs w:val="24"/>
        </w:rPr>
      </w:pPr>
      <w:r w:rsidRPr="007F55F4">
        <w:rPr>
          <w:rFonts w:ascii="Times New Roman" w:hAnsi="Times New Roman" w:cs="Times New Roman"/>
          <w:color w:val="212529"/>
          <w:sz w:val="24"/>
          <w:szCs w:val="24"/>
        </w:rPr>
        <w:t>Kidney and bladder problems</w:t>
      </w:r>
    </w:p>
    <w:p w:rsidR="00D16025" w:rsidRPr="007F55F4" w:rsidRDefault="00D16025" w:rsidP="00D16025">
      <w:pPr>
        <w:numPr>
          <w:ilvl w:val="0"/>
          <w:numId w:val="34"/>
        </w:numPr>
        <w:shd w:val="clear" w:color="auto" w:fill="FFFFFF"/>
        <w:spacing w:after="0" w:line="360" w:lineRule="auto"/>
        <w:jc w:val="both"/>
        <w:rPr>
          <w:rFonts w:ascii="Times New Roman" w:hAnsi="Times New Roman" w:cs="Times New Roman"/>
          <w:color w:val="212529"/>
          <w:sz w:val="24"/>
          <w:szCs w:val="24"/>
        </w:rPr>
      </w:pPr>
      <w:r w:rsidRPr="007F55F4">
        <w:rPr>
          <w:rFonts w:ascii="Times New Roman" w:hAnsi="Times New Roman" w:cs="Times New Roman"/>
          <w:color w:val="212529"/>
          <w:sz w:val="24"/>
          <w:szCs w:val="24"/>
        </w:rPr>
        <w:t>Dementia</w:t>
      </w:r>
    </w:p>
    <w:p w:rsidR="00D16025" w:rsidRPr="007F55F4" w:rsidRDefault="00D16025" w:rsidP="00D16025">
      <w:pPr>
        <w:numPr>
          <w:ilvl w:val="0"/>
          <w:numId w:val="34"/>
        </w:numPr>
        <w:shd w:val="clear" w:color="auto" w:fill="FFFFFF"/>
        <w:spacing w:after="0" w:line="360" w:lineRule="auto"/>
        <w:jc w:val="both"/>
        <w:rPr>
          <w:rFonts w:ascii="Times New Roman" w:hAnsi="Times New Roman" w:cs="Times New Roman"/>
          <w:color w:val="212529"/>
          <w:sz w:val="24"/>
          <w:szCs w:val="24"/>
        </w:rPr>
      </w:pPr>
      <w:r w:rsidRPr="007F55F4">
        <w:rPr>
          <w:rFonts w:ascii="Times New Roman" w:hAnsi="Times New Roman" w:cs="Times New Roman"/>
          <w:color w:val="212529"/>
          <w:sz w:val="24"/>
          <w:szCs w:val="24"/>
        </w:rPr>
        <w:t>Parkinson's disease</w:t>
      </w:r>
    </w:p>
    <w:p w:rsidR="00D16025" w:rsidRPr="007F55F4" w:rsidRDefault="00D16025" w:rsidP="00D16025">
      <w:pPr>
        <w:numPr>
          <w:ilvl w:val="0"/>
          <w:numId w:val="34"/>
        </w:numPr>
        <w:shd w:val="clear" w:color="auto" w:fill="FFFFFF"/>
        <w:spacing w:after="0" w:line="360" w:lineRule="auto"/>
        <w:jc w:val="both"/>
        <w:rPr>
          <w:rFonts w:ascii="Times New Roman" w:hAnsi="Times New Roman" w:cs="Times New Roman"/>
          <w:color w:val="212529"/>
          <w:sz w:val="24"/>
          <w:szCs w:val="24"/>
        </w:rPr>
      </w:pPr>
      <w:r w:rsidRPr="007F55F4">
        <w:rPr>
          <w:rFonts w:ascii="Times New Roman" w:hAnsi="Times New Roman" w:cs="Times New Roman"/>
          <w:color w:val="212529"/>
          <w:sz w:val="24"/>
          <w:szCs w:val="24"/>
        </w:rPr>
        <w:t>Glaucoma</w:t>
      </w:r>
    </w:p>
    <w:p w:rsidR="00D16025" w:rsidRPr="007F55F4" w:rsidRDefault="00D16025" w:rsidP="00D16025">
      <w:pPr>
        <w:numPr>
          <w:ilvl w:val="0"/>
          <w:numId w:val="34"/>
        </w:numPr>
        <w:shd w:val="clear" w:color="auto" w:fill="FFFFFF"/>
        <w:spacing w:after="0" w:line="360" w:lineRule="auto"/>
        <w:jc w:val="both"/>
        <w:rPr>
          <w:rFonts w:ascii="Times New Roman" w:hAnsi="Times New Roman" w:cs="Times New Roman"/>
          <w:color w:val="212529"/>
          <w:sz w:val="24"/>
          <w:szCs w:val="24"/>
        </w:rPr>
      </w:pPr>
      <w:r w:rsidRPr="007F55F4">
        <w:rPr>
          <w:rFonts w:ascii="Times New Roman" w:hAnsi="Times New Roman" w:cs="Times New Roman"/>
          <w:color w:val="212529"/>
          <w:sz w:val="24"/>
          <w:szCs w:val="24"/>
        </w:rPr>
        <w:t>Lung disease</w:t>
      </w:r>
    </w:p>
    <w:p w:rsidR="00D16025" w:rsidRPr="007F55F4" w:rsidRDefault="00D16025" w:rsidP="00D16025">
      <w:pPr>
        <w:numPr>
          <w:ilvl w:val="0"/>
          <w:numId w:val="34"/>
        </w:numPr>
        <w:shd w:val="clear" w:color="auto" w:fill="FFFFFF"/>
        <w:spacing w:after="0" w:line="360" w:lineRule="auto"/>
        <w:jc w:val="both"/>
        <w:rPr>
          <w:rFonts w:ascii="Times New Roman" w:hAnsi="Times New Roman" w:cs="Times New Roman"/>
          <w:color w:val="212529"/>
          <w:sz w:val="24"/>
          <w:szCs w:val="24"/>
        </w:rPr>
      </w:pPr>
      <w:r w:rsidRPr="007F55F4">
        <w:rPr>
          <w:rFonts w:ascii="Times New Roman" w:hAnsi="Times New Roman" w:cs="Times New Roman"/>
          <w:color w:val="212529"/>
          <w:sz w:val="24"/>
          <w:szCs w:val="24"/>
        </w:rPr>
        <w:t>Cataracts</w:t>
      </w:r>
    </w:p>
    <w:p w:rsidR="00D16025" w:rsidRPr="007F55F4" w:rsidRDefault="00D16025" w:rsidP="00D16025">
      <w:pPr>
        <w:numPr>
          <w:ilvl w:val="0"/>
          <w:numId w:val="34"/>
        </w:numPr>
        <w:shd w:val="clear" w:color="auto" w:fill="FFFFFF"/>
        <w:spacing w:after="0" w:line="360" w:lineRule="auto"/>
        <w:jc w:val="both"/>
        <w:rPr>
          <w:rFonts w:ascii="Times New Roman" w:hAnsi="Times New Roman" w:cs="Times New Roman"/>
          <w:color w:val="212529"/>
          <w:sz w:val="24"/>
          <w:szCs w:val="24"/>
        </w:rPr>
      </w:pPr>
      <w:r w:rsidRPr="007F55F4">
        <w:rPr>
          <w:rFonts w:ascii="Times New Roman" w:hAnsi="Times New Roman" w:cs="Times New Roman"/>
          <w:color w:val="212529"/>
          <w:sz w:val="24"/>
          <w:szCs w:val="24"/>
        </w:rPr>
        <w:t>Osteoporosis</w:t>
      </w:r>
    </w:p>
    <w:p w:rsidR="00D16025" w:rsidRPr="007F55F4" w:rsidRDefault="00D16025" w:rsidP="00D16025">
      <w:pPr>
        <w:numPr>
          <w:ilvl w:val="0"/>
          <w:numId w:val="34"/>
        </w:numPr>
        <w:shd w:val="clear" w:color="auto" w:fill="FFFFFF"/>
        <w:spacing w:after="0" w:line="360" w:lineRule="auto"/>
        <w:jc w:val="both"/>
        <w:rPr>
          <w:rFonts w:ascii="Times New Roman" w:hAnsi="Times New Roman" w:cs="Times New Roman"/>
          <w:color w:val="212529"/>
          <w:sz w:val="24"/>
          <w:szCs w:val="24"/>
        </w:rPr>
      </w:pPr>
      <w:r w:rsidRPr="007F55F4">
        <w:rPr>
          <w:rFonts w:ascii="Times New Roman" w:hAnsi="Times New Roman" w:cs="Times New Roman"/>
          <w:color w:val="212529"/>
          <w:sz w:val="24"/>
          <w:szCs w:val="24"/>
        </w:rPr>
        <w:t>Enlarged prostate</w:t>
      </w:r>
    </w:p>
    <w:p w:rsidR="00D16025" w:rsidRPr="007F55F4" w:rsidRDefault="00D16025" w:rsidP="00D16025">
      <w:pPr>
        <w:numPr>
          <w:ilvl w:val="0"/>
          <w:numId w:val="34"/>
        </w:numPr>
        <w:shd w:val="clear" w:color="auto" w:fill="FFFFFF"/>
        <w:spacing w:after="0" w:line="360" w:lineRule="auto"/>
        <w:jc w:val="both"/>
        <w:rPr>
          <w:rFonts w:ascii="Times New Roman" w:hAnsi="Times New Roman" w:cs="Times New Roman"/>
          <w:color w:val="212529"/>
          <w:sz w:val="24"/>
          <w:szCs w:val="24"/>
        </w:rPr>
      </w:pPr>
      <w:r w:rsidRPr="007F55F4">
        <w:rPr>
          <w:rFonts w:ascii="Times New Roman" w:hAnsi="Times New Roman" w:cs="Times New Roman"/>
          <w:color w:val="212529"/>
          <w:sz w:val="24"/>
          <w:szCs w:val="24"/>
        </w:rPr>
        <w:t>Alzheimer's disease</w:t>
      </w:r>
    </w:p>
    <w:p w:rsidR="00D16025" w:rsidRPr="007F55F4" w:rsidRDefault="00D16025" w:rsidP="00D16025">
      <w:pPr>
        <w:numPr>
          <w:ilvl w:val="0"/>
          <w:numId w:val="34"/>
        </w:numPr>
        <w:shd w:val="clear" w:color="auto" w:fill="FFFFFF"/>
        <w:spacing w:after="0" w:line="360" w:lineRule="auto"/>
        <w:jc w:val="both"/>
        <w:rPr>
          <w:rFonts w:ascii="Times New Roman" w:hAnsi="Times New Roman" w:cs="Times New Roman"/>
          <w:color w:val="212529"/>
          <w:sz w:val="24"/>
          <w:szCs w:val="24"/>
        </w:rPr>
      </w:pPr>
      <w:r w:rsidRPr="007F55F4">
        <w:rPr>
          <w:rFonts w:ascii="Times New Roman" w:hAnsi="Times New Roman" w:cs="Times New Roman"/>
          <w:color w:val="212529"/>
          <w:sz w:val="24"/>
          <w:szCs w:val="24"/>
        </w:rPr>
        <w:t>Macular degeneration</w:t>
      </w:r>
    </w:p>
    <w:p w:rsidR="00D16025" w:rsidRPr="007F55F4" w:rsidRDefault="00D16025" w:rsidP="00D16025">
      <w:pPr>
        <w:numPr>
          <w:ilvl w:val="0"/>
          <w:numId w:val="34"/>
        </w:numPr>
        <w:shd w:val="clear" w:color="auto" w:fill="FFFFFF"/>
        <w:spacing w:after="0" w:line="360" w:lineRule="auto"/>
        <w:jc w:val="both"/>
        <w:rPr>
          <w:rFonts w:ascii="Times New Roman" w:hAnsi="Times New Roman" w:cs="Times New Roman"/>
          <w:color w:val="212529"/>
          <w:sz w:val="24"/>
          <w:szCs w:val="24"/>
        </w:rPr>
      </w:pPr>
      <w:r w:rsidRPr="007F55F4">
        <w:rPr>
          <w:rFonts w:ascii="Times New Roman" w:hAnsi="Times New Roman" w:cs="Times New Roman"/>
          <w:color w:val="212529"/>
          <w:sz w:val="24"/>
          <w:szCs w:val="24"/>
        </w:rPr>
        <w:t>Depression</w:t>
      </w:r>
    </w:p>
    <w:p w:rsidR="00D16025" w:rsidRDefault="00D16025" w:rsidP="00D16025">
      <w:pPr>
        <w:numPr>
          <w:ilvl w:val="0"/>
          <w:numId w:val="34"/>
        </w:numPr>
        <w:shd w:val="clear" w:color="auto" w:fill="FFFFFF"/>
        <w:spacing w:after="0" w:line="360" w:lineRule="auto"/>
        <w:jc w:val="both"/>
        <w:rPr>
          <w:rFonts w:ascii="Times New Roman" w:hAnsi="Times New Roman" w:cs="Times New Roman"/>
          <w:color w:val="212529"/>
          <w:sz w:val="24"/>
          <w:szCs w:val="24"/>
        </w:rPr>
      </w:pPr>
      <w:r w:rsidRPr="007F55F4">
        <w:rPr>
          <w:rFonts w:ascii="Times New Roman" w:hAnsi="Times New Roman" w:cs="Times New Roman"/>
          <w:color w:val="212529"/>
          <w:sz w:val="24"/>
          <w:szCs w:val="24"/>
        </w:rPr>
        <w:t>Cardiovascular diseas</w:t>
      </w:r>
      <w:r w:rsidR="00C57B49">
        <w:rPr>
          <w:rFonts w:ascii="Times New Roman" w:hAnsi="Times New Roman" w:cs="Times New Roman"/>
          <w:color w:val="212529"/>
          <w:sz w:val="24"/>
          <w:szCs w:val="24"/>
        </w:rPr>
        <w:t>e</w:t>
      </w:r>
    </w:p>
    <w:p w:rsidR="00C57B49" w:rsidRDefault="00C57B49" w:rsidP="00C57B49">
      <w:pPr>
        <w:shd w:val="clear" w:color="auto" w:fill="FFFFFF"/>
        <w:spacing w:after="0" w:line="360" w:lineRule="auto"/>
        <w:jc w:val="both"/>
        <w:rPr>
          <w:rFonts w:ascii="Times New Roman" w:hAnsi="Times New Roman" w:cs="Times New Roman"/>
          <w:color w:val="212529"/>
          <w:sz w:val="24"/>
          <w:szCs w:val="24"/>
        </w:rPr>
      </w:pPr>
    </w:p>
    <w:p w:rsidR="00B91C26" w:rsidRDefault="00B91C26" w:rsidP="00C57B49">
      <w:pPr>
        <w:shd w:val="clear" w:color="auto" w:fill="FFFFFF"/>
        <w:spacing w:after="0" w:line="360" w:lineRule="auto"/>
        <w:jc w:val="both"/>
        <w:rPr>
          <w:rFonts w:ascii="Times New Roman" w:hAnsi="Times New Roman" w:cs="Times New Roman"/>
          <w:b/>
          <w:color w:val="212529"/>
          <w:sz w:val="24"/>
          <w:szCs w:val="24"/>
        </w:rPr>
      </w:pPr>
    </w:p>
    <w:p w:rsidR="00B91C26" w:rsidRDefault="00B91C26" w:rsidP="00C57B49">
      <w:pPr>
        <w:shd w:val="clear" w:color="auto" w:fill="FFFFFF"/>
        <w:spacing w:after="0" w:line="360" w:lineRule="auto"/>
        <w:jc w:val="both"/>
        <w:rPr>
          <w:rFonts w:ascii="Times New Roman" w:hAnsi="Times New Roman" w:cs="Times New Roman"/>
          <w:b/>
          <w:color w:val="212529"/>
          <w:sz w:val="24"/>
          <w:szCs w:val="24"/>
        </w:rPr>
      </w:pPr>
    </w:p>
    <w:p w:rsidR="00C57B49" w:rsidRPr="00C57B49" w:rsidRDefault="00C57B49" w:rsidP="00C57B49">
      <w:pPr>
        <w:shd w:val="clear" w:color="auto" w:fill="FFFFFF"/>
        <w:spacing w:after="0" w:line="360" w:lineRule="auto"/>
        <w:jc w:val="both"/>
        <w:rPr>
          <w:rFonts w:ascii="Times New Roman" w:hAnsi="Times New Roman" w:cs="Times New Roman"/>
          <w:b/>
          <w:color w:val="212529"/>
          <w:sz w:val="24"/>
          <w:szCs w:val="24"/>
        </w:rPr>
      </w:pPr>
      <w:r w:rsidRPr="00C57B49">
        <w:rPr>
          <w:rFonts w:ascii="Times New Roman" w:hAnsi="Times New Roman" w:cs="Times New Roman"/>
          <w:b/>
          <w:color w:val="212529"/>
          <w:sz w:val="24"/>
          <w:szCs w:val="24"/>
        </w:rPr>
        <w:t>Cardiovascular disease</w:t>
      </w:r>
    </w:p>
    <w:p w:rsidR="00C57B49" w:rsidRPr="00C57B49" w:rsidRDefault="00C57B49" w:rsidP="00C57B49">
      <w:pPr>
        <w:shd w:val="clear" w:color="auto" w:fill="FFFFFF"/>
        <w:spacing w:after="0" w:line="360" w:lineRule="auto"/>
        <w:jc w:val="both"/>
        <w:rPr>
          <w:rFonts w:ascii="Times New Roman" w:hAnsi="Times New Roman" w:cs="Times New Roman"/>
          <w:color w:val="212529"/>
          <w:sz w:val="24"/>
          <w:szCs w:val="24"/>
        </w:rPr>
      </w:pPr>
      <w:r w:rsidRPr="00C57B49">
        <w:rPr>
          <w:rFonts w:ascii="Times New Roman" w:hAnsi="Times New Roman" w:cs="Times New Roman"/>
          <w:bCs/>
          <w:color w:val="222222"/>
          <w:sz w:val="24"/>
          <w:szCs w:val="24"/>
          <w:shd w:val="clear" w:color="auto" w:fill="FFFFFF"/>
        </w:rPr>
        <w:t>Cardiovascular disease</w:t>
      </w:r>
      <w:r w:rsidRPr="00C57B49">
        <w:rPr>
          <w:rFonts w:ascii="Times New Roman" w:hAnsi="Times New Roman" w:cs="Times New Roman"/>
          <w:color w:val="222222"/>
          <w:sz w:val="24"/>
          <w:szCs w:val="24"/>
          <w:shd w:val="clear" w:color="auto" w:fill="FFFFFF"/>
        </w:rPr>
        <w:t> generally refers to conditions that involve narrowed or blocked blood vessels that can lead to a</w:t>
      </w:r>
      <w:r w:rsidRPr="00C57B49">
        <w:rPr>
          <w:rFonts w:ascii="Times New Roman" w:hAnsi="Times New Roman" w:cs="Times New Roman"/>
          <w:bCs/>
          <w:color w:val="222222"/>
          <w:sz w:val="24"/>
          <w:szCs w:val="24"/>
          <w:shd w:val="clear" w:color="auto" w:fill="FFFFFF"/>
        </w:rPr>
        <w:t xml:space="preserve"> heart</w:t>
      </w:r>
      <w:r w:rsidRPr="00C57B49">
        <w:rPr>
          <w:rFonts w:ascii="Times New Roman" w:hAnsi="Times New Roman" w:cs="Times New Roman"/>
          <w:color w:val="222222"/>
          <w:sz w:val="24"/>
          <w:szCs w:val="24"/>
          <w:shd w:val="clear" w:color="auto" w:fill="FFFFFF"/>
        </w:rPr>
        <w:t> attack, chest pain (angina) or stroke. Other </w:t>
      </w:r>
      <w:r w:rsidRPr="00C57B49">
        <w:rPr>
          <w:rFonts w:ascii="Times New Roman" w:hAnsi="Times New Roman" w:cs="Times New Roman"/>
          <w:bCs/>
          <w:color w:val="222222"/>
          <w:sz w:val="24"/>
          <w:szCs w:val="24"/>
          <w:shd w:val="clear" w:color="auto" w:fill="FFFFFF"/>
        </w:rPr>
        <w:t xml:space="preserve">heart </w:t>
      </w:r>
      <w:r w:rsidRPr="00C57B49">
        <w:rPr>
          <w:rFonts w:ascii="Times New Roman" w:hAnsi="Times New Roman" w:cs="Times New Roman"/>
          <w:color w:val="222222"/>
          <w:sz w:val="24"/>
          <w:szCs w:val="24"/>
          <w:shd w:val="clear" w:color="auto" w:fill="FFFFFF"/>
        </w:rPr>
        <w:t>conditions, such as those that affect your </w:t>
      </w:r>
      <w:r w:rsidRPr="00C57B49">
        <w:rPr>
          <w:rFonts w:ascii="Times New Roman" w:hAnsi="Times New Roman" w:cs="Times New Roman"/>
          <w:bCs/>
          <w:color w:val="222222"/>
          <w:sz w:val="24"/>
          <w:szCs w:val="24"/>
          <w:shd w:val="clear" w:color="auto" w:fill="FFFFFF"/>
        </w:rPr>
        <w:t>heart's</w:t>
      </w:r>
      <w:r w:rsidRPr="00C57B49">
        <w:rPr>
          <w:rFonts w:ascii="Times New Roman" w:hAnsi="Times New Roman" w:cs="Times New Roman"/>
          <w:color w:val="222222"/>
          <w:sz w:val="24"/>
          <w:szCs w:val="24"/>
          <w:shd w:val="clear" w:color="auto" w:fill="FFFFFF"/>
        </w:rPr>
        <w:t> muscle, valves or rhythm, also are considered forms of </w:t>
      </w:r>
      <w:r w:rsidRPr="00C57B49">
        <w:rPr>
          <w:rFonts w:ascii="Times New Roman" w:hAnsi="Times New Roman" w:cs="Times New Roman"/>
          <w:bCs/>
          <w:color w:val="222222"/>
          <w:sz w:val="24"/>
          <w:szCs w:val="24"/>
          <w:shd w:val="clear" w:color="auto" w:fill="FFFFFF"/>
        </w:rPr>
        <w:t>heart disease</w:t>
      </w:r>
    </w:p>
    <w:p w:rsidR="00C57B49" w:rsidRPr="00C57B49" w:rsidRDefault="00C57B49" w:rsidP="00C57B49">
      <w:pPr>
        <w:shd w:val="clear" w:color="auto" w:fill="FFFFFF"/>
        <w:spacing w:after="0" w:line="360" w:lineRule="auto"/>
        <w:jc w:val="both"/>
        <w:rPr>
          <w:rFonts w:ascii="Times New Roman" w:hAnsi="Times New Roman" w:cs="Times New Roman"/>
          <w:color w:val="000000"/>
          <w:sz w:val="24"/>
          <w:szCs w:val="24"/>
          <w:shd w:val="clear" w:color="auto" w:fill="FFFFFF"/>
        </w:rPr>
      </w:pPr>
      <w:r w:rsidRPr="00C57B49">
        <w:rPr>
          <w:rFonts w:ascii="Times New Roman" w:hAnsi="Times New Roman" w:cs="Times New Roman"/>
          <w:color w:val="000000"/>
          <w:sz w:val="24"/>
          <w:szCs w:val="24"/>
          <w:shd w:val="clear" w:color="auto" w:fill="FFFFFF"/>
        </w:rPr>
        <w:t>Cardiovascular disease remains the most common cause of death of older adults, although death rates have dropped in the last 20 years. This category includes chronic ischemic heart disease, congestive heart failure, and arrhythmia. Ischemic heart disease may be underdiagnosed in the oldest-old.</w:t>
      </w:r>
    </w:p>
    <w:p w:rsidR="00542B4C" w:rsidRPr="00AB1927" w:rsidRDefault="00542B4C" w:rsidP="00542B4C">
      <w:pPr>
        <w:pStyle w:val="Heading3"/>
        <w:shd w:val="clear" w:color="auto" w:fill="FFFFFF"/>
        <w:spacing w:before="308" w:after="154" w:line="360" w:lineRule="auto"/>
        <w:jc w:val="both"/>
        <w:rPr>
          <w:rFonts w:ascii="Times New Roman" w:hAnsi="Times New Roman" w:cs="Times New Roman"/>
          <w:b/>
          <w:bCs/>
          <w:color w:val="auto"/>
        </w:rPr>
      </w:pPr>
      <w:r w:rsidRPr="00AB1927">
        <w:rPr>
          <w:rFonts w:ascii="Times New Roman" w:hAnsi="Times New Roman" w:cs="Times New Roman"/>
          <w:b/>
          <w:bCs/>
          <w:color w:val="auto"/>
        </w:rPr>
        <w:t>Cancer</w:t>
      </w:r>
    </w:p>
    <w:p w:rsidR="00542B4C" w:rsidRPr="00AB1927" w:rsidRDefault="00542B4C" w:rsidP="00542B4C">
      <w:pPr>
        <w:spacing w:line="360" w:lineRule="auto"/>
        <w:jc w:val="both"/>
        <w:rPr>
          <w:rFonts w:ascii="Times New Roman" w:hAnsi="Times New Roman" w:cs="Times New Roman"/>
          <w:sz w:val="24"/>
          <w:szCs w:val="24"/>
        </w:rPr>
      </w:pPr>
      <w:r w:rsidRPr="00AB1927">
        <w:rPr>
          <w:rFonts w:ascii="Times New Roman" w:hAnsi="Times New Roman" w:cs="Times New Roman"/>
          <w:bCs/>
          <w:sz w:val="24"/>
          <w:szCs w:val="24"/>
          <w:shd w:val="clear" w:color="auto" w:fill="FFFFFF"/>
        </w:rPr>
        <w:t>Cancer</w:t>
      </w:r>
      <w:r w:rsidRPr="00AB1927">
        <w:rPr>
          <w:rFonts w:ascii="Times New Roman" w:hAnsi="Times New Roman" w:cs="Times New Roman"/>
          <w:sz w:val="24"/>
          <w:szCs w:val="24"/>
          <w:shd w:val="clear" w:color="auto" w:fill="FFFFFF"/>
        </w:rPr>
        <w:t> is a group of diseases involving abnormal cell growth with the potential to invade or spread to other parts of the body. These contrast with benign tumors, which do not spread. Possible signs and symptoms include a lump, abnormal bleeding, prolonged cough, unexplained weight loss, and a change in bowel movements. While these symptoms may indicate cancer, they can also have other causes. Over 100 types of cancers affect humans.</w:t>
      </w:r>
      <w:r w:rsidRPr="00AB1927">
        <w:rPr>
          <w:rFonts w:ascii="Times New Roman" w:hAnsi="Times New Roman" w:cs="Times New Roman"/>
          <w:sz w:val="24"/>
          <w:szCs w:val="24"/>
        </w:rPr>
        <w:t xml:space="preserve"> </w:t>
      </w:r>
    </w:p>
    <w:p w:rsidR="00542B4C" w:rsidRPr="00AB1927" w:rsidRDefault="00542B4C" w:rsidP="00542B4C">
      <w:pPr>
        <w:shd w:val="clear" w:color="auto" w:fill="FFFFFF"/>
        <w:spacing w:after="375" w:line="360" w:lineRule="auto"/>
        <w:jc w:val="both"/>
        <w:rPr>
          <w:rFonts w:ascii="Times New Roman" w:eastAsia="Times New Roman" w:hAnsi="Times New Roman" w:cs="Times New Roman"/>
          <w:sz w:val="24"/>
          <w:szCs w:val="24"/>
        </w:rPr>
      </w:pPr>
      <w:r w:rsidRPr="00AB1927">
        <w:rPr>
          <w:rFonts w:ascii="Times New Roman" w:eastAsia="Times New Roman" w:hAnsi="Times New Roman" w:cs="Times New Roman"/>
          <w:sz w:val="24"/>
          <w:szCs w:val="24"/>
        </w:rPr>
        <w:t xml:space="preserve">According to </w:t>
      </w:r>
      <w:r w:rsidRPr="00AB1927">
        <w:rPr>
          <w:rFonts w:ascii="Times New Roman" w:hAnsi="Times New Roman" w:cs="Times New Roman"/>
          <w:sz w:val="24"/>
          <w:szCs w:val="24"/>
          <w:shd w:val="clear" w:color="auto" w:fill="FFFFFF"/>
        </w:rPr>
        <w:t>Rachel (Nov. 12. 2018), i</w:t>
      </w:r>
      <w:r w:rsidRPr="00961954">
        <w:rPr>
          <w:rFonts w:ascii="Times New Roman" w:eastAsia="Times New Roman" w:hAnsi="Times New Roman" w:cs="Times New Roman"/>
          <w:sz w:val="24"/>
          <w:szCs w:val="24"/>
        </w:rPr>
        <w:t>n addition to smoking, risk factors for cancer include</w:t>
      </w:r>
      <w:r w:rsidRPr="00AB1927">
        <w:rPr>
          <w:rFonts w:ascii="Times New Roman" w:eastAsia="Times New Roman" w:hAnsi="Times New Roman" w:cs="Times New Roman"/>
          <w:sz w:val="24"/>
          <w:szCs w:val="24"/>
        </w:rPr>
        <w:t xml:space="preserve">; </w:t>
      </w:r>
      <w:r w:rsidRPr="00961954">
        <w:rPr>
          <w:rFonts w:ascii="Times New Roman" w:eastAsia="Times New Roman" w:hAnsi="Times New Roman" w:cs="Times New Roman"/>
          <w:sz w:val="24"/>
          <w:szCs w:val="24"/>
        </w:rPr>
        <w:t>heavy alcohol consumption</w:t>
      </w:r>
      <w:r w:rsidRPr="00AB1927">
        <w:rPr>
          <w:rFonts w:ascii="Times New Roman" w:eastAsia="Times New Roman" w:hAnsi="Times New Roman" w:cs="Times New Roman"/>
          <w:sz w:val="24"/>
          <w:szCs w:val="24"/>
        </w:rPr>
        <w:t xml:space="preserve">, </w:t>
      </w:r>
      <w:r w:rsidRPr="00961954">
        <w:rPr>
          <w:rFonts w:ascii="Times New Roman" w:eastAsia="Times New Roman" w:hAnsi="Times New Roman" w:cs="Times New Roman"/>
          <w:sz w:val="24"/>
          <w:szCs w:val="24"/>
        </w:rPr>
        <w:t>excess</w:t>
      </w:r>
      <w:r w:rsidRPr="00AB1927">
        <w:rPr>
          <w:rFonts w:ascii="Times New Roman" w:eastAsia="Times New Roman" w:hAnsi="Times New Roman" w:cs="Times New Roman"/>
          <w:sz w:val="24"/>
          <w:szCs w:val="24"/>
        </w:rPr>
        <w:t xml:space="preserve"> body, </w:t>
      </w:r>
      <w:r w:rsidRPr="00961954">
        <w:rPr>
          <w:rFonts w:ascii="Times New Roman" w:eastAsia="Times New Roman" w:hAnsi="Times New Roman" w:cs="Times New Roman"/>
          <w:sz w:val="24"/>
          <w:szCs w:val="24"/>
        </w:rPr>
        <w:t>physical inactivity</w:t>
      </w:r>
      <w:r w:rsidRPr="00AB1927">
        <w:rPr>
          <w:rFonts w:ascii="Times New Roman" w:eastAsia="Times New Roman" w:hAnsi="Times New Roman" w:cs="Times New Roman"/>
          <w:sz w:val="24"/>
          <w:szCs w:val="24"/>
        </w:rPr>
        <w:t xml:space="preserve"> and </w:t>
      </w:r>
      <w:r w:rsidRPr="00961954">
        <w:rPr>
          <w:rFonts w:ascii="Times New Roman" w:eastAsia="Times New Roman" w:hAnsi="Times New Roman" w:cs="Times New Roman"/>
          <w:sz w:val="24"/>
          <w:szCs w:val="24"/>
        </w:rPr>
        <w:t>poor</w:t>
      </w:r>
      <w:r w:rsidRPr="00AB1927">
        <w:rPr>
          <w:rFonts w:ascii="Times New Roman" w:eastAsia="Times New Roman" w:hAnsi="Times New Roman" w:cs="Times New Roman"/>
          <w:sz w:val="24"/>
          <w:szCs w:val="24"/>
        </w:rPr>
        <w:t xml:space="preserve"> Nutrition while o</w:t>
      </w:r>
      <w:r w:rsidRPr="00961954">
        <w:rPr>
          <w:rFonts w:ascii="Times New Roman" w:eastAsia="Times New Roman" w:hAnsi="Times New Roman" w:cs="Times New Roman"/>
          <w:sz w:val="24"/>
          <w:szCs w:val="24"/>
        </w:rPr>
        <w:t xml:space="preserve">ther causes of cancer are not preventable. </w:t>
      </w:r>
    </w:p>
    <w:p w:rsidR="00542B4C" w:rsidRPr="00AB1927" w:rsidRDefault="00542B4C" w:rsidP="00542B4C">
      <w:pPr>
        <w:shd w:val="clear" w:color="auto" w:fill="FFFFFF"/>
        <w:spacing w:after="375" w:line="360" w:lineRule="auto"/>
        <w:jc w:val="both"/>
        <w:rPr>
          <w:rFonts w:ascii="Times New Roman" w:eastAsia="Times New Roman" w:hAnsi="Times New Roman" w:cs="Times New Roman"/>
          <w:sz w:val="24"/>
          <w:szCs w:val="24"/>
        </w:rPr>
      </w:pPr>
      <w:r w:rsidRPr="00961954">
        <w:rPr>
          <w:rFonts w:ascii="Times New Roman" w:eastAsia="Times New Roman" w:hAnsi="Times New Roman" w:cs="Times New Roman"/>
          <w:sz w:val="24"/>
          <w:szCs w:val="24"/>
        </w:rPr>
        <w:t>Currently, the most significant unpreventable risk factor is age</w:t>
      </w:r>
      <w:r w:rsidRPr="00AB1927">
        <w:rPr>
          <w:rFonts w:ascii="Times New Roman" w:eastAsia="Times New Roman" w:hAnsi="Times New Roman" w:cs="Times New Roman"/>
          <w:sz w:val="24"/>
          <w:szCs w:val="24"/>
        </w:rPr>
        <w:t xml:space="preserve"> which a</w:t>
      </w:r>
      <w:r w:rsidRPr="00961954">
        <w:rPr>
          <w:rFonts w:ascii="Times New Roman" w:eastAsia="Times New Roman" w:hAnsi="Times New Roman" w:cs="Times New Roman"/>
          <w:sz w:val="24"/>
          <w:szCs w:val="24"/>
        </w:rPr>
        <w:t>ccording to the American Cancer Society, doctors in the U.S. diagnose</w:t>
      </w:r>
      <w:r w:rsidRPr="00AB1927">
        <w:rPr>
          <w:rFonts w:ascii="Times New Roman" w:eastAsia="Times New Roman" w:hAnsi="Times New Roman" w:cs="Times New Roman"/>
          <w:sz w:val="24"/>
          <w:szCs w:val="24"/>
        </w:rPr>
        <w:t xml:space="preserve"> 87 percent</w:t>
      </w:r>
      <w:r w:rsidRPr="00961954">
        <w:rPr>
          <w:rFonts w:ascii="Times New Roman" w:eastAsia="Times New Roman" w:hAnsi="Times New Roman" w:cs="Times New Roman"/>
          <w:sz w:val="24"/>
          <w:szCs w:val="24"/>
        </w:rPr>
        <w:t> of cancer cases in people ages 50 years or older.</w:t>
      </w:r>
    </w:p>
    <w:p w:rsidR="00542B4C" w:rsidRPr="00AB1927" w:rsidRDefault="00542B4C" w:rsidP="00542B4C">
      <w:pPr>
        <w:pStyle w:val="NormalWeb"/>
        <w:shd w:val="clear" w:color="auto" w:fill="FFFFFF"/>
        <w:spacing w:before="0" w:beforeAutospacing="0" w:after="375" w:afterAutospacing="0" w:line="360" w:lineRule="auto"/>
        <w:jc w:val="both"/>
      </w:pPr>
      <w:r w:rsidRPr="00AB1927">
        <w:t xml:space="preserve">Examples of cancers include </w:t>
      </w:r>
      <w:r w:rsidRPr="00DC3976">
        <w:t>bladder</w:t>
      </w:r>
      <w:r w:rsidRPr="00AB1927">
        <w:t xml:space="preserve">, </w:t>
      </w:r>
      <w:r w:rsidRPr="00DC3976">
        <w:t>colon and rectal</w:t>
      </w:r>
      <w:r w:rsidRPr="00AB1927">
        <w:t xml:space="preserve">, </w:t>
      </w:r>
      <w:r w:rsidRPr="00DC3976">
        <w:t>endometrial</w:t>
      </w:r>
      <w:r w:rsidRPr="00AB1927">
        <w:t xml:space="preserve">, </w:t>
      </w:r>
      <w:r w:rsidRPr="00DC3976">
        <w:t>kidney</w:t>
      </w:r>
      <w:r w:rsidRPr="00AB1927">
        <w:t xml:space="preserve">, </w:t>
      </w:r>
      <w:r w:rsidRPr="00DC3976">
        <w:t>leukemia</w:t>
      </w:r>
      <w:r w:rsidRPr="00AB1927">
        <w:t xml:space="preserve">, </w:t>
      </w:r>
      <w:r w:rsidRPr="00DC3976">
        <w:t>liver</w:t>
      </w:r>
      <w:r w:rsidRPr="00AB1927">
        <w:t xml:space="preserve">, melanoma, </w:t>
      </w:r>
      <w:r w:rsidRPr="00DC3976">
        <w:t>non-Hodgkin's lymphoma</w:t>
      </w:r>
      <w:r w:rsidRPr="00AB1927">
        <w:t xml:space="preserve">, </w:t>
      </w:r>
      <w:r w:rsidRPr="00DC3976">
        <w:t>pancreatic</w:t>
      </w:r>
      <w:r w:rsidRPr="00AB1927">
        <w:t xml:space="preserve"> and </w:t>
      </w:r>
      <w:r w:rsidRPr="00DC3976">
        <w:t>thyroid</w:t>
      </w:r>
      <w:r w:rsidRPr="00AB1927">
        <w:t>.</w:t>
      </w:r>
    </w:p>
    <w:p w:rsidR="00542B4C" w:rsidRPr="00AB1927" w:rsidRDefault="00542B4C" w:rsidP="00542B4C">
      <w:pPr>
        <w:pStyle w:val="p"/>
        <w:shd w:val="clear" w:color="auto" w:fill="FFFFFF"/>
        <w:spacing w:before="166" w:beforeAutospacing="0" w:after="166" w:afterAutospacing="0" w:line="360" w:lineRule="auto"/>
        <w:jc w:val="both"/>
      </w:pPr>
      <w:r w:rsidRPr="00AB1927">
        <w:t>Cancer is the second leading cause of death in older adults. However, by age 85, the death rate from cancer begins to fall (</w:t>
      </w:r>
      <w:proofErr w:type="spellStart"/>
      <w:r w:rsidRPr="00AB1927">
        <w:rPr>
          <w:shd w:val="clear" w:color="auto" w:fill="FFFFFF"/>
        </w:rPr>
        <w:t>Gorina</w:t>
      </w:r>
      <w:proofErr w:type="spellEnd"/>
      <w:r w:rsidRPr="00AB1927">
        <w:rPr>
          <w:shd w:val="clear" w:color="auto" w:fill="FFFFFF"/>
        </w:rPr>
        <w:t xml:space="preserve"> Y. et all 2006)</w:t>
      </w:r>
      <w:r w:rsidRPr="00AB1927">
        <w:t>. Slow-growing tumors seem to be common in this population.</w:t>
      </w:r>
    </w:p>
    <w:p w:rsidR="00542B4C" w:rsidRPr="00AB1927" w:rsidRDefault="00542B4C" w:rsidP="00542B4C">
      <w:pPr>
        <w:pStyle w:val="NormalWeb"/>
        <w:shd w:val="clear" w:color="auto" w:fill="FFFFFF"/>
        <w:spacing w:before="166" w:beforeAutospacing="0" w:after="166" w:afterAutospacing="0" w:line="360" w:lineRule="auto"/>
        <w:jc w:val="both"/>
      </w:pPr>
      <w:r w:rsidRPr="00AB1927">
        <w:t>Response to cancer treatment depends on functional status rather than age. Individuals in their ninth or tenth decade should not be denied aggressive cancer treatment simply due to age.</w:t>
      </w:r>
    </w:p>
    <w:p w:rsidR="00094767" w:rsidRPr="00FA620C" w:rsidRDefault="00094767" w:rsidP="00094767">
      <w:pPr>
        <w:shd w:val="clear" w:color="auto" w:fill="FFFFFB"/>
        <w:spacing w:before="120" w:after="120" w:line="360" w:lineRule="auto"/>
        <w:jc w:val="both"/>
        <w:textAlignment w:val="baseline"/>
        <w:rPr>
          <w:rFonts w:ascii="Times New Roman" w:eastAsia="Times New Roman" w:hAnsi="Times New Roman" w:cs="Times New Roman"/>
          <w:sz w:val="24"/>
          <w:szCs w:val="24"/>
        </w:rPr>
      </w:pPr>
      <w:r w:rsidRPr="00FA620C">
        <w:rPr>
          <w:rFonts w:ascii="Times New Roman" w:hAnsi="Times New Roman" w:cs="Times New Roman"/>
          <w:sz w:val="24"/>
          <w:szCs w:val="24"/>
        </w:rPr>
        <w:t xml:space="preserve">According to the National cancer institute </w:t>
      </w:r>
      <w:r w:rsidRPr="00FA620C">
        <w:rPr>
          <w:rFonts w:ascii="Times New Roman" w:eastAsia="Times New Roman" w:hAnsi="Times New Roman" w:cs="Times New Roman"/>
          <w:sz w:val="24"/>
          <w:szCs w:val="24"/>
        </w:rPr>
        <w:t>the most common cancers (listed in descending order according to estimated new cases in 2018) are breast cancer, lung and bronchus cancer, prostate cancer, colon and rectum cancer, melanoma of the skin, bladder cancer, non-Hodgkin lymphoma, kidney and renal pelvis cancer, endometrial cancer, leukemia, pancreatic cancer, thyroid cancer, and liver cancer.</w:t>
      </w:r>
    </w:p>
    <w:p w:rsidR="00094767" w:rsidRPr="00A32E01" w:rsidRDefault="00094767" w:rsidP="00094767">
      <w:pPr>
        <w:numPr>
          <w:ilvl w:val="0"/>
          <w:numId w:val="36"/>
        </w:numPr>
        <w:shd w:val="clear" w:color="auto" w:fill="FFFFFB"/>
        <w:spacing w:after="0" w:line="360" w:lineRule="auto"/>
        <w:jc w:val="both"/>
        <w:textAlignment w:val="baseline"/>
        <w:rPr>
          <w:rFonts w:ascii="Times New Roman" w:eastAsia="Times New Roman" w:hAnsi="Times New Roman" w:cs="Times New Roman"/>
          <w:sz w:val="24"/>
          <w:szCs w:val="24"/>
        </w:rPr>
      </w:pPr>
      <w:r w:rsidRPr="00A32E01">
        <w:rPr>
          <w:rFonts w:ascii="Times New Roman" w:eastAsia="Times New Roman" w:hAnsi="Times New Roman" w:cs="Times New Roman"/>
          <w:sz w:val="24"/>
          <w:szCs w:val="24"/>
        </w:rPr>
        <w:t>The number of new cases of cancer (cancer</w:t>
      </w:r>
      <w:r>
        <w:rPr>
          <w:rFonts w:ascii="Times New Roman" w:eastAsia="Times New Roman" w:hAnsi="Times New Roman" w:cs="Times New Roman"/>
          <w:sz w:val="24"/>
          <w:szCs w:val="24"/>
        </w:rPr>
        <w:t xml:space="preserve"> incidence</w:t>
      </w:r>
      <w:r w:rsidRPr="00A32E01">
        <w:rPr>
          <w:rFonts w:ascii="Times New Roman" w:eastAsia="Times New Roman" w:hAnsi="Times New Roman" w:cs="Times New Roman"/>
          <w:sz w:val="24"/>
          <w:szCs w:val="24"/>
        </w:rPr>
        <w:t>) is 439.2 per 100,000 men and women per year (based on 2011–2015 cases).</w:t>
      </w:r>
    </w:p>
    <w:p w:rsidR="00094767" w:rsidRPr="00A32E01" w:rsidRDefault="00094767" w:rsidP="00094767">
      <w:pPr>
        <w:numPr>
          <w:ilvl w:val="0"/>
          <w:numId w:val="36"/>
        </w:numPr>
        <w:shd w:val="clear" w:color="auto" w:fill="FFFFFB"/>
        <w:spacing w:after="0" w:line="360" w:lineRule="auto"/>
        <w:jc w:val="both"/>
        <w:textAlignment w:val="baseline"/>
        <w:rPr>
          <w:rFonts w:ascii="Times New Roman" w:eastAsia="Times New Roman" w:hAnsi="Times New Roman" w:cs="Times New Roman"/>
          <w:sz w:val="24"/>
          <w:szCs w:val="24"/>
        </w:rPr>
      </w:pPr>
      <w:r w:rsidRPr="00A32E01">
        <w:rPr>
          <w:rFonts w:ascii="Times New Roman" w:eastAsia="Times New Roman" w:hAnsi="Times New Roman" w:cs="Times New Roman"/>
          <w:sz w:val="24"/>
          <w:szCs w:val="24"/>
        </w:rPr>
        <w:t>The number of cancer deaths (cancer</w:t>
      </w:r>
      <w:r>
        <w:rPr>
          <w:rFonts w:ascii="Times New Roman" w:eastAsia="Times New Roman" w:hAnsi="Times New Roman" w:cs="Times New Roman"/>
          <w:sz w:val="24"/>
          <w:szCs w:val="24"/>
        </w:rPr>
        <w:t xml:space="preserve"> mortality</w:t>
      </w:r>
      <w:r w:rsidRPr="00A32E01">
        <w:rPr>
          <w:rFonts w:ascii="Times New Roman" w:eastAsia="Times New Roman" w:hAnsi="Times New Roman" w:cs="Times New Roman"/>
          <w:sz w:val="24"/>
          <w:szCs w:val="24"/>
        </w:rPr>
        <w:t>) is 163.5 per 100,000 men and women per year (based on 2011–2015 deaths).</w:t>
      </w:r>
    </w:p>
    <w:p w:rsidR="00A7579F" w:rsidRPr="004A5698" w:rsidRDefault="00A7579F" w:rsidP="00A7579F">
      <w:pPr>
        <w:pStyle w:val="Heading3"/>
        <w:shd w:val="clear" w:color="auto" w:fill="FFFFFF"/>
        <w:spacing w:before="308" w:after="154" w:line="360" w:lineRule="auto"/>
        <w:jc w:val="both"/>
        <w:rPr>
          <w:rFonts w:ascii="Times New Roman" w:hAnsi="Times New Roman" w:cs="Times New Roman"/>
          <w:b/>
          <w:bCs/>
          <w:color w:val="auto"/>
        </w:rPr>
      </w:pPr>
      <w:r w:rsidRPr="004A5698">
        <w:rPr>
          <w:rFonts w:ascii="Times New Roman" w:hAnsi="Times New Roman" w:cs="Times New Roman"/>
          <w:b/>
          <w:bCs/>
          <w:color w:val="auto"/>
        </w:rPr>
        <w:t>Diabetes Mellitus</w:t>
      </w:r>
    </w:p>
    <w:p w:rsidR="00A7579F" w:rsidRPr="004A5698" w:rsidRDefault="00A7579F" w:rsidP="00A7579F">
      <w:pPr>
        <w:pStyle w:val="p"/>
        <w:shd w:val="clear" w:color="auto" w:fill="FFFFFF"/>
        <w:spacing w:before="166" w:beforeAutospacing="0" w:after="166" w:afterAutospacing="0" w:line="360" w:lineRule="auto"/>
        <w:jc w:val="both"/>
      </w:pPr>
      <w:r w:rsidRPr="004A5698">
        <w:rPr>
          <w:spacing w:val="-4"/>
          <w:shd w:val="clear" w:color="auto" w:fill="FFFFFF"/>
        </w:rPr>
        <w:t xml:space="preserve">By far, the most common form of diabetes is type 2 diabetes, accounting for 95% of diabetes cases in adults. Some 26 million American adults have been diagnosed with the disease. </w:t>
      </w:r>
      <w:r w:rsidRPr="004A5698">
        <w:t>Diabetes rates have been increasing as populations age and become more overweight. The prevalence of diabetes among American older adults may increase more than 400% by 2050 (</w:t>
      </w:r>
      <w:r w:rsidRPr="004A5698">
        <w:rPr>
          <w:shd w:val="clear" w:color="auto" w:fill="FFFFFF"/>
        </w:rPr>
        <w:t>Kirkman et al 2012)</w:t>
      </w:r>
      <w:r w:rsidRPr="004A5698">
        <w:t xml:space="preserve">. </w:t>
      </w:r>
    </w:p>
    <w:p w:rsidR="00A7579F" w:rsidRPr="004A5698" w:rsidRDefault="00A7579F" w:rsidP="00A7579F">
      <w:pPr>
        <w:spacing w:line="360" w:lineRule="auto"/>
        <w:jc w:val="both"/>
        <w:rPr>
          <w:rFonts w:ascii="Times New Roman" w:hAnsi="Times New Roman" w:cs="Times New Roman"/>
          <w:spacing w:val="-4"/>
          <w:sz w:val="24"/>
          <w:szCs w:val="24"/>
          <w:shd w:val="clear" w:color="auto" w:fill="FFFFFF"/>
        </w:rPr>
      </w:pPr>
      <w:r w:rsidRPr="004A5698">
        <w:rPr>
          <w:rFonts w:ascii="Times New Roman" w:hAnsi="Times New Roman" w:cs="Times New Roman"/>
          <w:spacing w:val="-4"/>
          <w:sz w:val="24"/>
          <w:szCs w:val="24"/>
          <w:shd w:val="clear" w:color="auto" w:fill="FFFFFF"/>
        </w:rPr>
        <w:t>Type 2 diabetes which used to be called non-insulin-dependent diabetes and</w:t>
      </w:r>
      <w:r>
        <w:rPr>
          <w:rFonts w:ascii="Times New Roman" w:hAnsi="Times New Roman" w:cs="Times New Roman"/>
          <w:spacing w:val="-4"/>
          <w:sz w:val="24"/>
          <w:szCs w:val="24"/>
          <w:shd w:val="clear" w:color="auto" w:fill="FFFFFF"/>
        </w:rPr>
        <w:t xml:space="preserve"> </w:t>
      </w:r>
      <w:r w:rsidRPr="004A5698">
        <w:rPr>
          <w:rFonts w:ascii="Times New Roman" w:hAnsi="Times New Roman" w:cs="Times New Roman"/>
          <w:spacing w:val="-4"/>
          <w:sz w:val="24"/>
          <w:szCs w:val="24"/>
          <w:shd w:val="clear" w:color="auto" w:fill="FFFFFF"/>
        </w:rPr>
        <w:t xml:space="preserve">adult-onset diabetes, but with the epidemic of obese and overweight kids, more teenagers are now developing type 2 diabetes. Type 2 diabetes was also called non-insulin-dependent diabetes. is often a milder form of diabetes than type 1. Nonetheless, type 2 diabetes can still cause major health complications, particularly in the smallest blood vessels in the body that nourish the kidneys, nerves, and eyes. </w:t>
      </w:r>
      <w:r w:rsidRPr="004A5698">
        <w:rPr>
          <w:rFonts w:ascii="Times New Roman" w:hAnsi="Times New Roman" w:cs="Times New Roman"/>
          <w:sz w:val="24"/>
          <w:szCs w:val="24"/>
        </w:rPr>
        <w:t xml:space="preserve">According to </w:t>
      </w:r>
      <w:r w:rsidRPr="004A5698">
        <w:rPr>
          <w:rStyle w:val="mixed-citation"/>
          <w:rFonts w:ascii="Times New Roman" w:hAnsi="Times New Roman" w:cs="Times New Roman"/>
          <w:sz w:val="24"/>
          <w:szCs w:val="24"/>
          <w:shd w:val="clear" w:color="auto" w:fill="FFFFFF"/>
        </w:rPr>
        <w:t>Odden</w:t>
      </w:r>
      <w:r w:rsidRPr="004A5698">
        <w:rPr>
          <w:rFonts w:ascii="Times New Roman" w:hAnsi="Times New Roman" w:cs="Times New Roman"/>
          <w:sz w:val="24"/>
          <w:szCs w:val="24"/>
        </w:rPr>
        <w:t xml:space="preserve"> et al (2014), Diabetes remains a strong risk factor for cardiovascular disease at age 85. Diabetes is also associated with peripheral arterial disease and peripheral neuropathy, contributing to diabetic foot ulcers and amputations. </w:t>
      </w:r>
      <w:r w:rsidRPr="004A5698">
        <w:rPr>
          <w:rFonts w:ascii="Times New Roman" w:hAnsi="Times New Roman" w:cs="Times New Roman"/>
          <w:spacing w:val="-4"/>
          <w:sz w:val="24"/>
          <w:szCs w:val="24"/>
          <w:shd w:val="clear" w:color="auto" w:fill="FFFFFF"/>
        </w:rPr>
        <w:t xml:space="preserve">Type 2 diabetes also increases your risk of heart diseases and stroke. </w:t>
      </w:r>
    </w:p>
    <w:p w:rsidR="00A7579F" w:rsidRPr="004A5698" w:rsidRDefault="00A7579F" w:rsidP="00A7579F">
      <w:pPr>
        <w:spacing w:line="360" w:lineRule="auto"/>
        <w:jc w:val="both"/>
        <w:rPr>
          <w:rFonts w:ascii="Times New Roman" w:hAnsi="Times New Roman" w:cs="Times New Roman"/>
          <w:sz w:val="24"/>
          <w:szCs w:val="24"/>
        </w:rPr>
      </w:pPr>
      <w:r w:rsidRPr="004A5698">
        <w:rPr>
          <w:rFonts w:ascii="Times New Roman" w:hAnsi="Times New Roman" w:cs="Times New Roman"/>
          <w:spacing w:val="-4"/>
          <w:sz w:val="24"/>
          <w:szCs w:val="24"/>
          <w:shd w:val="clear" w:color="auto" w:fill="FFFFFF"/>
        </w:rPr>
        <w:t>Type 2 diabetes can, however, be controlled with weight, Nutrition, and exercises. Unfortunately, type 2 diabetes tends to progress, and diabetes medications are often needed.</w:t>
      </w:r>
    </w:p>
    <w:p w:rsidR="00453BD7" w:rsidRPr="00864932" w:rsidRDefault="00453BD7" w:rsidP="00453BD7">
      <w:pPr>
        <w:pStyle w:val="Heading3"/>
        <w:shd w:val="clear" w:color="auto" w:fill="FFFFFF"/>
        <w:spacing w:before="308" w:after="154" w:line="360" w:lineRule="auto"/>
        <w:jc w:val="both"/>
        <w:rPr>
          <w:rFonts w:ascii="Times New Roman" w:hAnsi="Times New Roman" w:cs="Times New Roman"/>
          <w:color w:val="auto"/>
        </w:rPr>
      </w:pPr>
      <w:r w:rsidRPr="00864932">
        <w:rPr>
          <w:rFonts w:ascii="Times New Roman" w:hAnsi="Times New Roman" w:cs="Times New Roman"/>
          <w:b/>
          <w:bCs/>
          <w:color w:val="auto"/>
        </w:rPr>
        <w:t>Osteoarthritis</w:t>
      </w:r>
    </w:p>
    <w:p w:rsidR="00453BD7" w:rsidRPr="00864932" w:rsidRDefault="00453BD7" w:rsidP="00453BD7">
      <w:pPr>
        <w:pStyle w:val="NormalWeb"/>
        <w:shd w:val="clear" w:color="auto" w:fill="FFFFFF"/>
        <w:spacing w:before="0" w:beforeAutospacing="0" w:after="0" w:afterAutospacing="0" w:line="360" w:lineRule="auto"/>
        <w:jc w:val="both"/>
        <w:textAlignment w:val="baseline"/>
      </w:pPr>
      <w:r w:rsidRPr="00864932">
        <w:t>Osteoarthritis (OA) is the most common form of arthritis in the US.</w:t>
      </w:r>
      <w:r>
        <w:t xml:space="preserve"> and</w:t>
      </w:r>
      <w:r w:rsidRPr="00864932">
        <w:t xml:space="preserve"> is often referred to as “wear and tear” arthritis or degenerative joint disease. Osteoarthritis patients are mostly affected in the hands, hips and knees, experiencing pain, aching, stiffness, decreased range of motion and swelling.</w:t>
      </w:r>
    </w:p>
    <w:p w:rsidR="00453BD7" w:rsidRDefault="00453BD7" w:rsidP="00453BD7">
      <w:pPr>
        <w:pStyle w:val="NormalWeb"/>
        <w:shd w:val="clear" w:color="auto" w:fill="FFFFFF"/>
        <w:spacing w:before="0" w:beforeAutospacing="0" w:after="0" w:afterAutospacing="0" w:line="360" w:lineRule="auto"/>
        <w:jc w:val="both"/>
        <w:textAlignment w:val="baseline"/>
      </w:pPr>
      <w:r w:rsidRPr="00864932">
        <w:t>Osteoarthritis is estimated to affect over 30 million people in the Unites States alone, this equals almost 1 in every 10 people dealing with the painful effects of arthritis. </w:t>
      </w:r>
    </w:p>
    <w:p w:rsidR="00453BD7" w:rsidRPr="00864932" w:rsidRDefault="00453BD7" w:rsidP="00453BD7">
      <w:pPr>
        <w:pStyle w:val="NormalWeb"/>
        <w:shd w:val="clear" w:color="auto" w:fill="FFFFFF"/>
        <w:spacing w:before="0" w:beforeAutospacing="0" w:after="0" w:afterAutospacing="0" w:line="360" w:lineRule="auto"/>
        <w:jc w:val="both"/>
        <w:textAlignment w:val="baseline"/>
      </w:pPr>
      <w:r w:rsidRPr="008B09FF">
        <w:rPr>
          <w:shd w:val="clear" w:color="auto" w:fill="FFFFFF"/>
        </w:rPr>
        <w:t>According to Federal Interagency Forum on Aging-related Statistics (2016), osteoarthritis is the second most common chronic condition among American older adults and a common cause of chronic pain and disability</w:t>
      </w:r>
      <w:r w:rsidR="00543912">
        <w:rPr>
          <w:shd w:val="clear" w:color="auto" w:fill="FFFFFF"/>
        </w:rPr>
        <w:t xml:space="preserve"> and </w:t>
      </w:r>
      <w:r w:rsidR="00543912">
        <w:rPr>
          <w:color w:val="000000"/>
          <w:shd w:val="clear" w:color="auto" w:fill="FFFFFF"/>
        </w:rPr>
        <w:t>f</w:t>
      </w:r>
      <w:r w:rsidR="00543912" w:rsidRPr="008B09FF">
        <w:rPr>
          <w:color w:val="000000"/>
          <w:shd w:val="clear" w:color="auto" w:fill="FFFFFF"/>
        </w:rPr>
        <w:t>ifty-two percent of 85-year olds had a diagnosis of osteoarthritis in one study</w:t>
      </w:r>
      <w:r w:rsidR="00543912">
        <w:rPr>
          <w:color w:val="000000"/>
          <w:shd w:val="clear" w:color="auto" w:fill="FFFFFF"/>
        </w:rPr>
        <w:t xml:space="preserve"> (</w:t>
      </w:r>
      <w:r w:rsidR="00543912" w:rsidRPr="00543912">
        <w:rPr>
          <w:shd w:val="clear" w:color="auto" w:fill="FFFFFF"/>
        </w:rPr>
        <w:t>Collerton J et al 2009</w:t>
      </w:r>
      <w:r w:rsidR="00543912">
        <w:rPr>
          <w:color w:val="000000"/>
          <w:shd w:val="clear" w:color="auto" w:fill="FFFFFF"/>
        </w:rPr>
        <w:t>).</w:t>
      </w:r>
    </w:p>
    <w:p w:rsidR="00453BD7" w:rsidRPr="00864932" w:rsidRDefault="00453BD7" w:rsidP="00453BD7">
      <w:pPr>
        <w:pStyle w:val="NormalWeb"/>
        <w:shd w:val="clear" w:color="auto" w:fill="FFFFFF"/>
        <w:spacing w:before="0" w:beforeAutospacing="0" w:after="0" w:afterAutospacing="0" w:line="360" w:lineRule="auto"/>
        <w:jc w:val="both"/>
        <w:textAlignment w:val="baseline"/>
      </w:pPr>
      <w:r w:rsidRPr="00864932">
        <w:t xml:space="preserve">As a degenerative joint disease, </w:t>
      </w:r>
      <w:r>
        <w:t>this disease</w:t>
      </w:r>
      <w:r w:rsidRPr="00864932">
        <w:t xml:space="preserve"> over time, causes inflammation and loss of cartilage in the joints</w:t>
      </w:r>
      <w:r>
        <w:t xml:space="preserve"> and</w:t>
      </w:r>
      <w:r w:rsidRPr="00864932">
        <w:t xml:space="preserve"> inflexibility, pain and stiffness, and is primarily felt in weight-bearing joints such as the knees, hips and spine. It can, however, occur in any joint. Unlike systemic, autoimmune forms of arthritis </w:t>
      </w:r>
      <w:r>
        <w:t xml:space="preserve">such as </w:t>
      </w:r>
      <w:r w:rsidRPr="00864932">
        <w:t>Lupus</w:t>
      </w:r>
      <w:r>
        <w:t xml:space="preserve"> and</w:t>
      </w:r>
      <w:r w:rsidRPr="00864932">
        <w:t xml:space="preserve"> Rheumatoid Arthritis, Osteoarthritis does </w:t>
      </w:r>
      <w:r>
        <w:t>not</w:t>
      </w:r>
      <w:r w:rsidRPr="00864932">
        <w:t xml:space="preserve"> affect organs in the body.</w:t>
      </w:r>
    </w:p>
    <w:p w:rsidR="00453BD7" w:rsidRPr="00864932" w:rsidRDefault="00453BD7" w:rsidP="00453BD7">
      <w:pPr>
        <w:pStyle w:val="NormalWeb"/>
        <w:shd w:val="clear" w:color="auto" w:fill="FFFFFF"/>
        <w:spacing w:before="0" w:beforeAutospacing="0" w:after="0" w:afterAutospacing="0" w:line="360" w:lineRule="auto"/>
        <w:jc w:val="both"/>
        <w:textAlignment w:val="baseline"/>
      </w:pPr>
    </w:p>
    <w:p w:rsidR="00453BD7" w:rsidRPr="00864932" w:rsidRDefault="00453BD7" w:rsidP="00453BD7">
      <w:pPr>
        <w:pStyle w:val="Heading2"/>
        <w:shd w:val="clear" w:color="auto" w:fill="FFFFFF"/>
        <w:spacing w:before="0" w:after="360" w:line="360" w:lineRule="auto"/>
        <w:jc w:val="both"/>
        <w:rPr>
          <w:rFonts w:ascii="Times New Roman" w:hAnsi="Times New Roman" w:cs="Times New Roman"/>
          <w:color w:val="auto"/>
          <w:sz w:val="24"/>
          <w:szCs w:val="24"/>
        </w:rPr>
      </w:pPr>
      <w:r w:rsidRPr="00864932">
        <w:rPr>
          <w:rFonts w:ascii="Times New Roman" w:hAnsi="Times New Roman" w:cs="Times New Roman"/>
          <w:b/>
          <w:bCs/>
          <w:color w:val="auto"/>
          <w:sz w:val="24"/>
          <w:szCs w:val="24"/>
        </w:rPr>
        <w:t>Symptoms</w:t>
      </w:r>
    </w:p>
    <w:p w:rsidR="00453BD7" w:rsidRPr="00864932" w:rsidRDefault="00453BD7" w:rsidP="00453BD7">
      <w:pPr>
        <w:pStyle w:val="NormalWeb"/>
        <w:shd w:val="clear" w:color="auto" w:fill="FFFFFF"/>
        <w:spacing w:before="0" w:beforeAutospacing="0" w:after="360" w:afterAutospacing="0" w:line="360" w:lineRule="auto"/>
        <w:jc w:val="both"/>
      </w:pPr>
      <w:r w:rsidRPr="00864932">
        <w:t>Osteoarthritis signs and symptoms often develop slowly and worsen over time and include;</w:t>
      </w:r>
    </w:p>
    <w:p w:rsidR="00453BD7" w:rsidRPr="00864932" w:rsidRDefault="00453BD7" w:rsidP="00453BD7">
      <w:pPr>
        <w:numPr>
          <w:ilvl w:val="0"/>
          <w:numId w:val="37"/>
        </w:numPr>
        <w:shd w:val="clear" w:color="auto" w:fill="FFFFFF"/>
        <w:spacing w:before="100" w:beforeAutospacing="1" w:after="180" w:line="360" w:lineRule="auto"/>
        <w:jc w:val="both"/>
        <w:rPr>
          <w:rFonts w:ascii="Times New Roman" w:hAnsi="Times New Roman" w:cs="Times New Roman"/>
          <w:sz w:val="24"/>
          <w:szCs w:val="24"/>
        </w:rPr>
      </w:pPr>
      <w:r w:rsidRPr="00864932">
        <w:rPr>
          <w:rStyle w:val="Strong"/>
          <w:rFonts w:ascii="Times New Roman" w:hAnsi="Times New Roman"/>
          <w:b w:val="0"/>
          <w:szCs w:val="24"/>
        </w:rPr>
        <w:t>Pain of the a</w:t>
      </w:r>
      <w:r w:rsidRPr="00864932">
        <w:rPr>
          <w:rFonts w:ascii="Times New Roman" w:hAnsi="Times New Roman" w:cs="Times New Roman"/>
          <w:sz w:val="24"/>
          <w:szCs w:val="24"/>
        </w:rPr>
        <w:t>ffected joints which might hurt during or after movement.</w:t>
      </w:r>
    </w:p>
    <w:p w:rsidR="00453BD7" w:rsidRPr="00864932" w:rsidRDefault="00453BD7" w:rsidP="00453BD7">
      <w:pPr>
        <w:numPr>
          <w:ilvl w:val="0"/>
          <w:numId w:val="37"/>
        </w:numPr>
        <w:shd w:val="clear" w:color="auto" w:fill="FFFFFF"/>
        <w:spacing w:before="100" w:beforeAutospacing="1" w:after="180" w:line="360" w:lineRule="auto"/>
        <w:jc w:val="both"/>
        <w:rPr>
          <w:rFonts w:ascii="Times New Roman" w:hAnsi="Times New Roman" w:cs="Times New Roman"/>
          <w:sz w:val="24"/>
          <w:szCs w:val="24"/>
        </w:rPr>
      </w:pPr>
      <w:r w:rsidRPr="00864932">
        <w:rPr>
          <w:rFonts w:ascii="Times New Roman" w:hAnsi="Times New Roman" w:cs="Times New Roman"/>
          <w:sz w:val="24"/>
          <w:szCs w:val="24"/>
        </w:rPr>
        <w:t>Joint stiffness which might be most noticeable upon awakening or after being inactive.</w:t>
      </w:r>
    </w:p>
    <w:p w:rsidR="00453BD7" w:rsidRPr="00864932" w:rsidRDefault="00453BD7" w:rsidP="00453BD7">
      <w:pPr>
        <w:numPr>
          <w:ilvl w:val="0"/>
          <w:numId w:val="37"/>
        </w:numPr>
        <w:shd w:val="clear" w:color="auto" w:fill="FFFFFF"/>
        <w:spacing w:before="100" w:beforeAutospacing="1" w:after="180" w:line="360" w:lineRule="auto"/>
        <w:jc w:val="both"/>
        <w:rPr>
          <w:rFonts w:ascii="Times New Roman" w:hAnsi="Times New Roman" w:cs="Times New Roman"/>
          <w:sz w:val="24"/>
          <w:szCs w:val="24"/>
        </w:rPr>
      </w:pPr>
      <w:r w:rsidRPr="00864932">
        <w:rPr>
          <w:rStyle w:val="Strong"/>
          <w:rFonts w:ascii="Times New Roman" w:hAnsi="Times New Roman"/>
          <w:b w:val="0"/>
          <w:szCs w:val="24"/>
        </w:rPr>
        <w:t>Tenderness</w:t>
      </w:r>
      <w:r w:rsidRPr="00864932">
        <w:rPr>
          <w:rFonts w:ascii="Times New Roman" w:hAnsi="Times New Roman" w:cs="Times New Roman"/>
          <w:sz w:val="24"/>
          <w:szCs w:val="24"/>
        </w:rPr>
        <w:t> of the joint that feels tender when you apply light pressure to or near it.</w:t>
      </w:r>
    </w:p>
    <w:p w:rsidR="00453BD7" w:rsidRPr="00864932" w:rsidRDefault="00453BD7" w:rsidP="00453BD7">
      <w:pPr>
        <w:numPr>
          <w:ilvl w:val="0"/>
          <w:numId w:val="37"/>
        </w:numPr>
        <w:shd w:val="clear" w:color="auto" w:fill="FFFFFF"/>
        <w:spacing w:before="100" w:beforeAutospacing="1" w:after="180" w:line="360" w:lineRule="auto"/>
        <w:jc w:val="both"/>
        <w:rPr>
          <w:rFonts w:ascii="Times New Roman" w:hAnsi="Times New Roman" w:cs="Times New Roman"/>
          <w:sz w:val="24"/>
          <w:szCs w:val="24"/>
        </w:rPr>
      </w:pPr>
      <w:r w:rsidRPr="00864932">
        <w:rPr>
          <w:rStyle w:val="Strong"/>
          <w:rFonts w:ascii="Times New Roman" w:hAnsi="Times New Roman"/>
          <w:b w:val="0"/>
          <w:szCs w:val="24"/>
        </w:rPr>
        <w:t>Loss of flexibility leading to in</w:t>
      </w:r>
      <w:r w:rsidRPr="00864932">
        <w:rPr>
          <w:rFonts w:ascii="Times New Roman" w:hAnsi="Times New Roman" w:cs="Times New Roman"/>
          <w:sz w:val="24"/>
          <w:szCs w:val="24"/>
        </w:rPr>
        <w:t>ability to move the affected joint through its full range of motion.</w:t>
      </w:r>
    </w:p>
    <w:p w:rsidR="00453BD7" w:rsidRPr="00864932" w:rsidRDefault="00453BD7" w:rsidP="00453BD7">
      <w:pPr>
        <w:numPr>
          <w:ilvl w:val="0"/>
          <w:numId w:val="37"/>
        </w:numPr>
        <w:shd w:val="clear" w:color="auto" w:fill="FFFFFF"/>
        <w:spacing w:before="100" w:beforeAutospacing="1" w:after="180" w:line="360" w:lineRule="auto"/>
        <w:jc w:val="both"/>
        <w:rPr>
          <w:rFonts w:ascii="Times New Roman" w:hAnsi="Times New Roman" w:cs="Times New Roman"/>
          <w:sz w:val="24"/>
          <w:szCs w:val="24"/>
        </w:rPr>
      </w:pPr>
      <w:r w:rsidRPr="00864932">
        <w:rPr>
          <w:rStyle w:val="Strong"/>
          <w:rFonts w:ascii="Times New Roman" w:hAnsi="Times New Roman"/>
          <w:b w:val="0"/>
          <w:szCs w:val="24"/>
        </w:rPr>
        <w:t>Grating sensation</w:t>
      </w:r>
      <w:r w:rsidRPr="00864932">
        <w:rPr>
          <w:rStyle w:val="Strong"/>
          <w:rFonts w:ascii="Times New Roman" w:hAnsi="Times New Roman"/>
          <w:szCs w:val="24"/>
        </w:rPr>
        <w:t xml:space="preserve"> </w:t>
      </w:r>
      <w:r w:rsidRPr="00864932">
        <w:rPr>
          <w:rStyle w:val="Strong"/>
          <w:rFonts w:ascii="Times New Roman" w:hAnsi="Times New Roman"/>
          <w:b w:val="0"/>
          <w:szCs w:val="24"/>
        </w:rPr>
        <w:t xml:space="preserve">leading to the </w:t>
      </w:r>
      <w:r w:rsidRPr="00864932">
        <w:rPr>
          <w:rFonts w:ascii="Times New Roman" w:hAnsi="Times New Roman" w:cs="Times New Roman"/>
          <w:sz w:val="24"/>
          <w:szCs w:val="24"/>
        </w:rPr>
        <w:t>feeling of a grating sensation when using the joint and might produce a popping or crackling sound.</w:t>
      </w:r>
    </w:p>
    <w:p w:rsidR="00453BD7" w:rsidRPr="00864932" w:rsidRDefault="00453BD7" w:rsidP="00453BD7">
      <w:pPr>
        <w:numPr>
          <w:ilvl w:val="0"/>
          <w:numId w:val="37"/>
        </w:numPr>
        <w:shd w:val="clear" w:color="auto" w:fill="FFFFFF"/>
        <w:spacing w:before="100" w:beforeAutospacing="1" w:after="180" w:line="360" w:lineRule="auto"/>
        <w:jc w:val="both"/>
        <w:rPr>
          <w:rFonts w:ascii="Times New Roman" w:hAnsi="Times New Roman" w:cs="Times New Roman"/>
          <w:sz w:val="24"/>
          <w:szCs w:val="24"/>
        </w:rPr>
      </w:pPr>
      <w:r w:rsidRPr="00864932">
        <w:rPr>
          <w:rStyle w:val="Strong"/>
          <w:rFonts w:ascii="Times New Roman" w:hAnsi="Times New Roman"/>
          <w:b w:val="0"/>
          <w:szCs w:val="24"/>
        </w:rPr>
        <w:t>Formation of bone spurs</w:t>
      </w:r>
      <w:r w:rsidRPr="00864932">
        <w:rPr>
          <w:rStyle w:val="Strong"/>
          <w:rFonts w:ascii="Times New Roman" w:hAnsi="Times New Roman"/>
          <w:szCs w:val="24"/>
        </w:rPr>
        <w:t xml:space="preserve"> </w:t>
      </w:r>
      <w:r w:rsidRPr="00864932">
        <w:rPr>
          <w:rFonts w:ascii="Times New Roman" w:hAnsi="Times New Roman" w:cs="Times New Roman"/>
          <w:sz w:val="24"/>
          <w:szCs w:val="24"/>
        </w:rPr>
        <w:t>are extra bits of bone, which feel like hard lumps that form around the affected joint.</w:t>
      </w:r>
    </w:p>
    <w:p w:rsidR="00453BD7" w:rsidRDefault="00453BD7" w:rsidP="00453BD7">
      <w:pPr>
        <w:numPr>
          <w:ilvl w:val="0"/>
          <w:numId w:val="37"/>
        </w:numPr>
        <w:shd w:val="clear" w:color="auto" w:fill="FFFFFF"/>
        <w:spacing w:before="166" w:after="166" w:line="360" w:lineRule="auto"/>
        <w:jc w:val="both"/>
        <w:rPr>
          <w:rFonts w:ascii="Times New Roman" w:hAnsi="Times New Roman" w:cs="Times New Roman"/>
          <w:sz w:val="24"/>
          <w:szCs w:val="24"/>
        </w:rPr>
      </w:pPr>
      <w:r w:rsidRPr="00864932">
        <w:rPr>
          <w:rStyle w:val="Strong"/>
          <w:rFonts w:ascii="Times New Roman" w:eastAsiaTheme="majorEastAsia" w:hAnsi="Times New Roman"/>
          <w:b w:val="0"/>
          <w:szCs w:val="24"/>
        </w:rPr>
        <w:t>Swelling</w:t>
      </w:r>
      <w:r w:rsidRPr="00864932">
        <w:rPr>
          <w:rStyle w:val="Strong"/>
          <w:rFonts w:ascii="Times New Roman" w:hAnsi="Times New Roman"/>
          <w:b w:val="0"/>
          <w:szCs w:val="24"/>
        </w:rPr>
        <w:t xml:space="preserve"> around the joint</w:t>
      </w:r>
      <w:r w:rsidRPr="00864932">
        <w:rPr>
          <w:rStyle w:val="Strong"/>
          <w:rFonts w:ascii="Times New Roman" w:hAnsi="Times New Roman"/>
          <w:szCs w:val="24"/>
        </w:rPr>
        <w:t xml:space="preserve"> </w:t>
      </w:r>
      <w:r w:rsidRPr="00864932">
        <w:rPr>
          <w:rFonts w:ascii="Times New Roman" w:hAnsi="Times New Roman" w:cs="Times New Roman"/>
          <w:sz w:val="24"/>
          <w:szCs w:val="24"/>
        </w:rPr>
        <w:t xml:space="preserve">which might be caused by soft tissue inflammation. </w:t>
      </w:r>
    </w:p>
    <w:p w:rsidR="00BE2189" w:rsidRPr="00BE2189" w:rsidRDefault="00BE2189" w:rsidP="00BE2189">
      <w:pPr>
        <w:pStyle w:val="NormalWeb"/>
        <w:shd w:val="clear" w:color="auto" w:fill="FFFFFF"/>
        <w:spacing w:before="195" w:after="300" w:line="360" w:lineRule="auto"/>
        <w:jc w:val="both"/>
      </w:pPr>
    </w:p>
    <w:p w:rsidR="00BC4B49" w:rsidRPr="00BC4B49" w:rsidRDefault="00BC4B49" w:rsidP="00BC4B49">
      <w:pPr>
        <w:spacing w:line="360" w:lineRule="auto"/>
        <w:ind w:left="19" w:right="1790"/>
        <w:jc w:val="both"/>
        <w:rPr>
          <w:rFonts w:ascii="Times New Roman" w:hAnsi="Times New Roman" w:cs="Times New Roman"/>
          <w:sz w:val="24"/>
          <w:szCs w:val="24"/>
        </w:rPr>
      </w:pPr>
    </w:p>
    <w:p w:rsidR="00BC4B49" w:rsidRPr="00B91C26" w:rsidRDefault="00BC4B49" w:rsidP="00BC4B49">
      <w:pPr>
        <w:numPr>
          <w:ilvl w:val="0"/>
          <w:numId w:val="26"/>
        </w:numPr>
        <w:spacing w:after="5" w:line="360" w:lineRule="auto"/>
        <w:ind w:left="9" w:right="1790" w:firstLine="10"/>
        <w:jc w:val="both"/>
        <w:rPr>
          <w:rFonts w:ascii="Times New Roman" w:hAnsi="Times New Roman" w:cs="Times New Roman"/>
          <w:i/>
          <w:sz w:val="24"/>
          <w:szCs w:val="24"/>
        </w:rPr>
      </w:pPr>
      <w:r w:rsidRPr="00B91C26">
        <w:rPr>
          <w:rFonts w:ascii="Times New Roman" w:hAnsi="Times New Roman" w:cs="Times New Roman"/>
          <w:i/>
          <w:sz w:val="24"/>
          <w:szCs w:val="24"/>
        </w:rPr>
        <w:t>Identify one health effect that is associated with contaminants in the work place</w:t>
      </w:r>
    </w:p>
    <w:p w:rsidR="0029220D" w:rsidRPr="00A6152E" w:rsidRDefault="0029220D" w:rsidP="0029220D">
      <w:pPr>
        <w:pStyle w:val="NormalWeb"/>
        <w:shd w:val="clear" w:color="auto" w:fill="FFFFFF"/>
        <w:spacing w:before="195" w:after="300" w:line="360" w:lineRule="auto"/>
        <w:jc w:val="both"/>
        <w:rPr>
          <w:shd w:val="clear" w:color="auto" w:fill="FFFFFF"/>
        </w:rPr>
      </w:pPr>
      <w:r w:rsidRPr="00A6152E">
        <w:rPr>
          <w:bCs/>
          <w:shd w:val="clear" w:color="auto" w:fill="FFFFFF"/>
        </w:rPr>
        <w:t>Health effects</w:t>
      </w:r>
      <w:r w:rsidRPr="00A6152E">
        <w:rPr>
          <w:shd w:val="clear" w:color="auto" w:fill="FFFFFF"/>
        </w:rPr>
        <w:t> (or </w:t>
      </w:r>
      <w:r w:rsidRPr="00A6152E">
        <w:rPr>
          <w:bCs/>
          <w:shd w:val="clear" w:color="auto" w:fill="FFFFFF"/>
        </w:rPr>
        <w:t>health</w:t>
      </w:r>
      <w:r w:rsidRPr="00A6152E">
        <w:rPr>
          <w:shd w:val="clear" w:color="auto" w:fill="FFFFFF"/>
        </w:rPr>
        <w:t> impacts) are changes in </w:t>
      </w:r>
      <w:r w:rsidRPr="00A6152E">
        <w:rPr>
          <w:bCs/>
          <w:shd w:val="clear" w:color="auto" w:fill="FFFFFF"/>
        </w:rPr>
        <w:t>health</w:t>
      </w:r>
      <w:r w:rsidRPr="00A6152E">
        <w:rPr>
          <w:shd w:val="clear" w:color="auto" w:fill="FFFFFF"/>
        </w:rPr>
        <w:t> resulting from exposure to a source here referred to as a contaminant which is defined as a polluting or poisonous substance that makes something impure or unsafe and can cause a health effect. While a workplace is defined as a place where people work in order to earn their daily living, such as an office, the farm</w:t>
      </w:r>
      <w:r w:rsidR="00A6152E">
        <w:rPr>
          <w:shd w:val="clear" w:color="auto" w:fill="FFFFFF"/>
        </w:rPr>
        <w:t>, health care setting (Hospitals, health care centers and specialized treatment centers)</w:t>
      </w:r>
      <w:r w:rsidRPr="00A6152E">
        <w:rPr>
          <w:shd w:val="clear" w:color="auto" w:fill="FFFFFF"/>
        </w:rPr>
        <w:t xml:space="preserve"> or a factory.</w:t>
      </w:r>
    </w:p>
    <w:p w:rsidR="0029220D" w:rsidRPr="00A6152E" w:rsidRDefault="0029220D" w:rsidP="0029220D">
      <w:pPr>
        <w:pStyle w:val="NormalWeb"/>
        <w:shd w:val="clear" w:color="auto" w:fill="FFFFFF"/>
        <w:spacing w:before="195" w:after="300" w:line="360" w:lineRule="auto"/>
        <w:jc w:val="both"/>
        <w:rPr>
          <w:shd w:val="clear" w:color="auto" w:fill="FFFFFF"/>
        </w:rPr>
      </w:pPr>
      <w:r w:rsidRPr="00A6152E">
        <w:rPr>
          <w:shd w:val="clear" w:color="auto" w:fill="FFFFFF"/>
        </w:rPr>
        <w:t xml:space="preserve">Therefore, contaminants at workplace that causes health effect are referred to as workplace hazards. </w:t>
      </w:r>
      <w:r w:rsidR="007B1D61" w:rsidRPr="00A6152E">
        <w:rPr>
          <w:bCs/>
          <w:shd w:val="clear" w:color="auto" w:fill="FFFFFF"/>
        </w:rPr>
        <w:t>W</w:t>
      </w:r>
      <w:r w:rsidRPr="00A6152E">
        <w:rPr>
          <w:bCs/>
          <w:shd w:val="clear" w:color="auto" w:fill="FFFFFF"/>
        </w:rPr>
        <w:t>orkplace hazards</w:t>
      </w:r>
      <w:r w:rsidRPr="00A6152E">
        <w:rPr>
          <w:shd w:val="clear" w:color="auto" w:fill="FFFFFF"/>
        </w:rPr>
        <w:t> are any aspect of work that cause </w:t>
      </w:r>
      <w:r w:rsidRPr="00A6152E">
        <w:rPr>
          <w:bCs/>
          <w:shd w:val="clear" w:color="auto" w:fill="FFFFFF"/>
        </w:rPr>
        <w:t>health</w:t>
      </w:r>
      <w:r w:rsidRPr="00A6152E">
        <w:rPr>
          <w:shd w:val="clear" w:color="auto" w:fill="FFFFFF"/>
        </w:rPr>
        <w:t xml:space="preserve"> and safety </w:t>
      </w:r>
      <w:r w:rsidRPr="00A6152E">
        <w:rPr>
          <w:bCs/>
          <w:shd w:val="clear" w:color="auto" w:fill="FFFFFF"/>
        </w:rPr>
        <w:t>risks</w:t>
      </w:r>
      <w:r w:rsidRPr="00A6152E">
        <w:rPr>
          <w:shd w:val="clear" w:color="auto" w:fill="FFFFFF"/>
        </w:rPr>
        <w:t> and have the potential to harm</w:t>
      </w:r>
      <w:r w:rsidR="00A8726A">
        <w:rPr>
          <w:shd w:val="clear" w:color="auto" w:fill="FFFFFF"/>
        </w:rPr>
        <w:t xml:space="preserve"> or cause ill health</w:t>
      </w:r>
      <w:r w:rsidRPr="00A6152E">
        <w:rPr>
          <w:shd w:val="clear" w:color="auto" w:fill="FFFFFF"/>
        </w:rPr>
        <w:t>. Some </w:t>
      </w:r>
      <w:r w:rsidRPr="00A6152E">
        <w:rPr>
          <w:bCs/>
          <w:shd w:val="clear" w:color="auto" w:fill="FFFFFF"/>
        </w:rPr>
        <w:t>hazards</w:t>
      </w:r>
      <w:r w:rsidRPr="00A6152E">
        <w:rPr>
          <w:shd w:val="clear" w:color="auto" w:fill="FFFFFF"/>
        </w:rPr>
        <w:t xml:space="preserve"> are more likely to be present in some workplaces than others, and depending on the work that you do, there will be </w:t>
      </w:r>
      <w:r w:rsidRPr="00A6152E">
        <w:rPr>
          <w:bCs/>
          <w:shd w:val="clear" w:color="auto" w:fill="FFFFFF"/>
        </w:rPr>
        <w:t>hazards</w:t>
      </w:r>
      <w:r w:rsidRPr="00A6152E">
        <w:rPr>
          <w:shd w:val="clear" w:color="auto" w:fill="FFFFFF"/>
        </w:rPr>
        <w:t> that are more or less relevant to your business.</w:t>
      </w:r>
    </w:p>
    <w:p w:rsidR="00F775FF" w:rsidRPr="00A6152E" w:rsidRDefault="00F775FF" w:rsidP="00F775FF">
      <w:pPr>
        <w:shd w:val="clear" w:color="auto" w:fill="FFFFFF"/>
        <w:spacing w:after="240" w:line="360" w:lineRule="auto"/>
        <w:jc w:val="both"/>
        <w:textAlignment w:val="baseline"/>
        <w:rPr>
          <w:rFonts w:ascii="Times New Roman" w:eastAsia="Times New Roman" w:hAnsi="Times New Roman" w:cs="Times New Roman"/>
          <w:sz w:val="24"/>
          <w:szCs w:val="24"/>
        </w:rPr>
      </w:pPr>
      <w:r w:rsidRPr="00A6152E">
        <w:rPr>
          <w:rFonts w:ascii="Times New Roman" w:eastAsia="Times New Roman" w:hAnsi="Times New Roman" w:cs="Times New Roman"/>
          <w:sz w:val="24"/>
          <w:szCs w:val="24"/>
        </w:rPr>
        <w:t>There are many types of workplace hazards, which tend to come under four main categories</w:t>
      </w:r>
      <w:r w:rsidR="00A8726A">
        <w:rPr>
          <w:rFonts w:ascii="Times New Roman" w:eastAsia="Times New Roman" w:hAnsi="Times New Roman" w:cs="Times New Roman"/>
          <w:sz w:val="24"/>
          <w:szCs w:val="24"/>
        </w:rPr>
        <w:t xml:space="preserve"> as follows;</w:t>
      </w:r>
    </w:p>
    <w:p w:rsidR="00F775FF" w:rsidRPr="00A6152E" w:rsidRDefault="00F775FF" w:rsidP="00F775FF">
      <w:pPr>
        <w:shd w:val="clear" w:color="auto" w:fill="FFFFFF"/>
        <w:spacing w:after="0" w:line="360" w:lineRule="auto"/>
        <w:jc w:val="both"/>
        <w:textAlignment w:val="baseline"/>
        <w:rPr>
          <w:rFonts w:ascii="Times New Roman" w:eastAsia="Times New Roman" w:hAnsi="Times New Roman" w:cs="Times New Roman"/>
          <w:sz w:val="24"/>
          <w:szCs w:val="24"/>
        </w:rPr>
      </w:pPr>
      <w:r w:rsidRPr="00A6152E">
        <w:rPr>
          <w:rFonts w:ascii="Times New Roman" w:eastAsia="Times New Roman" w:hAnsi="Times New Roman" w:cs="Times New Roman"/>
          <w:b/>
          <w:bCs/>
          <w:sz w:val="24"/>
          <w:szCs w:val="24"/>
          <w:bdr w:val="none" w:sz="0" w:space="0" w:color="auto" w:frame="1"/>
        </w:rPr>
        <w:t>Physical hazards</w:t>
      </w:r>
      <w:r w:rsidRPr="00A6152E">
        <w:rPr>
          <w:rFonts w:ascii="Times New Roman" w:eastAsia="Times New Roman" w:hAnsi="Times New Roman" w:cs="Times New Roman"/>
          <w:sz w:val="24"/>
          <w:szCs w:val="24"/>
        </w:rPr>
        <w:t> </w:t>
      </w:r>
    </w:p>
    <w:p w:rsidR="00F775FF" w:rsidRPr="00A6152E" w:rsidRDefault="00F775FF" w:rsidP="00F775FF">
      <w:pPr>
        <w:shd w:val="clear" w:color="auto" w:fill="FFFFFF"/>
        <w:spacing w:after="0" w:line="360" w:lineRule="auto"/>
        <w:jc w:val="both"/>
        <w:textAlignment w:val="baseline"/>
        <w:rPr>
          <w:rFonts w:ascii="Times New Roman" w:eastAsia="Times New Roman" w:hAnsi="Times New Roman" w:cs="Times New Roman"/>
          <w:sz w:val="24"/>
          <w:szCs w:val="24"/>
        </w:rPr>
      </w:pPr>
      <w:r w:rsidRPr="00A6152E">
        <w:rPr>
          <w:rFonts w:ascii="Times New Roman" w:eastAsia="Times New Roman" w:hAnsi="Times New Roman" w:cs="Times New Roman"/>
          <w:sz w:val="24"/>
          <w:szCs w:val="24"/>
        </w:rPr>
        <w:t>Physical hazards are the most common workplace hazards, including vibration, noise and slips, trips and falls.</w:t>
      </w:r>
      <w:r w:rsidR="00A8726A">
        <w:rPr>
          <w:rFonts w:ascii="Times New Roman" w:eastAsia="Times New Roman" w:hAnsi="Times New Roman" w:cs="Times New Roman"/>
          <w:sz w:val="24"/>
          <w:szCs w:val="24"/>
        </w:rPr>
        <w:t xml:space="preserve"> Examples are experienced in factories such as grinding mills that produce a lot of noise an example of physical hazard that can lead to impairing the hearing.</w:t>
      </w:r>
    </w:p>
    <w:p w:rsidR="00F775FF" w:rsidRDefault="00F775FF" w:rsidP="00F775FF">
      <w:pPr>
        <w:shd w:val="clear" w:color="auto" w:fill="FFFFFF"/>
        <w:spacing w:after="0" w:line="360" w:lineRule="auto"/>
        <w:jc w:val="both"/>
        <w:textAlignment w:val="baseline"/>
        <w:rPr>
          <w:rFonts w:ascii="Times New Roman" w:eastAsia="Times New Roman" w:hAnsi="Times New Roman" w:cs="Times New Roman"/>
          <w:color w:val="414141"/>
          <w:sz w:val="24"/>
          <w:szCs w:val="24"/>
        </w:rPr>
      </w:pPr>
      <w:r>
        <w:rPr>
          <w:rFonts w:ascii="Times New Roman" w:eastAsia="Times New Roman" w:hAnsi="Times New Roman" w:cs="Times New Roman"/>
          <w:b/>
          <w:bCs/>
          <w:color w:val="414141"/>
          <w:sz w:val="24"/>
          <w:szCs w:val="24"/>
          <w:bdr w:val="none" w:sz="0" w:space="0" w:color="auto" w:frame="1"/>
        </w:rPr>
        <w:t>E</w:t>
      </w:r>
      <w:r w:rsidRPr="00A27B55">
        <w:rPr>
          <w:rFonts w:ascii="Times New Roman" w:eastAsia="Times New Roman" w:hAnsi="Times New Roman" w:cs="Times New Roman"/>
          <w:b/>
          <w:bCs/>
          <w:color w:val="414141"/>
          <w:sz w:val="24"/>
          <w:szCs w:val="24"/>
          <w:bdr w:val="none" w:sz="0" w:space="0" w:color="auto" w:frame="1"/>
        </w:rPr>
        <w:t>rgonomic hazards</w:t>
      </w:r>
      <w:r w:rsidRPr="00A27B55">
        <w:rPr>
          <w:rFonts w:ascii="Times New Roman" w:eastAsia="Times New Roman" w:hAnsi="Times New Roman" w:cs="Times New Roman"/>
          <w:color w:val="414141"/>
          <w:sz w:val="24"/>
          <w:szCs w:val="24"/>
        </w:rPr>
        <w:t> </w:t>
      </w:r>
    </w:p>
    <w:p w:rsidR="00F775FF" w:rsidRPr="00A6152E" w:rsidRDefault="00F775FF" w:rsidP="00F775FF">
      <w:pPr>
        <w:shd w:val="clear" w:color="auto" w:fill="FFFFFF"/>
        <w:spacing w:after="0" w:line="360" w:lineRule="auto"/>
        <w:jc w:val="both"/>
        <w:textAlignment w:val="baseline"/>
        <w:rPr>
          <w:rFonts w:ascii="Times New Roman" w:eastAsia="Times New Roman" w:hAnsi="Times New Roman" w:cs="Times New Roman"/>
          <w:sz w:val="24"/>
          <w:szCs w:val="24"/>
        </w:rPr>
      </w:pPr>
      <w:r w:rsidRPr="00A6152E">
        <w:rPr>
          <w:rFonts w:ascii="Times New Roman" w:eastAsia="Times New Roman" w:hAnsi="Times New Roman" w:cs="Times New Roman"/>
          <w:bCs/>
          <w:sz w:val="24"/>
          <w:szCs w:val="24"/>
          <w:bdr w:val="none" w:sz="0" w:space="0" w:color="auto" w:frame="1"/>
        </w:rPr>
        <w:t>These are</w:t>
      </w:r>
      <w:r w:rsidRPr="00A6152E">
        <w:rPr>
          <w:rFonts w:ascii="Times New Roman" w:eastAsia="Times New Roman" w:hAnsi="Times New Roman" w:cs="Times New Roman"/>
          <w:b/>
          <w:bCs/>
          <w:sz w:val="24"/>
          <w:szCs w:val="24"/>
          <w:bdr w:val="none" w:sz="0" w:space="0" w:color="auto" w:frame="1"/>
        </w:rPr>
        <w:t xml:space="preserve"> </w:t>
      </w:r>
      <w:r w:rsidRPr="00A6152E">
        <w:rPr>
          <w:rFonts w:ascii="Times New Roman" w:eastAsia="Times New Roman" w:hAnsi="Times New Roman" w:cs="Times New Roman"/>
          <w:sz w:val="24"/>
          <w:szCs w:val="24"/>
        </w:rPr>
        <w:t>physical factors that harm the musculoskeletal system, such as repetitive movement, manual handling and poor body positioning such as poor sitting posture</w:t>
      </w:r>
      <w:r w:rsidR="00A8726A">
        <w:rPr>
          <w:rFonts w:ascii="Times New Roman" w:eastAsia="Times New Roman" w:hAnsi="Times New Roman" w:cs="Times New Roman"/>
          <w:sz w:val="24"/>
          <w:szCs w:val="24"/>
        </w:rPr>
        <w:t xml:space="preserve"> leading to musculoskeletal diseases (MSDs) that mainly affect the back or the legs and other musculoskeletal systems.</w:t>
      </w:r>
    </w:p>
    <w:p w:rsidR="00F775FF" w:rsidRPr="00A6152E" w:rsidRDefault="00F775FF" w:rsidP="00F775FF">
      <w:pPr>
        <w:shd w:val="clear" w:color="auto" w:fill="FFFFFF"/>
        <w:spacing w:after="0" w:line="360" w:lineRule="auto"/>
        <w:jc w:val="both"/>
        <w:textAlignment w:val="baseline"/>
        <w:rPr>
          <w:rFonts w:ascii="Times New Roman" w:eastAsia="Times New Roman" w:hAnsi="Times New Roman" w:cs="Times New Roman"/>
          <w:sz w:val="24"/>
          <w:szCs w:val="24"/>
        </w:rPr>
      </w:pPr>
      <w:r w:rsidRPr="00A6152E">
        <w:rPr>
          <w:rFonts w:ascii="Times New Roman" w:eastAsia="Times New Roman" w:hAnsi="Times New Roman" w:cs="Times New Roman"/>
          <w:b/>
          <w:bCs/>
          <w:sz w:val="24"/>
          <w:szCs w:val="24"/>
          <w:bdr w:val="none" w:sz="0" w:space="0" w:color="auto" w:frame="1"/>
        </w:rPr>
        <w:t>Chemical hazards</w:t>
      </w:r>
      <w:r w:rsidRPr="00A6152E">
        <w:rPr>
          <w:rFonts w:ascii="Times New Roman" w:eastAsia="Times New Roman" w:hAnsi="Times New Roman" w:cs="Times New Roman"/>
          <w:sz w:val="24"/>
          <w:szCs w:val="24"/>
        </w:rPr>
        <w:t> </w:t>
      </w:r>
    </w:p>
    <w:p w:rsidR="00F775FF" w:rsidRPr="00A6152E" w:rsidRDefault="00F775FF" w:rsidP="00F775FF">
      <w:pPr>
        <w:shd w:val="clear" w:color="auto" w:fill="FFFFFF"/>
        <w:spacing w:after="0" w:line="360" w:lineRule="auto"/>
        <w:jc w:val="both"/>
        <w:textAlignment w:val="baseline"/>
        <w:rPr>
          <w:rFonts w:ascii="Times New Roman" w:eastAsia="Times New Roman" w:hAnsi="Times New Roman" w:cs="Times New Roman"/>
          <w:sz w:val="24"/>
          <w:szCs w:val="24"/>
        </w:rPr>
      </w:pPr>
      <w:r w:rsidRPr="00A6152E">
        <w:rPr>
          <w:rFonts w:ascii="Times New Roman" w:eastAsia="Times New Roman" w:hAnsi="Times New Roman" w:cs="Times New Roman"/>
          <w:bCs/>
          <w:sz w:val="24"/>
          <w:szCs w:val="24"/>
          <w:bdr w:val="none" w:sz="0" w:space="0" w:color="auto" w:frame="1"/>
        </w:rPr>
        <w:t>Chemical hazards are</w:t>
      </w:r>
      <w:r w:rsidRPr="00A6152E">
        <w:rPr>
          <w:rFonts w:ascii="Times New Roman" w:eastAsia="Times New Roman" w:hAnsi="Times New Roman" w:cs="Times New Roman"/>
          <w:b/>
          <w:bCs/>
          <w:sz w:val="24"/>
          <w:szCs w:val="24"/>
          <w:bdr w:val="none" w:sz="0" w:space="0" w:color="auto" w:frame="1"/>
        </w:rPr>
        <w:t xml:space="preserve"> </w:t>
      </w:r>
      <w:r w:rsidRPr="00A6152E">
        <w:rPr>
          <w:rFonts w:ascii="Times New Roman" w:eastAsia="Times New Roman" w:hAnsi="Times New Roman" w:cs="Times New Roman"/>
          <w:sz w:val="24"/>
          <w:szCs w:val="24"/>
        </w:rPr>
        <w:t>any hazardous substance that can cause harm to the workers such as acids for workers of a battery company as well as chemicals from a petroleum company.</w:t>
      </w:r>
      <w:r w:rsidR="00033E87">
        <w:rPr>
          <w:rFonts w:ascii="Times New Roman" w:eastAsia="Times New Roman" w:hAnsi="Times New Roman" w:cs="Times New Roman"/>
          <w:sz w:val="24"/>
          <w:szCs w:val="24"/>
        </w:rPr>
        <w:t xml:space="preserve"> Lead is also another example of a chemical hazard at a paint manufacturing industry.</w:t>
      </w:r>
    </w:p>
    <w:p w:rsidR="00033E87" w:rsidRDefault="00033E87" w:rsidP="00F775FF">
      <w:pPr>
        <w:shd w:val="clear" w:color="auto" w:fill="FFFFFF"/>
        <w:spacing w:after="0" w:line="360" w:lineRule="auto"/>
        <w:jc w:val="both"/>
        <w:textAlignment w:val="baseline"/>
        <w:rPr>
          <w:rFonts w:ascii="Times New Roman" w:eastAsia="Times New Roman" w:hAnsi="Times New Roman" w:cs="Times New Roman"/>
          <w:b/>
          <w:bCs/>
          <w:sz w:val="24"/>
          <w:szCs w:val="24"/>
          <w:bdr w:val="none" w:sz="0" w:space="0" w:color="auto" w:frame="1"/>
        </w:rPr>
      </w:pPr>
    </w:p>
    <w:p w:rsidR="00F775FF" w:rsidRPr="00A6152E" w:rsidRDefault="00F775FF" w:rsidP="00F775FF">
      <w:pPr>
        <w:shd w:val="clear" w:color="auto" w:fill="FFFFFF"/>
        <w:spacing w:after="0" w:line="360" w:lineRule="auto"/>
        <w:jc w:val="both"/>
        <w:textAlignment w:val="baseline"/>
        <w:rPr>
          <w:rFonts w:ascii="Times New Roman" w:eastAsia="Times New Roman" w:hAnsi="Times New Roman" w:cs="Times New Roman"/>
          <w:sz w:val="24"/>
          <w:szCs w:val="24"/>
        </w:rPr>
      </w:pPr>
      <w:r w:rsidRPr="00A6152E">
        <w:rPr>
          <w:rFonts w:ascii="Times New Roman" w:eastAsia="Times New Roman" w:hAnsi="Times New Roman" w:cs="Times New Roman"/>
          <w:b/>
          <w:bCs/>
          <w:sz w:val="24"/>
          <w:szCs w:val="24"/>
          <w:bdr w:val="none" w:sz="0" w:space="0" w:color="auto" w:frame="1"/>
        </w:rPr>
        <w:t>Biological hazards</w:t>
      </w:r>
      <w:r w:rsidRPr="00A6152E">
        <w:rPr>
          <w:rFonts w:ascii="Times New Roman" w:eastAsia="Times New Roman" w:hAnsi="Times New Roman" w:cs="Times New Roman"/>
          <w:sz w:val="24"/>
          <w:szCs w:val="24"/>
        </w:rPr>
        <w:t> </w:t>
      </w:r>
    </w:p>
    <w:p w:rsidR="00F775FF" w:rsidRPr="00A6152E" w:rsidRDefault="00F775FF" w:rsidP="00E44A47">
      <w:pPr>
        <w:pStyle w:val="NormalWeb"/>
        <w:shd w:val="clear" w:color="auto" w:fill="FFFFFF"/>
        <w:spacing w:before="195" w:after="300" w:line="360" w:lineRule="auto"/>
        <w:jc w:val="both"/>
        <w:rPr>
          <w:shd w:val="clear" w:color="auto" w:fill="FFFFFF"/>
        </w:rPr>
      </w:pPr>
      <w:r w:rsidRPr="00A6152E">
        <w:t>Biological hazards such as bacteria and viruses that can cause health effects including hepatitis, HIV/AIDS and Legionnaire’s disease.</w:t>
      </w:r>
      <w:r w:rsidR="00E44A47" w:rsidRPr="00A6152E">
        <w:t xml:space="preserve"> </w:t>
      </w:r>
      <w:r w:rsidR="00E44A47" w:rsidRPr="00A6152E">
        <w:rPr>
          <w:shd w:val="clear" w:color="auto" w:fill="FFFFFF"/>
        </w:rPr>
        <w:t>Sources of biological hazards may include bacteria, viruses, insects, plants, birds, animals, and humans which can cause a variety of health effects ranging from skin irritation and allergies to infections (e.g., tuberculosis, AIDS, Ebola viral disease, Hepatitis), cancer and many other health effects.</w:t>
      </w:r>
    </w:p>
    <w:p w:rsidR="00033E87" w:rsidRDefault="00351469" w:rsidP="00351469">
      <w:pPr>
        <w:pStyle w:val="NormalWeb"/>
        <w:shd w:val="clear" w:color="auto" w:fill="FFFFFF"/>
        <w:spacing w:before="195" w:after="300" w:line="360" w:lineRule="auto"/>
        <w:jc w:val="both"/>
        <w:rPr>
          <w:shd w:val="clear" w:color="auto" w:fill="FFFFFF"/>
        </w:rPr>
      </w:pPr>
      <w:r w:rsidRPr="00A6152E">
        <w:rPr>
          <w:shd w:val="clear" w:color="auto" w:fill="FFFFFF"/>
        </w:rPr>
        <w:t>Understanding the risks that workers face in the regular execution of their jobs is a critical component of occupational health and safety and has emerged as an important discipline. A range of safety officers, industrial hygienists, radiologic technicians, and health professionals are involved in assessment, prevention and treatment of occupational exposures. </w:t>
      </w:r>
    </w:p>
    <w:p w:rsidR="00033E87" w:rsidRPr="00033E87" w:rsidRDefault="00033E87" w:rsidP="00351469">
      <w:pPr>
        <w:pStyle w:val="NormalWeb"/>
        <w:shd w:val="clear" w:color="auto" w:fill="FFFFFF"/>
        <w:spacing w:before="195" w:after="300" w:line="360" w:lineRule="auto"/>
        <w:jc w:val="both"/>
        <w:rPr>
          <w:b/>
          <w:shd w:val="clear" w:color="auto" w:fill="FFFFFF"/>
        </w:rPr>
      </w:pPr>
      <w:r w:rsidRPr="00033E87">
        <w:rPr>
          <w:b/>
          <w:shd w:val="clear" w:color="auto" w:fill="FFFFFF"/>
        </w:rPr>
        <w:t>Infection as a health effect</w:t>
      </w:r>
      <w:r w:rsidR="00BD6DB0">
        <w:rPr>
          <w:b/>
          <w:shd w:val="clear" w:color="auto" w:fill="FFFFFF"/>
        </w:rPr>
        <w:t xml:space="preserve"> to medical workers </w:t>
      </w:r>
    </w:p>
    <w:p w:rsidR="00351469" w:rsidRPr="00A6152E" w:rsidRDefault="00351469" w:rsidP="00351469">
      <w:pPr>
        <w:pStyle w:val="NormalWeb"/>
        <w:shd w:val="clear" w:color="auto" w:fill="FFFFFF"/>
        <w:spacing w:before="195" w:after="300" w:line="360" w:lineRule="auto"/>
        <w:jc w:val="both"/>
        <w:rPr>
          <w:shd w:val="clear" w:color="auto" w:fill="FFFFFF"/>
        </w:rPr>
      </w:pPr>
      <w:r w:rsidRPr="00A6152E">
        <w:rPr>
          <w:shd w:val="clear" w:color="auto" w:fill="FFFFFF"/>
        </w:rPr>
        <w:t xml:space="preserve">Taking for example biological exposures as the risk medical workers such as nurses, laboratory personnel and doctors as well as cleaners and other professionals involved in management of disease outbreaks such as cholera and Ebola viral diseases, these professionals are exposed to the risk of infection by these infectious diseases. Taking for example the worst Ebola outbreak ever </w:t>
      </w:r>
      <w:r w:rsidR="000945B3" w:rsidRPr="00A6152E">
        <w:rPr>
          <w:shd w:val="clear" w:color="auto" w:fill="FFFFFF"/>
        </w:rPr>
        <w:t xml:space="preserve">which occurred </w:t>
      </w:r>
      <w:r w:rsidRPr="00A6152E">
        <w:rPr>
          <w:shd w:val="clear" w:color="auto" w:fill="FFFFFF"/>
        </w:rPr>
        <w:t>in the western African region which led to more than 11,300 people</w:t>
      </w:r>
      <w:r w:rsidR="00F46B28" w:rsidRPr="00A6152E">
        <w:rPr>
          <w:shd w:val="clear" w:color="auto" w:fill="FFFFFF"/>
        </w:rPr>
        <w:t xml:space="preserve"> and the current outbreak in DRC that has led to the death of over 1,700 people</w:t>
      </w:r>
      <w:r w:rsidR="002A2569">
        <w:rPr>
          <w:shd w:val="clear" w:color="auto" w:fill="FFFFFF"/>
        </w:rPr>
        <w:t xml:space="preserve"> so far.</w:t>
      </w:r>
    </w:p>
    <w:p w:rsidR="00351469" w:rsidRPr="00A6152E" w:rsidRDefault="00351469" w:rsidP="00351469">
      <w:pPr>
        <w:pStyle w:val="NormalWeb"/>
        <w:shd w:val="clear" w:color="auto" w:fill="FFFFFF"/>
        <w:spacing w:before="195" w:after="300" w:line="360" w:lineRule="auto"/>
        <w:jc w:val="both"/>
        <w:rPr>
          <w:shd w:val="clear" w:color="auto" w:fill="FFFFFF"/>
        </w:rPr>
      </w:pPr>
      <w:r w:rsidRPr="00A6152E">
        <w:rPr>
          <w:shd w:val="clear" w:color="auto" w:fill="FFFFFF"/>
        </w:rPr>
        <w:t>On August 8, 2014, WHO declared the deteriorating situation in West Africa a Public Health Emergency of International Concern (PHEIC), which is designated only for events with a risk of potential international spread or that require a coordinated international response. Over the duration of the epidemic, EVD spread to seven more countries: Italy, Mali, Nigeria, Senegal, Spain, the United Kingdom, and the United States. Later secondary infection, mainly in a healthcare setting, occurred in Italy, Mali, Nigeria, and the United States.</w:t>
      </w:r>
    </w:p>
    <w:p w:rsidR="00351469" w:rsidRPr="00C510C4" w:rsidRDefault="00351469" w:rsidP="00351469">
      <w:pPr>
        <w:pStyle w:val="NormalWeb"/>
        <w:shd w:val="clear" w:color="auto" w:fill="FFFFFF"/>
        <w:spacing w:before="0" w:beforeAutospacing="0" w:line="360" w:lineRule="auto"/>
        <w:jc w:val="both"/>
      </w:pPr>
      <w:r w:rsidRPr="00C510C4">
        <w:t xml:space="preserve">overall, eleven people were treated for Ebola in the United States alone during the 2014-2016 epidemic. On September 30, 2014, CDC confirmed the first travel-associated case of EVD diagnosed in the United States in a man who traveled from West Africa to Dallas, Texas and died on October 8, 2014. Two healthcare workers who cared for him in Dallas tested positive for EVD. </w:t>
      </w:r>
      <w:r w:rsidR="002A2569">
        <w:t>Thank God b</w:t>
      </w:r>
      <w:r w:rsidRPr="00C510C4">
        <w:t xml:space="preserve">oth </w:t>
      </w:r>
      <w:r w:rsidR="002A2569">
        <w:t xml:space="preserve">of them the nurses who cared for the patient </w:t>
      </w:r>
      <w:r w:rsidRPr="00C510C4">
        <w:t>recovered.</w:t>
      </w:r>
    </w:p>
    <w:p w:rsidR="00351469" w:rsidRPr="00C510C4" w:rsidRDefault="00351469" w:rsidP="00351469">
      <w:pPr>
        <w:pStyle w:val="NormalWeb"/>
        <w:shd w:val="clear" w:color="auto" w:fill="FFFFFF"/>
        <w:spacing w:before="0" w:beforeAutospacing="0" w:line="360" w:lineRule="auto"/>
        <w:jc w:val="both"/>
      </w:pPr>
      <w:r w:rsidRPr="00C510C4">
        <w:t>On October 23, 2014, a medical aid worker who had volunteered in Guinea was hospitalized in New York City with suspected EVD. The diagnosis was confirmed by the CDC the next day.</w:t>
      </w:r>
      <w:r w:rsidR="002A2569">
        <w:t xml:space="preserve"> </w:t>
      </w:r>
      <w:r w:rsidRPr="00C510C4">
        <w:t xml:space="preserve">Thank God she </w:t>
      </w:r>
      <w:r w:rsidR="002A2569">
        <w:t xml:space="preserve">too </w:t>
      </w:r>
      <w:r w:rsidRPr="00C510C4">
        <w:t xml:space="preserve">recovered from the deadly infectious disease that threatened the medical professionals. </w:t>
      </w:r>
    </w:p>
    <w:p w:rsidR="00351469" w:rsidRPr="00C510C4" w:rsidRDefault="00351469" w:rsidP="00351469">
      <w:pPr>
        <w:pStyle w:val="NormalWeb"/>
        <w:shd w:val="clear" w:color="auto" w:fill="FFFFFF"/>
        <w:spacing w:before="0" w:beforeAutospacing="0" w:line="360" w:lineRule="auto"/>
        <w:jc w:val="both"/>
      </w:pPr>
      <w:r w:rsidRPr="00C510C4">
        <w:t xml:space="preserve">According to </w:t>
      </w:r>
      <w:r w:rsidRPr="00C510C4">
        <w:rPr>
          <w:shd w:val="clear" w:color="auto" w:fill="FFFFFF"/>
        </w:rPr>
        <w:t>Bell BP et al (2016), s</w:t>
      </w:r>
      <w:r w:rsidRPr="00C510C4">
        <w:t xml:space="preserve">even other people were cared for in the United States after they were exposed to the virus and became ill while in West Africa, the majority of whom were medical workers. They were transported by chartered aircraft from West Africa to hospitals in the United States. Six of these patients recovered, </w:t>
      </w:r>
      <w:r w:rsidR="002A2569">
        <w:t xml:space="preserve">with only </w:t>
      </w:r>
      <w:r w:rsidRPr="00C510C4">
        <w:t xml:space="preserve">one </w:t>
      </w:r>
      <w:r w:rsidR="002A2569">
        <w:t xml:space="preserve">who unfortunately </w:t>
      </w:r>
      <w:r w:rsidRPr="00C510C4">
        <w:t xml:space="preserve">died. </w:t>
      </w:r>
    </w:p>
    <w:p w:rsidR="00351469" w:rsidRDefault="00351469" w:rsidP="00351469">
      <w:pPr>
        <w:pStyle w:val="NormalWeb"/>
        <w:shd w:val="clear" w:color="auto" w:fill="FFFFFF"/>
        <w:spacing w:before="195" w:after="300" w:line="360" w:lineRule="auto"/>
        <w:jc w:val="both"/>
        <w:rPr>
          <w:shd w:val="clear" w:color="auto" w:fill="FFFFFF"/>
        </w:rPr>
      </w:pPr>
      <w:r w:rsidRPr="00C510C4">
        <w:rPr>
          <w:shd w:val="clear" w:color="auto" w:fill="FFFFFF"/>
        </w:rPr>
        <w:t>Healthcare workers caring for patients with EVD were among those at highest risk for contracting the disease. During the epidemic, Liberia lost 8% of its doctors, nurses, and midwives to EVD (David K Evansa et al. 2015).</w:t>
      </w:r>
    </w:p>
    <w:p w:rsidR="003A0C98" w:rsidRPr="00EF1F8C" w:rsidRDefault="003A0C98" w:rsidP="003A0C98">
      <w:pPr>
        <w:pStyle w:val="NormalWeb"/>
        <w:shd w:val="clear" w:color="auto" w:fill="FFFFFF"/>
        <w:spacing w:before="195" w:after="300" w:line="360" w:lineRule="auto"/>
        <w:jc w:val="both"/>
        <w:rPr>
          <w:shd w:val="clear" w:color="auto" w:fill="FFFFFF"/>
        </w:rPr>
      </w:pPr>
      <w:r>
        <w:rPr>
          <w:shd w:val="clear" w:color="auto" w:fill="FFFFFF"/>
        </w:rPr>
        <w:t xml:space="preserve">According to MSF (2019), </w:t>
      </w:r>
      <w:r w:rsidRPr="00EF1F8C">
        <w:rPr>
          <w:shd w:val="clear" w:color="auto" w:fill="FFFFFF"/>
        </w:rPr>
        <w:t>DRC declared their tenth outbreak of Ebola in 40 years on 1 August 2018. The outbreak is centered in the northeast of the country</w:t>
      </w:r>
      <w:r>
        <w:rPr>
          <w:shd w:val="clear" w:color="auto" w:fill="FFFFFF"/>
        </w:rPr>
        <w:t xml:space="preserve"> with </w:t>
      </w:r>
      <w:r w:rsidRPr="00EF1F8C">
        <w:rPr>
          <w:shd w:val="clear" w:color="auto" w:fill="FFFFFF"/>
        </w:rPr>
        <w:t xml:space="preserve">cases passing 2,700, </w:t>
      </w:r>
      <w:r>
        <w:rPr>
          <w:shd w:val="clear" w:color="auto" w:fill="FFFFFF"/>
        </w:rPr>
        <w:t xml:space="preserve">making </w:t>
      </w:r>
      <w:r w:rsidRPr="00EF1F8C">
        <w:rPr>
          <w:shd w:val="clear" w:color="auto" w:fill="FFFFFF"/>
        </w:rPr>
        <w:t>it by far the country's largest-ever Ebola outbreak</w:t>
      </w:r>
      <w:r>
        <w:rPr>
          <w:shd w:val="clear" w:color="auto" w:fill="FFFFFF"/>
        </w:rPr>
        <w:t xml:space="preserve"> and</w:t>
      </w:r>
      <w:r w:rsidRPr="00EF1F8C">
        <w:rPr>
          <w:shd w:val="clear" w:color="auto" w:fill="FFFFFF"/>
        </w:rPr>
        <w:t xml:space="preserve"> the second-biggest Ebola epidemic ever recorded, behind the West Africa outbreak of 2014-2016. Between April and June 2019, the number of cases has doubled, with a further 1,000 new cases reported in just these three months. Since early June, the number of new cases notified per week has remained high, averaging between 75 and 100 each week.</w:t>
      </w:r>
    </w:p>
    <w:p w:rsidR="003A0C98" w:rsidRPr="00EF1F8C" w:rsidRDefault="003A0C98" w:rsidP="003A0C98">
      <w:pPr>
        <w:pStyle w:val="NormalWeb"/>
        <w:shd w:val="clear" w:color="auto" w:fill="FFFFFF"/>
        <w:spacing w:before="195" w:after="300" w:line="360" w:lineRule="auto"/>
        <w:jc w:val="both"/>
        <w:rPr>
          <w:shd w:val="clear" w:color="auto" w:fill="FFFFFF"/>
        </w:rPr>
      </w:pPr>
      <w:r w:rsidRPr="00EF1F8C">
        <w:rPr>
          <w:shd w:val="clear" w:color="auto" w:fill="FFFFFF"/>
        </w:rPr>
        <w:t>On 14 July, the first case of Ebola was confirmed in Goma, the capital of North Kivu, and a city of one million people. On 30 July, a second person in Goma was diagnosed with Ebola; they died the next day and a third case was announced.</w:t>
      </w:r>
    </w:p>
    <w:p w:rsidR="003A0C98" w:rsidRDefault="003A0C98" w:rsidP="00351469">
      <w:pPr>
        <w:pStyle w:val="NormalWeb"/>
        <w:shd w:val="clear" w:color="auto" w:fill="FFFFFF"/>
        <w:spacing w:before="195" w:after="300" w:line="360" w:lineRule="auto"/>
        <w:jc w:val="both"/>
        <w:rPr>
          <w:shd w:val="clear" w:color="auto" w:fill="FFFFFF"/>
        </w:rPr>
      </w:pPr>
      <w:r w:rsidRPr="00EF1F8C">
        <w:rPr>
          <w:shd w:val="clear" w:color="auto" w:fill="FFFFFF"/>
        </w:rPr>
        <w:t>In reaction to the first case found in Goma, on 17 July 2019, the World Health Organization (WHO) announced that the current Ebola outbreak in DR Congo represents a public health emergency of international concern (PHEIC).</w:t>
      </w:r>
    </w:p>
    <w:p w:rsidR="008F5252" w:rsidRDefault="008F5252" w:rsidP="008F5252">
      <w:pPr>
        <w:pStyle w:val="NormalWeb"/>
        <w:shd w:val="clear" w:color="auto" w:fill="FFFFFF"/>
        <w:spacing w:before="195" w:after="300" w:line="360" w:lineRule="auto"/>
        <w:jc w:val="both"/>
        <w:rPr>
          <w:shd w:val="clear" w:color="auto" w:fill="FFFFFF"/>
        </w:rPr>
      </w:pPr>
      <w:r w:rsidRPr="00BD4BF9">
        <w:rPr>
          <w:shd w:val="clear" w:color="auto" w:fill="FFFFFF"/>
        </w:rPr>
        <w:t>As of 4 August 2019, a total of 2</w:t>
      </w:r>
      <w:r>
        <w:rPr>
          <w:shd w:val="clear" w:color="auto" w:fill="FFFFFF"/>
        </w:rPr>
        <w:t>,</w:t>
      </w:r>
      <w:r w:rsidRPr="00BD4BF9">
        <w:rPr>
          <w:shd w:val="clear" w:color="auto" w:fill="FFFFFF"/>
        </w:rPr>
        <w:t>763 EVD cases were reported</w:t>
      </w:r>
      <w:r>
        <w:rPr>
          <w:shd w:val="clear" w:color="auto" w:fill="FFFFFF"/>
        </w:rPr>
        <w:t xml:space="preserve"> in the Democratic Republic of Congo (DRC)</w:t>
      </w:r>
      <w:r w:rsidRPr="00BD4BF9">
        <w:rPr>
          <w:shd w:val="clear" w:color="auto" w:fill="FFFFFF"/>
        </w:rPr>
        <w:t>, including 2</w:t>
      </w:r>
      <w:r>
        <w:rPr>
          <w:shd w:val="clear" w:color="auto" w:fill="FFFFFF"/>
        </w:rPr>
        <w:t>,</w:t>
      </w:r>
      <w:r w:rsidRPr="00BD4BF9">
        <w:rPr>
          <w:shd w:val="clear" w:color="auto" w:fill="FFFFFF"/>
        </w:rPr>
        <w:t>669 confirmed and 94 probable cases, of which 1</w:t>
      </w:r>
      <w:r>
        <w:rPr>
          <w:shd w:val="clear" w:color="auto" w:fill="FFFFFF"/>
        </w:rPr>
        <w:t>,</w:t>
      </w:r>
      <w:r w:rsidRPr="00BD4BF9">
        <w:rPr>
          <w:shd w:val="clear" w:color="auto" w:fill="FFFFFF"/>
        </w:rPr>
        <w:t>849 cases died (overall case fatality ratio 67%). Of the total confirmed and probable cases with reported sex and age, 57% (1562) were female, and 28% (787) were children aged less than 18 years. Cases continue to be reported among health workers, with the cumulative number infected rising to 149 (5% of all confirmed and probable cases)</w:t>
      </w:r>
      <w:r w:rsidR="00F77E8B">
        <w:rPr>
          <w:shd w:val="clear" w:color="auto" w:fill="FFFFFF"/>
        </w:rPr>
        <w:t xml:space="preserve"> (WHO, 06. August 2019).</w:t>
      </w:r>
    </w:p>
    <w:p w:rsidR="00E44A47" w:rsidRPr="006B7D86" w:rsidRDefault="00E44A47" w:rsidP="00E44A47">
      <w:pPr>
        <w:pStyle w:val="NormalWeb"/>
        <w:shd w:val="clear" w:color="auto" w:fill="FFFFFF"/>
        <w:spacing w:before="195" w:after="300" w:line="360" w:lineRule="auto"/>
        <w:jc w:val="both"/>
        <w:rPr>
          <w:shd w:val="clear" w:color="auto" w:fill="FFFFFF"/>
        </w:rPr>
      </w:pPr>
      <w:r w:rsidRPr="006B7D86">
        <w:t xml:space="preserve">Where ever there is the possibility of contact with blood </w:t>
      </w:r>
      <w:r>
        <w:t xml:space="preserve">and other bodily fluids such as vomitus, urine, sweat and urine </w:t>
      </w:r>
      <w:r w:rsidRPr="006B7D86">
        <w:t>in the workplace, workers should take precautions to prevent contact with the skin, eyes or mucous membranes (e.g. mouth) in order to prevent infection with these bacteria and viruses at their work place.</w:t>
      </w:r>
      <w:r w:rsidR="002A2569">
        <w:t xml:space="preserve"> All in all</w:t>
      </w:r>
      <w:r w:rsidR="009B32CA">
        <w:t>,</w:t>
      </w:r>
      <w:r w:rsidR="002A2569">
        <w:t xml:space="preserve"> these medical workers wouldn’t have died if not because of their duty call that exposed them to the risk of infection with the deadly Ebola virus. The health effect of infection with biological hazards is not only restricted to Ebola but including other infectious diseases such as HIV, Tuberculosis, Hepatitis and many other infectious diseases that are got from the work place.</w:t>
      </w:r>
    </w:p>
    <w:p w:rsidR="009B32CA" w:rsidRDefault="00E44A47" w:rsidP="00E44A47">
      <w:pPr>
        <w:pStyle w:val="NormalWeb"/>
        <w:shd w:val="clear" w:color="auto" w:fill="FFFFFF"/>
        <w:spacing w:before="0" w:beforeAutospacing="0" w:after="173" w:afterAutospacing="0" w:line="360" w:lineRule="auto"/>
        <w:jc w:val="both"/>
      </w:pPr>
      <w:r w:rsidRPr="006B7D86">
        <w:t xml:space="preserve">Routine </w:t>
      </w:r>
      <w:r w:rsidR="002A2569">
        <w:t xml:space="preserve">preventive </w:t>
      </w:r>
      <w:r w:rsidRPr="006B7D86">
        <w:t xml:space="preserve">practices are recommended to prevent the spread of </w:t>
      </w:r>
      <w:r w:rsidR="002A2569">
        <w:t xml:space="preserve">these infectious diseases including; </w:t>
      </w:r>
      <w:r w:rsidRPr="006B7D86">
        <w:t xml:space="preserve">HIV, EVD, Hepatitis and other related infections in the workplace. Routine practices are based on the principle that all blood, body fluids, secretions, and excretions including sweat, non-intact skin, and mucous membranes </w:t>
      </w:r>
      <w:r w:rsidR="009B32CA">
        <w:t>and other samples</w:t>
      </w:r>
      <w:r w:rsidRPr="006B7D86">
        <w:t>, may contain transmissible infectious agents. Steps involve using protective clothing such as gloves, gowns or aprons, masks and protective eye wear when dealing with people's blood and other body fluids such as semen and vaginal secretions as well as other body fluids including Vomitus in cases such as the EVD.</w:t>
      </w:r>
    </w:p>
    <w:p w:rsidR="005A2B88" w:rsidRDefault="009B32CA" w:rsidP="005A2B88">
      <w:pPr>
        <w:pStyle w:val="NormalWeb"/>
        <w:shd w:val="clear" w:color="auto" w:fill="FFFFFF"/>
        <w:spacing w:before="0" w:beforeAutospacing="0" w:after="173" w:afterAutospacing="0" w:line="360" w:lineRule="auto"/>
        <w:jc w:val="both"/>
      </w:pPr>
      <w:r>
        <w:t>The spread of infectious disease among health workers is fast because they share so many in common such as their staff rooms which are usually small in size, equipment’s such as thermometers, stethoscope and BP machines as well as handling utensils like kidney discs</w:t>
      </w:r>
      <w:r w:rsidR="00BD6DB0">
        <w:t xml:space="preserve"> and their clients who may be uncooperative and expose the medical workers to infections.</w:t>
      </w:r>
    </w:p>
    <w:p w:rsidR="009F2D3F" w:rsidRPr="00BC4B49" w:rsidRDefault="009F2D3F" w:rsidP="005A2B88">
      <w:pPr>
        <w:pStyle w:val="NormalWeb"/>
        <w:shd w:val="clear" w:color="auto" w:fill="FFFFFF"/>
        <w:spacing w:before="0" w:beforeAutospacing="0" w:after="173" w:afterAutospacing="0" w:line="360" w:lineRule="auto"/>
        <w:jc w:val="both"/>
      </w:pPr>
    </w:p>
    <w:p w:rsidR="00BC4B49" w:rsidRPr="0041351F" w:rsidRDefault="00BC4B49" w:rsidP="00BC4B49">
      <w:pPr>
        <w:numPr>
          <w:ilvl w:val="0"/>
          <w:numId w:val="26"/>
        </w:numPr>
        <w:spacing w:after="5" w:line="360" w:lineRule="auto"/>
        <w:ind w:left="9" w:right="1790" w:firstLine="10"/>
        <w:jc w:val="both"/>
        <w:rPr>
          <w:rFonts w:ascii="Times New Roman" w:hAnsi="Times New Roman" w:cs="Times New Roman"/>
          <w:i/>
          <w:sz w:val="24"/>
          <w:szCs w:val="24"/>
        </w:rPr>
      </w:pPr>
      <w:r w:rsidRPr="0041351F">
        <w:rPr>
          <w:rFonts w:ascii="Times New Roman" w:hAnsi="Times New Roman" w:cs="Times New Roman"/>
          <w:i/>
          <w:sz w:val="24"/>
          <w:szCs w:val="24"/>
        </w:rPr>
        <w:t>Globalization has played a major role in environmental health. Discuss both positive and negative effects of globalization on environmental health</w:t>
      </w:r>
      <w:r w:rsidR="005A2B88" w:rsidRPr="0041351F">
        <w:rPr>
          <w:rFonts w:ascii="Times New Roman" w:hAnsi="Times New Roman" w:cs="Times New Roman"/>
          <w:i/>
          <w:sz w:val="24"/>
          <w:szCs w:val="24"/>
        </w:rPr>
        <w:t>.</w:t>
      </w:r>
    </w:p>
    <w:p w:rsidR="00D77A54" w:rsidRPr="00BC4B49" w:rsidRDefault="00D77A54" w:rsidP="00D77A54">
      <w:pPr>
        <w:spacing w:after="5" w:line="360" w:lineRule="auto"/>
        <w:ind w:left="19" w:right="1790"/>
        <w:jc w:val="both"/>
        <w:rPr>
          <w:rFonts w:ascii="Times New Roman" w:hAnsi="Times New Roman" w:cs="Times New Roman"/>
          <w:sz w:val="24"/>
          <w:szCs w:val="24"/>
        </w:rPr>
      </w:pPr>
    </w:p>
    <w:p w:rsidR="0041351F" w:rsidRPr="00A05677" w:rsidRDefault="0041351F" w:rsidP="0041351F">
      <w:pPr>
        <w:pStyle w:val="NormalWeb"/>
        <w:shd w:val="clear" w:color="auto" w:fill="FFFFFF"/>
        <w:spacing w:before="0" w:beforeAutospacing="0" w:after="0" w:afterAutospacing="0" w:line="360" w:lineRule="auto"/>
        <w:jc w:val="both"/>
        <w:rPr>
          <w:shd w:val="clear" w:color="auto" w:fill="FFFFFF"/>
        </w:rPr>
      </w:pPr>
      <w:r w:rsidRPr="00A05677">
        <w:rPr>
          <w:bCs/>
          <w:shd w:val="clear" w:color="auto" w:fill="FFFFFF"/>
        </w:rPr>
        <w:t>Globalization</w:t>
      </w:r>
      <w:r w:rsidRPr="00A05677">
        <w:rPr>
          <w:shd w:val="clear" w:color="auto" w:fill="FFFFFF"/>
        </w:rPr>
        <w:t xml:space="preserve"> is the connection of different parts of the world resulting in the expansion of international cultural, economic, and political activities. It is the movement and integration of goods and people among different countries. </w:t>
      </w:r>
    </w:p>
    <w:p w:rsidR="0041351F" w:rsidRPr="00A05677" w:rsidRDefault="0041351F" w:rsidP="0041351F">
      <w:pPr>
        <w:pStyle w:val="NormalWeb"/>
        <w:shd w:val="clear" w:color="auto" w:fill="FFFFFF"/>
        <w:spacing w:before="0" w:beforeAutospacing="0" w:after="0" w:afterAutospacing="0" w:line="360" w:lineRule="auto"/>
        <w:jc w:val="both"/>
        <w:rPr>
          <w:shd w:val="clear" w:color="auto" w:fill="FFFFFF"/>
        </w:rPr>
      </w:pPr>
    </w:p>
    <w:p w:rsidR="0041351F" w:rsidRPr="00A05677" w:rsidRDefault="0041351F" w:rsidP="0041351F">
      <w:pPr>
        <w:pStyle w:val="NormalWeb"/>
        <w:shd w:val="clear" w:color="auto" w:fill="FFFFFF"/>
        <w:spacing w:before="0" w:beforeAutospacing="0" w:after="0" w:afterAutospacing="0" w:line="360" w:lineRule="auto"/>
        <w:jc w:val="both"/>
        <w:rPr>
          <w:spacing w:val="3"/>
          <w:shd w:val="clear" w:color="auto" w:fill="FFFFFF"/>
        </w:rPr>
      </w:pPr>
      <w:r w:rsidRPr="00A05677">
        <w:rPr>
          <w:spacing w:val="3"/>
          <w:shd w:val="clear" w:color="auto" w:fill="FFFFFF"/>
        </w:rPr>
        <w:t>According to definition by Merriam Webster dictionary, globalization is the development of an increasingly integrated global economy marked especially by free trade, free flow of capital, and the tapping of cheaper foreign labor markets that relate to economic, cultural and political integration.</w:t>
      </w:r>
    </w:p>
    <w:p w:rsidR="0041351F" w:rsidRPr="00A05677" w:rsidRDefault="0041351F" w:rsidP="0041351F">
      <w:pPr>
        <w:pStyle w:val="NormalWeb"/>
        <w:shd w:val="clear" w:color="auto" w:fill="FFFFFF"/>
        <w:spacing w:before="0" w:beforeAutospacing="0" w:after="0" w:afterAutospacing="0" w:line="360" w:lineRule="auto"/>
        <w:jc w:val="both"/>
      </w:pPr>
      <w:r w:rsidRPr="00A05677">
        <w:t xml:space="preserve">Globalization is about the interconnectedness of people and businesses across the world that eventually leads to global cultural, political and economic integration. It is the ability to move and communicate easily with others all over the world in order to conduct business internationally (Fox P. &amp; Hundley S., 2011). </w:t>
      </w:r>
    </w:p>
    <w:p w:rsidR="0041351F" w:rsidRPr="00A05677" w:rsidRDefault="0041351F" w:rsidP="0041351F">
      <w:pPr>
        <w:pStyle w:val="NormalWeb"/>
        <w:shd w:val="clear" w:color="auto" w:fill="FFFFFF"/>
        <w:spacing w:before="0" w:beforeAutospacing="0" w:after="0" w:afterAutospacing="0" w:line="360" w:lineRule="auto"/>
        <w:jc w:val="both"/>
      </w:pPr>
      <w:r w:rsidRPr="00A05677">
        <w:t>Thomas Friedman (2007), described ten forces in the world that flattened the world making it global and these are;</w:t>
      </w:r>
    </w:p>
    <w:p w:rsidR="0041351F" w:rsidRDefault="0041351F" w:rsidP="0041351F">
      <w:pPr>
        <w:pStyle w:val="NormalWeb"/>
        <w:shd w:val="clear" w:color="auto" w:fill="FFFFFF"/>
        <w:spacing w:before="0" w:beforeAutospacing="0" w:after="0" w:afterAutospacing="0" w:line="360" w:lineRule="auto"/>
        <w:jc w:val="both"/>
      </w:pPr>
      <w:r w:rsidRPr="00A05677">
        <w:t xml:space="preserve">New age of creativity, New age of connectivity, work flow software, uploading (Harnessing the power of communities), outsourcing, Offshoring/Competition (running with gazelle, eating with lions), Supply chaining, Insourcing, In-Forming and </w:t>
      </w:r>
      <w:r w:rsidR="007646C2">
        <w:t>t</w:t>
      </w:r>
      <w:r w:rsidRPr="00A05677">
        <w:t>he steroids.</w:t>
      </w:r>
    </w:p>
    <w:p w:rsidR="007646C2" w:rsidRPr="00E94127" w:rsidRDefault="007646C2" w:rsidP="007646C2">
      <w:pPr>
        <w:pStyle w:val="NormalWeb"/>
        <w:shd w:val="clear" w:color="auto" w:fill="FFFFFF"/>
        <w:spacing w:before="0" w:beforeAutospacing="0" w:after="0" w:afterAutospacing="0" w:line="360" w:lineRule="auto"/>
        <w:jc w:val="both"/>
        <w:rPr>
          <w:shd w:val="clear" w:color="auto" w:fill="FFFFFF"/>
        </w:rPr>
      </w:pPr>
      <w:r w:rsidRPr="00E94127">
        <w:rPr>
          <w:shd w:val="clear" w:color="auto" w:fill="FFFFFF"/>
        </w:rPr>
        <w:t>It is a term which may be used broadly to mean doing things as distant people do them, or more narrowly to mean complying to global standards in economy, politics, culture, education, environment or other matters. It describes the way countries and people of the world interact and integrate. Many things have become globalized as people come into contact.</w:t>
      </w:r>
    </w:p>
    <w:p w:rsidR="007646C2" w:rsidRDefault="007646C2" w:rsidP="007646C2">
      <w:pPr>
        <w:pStyle w:val="Heading3"/>
        <w:shd w:val="clear" w:color="auto" w:fill="FFFFFF"/>
        <w:spacing w:before="0" w:after="92" w:line="360" w:lineRule="auto"/>
        <w:jc w:val="both"/>
        <w:rPr>
          <w:rFonts w:ascii="Times New Roman" w:hAnsi="Times New Roman" w:cs="Times New Roman"/>
          <w:color w:val="auto"/>
        </w:rPr>
      </w:pPr>
      <w:r w:rsidRPr="00E94127">
        <w:rPr>
          <w:rFonts w:ascii="Times New Roman" w:hAnsi="Times New Roman" w:cs="Times New Roman"/>
          <w:color w:val="auto"/>
        </w:rPr>
        <w:t>Technology allows businesses, such as large multi-national corporations, to serve customers, source from suppliers and even gain the business of customers from competitors on a world-wide </w:t>
      </w:r>
      <w:r w:rsidRPr="00E94127">
        <w:rPr>
          <w:rStyle w:val="definition-url"/>
          <w:rFonts w:ascii="Times New Roman" w:hAnsi="Times New Roman" w:cs="Times New Roman"/>
          <w:color w:val="auto"/>
        </w:rPr>
        <w:t>basis</w:t>
      </w:r>
      <w:r w:rsidRPr="00E94127">
        <w:rPr>
          <w:rFonts w:ascii="Times New Roman" w:hAnsi="Times New Roman" w:cs="Times New Roman"/>
          <w:color w:val="auto"/>
        </w:rPr>
        <w:t>. Examples of globalization include but not limited to Cultural Globalization, Diplomatic Globalization, Economic Globalization, Automotive Industry Globalization, Food Industry Globalization, Technological Globalization and Banking Industry Globalization.</w:t>
      </w:r>
      <w:r w:rsidR="00DD3633">
        <w:rPr>
          <w:rFonts w:ascii="Times New Roman" w:hAnsi="Times New Roman" w:cs="Times New Roman"/>
          <w:color w:val="auto"/>
        </w:rPr>
        <w:t xml:space="preserve"> </w:t>
      </w:r>
    </w:p>
    <w:p w:rsidR="00DD3633" w:rsidRPr="009E5A42" w:rsidRDefault="00DD3633" w:rsidP="00DD3633">
      <w:pPr>
        <w:pStyle w:val="NormalWeb"/>
        <w:shd w:val="clear" w:color="auto" w:fill="FFFFFF"/>
        <w:spacing w:before="0" w:beforeAutospacing="0" w:after="0" w:afterAutospacing="0" w:line="360" w:lineRule="auto"/>
        <w:jc w:val="both"/>
        <w:rPr>
          <w:shd w:val="clear" w:color="auto" w:fill="FFFFFF"/>
        </w:rPr>
      </w:pPr>
      <w:r w:rsidRPr="009E5A42">
        <w:rPr>
          <w:shd w:val="clear" w:color="auto" w:fill="FFFFFF"/>
        </w:rPr>
        <w:t>There are advantages and disadvantages to globalization, all of which have economic, social, political, and cultural impacts.</w:t>
      </w:r>
    </w:p>
    <w:p w:rsidR="00DD3633" w:rsidRPr="00040B3F" w:rsidRDefault="00DD3633" w:rsidP="00DD3633">
      <w:pPr>
        <w:pStyle w:val="NormalWeb"/>
        <w:spacing w:line="360" w:lineRule="auto"/>
        <w:jc w:val="both"/>
        <w:rPr>
          <w:b/>
          <w:u w:val="single"/>
        </w:rPr>
      </w:pPr>
      <w:r w:rsidRPr="00040B3F">
        <w:rPr>
          <w:b/>
          <w:u w:val="single"/>
        </w:rPr>
        <w:t xml:space="preserve">Advantages </w:t>
      </w:r>
    </w:p>
    <w:p w:rsidR="00DD3633" w:rsidRPr="00040B3F" w:rsidRDefault="00DD3633" w:rsidP="00DD3633">
      <w:pPr>
        <w:pStyle w:val="Heading3"/>
        <w:shd w:val="clear" w:color="auto" w:fill="FFFFFF"/>
        <w:spacing w:before="150" w:after="120" w:line="360" w:lineRule="auto"/>
        <w:jc w:val="both"/>
        <w:textAlignment w:val="baseline"/>
        <w:rPr>
          <w:rFonts w:ascii="Times New Roman" w:hAnsi="Times New Roman" w:cs="Times New Roman"/>
          <w:b/>
          <w:color w:val="auto"/>
          <w:spacing w:val="-4"/>
        </w:rPr>
      </w:pPr>
      <w:r w:rsidRPr="00040B3F">
        <w:rPr>
          <w:rFonts w:ascii="Times New Roman" w:hAnsi="Times New Roman" w:cs="Times New Roman"/>
          <w:b/>
          <w:color w:val="auto"/>
          <w:spacing w:val="-4"/>
        </w:rPr>
        <w:t>Improved Living Standards</w:t>
      </w:r>
    </w:p>
    <w:p w:rsidR="00DD3633" w:rsidRDefault="00DD3633" w:rsidP="00DD3633">
      <w:pPr>
        <w:pStyle w:val="NormalWeb"/>
        <w:shd w:val="clear" w:color="auto" w:fill="FFFFFF"/>
        <w:spacing w:before="0" w:beforeAutospacing="0" w:after="0" w:afterAutospacing="0" w:line="360" w:lineRule="auto"/>
        <w:jc w:val="both"/>
        <w:textAlignment w:val="baseline"/>
      </w:pPr>
      <w:r w:rsidRPr="009E5A42">
        <w:t>One of the main benefits of globalization is the massive rise in living standards in</w:t>
      </w:r>
      <w:r>
        <w:t xml:space="preserve"> developing nations which South Sudan is one.</w:t>
      </w:r>
      <w:r w:rsidRPr="009E5A42">
        <w:t xml:space="preserve"> </w:t>
      </w:r>
      <w:r>
        <w:t xml:space="preserve">According to World Bank (2005), </w:t>
      </w:r>
      <w:r w:rsidRPr="009E5A42">
        <w:t xml:space="preserve">extreme poverty has been reduced by 35% since 1990. </w:t>
      </w:r>
      <w:r>
        <w:t xml:space="preserve">The number of people living in extreme poverty declined from 1.5 billion (40% of the world’s population) in 1980 to 1.2 billion (28 percent of the population) in 1990 to 1.1 billion (21% of population) in 2001. </w:t>
      </w:r>
      <w:r w:rsidRPr="009E5A42">
        <w:t>Further, the first Millennium Development Goal target to cut the 1990 poverty rate in half by 2015 was achieved five years ahead of schedule, in 2010. Nearly 1.1 billion people have moved out of extreme poverty since then.</w:t>
      </w:r>
      <w:r>
        <w:t xml:space="preserve"> This means there is improvement in the living standards of the world because of it being one of the determinants of health. This improvement is linked to globalization in that people have been able to access the global market to acquire global products as well as selling their own products globally. </w:t>
      </w:r>
    </w:p>
    <w:p w:rsidR="00DD3633" w:rsidRDefault="00DD3633" w:rsidP="00DD3633">
      <w:pPr>
        <w:pStyle w:val="NormalWeb"/>
        <w:shd w:val="clear" w:color="auto" w:fill="FFFFFF"/>
        <w:spacing w:before="0" w:beforeAutospacing="0" w:after="0" w:afterAutospacing="0" w:line="360" w:lineRule="auto"/>
        <w:jc w:val="both"/>
        <w:textAlignment w:val="baseline"/>
      </w:pPr>
    </w:p>
    <w:p w:rsidR="00DD3633" w:rsidRPr="00040B3F" w:rsidRDefault="00DD3633" w:rsidP="00DD3633">
      <w:pPr>
        <w:pStyle w:val="Heading3"/>
        <w:shd w:val="clear" w:color="auto" w:fill="FFFFFF"/>
        <w:spacing w:before="0" w:line="360" w:lineRule="auto"/>
        <w:jc w:val="both"/>
        <w:textAlignment w:val="baseline"/>
        <w:rPr>
          <w:rFonts w:ascii="Times New Roman" w:hAnsi="Times New Roman" w:cs="Times New Roman"/>
          <w:color w:val="auto"/>
          <w:spacing w:val="-4"/>
        </w:rPr>
      </w:pPr>
      <w:r w:rsidRPr="00040B3F">
        <w:rPr>
          <w:rStyle w:val="Strong"/>
          <w:rFonts w:ascii="Times New Roman" w:hAnsi="Times New Roman" w:cs="Times New Roman"/>
          <w:bCs w:val="0"/>
          <w:color w:val="auto"/>
          <w:spacing w:val="-4"/>
          <w:bdr w:val="none" w:sz="0" w:space="0" w:color="auto" w:frame="1"/>
        </w:rPr>
        <w:t>Increased Creativity and Innovation</w:t>
      </w:r>
    </w:p>
    <w:p w:rsidR="00DD3633" w:rsidRDefault="00DD3633" w:rsidP="00DD3633">
      <w:pPr>
        <w:pStyle w:val="NormalWeb"/>
        <w:shd w:val="clear" w:color="auto" w:fill="FFFFFF"/>
        <w:spacing w:before="0" w:beforeAutospacing="0" w:after="0" w:afterAutospacing="0" w:line="360" w:lineRule="auto"/>
        <w:jc w:val="both"/>
        <w:textAlignment w:val="baseline"/>
      </w:pPr>
    </w:p>
    <w:p w:rsidR="00DD3633" w:rsidRDefault="00DD3633" w:rsidP="00DD3633">
      <w:pPr>
        <w:pStyle w:val="NormalWeb"/>
        <w:shd w:val="clear" w:color="auto" w:fill="FFFFFF"/>
        <w:spacing w:before="0" w:beforeAutospacing="0" w:after="0" w:afterAutospacing="0" w:line="360" w:lineRule="auto"/>
        <w:jc w:val="both"/>
        <w:textAlignment w:val="baseline"/>
      </w:pPr>
      <w:r>
        <w:t xml:space="preserve">Global competition </w:t>
      </w:r>
      <w:r w:rsidRPr="009E5A42">
        <w:t>can encourage</w:t>
      </w:r>
      <w:r>
        <w:t xml:space="preserve"> creativity and innovation</w:t>
      </w:r>
      <w:r w:rsidRPr="009E5A42">
        <w:t xml:space="preserve">, helping companies to stay one step ahead of competitors. This drive toward </w:t>
      </w:r>
      <w:r>
        <w:t xml:space="preserve">better </w:t>
      </w:r>
      <w:r w:rsidRPr="009E5A42">
        <w:t>quality and price can improve products and keeps costs low. The free movement of labor and capital means that ideas from developing nations can drive innovation around the world.</w:t>
      </w:r>
      <w:r>
        <w:t xml:space="preserve"> For example, the competition in the global market has made companies and countries producing same products to improve on their quality of products. When the peace agreement was signed in Sudan between the Northern Sudan (Now Sudan) and Southern Sudan (Now South Sudan), there were only two telecommunication companies and by then a sim card of a mobile phone was going for $ 100 but with the coming in of more telecommunication companies including Zain, MTN and the </w:t>
      </w:r>
      <w:proofErr w:type="spellStart"/>
      <w:r>
        <w:t>Vivacel</w:t>
      </w:r>
      <w:proofErr w:type="spellEnd"/>
      <w:r>
        <w:t xml:space="preserve"> which was then later closed down by the government, a sim card was selling at only 3 South Sudanese pound (SSP) just about $1 which allowed access of the mobile telecommunication by majority South Sudanese. Communication is key in improving the health of the population. The fact that a sim card was selling highly at $ 100 means that families of those who value it important and bought it at that skyrocketed price were deprived by some vital and important determinants of health including access to quality foods and health services.</w:t>
      </w:r>
    </w:p>
    <w:p w:rsidR="00DD3633" w:rsidRDefault="00DD3633" w:rsidP="00DD3633">
      <w:pPr>
        <w:pStyle w:val="NormalWeb"/>
        <w:shd w:val="clear" w:color="auto" w:fill="FFFFFF"/>
        <w:spacing w:before="0" w:beforeAutospacing="0" w:after="0" w:afterAutospacing="0" w:line="360" w:lineRule="auto"/>
        <w:jc w:val="both"/>
        <w:textAlignment w:val="baseline"/>
      </w:pPr>
    </w:p>
    <w:p w:rsidR="00DD3633" w:rsidRDefault="00DD3633" w:rsidP="00DD3633">
      <w:pPr>
        <w:pStyle w:val="Heading3"/>
        <w:shd w:val="clear" w:color="auto" w:fill="FFFFFF"/>
        <w:spacing w:before="0" w:line="360" w:lineRule="auto"/>
        <w:jc w:val="both"/>
        <w:textAlignment w:val="baseline"/>
        <w:rPr>
          <w:rStyle w:val="Strong"/>
          <w:rFonts w:ascii="Times New Roman" w:hAnsi="Times New Roman"/>
          <w:bCs w:val="0"/>
          <w:color w:val="auto"/>
          <w:spacing w:val="-4"/>
          <w:bdr w:val="none" w:sz="0" w:space="0" w:color="auto" w:frame="1"/>
        </w:rPr>
      </w:pPr>
      <w:r w:rsidRPr="00040B3F">
        <w:rPr>
          <w:rStyle w:val="Strong"/>
          <w:rFonts w:ascii="Times New Roman" w:hAnsi="Times New Roman" w:cs="Times New Roman"/>
          <w:bCs w:val="0"/>
          <w:color w:val="auto"/>
          <w:spacing w:val="-4"/>
          <w:bdr w:val="none" w:sz="0" w:space="0" w:color="auto" w:frame="1"/>
        </w:rPr>
        <w:t>Easy Access to Foreign Culture</w:t>
      </w:r>
    </w:p>
    <w:p w:rsidR="00DD3633" w:rsidRPr="00040B3F" w:rsidRDefault="00DD3633" w:rsidP="00DD3633"/>
    <w:p w:rsidR="00DD3633" w:rsidRDefault="00DD3633" w:rsidP="00DD3633">
      <w:pPr>
        <w:pStyle w:val="NormalWeb"/>
        <w:shd w:val="clear" w:color="auto" w:fill="FFFFFF"/>
        <w:spacing w:before="0" w:beforeAutospacing="0" w:after="0" w:afterAutospacing="0" w:line="360" w:lineRule="auto"/>
        <w:jc w:val="both"/>
        <w:textAlignment w:val="baseline"/>
      </w:pPr>
      <w:r w:rsidRPr="009E5A42">
        <w:t xml:space="preserve">Globalization has also made it easier to access foreign culture, including food, movies, music, and art. </w:t>
      </w:r>
      <w:r>
        <w:t xml:space="preserve">Cultural differences are getting cleared by globalization. </w:t>
      </w:r>
      <w:r w:rsidRPr="009E5A42">
        <w:t xml:space="preserve">The free flow of people, goods, and information has made it possible to </w:t>
      </w:r>
      <w:r>
        <w:t xml:space="preserve">change some primitive cultures such as open defecation, hand washing after visiting the toilet and before handling, touching, preparing and eating food. These traditional cultures are changing as people get to learn other cultures which are globally acceptable. </w:t>
      </w:r>
    </w:p>
    <w:p w:rsidR="002D4BEE" w:rsidRPr="002959F5" w:rsidRDefault="002D4BEE" w:rsidP="002D4BEE">
      <w:pPr>
        <w:pStyle w:val="NormalWeb"/>
        <w:shd w:val="clear" w:color="auto" w:fill="FFFFFF"/>
        <w:spacing w:before="0" w:beforeAutospacing="0" w:line="360" w:lineRule="auto"/>
        <w:jc w:val="both"/>
        <w:rPr>
          <w:b/>
        </w:rPr>
      </w:pPr>
      <w:r w:rsidRPr="002959F5">
        <w:rPr>
          <w:b/>
        </w:rPr>
        <w:t>Easy Technology transfer</w:t>
      </w:r>
    </w:p>
    <w:p w:rsidR="002D4BEE" w:rsidRDefault="002D4BEE" w:rsidP="002D4BEE">
      <w:pPr>
        <w:pStyle w:val="NormalWeb"/>
        <w:shd w:val="clear" w:color="auto" w:fill="FFFFFF"/>
        <w:spacing w:before="0" w:beforeAutospacing="0" w:line="360" w:lineRule="auto"/>
        <w:jc w:val="both"/>
      </w:pPr>
      <w:r w:rsidRPr="002959F5">
        <w:t>There is much access to developed countries resulting in easy technology transfer resulting in higher productivity and has raised the living standards of people. It provides greater opportunities for those who have to access larger markets around the world. For example, Africa has had famines for the past decades due to droughts caused by the global warming, but due to transfer of technology, some African countries including South Africa have adapted modern farming technologies including irrigation which is to fight malnutrition through production of food by the use of irrigation during dry seasons and droughts. This has impacted positively on developing countries.</w:t>
      </w:r>
    </w:p>
    <w:p w:rsidR="00DA35EC" w:rsidRPr="00367C23" w:rsidRDefault="00DA35EC" w:rsidP="00DA35EC">
      <w:pPr>
        <w:pStyle w:val="NormalWeb"/>
        <w:shd w:val="clear" w:color="auto" w:fill="FFFFFF"/>
        <w:spacing w:before="0" w:beforeAutospacing="0" w:line="360" w:lineRule="auto"/>
        <w:jc w:val="both"/>
        <w:rPr>
          <w:b/>
        </w:rPr>
      </w:pPr>
      <w:r w:rsidRPr="00367C23">
        <w:rPr>
          <w:b/>
        </w:rPr>
        <w:t>Increased Productivity</w:t>
      </w:r>
    </w:p>
    <w:p w:rsidR="00DA35EC" w:rsidRDefault="00DA35EC" w:rsidP="002D4BEE">
      <w:pPr>
        <w:pStyle w:val="NormalWeb"/>
        <w:shd w:val="clear" w:color="auto" w:fill="FFFFFF"/>
        <w:spacing w:before="0" w:beforeAutospacing="0" w:line="360" w:lineRule="auto"/>
        <w:jc w:val="both"/>
      </w:pPr>
      <w:r w:rsidRPr="009E5A42">
        <w:t xml:space="preserve">With the increased reliance of the people on the private capital and resources, international organizations are playing an important role in the development of developing countries. Globalization has brought up many opportunities resulting in increased productivity and increased flow of capital within the economy. </w:t>
      </w:r>
      <w:r>
        <w:t xml:space="preserve">This </w:t>
      </w:r>
      <w:r w:rsidRPr="009E5A42">
        <w:t>has also resulted in increased investment providing greater job opportunities which has improved standards of living for the people.</w:t>
      </w:r>
      <w:r>
        <w:t xml:space="preserve"> As humanitarian and development organizations including UN Agencies and Programs get to the developing countries such as South Sudan, they have led to increased job opportunities. These job opportunities mean better earnings for the employee and hence improved standards of living as employability is a key determinant of health and increased productivity.</w:t>
      </w:r>
    </w:p>
    <w:p w:rsidR="0083321D" w:rsidRPr="00D261F8" w:rsidRDefault="0083321D" w:rsidP="0083321D">
      <w:pPr>
        <w:shd w:val="clear" w:color="auto" w:fill="FFFFFF"/>
        <w:spacing w:before="100" w:beforeAutospacing="1" w:after="100" w:afterAutospacing="1" w:line="360" w:lineRule="auto"/>
        <w:jc w:val="both"/>
        <w:rPr>
          <w:rFonts w:ascii="Times New Roman" w:hAnsi="Times New Roman" w:cs="Times New Roman"/>
          <w:sz w:val="24"/>
          <w:szCs w:val="24"/>
        </w:rPr>
      </w:pPr>
      <w:r w:rsidRPr="00D261F8">
        <w:rPr>
          <w:rStyle w:val="Strong"/>
          <w:rFonts w:ascii="Times New Roman" w:hAnsi="Times New Roman" w:cs="Times New Roman"/>
          <w:sz w:val="24"/>
          <w:szCs w:val="24"/>
        </w:rPr>
        <w:t>Legal effects</w:t>
      </w:r>
    </w:p>
    <w:p w:rsidR="0083321D" w:rsidRPr="00D261F8" w:rsidRDefault="0083321D" w:rsidP="0083321D">
      <w:pPr>
        <w:pStyle w:val="NormalWeb"/>
        <w:shd w:val="clear" w:color="auto" w:fill="FFFFFF"/>
        <w:spacing w:before="0" w:beforeAutospacing="0" w:after="390" w:afterAutospacing="0" w:line="360" w:lineRule="auto"/>
        <w:jc w:val="both"/>
      </w:pPr>
      <w:r w:rsidRPr="00D261F8">
        <w:t>Human rights have been improved as a result of globalization since media coverage on violations of the rights receives attention from all over the world.  It is through globalization that leaders address inequalities since information and openness get promoted. Human rights such as gender-based violence has become top on the global agenda. The media due to globalization have been able to report cases of violations of human rights including gender-based violence such as FGM which is condemned, and the world is fighting globally to eradicate it due to its negative health effects. All human right violations impact negatively on health and therefore globalization has made legal frame works regarding human rights violations.</w:t>
      </w:r>
    </w:p>
    <w:p w:rsidR="0083321D" w:rsidRPr="00D261F8" w:rsidRDefault="0083321D" w:rsidP="0083321D">
      <w:pPr>
        <w:shd w:val="clear" w:color="auto" w:fill="FFFFFF"/>
        <w:spacing w:before="100" w:beforeAutospacing="1" w:after="100" w:afterAutospacing="1" w:line="360" w:lineRule="auto"/>
        <w:jc w:val="both"/>
        <w:rPr>
          <w:rFonts w:ascii="Times New Roman" w:hAnsi="Times New Roman" w:cs="Times New Roman"/>
          <w:sz w:val="24"/>
          <w:szCs w:val="24"/>
        </w:rPr>
      </w:pPr>
      <w:r w:rsidRPr="00D261F8">
        <w:rPr>
          <w:rStyle w:val="Strong"/>
          <w:rFonts w:ascii="Times New Roman" w:hAnsi="Times New Roman" w:cs="Times New Roman"/>
          <w:sz w:val="24"/>
          <w:szCs w:val="24"/>
        </w:rPr>
        <w:t>Stable security</w:t>
      </w:r>
    </w:p>
    <w:p w:rsidR="0083321D" w:rsidRPr="00D261F8" w:rsidRDefault="0083321D" w:rsidP="0083321D">
      <w:pPr>
        <w:pStyle w:val="NormalWeb"/>
        <w:shd w:val="clear" w:color="auto" w:fill="FFFFFF"/>
        <w:spacing w:before="0" w:beforeAutospacing="0" w:after="390" w:afterAutospacing="0" w:line="360" w:lineRule="auto"/>
        <w:jc w:val="both"/>
      </w:pPr>
      <w:r w:rsidRPr="00D261F8">
        <w:t xml:space="preserve">Although the effect cannot be seen directly, globalization has contributed greatly in enhancing the world security. For example, it is extremely difficult to see two countries attacking each other if the economy of one of the countries depends largely on the economy of the other country although for the case of Uganda and Rwanda closing their boarders recently, it has impacted negatively on their economies and the citizens of these countries who are involved in cross boarder businesses. </w:t>
      </w:r>
    </w:p>
    <w:p w:rsidR="0083321D" w:rsidRDefault="0083321D" w:rsidP="0083321D">
      <w:pPr>
        <w:pStyle w:val="NormalWeb"/>
        <w:shd w:val="clear" w:color="auto" w:fill="FFFFFF"/>
        <w:spacing w:before="0" w:beforeAutospacing="0" w:after="390" w:afterAutospacing="0" w:line="360" w:lineRule="auto"/>
        <w:jc w:val="both"/>
      </w:pPr>
      <w:r w:rsidRPr="00D261F8">
        <w:t>Another example of improved global security is the global fight on terrorism, where all countries are against terrorism which is a threat to global development.</w:t>
      </w:r>
    </w:p>
    <w:p w:rsidR="00DD3633" w:rsidRDefault="00DD3633" w:rsidP="00DD3633"/>
    <w:p w:rsidR="00EC3B01" w:rsidRPr="00026AC9" w:rsidRDefault="00EC3B01" w:rsidP="00EC3B01">
      <w:pPr>
        <w:pStyle w:val="Heading3"/>
        <w:shd w:val="clear" w:color="auto" w:fill="FFFFFF"/>
        <w:spacing w:before="0" w:line="360" w:lineRule="auto"/>
        <w:jc w:val="both"/>
        <w:textAlignment w:val="baseline"/>
        <w:rPr>
          <w:rStyle w:val="Strong"/>
          <w:rFonts w:ascii="Times New Roman" w:hAnsi="Times New Roman"/>
          <w:bCs w:val="0"/>
          <w:color w:val="auto"/>
          <w:spacing w:val="-4"/>
          <w:u w:val="single"/>
          <w:bdr w:val="none" w:sz="0" w:space="0" w:color="auto" w:frame="1"/>
        </w:rPr>
      </w:pPr>
      <w:r w:rsidRPr="00026AC9">
        <w:rPr>
          <w:rStyle w:val="Strong"/>
          <w:rFonts w:ascii="Times New Roman" w:hAnsi="Times New Roman"/>
          <w:bCs w:val="0"/>
          <w:color w:val="auto"/>
          <w:spacing w:val="-4"/>
          <w:u w:val="single"/>
          <w:bdr w:val="none" w:sz="0" w:space="0" w:color="auto" w:frame="1"/>
        </w:rPr>
        <w:t xml:space="preserve">Disadvantages </w:t>
      </w:r>
    </w:p>
    <w:p w:rsidR="00EC3B01" w:rsidRPr="00EC3B01" w:rsidRDefault="00EC3B01" w:rsidP="00EC3B01">
      <w:pPr>
        <w:spacing w:line="360" w:lineRule="auto"/>
        <w:jc w:val="both"/>
        <w:rPr>
          <w:rFonts w:ascii="Times New Roman" w:hAnsi="Times New Roman" w:cs="Times New Roman"/>
          <w:sz w:val="24"/>
          <w:szCs w:val="24"/>
        </w:rPr>
      </w:pPr>
      <w:r w:rsidRPr="00EC3B01">
        <w:rPr>
          <w:rFonts w:ascii="Times New Roman" w:hAnsi="Times New Roman" w:cs="Times New Roman"/>
          <w:sz w:val="24"/>
          <w:szCs w:val="24"/>
        </w:rPr>
        <w:t>The disadvantages of globalization are as follows</w:t>
      </w:r>
    </w:p>
    <w:p w:rsidR="00EC3B01" w:rsidRPr="00026AC9" w:rsidRDefault="00EC3B01" w:rsidP="00EC3B01">
      <w:pPr>
        <w:pStyle w:val="Heading3"/>
        <w:shd w:val="clear" w:color="auto" w:fill="FFFFFF"/>
        <w:spacing w:before="0" w:line="360" w:lineRule="auto"/>
        <w:jc w:val="both"/>
        <w:textAlignment w:val="baseline"/>
        <w:rPr>
          <w:rStyle w:val="Strong"/>
          <w:rFonts w:ascii="Times New Roman" w:hAnsi="Times New Roman"/>
          <w:bCs w:val="0"/>
          <w:color w:val="auto"/>
          <w:spacing w:val="-4"/>
          <w:bdr w:val="none" w:sz="0" w:space="0" w:color="auto" w:frame="1"/>
        </w:rPr>
      </w:pPr>
      <w:r w:rsidRPr="00026AC9">
        <w:rPr>
          <w:rStyle w:val="Strong"/>
          <w:rFonts w:ascii="Times New Roman" w:hAnsi="Times New Roman" w:cs="Times New Roman"/>
          <w:bCs w:val="0"/>
          <w:color w:val="auto"/>
          <w:spacing w:val="-4"/>
          <w:bdr w:val="none" w:sz="0" w:space="0" w:color="auto" w:frame="1"/>
        </w:rPr>
        <w:t>Job Mobility</w:t>
      </w:r>
    </w:p>
    <w:p w:rsidR="00EC3B01" w:rsidRPr="00026AC9" w:rsidRDefault="00EC3B01" w:rsidP="00EC3B01">
      <w:pPr>
        <w:spacing w:line="360" w:lineRule="auto"/>
        <w:jc w:val="both"/>
      </w:pPr>
    </w:p>
    <w:p w:rsidR="00EC3B01" w:rsidRPr="00026AC9" w:rsidRDefault="00EC3B01" w:rsidP="00EC3B01">
      <w:pPr>
        <w:pStyle w:val="NormalWeb"/>
        <w:shd w:val="clear" w:color="auto" w:fill="FFFFFF"/>
        <w:spacing w:before="0" w:beforeAutospacing="0" w:after="0" w:afterAutospacing="0" w:line="360" w:lineRule="auto"/>
        <w:jc w:val="both"/>
        <w:textAlignment w:val="baseline"/>
      </w:pPr>
      <w:r w:rsidRPr="00026AC9">
        <w:t>One of the most common critiques of the global trade system is how it ships jobs, especially manufacturing jobs, from less developed countries to developing countries. For example if a manufacturing company have been employing a good number of casual staff and the company decides to move from a slightly developed country to a developing country like South Sudan, the Lower-skilled workers (Casual staff) will lose their manufacturing jobs in the slightly (less) developed countries and they will have a difficult time finding another new job as they become abandoned by their employer who has relocated to a developing country where there is market for their products. This company will then be only of advantage to the country they have relocated to as it will employ the locals there for these same jobs. This will mean reduced income for the lower skilled workers and therefore poor health.</w:t>
      </w:r>
    </w:p>
    <w:p w:rsidR="00EC3B01" w:rsidRPr="00026AC9" w:rsidRDefault="00EC3B01" w:rsidP="00EC3B01">
      <w:pPr>
        <w:pStyle w:val="NormalWeb"/>
        <w:shd w:val="clear" w:color="auto" w:fill="FFFFFF"/>
        <w:spacing w:before="0" w:beforeAutospacing="0" w:after="0" w:afterAutospacing="0" w:line="360" w:lineRule="auto"/>
        <w:jc w:val="both"/>
        <w:textAlignment w:val="baseline"/>
      </w:pPr>
    </w:p>
    <w:p w:rsidR="00EC3B01" w:rsidRPr="00A65440" w:rsidRDefault="00EC3B01" w:rsidP="00A65440">
      <w:pPr>
        <w:pStyle w:val="Heading3"/>
        <w:shd w:val="clear" w:color="auto" w:fill="FFFFFF"/>
        <w:spacing w:before="0" w:line="360" w:lineRule="auto"/>
        <w:jc w:val="both"/>
        <w:textAlignment w:val="baseline"/>
        <w:rPr>
          <w:rFonts w:ascii="Times New Roman" w:hAnsi="Times New Roman"/>
          <w:b/>
          <w:color w:val="auto"/>
          <w:spacing w:val="-4"/>
          <w:bdr w:val="none" w:sz="0" w:space="0" w:color="auto" w:frame="1"/>
        </w:rPr>
      </w:pPr>
      <w:r w:rsidRPr="00026AC9">
        <w:rPr>
          <w:rStyle w:val="Strong"/>
          <w:rFonts w:ascii="Times New Roman" w:hAnsi="Times New Roman" w:cs="Times New Roman"/>
          <w:bCs w:val="0"/>
          <w:color w:val="auto"/>
          <w:spacing w:val="-4"/>
          <w:bdr w:val="none" w:sz="0" w:space="0" w:color="auto" w:frame="1"/>
        </w:rPr>
        <w:t>Western Dominance</w:t>
      </w:r>
    </w:p>
    <w:p w:rsidR="00EC3B01" w:rsidRPr="00026AC9" w:rsidRDefault="00EC3B01" w:rsidP="00EC3B01">
      <w:pPr>
        <w:pStyle w:val="NormalWeb"/>
        <w:shd w:val="clear" w:color="auto" w:fill="FFFFFF"/>
        <w:spacing w:before="0" w:beforeAutospacing="0" w:after="0" w:afterAutospacing="0" w:line="360" w:lineRule="auto"/>
        <w:jc w:val="both"/>
        <w:textAlignment w:val="baseline"/>
      </w:pPr>
      <w:r w:rsidRPr="00026AC9">
        <w:t>Despite huge growth in emerging markets, the western developed world still holds controls on international order and on how capital flows from country to country. For example, organizations like the International Monetary Fund and the World Bank make it simple to acquire a loan. Western values, however, are not universal; applying them to non-western countries can bring disastrous financial results. Even worse, some ways that the developed world tries to help the developing world such as African countries deepens poverty rather than alleviating it. Taking for example china’s aid to African country including Zambia and Kenya where it is taking control of parts of those countries in compensation of the debts.  South Sudan is inclusive and is heading towards that control by China with its unending loans despite the flow of the crude oil that accounts for about 98% of its revenue. This will impact the harder on the socioeconomic standards of the country that directly affects the citizens of these countries. Another example of western dominance is seen in the huge number of humanitarian organizations that are working in providing humanitarian assistance to the developing world. In most cases, these organizations are dominated and headed by people from the country of origin of those organizations. Examples include, Concern Worldwide and Goal Ireland both originating from Ireland are dominated by Irish with always people in the senior management from Ireland who are paid huge salaries compared to the national staff making them take back their donations to their country.</w:t>
      </w:r>
    </w:p>
    <w:p w:rsidR="00EC3B01" w:rsidRPr="00026AC9" w:rsidRDefault="00EC3B01" w:rsidP="00EC3B01">
      <w:pPr>
        <w:pStyle w:val="NormalWeb"/>
        <w:shd w:val="clear" w:color="auto" w:fill="FFFFFF"/>
        <w:spacing w:before="0" w:beforeAutospacing="0" w:after="0" w:afterAutospacing="0" w:line="360" w:lineRule="auto"/>
        <w:jc w:val="both"/>
        <w:textAlignment w:val="baseline"/>
      </w:pPr>
    </w:p>
    <w:p w:rsidR="00EC3B01" w:rsidRPr="00026AC9" w:rsidRDefault="00EC3B01" w:rsidP="00EC3B01">
      <w:pPr>
        <w:pStyle w:val="Heading3"/>
        <w:shd w:val="clear" w:color="auto" w:fill="FFFFFF"/>
        <w:spacing w:before="0" w:line="360" w:lineRule="auto"/>
        <w:jc w:val="both"/>
        <w:textAlignment w:val="baseline"/>
        <w:rPr>
          <w:rStyle w:val="Strong"/>
          <w:rFonts w:ascii="Times New Roman" w:hAnsi="Times New Roman"/>
          <w:bCs w:val="0"/>
          <w:color w:val="auto"/>
          <w:spacing w:val="-4"/>
          <w:bdr w:val="none" w:sz="0" w:space="0" w:color="auto" w:frame="1"/>
        </w:rPr>
      </w:pPr>
      <w:r w:rsidRPr="00026AC9">
        <w:rPr>
          <w:rStyle w:val="Strong"/>
          <w:rFonts w:ascii="Times New Roman" w:hAnsi="Times New Roman" w:cs="Times New Roman"/>
          <w:bCs w:val="0"/>
          <w:color w:val="auto"/>
          <w:spacing w:val="-4"/>
          <w:bdr w:val="none" w:sz="0" w:space="0" w:color="auto" w:frame="1"/>
        </w:rPr>
        <w:t>Loss of Cultural Identity</w:t>
      </w:r>
    </w:p>
    <w:p w:rsidR="00EC3B01" w:rsidRPr="00026AC9" w:rsidRDefault="00EC3B01" w:rsidP="00EC3B01">
      <w:pPr>
        <w:spacing w:line="360" w:lineRule="auto"/>
        <w:jc w:val="both"/>
      </w:pPr>
    </w:p>
    <w:p w:rsidR="00EC3B01" w:rsidRDefault="00EC3B01" w:rsidP="00EC3B01">
      <w:pPr>
        <w:pStyle w:val="NormalWeb"/>
        <w:shd w:val="clear" w:color="auto" w:fill="FFFFFF"/>
        <w:spacing w:before="0" w:beforeAutospacing="0" w:after="0" w:afterAutospacing="0" w:line="360" w:lineRule="auto"/>
        <w:jc w:val="both"/>
        <w:textAlignment w:val="baseline"/>
      </w:pPr>
      <w:r w:rsidRPr="00026AC9">
        <w:t xml:space="preserve">While globalization has made foreign cultures easier to access, it has also begun to blend cultures together. The success of certain cultures throughout the world have caused other countries to match these lifestyles and culture while losing their own cultures. When cultures begin to lose their distinctive features, we lose our global diversity. For example, South Sudanese girls who used to be black beauties have resorted to bleaching their skins by use of bleaching creams to look brown and white which unfortunately leave them spotty with black marks allover due to the complexity of the black color. This is all because of globalization as they see movie stars and people used to advertise international products on televisions are usually of a light skinned people whom they think is the best than their original admired black color. </w:t>
      </w:r>
      <w:r w:rsidR="007C2C41">
        <w:t>These bleaching creams are responsible for most skin Cancers and other cancers in the long run.</w:t>
      </w:r>
      <w:r w:rsidR="0023734A">
        <w:t xml:space="preserve"> </w:t>
      </w:r>
    </w:p>
    <w:p w:rsidR="00D87BE8" w:rsidRDefault="00D87BE8" w:rsidP="0023734A">
      <w:pPr>
        <w:pStyle w:val="NormalWeb"/>
        <w:shd w:val="clear" w:color="auto" w:fill="FFFFFF"/>
        <w:spacing w:before="0" w:beforeAutospacing="0" w:line="360" w:lineRule="auto"/>
        <w:jc w:val="both"/>
        <w:rPr>
          <w:b/>
        </w:rPr>
      </w:pPr>
    </w:p>
    <w:p w:rsidR="0023734A" w:rsidRPr="006F761E" w:rsidRDefault="0023734A" w:rsidP="0023734A">
      <w:pPr>
        <w:pStyle w:val="NormalWeb"/>
        <w:shd w:val="clear" w:color="auto" w:fill="FFFFFF"/>
        <w:spacing w:before="0" w:beforeAutospacing="0" w:line="360" w:lineRule="auto"/>
        <w:jc w:val="both"/>
        <w:rPr>
          <w:b/>
        </w:rPr>
      </w:pPr>
      <w:r w:rsidRPr="006F761E">
        <w:rPr>
          <w:b/>
        </w:rPr>
        <w:t>Widened gap between the rich and the poor</w:t>
      </w:r>
    </w:p>
    <w:p w:rsidR="0023734A" w:rsidRPr="00714111" w:rsidRDefault="0023734A" w:rsidP="0023734A">
      <w:pPr>
        <w:pStyle w:val="NormalWeb"/>
        <w:shd w:val="clear" w:color="auto" w:fill="FFFFFF"/>
        <w:spacing w:before="0" w:beforeAutospacing="0" w:line="360" w:lineRule="auto"/>
        <w:jc w:val="both"/>
      </w:pPr>
      <w:r w:rsidRPr="00714111">
        <w:t>Globalization has also thrown open varied challenges such as inequality of purchasing across and within different nations resulting in a widening gap between rich and poor.</w:t>
      </w:r>
    </w:p>
    <w:p w:rsidR="006C216C" w:rsidRDefault="0023734A" w:rsidP="006C216C">
      <w:pPr>
        <w:pStyle w:val="list-itemmeta"/>
        <w:spacing w:line="360" w:lineRule="auto"/>
        <w:ind w:right="480"/>
        <w:jc w:val="both"/>
      </w:pPr>
      <w:r w:rsidRPr="00714111">
        <w:t xml:space="preserve">For example, people in developing countries are </w:t>
      </w:r>
      <w:r w:rsidRPr="00714111">
        <w:t>competing</w:t>
      </w:r>
      <w:r w:rsidRPr="00714111">
        <w:t xml:space="preserve"> for the same products in the global market such as health care products such as food supplements and immune boosters which are accessed globally, but with the globalization, the poor are made to buy these same products at the same cost with the rich who are in most cases in developed countries and with the improved banking systems in developed countries, the rich will pay lee for the product as they pay these products online as compared to the poor man in South Sudan with poor banking services who will need to travel to either China or Bangkok to acquire these same products. The cost of transport or the cost of money transfer from developing countries such as South Sudan with poor and no online banking will make the cost of the products more expensive resulting to a widened gap between the rich and the poor. This leads to abandonment of such products and hence poor health one reason the life expectance in South Sudan is about 47 years while in United Kingdom is 80.99 years and in Japan 85.77 years</w:t>
      </w:r>
      <w:r>
        <w:t xml:space="preserve"> (The World, 2019)</w:t>
      </w:r>
      <w:r w:rsidR="006C216C">
        <w:t xml:space="preserve"> </w:t>
      </w:r>
      <w:r w:rsidR="006C216C" w:rsidRPr="00502F15">
        <w:t xml:space="preserve">with </w:t>
      </w:r>
      <w:r w:rsidR="006C216C" w:rsidRPr="00502F15">
        <w:rPr>
          <w:rStyle w:val="Strong"/>
          <w:b w:val="0"/>
        </w:rPr>
        <w:t>the United States now having the lowest life expectancy levels of 78.6 years among high-income developed countries, including Western Europe, Australia, and Japan</w:t>
      </w:r>
      <w:r w:rsidR="006C216C" w:rsidRPr="00502F15">
        <w:rPr>
          <w:b/>
        </w:rPr>
        <w:t xml:space="preserve"> (</w:t>
      </w:r>
      <w:hyperlink r:id="rId19" w:history="1">
        <w:r w:rsidR="006C216C" w:rsidRPr="006C216C">
          <w:rPr>
            <w:rStyle w:val="Hyperlink"/>
            <w:color w:val="auto"/>
            <w:u w:val="none"/>
          </w:rPr>
          <w:t xml:space="preserve">Chris </w:t>
        </w:r>
        <w:proofErr w:type="spellStart"/>
        <w:r w:rsidR="006C216C" w:rsidRPr="006C216C">
          <w:rPr>
            <w:rStyle w:val="Hyperlink"/>
            <w:color w:val="auto"/>
            <w:u w:val="none"/>
          </w:rPr>
          <w:t>Kresser</w:t>
        </w:r>
        <w:proofErr w:type="spellEnd"/>
      </w:hyperlink>
      <w:r w:rsidR="006C216C" w:rsidRPr="00502F15">
        <w:t>, May 9 2019)</w:t>
      </w:r>
      <w:r w:rsidR="006F761E">
        <w:t>.</w:t>
      </w:r>
    </w:p>
    <w:p w:rsidR="006F761E" w:rsidRPr="00D261F8" w:rsidRDefault="006F761E" w:rsidP="006F761E">
      <w:pPr>
        <w:shd w:val="clear" w:color="auto" w:fill="FFFFFF"/>
        <w:spacing w:before="100" w:beforeAutospacing="1" w:after="100" w:afterAutospacing="1" w:line="360" w:lineRule="auto"/>
        <w:jc w:val="both"/>
        <w:rPr>
          <w:rFonts w:ascii="Times New Roman" w:hAnsi="Times New Roman" w:cs="Times New Roman"/>
          <w:sz w:val="24"/>
          <w:szCs w:val="24"/>
        </w:rPr>
      </w:pPr>
      <w:r w:rsidRPr="00D261F8">
        <w:rPr>
          <w:rStyle w:val="Strong"/>
          <w:rFonts w:ascii="Times New Roman" w:hAnsi="Times New Roman" w:cs="Times New Roman"/>
          <w:sz w:val="24"/>
          <w:szCs w:val="24"/>
        </w:rPr>
        <w:t>Environmental Damage</w:t>
      </w:r>
    </w:p>
    <w:p w:rsidR="006F761E" w:rsidRPr="00D261F8" w:rsidRDefault="006F761E" w:rsidP="006F761E">
      <w:pPr>
        <w:pStyle w:val="NormalWeb"/>
        <w:shd w:val="clear" w:color="auto" w:fill="FFFFFF"/>
        <w:spacing w:before="0" w:beforeAutospacing="0" w:after="390" w:afterAutospacing="0" w:line="360" w:lineRule="auto"/>
        <w:jc w:val="both"/>
      </w:pPr>
      <w:r w:rsidRPr="00D261F8">
        <w:t>Increased production means increased utilization of natural resources.  Besides, increased trade results to increased transport, which uses fossil fuels.  As a result, pollution both air and water as has increased, leading to climate change.  The changes in climate are now a serious threat to humanity and the future of the world, all because of globalization.</w:t>
      </w:r>
      <w:r w:rsidR="0011197E">
        <w:t xml:space="preserve"> The major factor responsible for the current deadly floods and droughts globally which affect food production leading to famine and malnutrition as some people have little or no access to foods while other developed countries end up consuming non organic foods but GMF that are dangerous and linked with causation of cancer and other non-communicable diseases. </w:t>
      </w:r>
    </w:p>
    <w:p w:rsidR="0011197E" w:rsidRPr="006E2A07" w:rsidRDefault="0011197E" w:rsidP="0011197E">
      <w:pPr>
        <w:shd w:val="clear" w:color="auto" w:fill="FFFFFF"/>
        <w:spacing w:before="100" w:beforeAutospacing="1" w:after="100" w:afterAutospacing="1" w:line="360" w:lineRule="auto"/>
        <w:jc w:val="both"/>
        <w:rPr>
          <w:rFonts w:ascii="Times New Roman" w:hAnsi="Times New Roman" w:cs="Times New Roman"/>
          <w:sz w:val="24"/>
          <w:szCs w:val="24"/>
        </w:rPr>
      </w:pPr>
      <w:r w:rsidRPr="006E2A07">
        <w:rPr>
          <w:rStyle w:val="Strong"/>
          <w:rFonts w:ascii="Times New Roman" w:hAnsi="Times New Roman" w:cs="Times New Roman"/>
          <w:sz w:val="24"/>
          <w:szCs w:val="24"/>
        </w:rPr>
        <w:t>Fluctuation in prices</w:t>
      </w:r>
    </w:p>
    <w:p w:rsidR="0011197E" w:rsidRDefault="0011197E" w:rsidP="0011197E">
      <w:pPr>
        <w:pStyle w:val="NormalWeb"/>
        <w:shd w:val="clear" w:color="auto" w:fill="FFFFFF"/>
        <w:spacing w:before="0" w:beforeAutospacing="0" w:after="390" w:afterAutospacing="0" w:line="360" w:lineRule="auto"/>
        <w:jc w:val="both"/>
      </w:pPr>
      <w:r w:rsidRPr="006E2A07">
        <w:t>Globalization has led to increased market competition, hence leading to fluctuation in prices.  For example, developed countries like the USA have been forced to reduce their products prices, because countries such as China offer the same products at cheaper prices.  This is because the production cost in China is lower than in the USA. As a result, for developed countries like the US to withstand the competition and have customers, they are forced to lower their prices.  The impact is adverse, as the ability to sustain social welfare in the US gets reduced. This competition and price fluctuation will lead to low quality in order to maximize profits.</w:t>
      </w:r>
    </w:p>
    <w:p w:rsidR="00A65440" w:rsidRPr="00A65440" w:rsidRDefault="00A65440" w:rsidP="0011197E">
      <w:pPr>
        <w:pStyle w:val="NormalWeb"/>
        <w:shd w:val="clear" w:color="auto" w:fill="FFFFFF"/>
        <w:spacing w:before="0" w:beforeAutospacing="0" w:after="390" w:afterAutospacing="0" w:line="360" w:lineRule="auto"/>
        <w:jc w:val="both"/>
        <w:rPr>
          <w:b/>
        </w:rPr>
      </w:pPr>
      <w:r w:rsidRPr="00A65440">
        <w:rPr>
          <w:b/>
        </w:rPr>
        <w:t>Disease transmission</w:t>
      </w:r>
    </w:p>
    <w:p w:rsidR="00A65440" w:rsidRDefault="00A65440" w:rsidP="0011197E">
      <w:pPr>
        <w:pStyle w:val="NormalWeb"/>
        <w:shd w:val="clear" w:color="auto" w:fill="FFFFFF"/>
        <w:spacing w:before="0" w:beforeAutospacing="0" w:after="390" w:afterAutospacing="0" w:line="360" w:lineRule="auto"/>
        <w:jc w:val="both"/>
      </w:pPr>
      <w:r>
        <w:t>Free movement of people and services leads to cross boarder infections such as the current Ebola outbreak in DRC. As the health professionals continue to contain the Ebola in DRC, the free movement of people across the boarders has led to the spread of the disease to neighboring countries such as the case that was identified in Uganda’s Kasese district. It was also this globalization that let to the spread of the worst Ebola outbreak ever that occurred in West African in 2014-2016.</w:t>
      </w:r>
    </w:p>
    <w:bookmarkEnd w:id="0"/>
    <w:p w:rsidR="009B4B73" w:rsidRPr="006E2A07" w:rsidRDefault="009B4B73" w:rsidP="0011197E">
      <w:pPr>
        <w:pStyle w:val="NormalWeb"/>
        <w:shd w:val="clear" w:color="auto" w:fill="FFFFFF"/>
        <w:spacing w:before="0" w:beforeAutospacing="0" w:after="390" w:afterAutospacing="0" w:line="360" w:lineRule="auto"/>
        <w:jc w:val="both"/>
      </w:pPr>
    </w:p>
    <w:p w:rsidR="006F761E" w:rsidRDefault="006F761E" w:rsidP="006C216C">
      <w:pPr>
        <w:pStyle w:val="list-itemmeta"/>
        <w:spacing w:line="360" w:lineRule="auto"/>
        <w:ind w:right="480"/>
        <w:jc w:val="both"/>
      </w:pPr>
    </w:p>
    <w:p w:rsidR="00ED5F71" w:rsidRDefault="00ED5F71" w:rsidP="006C216C">
      <w:pPr>
        <w:pStyle w:val="list-itemmeta"/>
        <w:spacing w:line="360" w:lineRule="auto"/>
        <w:ind w:right="480"/>
        <w:jc w:val="both"/>
      </w:pPr>
    </w:p>
    <w:p w:rsidR="00ED5F71" w:rsidRDefault="00ED5F71" w:rsidP="006C216C">
      <w:pPr>
        <w:pStyle w:val="list-itemmeta"/>
        <w:spacing w:line="360" w:lineRule="auto"/>
        <w:ind w:right="480"/>
        <w:jc w:val="both"/>
      </w:pPr>
    </w:p>
    <w:p w:rsidR="00ED5F71" w:rsidRDefault="00ED5F71" w:rsidP="006C216C">
      <w:pPr>
        <w:pStyle w:val="list-itemmeta"/>
        <w:spacing w:line="360" w:lineRule="auto"/>
        <w:ind w:right="480"/>
        <w:jc w:val="both"/>
      </w:pPr>
    </w:p>
    <w:p w:rsidR="00ED5F71" w:rsidRDefault="00ED5F71" w:rsidP="006C216C">
      <w:pPr>
        <w:pStyle w:val="list-itemmeta"/>
        <w:spacing w:line="360" w:lineRule="auto"/>
        <w:ind w:right="480"/>
        <w:jc w:val="both"/>
      </w:pPr>
    </w:p>
    <w:p w:rsidR="00ED5F71" w:rsidRDefault="00ED5F71" w:rsidP="006C216C">
      <w:pPr>
        <w:pStyle w:val="list-itemmeta"/>
        <w:spacing w:line="360" w:lineRule="auto"/>
        <w:ind w:right="480"/>
        <w:jc w:val="both"/>
      </w:pPr>
    </w:p>
    <w:p w:rsidR="00ED5F71" w:rsidRDefault="00ED5F71" w:rsidP="006C216C">
      <w:pPr>
        <w:pStyle w:val="list-itemmeta"/>
        <w:spacing w:line="360" w:lineRule="auto"/>
        <w:ind w:right="480"/>
        <w:jc w:val="both"/>
      </w:pPr>
    </w:p>
    <w:p w:rsidR="00ED5F71" w:rsidRDefault="00ED5F71" w:rsidP="006C216C">
      <w:pPr>
        <w:pStyle w:val="list-itemmeta"/>
        <w:spacing w:line="360" w:lineRule="auto"/>
        <w:ind w:right="480"/>
        <w:jc w:val="both"/>
      </w:pPr>
    </w:p>
    <w:p w:rsidR="00ED5F71" w:rsidRDefault="00ED5F71" w:rsidP="006C216C">
      <w:pPr>
        <w:pStyle w:val="list-itemmeta"/>
        <w:spacing w:line="360" w:lineRule="auto"/>
        <w:ind w:right="480"/>
        <w:jc w:val="both"/>
      </w:pPr>
    </w:p>
    <w:p w:rsidR="00ED5F71" w:rsidRDefault="00ED5F71" w:rsidP="006C216C">
      <w:pPr>
        <w:pStyle w:val="list-itemmeta"/>
        <w:spacing w:line="360" w:lineRule="auto"/>
        <w:ind w:right="480"/>
        <w:jc w:val="both"/>
      </w:pPr>
    </w:p>
    <w:p w:rsidR="00ED5F71" w:rsidRDefault="00ED5F71" w:rsidP="006C216C">
      <w:pPr>
        <w:pStyle w:val="list-itemmeta"/>
        <w:spacing w:line="360" w:lineRule="auto"/>
        <w:ind w:right="480"/>
        <w:jc w:val="both"/>
      </w:pPr>
    </w:p>
    <w:p w:rsidR="00ED5F71" w:rsidRDefault="00ED5F71" w:rsidP="006C216C">
      <w:pPr>
        <w:pStyle w:val="list-itemmeta"/>
        <w:spacing w:line="360" w:lineRule="auto"/>
        <w:ind w:right="480"/>
        <w:jc w:val="both"/>
      </w:pPr>
    </w:p>
    <w:p w:rsidR="00ED5F71" w:rsidRDefault="00ED5F71" w:rsidP="006C216C">
      <w:pPr>
        <w:pStyle w:val="list-itemmeta"/>
        <w:spacing w:line="360" w:lineRule="auto"/>
        <w:ind w:right="480"/>
        <w:jc w:val="both"/>
      </w:pPr>
    </w:p>
    <w:p w:rsidR="00ED5F71" w:rsidRDefault="00ED5F71" w:rsidP="006C216C">
      <w:pPr>
        <w:pStyle w:val="list-itemmeta"/>
        <w:spacing w:line="360" w:lineRule="auto"/>
        <w:ind w:right="480"/>
        <w:jc w:val="both"/>
      </w:pPr>
    </w:p>
    <w:p w:rsidR="00ED5F71" w:rsidRPr="00502F15" w:rsidRDefault="00ED5F71" w:rsidP="006C216C">
      <w:pPr>
        <w:pStyle w:val="list-itemmeta"/>
        <w:spacing w:line="360" w:lineRule="auto"/>
        <w:ind w:right="480"/>
        <w:jc w:val="both"/>
      </w:pPr>
      <w:bookmarkStart w:id="1" w:name="_GoBack"/>
      <w:bookmarkEnd w:id="1"/>
    </w:p>
    <w:p w:rsidR="0023734A" w:rsidRDefault="0023734A" w:rsidP="0023734A">
      <w:pPr>
        <w:pStyle w:val="NormalWeb"/>
        <w:shd w:val="clear" w:color="auto" w:fill="FFFFFF"/>
        <w:spacing w:before="0" w:beforeAutospacing="0" w:line="360" w:lineRule="auto"/>
        <w:jc w:val="both"/>
      </w:pPr>
    </w:p>
    <w:p w:rsidR="002C6C75" w:rsidRDefault="002C6C75" w:rsidP="002C6C75">
      <w:pPr>
        <w:shd w:val="clear" w:color="auto" w:fill="FFFFFF"/>
        <w:spacing w:after="0"/>
        <w:jc w:val="cente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References</w:t>
      </w:r>
    </w:p>
    <w:p w:rsidR="002C6C75" w:rsidRPr="00042A22" w:rsidRDefault="002C6C75" w:rsidP="002C6C75">
      <w:pPr>
        <w:shd w:val="clear" w:color="auto" w:fill="FFFFFF"/>
        <w:spacing w:after="0"/>
        <w:rPr>
          <w:rFonts w:ascii="Times New Roman" w:hAnsi="Times New Roman" w:cs="Times New Roman"/>
          <w:sz w:val="24"/>
          <w:szCs w:val="24"/>
          <w:shd w:val="clear" w:color="auto" w:fill="FFFFFF"/>
        </w:rPr>
      </w:pPr>
    </w:p>
    <w:p w:rsidR="002C6C75" w:rsidRPr="00042A22" w:rsidRDefault="002C6C75" w:rsidP="002C6C75">
      <w:pPr>
        <w:shd w:val="clear" w:color="auto" w:fill="FFFFFF"/>
        <w:spacing w:after="0" w:line="480" w:lineRule="auto"/>
        <w:ind w:left="1440" w:hanging="720"/>
        <w:jc w:val="both"/>
        <w:rPr>
          <w:rFonts w:ascii="Times New Roman" w:hAnsi="Times New Roman" w:cs="Times New Roman"/>
          <w:sz w:val="24"/>
          <w:szCs w:val="24"/>
          <w:shd w:val="clear" w:color="auto" w:fill="FFFFFF"/>
        </w:rPr>
      </w:pPr>
      <w:r w:rsidRPr="00042A22">
        <w:rPr>
          <w:rFonts w:ascii="Times New Roman" w:hAnsi="Times New Roman" w:cs="Times New Roman"/>
          <w:sz w:val="24"/>
          <w:szCs w:val="24"/>
          <w:shd w:val="clear" w:color="auto" w:fill="FFFFFF"/>
        </w:rPr>
        <w:t>1. Alexander R. W.</w:t>
      </w:r>
      <w:r>
        <w:rPr>
          <w:rFonts w:ascii="Times New Roman" w:hAnsi="Times New Roman" w:cs="Times New Roman"/>
          <w:sz w:val="24"/>
          <w:szCs w:val="24"/>
          <w:shd w:val="clear" w:color="auto" w:fill="FFFFFF"/>
        </w:rPr>
        <w:t xml:space="preserve"> (1995).</w:t>
      </w:r>
      <w:r w:rsidRPr="00042A22">
        <w:rPr>
          <w:rFonts w:ascii="Times New Roman" w:hAnsi="Times New Roman" w:cs="Times New Roman"/>
          <w:sz w:val="24"/>
          <w:szCs w:val="24"/>
          <w:shd w:val="clear" w:color="auto" w:fill="FFFFFF"/>
        </w:rPr>
        <w:t xml:space="preserve">  </w:t>
      </w:r>
      <w:r w:rsidRPr="00042A22">
        <w:rPr>
          <w:rStyle w:val="ref-title"/>
          <w:rFonts w:ascii="Times New Roman" w:hAnsi="Times New Roman" w:cs="Times New Roman"/>
          <w:sz w:val="24"/>
          <w:szCs w:val="24"/>
          <w:shd w:val="clear" w:color="auto" w:fill="FFFFFF"/>
        </w:rPr>
        <w:t>Hypertension and the pathogenesis of   atherosclerosis</w:t>
      </w:r>
      <w:r w:rsidRPr="00042A22">
        <w:rPr>
          <w:rFonts w:ascii="Times New Roman" w:hAnsi="Times New Roman" w:cs="Times New Roman"/>
          <w:sz w:val="24"/>
          <w:szCs w:val="24"/>
          <w:shd w:val="clear" w:color="auto" w:fill="FFFFFF"/>
        </w:rPr>
        <w:t xml:space="preserve">. </w:t>
      </w:r>
      <w:r w:rsidRPr="00042A22">
        <w:rPr>
          <w:rStyle w:val="ref-vol"/>
          <w:rFonts w:ascii="Times New Roman" w:hAnsi="Times New Roman" w:cs="Times New Roman"/>
          <w:sz w:val="24"/>
          <w:szCs w:val="24"/>
          <w:shd w:val="clear" w:color="auto" w:fill="FFFFFF"/>
        </w:rPr>
        <w:t>25</w:t>
      </w:r>
      <w:r w:rsidRPr="00042A22">
        <w:rPr>
          <w:rFonts w:ascii="Times New Roman" w:hAnsi="Times New Roman" w:cs="Times New Roman"/>
          <w:sz w:val="24"/>
          <w:szCs w:val="24"/>
          <w:shd w:val="clear" w:color="auto" w:fill="FFFFFF"/>
        </w:rPr>
        <w:t xml:space="preserve">:155–61.10.1161/01.HYP.25.2.155. </w:t>
      </w:r>
    </w:p>
    <w:p w:rsidR="002C6C75" w:rsidRPr="00324AA9" w:rsidRDefault="002C6C75" w:rsidP="002C6C75">
      <w:pPr>
        <w:ind w:left="1440" w:hanging="720"/>
        <w:rPr>
          <w:rFonts w:ascii="Times New Roman" w:hAnsi="Times New Roman" w:cs="Times New Roman"/>
          <w:sz w:val="24"/>
          <w:szCs w:val="24"/>
        </w:rPr>
      </w:pPr>
      <w:r w:rsidRPr="00042A22">
        <w:rPr>
          <w:shd w:val="clear" w:color="auto" w:fill="FFFFFF"/>
        </w:rPr>
        <w:t xml:space="preserve">2. </w:t>
      </w:r>
      <w:r w:rsidRPr="00324AA9">
        <w:rPr>
          <w:rFonts w:ascii="Times New Roman" w:hAnsi="Times New Roman" w:cs="Times New Roman"/>
          <w:sz w:val="24"/>
          <w:szCs w:val="24"/>
          <w:shd w:val="clear" w:color="auto" w:fill="FFFFFF"/>
        </w:rPr>
        <w:t xml:space="preserve">Beth P. Bell, Inger K. Damon, Daniel B. Jernigan, Thomas A. Kenyon, Stuart T. Nichol, John </w:t>
      </w:r>
      <w:r>
        <w:rPr>
          <w:rFonts w:ascii="Times New Roman" w:hAnsi="Times New Roman" w:cs="Times New Roman"/>
          <w:sz w:val="24"/>
          <w:szCs w:val="24"/>
          <w:shd w:val="clear" w:color="auto" w:fill="FFFFFF"/>
        </w:rPr>
        <w:t xml:space="preserve">      </w:t>
      </w:r>
      <w:r w:rsidRPr="00324AA9">
        <w:rPr>
          <w:rFonts w:ascii="Times New Roman" w:hAnsi="Times New Roman" w:cs="Times New Roman"/>
          <w:sz w:val="24"/>
          <w:szCs w:val="24"/>
          <w:shd w:val="clear" w:color="auto" w:fill="FFFFFF"/>
        </w:rPr>
        <w:t xml:space="preserve">P. O’Connor, &amp; Jordan W. </w:t>
      </w:r>
      <w:proofErr w:type="spellStart"/>
      <w:r w:rsidRPr="00324AA9">
        <w:rPr>
          <w:rFonts w:ascii="Times New Roman" w:hAnsi="Times New Roman" w:cs="Times New Roman"/>
          <w:sz w:val="24"/>
          <w:szCs w:val="24"/>
          <w:shd w:val="clear" w:color="auto" w:fill="FFFFFF"/>
        </w:rPr>
        <w:t>Tappero</w:t>
      </w:r>
      <w:proofErr w:type="spellEnd"/>
      <w:r w:rsidRPr="00324AA9">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w:t>
      </w:r>
      <w:r w:rsidRPr="00324AA9">
        <w:rPr>
          <w:rFonts w:ascii="Times New Roman" w:hAnsi="Times New Roman" w:cs="Times New Roman"/>
          <w:sz w:val="24"/>
          <w:szCs w:val="24"/>
          <w:shd w:val="clear" w:color="auto" w:fill="FFFFFF"/>
        </w:rPr>
        <w:t>2016</w:t>
      </w:r>
      <w:r>
        <w:rPr>
          <w:rFonts w:ascii="Times New Roman" w:hAnsi="Times New Roman" w:cs="Times New Roman"/>
          <w:sz w:val="24"/>
          <w:szCs w:val="24"/>
          <w:shd w:val="clear" w:color="auto" w:fill="FFFFFF"/>
        </w:rPr>
        <w:t>)</w:t>
      </w:r>
      <w:r w:rsidRPr="00324AA9">
        <w:rPr>
          <w:rFonts w:ascii="Times New Roman" w:hAnsi="Times New Roman" w:cs="Times New Roman"/>
          <w:sz w:val="24"/>
          <w:szCs w:val="24"/>
          <w:shd w:val="clear" w:color="auto" w:fill="FFFFFF"/>
        </w:rPr>
        <w:t xml:space="preserve">. </w:t>
      </w:r>
      <w:hyperlink r:id="rId20" w:history="1">
        <w:r w:rsidRPr="00324AA9">
          <w:rPr>
            <w:rStyle w:val="Hyperlink"/>
            <w:rFonts w:ascii="Times New Roman" w:hAnsi="Times New Roman" w:cs="Times New Roman"/>
            <w:color w:val="auto"/>
            <w:sz w:val="24"/>
            <w:szCs w:val="24"/>
            <w:u w:val="none"/>
            <w:shd w:val="clear" w:color="auto" w:fill="FFFFFF"/>
          </w:rPr>
          <w:t>Overview, Control Strategies, and Lessons Learned in the CDC Response to the 2014–2016 Ebola Epidemic</w:t>
        </w:r>
      </w:hyperlink>
      <w:r w:rsidRPr="00324AA9">
        <w:rPr>
          <w:rFonts w:ascii="Times New Roman" w:hAnsi="Times New Roman" w:cs="Times New Roman"/>
          <w:sz w:val="24"/>
          <w:szCs w:val="24"/>
          <w:shd w:val="clear" w:color="auto" w:fill="FFFFFF"/>
        </w:rPr>
        <w:t>. </w:t>
      </w:r>
      <w:r w:rsidRPr="00324AA9">
        <w:rPr>
          <w:rStyle w:val="Emphasis"/>
          <w:rFonts w:ascii="Times New Roman" w:hAnsi="Times New Roman" w:cs="Times New Roman"/>
          <w:sz w:val="24"/>
          <w:szCs w:val="24"/>
          <w:shd w:val="clear" w:color="auto" w:fill="FFFFFF"/>
        </w:rPr>
        <w:t>Morbidity and Mortality Weekly Report</w:t>
      </w:r>
      <w:r w:rsidRPr="00324AA9">
        <w:rPr>
          <w:rFonts w:ascii="Times New Roman" w:hAnsi="Times New Roman" w:cs="Times New Roman"/>
          <w:sz w:val="24"/>
          <w:szCs w:val="24"/>
          <w:shd w:val="clear" w:color="auto" w:fill="FFFFFF"/>
        </w:rPr>
        <w:t>. 65(3):4-11.</w:t>
      </w:r>
    </w:p>
    <w:p w:rsidR="002C6C75" w:rsidRPr="00042A22" w:rsidRDefault="002C6C75" w:rsidP="002C6C75">
      <w:pPr>
        <w:ind w:left="1440" w:hanging="720"/>
        <w:rPr>
          <w:rFonts w:ascii="Times New Roman" w:hAnsi="Times New Roman" w:cs="Times New Roman"/>
          <w:sz w:val="24"/>
          <w:szCs w:val="24"/>
        </w:rPr>
      </w:pPr>
      <w:r w:rsidRPr="00042A22">
        <w:rPr>
          <w:rFonts w:ascii="Times New Roman" w:hAnsi="Times New Roman" w:cs="Times New Roman"/>
          <w:sz w:val="24"/>
          <w:szCs w:val="24"/>
        </w:rPr>
        <w:t xml:space="preserve">3. </w:t>
      </w:r>
      <w:hyperlink r:id="rId21" w:history="1">
        <w:r w:rsidRPr="00042A22">
          <w:rPr>
            <w:rStyle w:val="Hyperlink"/>
            <w:rFonts w:ascii="Times New Roman" w:hAnsi="Times New Roman" w:cs="Times New Roman"/>
            <w:color w:val="auto"/>
            <w:sz w:val="24"/>
            <w:szCs w:val="24"/>
            <w:u w:val="none"/>
          </w:rPr>
          <w:t xml:space="preserve">Chris </w:t>
        </w:r>
        <w:proofErr w:type="spellStart"/>
        <w:r w:rsidRPr="00042A22">
          <w:rPr>
            <w:rStyle w:val="Hyperlink"/>
            <w:rFonts w:ascii="Times New Roman" w:hAnsi="Times New Roman" w:cs="Times New Roman"/>
            <w:color w:val="auto"/>
            <w:sz w:val="24"/>
            <w:szCs w:val="24"/>
            <w:u w:val="none"/>
          </w:rPr>
          <w:t>Kresser</w:t>
        </w:r>
        <w:proofErr w:type="spellEnd"/>
      </w:hyperlink>
      <w:r w:rsidRPr="00042A22">
        <w:rPr>
          <w:rFonts w:ascii="Times New Roman" w:hAnsi="Times New Roman" w:cs="Times New Roman"/>
          <w:sz w:val="24"/>
          <w:szCs w:val="24"/>
        </w:rPr>
        <w:t xml:space="preserve">. </w:t>
      </w:r>
      <w:r>
        <w:rPr>
          <w:rFonts w:ascii="Times New Roman" w:hAnsi="Times New Roman" w:cs="Times New Roman"/>
          <w:sz w:val="24"/>
          <w:szCs w:val="24"/>
        </w:rPr>
        <w:t>(</w:t>
      </w:r>
      <w:r w:rsidRPr="00042A22">
        <w:rPr>
          <w:rFonts w:ascii="Times New Roman" w:hAnsi="Times New Roman" w:cs="Times New Roman"/>
          <w:sz w:val="24"/>
          <w:szCs w:val="24"/>
        </w:rPr>
        <w:t>May 9, 2019</w:t>
      </w:r>
      <w:r>
        <w:rPr>
          <w:rFonts w:ascii="Times New Roman" w:hAnsi="Times New Roman" w:cs="Times New Roman"/>
          <w:sz w:val="24"/>
          <w:szCs w:val="24"/>
        </w:rPr>
        <w:t>)</w:t>
      </w:r>
      <w:r w:rsidRPr="00042A22">
        <w:rPr>
          <w:rFonts w:ascii="Times New Roman" w:hAnsi="Times New Roman" w:cs="Times New Roman"/>
          <w:sz w:val="24"/>
          <w:szCs w:val="24"/>
        </w:rPr>
        <w:t xml:space="preserve">. </w:t>
      </w:r>
      <w:r w:rsidRPr="00042A22">
        <w:rPr>
          <w:rFonts w:ascii="Times New Roman" w:hAnsi="Times New Roman" w:cs="Times New Roman"/>
          <w:bCs/>
          <w:sz w:val="24"/>
          <w:szCs w:val="24"/>
        </w:rPr>
        <w:t>Life Expectancy in the U.S.: Why the Numbers Are Falling</w:t>
      </w:r>
    </w:p>
    <w:p w:rsidR="002C6C75" w:rsidRPr="00042A22" w:rsidRDefault="002C6C75" w:rsidP="002C6C75">
      <w:pPr>
        <w:shd w:val="clear" w:color="auto" w:fill="FFFFFF"/>
        <w:spacing w:after="0" w:line="360" w:lineRule="auto"/>
        <w:ind w:left="1440" w:hanging="720"/>
        <w:jc w:val="both"/>
        <w:rPr>
          <w:rFonts w:ascii="Times New Roman" w:hAnsi="Times New Roman" w:cs="Times New Roman"/>
          <w:sz w:val="24"/>
          <w:szCs w:val="24"/>
          <w:shd w:val="clear" w:color="auto" w:fill="FFFFFF"/>
        </w:rPr>
      </w:pPr>
      <w:r w:rsidRPr="00042A22">
        <w:rPr>
          <w:rFonts w:ascii="Times New Roman" w:hAnsi="Times New Roman" w:cs="Times New Roman"/>
          <w:sz w:val="24"/>
          <w:szCs w:val="24"/>
          <w:shd w:val="clear" w:color="auto" w:fill="FFFFFF"/>
        </w:rPr>
        <w:t>4. Collerton J, Davies K, Jagger C, Kingston A, Bond J, Eccles MP, et al</w:t>
      </w:r>
      <w:r>
        <w:rPr>
          <w:rFonts w:ascii="Times New Roman" w:hAnsi="Times New Roman" w:cs="Times New Roman"/>
          <w:sz w:val="24"/>
          <w:szCs w:val="24"/>
          <w:shd w:val="clear" w:color="auto" w:fill="FFFFFF"/>
        </w:rPr>
        <w:t xml:space="preserve"> </w:t>
      </w:r>
      <w:r w:rsidRPr="00042A22">
        <w:rPr>
          <w:rFonts w:ascii="Times New Roman" w:hAnsi="Times New Roman" w:cs="Times New Roman"/>
          <w:sz w:val="24"/>
          <w:szCs w:val="24"/>
          <w:shd w:val="clear" w:color="auto" w:fill="FFFFFF"/>
        </w:rPr>
        <w:t>(2009). </w:t>
      </w:r>
      <w:r w:rsidRPr="00042A22">
        <w:rPr>
          <w:rStyle w:val="ref-title"/>
          <w:rFonts w:ascii="Times New Roman" w:hAnsi="Times New Roman" w:cs="Times New Roman"/>
          <w:sz w:val="24"/>
          <w:szCs w:val="24"/>
          <w:shd w:val="clear" w:color="auto" w:fill="FFFFFF"/>
        </w:rPr>
        <w:t>Health and disease in 85-year olds. Baseline findings from the Newcastle 85+ cohort study</w:t>
      </w:r>
      <w:r w:rsidRPr="00042A22">
        <w:rPr>
          <w:rFonts w:ascii="Times New Roman" w:hAnsi="Times New Roman" w:cs="Times New Roman"/>
          <w:sz w:val="24"/>
          <w:szCs w:val="24"/>
          <w:shd w:val="clear" w:color="auto" w:fill="FFFFFF"/>
        </w:rPr>
        <w:t>. </w:t>
      </w:r>
      <w:r w:rsidRPr="00042A22">
        <w:rPr>
          <w:rStyle w:val="ref-journal"/>
          <w:rFonts w:ascii="Times New Roman" w:hAnsi="Times New Roman" w:cs="Times New Roman"/>
          <w:sz w:val="24"/>
          <w:szCs w:val="24"/>
          <w:shd w:val="clear" w:color="auto" w:fill="FFFFFF"/>
        </w:rPr>
        <w:t>BMJ</w:t>
      </w:r>
      <w:r w:rsidRPr="00042A22">
        <w:rPr>
          <w:rFonts w:ascii="Times New Roman" w:hAnsi="Times New Roman" w:cs="Times New Roman"/>
          <w:sz w:val="24"/>
          <w:szCs w:val="24"/>
          <w:shd w:val="clear" w:color="auto" w:fill="FFFFFF"/>
        </w:rPr>
        <w:t> </w:t>
      </w:r>
      <w:r w:rsidRPr="00042A22">
        <w:rPr>
          <w:rStyle w:val="ref-vol"/>
          <w:rFonts w:ascii="Times New Roman" w:hAnsi="Times New Roman" w:cs="Times New Roman"/>
          <w:sz w:val="24"/>
          <w:szCs w:val="24"/>
          <w:shd w:val="clear" w:color="auto" w:fill="FFFFFF"/>
        </w:rPr>
        <w:t>339</w:t>
      </w:r>
      <w:r w:rsidRPr="00042A22">
        <w:rPr>
          <w:rFonts w:ascii="Times New Roman" w:hAnsi="Times New Roman" w:cs="Times New Roman"/>
          <w:sz w:val="24"/>
          <w:szCs w:val="24"/>
          <w:shd w:val="clear" w:color="auto" w:fill="FFFFFF"/>
        </w:rPr>
        <w:t>: b4904.10.1136/</w:t>
      </w:r>
      <w:proofErr w:type="gramStart"/>
      <w:r w:rsidRPr="00042A22">
        <w:rPr>
          <w:rFonts w:ascii="Times New Roman" w:hAnsi="Times New Roman" w:cs="Times New Roman"/>
          <w:sz w:val="24"/>
          <w:szCs w:val="24"/>
          <w:shd w:val="clear" w:color="auto" w:fill="FFFFFF"/>
        </w:rPr>
        <w:t>bmj.b</w:t>
      </w:r>
      <w:proofErr w:type="gramEnd"/>
      <w:r w:rsidRPr="00042A22">
        <w:rPr>
          <w:rFonts w:ascii="Times New Roman" w:hAnsi="Times New Roman" w:cs="Times New Roman"/>
          <w:sz w:val="24"/>
          <w:szCs w:val="24"/>
          <w:shd w:val="clear" w:color="auto" w:fill="FFFFFF"/>
        </w:rPr>
        <w:t>4904 </w:t>
      </w:r>
    </w:p>
    <w:p w:rsidR="002C6C75" w:rsidRPr="00042A22" w:rsidRDefault="002C6C75" w:rsidP="002C6C75">
      <w:pPr>
        <w:spacing w:before="150" w:after="150" w:line="480" w:lineRule="auto"/>
        <w:ind w:left="1440" w:hanging="720"/>
        <w:jc w:val="both"/>
        <w:textAlignment w:val="baseline"/>
        <w:rPr>
          <w:rFonts w:ascii="Times New Roman" w:hAnsi="Times New Roman" w:cs="Times New Roman"/>
          <w:sz w:val="24"/>
          <w:szCs w:val="24"/>
        </w:rPr>
      </w:pPr>
      <w:r w:rsidRPr="00042A22">
        <w:rPr>
          <w:rFonts w:ascii="Times New Roman" w:hAnsi="Times New Roman" w:cs="Times New Roman"/>
          <w:sz w:val="24"/>
          <w:szCs w:val="24"/>
        </w:rPr>
        <w:t xml:space="preserve">5. Dale A. Dickinson, Karen E. Iles, </w:t>
      </w:r>
      <w:r>
        <w:rPr>
          <w:rFonts w:ascii="Times New Roman" w:hAnsi="Times New Roman" w:cs="Times New Roman"/>
          <w:sz w:val="24"/>
          <w:szCs w:val="24"/>
        </w:rPr>
        <w:t>(</w:t>
      </w:r>
      <w:r w:rsidRPr="00042A22">
        <w:rPr>
          <w:rFonts w:ascii="Times New Roman" w:hAnsi="Times New Roman" w:cs="Times New Roman"/>
          <w:sz w:val="24"/>
          <w:szCs w:val="24"/>
        </w:rPr>
        <w:t>2017</w:t>
      </w:r>
      <w:r>
        <w:rPr>
          <w:rFonts w:ascii="Times New Roman" w:hAnsi="Times New Roman" w:cs="Times New Roman"/>
          <w:sz w:val="24"/>
          <w:szCs w:val="24"/>
        </w:rPr>
        <w:t>)</w:t>
      </w:r>
      <w:r w:rsidRPr="00042A22">
        <w:rPr>
          <w:rFonts w:ascii="Times New Roman" w:hAnsi="Times New Roman" w:cs="Times New Roman"/>
          <w:sz w:val="24"/>
          <w:szCs w:val="24"/>
        </w:rPr>
        <w:t>.  </w:t>
      </w:r>
      <w:hyperlink r:id="rId22" w:history="1">
        <w:r w:rsidRPr="00042A22">
          <w:rPr>
            <w:rStyle w:val="anchor-text"/>
            <w:rFonts w:ascii="Times New Roman" w:hAnsi="Times New Roman" w:cs="Times New Roman"/>
            <w:sz w:val="24"/>
            <w:szCs w:val="24"/>
          </w:rPr>
          <w:t xml:space="preserve">International Encyclopedia of Public Health (Second       </w:t>
        </w:r>
        <w:r w:rsidRPr="00042A22">
          <w:rPr>
            <w:rStyle w:val="anchor-text"/>
            <w:rFonts w:ascii="Times New Roman" w:hAnsi="Times New Roman" w:cs="Times New Roman"/>
            <w:sz w:val="24"/>
            <w:szCs w:val="24"/>
          </w:rPr>
          <w:t xml:space="preserve">  Edition)</w:t>
        </w:r>
      </w:hyperlink>
      <w:r w:rsidRPr="00042A22">
        <w:rPr>
          <w:rFonts w:ascii="Times New Roman" w:hAnsi="Times New Roman" w:cs="Times New Roman"/>
          <w:sz w:val="24"/>
          <w:szCs w:val="24"/>
        </w:rPr>
        <w:t>.</w:t>
      </w:r>
    </w:p>
    <w:p w:rsidR="002C6C75" w:rsidRPr="00042A22" w:rsidRDefault="002C6C75" w:rsidP="002C6C75">
      <w:pPr>
        <w:pStyle w:val="NormalWeb"/>
        <w:shd w:val="clear" w:color="auto" w:fill="FFFFFF"/>
        <w:spacing w:before="195" w:after="300" w:line="360" w:lineRule="auto"/>
        <w:ind w:left="1440" w:hanging="720"/>
      </w:pPr>
      <w:r w:rsidRPr="00042A22">
        <w:rPr>
          <w:shd w:val="clear" w:color="auto" w:fill="FFFFFF"/>
        </w:rPr>
        <w:t xml:space="preserve">6. David K Evansa, Markus Goldstein, Anna Popova. </w:t>
      </w:r>
      <w:r>
        <w:rPr>
          <w:shd w:val="clear" w:color="auto" w:fill="FFFFFF"/>
        </w:rPr>
        <w:t>(</w:t>
      </w:r>
      <w:r w:rsidRPr="00042A22">
        <w:rPr>
          <w:shd w:val="clear" w:color="auto" w:fill="FFFFFF"/>
        </w:rPr>
        <w:t>2015</w:t>
      </w:r>
      <w:r>
        <w:rPr>
          <w:shd w:val="clear" w:color="auto" w:fill="FFFFFF"/>
        </w:rPr>
        <w:t>)</w:t>
      </w:r>
      <w:r w:rsidRPr="00042A22">
        <w:rPr>
          <w:shd w:val="clear" w:color="auto" w:fill="FFFFFF"/>
        </w:rPr>
        <w:t>. “</w:t>
      </w:r>
      <w:hyperlink r:id="rId23" w:history="1">
        <w:r w:rsidRPr="00042A22">
          <w:rPr>
            <w:rStyle w:val="Hyperlink"/>
            <w:color w:val="auto"/>
            <w:u w:val="none"/>
            <w:shd w:val="clear" w:color="auto" w:fill="FFFFFF"/>
          </w:rPr>
          <w:t>Health-care worker mortality and the legacy of the Ebola epidemic</w:t>
        </w:r>
        <w:r>
          <w:rPr>
            <w:rStyle w:val="Hyperlink"/>
            <w:shd w:val="clear" w:color="auto" w:fill="FFFFFF"/>
          </w:rPr>
          <w:t xml:space="preserve"> </w:t>
        </w:r>
        <w:r w:rsidRPr="00042A22">
          <w:rPr>
            <w:rStyle w:val="sr-only"/>
            <w:bdr w:val="none" w:sz="0" w:space="0" w:color="auto" w:frame="1"/>
            <w:shd w:val="clear" w:color="auto" w:fill="FFFFFF"/>
          </w:rPr>
          <w:t>External</w:t>
        </w:r>
      </w:hyperlink>
      <w:r w:rsidRPr="00042A22">
        <w:rPr>
          <w:shd w:val="clear" w:color="auto" w:fill="FFFFFF"/>
        </w:rPr>
        <w:t xml:space="preserve">.” </w:t>
      </w:r>
      <w:r w:rsidRPr="004356B6">
        <w:rPr>
          <w:i/>
          <w:shd w:val="clear" w:color="auto" w:fill="FFFFFF"/>
        </w:rPr>
        <w:t>The Lancet Global Health</w:t>
      </w:r>
      <w:r w:rsidRPr="00042A22">
        <w:rPr>
          <w:shd w:val="clear" w:color="auto" w:fill="FFFFFF"/>
        </w:rPr>
        <w:t xml:space="preserve"> 3 (8): e439–e440. </w:t>
      </w:r>
      <w:r>
        <w:rPr>
          <w:shd w:val="clear" w:color="auto" w:fill="FFFFFF"/>
        </w:rPr>
        <w:t>(</w:t>
      </w:r>
      <w:r w:rsidRPr="00042A22">
        <w:rPr>
          <w:shd w:val="clear" w:color="auto" w:fill="FFFFFF"/>
        </w:rPr>
        <w:t>Accessed August 06, 2019</w:t>
      </w:r>
      <w:r>
        <w:rPr>
          <w:shd w:val="clear" w:color="auto" w:fill="FFFFFF"/>
        </w:rPr>
        <w:t>)</w:t>
      </w:r>
      <w:r w:rsidRPr="00042A22">
        <w:rPr>
          <w:shd w:val="clear" w:color="auto" w:fill="FFFFFF"/>
        </w:rPr>
        <w:t>. doi:10.1016/S2214-109X(15)00065-0.</w:t>
      </w:r>
      <w:r w:rsidRPr="00042A22">
        <w:t>doi: </w:t>
      </w:r>
      <w:hyperlink r:id="rId24" w:tgtFrame="pmc_ext" w:history="1">
        <w:r w:rsidRPr="00042A22">
          <w:t>10.3389/fpubh.2017.00335</w:t>
        </w:r>
      </w:hyperlink>
    </w:p>
    <w:p w:rsidR="002C6C75" w:rsidRPr="00042A22" w:rsidRDefault="002C6C75" w:rsidP="002C6C75">
      <w:pPr>
        <w:pStyle w:val="Heading1"/>
        <w:shd w:val="clear" w:color="auto" w:fill="FFFFFF"/>
        <w:spacing w:after="120" w:line="360" w:lineRule="auto"/>
        <w:ind w:left="1440" w:hanging="720"/>
        <w:rPr>
          <w:rFonts w:ascii="Times New Roman" w:hAnsi="Times New Roman" w:cs="Times New Roman"/>
          <w:bCs/>
          <w:color w:val="auto"/>
          <w:sz w:val="24"/>
          <w:szCs w:val="24"/>
        </w:rPr>
      </w:pPr>
      <w:r w:rsidRPr="00042A22">
        <w:rPr>
          <w:rFonts w:ascii="Times New Roman" w:hAnsi="Times New Roman" w:cs="Times New Roman"/>
          <w:color w:val="auto"/>
          <w:sz w:val="24"/>
          <w:szCs w:val="24"/>
        </w:rPr>
        <w:t xml:space="preserve">7. </w:t>
      </w:r>
      <w:hyperlink r:id="rId25" w:history="1">
        <w:r w:rsidRPr="00042A22">
          <w:rPr>
            <w:rStyle w:val="Hyperlink"/>
            <w:rFonts w:ascii="Times New Roman" w:hAnsi="Times New Roman" w:cs="Times New Roman"/>
            <w:color w:val="auto"/>
            <w:sz w:val="24"/>
            <w:szCs w:val="24"/>
            <w:u w:val="none"/>
            <w:shd w:val="clear" w:color="auto" w:fill="FFFFFF"/>
          </w:rPr>
          <w:t xml:space="preserve">Efraim </w:t>
        </w:r>
        <w:proofErr w:type="spellStart"/>
        <w:r w:rsidRPr="00042A22">
          <w:rPr>
            <w:rStyle w:val="Hyperlink"/>
            <w:rFonts w:ascii="Times New Roman" w:hAnsi="Times New Roman" w:cs="Times New Roman"/>
            <w:color w:val="auto"/>
            <w:sz w:val="24"/>
            <w:szCs w:val="24"/>
            <w:u w:val="none"/>
            <w:shd w:val="clear" w:color="auto" w:fill="FFFFFF"/>
          </w:rPr>
          <w:t>Jaul</w:t>
        </w:r>
        <w:proofErr w:type="spellEnd"/>
      </w:hyperlink>
      <w:r w:rsidRPr="00042A22">
        <w:rPr>
          <w:rFonts w:ascii="Times New Roman" w:hAnsi="Times New Roman" w:cs="Times New Roman"/>
          <w:color w:val="auto"/>
          <w:sz w:val="24"/>
          <w:szCs w:val="24"/>
          <w:shd w:val="clear" w:color="auto" w:fill="FFFFFF"/>
          <w:vertAlign w:val="superscript"/>
        </w:rPr>
        <w:t xml:space="preserve"> </w:t>
      </w:r>
      <w:r w:rsidRPr="00042A22">
        <w:rPr>
          <w:rFonts w:ascii="Times New Roman" w:hAnsi="Times New Roman" w:cs="Times New Roman"/>
          <w:color w:val="auto"/>
          <w:sz w:val="24"/>
          <w:szCs w:val="24"/>
          <w:shd w:val="clear" w:color="auto" w:fill="FFFFFF"/>
        </w:rPr>
        <w:t>and </w:t>
      </w:r>
      <w:hyperlink r:id="rId26" w:history="1">
        <w:r w:rsidRPr="00042A22">
          <w:rPr>
            <w:rStyle w:val="Hyperlink"/>
            <w:rFonts w:ascii="Times New Roman" w:hAnsi="Times New Roman" w:cs="Times New Roman"/>
            <w:color w:val="auto"/>
            <w:sz w:val="24"/>
            <w:szCs w:val="24"/>
            <w:u w:val="none"/>
            <w:shd w:val="clear" w:color="auto" w:fill="FFFFFF"/>
          </w:rPr>
          <w:t>Jeremy Barron</w:t>
        </w:r>
      </w:hyperlink>
      <w:r>
        <w:rPr>
          <w:rFonts w:ascii="Times New Roman" w:hAnsi="Times New Roman" w:cs="Times New Roman"/>
          <w:color w:val="auto"/>
          <w:sz w:val="24"/>
          <w:szCs w:val="24"/>
          <w:shd w:val="clear" w:color="auto" w:fill="FFFFFF"/>
          <w:vertAlign w:val="superscript"/>
        </w:rPr>
        <w:t xml:space="preserve"> </w:t>
      </w:r>
      <w:r>
        <w:rPr>
          <w:rFonts w:ascii="Times New Roman" w:hAnsi="Times New Roman" w:cs="Times New Roman"/>
          <w:color w:val="auto"/>
          <w:sz w:val="24"/>
          <w:szCs w:val="24"/>
        </w:rPr>
        <w:t>(</w:t>
      </w:r>
      <w:r w:rsidRPr="00042A22">
        <w:rPr>
          <w:rFonts w:ascii="Times New Roman" w:hAnsi="Times New Roman" w:cs="Times New Roman"/>
          <w:color w:val="auto"/>
          <w:sz w:val="24"/>
          <w:szCs w:val="24"/>
        </w:rPr>
        <w:t>Dec 11 2017</w:t>
      </w:r>
      <w:r>
        <w:rPr>
          <w:rFonts w:ascii="Times New Roman" w:hAnsi="Times New Roman" w:cs="Times New Roman"/>
          <w:color w:val="auto"/>
          <w:sz w:val="24"/>
          <w:szCs w:val="24"/>
        </w:rPr>
        <w:t>)</w:t>
      </w:r>
      <w:r w:rsidRPr="00042A22">
        <w:rPr>
          <w:rFonts w:ascii="Times New Roman" w:hAnsi="Times New Roman" w:cs="Times New Roman"/>
          <w:color w:val="auto"/>
          <w:sz w:val="24"/>
          <w:szCs w:val="24"/>
        </w:rPr>
        <w:t xml:space="preserve">.  </w:t>
      </w:r>
      <w:r w:rsidRPr="00042A22">
        <w:rPr>
          <w:rFonts w:ascii="Times New Roman" w:hAnsi="Times New Roman" w:cs="Times New Roman"/>
          <w:bCs/>
          <w:color w:val="auto"/>
          <w:sz w:val="24"/>
          <w:szCs w:val="24"/>
        </w:rPr>
        <w:t>Age-Related Diseases and Clinical and Public Health Implications for the 85 Years Old and Over Population</w:t>
      </w:r>
      <w:r>
        <w:rPr>
          <w:rFonts w:ascii="Times New Roman" w:hAnsi="Times New Roman" w:cs="Times New Roman"/>
          <w:bCs/>
          <w:color w:val="auto"/>
          <w:sz w:val="24"/>
          <w:szCs w:val="24"/>
        </w:rPr>
        <w:t xml:space="preserve">. </w:t>
      </w:r>
      <w:hyperlink r:id="rId27" w:history="1">
        <w:r w:rsidRPr="00042A22">
          <w:rPr>
            <w:rFonts w:ascii="Times New Roman" w:hAnsi="Times New Roman" w:cs="Times New Roman"/>
            <w:color w:val="auto"/>
            <w:sz w:val="24"/>
            <w:szCs w:val="24"/>
          </w:rPr>
          <w:t>Front Public Health</w:t>
        </w:r>
      </w:hyperlink>
      <w:r w:rsidRPr="00042A22">
        <w:rPr>
          <w:rFonts w:ascii="Times New Roman" w:hAnsi="Times New Roman" w:cs="Times New Roman"/>
          <w:color w:val="auto"/>
          <w:sz w:val="24"/>
          <w:szCs w:val="24"/>
        </w:rPr>
        <w:t>.</w:t>
      </w:r>
      <w:r w:rsidRPr="00042A22">
        <w:rPr>
          <w:rFonts w:ascii="Times New Roman" w:hAnsi="Times New Roman" w:cs="Times New Roman"/>
          <w:bCs/>
          <w:color w:val="auto"/>
          <w:sz w:val="24"/>
          <w:szCs w:val="24"/>
        </w:rPr>
        <w:t xml:space="preserve"> </w:t>
      </w:r>
      <w:r w:rsidRPr="00042A22">
        <w:rPr>
          <w:rFonts w:ascii="Times New Roman" w:hAnsi="Times New Roman" w:cs="Times New Roman"/>
          <w:color w:val="auto"/>
          <w:sz w:val="24"/>
          <w:szCs w:val="24"/>
        </w:rPr>
        <w:t>5: 335</w:t>
      </w:r>
    </w:p>
    <w:p w:rsidR="002C6C75" w:rsidRPr="00042A22" w:rsidRDefault="002C6C75" w:rsidP="002C6C75">
      <w:pPr>
        <w:pStyle w:val="p"/>
        <w:shd w:val="clear" w:color="auto" w:fill="FFFFFF"/>
        <w:spacing w:before="166" w:beforeAutospacing="0" w:after="166" w:afterAutospacing="0" w:line="360" w:lineRule="auto"/>
        <w:ind w:left="1440" w:hanging="720"/>
        <w:jc w:val="both"/>
      </w:pPr>
      <w:r w:rsidRPr="00042A22">
        <w:rPr>
          <w:shd w:val="clear" w:color="auto" w:fill="FFFFFF"/>
        </w:rPr>
        <w:t>8. Federal Interagency Forum on Aging-related Statistics</w:t>
      </w:r>
      <w:r>
        <w:rPr>
          <w:shd w:val="clear" w:color="auto" w:fill="FFFFFF"/>
        </w:rPr>
        <w:t xml:space="preserve"> (2016)</w:t>
      </w:r>
      <w:r w:rsidRPr="00042A22">
        <w:rPr>
          <w:shd w:val="clear" w:color="auto" w:fill="FFFFFF"/>
        </w:rPr>
        <w:t>. </w:t>
      </w:r>
      <w:r w:rsidRPr="00042A22">
        <w:rPr>
          <w:rStyle w:val="ref-journal"/>
          <w:shd w:val="clear" w:color="auto" w:fill="FFFFFF"/>
        </w:rPr>
        <w:t>Older Americans: Key Indicators of Well-Being</w:t>
      </w:r>
      <w:r w:rsidRPr="00042A22">
        <w:rPr>
          <w:shd w:val="clear" w:color="auto" w:fill="FFFFFF"/>
        </w:rPr>
        <w:t>. (2016). Available from: </w:t>
      </w:r>
      <w:hyperlink r:id="rId28" w:history="1">
        <w:r w:rsidRPr="00042A22">
          <w:rPr>
            <w:rStyle w:val="Hyperlink"/>
            <w:color w:val="auto"/>
            <w:u w:val="none"/>
            <w:shd w:val="clear" w:color="auto" w:fill="FFFFFF"/>
          </w:rPr>
          <w:t>https://agingstats.gov/docs/LatestReport/Older-Americans-2016-Key-Indicators-of-WellBeing.pdf</w:t>
        </w:r>
      </w:hyperlink>
      <w:r w:rsidRPr="00042A22">
        <w:t xml:space="preserve"> (Accessed 06/08/2019)</w:t>
      </w:r>
    </w:p>
    <w:p w:rsidR="002C6C75" w:rsidRPr="00042A22" w:rsidRDefault="002C6C75" w:rsidP="002C6C75">
      <w:pPr>
        <w:ind w:left="1440" w:hanging="720"/>
        <w:rPr>
          <w:rFonts w:ascii="Times New Roman" w:hAnsi="Times New Roman" w:cs="Times New Roman"/>
          <w:sz w:val="24"/>
          <w:szCs w:val="24"/>
        </w:rPr>
      </w:pPr>
      <w:r w:rsidRPr="00042A22">
        <w:rPr>
          <w:rFonts w:ascii="Times New Roman" w:hAnsi="Times New Roman" w:cs="Times New Roman"/>
          <w:sz w:val="24"/>
          <w:szCs w:val="24"/>
        </w:rPr>
        <w:t xml:space="preserve">9. Friedman T. </w:t>
      </w:r>
      <w:r>
        <w:rPr>
          <w:rFonts w:ascii="Times New Roman" w:hAnsi="Times New Roman" w:cs="Times New Roman"/>
          <w:sz w:val="24"/>
          <w:szCs w:val="24"/>
        </w:rPr>
        <w:t>(</w:t>
      </w:r>
      <w:r w:rsidRPr="00042A22">
        <w:rPr>
          <w:rFonts w:ascii="Times New Roman" w:hAnsi="Times New Roman" w:cs="Times New Roman"/>
          <w:sz w:val="24"/>
          <w:szCs w:val="24"/>
        </w:rPr>
        <w:t>2007</w:t>
      </w:r>
      <w:r>
        <w:rPr>
          <w:rFonts w:ascii="Times New Roman" w:hAnsi="Times New Roman" w:cs="Times New Roman"/>
          <w:sz w:val="24"/>
          <w:szCs w:val="24"/>
        </w:rPr>
        <w:t>)</w:t>
      </w:r>
      <w:r w:rsidRPr="00042A22">
        <w:rPr>
          <w:rFonts w:ascii="Times New Roman" w:hAnsi="Times New Roman" w:cs="Times New Roman"/>
          <w:sz w:val="24"/>
          <w:szCs w:val="24"/>
        </w:rPr>
        <w:t xml:space="preserve">. The </w:t>
      </w:r>
      <w:r>
        <w:rPr>
          <w:rFonts w:ascii="Times New Roman" w:hAnsi="Times New Roman" w:cs="Times New Roman"/>
          <w:sz w:val="24"/>
          <w:szCs w:val="24"/>
        </w:rPr>
        <w:t>W</w:t>
      </w:r>
      <w:r w:rsidRPr="00042A22">
        <w:rPr>
          <w:rFonts w:ascii="Times New Roman" w:hAnsi="Times New Roman" w:cs="Times New Roman"/>
          <w:sz w:val="24"/>
          <w:szCs w:val="24"/>
        </w:rPr>
        <w:t xml:space="preserve">orld is </w:t>
      </w:r>
      <w:r>
        <w:rPr>
          <w:rFonts w:ascii="Times New Roman" w:hAnsi="Times New Roman" w:cs="Times New Roman"/>
          <w:sz w:val="24"/>
          <w:szCs w:val="24"/>
        </w:rPr>
        <w:t>F</w:t>
      </w:r>
      <w:r w:rsidRPr="00042A22">
        <w:rPr>
          <w:rFonts w:ascii="Times New Roman" w:hAnsi="Times New Roman" w:cs="Times New Roman"/>
          <w:sz w:val="24"/>
          <w:szCs w:val="24"/>
        </w:rPr>
        <w:t xml:space="preserve">lat. </w:t>
      </w:r>
      <w:proofErr w:type="spellStart"/>
      <w:r w:rsidRPr="00042A22">
        <w:rPr>
          <w:rFonts w:ascii="Times New Roman" w:hAnsi="Times New Roman" w:cs="Times New Roman"/>
          <w:sz w:val="24"/>
          <w:szCs w:val="24"/>
        </w:rPr>
        <w:t>Picadorusa</w:t>
      </w:r>
      <w:proofErr w:type="spellEnd"/>
      <w:r w:rsidRPr="00042A22">
        <w:rPr>
          <w:rFonts w:ascii="Times New Roman" w:hAnsi="Times New Roman" w:cs="Times New Roman"/>
          <w:sz w:val="24"/>
          <w:szCs w:val="24"/>
        </w:rPr>
        <w:t>. New York, NY.</w:t>
      </w:r>
    </w:p>
    <w:p w:rsidR="002C6C75" w:rsidRPr="00042A22" w:rsidRDefault="002C6C75" w:rsidP="002C6C75">
      <w:pPr>
        <w:pStyle w:val="Heading3"/>
        <w:shd w:val="clear" w:color="auto" w:fill="FFFFFF"/>
        <w:spacing w:before="308" w:after="154" w:line="360" w:lineRule="auto"/>
        <w:ind w:left="1440" w:hanging="720"/>
        <w:jc w:val="both"/>
        <w:rPr>
          <w:rFonts w:ascii="Times New Roman" w:hAnsi="Times New Roman" w:cs="Times New Roman"/>
          <w:color w:val="auto"/>
          <w:shd w:val="clear" w:color="auto" w:fill="FFFFFF"/>
        </w:rPr>
      </w:pPr>
      <w:r w:rsidRPr="00042A22">
        <w:rPr>
          <w:rFonts w:ascii="Times New Roman" w:hAnsi="Times New Roman" w:cs="Times New Roman"/>
          <w:color w:val="auto"/>
          <w:shd w:val="clear" w:color="auto" w:fill="FFFFFF"/>
        </w:rPr>
        <w:t xml:space="preserve">10. </w:t>
      </w:r>
      <w:proofErr w:type="spellStart"/>
      <w:r w:rsidRPr="00042A22">
        <w:rPr>
          <w:rFonts w:ascii="Times New Roman" w:hAnsi="Times New Roman" w:cs="Times New Roman"/>
          <w:color w:val="auto"/>
          <w:shd w:val="clear" w:color="auto" w:fill="FFFFFF"/>
        </w:rPr>
        <w:t>Gorina</w:t>
      </w:r>
      <w:proofErr w:type="spellEnd"/>
      <w:r w:rsidRPr="00042A22">
        <w:rPr>
          <w:rFonts w:ascii="Times New Roman" w:hAnsi="Times New Roman" w:cs="Times New Roman"/>
          <w:color w:val="auto"/>
          <w:shd w:val="clear" w:color="auto" w:fill="FFFFFF"/>
        </w:rPr>
        <w:t xml:space="preserve"> Y, </w:t>
      </w:r>
      <w:proofErr w:type="spellStart"/>
      <w:r w:rsidRPr="00042A22">
        <w:rPr>
          <w:rFonts w:ascii="Times New Roman" w:hAnsi="Times New Roman" w:cs="Times New Roman"/>
          <w:color w:val="auto"/>
          <w:shd w:val="clear" w:color="auto" w:fill="FFFFFF"/>
        </w:rPr>
        <w:t>Hoyert</w:t>
      </w:r>
      <w:proofErr w:type="spellEnd"/>
      <w:r w:rsidRPr="00042A22">
        <w:rPr>
          <w:rFonts w:ascii="Times New Roman" w:hAnsi="Times New Roman" w:cs="Times New Roman"/>
          <w:color w:val="auto"/>
          <w:shd w:val="clear" w:color="auto" w:fill="FFFFFF"/>
        </w:rPr>
        <w:t xml:space="preserve"> D, </w:t>
      </w:r>
      <w:proofErr w:type="spellStart"/>
      <w:r w:rsidRPr="00042A22">
        <w:rPr>
          <w:rFonts w:ascii="Times New Roman" w:hAnsi="Times New Roman" w:cs="Times New Roman"/>
          <w:color w:val="auto"/>
          <w:shd w:val="clear" w:color="auto" w:fill="FFFFFF"/>
        </w:rPr>
        <w:t>Lentzner</w:t>
      </w:r>
      <w:proofErr w:type="spellEnd"/>
      <w:r w:rsidRPr="00042A22">
        <w:rPr>
          <w:rFonts w:ascii="Times New Roman" w:hAnsi="Times New Roman" w:cs="Times New Roman"/>
          <w:color w:val="auto"/>
          <w:shd w:val="clear" w:color="auto" w:fill="FFFFFF"/>
        </w:rPr>
        <w:t xml:space="preserve"> H, Goulding M. </w:t>
      </w:r>
      <w:r>
        <w:rPr>
          <w:rFonts w:ascii="Times New Roman" w:hAnsi="Times New Roman" w:cs="Times New Roman"/>
          <w:color w:val="auto"/>
          <w:shd w:val="clear" w:color="auto" w:fill="FFFFFF"/>
        </w:rPr>
        <w:t>(</w:t>
      </w:r>
      <w:r w:rsidRPr="00042A22">
        <w:rPr>
          <w:rFonts w:ascii="Times New Roman" w:hAnsi="Times New Roman" w:cs="Times New Roman"/>
          <w:color w:val="auto"/>
          <w:shd w:val="clear" w:color="auto" w:fill="FFFFFF"/>
        </w:rPr>
        <w:t>2006</w:t>
      </w:r>
      <w:r>
        <w:rPr>
          <w:rFonts w:ascii="Times New Roman" w:hAnsi="Times New Roman" w:cs="Times New Roman"/>
          <w:color w:val="auto"/>
          <w:shd w:val="clear" w:color="auto" w:fill="FFFFFF"/>
        </w:rPr>
        <w:t>)</w:t>
      </w:r>
      <w:r w:rsidRPr="00042A22">
        <w:rPr>
          <w:rFonts w:ascii="Times New Roman" w:hAnsi="Times New Roman" w:cs="Times New Roman"/>
          <w:color w:val="auto"/>
          <w:shd w:val="clear" w:color="auto" w:fill="FFFFFF"/>
        </w:rPr>
        <w:t>. </w:t>
      </w:r>
      <w:r w:rsidRPr="00042A22">
        <w:rPr>
          <w:rStyle w:val="ref-journal"/>
          <w:rFonts w:ascii="Times New Roman" w:hAnsi="Times New Roman" w:cs="Times New Roman"/>
          <w:color w:val="auto"/>
          <w:shd w:val="clear" w:color="auto" w:fill="FFFFFF"/>
        </w:rPr>
        <w:t>Trends in Causes of Death among Older Persons in the United States. Aging Trends</w:t>
      </w:r>
      <w:r w:rsidRPr="00042A22">
        <w:rPr>
          <w:rFonts w:ascii="Times New Roman" w:hAnsi="Times New Roman" w:cs="Times New Roman"/>
          <w:color w:val="auto"/>
          <w:shd w:val="clear" w:color="auto" w:fill="FFFFFF"/>
        </w:rPr>
        <w:t xml:space="preserve">. Hyattsville, MD: National Center for Health Statistics. </w:t>
      </w:r>
    </w:p>
    <w:p w:rsidR="002C6C75" w:rsidRPr="00042A22" w:rsidRDefault="002C6C75" w:rsidP="002C6C75">
      <w:pPr>
        <w:pStyle w:val="Heading1"/>
        <w:shd w:val="clear" w:color="auto" w:fill="FFFFFF"/>
        <w:spacing w:before="0" w:after="75" w:line="360" w:lineRule="auto"/>
        <w:ind w:left="1440" w:hanging="720"/>
        <w:jc w:val="both"/>
        <w:rPr>
          <w:rFonts w:ascii="Times New Roman" w:hAnsi="Times New Roman" w:cs="Times New Roman"/>
          <w:color w:val="auto"/>
          <w:sz w:val="24"/>
          <w:szCs w:val="24"/>
        </w:rPr>
      </w:pPr>
      <w:r w:rsidRPr="00042A22">
        <w:rPr>
          <w:rFonts w:ascii="Times New Roman" w:hAnsi="Times New Roman" w:cs="Times New Roman"/>
          <w:color w:val="auto"/>
          <w:sz w:val="24"/>
          <w:szCs w:val="24"/>
        </w:rPr>
        <w:t xml:space="preserve">11. Hitesh </w:t>
      </w:r>
      <w:proofErr w:type="spellStart"/>
      <w:r w:rsidRPr="00042A22">
        <w:rPr>
          <w:rFonts w:ascii="Times New Roman" w:hAnsi="Times New Roman" w:cs="Times New Roman"/>
          <w:color w:val="auto"/>
          <w:sz w:val="24"/>
          <w:szCs w:val="24"/>
        </w:rPr>
        <w:t>Bhasin</w:t>
      </w:r>
      <w:proofErr w:type="spellEnd"/>
      <w:r w:rsidRPr="00042A22">
        <w:rPr>
          <w:rFonts w:ascii="Times New Roman" w:hAnsi="Times New Roman" w:cs="Times New Roman"/>
          <w:color w:val="auto"/>
          <w:sz w:val="24"/>
          <w:szCs w:val="24"/>
        </w:rPr>
        <w:t xml:space="preserve">. </w:t>
      </w:r>
      <w:r>
        <w:rPr>
          <w:rFonts w:ascii="Times New Roman" w:hAnsi="Times New Roman" w:cs="Times New Roman"/>
          <w:color w:val="auto"/>
          <w:sz w:val="24"/>
          <w:szCs w:val="24"/>
        </w:rPr>
        <w:t>(</w:t>
      </w:r>
      <w:r w:rsidRPr="00042A22">
        <w:rPr>
          <w:rFonts w:ascii="Times New Roman" w:hAnsi="Times New Roman" w:cs="Times New Roman"/>
          <w:color w:val="auto"/>
          <w:sz w:val="24"/>
          <w:szCs w:val="24"/>
        </w:rPr>
        <w:t>December 18, 2017</w:t>
      </w:r>
      <w:r>
        <w:rPr>
          <w:rFonts w:ascii="Times New Roman" w:hAnsi="Times New Roman" w:cs="Times New Roman"/>
          <w:color w:val="auto"/>
          <w:sz w:val="24"/>
          <w:szCs w:val="24"/>
        </w:rPr>
        <w:t>)</w:t>
      </w:r>
      <w:r w:rsidRPr="00042A22">
        <w:rPr>
          <w:rFonts w:ascii="Times New Roman" w:hAnsi="Times New Roman" w:cs="Times New Roman"/>
          <w:color w:val="auto"/>
          <w:sz w:val="24"/>
          <w:szCs w:val="24"/>
        </w:rPr>
        <w:t>.</w:t>
      </w:r>
      <w:r w:rsidRPr="00042A22">
        <w:rPr>
          <w:rFonts w:ascii="Times New Roman" w:hAnsi="Times New Roman" w:cs="Times New Roman"/>
          <w:color w:val="auto"/>
          <w:sz w:val="24"/>
          <w:szCs w:val="24"/>
          <w:shd w:val="clear" w:color="auto" w:fill="FFFFFF"/>
        </w:rPr>
        <w:t xml:space="preserve"> </w:t>
      </w:r>
      <w:r w:rsidRPr="00042A22">
        <w:rPr>
          <w:rFonts w:ascii="Times New Roman" w:hAnsi="Times New Roman" w:cs="Times New Roman"/>
          <w:color w:val="auto"/>
          <w:sz w:val="24"/>
          <w:szCs w:val="24"/>
        </w:rPr>
        <w:t xml:space="preserve">What is globalization? What are the positives and negatives of Globalization? </w:t>
      </w:r>
      <w:hyperlink r:id="rId29" w:history="1">
        <w:r w:rsidRPr="00042A22">
          <w:rPr>
            <w:rStyle w:val="Hyperlink"/>
            <w:rFonts w:ascii="Times New Roman" w:hAnsi="Times New Roman" w:cs="Times New Roman"/>
            <w:color w:val="auto"/>
            <w:sz w:val="24"/>
            <w:szCs w:val="24"/>
            <w:u w:val="none"/>
          </w:rPr>
          <w:t>https://www.marketing91.com/what-is-globalization/</w:t>
        </w:r>
      </w:hyperlink>
      <w:r w:rsidRPr="00042A22">
        <w:rPr>
          <w:rFonts w:ascii="Times New Roman" w:hAnsi="Times New Roman" w:cs="Times New Roman"/>
          <w:color w:val="auto"/>
          <w:sz w:val="24"/>
          <w:szCs w:val="24"/>
        </w:rPr>
        <w:t xml:space="preserve"> (Accessed 11/08/2019)</w:t>
      </w:r>
    </w:p>
    <w:p w:rsidR="002C6C75" w:rsidRPr="00042A22" w:rsidRDefault="002C6C75" w:rsidP="002C6C75">
      <w:pPr>
        <w:ind w:left="1440" w:hanging="720"/>
        <w:rPr>
          <w:rFonts w:ascii="Times New Roman" w:hAnsi="Times New Roman" w:cs="Times New Roman"/>
          <w:sz w:val="24"/>
          <w:szCs w:val="24"/>
        </w:rPr>
      </w:pPr>
      <w:r w:rsidRPr="00042A22">
        <w:rPr>
          <w:rFonts w:ascii="Times New Roman" w:hAnsi="Times New Roman" w:cs="Times New Roman"/>
          <w:sz w:val="24"/>
          <w:szCs w:val="24"/>
        </w:rPr>
        <w:t xml:space="preserve">12. </w:t>
      </w:r>
      <w:hyperlink r:id="rId30" w:history="1">
        <w:r w:rsidRPr="00042A22">
          <w:rPr>
            <w:rStyle w:val="Hyperlink"/>
            <w:rFonts w:ascii="Times New Roman" w:hAnsi="Times New Roman" w:cs="Times New Roman"/>
            <w:color w:val="auto"/>
            <w:sz w:val="24"/>
            <w:szCs w:val="24"/>
            <w:u w:val="none"/>
          </w:rPr>
          <w:t>https://medtextfree.wordpress.com/2011/12/18/12-8-environmental-health-practice/</w:t>
        </w:r>
      </w:hyperlink>
      <w:r w:rsidRPr="00042A22">
        <w:rPr>
          <w:rFonts w:ascii="Times New Roman" w:hAnsi="Times New Roman" w:cs="Times New Roman"/>
          <w:sz w:val="24"/>
          <w:szCs w:val="24"/>
        </w:rPr>
        <w:t xml:space="preserve"> (Accessed 25/07/2019)</w:t>
      </w:r>
    </w:p>
    <w:p w:rsidR="002C6C75" w:rsidRPr="00042A22" w:rsidRDefault="002C6C75" w:rsidP="002C6C75">
      <w:pPr>
        <w:ind w:left="1440" w:hanging="720"/>
      </w:pPr>
      <w:r w:rsidRPr="00042A22">
        <w:rPr>
          <w:rFonts w:ascii="Times New Roman" w:hAnsi="Times New Roman" w:cs="Times New Roman"/>
          <w:sz w:val="24"/>
          <w:szCs w:val="24"/>
        </w:rPr>
        <w:t xml:space="preserve">13. </w:t>
      </w:r>
      <w:hyperlink r:id="rId31" w:history="1">
        <w:r w:rsidRPr="00042A22">
          <w:rPr>
            <w:rStyle w:val="Hyperlink"/>
            <w:rFonts w:ascii="Times New Roman" w:hAnsi="Times New Roman" w:cs="Times New Roman"/>
            <w:color w:val="auto"/>
            <w:sz w:val="24"/>
            <w:szCs w:val="24"/>
            <w:u w:val="none"/>
          </w:rPr>
          <w:t>https://www.merriam-webster.com/dictionary/globalization</w:t>
        </w:r>
      </w:hyperlink>
      <w:r w:rsidRPr="00042A22">
        <w:rPr>
          <w:rFonts w:ascii="Times New Roman" w:hAnsi="Times New Roman" w:cs="Times New Roman"/>
          <w:sz w:val="24"/>
          <w:szCs w:val="24"/>
        </w:rPr>
        <w:t xml:space="preserve"> (Accessed 8/8/2019)</w:t>
      </w:r>
    </w:p>
    <w:p w:rsidR="002C6C75" w:rsidRPr="00042A22" w:rsidRDefault="002C6C75" w:rsidP="002C6C75">
      <w:pPr>
        <w:pStyle w:val="NormalWeb"/>
        <w:shd w:val="clear" w:color="auto" w:fill="FFFFFF"/>
        <w:spacing w:before="195" w:after="300" w:line="360" w:lineRule="auto"/>
        <w:ind w:left="1440" w:hanging="720"/>
        <w:jc w:val="both"/>
      </w:pPr>
      <w:r w:rsidRPr="00042A22">
        <w:t xml:space="preserve">14. </w:t>
      </w:r>
      <w:hyperlink r:id="rId32" w:history="1">
        <w:r w:rsidRPr="00042A22">
          <w:rPr>
            <w:rStyle w:val="Hyperlink"/>
            <w:color w:val="auto"/>
            <w:u w:val="none"/>
          </w:rPr>
          <w:t>https://www.parentgiving.com/elder-care/common-chronic-conditions-and-aging-at-home/</w:t>
        </w:r>
      </w:hyperlink>
    </w:p>
    <w:p w:rsidR="002C6C75" w:rsidRPr="00042A22" w:rsidRDefault="002C6C75" w:rsidP="002C6C75">
      <w:pPr>
        <w:pStyle w:val="Heading1"/>
        <w:shd w:val="clear" w:color="auto" w:fill="FFFFFF"/>
        <w:spacing w:before="75" w:after="180" w:line="360" w:lineRule="auto"/>
        <w:ind w:left="1440" w:hanging="720"/>
        <w:rPr>
          <w:rFonts w:ascii="Times New Roman" w:hAnsi="Times New Roman" w:cs="Times New Roman"/>
          <w:color w:val="auto"/>
          <w:sz w:val="24"/>
          <w:szCs w:val="24"/>
        </w:rPr>
      </w:pPr>
      <w:r w:rsidRPr="00042A22">
        <w:rPr>
          <w:rFonts w:ascii="Times New Roman" w:hAnsi="Times New Roman" w:cs="Times New Roman"/>
          <w:color w:val="auto"/>
          <w:sz w:val="24"/>
          <w:szCs w:val="24"/>
          <w:shd w:val="clear" w:color="auto" w:fill="FFFFFF"/>
        </w:rPr>
        <w:t xml:space="preserve">15. Infectious Disease News, </w:t>
      </w:r>
      <w:r>
        <w:rPr>
          <w:rFonts w:ascii="Times New Roman" w:hAnsi="Times New Roman" w:cs="Times New Roman"/>
          <w:color w:val="auto"/>
          <w:sz w:val="24"/>
          <w:szCs w:val="24"/>
          <w:shd w:val="clear" w:color="auto" w:fill="FFFFFF"/>
        </w:rPr>
        <w:t>(</w:t>
      </w:r>
      <w:r w:rsidRPr="00042A22">
        <w:rPr>
          <w:rFonts w:ascii="Times New Roman" w:hAnsi="Times New Roman" w:cs="Times New Roman"/>
          <w:color w:val="auto"/>
          <w:sz w:val="24"/>
          <w:szCs w:val="24"/>
          <w:shd w:val="clear" w:color="auto" w:fill="FFFFFF"/>
        </w:rPr>
        <w:t>September 2011</w:t>
      </w:r>
      <w:r>
        <w:rPr>
          <w:rFonts w:ascii="Times New Roman" w:hAnsi="Times New Roman" w:cs="Times New Roman"/>
          <w:color w:val="auto"/>
          <w:sz w:val="24"/>
          <w:szCs w:val="24"/>
          <w:shd w:val="clear" w:color="auto" w:fill="FFFFFF"/>
        </w:rPr>
        <w:t>)</w:t>
      </w:r>
      <w:r w:rsidRPr="00042A22">
        <w:rPr>
          <w:rFonts w:ascii="Times New Roman" w:hAnsi="Times New Roman" w:cs="Times New Roman"/>
          <w:color w:val="auto"/>
          <w:sz w:val="24"/>
          <w:szCs w:val="24"/>
          <w:shd w:val="clear" w:color="auto" w:fill="FFFFFF"/>
        </w:rPr>
        <w:t xml:space="preserve">. </w:t>
      </w:r>
      <w:r w:rsidRPr="00042A22">
        <w:rPr>
          <w:rFonts w:ascii="Times New Roman" w:hAnsi="Times New Roman" w:cs="Times New Roman"/>
          <w:color w:val="auto"/>
          <w:sz w:val="24"/>
          <w:szCs w:val="24"/>
        </w:rPr>
        <w:t xml:space="preserve">Comorbidities, metabolic changes make elderly more susceptible to infection. </w:t>
      </w:r>
      <w:hyperlink r:id="rId33" w:history="1">
        <w:r w:rsidRPr="00042A22">
          <w:rPr>
            <w:rStyle w:val="Hyperlink"/>
            <w:rFonts w:ascii="Times New Roman" w:hAnsi="Times New Roman" w:cs="Times New Roman"/>
            <w:color w:val="auto"/>
            <w:sz w:val="24"/>
            <w:szCs w:val="24"/>
            <w:u w:val="none"/>
          </w:rPr>
          <w:t>https://www.healio.com/infectious-disease/news/print/infectious-disease-news/%7Ba029cda7-ca04-4b1e-98ae-677d27670ceb%7D/comorbidities-metabolic-changes-make-elderly-more-susceptible-to-infection</w:t>
        </w:r>
      </w:hyperlink>
      <w:r w:rsidRPr="00042A22">
        <w:rPr>
          <w:rFonts w:ascii="Times New Roman" w:hAnsi="Times New Roman" w:cs="Times New Roman"/>
          <w:color w:val="auto"/>
          <w:sz w:val="24"/>
          <w:szCs w:val="24"/>
        </w:rPr>
        <w:t xml:space="preserve"> (Accessed 29/07/2019)</w:t>
      </w:r>
    </w:p>
    <w:p w:rsidR="002C6C75" w:rsidRPr="00042A22" w:rsidRDefault="002C6C75" w:rsidP="002C6C75">
      <w:pPr>
        <w:spacing w:after="96" w:line="360" w:lineRule="auto"/>
        <w:ind w:left="1440" w:hanging="720"/>
        <w:jc w:val="both"/>
        <w:rPr>
          <w:rFonts w:ascii="Times New Roman" w:hAnsi="Times New Roman" w:cs="Times New Roman"/>
          <w:sz w:val="24"/>
          <w:szCs w:val="24"/>
        </w:rPr>
      </w:pPr>
      <w:r w:rsidRPr="00042A22">
        <w:rPr>
          <w:rFonts w:ascii="Times New Roman" w:hAnsi="Times New Roman" w:cs="Times New Roman"/>
          <w:sz w:val="24"/>
          <w:szCs w:val="24"/>
        </w:rPr>
        <w:t xml:space="preserve">16. M.I. Goldstein </w:t>
      </w:r>
      <w:r>
        <w:rPr>
          <w:rFonts w:ascii="Times New Roman" w:hAnsi="Times New Roman" w:cs="Times New Roman"/>
          <w:sz w:val="24"/>
          <w:szCs w:val="24"/>
        </w:rPr>
        <w:t>(</w:t>
      </w:r>
      <w:r w:rsidRPr="00042A22">
        <w:rPr>
          <w:rFonts w:ascii="Times New Roman" w:hAnsi="Times New Roman" w:cs="Times New Roman"/>
          <w:sz w:val="24"/>
          <w:szCs w:val="24"/>
        </w:rPr>
        <w:t>2013</w:t>
      </w:r>
      <w:r>
        <w:rPr>
          <w:rFonts w:ascii="Times New Roman" w:hAnsi="Times New Roman" w:cs="Times New Roman"/>
          <w:sz w:val="24"/>
          <w:szCs w:val="24"/>
        </w:rPr>
        <w:t>)</w:t>
      </w:r>
      <w:r w:rsidRPr="00042A22">
        <w:rPr>
          <w:rFonts w:ascii="Times New Roman" w:hAnsi="Times New Roman" w:cs="Times New Roman"/>
          <w:sz w:val="24"/>
          <w:szCs w:val="24"/>
        </w:rPr>
        <w:t>. </w:t>
      </w:r>
      <w:hyperlink r:id="rId34" w:history="1">
        <w:r w:rsidRPr="00042A22">
          <w:rPr>
            <w:rStyle w:val="anchor-text"/>
            <w:rFonts w:ascii="Times New Roman" w:hAnsi="Times New Roman" w:cs="Times New Roman"/>
            <w:sz w:val="24"/>
            <w:szCs w:val="24"/>
          </w:rPr>
          <w:t>Reference Module in Earth Systems and Environmental Sciences</w:t>
        </w:r>
      </w:hyperlink>
      <w:r w:rsidRPr="00042A22">
        <w:rPr>
          <w:rFonts w:ascii="Times New Roman" w:hAnsi="Times New Roman" w:cs="Times New Roman"/>
          <w:sz w:val="24"/>
          <w:szCs w:val="24"/>
        </w:rPr>
        <w:t>.</w:t>
      </w:r>
    </w:p>
    <w:p w:rsidR="002C6C75" w:rsidRPr="00042A22" w:rsidRDefault="002C6C75" w:rsidP="002C6C75">
      <w:pPr>
        <w:pStyle w:val="Heading1"/>
        <w:shd w:val="clear" w:color="auto" w:fill="FFFFFF"/>
        <w:spacing w:before="0" w:line="360" w:lineRule="auto"/>
        <w:ind w:left="1440" w:hanging="720"/>
        <w:jc w:val="both"/>
        <w:textAlignment w:val="baseline"/>
        <w:rPr>
          <w:rFonts w:ascii="Times New Roman" w:hAnsi="Times New Roman" w:cs="Times New Roman"/>
          <w:color w:val="auto"/>
          <w:sz w:val="24"/>
          <w:szCs w:val="24"/>
        </w:rPr>
      </w:pPr>
      <w:r w:rsidRPr="00042A22">
        <w:rPr>
          <w:rFonts w:ascii="Times New Roman" w:eastAsia="Times New Roman" w:hAnsi="Times New Roman" w:cs="Times New Roman"/>
          <w:color w:val="auto"/>
          <w:sz w:val="24"/>
          <w:szCs w:val="24"/>
        </w:rPr>
        <w:t xml:space="preserve">17. </w:t>
      </w:r>
      <w:hyperlink r:id="rId35" w:history="1">
        <w:r w:rsidRPr="00042A22">
          <w:rPr>
            <w:rFonts w:ascii="Times New Roman" w:eastAsia="Times New Roman" w:hAnsi="Times New Roman" w:cs="Times New Roman"/>
            <w:color w:val="auto"/>
            <w:sz w:val="24"/>
            <w:szCs w:val="24"/>
          </w:rPr>
          <w:t>Mark Stibich, PhD</w:t>
        </w:r>
      </w:hyperlink>
      <w:r w:rsidRPr="00042A22">
        <w:rPr>
          <w:rFonts w:ascii="Times New Roman" w:eastAsia="Times New Roman" w:hAnsi="Times New Roman" w:cs="Times New Roman"/>
          <w:color w:val="auto"/>
          <w:sz w:val="24"/>
          <w:szCs w:val="24"/>
        </w:rPr>
        <w:t> </w:t>
      </w:r>
      <w:r>
        <w:rPr>
          <w:rFonts w:ascii="Times New Roman" w:eastAsia="Times New Roman" w:hAnsi="Times New Roman" w:cs="Times New Roman"/>
          <w:color w:val="auto"/>
          <w:sz w:val="24"/>
          <w:szCs w:val="24"/>
        </w:rPr>
        <w:t>(</w:t>
      </w:r>
      <w:r w:rsidRPr="00042A22">
        <w:rPr>
          <w:rFonts w:ascii="Times New Roman" w:eastAsia="Times New Roman" w:hAnsi="Times New Roman" w:cs="Times New Roman"/>
          <w:color w:val="auto"/>
          <w:sz w:val="24"/>
          <w:szCs w:val="24"/>
        </w:rPr>
        <w:t>May 16, 2018</w:t>
      </w:r>
      <w:r>
        <w:rPr>
          <w:rFonts w:ascii="Times New Roman" w:eastAsia="Times New Roman" w:hAnsi="Times New Roman" w:cs="Times New Roman"/>
          <w:color w:val="auto"/>
          <w:sz w:val="24"/>
          <w:szCs w:val="24"/>
        </w:rPr>
        <w:t>)</w:t>
      </w:r>
      <w:r w:rsidRPr="00042A22">
        <w:rPr>
          <w:rFonts w:ascii="Times New Roman" w:eastAsia="Times New Roman" w:hAnsi="Times New Roman" w:cs="Times New Roman"/>
          <w:color w:val="auto"/>
          <w:sz w:val="24"/>
          <w:szCs w:val="24"/>
        </w:rPr>
        <w:t xml:space="preserve">. </w:t>
      </w:r>
      <w:r w:rsidRPr="00042A22">
        <w:rPr>
          <w:rFonts w:ascii="Times New Roman" w:hAnsi="Times New Roman" w:cs="Times New Roman"/>
          <w:color w:val="auto"/>
          <w:sz w:val="24"/>
          <w:szCs w:val="24"/>
        </w:rPr>
        <w:t>Theories and Effects of Aging on Our Bodies</w:t>
      </w:r>
      <w:r w:rsidRPr="00042A22">
        <w:rPr>
          <w:rFonts w:ascii="Times New Roman" w:hAnsi="Times New Roman" w:cs="Times New Roman"/>
          <w:bCs/>
          <w:color w:val="auto"/>
          <w:sz w:val="24"/>
          <w:szCs w:val="24"/>
        </w:rPr>
        <w:t xml:space="preserve">. </w:t>
      </w:r>
      <w:hyperlink r:id="rId36" w:history="1">
        <w:r w:rsidRPr="00042A22">
          <w:rPr>
            <w:rStyle w:val="Hyperlink"/>
            <w:rFonts w:ascii="Times New Roman" w:hAnsi="Times New Roman" w:cs="Times New Roman"/>
            <w:color w:val="auto"/>
            <w:sz w:val="24"/>
            <w:szCs w:val="24"/>
            <w:u w:val="none"/>
          </w:rPr>
          <w:t>https://www.verywellhealth.com/why-we-age-theories-and-effects-of-aging-2223922</w:t>
        </w:r>
      </w:hyperlink>
      <w:r w:rsidRPr="00042A22">
        <w:rPr>
          <w:rFonts w:ascii="Times New Roman" w:hAnsi="Times New Roman" w:cs="Times New Roman"/>
          <w:color w:val="auto"/>
          <w:sz w:val="24"/>
          <w:szCs w:val="24"/>
        </w:rPr>
        <w:t xml:space="preserve"> (Accessed 01/08/2019)</w:t>
      </w:r>
    </w:p>
    <w:p w:rsidR="002C6C75" w:rsidRPr="00042A22" w:rsidRDefault="002C6C75" w:rsidP="002C6C75">
      <w:pPr>
        <w:pStyle w:val="NormalWeb"/>
        <w:shd w:val="clear" w:color="auto" w:fill="FFFFFF"/>
        <w:spacing w:before="195" w:beforeAutospacing="0" w:after="300" w:afterAutospacing="0" w:line="360" w:lineRule="auto"/>
        <w:ind w:left="1440" w:hanging="720"/>
        <w:jc w:val="both"/>
        <w:textAlignment w:val="baseline"/>
      </w:pPr>
      <w:r w:rsidRPr="00042A22">
        <w:t xml:space="preserve">18. Masuda Y. January </w:t>
      </w:r>
      <w:r>
        <w:t>(</w:t>
      </w:r>
      <w:r w:rsidRPr="00042A22">
        <w:t>2005</w:t>
      </w:r>
      <w:r>
        <w:t>)</w:t>
      </w:r>
      <w:r w:rsidRPr="00042A22">
        <w:t>. The Yusho Rice oil poisoning incident. Dioxins and Health, Second Edition, pp.855 – 891</w:t>
      </w:r>
      <w:r w:rsidRPr="00042A22">
        <w:rPr>
          <w:rFonts w:ascii="Arial" w:hAnsi="Arial" w:cs="Arial"/>
          <w:sz w:val="18"/>
          <w:szCs w:val="18"/>
        </w:rPr>
        <w:t xml:space="preserve"> </w:t>
      </w:r>
      <w:r w:rsidRPr="00042A22">
        <w:t>DOI: </w:t>
      </w:r>
      <w:hyperlink r:id="rId37" w:tgtFrame="_blank" w:history="1">
        <w:r w:rsidRPr="00042A22">
          <w:rPr>
            <w:rStyle w:val="Hyperlink"/>
            <w:color w:val="auto"/>
            <w:u w:val="none"/>
            <w:bdr w:val="none" w:sz="0" w:space="0" w:color="auto" w:frame="1"/>
          </w:rPr>
          <w:t>10.1002/0471722014.ch21</w:t>
        </w:r>
      </w:hyperlink>
      <w:r w:rsidRPr="00042A22">
        <w:t xml:space="preserve"> (Accessed 26/07/2019)</w:t>
      </w:r>
    </w:p>
    <w:p w:rsidR="002C6C75" w:rsidRPr="00042A22" w:rsidRDefault="002C6C75" w:rsidP="002C6C75">
      <w:pPr>
        <w:pStyle w:val="NormalWeb"/>
        <w:shd w:val="clear" w:color="auto" w:fill="FFFFFF"/>
        <w:spacing w:before="195" w:after="300" w:line="360" w:lineRule="auto"/>
        <w:ind w:left="1440" w:hanging="720"/>
        <w:jc w:val="both"/>
      </w:pPr>
      <w:r w:rsidRPr="00042A22">
        <w:rPr>
          <w:shd w:val="clear" w:color="auto" w:fill="FFFFFF"/>
        </w:rPr>
        <w:t xml:space="preserve">19. MSF </w:t>
      </w:r>
      <w:r>
        <w:rPr>
          <w:shd w:val="clear" w:color="auto" w:fill="FFFFFF"/>
        </w:rPr>
        <w:t>(</w:t>
      </w:r>
      <w:r w:rsidRPr="00042A22">
        <w:rPr>
          <w:shd w:val="clear" w:color="auto" w:fill="FFFFFF"/>
        </w:rPr>
        <w:t>August 2019</w:t>
      </w:r>
      <w:r>
        <w:rPr>
          <w:shd w:val="clear" w:color="auto" w:fill="FFFFFF"/>
        </w:rPr>
        <w:t>)</w:t>
      </w:r>
      <w:r w:rsidRPr="00042A22">
        <w:rPr>
          <w:shd w:val="clear" w:color="auto" w:fill="FFFFFF"/>
        </w:rPr>
        <w:t xml:space="preserve">. Crisis Update August 2019 DRC. </w:t>
      </w:r>
      <w:hyperlink r:id="rId38" w:history="1">
        <w:r w:rsidRPr="00042A22">
          <w:rPr>
            <w:rStyle w:val="Hyperlink"/>
            <w:color w:val="auto"/>
            <w:u w:val="none"/>
          </w:rPr>
          <w:t>https://www.msf.org/drc-ebola-outbreak-crisis-update</w:t>
        </w:r>
      </w:hyperlink>
      <w:r w:rsidRPr="00042A22">
        <w:t xml:space="preserve"> (Accessed 07/08/2019)</w:t>
      </w:r>
    </w:p>
    <w:p w:rsidR="002C6C75" w:rsidRPr="00042A22" w:rsidRDefault="002C6C75" w:rsidP="002C6C75">
      <w:pPr>
        <w:ind w:left="1440" w:hanging="720"/>
        <w:rPr>
          <w:rFonts w:ascii="Times New Roman" w:hAnsi="Times New Roman" w:cs="Times New Roman"/>
          <w:sz w:val="24"/>
          <w:szCs w:val="24"/>
        </w:rPr>
      </w:pPr>
      <w:r w:rsidRPr="00042A22">
        <w:rPr>
          <w:rFonts w:ascii="Times New Roman" w:hAnsi="Times New Roman" w:cs="Times New Roman"/>
          <w:sz w:val="24"/>
          <w:szCs w:val="24"/>
        </w:rPr>
        <w:t xml:space="preserve">20. National Environmental Health Association </w:t>
      </w:r>
      <w:r>
        <w:rPr>
          <w:rFonts w:ascii="Times New Roman" w:hAnsi="Times New Roman" w:cs="Times New Roman"/>
          <w:sz w:val="24"/>
          <w:szCs w:val="24"/>
        </w:rPr>
        <w:t>(</w:t>
      </w:r>
      <w:r w:rsidRPr="00042A22">
        <w:rPr>
          <w:rFonts w:ascii="Times New Roman" w:hAnsi="Times New Roman" w:cs="Times New Roman"/>
          <w:sz w:val="24"/>
          <w:szCs w:val="24"/>
        </w:rPr>
        <w:t>October 2013</w:t>
      </w:r>
      <w:r>
        <w:rPr>
          <w:rFonts w:ascii="Times New Roman" w:hAnsi="Times New Roman" w:cs="Times New Roman"/>
          <w:sz w:val="24"/>
          <w:szCs w:val="24"/>
        </w:rPr>
        <w:t>)</w:t>
      </w:r>
      <w:r w:rsidRPr="00042A22">
        <w:rPr>
          <w:rFonts w:ascii="Times New Roman" w:hAnsi="Times New Roman" w:cs="Times New Roman"/>
          <w:sz w:val="24"/>
          <w:szCs w:val="24"/>
        </w:rPr>
        <w:t>. Journal of environmental health. Definition of environmental health. Vol 76. Number 3.</w:t>
      </w:r>
    </w:p>
    <w:p w:rsidR="002C6C75" w:rsidRPr="00042A22" w:rsidRDefault="002C6C75" w:rsidP="002C6C75">
      <w:pPr>
        <w:shd w:val="clear" w:color="auto" w:fill="FFFFFF"/>
        <w:spacing w:after="0" w:line="360" w:lineRule="auto"/>
        <w:ind w:left="1440" w:hanging="720"/>
        <w:rPr>
          <w:rFonts w:ascii="Times New Roman" w:eastAsia="Times New Roman" w:hAnsi="Times New Roman" w:cs="Times New Roman"/>
          <w:sz w:val="24"/>
          <w:szCs w:val="24"/>
        </w:rPr>
      </w:pPr>
      <w:r w:rsidRPr="00042A22">
        <w:rPr>
          <w:rFonts w:ascii="Times New Roman" w:eastAsia="Times New Roman" w:hAnsi="Times New Roman" w:cs="Times New Roman"/>
          <w:sz w:val="24"/>
          <w:szCs w:val="24"/>
        </w:rPr>
        <w:t xml:space="preserve">21. Patricia Fox and Stephen Hundley </w:t>
      </w:r>
      <w:r>
        <w:rPr>
          <w:rFonts w:ascii="Times New Roman" w:eastAsia="Times New Roman" w:hAnsi="Times New Roman" w:cs="Times New Roman"/>
          <w:sz w:val="24"/>
          <w:szCs w:val="24"/>
        </w:rPr>
        <w:t>(</w:t>
      </w:r>
      <w:r w:rsidRPr="00042A22">
        <w:rPr>
          <w:rFonts w:ascii="Times New Roman" w:eastAsia="Times New Roman" w:hAnsi="Times New Roman" w:cs="Times New Roman"/>
          <w:sz w:val="24"/>
          <w:szCs w:val="24"/>
        </w:rPr>
        <w:t>2011</w:t>
      </w:r>
      <w:r>
        <w:rPr>
          <w:rFonts w:ascii="Times New Roman" w:eastAsia="Times New Roman" w:hAnsi="Times New Roman" w:cs="Times New Roman"/>
          <w:sz w:val="24"/>
          <w:szCs w:val="24"/>
        </w:rPr>
        <w:t>)</w:t>
      </w:r>
      <w:r w:rsidRPr="00042A22">
        <w:rPr>
          <w:rFonts w:ascii="Times New Roman" w:eastAsia="Times New Roman" w:hAnsi="Times New Roman" w:cs="Times New Roman"/>
          <w:sz w:val="24"/>
          <w:szCs w:val="24"/>
        </w:rPr>
        <w:t>. The importance of globalization in higher education. Indiana University Purdue USA.</w:t>
      </w:r>
    </w:p>
    <w:p w:rsidR="002C6C75" w:rsidRPr="00042A22" w:rsidRDefault="002C6C75" w:rsidP="002C6C75">
      <w:pPr>
        <w:shd w:val="clear" w:color="auto" w:fill="FFFFFF"/>
        <w:spacing w:after="0" w:line="360" w:lineRule="auto"/>
        <w:ind w:left="1440" w:hanging="720"/>
        <w:jc w:val="both"/>
        <w:rPr>
          <w:rFonts w:ascii="Times New Roman" w:hAnsi="Times New Roman" w:cs="Times New Roman"/>
          <w:sz w:val="24"/>
          <w:szCs w:val="24"/>
          <w:shd w:val="clear" w:color="auto" w:fill="FFFFFF"/>
        </w:rPr>
      </w:pPr>
      <w:r w:rsidRPr="00042A22">
        <w:rPr>
          <w:rFonts w:ascii="Times New Roman" w:hAnsi="Times New Roman" w:cs="Times New Roman"/>
          <w:sz w:val="24"/>
          <w:szCs w:val="24"/>
          <w:shd w:val="clear" w:color="auto" w:fill="FFFFFF"/>
        </w:rPr>
        <w:t xml:space="preserve">22. Rachel </w:t>
      </w:r>
      <w:proofErr w:type="spellStart"/>
      <w:r w:rsidRPr="00042A22">
        <w:rPr>
          <w:rFonts w:ascii="Times New Roman" w:hAnsi="Times New Roman" w:cs="Times New Roman"/>
          <w:sz w:val="24"/>
          <w:szCs w:val="24"/>
          <w:shd w:val="clear" w:color="auto" w:fill="FFFFFF"/>
        </w:rPr>
        <w:t>Nall</w:t>
      </w:r>
      <w:proofErr w:type="spellEnd"/>
      <w:r w:rsidRPr="00042A22">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w:t>
      </w:r>
      <w:r w:rsidRPr="00042A22">
        <w:rPr>
          <w:rFonts w:ascii="Times New Roman" w:hAnsi="Times New Roman" w:cs="Times New Roman"/>
          <w:sz w:val="24"/>
          <w:szCs w:val="24"/>
          <w:shd w:val="clear" w:color="auto" w:fill="FFFFFF"/>
        </w:rPr>
        <w:t>November 12. 2018</w:t>
      </w:r>
      <w:r>
        <w:rPr>
          <w:rFonts w:ascii="Times New Roman" w:hAnsi="Times New Roman" w:cs="Times New Roman"/>
          <w:sz w:val="24"/>
          <w:szCs w:val="24"/>
          <w:shd w:val="clear" w:color="auto" w:fill="FFFFFF"/>
        </w:rPr>
        <w:t>)</w:t>
      </w:r>
      <w:r w:rsidRPr="00042A22">
        <w:rPr>
          <w:rFonts w:ascii="Times New Roman" w:hAnsi="Times New Roman" w:cs="Times New Roman"/>
          <w:sz w:val="24"/>
          <w:szCs w:val="24"/>
          <w:shd w:val="clear" w:color="auto" w:fill="FFFFFF"/>
        </w:rPr>
        <w:t xml:space="preserve">. Medical News Today. What to know about </w:t>
      </w:r>
      <w:proofErr w:type="gramStart"/>
      <w:r w:rsidRPr="00042A22">
        <w:rPr>
          <w:rFonts w:ascii="Times New Roman" w:hAnsi="Times New Roman" w:cs="Times New Roman"/>
          <w:sz w:val="24"/>
          <w:szCs w:val="24"/>
          <w:shd w:val="clear" w:color="auto" w:fill="FFFFFF"/>
        </w:rPr>
        <w:t>Cancer.</w:t>
      </w:r>
      <w:proofErr w:type="gramEnd"/>
      <w:r w:rsidRPr="00042A22">
        <w:rPr>
          <w:rFonts w:ascii="Times New Roman" w:hAnsi="Times New Roman" w:cs="Times New Roman"/>
          <w:sz w:val="24"/>
          <w:szCs w:val="24"/>
          <w:shd w:val="clear" w:color="auto" w:fill="FFFFFF"/>
        </w:rPr>
        <w:t xml:space="preserve"> </w:t>
      </w:r>
    </w:p>
    <w:p w:rsidR="002C6C75" w:rsidRPr="00042A22" w:rsidRDefault="002C6C75" w:rsidP="002C6C75">
      <w:pPr>
        <w:shd w:val="clear" w:color="auto" w:fill="FFFFFF"/>
        <w:spacing w:after="0" w:line="480" w:lineRule="auto"/>
        <w:ind w:left="1440" w:hanging="720"/>
        <w:outlineLvl w:val="0"/>
        <w:rPr>
          <w:rFonts w:ascii="Times New Roman" w:eastAsia="Times New Roman" w:hAnsi="Times New Roman" w:cs="Times New Roman"/>
          <w:sz w:val="24"/>
          <w:szCs w:val="24"/>
        </w:rPr>
      </w:pPr>
      <w:r w:rsidRPr="00042A22">
        <w:rPr>
          <w:rFonts w:ascii="Times New Roman" w:hAnsi="Times New Roman" w:cs="Times New Roman"/>
          <w:sz w:val="24"/>
          <w:szCs w:val="24"/>
        </w:rPr>
        <w:t xml:space="preserve">23. Thacker, S.B. and Stroup, D.F. (1994). Future </w:t>
      </w:r>
      <w:r>
        <w:rPr>
          <w:rFonts w:ascii="Times New Roman" w:hAnsi="Times New Roman" w:cs="Times New Roman"/>
          <w:sz w:val="24"/>
          <w:szCs w:val="24"/>
        </w:rPr>
        <w:t>D</w:t>
      </w:r>
      <w:r w:rsidRPr="00042A22">
        <w:rPr>
          <w:rFonts w:ascii="Times New Roman" w:hAnsi="Times New Roman" w:cs="Times New Roman"/>
          <w:sz w:val="24"/>
          <w:szCs w:val="24"/>
        </w:rPr>
        <w:t xml:space="preserve">irections for </w:t>
      </w:r>
      <w:r>
        <w:rPr>
          <w:rFonts w:ascii="Times New Roman" w:hAnsi="Times New Roman" w:cs="Times New Roman"/>
          <w:sz w:val="24"/>
          <w:szCs w:val="24"/>
        </w:rPr>
        <w:t>C</w:t>
      </w:r>
      <w:r w:rsidRPr="00042A22">
        <w:rPr>
          <w:rFonts w:ascii="Times New Roman" w:hAnsi="Times New Roman" w:cs="Times New Roman"/>
          <w:sz w:val="24"/>
          <w:szCs w:val="24"/>
        </w:rPr>
        <w:t xml:space="preserve">omprehensive </w:t>
      </w:r>
      <w:r>
        <w:rPr>
          <w:rFonts w:ascii="Times New Roman" w:hAnsi="Times New Roman" w:cs="Times New Roman"/>
          <w:sz w:val="24"/>
          <w:szCs w:val="24"/>
        </w:rPr>
        <w:t>P</w:t>
      </w:r>
      <w:r w:rsidRPr="00042A22">
        <w:rPr>
          <w:rFonts w:ascii="Times New Roman" w:hAnsi="Times New Roman" w:cs="Times New Roman"/>
          <w:sz w:val="24"/>
          <w:szCs w:val="24"/>
        </w:rPr>
        <w:t xml:space="preserve">ublic </w:t>
      </w:r>
      <w:r>
        <w:rPr>
          <w:rFonts w:ascii="Times New Roman" w:hAnsi="Times New Roman" w:cs="Times New Roman"/>
          <w:sz w:val="24"/>
          <w:szCs w:val="24"/>
        </w:rPr>
        <w:t>H</w:t>
      </w:r>
      <w:r w:rsidRPr="00042A22">
        <w:rPr>
          <w:rFonts w:ascii="Times New Roman" w:hAnsi="Times New Roman" w:cs="Times New Roman"/>
          <w:sz w:val="24"/>
          <w:szCs w:val="24"/>
        </w:rPr>
        <w:t xml:space="preserve">ealth </w:t>
      </w:r>
      <w:r>
        <w:rPr>
          <w:rFonts w:ascii="Times New Roman" w:hAnsi="Times New Roman" w:cs="Times New Roman"/>
          <w:sz w:val="24"/>
          <w:szCs w:val="24"/>
        </w:rPr>
        <w:t>S</w:t>
      </w:r>
      <w:r w:rsidRPr="00042A22">
        <w:rPr>
          <w:rFonts w:ascii="Times New Roman" w:hAnsi="Times New Roman" w:cs="Times New Roman"/>
          <w:sz w:val="24"/>
          <w:szCs w:val="24"/>
        </w:rPr>
        <w:t xml:space="preserve">urveillance and </w:t>
      </w:r>
      <w:r>
        <w:rPr>
          <w:rFonts w:ascii="Times New Roman" w:hAnsi="Times New Roman" w:cs="Times New Roman"/>
          <w:sz w:val="24"/>
          <w:szCs w:val="24"/>
        </w:rPr>
        <w:t>H</w:t>
      </w:r>
      <w:r w:rsidRPr="00042A22">
        <w:rPr>
          <w:rFonts w:ascii="Times New Roman" w:hAnsi="Times New Roman" w:cs="Times New Roman"/>
          <w:sz w:val="24"/>
          <w:szCs w:val="24"/>
        </w:rPr>
        <w:t xml:space="preserve">ealth </w:t>
      </w:r>
      <w:r>
        <w:rPr>
          <w:rFonts w:ascii="Times New Roman" w:hAnsi="Times New Roman" w:cs="Times New Roman"/>
          <w:sz w:val="24"/>
          <w:szCs w:val="24"/>
        </w:rPr>
        <w:t>I</w:t>
      </w:r>
      <w:r w:rsidRPr="00042A22">
        <w:rPr>
          <w:rFonts w:ascii="Times New Roman" w:hAnsi="Times New Roman" w:cs="Times New Roman"/>
          <w:sz w:val="24"/>
          <w:szCs w:val="24"/>
        </w:rPr>
        <w:t xml:space="preserve">nformation </w:t>
      </w:r>
      <w:r>
        <w:rPr>
          <w:rFonts w:ascii="Times New Roman" w:hAnsi="Times New Roman" w:cs="Times New Roman"/>
          <w:sz w:val="24"/>
          <w:szCs w:val="24"/>
        </w:rPr>
        <w:t>S</w:t>
      </w:r>
      <w:r w:rsidRPr="00042A22">
        <w:rPr>
          <w:rFonts w:ascii="Times New Roman" w:hAnsi="Times New Roman" w:cs="Times New Roman"/>
          <w:sz w:val="24"/>
          <w:szCs w:val="24"/>
        </w:rPr>
        <w:t xml:space="preserve">ystems in the United States. </w:t>
      </w:r>
      <w:r w:rsidRPr="00C555FA">
        <w:rPr>
          <w:rFonts w:ascii="Times New Roman" w:hAnsi="Times New Roman" w:cs="Times New Roman"/>
          <w:i/>
          <w:sz w:val="24"/>
          <w:szCs w:val="24"/>
        </w:rPr>
        <w:t>American Journal of Epidemiology</w:t>
      </w:r>
      <w:r w:rsidRPr="00042A22">
        <w:rPr>
          <w:rFonts w:ascii="Times New Roman" w:hAnsi="Times New Roman" w:cs="Times New Roman"/>
          <w:sz w:val="24"/>
          <w:szCs w:val="24"/>
        </w:rPr>
        <w:t xml:space="preserve">, 140, 383–97. </w:t>
      </w:r>
      <w:hyperlink r:id="rId39" w:tgtFrame="_blank" w:history="1">
        <w:r w:rsidRPr="00042A22">
          <w:rPr>
            <w:rFonts w:ascii="Times New Roman" w:eastAsia="Times New Roman" w:hAnsi="Times New Roman" w:cs="Times New Roman"/>
            <w:sz w:val="24"/>
            <w:szCs w:val="24"/>
          </w:rPr>
          <w:t>10.1093/oxfordjournals.aje.a117261</w:t>
        </w:r>
      </w:hyperlink>
      <w:r w:rsidRPr="00042A22">
        <w:rPr>
          <w:rFonts w:ascii="Times New Roman" w:eastAsia="Times New Roman" w:hAnsi="Times New Roman" w:cs="Times New Roman"/>
          <w:sz w:val="24"/>
          <w:szCs w:val="24"/>
        </w:rPr>
        <w:t xml:space="preserve"> (Accessed 25/07/2019).</w:t>
      </w:r>
    </w:p>
    <w:p w:rsidR="002C6C75" w:rsidRPr="00042A22" w:rsidRDefault="002C6C75" w:rsidP="002C6C75">
      <w:pPr>
        <w:pStyle w:val="Heading2"/>
        <w:shd w:val="clear" w:color="auto" w:fill="FFFFFF"/>
        <w:spacing w:before="300" w:after="150" w:line="360" w:lineRule="auto"/>
        <w:ind w:left="1440" w:hanging="720"/>
        <w:rPr>
          <w:rFonts w:ascii="Times New Roman" w:hAnsi="Times New Roman" w:cs="Times New Roman"/>
          <w:smallCaps/>
          <w:color w:val="auto"/>
          <w:sz w:val="24"/>
          <w:szCs w:val="24"/>
        </w:rPr>
      </w:pPr>
      <w:r w:rsidRPr="00042A22">
        <w:rPr>
          <w:rFonts w:ascii="Times New Roman" w:hAnsi="Times New Roman" w:cs="Times New Roman"/>
          <w:smallCaps/>
          <w:color w:val="auto"/>
          <w:sz w:val="24"/>
          <w:szCs w:val="24"/>
        </w:rPr>
        <w:t>24. T</w:t>
      </w:r>
      <w:r>
        <w:rPr>
          <w:rFonts w:ascii="Times New Roman" w:hAnsi="Times New Roman" w:cs="Times New Roman"/>
          <w:smallCaps/>
          <w:color w:val="auto"/>
          <w:sz w:val="24"/>
          <w:szCs w:val="24"/>
        </w:rPr>
        <w:t>he</w:t>
      </w:r>
      <w:r w:rsidRPr="00042A22">
        <w:rPr>
          <w:rFonts w:ascii="Times New Roman" w:hAnsi="Times New Roman" w:cs="Times New Roman"/>
          <w:smallCaps/>
          <w:color w:val="auto"/>
          <w:sz w:val="24"/>
          <w:szCs w:val="24"/>
        </w:rPr>
        <w:t xml:space="preserve"> World 2019:</w:t>
      </w:r>
      <w:r w:rsidRPr="00042A22">
        <w:rPr>
          <w:rFonts w:ascii="Times New Roman" w:hAnsi="Times New Roman" w:cs="Times New Roman"/>
          <w:bCs/>
          <w:smallCaps/>
          <w:color w:val="auto"/>
          <w:sz w:val="24"/>
          <w:szCs w:val="24"/>
        </w:rPr>
        <w:t xml:space="preserve"> Life Expectancy (2019). </w:t>
      </w:r>
      <w:hyperlink r:id="rId40" w:history="1">
        <w:r w:rsidRPr="00042A22">
          <w:rPr>
            <w:rStyle w:val="Hyperlink"/>
            <w:rFonts w:ascii="Times New Roman" w:hAnsi="Times New Roman" w:cs="Times New Roman"/>
            <w:color w:val="auto"/>
            <w:sz w:val="24"/>
            <w:szCs w:val="24"/>
            <w:u w:val="none"/>
          </w:rPr>
          <w:t>http://www.geoba.se/population.php?pc=world&amp;type=15&amp;year=2019&amp;st=rank&amp;asde=&amp;page=3</w:t>
        </w:r>
      </w:hyperlink>
      <w:r w:rsidRPr="00042A22">
        <w:rPr>
          <w:rFonts w:ascii="Times New Roman" w:hAnsi="Times New Roman" w:cs="Times New Roman"/>
          <w:color w:val="auto"/>
          <w:sz w:val="24"/>
          <w:szCs w:val="24"/>
        </w:rPr>
        <w:t xml:space="preserve"> (Accessed 11/8/2019)</w:t>
      </w:r>
    </w:p>
    <w:p w:rsidR="002C6C75" w:rsidRPr="00042A22" w:rsidRDefault="002C6C75" w:rsidP="002C6C75">
      <w:pPr>
        <w:spacing w:before="150" w:after="150" w:line="480" w:lineRule="auto"/>
        <w:ind w:left="1440" w:hanging="720"/>
        <w:jc w:val="both"/>
        <w:textAlignment w:val="baseline"/>
        <w:rPr>
          <w:rFonts w:ascii="Times New Roman" w:hAnsi="Times New Roman" w:cs="Times New Roman"/>
          <w:sz w:val="24"/>
          <w:szCs w:val="24"/>
        </w:rPr>
      </w:pPr>
      <w:r w:rsidRPr="00042A22">
        <w:rPr>
          <w:rFonts w:ascii="Times New Roman" w:hAnsi="Times New Roman" w:cs="Times New Roman"/>
          <w:sz w:val="24"/>
          <w:szCs w:val="24"/>
        </w:rPr>
        <w:t>25. United States Environmental Protection Agency</w:t>
      </w:r>
      <w:r>
        <w:rPr>
          <w:rFonts w:ascii="Times New Roman" w:hAnsi="Times New Roman" w:cs="Times New Roman"/>
          <w:sz w:val="24"/>
          <w:szCs w:val="24"/>
        </w:rPr>
        <w:t xml:space="preserve">, </w:t>
      </w:r>
      <w:r w:rsidRPr="00042A22">
        <w:rPr>
          <w:rFonts w:ascii="Times New Roman" w:hAnsi="Times New Roman" w:cs="Times New Roman"/>
          <w:sz w:val="24"/>
          <w:szCs w:val="24"/>
        </w:rPr>
        <w:t>US EPA (1998). Chemical Hazard data availability study. What do we really know about the safety of high production volume chemicals? Office of Pollution Prevention, Pesticides and Toxic Substances, Environmental Protection Agency, Washington, DC.</w:t>
      </w:r>
    </w:p>
    <w:p w:rsidR="002C6C75" w:rsidRPr="00042A22" w:rsidRDefault="002C6C75" w:rsidP="002C6C75">
      <w:pPr>
        <w:shd w:val="clear" w:color="auto" w:fill="FFFFFF"/>
        <w:spacing w:after="0" w:line="360" w:lineRule="auto"/>
        <w:ind w:left="1440" w:hanging="720"/>
        <w:jc w:val="both"/>
        <w:rPr>
          <w:rFonts w:ascii="Times New Roman" w:hAnsi="Times New Roman" w:cs="Times New Roman"/>
          <w:sz w:val="24"/>
          <w:szCs w:val="24"/>
          <w:shd w:val="clear" w:color="auto" w:fill="FFFFFF"/>
        </w:rPr>
      </w:pPr>
      <w:r w:rsidRPr="00042A22">
        <w:rPr>
          <w:rFonts w:ascii="Times New Roman" w:hAnsi="Times New Roman" w:cs="Times New Roman"/>
          <w:sz w:val="24"/>
          <w:szCs w:val="24"/>
          <w:shd w:val="clear" w:color="auto" w:fill="FFFFFF"/>
        </w:rPr>
        <w:t>26. Wang JC, Bennett M. (2012)</w:t>
      </w:r>
      <w:r>
        <w:rPr>
          <w:rFonts w:ascii="Times New Roman" w:hAnsi="Times New Roman" w:cs="Times New Roman"/>
          <w:sz w:val="24"/>
          <w:szCs w:val="24"/>
          <w:shd w:val="clear" w:color="auto" w:fill="FFFFFF"/>
        </w:rPr>
        <w:t xml:space="preserve">. </w:t>
      </w:r>
      <w:r w:rsidRPr="00042A22">
        <w:rPr>
          <w:rStyle w:val="ref-title"/>
          <w:rFonts w:ascii="Times New Roman" w:hAnsi="Times New Roman" w:cs="Times New Roman"/>
          <w:sz w:val="24"/>
          <w:szCs w:val="24"/>
          <w:shd w:val="clear" w:color="auto" w:fill="FFFFFF"/>
        </w:rPr>
        <w:t>Aging and atherosclerosis mechanisms, functional consequences, and potential therapeutics for cellular senescence</w:t>
      </w:r>
      <w:r w:rsidRPr="00042A22">
        <w:rPr>
          <w:rFonts w:ascii="Times New Roman" w:hAnsi="Times New Roman" w:cs="Times New Roman"/>
          <w:sz w:val="24"/>
          <w:szCs w:val="24"/>
          <w:shd w:val="clear" w:color="auto" w:fill="FFFFFF"/>
        </w:rPr>
        <w:t>. </w:t>
      </w:r>
      <w:r w:rsidRPr="00C555FA">
        <w:rPr>
          <w:rStyle w:val="ref-journal"/>
          <w:i/>
          <w:szCs w:val="24"/>
          <w:shd w:val="clear" w:color="auto" w:fill="FFFFFF"/>
        </w:rPr>
        <w:t>Front Public Health</w:t>
      </w:r>
      <w:r w:rsidRPr="00C555FA">
        <w:rPr>
          <w:rFonts w:ascii="Times New Roman" w:hAnsi="Times New Roman" w:cs="Times New Roman"/>
          <w:i/>
          <w:sz w:val="24"/>
          <w:szCs w:val="24"/>
          <w:shd w:val="clear" w:color="auto" w:fill="FFFFFF"/>
        </w:rPr>
        <w:t> </w:t>
      </w:r>
      <w:r w:rsidRPr="00042A22">
        <w:rPr>
          <w:rStyle w:val="ref-vol"/>
          <w:rFonts w:ascii="Times New Roman" w:hAnsi="Times New Roman" w:cs="Times New Roman"/>
          <w:sz w:val="24"/>
          <w:szCs w:val="24"/>
          <w:shd w:val="clear" w:color="auto" w:fill="FFFFFF"/>
        </w:rPr>
        <w:t>111</w:t>
      </w:r>
      <w:r w:rsidRPr="00042A22">
        <w:rPr>
          <w:rFonts w:ascii="Times New Roman" w:hAnsi="Times New Roman" w:cs="Times New Roman"/>
          <w:sz w:val="24"/>
          <w:szCs w:val="24"/>
          <w:shd w:val="clear" w:color="auto" w:fill="FFFFFF"/>
        </w:rPr>
        <w:t>:245–59.10.1161/CIRCRESAHA.111.261388 </w:t>
      </w:r>
    </w:p>
    <w:p w:rsidR="002C6C75" w:rsidRPr="00042A22" w:rsidRDefault="002C6C75" w:rsidP="002C6C75">
      <w:pPr>
        <w:pStyle w:val="Heading1"/>
        <w:shd w:val="clear" w:color="auto" w:fill="FFFFFF"/>
        <w:spacing w:before="450" w:after="600" w:line="360" w:lineRule="auto"/>
        <w:ind w:left="1440" w:hanging="720"/>
        <w:jc w:val="both"/>
        <w:rPr>
          <w:rFonts w:ascii="Times New Roman" w:hAnsi="Times New Roman" w:cs="Times New Roman"/>
          <w:color w:val="auto"/>
          <w:sz w:val="24"/>
          <w:szCs w:val="24"/>
        </w:rPr>
      </w:pPr>
      <w:r w:rsidRPr="00042A22">
        <w:rPr>
          <w:rFonts w:ascii="Times New Roman" w:hAnsi="Times New Roman" w:cs="Times New Roman"/>
          <w:bCs/>
          <w:color w:val="auto"/>
          <w:sz w:val="24"/>
          <w:szCs w:val="24"/>
        </w:rPr>
        <w:t>27.</w:t>
      </w:r>
      <w:r>
        <w:rPr>
          <w:rFonts w:ascii="Times New Roman" w:hAnsi="Times New Roman" w:cs="Times New Roman"/>
          <w:bCs/>
          <w:color w:val="auto"/>
          <w:sz w:val="24"/>
          <w:szCs w:val="24"/>
        </w:rPr>
        <w:t xml:space="preserve"> </w:t>
      </w:r>
      <w:r w:rsidRPr="00042A22">
        <w:rPr>
          <w:rFonts w:ascii="Times New Roman" w:hAnsi="Times New Roman" w:cs="Times New Roman"/>
          <w:bCs/>
          <w:color w:val="auto"/>
          <w:sz w:val="24"/>
          <w:szCs w:val="24"/>
        </w:rPr>
        <w:t xml:space="preserve">WHO </w:t>
      </w:r>
      <w:r>
        <w:rPr>
          <w:rFonts w:ascii="Times New Roman" w:hAnsi="Times New Roman" w:cs="Times New Roman"/>
          <w:bCs/>
          <w:color w:val="auto"/>
          <w:sz w:val="24"/>
          <w:szCs w:val="24"/>
        </w:rPr>
        <w:t>(</w:t>
      </w:r>
      <w:r w:rsidRPr="00042A22">
        <w:rPr>
          <w:rFonts w:ascii="Times New Roman" w:hAnsi="Times New Roman" w:cs="Times New Roman"/>
          <w:bCs/>
          <w:color w:val="auto"/>
          <w:sz w:val="24"/>
          <w:szCs w:val="24"/>
        </w:rPr>
        <w:t>06 August 2019</w:t>
      </w:r>
      <w:r>
        <w:rPr>
          <w:rFonts w:ascii="Times New Roman" w:hAnsi="Times New Roman" w:cs="Times New Roman"/>
          <w:bCs/>
          <w:color w:val="auto"/>
          <w:sz w:val="24"/>
          <w:szCs w:val="24"/>
        </w:rPr>
        <w:t>)</w:t>
      </w:r>
      <w:r w:rsidRPr="00042A22">
        <w:rPr>
          <w:rFonts w:ascii="Times New Roman" w:hAnsi="Times New Roman" w:cs="Times New Roman"/>
          <w:bCs/>
          <w:color w:val="auto"/>
          <w:sz w:val="24"/>
          <w:szCs w:val="24"/>
        </w:rPr>
        <w:t xml:space="preserve">. Democratic Republic of Congo: Ebola Virus Disease - External Situation Report 53. </w:t>
      </w:r>
      <w:hyperlink r:id="rId41" w:history="1">
        <w:r w:rsidRPr="00042A22">
          <w:rPr>
            <w:rStyle w:val="Hyperlink"/>
            <w:rFonts w:ascii="Times New Roman" w:hAnsi="Times New Roman" w:cs="Times New Roman"/>
            <w:color w:val="auto"/>
            <w:sz w:val="24"/>
            <w:szCs w:val="24"/>
            <w:u w:val="none"/>
          </w:rPr>
          <w:t>https://reliefweb.int/report/democratic-republic-congo/democratic-republic-congo-ebola-virus-disease-external-situation-68</w:t>
        </w:r>
      </w:hyperlink>
      <w:r w:rsidRPr="00042A22">
        <w:rPr>
          <w:color w:val="auto"/>
          <w:sz w:val="24"/>
          <w:szCs w:val="24"/>
        </w:rPr>
        <w:t xml:space="preserve"> (</w:t>
      </w:r>
      <w:r w:rsidRPr="00042A22">
        <w:rPr>
          <w:rFonts w:ascii="Times New Roman" w:hAnsi="Times New Roman" w:cs="Times New Roman"/>
          <w:color w:val="auto"/>
          <w:sz w:val="24"/>
          <w:szCs w:val="24"/>
        </w:rPr>
        <w:t>Accessed 07/08/2019)</w:t>
      </w:r>
    </w:p>
    <w:p w:rsidR="002C6C75" w:rsidRPr="00042A22" w:rsidRDefault="002C6C75" w:rsidP="002C6C75">
      <w:pPr>
        <w:spacing w:after="96" w:line="360" w:lineRule="auto"/>
        <w:ind w:left="1440" w:hanging="720"/>
        <w:jc w:val="both"/>
        <w:rPr>
          <w:rFonts w:ascii="Times New Roman" w:hAnsi="Times New Roman" w:cs="Times New Roman"/>
          <w:sz w:val="24"/>
          <w:szCs w:val="24"/>
        </w:rPr>
      </w:pPr>
      <w:r w:rsidRPr="00042A22">
        <w:rPr>
          <w:rFonts w:ascii="Times New Roman" w:hAnsi="Times New Roman" w:cs="Times New Roman"/>
          <w:sz w:val="24"/>
          <w:szCs w:val="24"/>
        </w:rPr>
        <w:t xml:space="preserve">28. WHO </w:t>
      </w:r>
      <w:r>
        <w:rPr>
          <w:rFonts w:ascii="Times New Roman" w:hAnsi="Times New Roman" w:cs="Times New Roman"/>
          <w:sz w:val="24"/>
          <w:szCs w:val="24"/>
        </w:rPr>
        <w:t>(</w:t>
      </w:r>
      <w:r w:rsidRPr="00042A22">
        <w:rPr>
          <w:rFonts w:ascii="Times New Roman" w:hAnsi="Times New Roman" w:cs="Times New Roman"/>
          <w:sz w:val="24"/>
          <w:szCs w:val="24"/>
        </w:rPr>
        <w:t>1993</w:t>
      </w:r>
      <w:r>
        <w:rPr>
          <w:rFonts w:ascii="Times New Roman" w:hAnsi="Times New Roman" w:cs="Times New Roman"/>
          <w:sz w:val="24"/>
          <w:szCs w:val="24"/>
        </w:rPr>
        <w:t>)</w:t>
      </w:r>
      <w:r w:rsidRPr="00042A22">
        <w:rPr>
          <w:rFonts w:ascii="Times New Roman" w:hAnsi="Times New Roman" w:cs="Times New Roman"/>
          <w:sz w:val="24"/>
          <w:szCs w:val="24"/>
        </w:rPr>
        <w:t xml:space="preserve">. Basic Epidemiology. Environmental Health </w:t>
      </w:r>
    </w:p>
    <w:p w:rsidR="002C6C75" w:rsidRPr="00042A22" w:rsidRDefault="002C6C75" w:rsidP="002C6C75">
      <w:pPr>
        <w:spacing w:before="150" w:after="150" w:line="360" w:lineRule="auto"/>
        <w:ind w:left="1440" w:hanging="720"/>
        <w:jc w:val="both"/>
        <w:textAlignment w:val="baseline"/>
        <w:rPr>
          <w:rFonts w:ascii="Times New Roman" w:hAnsi="Times New Roman" w:cs="Times New Roman"/>
          <w:sz w:val="24"/>
          <w:szCs w:val="24"/>
          <w:shd w:val="clear" w:color="auto" w:fill="FFFFFF"/>
        </w:rPr>
      </w:pPr>
      <w:r w:rsidRPr="00042A22">
        <w:rPr>
          <w:rFonts w:ascii="Times New Roman" w:hAnsi="Times New Roman" w:cs="Times New Roman"/>
          <w:sz w:val="24"/>
          <w:szCs w:val="24"/>
          <w:shd w:val="clear" w:color="auto" w:fill="FFFFFF"/>
        </w:rPr>
        <w:t xml:space="preserve">29. WHO </w:t>
      </w:r>
      <w:r>
        <w:rPr>
          <w:rFonts w:ascii="Times New Roman" w:hAnsi="Times New Roman" w:cs="Times New Roman"/>
          <w:sz w:val="24"/>
          <w:szCs w:val="24"/>
          <w:shd w:val="clear" w:color="auto" w:fill="FFFFFF"/>
        </w:rPr>
        <w:t>(</w:t>
      </w:r>
      <w:r w:rsidRPr="00042A22">
        <w:rPr>
          <w:rFonts w:ascii="Times New Roman" w:hAnsi="Times New Roman" w:cs="Times New Roman"/>
          <w:sz w:val="24"/>
          <w:szCs w:val="24"/>
          <w:shd w:val="clear" w:color="auto" w:fill="FFFFFF"/>
        </w:rPr>
        <w:t>2006</w:t>
      </w:r>
      <w:r>
        <w:rPr>
          <w:rFonts w:ascii="Times New Roman" w:hAnsi="Times New Roman" w:cs="Times New Roman"/>
          <w:sz w:val="24"/>
          <w:szCs w:val="24"/>
          <w:shd w:val="clear" w:color="auto" w:fill="FFFFFF"/>
        </w:rPr>
        <w:t>)</w:t>
      </w:r>
      <w:r w:rsidRPr="00042A22">
        <w:rPr>
          <w:rFonts w:ascii="Times New Roman" w:hAnsi="Times New Roman" w:cs="Times New Roman"/>
          <w:sz w:val="24"/>
          <w:szCs w:val="24"/>
          <w:shd w:val="clear" w:color="auto" w:fill="FFFFFF"/>
        </w:rPr>
        <w:t xml:space="preserve">. World Health Organization. Preventing disease through healthy environments.      </w:t>
      </w:r>
    </w:p>
    <w:p w:rsidR="002C6C75" w:rsidRPr="00042A22" w:rsidRDefault="002C6C75" w:rsidP="002C6C75">
      <w:pPr>
        <w:spacing w:line="360" w:lineRule="auto"/>
        <w:ind w:left="1440" w:hanging="720"/>
        <w:jc w:val="both"/>
        <w:rPr>
          <w:rFonts w:ascii="Times New Roman" w:hAnsi="Times New Roman" w:cs="Times New Roman"/>
          <w:sz w:val="24"/>
          <w:szCs w:val="24"/>
        </w:rPr>
      </w:pPr>
      <w:r w:rsidRPr="00042A22">
        <w:rPr>
          <w:rFonts w:ascii="Times New Roman" w:hAnsi="Times New Roman" w:cs="Times New Roman"/>
          <w:sz w:val="24"/>
          <w:szCs w:val="24"/>
        </w:rPr>
        <w:t xml:space="preserve">30. World Bank </w:t>
      </w:r>
      <w:r>
        <w:rPr>
          <w:rFonts w:ascii="Times New Roman" w:hAnsi="Times New Roman" w:cs="Times New Roman"/>
          <w:sz w:val="24"/>
          <w:szCs w:val="24"/>
        </w:rPr>
        <w:t>(</w:t>
      </w:r>
      <w:r w:rsidRPr="00042A22">
        <w:rPr>
          <w:rFonts w:ascii="Times New Roman" w:hAnsi="Times New Roman" w:cs="Times New Roman"/>
          <w:sz w:val="24"/>
          <w:szCs w:val="24"/>
        </w:rPr>
        <w:t>2005</w:t>
      </w:r>
      <w:r>
        <w:rPr>
          <w:rFonts w:ascii="Times New Roman" w:hAnsi="Times New Roman" w:cs="Times New Roman"/>
          <w:sz w:val="24"/>
          <w:szCs w:val="24"/>
        </w:rPr>
        <w:t>)</w:t>
      </w:r>
      <w:r w:rsidRPr="00042A22">
        <w:rPr>
          <w:rFonts w:ascii="Times New Roman" w:hAnsi="Times New Roman" w:cs="Times New Roman"/>
          <w:sz w:val="24"/>
          <w:szCs w:val="24"/>
        </w:rPr>
        <w:t>. Improving the World Bank’s Development Effectiveness. What does evaluation show. World Bank, Washington DC 2005</w:t>
      </w:r>
    </w:p>
    <w:p w:rsidR="002C6C75" w:rsidRPr="00714111" w:rsidRDefault="002C6C75" w:rsidP="002C6C75">
      <w:pPr>
        <w:pStyle w:val="NormalWeb"/>
        <w:shd w:val="clear" w:color="auto" w:fill="FFFFFF"/>
        <w:spacing w:before="0" w:beforeAutospacing="0" w:line="360" w:lineRule="auto"/>
        <w:ind w:left="1440" w:hanging="720"/>
        <w:jc w:val="both"/>
      </w:pPr>
    </w:p>
    <w:sectPr w:rsidR="002C6C75" w:rsidRPr="007141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0217E" w:rsidRDefault="0060217E" w:rsidP="00AF529A">
      <w:pPr>
        <w:spacing w:after="0" w:line="240" w:lineRule="auto"/>
      </w:pPr>
      <w:r>
        <w:separator/>
      </w:r>
    </w:p>
  </w:endnote>
  <w:endnote w:type="continuationSeparator" w:id="0">
    <w:p w:rsidR="0060217E" w:rsidRDefault="0060217E" w:rsidP="00AF52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Source Sans Pro">
    <w:charset w:val="00"/>
    <w:family w:val="swiss"/>
    <w:pitch w:val="variable"/>
    <w:sig w:usb0="600002F7" w:usb1="02000001" w:usb2="00000000" w:usb3="00000000" w:csb0="0000019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0217E" w:rsidRDefault="0060217E" w:rsidP="00AF529A">
      <w:pPr>
        <w:spacing w:after="0" w:line="240" w:lineRule="auto"/>
      </w:pPr>
      <w:r>
        <w:separator/>
      </w:r>
    </w:p>
  </w:footnote>
  <w:footnote w:type="continuationSeparator" w:id="0">
    <w:p w:rsidR="0060217E" w:rsidRDefault="0060217E" w:rsidP="00AF529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AF32B0"/>
    <w:multiLevelType w:val="multilevel"/>
    <w:tmpl w:val="8BBAD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C61A03"/>
    <w:multiLevelType w:val="multilevel"/>
    <w:tmpl w:val="100E3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7B40E6"/>
    <w:multiLevelType w:val="hybridMultilevel"/>
    <w:tmpl w:val="DC9CD3D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614358"/>
    <w:multiLevelType w:val="hybridMultilevel"/>
    <w:tmpl w:val="B0EA7C6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E35C5D"/>
    <w:multiLevelType w:val="hybridMultilevel"/>
    <w:tmpl w:val="33B89F4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565ECA"/>
    <w:multiLevelType w:val="multilevel"/>
    <w:tmpl w:val="6D14353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FF11DA"/>
    <w:multiLevelType w:val="multilevel"/>
    <w:tmpl w:val="0128B786"/>
    <w:lvl w:ilvl="0">
      <w:start w:val="1"/>
      <w:numFmt w:val="bullet"/>
      <w:lvlText w:val=""/>
      <w:lvlJc w:val="left"/>
      <w:pPr>
        <w:tabs>
          <w:tab w:val="num" w:pos="720"/>
        </w:tabs>
        <w:ind w:left="720" w:hanging="360"/>
      </w:pPr>
      <w:rPr>
        <w:rFonts w:ascii="Wingdings" w:hAnsi="Wingdings" w:hint="default"/>
      </w:rPr>
    </w:lvl>
    <w:lvl w:ilvl="1">
      <w:start w:val="1"/>
      <w:numFmt w:val="decimal"/>
      <w:lvlText w:val="%2."/>
      <w:lvlJc w:val="left"/>
      <w:pPr>
        <w:ind w:left="1440" w:hanging="360"/>
      </w:pPr>
      <w:rPr>
        <w:rFonts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6874282"/>
    <w:multiLevelType w:val="hybridMultilevel"/>
    <w:tmpl w:val="69569E5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1AC44C6"/>
    <w:multiLevelType w:val="multilevel"/>
    <w:tmpl w:val="5EC89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3D1E83"/>
    <w:multiLevelType w:val="multilevel"/>
    <w:tmpl w:val="7710001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2FF2963"/>
    <w:multiLevelType w:val="hybridMultilevel"/>
    <w:tmpl w:val="C86A07F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5E308FC"/>
    <w:multiLevelType w:val="hybridMultilevel"/>
    <w:tmpl w:val="C1B6157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77E1598"/>
    <w:multiLevelType w:val="multilevel"/>
    <w:tmpl w:val="39EC973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7A320FB"/>
    <w:multiLevelType w:val="hybridMultilevel"/>
    <w:tmpl w:val="D07A813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9DB50D6"/>
    <w:multiLevelType w:val="hybridMultilevel"/>
    <w:tmpl w:val="D71491AC"/>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435250D9"/>
    <w:multiLevelType w:val="multilevel"/>
    <w:tmpl w:val="9AF40F5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5D82975"/>
    <w:multiLevelType w:val="multilevel"/>
    <w:tmpl w:val="5890E26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99F1CDD"/>
    <w:multiLevelType w:val="multilevel"/>
    <w:tmpl w:val="FC644F0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A4F7024"/>
    <w:multiLevelType w:val="hybridMultilevel"/>
    <w:tmpl w:val="D3644BA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B0F5251"/>
    <w:multiLevelType w:val="hybridMultilevel"/>
    <w:tmpl w:val="6AB2C40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DEC2B3A"/>
    <w:multiLevelType w:val="multilevel"/>
    <w:tmpl w:val="1B88869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EEE34E8"/>
    <w:multiLevelType w:val="multilevel"/>
    <w:tmpl w:val="D38A0CB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90265DB"/>
    <w:multiLevelType w:val="hybridMultilevel"/>
    <w:tmpl w:val="B3A8BD8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A385137"/>
    <w:multiLevelType w:val="multilevel"/>
    <w:tmpl w:val="F3A0034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B95377D"/>
    <w:multiLevelType w:val="hybridMultilevel"/>
    <w:tmpl w:val="D376044E"/>
    <w:lvl w:ilvl="0" w:tplc="0409000D">
      <w:start w:val="1"/>
      <w:numFmt w:val="bullet"/>
      <w:lvlText w:val=""/>
      <w:lvlJc w:val="left"/>
      <w:pPr>
        <w:tabs>
          <w:tab w:val="num" w:pos="720"/>
        </w:tabs>
        <w:ind w:left="720" w:hanging="360"/>
      </w:pPr>
      <w:rPr>
        <w:rFonts w:ascii="Wingdings" w:hAnsi="Wingdings" w:hint="default"/>
      </w:rPr>
    </w:lvl>
    <w:lvl w:ilvl="1" w:tplc="57B2A8C2" w:tentative="1">
      <w:start w:val="1"/>
      <w:numFmt w:val="bullet"/>
      <w:lvlText w:val=""/>
      <w:lvlJc w:val="left"/>
      <w:pPr>
        <w:tabs>
          <w:tab w:val="num" w:pos="1440"/>
        </w:tabs>
        <w:ind w:left="1440" w:hanging="360"/>
      </w:pPr>
      <w:rPr>
        <w:rFonts w:ascii="Wingdings 2" w:hAnsi="Wingdings 2" w:hint="default"/>
      </w:rPr>
    </w:lvl>
    <w:lvl w:ilvl="2" w:tplc="A17C794A" w:tentative="1">
      <w:start w:val="1"/>
      <w:numFmt w:val="bullet"/>
      <w:lvlText w:val=""/>
      <w:lvlJc w:val="left"/>
      <w:pPr>
        <w:tabs>
          <w:tab w:val="num" w:pos="2160"/>
        </w:tabs>
        <w:ind w:left="2160" w:hanging="360"/>
      </w:pPr>
      <w:rPr>
        <w:rFonts w:ascii="Wingdings 2" w:hAnsi="Wingdings 2" w:hint="default"/>
      </w:rPr>
    </w:lvl>
    <w:lvl w:ilvl="3" w:tplc="79982074" w:tentative="1">
      <w:start w:val="1"/>
      <w:numFmt w:val="bullet"/>
      <w:lvlText w:val=""/>
      <w:lvlJc w:val="left"/>
      <w:pPr>
        <w:tabs>
          <w:tab w:val="num" w:pos="2880"/>
        </w:tabs>
        <w:ind w:left="2880" w:hanging="360"/>
      </w:pPr>
      <w:rPr>
        <w:rFonts w:ascii="Wingdings 2" w:hAnsi="Wingdings 2" w:hint="default"/>
      </w:rPr>
    </w:lvl>
    <w:lvl w:ilvl="4" w:tplc="50703A3A" w:tentative="1">
      <w:start w:val="1"/>
      <w:numFmt w:val="bullet"/>
      <w:lvlText w:val=""/>
      <w:lvlJc w:val="left"/>
      <w:pPr>
        <w:tabs>
          <w:tab w:val="num" w:pos="3600"/>
        </w:tabs>
        <w:ind w:left="3600" w:hanging="360"/>
      </w:pPr>
      <w:rPr>
        <w:rFonts w:ascii="Wingdings 2" w:hAnsi="Wingdings 2" w:hint="default"/>
      </w:rPr>
    </w:lvl>
    <w:lvl w:ilvl="5" w:tplc="1444E1FC" w:tentative="1">
      <w:start w:val="1"/>
      <w:numFmt w:val="bullet"/>
      <w:lvlText w:val=""/>
      <w:lvlJc w:val="left"/>
      <w:pPr>
        <w:tabs>
          <w:tab w:val="num" w:pos="4320"/>
        </w:tabs>
        <w:ind w:left="4320" w:hanging="360"/>
      </w:pPr>
      <w:rPr>
        <w:rFonts w:ascii="Wingdings 2" w:hAnsi="Wingdings 2" w:hint="default"/>
      </w:rPr>
    </w:lvl>
    <w:lvl w:ilvl="6" w:tplc="29527E14" w:tentative="1">
      <w:start w:val="1"/>
      <w:numFmt w:val="bullet"/>
      <w:lvlText w:val=""/>
      <w:lvlJc w:val="left"/>
      <w:pPr>
        <w:tabs>
          <w:tab w:val="num" w:pos="5040"/>
        </w:tabs>
        <w:ind w:left="5040" w:hanging="360"/>
      </w:pPr>
      <w:rPr>
        <w:rFonts w:ascii="Wingdings 2" w:hAnsi="Wingdings 2" w:hint="default"/>
      </w:rPr>
    </w:lvl>
    <w:lvl w:ilvl="7" w:tplc="22B01F8E" w:tentative="1">
      <w:start w:val="1"/>
      <w:numFmt w:val="bullet"/>
      <w:lvlText w:val=""/>
      <w:lvlJc w:val="left"/>
      <w:pPr>
        <w:tabs>
          <w:tab w:val="num" w:pos="5760"/>
        </w:tabs>
        <w:ind w:left="5760" w:hanging="360"/>
      </w:pPr>
      <w:rPr>
        <w:rFonts w:ascii="Wingdings 2" w:hAnsi="Wingdings 2" w:hint="default"/>
      </w:rPr>
    </w:lvl>
    <w:lvl w:ilvl="8" w:tplc="F90831C4" w:tentative="1">
      <w:start w:val="1"/>
      <w:numFmt w:val="bullet"/>
      <w:lvlText w:val=""/>
      <w:lvlJc w:val="left"/>
      <w:pPr>
        <w:tabs>
          <w:tab w:val="num" w:pos="6480"/>
        </w:tabs>
        <w:ind w:left="6480" w:hanging="360"/>
      </w:pPr>
      <w:rPr>
        <w:rFonts w:ascii="Wingdings 2" w:hAnsi="Wingdings 2" w:hint="default"/>
      </w:rPr>
    </w:lvl>
  </w:abstractNum>
  <w:abstractNum w:abstractNumId="25" w15:restartNumberingAfterBreak="0">
    <w:nsid w:val="5BE94055"/>
    <w:multiLevelType w:val="multilevel"/>
    <w:tmpl w:val="5BE94055"/>
    <w:lvl w:ilvl="0">
      <w:start w:val="1"/>
      <w:numFmt w:val="decimal"/>
      <w:suff w:val="space"/>
      <w:lvlText w:val="%1."/>
      <w:lvlJc w:val="left"/>
    </w:lvl>
    <w:lvl w:ilvl="1">
      <w:start w:val="1"/>
      <w:numFmt w:val="lowerLetter"/>
      <w:lvlText w:val="%2)"/>
      <w:lvlJc w:val="left"/>
      <w:pPr>
        <w:tabs>
          <w:tab w:val="num" w:pos="840"/>
        </w:tabs>
        <w:ind w:left="840" w:hanging="420"/>
      </w:pPr>
      <w:rPr>
        <w:rFonts w:hint="default"/>
      </w:rPr>
    </w:lvl>
    <w:lvl w:ilvl="2">
      <w:start w:val="1"/>
      <w:numFmt w:val="lowerRoman"/>
      <w:lvlText w:val="%3."/>
      <w:lvlJc w:val="left"/>
      <w:pPr>
        <w:tabs>
          <w:tab w:val="num" w:pos="1260"/>
        </w:tabs>
        <w:ind w:left="1260" w:hanging="420"/>
      </w:pPr>
      <w:rPr>
        <w:rFonts w:hint="default"/>
      </w:rPr>
    </w:lvl>
    <w:lvl w:ilvl="3">
      <w:start w:val="1"/>
      <w:numFmt w:val="decimal"/>
      <w:lvlText w:val="%4."/>
      <w:lvlJc w:val="left"/>
      <w:pPr>
        <w:tabs>
          <w:tab w:val="num" w:pos="1680"/>
        </w:tabs>
        <w:ind w:left="1680" w:hanging="420"/>
      </w:pPr>
      <w:rPr>
        <w:rFonts w:hint="default"/>
      </w:rPr>
    </w:lvl>
    <w:lvl w:ilvl="4">
      <w:start w:val="1"/>
      <w:numFmt w:val="lowerLetter"/>
      <w:lvlText w:val="%5)"/>
      <w:lvlJc w:val="left"/>
      <w:pPr>
        <w:tabs>
          <w:tab w:val="num" w:pos="2100"/>
        </w:tabs>
        <w:ind w:left="2100" w:hanging="420"/>
      </w:pPr>
      <w:rPr>
        <w:rFonts w:hint="default"/>
      </w:rPr>
    </w:lvl>
    <w:lvl w:ilvl="5">
      <w:start w:val="1"/>
      <w:numFmt w:val="lowerRoman"/>
      <w:lvlText w:val="%6."/>
      <w:lvlJc w:val="left"/>
      <w:pPr>
        <w:tabs>
          <w:tab w:val="num" w:pos="2520"/>
        </w:tabs>
        <w:ind w:left="2520" w:hanging="420"/>
      </w:pPr>
      <w:rPr>
        <w:rFonts w:hint="default"/>
      </w:rPr>
    </w:lvl>
    <w:lvl w:ilvl="6">
      <w:start w:val="1"/>
      <w:numFmt w:val="decimal"/>
      <w:lvlText w:val="%7."/>
      <w:lvlJc w:val="left"/>
      <w:pPr>
        <w:tabs>
          <w:tab w:val="num" w:pos="2940"/>
        </w:tabs>
        <w:ind w:left="2940" w:hanging="420"/>
      </w:pPr>
      <w:rPr>
        <w:rFonts w:hint="default"/>
      </w:rPr>
    </w:lvl>
    <w:lvl w:ilvl="7">
      <w:start w:val="1"/>
      <w:numFmt w:val="lowerLetter"/>
      <w:lvlText w:val="%8)"/>
      <w:lvlJc w:val="left"/>
      <w:pPr>
        <w:tabs>
          <w:tab w:val="num" w:pos="3360"/>
        </w:tabs>
        <w:ind w:left="3360" w:hanging="420"/>
      </w:pPr>
      <w:rPr>
        <w:rFonts w:hint="default"/>
      </w:rPr>
    </w:lvl>
    <w:lvl w:ilvl="8">
      <w:start w:val="1"/>
      <w:numFmt w:val="lowerRoman"/>
      <w:lvlText w:val="%9."/>
      <w:lvlJc w:val="left"/>
      <w:pPr>
        <w:tabs>
          <w:tab w:val="num" w:pos="3780"/>
        </w:tabs>
        <w:ind w:left="3780" w:hanging="420"/>
      </w:pPr>
      <w:rPr>
        <w:rFonts w:hint="default"/>
      </w:rPr>
    </w:lvl>
  </w:abstractNum>
  <w:abstractNum w:abstractNumId="26" w15:restartNumberingAfterBreak="0">
    <w:nsid w:val="5BE94987"/>
    <w:multiLevelType w:val="singleLevel"/>
    <w:tmpl w:val="5BE94987"/>
    <w:lvl w:ilvl="0">
      <w:start w:val="1"/>
      <w:numFmt w:val="lowerLetter"/>
      <w:lvlText w:val="%1)"/>
      <w:lvlJc w:val="left"/>
      <w:pPr>
        <w:ind w:left="425" w:hanging="425"/>
      </w:pPr>
      <w:rPr>
        <w:rFonts w:hint="default"/>
      </w:rPr>
    </w:lvl>
  </w:abstractNum>
  <w:abstractNum w:abstractNumId="27" w15:restartNumberingAfterBreak="0">
    <w:nsid w:val="5CED4B57"/>
    <w:multiLevelType w:val="multilevel"/>
    <w:tmpl w:val="17D23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E965A4B"/>
    <w:multiLevelType w:val="hybridMultilevel"/>
    <w:tmpl w:val="4C86127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4E45839"/>
    <w:multiLevelType w:val="multilevel"/>
    <w:tmpl w:val="79063ED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5675CFD"/>
    <w:multiLevelType w:val="multilevel"/>
    <w:tmpl w:val="31480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A1D3765"/>
    <w:multiLevelType w:val="multilevel"/>
    <w:tmpl w:val="92BA6E1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A3825A8"/>
    <w:multiLevelType w:val="multilevel"/>
    <w:tmpl w:val="8DC06AC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C886595"/>
    <w:multiLevelType w:val="multilevel"/>
    <w:tmpl w:val="95D69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EB56B69"/>
    <w:multiLevelType w:val="hybridMultilevel"/>
    <w:tmpl w:val="755CED56"/>
    <w:lvl w:ilvl="0" w:tplc="E0E42AA6">
      <w:start w:val="19"/>
      <w:numFmt w:val="bullet"/>
      <w:lvlText w:val="-"/>
      <w:lvlJc w:val="left"/>
      <w:pPr>
        <w:ind w:left="720" w:hanging="360"/>
      </w:pPr>
      <w:rPr>
        <w:rFonts w:ascii="Source Sans Pro" w:eastAsia="Times New Roman" w:hAnsi="Source Sans Pro"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057166D"/>
    <w:multiLevelType w:val="hybridMultilevel"/>
    <w:tmpl w:val="36585C7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2FA4130"/>
    <w:multiLevelType w:val="hybridMultilevel"/>
    <w:tmpl w:val="3ADECF0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3706B3C"/>
    <w:multiLevelType w:val="multilevel"/>
    <w:tmpl w:val="3CAE4CC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384614E"/>
    <w:multiLevelType w:val="hybridMultilevel"/>
    <w:tmpl w:val="4C9A441E"/>
    <w:lvl w:ilvl="0" w:tplc="0409000D">
      <w:start w:val="1"/>
      <w:numFmt w:val="bullet"/>
      <w:lvlText w:val=""/>
      <w:lvlJc w:val="left"/>
      <w:pPr>
        <w:tabs>
          <w:tab w:val="num" w:pos="720"/>
        </w:tabs>
        <w:ind w:left="720" w:hanging="360"/>
      </w:pPr>
      <w:rPr>
        <w:rFonts w:ascii="Wingdings" w:hAnsi="Wingdings" w:hint="default"/>
      </w:rPr>
    </w:lvl>
    <w:lvl w:ilvl="1" w:tplc="6A907496" w:tentative="1">
      <w:start w:val="1"/>
      <w:numFmt w:val="bullet"/>
      <w:lvlText w:val=""/>
      <w:lvlJc w:val="left"/>
      <w:pPr>
        <w:tabs>
          <w:tab w:val="num" w:pos="1440"/>
        </w:tabs>
        <w:ind w:left="1440" w:hanging="360"/>
      </w:pPr>
      <w:rPr>
        <w:rFonts w:ascii="Wingdings 2" w:hAnsi="Wingdings 2" w:hint="default"/>
      </w:rPr>
    </w:lvl>
    <w:lvl w:ilvl="2" w:tplc="1F06ABA6" w:tentative="1">
      <w:start w:val="1"/>
      <w:numFmt w:val="bullet"/>
      <w:lvlText w:val=""/>
      <w:lvlJc w:val="left"/>
      <w:pPr>
        <w:tabs>
          <w:tab w:val="num" w:pos="2160"/>
        </w:tabs>
        <w:ind w:left="2160" w:hanging="360"/>
      </w:pPr>
      <w:rPr>
        <w:rFonts w:ascii="Wingdings 2" w:hAnsi="Wingdings 2" w:hint="default"/>
      </w:rPr>
    </w:lvl>
    <w:lvl w:ilvl="3" w:tplc="AF30524E" w:tentative="1">
      <w:start w:val="1"/>
      <w:numFmt w:val="bullet"/>
      <w:lvlText w:val=""/>
      <w:lvlJc w:val="left"/>
      <w:pPr>
        <w:tabs>
          <w:tab w:val="num" w:pos="2880"/>
        </w:tabs>
        <w:ind w:left="2880" w:hanging="360"/>
      </w:pPr>
      <w:rPr>
        <w:rFonts w:ascii="Wingdings 2" w:hAnsi="Wingdings 2" w:hint="default"/>
      </w:rPr>
    </w:lvl>
    <w:lvl w:ilvl="4" w:tplc="EF9CB55C" w:tentative="1">
      <w:start w:val="1"/>
      <w:numFmt w:val="bullet"/>
      <w:lvlText w:val=""/>
      <w:lvlJc w:val="left"/>
      <w:pPr>
        <w:tabs>
          <w:tab w:val="num" w:pos="3600"/>
        </w:tabs>
        <w:ind w:left="3600" w:hanging="360"/>
      </w:pPr>
      <w:rPr>
        <w:rFonts w:ascii="Wingdings 2" w:hAnsi="Wingdings 2" w:hint="default"/>
      </w:rPr>
    </w:lvl>
    <w:lvl w:ilvl="5" w:tplc="21843886" w:tentative="1">
      <w:start w:val="1"/>
      <w:numFmt w:val="bullet"/>
      <w:lvlText w:val=""/>
      <w:lvlJc w:val="left"/>
      <w:pPr>
        <w:tabs>
          <w:tab w:val="num" w:pos="4320"/>
        </w:tabs>
        <w:ind w:left="4320" w:hanging="360"/>
      </w:pPr>
      <w:rPr>
        <w:rFonts w:ascii="Wingdings 2" w:hAnsi="Wingdings 2" w:hint="default"/>
      </w:rPr>
    </w:lvl>
    <w:lvl w:ilvl="6" w:tplc="C8FE7466" w:tentative="1">
      <w:start w:val="1"/>
      <w:numFmt w:val="bullet"/>
      <w:lvlText w:val=""/>
      <w:lvlJc w:val="left"/>
      <w:pPr>
        <w:tabs>
          <w:tab w:val="num" w:pos="5040"/>
        </w:tabs>
        <w:ind w:left="5040" w:hanging="360"/>
      </w:pPr>
      <w:rPr>
        <w:rFonts w:ascii="Wingdings 2" w:hAnsi="Wingdings 2" w:hint="default"/>
      </w:rPr>
    </w:lvl>
    <w:lvl w:ilvl="7" w:tplc="F03CC7F2" w:tentative="1">
      <w:start w:val="1"/>
      <w:numFmt w:val="bullet"/>
      <w:lvlText w:val=""/>
      <w:lvlJc w:val="left"/>
      <w:pPr>
        <w:tabs>
          <w:tab w:val="num" w:pos="5760"/>
        </w:tabs>
        <w:ind w:left="5760" w:hanging="360"/>
      </w:pPr>
      <w:rPr>
        <w:rFonts w:ascii="Wingdings 2" w:hAnsi="Wingdings 2" w:hint="default"/>
      </w:rPr>
    </w:lvl>
    <w:lvl w:ilvl="8" w:tplc="46D8604E" w:tentative="1">
      <w:start w:val="1"/>
      <w:numFmt w:val="bullet"/>
      <w:lvlText w:val=""/>
      <w:lvlJc w:val="left"/>
      <w:pPr>
        <w:tabs>
          <w:tab w:val="num" w:pos="6480"/>
        </w:tabs>
        <w:ind w:left="6480" w:hanging="360"/>
      </w:pPr>
      <w:rPr>
        <w:rFonts w:ascii="Wingdings 2" w:hAnsi="Wingdings 2" w:hint="default"/>
      </w:rPr>
    </w:lvl>
  </w:abstractNum>
  <w:abstractNum w:abstractNumId="39" w15:restartNumberingAfterBreak="0">
    <w:nsid w:val="74AF1BF6"/>
    <w:multiLevelType w:val="multilevel"/>
    <w:tmpl w:val="B6708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837298A"/>
    <w:multiLevelType w:val="hybridMultilevel"/>
    <w:tmpl w:val="93F6E31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7A22376A"/>
    <w:multiLevelType w:val="hybridMultilevel"/>
    <w:tmpl w:val="501CDC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CE64C1A"/>
    <w:multiLevelType w:val="hybridMultilevel"/>
    <w:tmpl w:val="701A2810"/>
    <w:lvl w:ilvl="0" w:tplc="0409000B">
      <w:start w:val="1"/>
      <w:numFmt w:val="bullet"/>
      <w:lvlText w:val=""/>
      <w:lvlJc w:val="left"/>
      <w:pPr>
        <w:tabs>
          <w:tab w:val="num" w:pos="720"/>
        </w:tabs>
        <w:ind w:left="720" w:hanging="360"/>
      </w:pPr>
      <w:rPr>
        <w:rFonts w:ascii="Wingdings" w:hAnsi="Wingdings" w:hint="default"/>
      </w:rPr>
    </w:lvl>
    <w:lvl w:ilvl="1" w:tplc="AF0E1A6C" w:tentative="1">
      <w:start w:val="1"/>
      <w:numFmt w:val="bullet"/>
      <w:lvlText w:val=""/>
      <w:lvlJc w:val="left"/>
      <w:pPr>
        <w:tabs>
          <w:tab w:val="num" w:pos="1440"/>
        </w:tabs>
        <w:ind w:left="1440" w:hanging="360"/>
      </w:pPr>
      <w:rPr>
        <w:rFonts w:ascii="Wingdings 2" w:hAnsi="Wingdings 2" w:hint="default"/>
      </w:rPr>
    </w:lvl>
    <w:lvl w:ilvl="2" w:tplc="F9A00EE0" w:tentative="1">
      <w:start w:val="1"/>
      <w:numFmt w:val="bullet"/>
      <w:lvlText w:val=""/>
      <w:lvlJc w:val="left"/>
      <w:pPr>
        <w:tabs>
          <w:tab w:val="num" w:pos="2160"/>
        </w:tabs>
        <w:ind w:left="2160" w:hanging="360"/>
      </w:pPr>
      <w:rPr>
        <w:rFonts w:ascii="Wingdings 2" w:hAnsi="Wingdings 2" w:hint="default"/>
      </w:rPr>
    </w:lvl>
    <w:lvl w:ilvl="3" w:tplc="148A60FC" w:tentative="1">
      <w:start w:val="1"/>
      <w:numFmt w:val="bullet"/>
      <w:lvlText w:val=""/>
      <w:lvlJc w:val="left"/>
      <w:pPr>
        <w:tabs>
          <w:tab w:val="num" w:pos="2880"/>
        </w:tabs>
        <w:ind w:left="2880" w:hanging="360"/>
      </w:pPr>
      <w:rPr>
        <w:rFonts w:ascii="Wingdings 2" w:hAnsi="Wingdings 2" w:hint="default"/>
      </w:rPr>
    </w:lvl>
    <w:lvl w:ilvl="4" w:tplc="27FE8BE0" w:tentative="1">
      <w:start w:val="1"/>
      <w:numFmt w:val="bullet"/>
      <w:lvlText w:val=""/>
      <w:lvlJc w:val="left"/>
      <w:pPr>
        <w:tabs>
          <w:tab w:val="num" w:pos="3600"/>
        </w:tabs>
        <w:ind w:left="3600" w:hanging="360"/>
      </w:pPr>
      <w:rPr>
        <w:rFonts w:ascii="Wingdings 2" w:hAnsi="Wingdings 2" w:hint="default"/>
      </w:rPr>
    </w:lvl>
    <w:lvl w:ilvl="5" w:tplc="9216E8FA" w:tentative="1">
      <w:start w:val="1"/>
      <w:numFmt w:val="bullet"/>
      <w:lvlText w:val=""/>
      <w:lvlJc w:val="left"/>
      <w:pPr>
        <w:tabs>
          <w:tab w:val="num" w:pos="4320"/>
        </w:tabs>
        <w:ind w:left="4320" w:hanging="360"/>
      </w:pPr>
      <w:rPr>
        <w:rFonts w:ascii="Wingdings 2" w:hAnsi="Wingdings 2" w:hint="default"/>
      </w:rPr>
    </w:lvl>
    <w:lvl w:ilvl="6" w:tplc="5BC61C70" w:tentative="1">
      <w:start w:val="1"/>
      <w:numFmt w:val="bullet"/>
      <w:lvlText w:val=""/>
      <w:lvlJc w:val="left"/>
      <w:pPr>
        <w:tabs>
          <w:tab w:val="num" w:pos="5040"/>
        </w:tabs>
        <w:ind w:left="5040" w:hanging="360"/>
      </w:pPr>
      <w:rPr>
        <w:rFonts w:ascii="Wingdings 2" w:hAnsi="Wingdings 2" w:hint="default"/>
      </w:rPr>
    </w:lvl>
    <w:lvl w:ilvl="7" w:tplc="5D4A6A20" w:tentative="1">
      <w:start w:val="1"/>
      <w:numFmt w:val="bullet"/>
      <w:lvlText w:val=""/>
      <w:lvlJc w:val="left"/>
      <w:pPr>
        <w:tabs>
          <w:tab w:val="num" w:pos="5760"/>
        </w:tabs>
        <w:ind w:left="5760" w:hanging="360"/>
      </w:pPr>
      <w:rPr>
        <w:rFonts w:ascii="Wingdings 2" w:hAnsi="Wingdings 2" w:hint="default"/>
      </w:rPr>
    </w:lvl>
    <w:lvl w:ilvl="8" w:tplc="BE206DB8" w:tentative="1">
      <w:start w:val="1"/>
      <w:numFmt w:val="bullet"/>
      <w:lvlText w:val=""/>
      <w:lvlJc w:val="left"/>
      <w:pPr>
        <w:tabs>
          <w:tab w:val="num" w:pos="6480"/>
        </w:tabs>
        <w:ind w:left="6480" w:hanging="360"/>
      </w:pPr>
      <w:rPr>
        <w:rFonts w:ascii="Wingdings 2" w:hAnsi="Wingdings 2" w:hint="default"/>
      </w:rPr>
    </w:lvl>
  </w:abstractNum>
  <w:abstractNum w:abstractNumId="43" w15:restartNumberingAfterBreak="0">
    <w:nsid w:val="7E596A71"/>
    <w:multiLevelType w:val="multilevel"/>
    <w:tmpl w:val="58FACEC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6"/>
  </w:num>
  <w:num w:numId="2">
    <w:abstractNumId w:val="32"/>
  </w:num>
  <w:num w:numId="3">
    <w:abstractNumId w:val="37"/>
  </w:num>
  <w:num w:numId="4">
    <w:abstractNumId w:val="21"/>
  </w:num>
  <w:num w:numId="5">
    <w:abstractNumId w:val="36"/>
  </w:num>
  <w:num w:numId="6">
    <w:abstractNumId w:val="33"/>
  </w:num>
  <w:num w:numId="7">
    <w:abstractNumId w:val="0"/>
  </w:num>
  <w:num w:numId="8">
    <w:abstractNumId w:val="8"/>
  </w:num>
  <w:num w:numId="9">
    <w:abstractNumId w:val="27"/>
  </w:num>
  <w:num w:numId="10">
    <w:abstractNumId w:val="23"/>
  </w:num>
  <w:num w:numId="11">
    <w:abstractNumId w:val="11"/>
  </w:num>
  <w:num w:numId="12">
    <w:abstractNumId w:val="2"/>
  </w:num>
  <w:num w:numId="13">
    <w:abstractNumId w:val="4"/>
  </w:num>
  <w:num w:numId="14">
    <w:abstractNumId w:val="10"/>
  </w:num>
  <w:num w:numId="15">
    <w:abstractNumId w:val="3"/>
  </w:num>
  <w:num w:numId="16">
    <w:abstractNumId w:val="6"/>
  </w:num>
  <w:num w:numId="17">
    <w:abstractNumId w:val="20"/>
  </w:num>
  <w:num w:numId="18">
    <w:abstractNumId w:val="43"/>
  </w:num>
  <w:num w:numId="19">
    <w:abstractNumId w:val="1"/>
  </w:num>
  <w:num w:numId="20">
    <w:abstractNumId w:val="15"/>
  </w:num>
  <w:num w:numId="21">
    <w:abstractNumId w:val="28"/>
  </w:num>
  <w:num w:numId="22">
    <w:abstractNumId w:val="5"/>
  </w:num>
  <w:num w:numId="23">
    <w:abstractNumId w:val="9"/>
  </w:num>
  <w:num w:numId="24">
    <w:abstractNumId w:val="12"/>
  </w:num>
  <w:num w:numId="25">
    <w:abstractNumId w:val="14"/>
  </w:num>
  <w:num w:numId="26">
    <w:abstractNumId w:val="25"/>
  </w:num>
  <w:num w:numId="27">
    <w:abstractNumId w:val="18"/>
  </w:num>
  <w:num w:numId="28">
    <w:abstractNumId w:val="35"/>
  </w:num>
  <w:num w:numId="29">
    <w:abstractNumId w:val="7"/>
  </w:num>
  <w:num w:numId="30">
    <w:abstractNumId w:val="42"/>
  </w:num>
  <w:num w:numId="31">
    <w:abstractNumId w:val="38"/>
  </w:num>
  <w:num w:numId="32">
    <w:abstractNumId w:val="24"/>
  </w:num>
  <w:num w:numId="33">
    <w:abstractNumId w:val="17"/>
  </w:num>
  <w:num w:numId="34">
    <w:abstractNumId w:val="29"/>
  </w:num>
  <w:num w:numId="35">
    <w:abstractNumId w:val="30"/>
  </w:num>
  <w:num w:numId="36">
    <w:abstractNumId w:val="16"/>
  </w:num>
  <w:num w:numId="37">
    <w:abstractNumId w:val="31"/>
  </w:num>
  <w:num w:numId="38">
    <w:abstractNumId w:val="39"/>
    <w:lvlOverride w:ilvl="0">
      <w:lvl w:ilvl="0">
        <w:numFmt w:val="bullet"/>
        <w:lvlText w:val="o"/>
        <w:lvlJc w:val="left"/>
        <w:pPr>
          <w:tabs>
            <w:tab w:val="num" w:pos="720"/>
          </w:tabs>
          <w:ind w:left="720" w:hanging="360"/>
        </w:pPr>
        <w:rPr>
          <w:rFonts w:ascii="Courier New" w:hAnsi="Courier New" w:hint="default"/>
          <w:sz w:val="20"/>
        </w:rPr>
      </w:lvl>
    </w:lvlOverride>
  </w:num>
  <w:num w:numId="39">
    <w:abstractNumId w:val="34"/>
  </w:num>
  <w:num w:numId="40">
    <w:abstractNumId w:val="19"/>
  </w:num>
  <w:num w:numId="41">
    <w:abstractNumId w:val="40"/>
  </w:num>
  <w:num w:numId="42">
    <w:abstractNumId w:val="13"/>
  </w:num>
  <w:num w:numId="43">
    <w:abstractNumId w:val="41"/>
  </w:num>
  <w:num w:numId="44">
    <w:abstractNumId w:val="22"/>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0" w:nlCheck="1" w:checkStyle="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14DA"/>
    <w:rsid w:val="00001B9B"/>
    <w:rsid w:val="0000211B"/>
    <w:rsid w:val="00013A04"/>
    <w:rsid w:val="0001586B"/>
    <w:rsid w:val="000162F5"/>
    <w:rsid w:val="000179A7"/>
    <w:rsid w:val="0002279C"/>
    <w:rsid w:val="00033E87"/>
    <w:rsid w:val="000360BD"/>
    <w:rsid w:val="000362F9"/>
    <w:rsid w:val="00040415"/>
    <w:rsid w:val="00041F01"/>
    <w:rsid w:val="0004296A"/>
    <w:rsid w:val="00045AA7"/>
    <w:rsid w:val="00046798"/>
    <w:rsid w:val="00046F07"/>
    <w:rsid w:val="0005386A"/>
    <w:rsid w:val="00056872"/>
    <w:rsid w:val="00056DD6"/>
    <w:rsid w:val="00060B01"/>
    <w:rsid w:val="00064997"/>
    <w:rsid w:val="000666F6"/>
    <w:rsid w:val="000766EC"/>
    <w:rsid w:val="00076B97"/>
    <w:rsid w:val="00080E0C"/>
    <w:rsid w:val="00090E73"/>
    <w:rsid w:val="000927A3"/>
    <w:rsid w:val="0009343A"/>
    <w:rsid w:val="000945B3"/>
    <w:rsid w:val="00094767"/>
    <w:rsid w:val="00096592"/>
    <w:rsid w:val="000A4886"/>
    <w:rsid w:val="000B02CC"/>
    <w:rsid w:val="000B0678"/>
    <w:rsid w:val="000B1AF1"/>
    <w:rsid w:val="000B32DB"/>
    <w:rsid w:val="000B33EF"/>
    <w:rsid w:val="000B69F6"/>
    <w:rsid w:val="000C04FF"/>
    <w:rsid w:val="000C655A"/>
    <w:rsid w:val="000C7E84"/>
    <w:rsid w:val="000D5105"/>
    <w:rsid w:val="000E45F1"/>
    <w:rsid w:val="000F1B12"/>
    <w:rsid w:val="000F4A90"/>
    <w:rsid w:val="000F7E7E"/>
    <w:rsid w:val="00100BB2"/>
    <w:rsid w:val="00104DED"/>
    <w:rsid w:val="0011197E"/>
    <w:rsid w:val="00114380"/>
    <w:rsid w:val="001234A3"/>
    <w:rsid w:val="00124FA2"/>
    <w:rsid w:val="00127622"/>
    <w:rsid w:val="0013668D"/>
    <w:rsid w:val="00137AE7"/>
    <w:rsid w:val="00145EBF"/>
    <w:rsid w:val="001526E0"/>
    <w:rsid w:val="001537C0"/>
    <w:rsid w:val="00155D59"/>
    <w:rsid w:val="00156392"/>
    <w:rsid w:val="00164515"/>
    <w:rsid w:val="00170724"/>
    <w:rsid w:val="00171944"/>
    <w:rsid w:val="001774F7"/>
    <w:rsid w:val="00181BFD"/>
    <w:rsid w:val="00185047"/>
    <w:rsid w:val="00185871"/>
    <w:rsid w:val="00185B01"/>
    <w:rsid w:val="00186DF0"/>
    <w:rsid w:val="0019211E"/>
    <w:rsid w:val="0019526B"/>
    <w:rsid w:val="001A0EB5"/>
    <w:rsid w:val="001B1E9E"/>
    <w:rsid w:val="001B38D1"/>
    <w:rsid w:val="001B4B61"/>
    <w:rsid w:val="001B71C0"/>
    <w:rsid w:val="001C379C"/>
    <w:rsid w:val="001D1C13"/>
    <w:rsid w:val="001E2EE4"/>
    <w:rsid w:val="001E2F01"/>
    <w:rsid w:val="001E4D3B"/>
    <w:rsid w:val="001F0B00"/>
    <w:rsid w:val="001F287D"/>
    <w:rsid w:val="001F393D"/>
    <w:rsid w:val="001F49BC"/>
    <w:rsid w:val="002010D3"/>
    <w:rsid w:val="0020445E"/>
    <w:rsid w:val="002148F3"/>
    <w:rsid w:val="0021742A"/>
    <w:rsid w:val="002206FB"/>
    <w:rsid w:val="0022087A"/>
    <w:rsid w:val="00222B85"/>
    <w:rsid w:val="00225E92"/>
    <w:rsid w:val="00226E89"/>
    <w:rsid w:val="00227790"/>
    <w:rsid w:val="00234187"/>
    <w:rsid w:val="0023734A"/>
    <w:rsid w:val="00244B0A"/>
    <w:rsid w:val="00246FE4"/>
    <w:rsid w:val="00250133"/>
    <w:rsid w:val="002563C6"/>
    <w:rsid w:val="00262C26"/>
    <w:rsid w:val="002671B7"/>
    <w:rsid w:val="002700D8"/>
    <w:rsid w:val="00276B19"/>
    <w:rsid w:val="00277A74"/>
    <w:rsid w:val="0028324D"/>
    <w:rsid w:val="00290331"/>
    <w:rsid w:val="0029220D"/>
    <w:rsid w:val="0029224C"/>
    <w:rsid w:val="002A1617"/>
    <w:rsid w:val="002A2569"/>
    <w:rsid w:val="002C1749"/>
    <w:rsid w:val="002C6C75"/>
    <w:rsid w:val="002D4BEE"/>
    <w:rsid w:val="002D5355"/>
    <w:rsid w:val="002E07C9"/>
    <w:rsid w:val="002E547D"/>
    <w:rsid w:val="002E7393"/>
    <w:rsid w:val="002F29B4"/>
    <w:rsid w:val="003030F0"/>
    <w:rsid w:val="00303666"/>
    <w:rsid w:val="0031380B"/>
    <w:rsid w:val="00313B22"/>
    <w:rsid w:val="003158C3"/>
    <w:rsid w:val="00317226"/>
    <w:rsid w:val="00322B8E"/>
    <w:rsid w:val="00326B90"/>
    <w:rsid w:val="00327C60"/>
    <w:rsid w:val="003341F9"/>
    <w:rsid w:val="00340331"/>
    <w:rsid w:val="003464FE"/>
    <w:rsid w:val="00351469"/>
    <w:rsid w:val="00365D56"/>
    <w:rsid w:val="0036614E"/>
    <w:rsid w:val="003674ED"/>
    <w:rsid w:val="00373829"/>
    <w:rsid w:val="00375049"/>
    <w:rsid w:val="00375450"/>
    <w:rsid w:val="00376D03"/>
    <w:rsid w:val="003838B2"/>
    <w:rsid w:val="00391AB8"/>
    <w:rsid w:val="0039239E"/>
    <w:rsid w:val="0039445F"/>
    <w:rsid w:val="003A0C98"/>
    <w:rsid w:val="003B18FA"/>
    <w:rsid w:val="003B1B1C"/>
    <w:rsid w:val="003B47E9"/>
    <w:rsid w:val="003B66D3"/>
    <w:rsid w:val="003B7FCD"/>
    <w:rsid w:val="003C0A40"/>
    <w:rsid w:val="003C33B8"/>
    <w:rsid w:val="003C4F5C"/>
    <w:rsid w:val="003D08FD"/>
    <w:rsid w:val="003D0EF0"/>
    <w:rsid w:val="003D3466"/>
    <w:rsid w:val="003D4D93"/>
    <w:rsid w:val="003E0226"/>
    <w:rsid w:val="003E6E67"/>
    <w:rsid w:val="003F085E"/>
    <w:rsid w:val="003F25A8"/>
    <w:rsid w:val="003F2A57"/>
    <w:rsid w:val="003F3861"/>
    <w:rsid w:val="003F42FA"/>
    <w:rsid w:val="00411D4A"/>
    <w:rsid w:val="0041351F"/>
    <w:rsid w:val="00414469"/>
    <w:rsid w:val="004233C7"/>
    <w:rsid w:val="00426298"/>
    <w:rsid w:val="00431310"/>
    <w:rsid w:val="00442595"/>
    <w:rsid w:val="00443D9E"/>
    <w:rsid w:val="00446CF4"/>
    <w:rsid w:val="00453BD7"/>
    <w:rsid w:val="0045465E"/>
    <w:rsid w:val="0045552F"/>
    <w:rsid w:val="004560AC"/>
    <w:rsid w:val="00475103"/>
    <w:rsid w:val="004850EF"/>
    <w:rsid w:val="0049669D"/>
    <w:rsid w:val="004A0C49"/>
    <w:rsid w:val="004A0D12"/>
    <w:rsid w:val="004A0DF2"/>
    <w:rsid w:val="004A308C"/>
    <w:rsid w:val="004A3DA0"/>
    <w:rsid w:val="004A5585"/>
    <w:rsid w:val="004A5B6F"/>
    <w:rsid w:val="004A6867"/>
    <w:rsid w:val="004B22EC"/>
    <w:rsid w:val="004B3018"/>
    <w:rsid w:val="004B4911"/>
    <w:rsid w:val="004B5B37"/>
    <w:rsid w:val="004B5B94"/>
    <w:rsid w:val="004B6F7D"/>
    <w:rsid w:val="004C1A99"/>
    <w:rsid w:val="004C235B"/>
    <w:rsid w:val="004C750A"/>
    <w:rsid w:val="004D0054"/>
    <w:rsid w:val="004D251A"/>
    <w:rsid w:val="004D3807"/>
    <w:rsid w:val="004E75C2"/>
    <w:rsid w:val="004E794A"/>
    <w:rsid w:val="004F1CFF"/>
    <w:rsid w:val="004F59A1"/>
    <w:rsid w:val="00512321"/>
    <w:rsid w:val="0051319A"/>
    <w:rsid w:val="005304AD"/>
    <w:rsid w:val="00534808"/>
    <w:rsid w:val="00534810"/>
    <w:rsid w:val="0054133C"/>
    <w:rsid w:val="00542B4C"/>
    <w:rsid w:val="00542EF3"/>
    <w:rsid w:val="00542F07"/>
    <w:rsid w:val="00543912"/>
    <w:rsid w:val="00544BD0"/>
    <w:rsid w:val="005501B9"/>
    <w:rsid w:val="00557C7F"/>
    <w:rsid w:val="00557D3F"/>
    <w:rsid w:val="00561FBA"/>
    <w:rsid w:val="00562586"/>
    <w:rsid w:val="005654D2"/>
    <w:rsid w:val="0056773B"/>
    <w:rsid w:val="005710F6"/>
    <w:rsid w:val="00574637"/>
    <w:rsid w:val="00574F39"/>
    <w:rsid w:val="00580010"/>
    <w:rsid w:val="00581450"/>
    <w:rsid w:val="005815D7"/>
    <w:rsid w:val="0058588B"/>
    <w:rsid w:val="00587090"/>
    <w:rsid w:val="005A0C2C"/>
    <w:rsid w:val="005A1486"/>
    <w:rsid w:val="005A2B88"/>
    <w:rsid w:val="005B14DA"/>
    <w:rsid w:val="005B331F"/>
    <w:rsid w:val="005B3907"/>
    <w:rsid w:val="005B3A66"/>
    <w:rsid w:val="005B43FE"/>
    <w:rsid w:val="005D10DA"/>
    <w:rsid w:val="005D4FD0"/>
    <w:rsid w:val="005D5793"/>
    <w:rsid w:val="005E31ED"/>
    <w:rsid w:val="005E4433"/>
    <w:rsid w:val="005F4805"/>
    <w:rsid w:val="005F76AD"/>
    <w:rsid w:val="005F7EE1"/>
    <w:rsid w:val="0060217E"/>
    <w:rsid w:val="00603BAF"/>
    <w:rsid w:val="00603F57"/>
    <w:rsid w:val="0060448C"/>
    <w:rsid w:val="00604F2E"/>
    <w:rsid w:val="006062E4"/>
    <w:rsid w:val="006064F2"/>
    <w:rsid w:val="0060747C"/>
    <w:rsid w:val="006079C8"/>
    <w:rsid w:val="006111D3"/>
    <w:rsid w:val="00611D85"/>
    <w:rsid w:val="0061433D"/>
    <w:rsid w:val="00616150"/>
    <w:rsid w:val="00625427"/>
    <w:rsid w:val="00625442"/>
    <w:rsid w:val="00627105"/>
    <w:rsid w:val="00635930"/>
    <w:rsid w:val="00637498"/>
    <w:rsid w:val="00640ADA"/>
    <w:rsid w:val="00643BC6"/>
    <w:rsid w:val="00651D88"/>
    <w:rsid w:val="006565D2"/>
    <w:rsid w:val="00670153"/>
    <w:rsid w:val="006709BF"/>
    <w:rsid w:val="00682418"/>
    <w:rsid w:val="006833A3"/>
    <w:rsid w:val="00683C1F"/>
    <w:rsid w:val="006876A4"/>
    <w:rsid w:val="00692DDB"/>
    <w:rsid w:val="006A0E1C"/>
    <w:rsid w:val="006A0ED4"/>
    <w:rsid w:val="006A2EA5"/>
    <w:rsid w:val="006A677E"/>
    <w:rsid w:val="006B252F"/>
    <w:rsid w:val="006B4FEC"/>
    <w:rsid w:val="006B71E1"/>
    <w:rsid w:val="006C04AF"/>
    <w:rsid w:val="006C216C"/>
    <w:rsid w:val="006D2EC4"/>
    <w:rsid w:val="006D41CE"/>
    <w:rsid w:val="006D7543"/>
    <w:rsid w:val="006E00BE"/>
    <w:rsid w:val="006E5CCB"/>
    <w:rsid w:val="006E7E4D"/>
    <w:rsid w:val="006F1ECF"/>
    <w:rsid w:val="006F761E"/>
    <w:rsid w:val="00712C7D"/>
    <w:rsid w:val="00725F56"/>
    <w:rsid w:val="00726A3F"/>
    <w:rsid w:val="00732738"/>
    <w:rsid w:val="00733A91"/>
    <w:rsid w:val="0073495D"/>
    <w:rsid w:val="00734F04"/>
    <w:rsid w:val="0073764A"/>
    <w:rsid w:val="00740980"/>
    <w:rsid w:val="00742BB0"/>
    <w:rsid w:val="00742D10"/>
    <w:rsid w:val="00743447"/>
    <w:rsid w:val="00743CD2"/>
    <w:rsid w:val="0074460F"/>
    <w:rsid w:val="00744EB8"/>
    <w:rsid w:val="00745753"/>
    <w:rsid w:val="007550CE"/>
    <w:rsid w:val="007646C2"/>
    <w:rsid w:val="007662AE"/>
    <w:rsid w:val="00766750"/>
    <w:rsid w:val="00775755"/>
    <w:rsid w:val="0078153A"/>
    <w:rsid w:val="00783ABE"/>
    <w:rsid w:val="00783FFA"/>
    <w:rsid w:val="007925BF"/>
    <w:rsid w:val="00794372"/>
    <w:rsid w:val="00795E4E"/>
    <w:rsid w:val="007A4772"/>
    <w:rsid w:val="007A4C38"/>
    <w:rsid w:val="007B1D61"/>
    <w:rsid w:val="007B3CF8"/>
    <w:rsid w:val="007C0A29"/>
    <w:rsid w:val="007C2C41"/>
    <w:rsid w:val="007C6FED"/>
    <w:rsid w:val="007D0227"/>
    <w:rsid w:val="007D3451"/>
    <w:rsid w:val="007D4AD1"/>
    <w:rsid w:val="007E6E1C"/>
    <w:rsid w:val="007F1FC0"/>
    <w:rsid w:val="007F2ECA"/>
    <w:rsid w:val="007F46E2"/>
    <w:rsid w:val="007F512B"/>
    <w:rsid w:val="0080540F"/>
    <w:rsid w:val="00811CDA"/>
    <w:rsid w:val="00812D52"/>
    <w:rsid w:val="00825163"/>
    <w:rsid w:val="00825B55"/>
    <w:rsid w:val="008301EC"/>
    <w:rsid w:val="008308D3"/>
    <w:rsid w:val="00831B40"/>
    <w:rsid w:val="0083321D"/>
    <w:rsid w:val="0083506A"/>
    <w:rsid w:val="00835BF9"/>
    <w:rsid w:val="0083702A"/>
    <w:rsid w:val="00845148"/>
    <w:rsid w:val="00851360"/>
    <w:rsid w:val="008518AA"/>
    <w:rsid w:val="00867F19"/>
    <w:rsid w:val="00873765"/>
    <w:rsid w:val="00876558"/>
    <w:rsid w:val="00877730"/>
    <w:rsid w:val="0088331B"/>
    <w:rsid w:val="0088426E"/>
    <w:rsid w:val="008845D2"/>
    <w:rsid w:val="00885EC7"/>
    <w:rsid w:val="00891C39"/>
    <w:rsid w:val="0089282D"/>
    <w:rsid w:val="008B3417"/>
    <w:rsid w:val="008B466B"/>
    <w:rsid w:val="008B7ED4"/>
    <w:rsid w:val="008C3AAA"/>
    <w:rsid w:val="008D1530"/>
    <w:rsid w:val="008E0A0A"/>
    <w:rsid w:val="008E28CF"/>
    <w:rsid w:val="008E2E27"/>
    <w:rsid w:val="008E4F27"/>
    <w:rsid w:val="008E570C"/>
    <w:rsid w:val="008E7C82"/>
    <w:rsid w:val="008F5252"/>
    <w:rsid w:val="008F62FF"/>
    <w:rsid w:val="008F6B8F"/>
    <w:rsid w:val="00924EF9"/>
    <w:rsid w:val="009322EC"/>
    <w:rsid w:val="00934030"/>
    <w:rsid w:val="0094020F"/>
    <w:rsid w:val="00942A7E"/>
    <w:rsid w:val="00945737"/>
    <w:rsid w:val="00946509"/>
    <w:rsid w:val="00954696"/>
    <w:rsid w:val="0095505F"/>
    <w:rsid w:val="00971BCF"/>
    <w:rsid w:val="00974A87"/>
    <w:rsid w:val="009766BC"/>
    <w:rsid w:val="00982515"/>
    <w:rsid w:val="009858A1"/>
    <w:rsid w:val="009901ED"/>
    <w:rsid w:val="009909B6"/>
    <w:rsid w:val="00990A92"/>
    <w:rsid w:val="00990B99"/>
    <w:rsid w:val="00990E05"/>
    <w:rsid w:val="00993CFC"/>
    <w:rsid w:val="00994971"/>
    <w:rsid w:val="009A6351"/>
    <w:rsid w:val="009B32CA"/>
    <w:rsid w:val="009B4B73"/>
    <w:rsid w:val="009B4C33"/>
    <w:rsid w:val="009C0438"/>
    <w:rsid w:val="009C12BB"/>
    <w:rsid w:val="009D091B"/>
    <w:rsid w:val="009D2D3E"/>
    <w:rsid w:val="009D4387"/>
    <w:rsid w:val="009D6E09"/>
    <w:rsid w:val="009D7B8F"/>
    <w:rsid w:val="009E2707"/>
    <w:rsid w:val="009E3758"/>
    <w:rsid w:val="009E6FBF"/>
    <w:rsid w:val="009F2D3F"/>
    <w:rsid w:val="00A02050"/>
    <w:rsid w:val="00A10F5F"/>
    <w:rsid w:val="00A125C5"/>
    <w:rsid w:val="00A12716"/>
    <w:rsid w:val="00A1509B"/>
    <w:rsid w:val="00A172DE"/>
    <w:rsid w:val="00A21B57"/>
    <w:rsid w:val="00A2283C"/>
    <w:rsid w:val="00A30BD4"/>
    <w:rsid w:val="00A4290A"/>
    <w:rsid w:val="00A4307B"/>
    <w:rsid w:val="00A4340E"/>
    <w:rsid w:val="00A446EF"/>
    <w:rsid w:val="00A44751"/>
    <w:rsid w:val="00A50560"/>
    <w:rsid w:val="00A50E40"/>
    <w:rsid w:val="00A53DBF"/>
    <w:rsid w:val="00A6152E"/>
    <w:rsid w:val="00A65440"/>
    <w:rsid w:val="00A65884"/>
    <w:rsid w:val="00A67A4F"/>
    <w:rsid w:val="00A73BEC"/>
    <w:rsid w:val="00A7579F"/>
    <w:rsid w:val="00A75A62"/>
    <w:rsid w:val="00A7610C"/>
    <w:rsid w:val="00A7673C"/>
    <w:rsid w:val="00A8634C"/>
    <w:rsid w:val="00A8726A"/>
    <w:rsid w:val="00A904D9"/>
    <w:rsid w:val="00A90CE8"/>
    <w:rsid w:val="00A95848"/>
    <w:rsid w:val="00A95B75"/>
    <w:rsid w:val="00AA00E8"/>
    <w:rsid w:val="00AA3CC8"/>
    <w:rsid w:val="00AA7D5B"/>
    <w:rsid w:val="00AB0E8B"/>
    <w:rsid w:val="00AB545E"/>
    <w:rsid w:val="00AB76F7"/>
    <w:rsid w:val="00AC1803"/>
    <w:rsid w:val="00AC46CD"/>
    <w:rsid w:val="00AD055E"/>
    <w:rsid w:val="00AD351A"/>
    <w:rsid w:val="00AD42C6"/>
    <w:rsid w:val="00AE1062"/>
    <w:rsid w:val="00AE5F8C"/>
    <w:rsid w:val="00AE6E44"/>
    <w:rsid w:val="00AF4A18"/>
    <w:rsid w:val="00AF529A"/>
    <w:rsid w:val="00B1501C"/>
    <w:rsid w:val="00B331FA"/>
    <w:rsid w:val="00B36634"/>
    <w:rsid w:val="00B37B03"/>
    <w:rsid w:val="00B43957"/>
    <w:rsid w:val="00B51A77"/>
    <w:rsid w:val="00B5773D"/>
    <w:rsid w:val="00B63D14"/>
    <w:rsid w:val="00B64458"/>
    <w:rsid w:val="00B6452F"/>
    <w:rsid w:val="00B658EC"/>
    <w:rsid w:val="00B66B10"/>
    <w:rsid w:val="00B66D52"/>
    <w:rsid w:val="00B7317F"/>
    <w:rsid w:val="00B7644A"/>
    <w:rsid w:val="00B7716A"/>
    <w:rsid w:val="00B80728"/>
    <w:rsid w:val="00B825AE"/>
    <w:rsid w:val="00B82717"/>
    <w:rsid w:val="00B877F4"/>
    <w:rsid w:val="00B91C26"/>
    <w:rsid w:val="00B95322"/>
    <w:rsid w:val="00B969B8"/>
    <w:rsid w:val="00B972D3"/>
    <w:rsid w:val="00BA3461"/>
    <w:rsid w:val="00BA50A5"/>
    <w:rsid w:val="00BA6517"/>
    <w:rsid w:val="00BB00B4"/>
    <w:rsid w:val="00BB51FC"/>
    <w:rsid w:val="00BC4B49"/>
    <w:rsid w:val="00BC4F20"/>
    <w:rsid w:val="00BC5848"/>
    <w:rsid w:val="00BD1BDC"/>
    <w:rsid w:val="00BD1D9F"/>
    <w:rsid w:val="00BD34AE"/>
    <w:rsid w:val="00BD4612"/>
    <w:rsid w:val="00BD4E50"/>
    <w:rsid w:val="00BD50BF"/>
    <w:rsid w:val="00BD6DB0"/>
    <w:rsid w:val="00BE2189"/>
    <w:rsid w:val="00BE233A"/>
    <w:rsid w:val="00BE3302"/>
    <w:rsid w:val="00BE426C"/>
    <w:rsid w:val="00BE776F"/>
    <w:rsid w:val="00BF17BB"/>
    <w:rsid w:val="00BF3749"/>
    <w:rsid w:val="00BF4159"/>
    <w:rsid w:val="00BF47CE"/>
    <w:rsid w:val="00BF6287"/>
    <w:rsid w:val="00BF67EE"/>
    <w:rsid w:val="00BF7E66"/>
    <w:rsid w:val="00C00B28"/>
    <w:rsid w:val="00C00DEC"/>
    <w:rsid w:val="00C03309"/>
    <w:rsid w:val="00C10C94"/>
    <w:rsid w:val="00C127E4"/>
    <w:rsid w:val="00C15F8B"/>
    <w:rsid w:val="00C242D2"/>
    <w:rsid w:val="00C3345D"/>
    <w:rsid w:val="00C4317E"/>
    <w:rsid w:val="00C44AA1"/>
    <w:rsid w:val="00C455C8"/>
    <w:rsid w:val="00C57B49"/>
    <w:rsid w:val="00C60C60"/>
    <w:rsid w:val="00C70C02"/>
    <w:rsid w:val="00C737FA"/>
    <w:rsid w:val="00C84B7F"/>
    <w:rsid w:val="00C8581F"/>
    <w:rsid w:val="00C9078A"/>
    <w:rsid w:val="00C922DF"/>
    <w:rsid w:val="00C926F6"/>
    <w:rsid w:val="00C96FC8"/>
    <w:rsid w:val="00C97675"/>
    <w:rsid w:val="00CA1EE6"/>
    <w:rsid w:val="00CA3AFF"/>
    <w:rsid w:val="00CA5C1D"/>
    <w:rsid w:val="00CB3751"/>
    <w:rsid w:val="00CB4366"/>
    <w:rsid w:val="00CB7E62"/>
    <w:rsid w:val="00CC5709"/>
    <w:rsid w:val="00CC641A"/>
    <w:rsid w:val="00CE00F5"/>
    <w:rsid w:val="00CE0276"/>
    <w:rsid w:val="00CE02B8"/>
    <w:rsid w:val="00CE0412"/>
    <w:rsid w:val="00CE34AA"/>
    <w:rsid w:val="00CE6191"/>
    <w:rsid w:val="00CF09CE"/>
    <w:rsid w:val="00CF3B13"/>
    <w:rsid w:val="00CF72A3"/>
    <w:rsid w:val="00D008A5"/>
    <w:rsid w:val="00D0552B"/>
    <w:rsid w:val="00D131DA"/>
    <w:rsid w:val="00D14442"/>
    <w:rsid w:val="00D16025"/>
    <w:rsid w:val="00D21FA4"/>
    <w:rsid w:val="00D30A33"/>
    <w:rsid w:val="00D335A3"/>
    <w:rsid w:val="00D33954"/>
    <w:rsid w:val="00D364DA"/>
    <w:rsid w:val="00D50654"/>
    <w:rsid w:val="00D5065D"/>
    <w:rsid w:val="00D50AD1"/>
    <w:rsid w:val="00D53825"/>
    <w:rsid w:val="00D53C98"/>
    <w:rsid w:val="00D631B5"/>
    <w:rsid w:val="00D636D9"/>
    <w:rsid w:val="00D67CFA"/>
    <w:rsid w:val="00D747EA"/>
    <w:rsid w:val="00D77A54"/>
    <w:rsid w:val="00D86A46"/>
    <w:rsid w:val="00D87BE8"/>
    <w:rsid w:val="00D90FAB"/>
    <w:rsid w:val="00D911CD"/>
    <w:rsid w:val="00D91626"/>
    <w:rsid w:val="00D9253E"/>
    <w:rsid w:val="00D936FC"/>
    <w:rsid w:val="00D93B66"/>
    <w:rsid w:val="00D94C37"/>
    <w:rsid w:val="00D96383"/>
    <w:rsid w:val="00D967A4"/>
    <w:rsid w:val="00DA0415"/>
    <w:rsid w:val="00DA09A1"/>
    <w:rsid w:val="00DA35EC"/>
    <w:rsid w:val="00DA6AD1"/>
    <w:rsid w:val="00DB05D8"/>
    <w:rsid w:val="00DB26A5"/>
    <w:rsid w:val="00DB48E1"/>
    <w:rsid w:val="00DD0564"/>
    <w:rsid w:val="00DD225F"/>
    <w:rsid w:val="00DD3633"/>
    <w:rsid w:val="00DE26F0"/>
    <w:rsid w:val="00DE4A1F"/>
    <w:rsid w:val="00DF1ED1"/>
    <w:rsid w:val="00DF69A5"/>
    <w:rsid w:val="00DF7C52"/>
    <w:rsid w:val="00E010C3"/>
    <w:rsid w:val="00E114BC"/>
    <w:rsid w:val="00E22A91"/>
    <w:rsid w:val="00E31A5D"/>
    <w:rsid w:val="00E35E64"/>
    <w:rsid w:val="00E429BA"/>
    <w:rsid w:val="00E4449F"/>
    <w:rsid w:val="00E44A47"/>
    <w:rsid w:val="00E45FD6"/>
    <w:rsid w:val="00E505D7"/>
    <w:rsid w:val="00E53EA2"/>
    <w:rsid w:val="00E57937"/>
    <w:rsid w:val="00E62BBE"/>
    <w:rsid w:val="00E676B5"/>
    <w:rsid w:val="00E720CA"/>
    <w:rsid w:val="00E7540A"/>
    <w:rsid w:val="00E755B8"/>
    <w:rsid w:val="00E75F59"/>
    <w:rsid w:val="00E77C07"/>
    <w:rsid w:val="00E77EA6"/>
    <w:rsid w:val="00E82404"/>
    <w:rsid w:val="00E87BF6"/>
    <w:rsid w:val="00E92BAD"/>
    <w:rsid w:val="00E936FF"/>
    <w:rsid w:val="00EA5B89"/>
    <w:rsid w:val="00EA5F9C"/>
    <w:rsid w:val="00EA798A"/>
    <w:rsid w:val="00EB7061"/>
    <w:rsid w:val="00EC3B01"/>
    <w:rsid w:val="00ED078C"/>
    <w:rsid w:val="00ED5A9A"/>
    <w:rsid w:val="00ED5F71"/>
    <w:rsid w:val="00EE3485"/>
    <w:rsid w:val="00EE4A97"/>
    <w:rsid w:val="00EF312D"/>
    <w:rsid w:val="00F01EF1"/>
    <w:rsid w:val="00F06D36"/>
    <w:rsid w:val="00F10F0E"/>
    <w:rsid w:val="00F11C18"/>
    <w:rsid w:val="00F16E93"/>
    <w:rsid w:val="00F2041D"/>
    <w:rsid w:val="00F22B9D"/>
    <w:rsid w:val="00F2319E"/>
    <w:rsid w:val="00F23CD3"/>
    <w:rsid w:val="00F2662C"/>
    <w:rsid w:val="00F26BFC"/>
    <w:rsid w:val="00F274E1"/>
    <w:rsid w:val="00F33164"/>
    <w:rsid w:val="00F36ACC"/>
    <w:rsid w:val="00F4157E"/>
    <w:rsid w:val="00F45772"/>
    <w:rsid w:val="00F4641A"/>
    <w:rsid w:val="00F46917"/>
    <w:rsid w:val="00F46B28"/>
    <w:rsid w:val="00F502F1"/>
    <w:rsid w:val="00F52571"/>
    <w:rsid w:val="00F575B8"/>
    <w:rsid w:val="00F71AC1"/>
    <w:rsid w:val="00F775FF"/>
    <w:rsid w:val="00F77E8B"/>
    <w:rsid w:val="00F85BE5"/>
    <w:rsid w:val="00F921B6"/>
    <w:rsid w:val="00F957CF"/>
    <w:rsid w:val="00F9733D"/>
    <w:rsid w:val="00FA0278"/>
    <w:rsid w:val="00FA0AF8"/>
    <w:rsid w:val="00FA2B1A"/>
    <w:rsid w:val="00FA75FF"/>
    <w:rsid w:val="00FB44F1"/>
    <w:rsid w:val="00FB5B4B"/>
    <w:rsid w:val="00FC1B66"/>
    <w:rsid w:val="00FC1C05"/>
    <w:rsid w:val="00FC21EE"/>
    <w:rsid w:val="00FC23AA"/>
    <w:rsid w:val="00FC4B79"/>
    <w:rsid w:val="00FC6128"/>
    <w:rsid w:val="00FD04F8"/>
    <w:rsid w:val="00FD23AE"/>
    <w:rsid w:val="00FE0EF9"/>
    <w:rsid w:val="00FE3CF3"/>
    <w:rsid w:val="00FE61A0"/>
    <w:rsid w:val="00FE68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6B34F2"/>
  <w15:chartTrackingRefBased/>
  <w15:docId w15:val="{3416B109-5413-41B0-887B-0F5ED7A7B4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B14DA"/>
  </w:style>
  <w:style w:type="paragraph" w:styleId="Heading1">
    <w:name w:val="heading 1"/>
    <w:basedOn w:val="Normal"/>
    <w:next w:val="Normal"/>
    <w:link w:val="Heading1Char"/>
    <w:uiPriority w:val="9"/>
    <w:qFormat/>
    <w:rsid w:val="000E45F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87773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E26F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D4E5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adewordcontainer">
    <w:name w:val="fadewordcontainer"/>
    <w:basedOn w:val="DefaultParagraphFont"/>
    <w:rsid w:val="005B14DA"/>
  </w:style>
  <w:style w:type="paragraph" w:styleId="ListParagraph">
    <w:name w:val="List Paragraph"/>
    <w:basedOn w:val="Normal"/>
    <w:uiPriority w:val="34"/>
    <w:qFormat/>
    <w:rsid w:val="001F0B00"/>
    <w:pPr>
      <w:ind w:left="720"/>
      <w:contextualSpacing/>
    </w:pPr>
  </w:style>
  <w:style w:type="character" w:styleId="Emphasis">
    <w:name w:val="Emphasis"/>
    <w:basedOn w:val="DefaultParagraphFont"/>
    <w:uiPriority w:val="20"/>
    <w:qFormat/>
    <w:rsid w:val="00414469"/>
    <w:rPr>
      <w:i/>
      <w:iCs/>
    </w:rPr>
  </w:style>
  <w:style w:type="paragraph" w:styleId="NormalWeb">
    <w:name w:val="Normal (Web)"/>
    <w:basedOn w:val="Normal"/>
    <w:uiPriority w:val="99"/>
    <w:unhideWhenUsed/>
    <w:rsid w:val="000A4886"/>
    <w:pPr>
      <w:spacing w:before="100" w:beforeAutospacing="1" w:after="100" w:afterAutospacing="1" w:line="240" w:lineRule="auto"/>
    </w:pPr>
    <w:rPr>
      <w:rFonts w:ascii="Times New Roman" w:eastAsia="Times New Roman" w:hAnsi="Times New Roman" w:cs="Times New Roman"/>
      <w:sz w:val="24"/>
      <w:szCs w:val="24"/>
    </w:rPr>
  </w:style>
  <w:style w:type="paragraph" w:styleId="EndnoteText">
    <w:name w:val="endnote text"/>
    <w:basedOn w:val="Normal"/>
    <w:link w:val="EndnoteTextChar"/>
    <w:semiHidden/>
    <w:rsid w:val="00D50AD1"/>
    <w:rPr>
      <w:rFonts w:ascii="Arial" w:eastAsia="Times New Roman" w:hAnsi="Arial" w:cs="Times New Roman"/>
      <w:sz w:val="24"/>
      <w:szCs w:val="20"/>
    </w:rPr>
  </w:style>
  <w:style w:type="character" w:customStyle="1" w:styleId="EndnoteTextChar">
    <w:name w:val="Endnote Text Char"/>
    <w:basedOn w:val="DefaultParagraphFont"/>
    <w:link w:val="EndnoteText"/>
    <w:semiHidden/>
    <w:rsid w:val="00D50AD1"/>
    <w:rPr>
      <w:rFonts w:ascii="Arial" w:eastAsia="Times New Roman" w:hAnsi="Arial" w:cs="Times New Roman"/>
      <w:sz w:val="24"/>
      <w:szCs w:val="20"/>
    </w:rPr>
  </w:style>
  <w:style w:type="paragraph" w:styleId="BodyTextIndent">
    <w:name w:val="Body Text Indent"/>
    <w:basedOn w:val="Normal"/>
    <w:link w:val="BodyTextIndentChar"/>
    <w:rsid w:val="0045465E"/>
    <w:pPr>
      <w:spacing w:after="0" w:line="240" w:lineRule="auto"/>
      <w:ind w:left="360" w:hanging="360"/>
    </w:pPr>
    <w:rPr>
      <w:rFonts w:ascii="Times New Roman" w:eastAsia="Times New Roman" w:hAnsi="Times New Roman" w:cs="Times New Roman"/>
      <w:sz w:val="24"/>
      <w:szCs w:val="20"/>
    </w:rPr>
  </w:style>
  <w:style w:type="character" w:customStyle="1" w:styleId="BodyTextIndentChar">
    <w:name w:val="Body Text Indent Char"/>
    <w:basedOn w:val="DefaultParagraphFont"/>
    <w:link w:val="BodyTextIndent"/>
    <w:rsid w:val="0045465E"/>
    <w:rPr>
      <w:rFonts w:ascii="Times New Roman" w:eastAsia="Times New Roman" w:hAnsi="Times New Roman" w:cs="Times New Roman"/>
      <w:sz w:val="24"/>
      <w:szCs w:val="20"/>
    </w:rPr>
  </w:style>
  <w:style w:type="character" w:styleId="Hyperlink">
    <w:name w:val="Hyperlink"/>
    <w:basedOn w:val="DefaultParagraphFont"/>
    <w:uiPriority w:val="99"/>
    <w:unhideWhenUsed/>
    <w:rsid w:val="000B02CC"/>
    <w:rPr>
      <w:color w:val="0000FF"/>
      <w:u w:val="single"/>
    </w:rPr>
  </w:style>
  <w:style w:type="paragraph" w:customStyle="1" w:styleId="trt0xe">
    <w:name w:val="trt0xe"/>
    <w:basedOn w:val="Normal"/>
    <w:rsid w:val="00C96FC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BD4E50"/>
    <w:rPr>
      <w:rFonts w:asciiTheme="majorHAnsi" w:eastAsiaTheme="majorEastAsia" w:hAnsiTheme="majorHAnsi" w:cstheme="majorBidi"/>
      <w:i/>
      <w:iCs/>
      <w:color w:val="2F5496" w:themeColor="accent1" w:themeShade="BF"/>
    </w:rPr>
  </w:style>
  <w:style w:type="paragraph" w:customStyle="1" w:styleId="text">
    <w:name w:val="text"/>
    <w:basedOn w:val="Normal"/>
    <w:rsid w:val="00BD4E5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w-headline">
    <w:name w:val="mw-headline"/>
    <w:basedOn w:val="DefaultParagraphFont"/>
    <w:rsid w:val="00B5773D"/>
  </w:style>
  <w:style w:type="character" w:styleId="Strong">
    <w:name w:val="Strong"/>
    <w:basedOn w:val="DefaultParagraphFont"/>
    <w:uiPriority w:val="22"/>
    <w:qFormat/>
    <w:rsid w:val="00B5773D"/>
    <w:rPr>
      <w:b/>
      <w:bCs/>
    </w:rPr>
  </w:style>
  <w:style w:type="character" w:styleId="UnresolvedMention">
    <w:name w:val="Unresolved Mention"/>
    <w:basedOn w:val="DefaultParagraphFont"/>
    <w:uiPriority w:val="99"/>
    <w:semiHidden/>
    <w:unhideWhenUsed/>
    <w:rsid w:val="00C10C94"/>
    <w:rPr>
      <w:color w:val="605E5C"/>
      <w:shd w:val="clear" w:color="auto" w:fill="E1DFDD"/>
    </w:rPr>
  </w:style>
  <w:style w:type="character" w:customStyle="1" w:styleId="Heading1Char">
    <w:name w:val="Heading 1 Char"/>
    <w:basedOn w:val="DefaultParagraphFont"/>
    <w:link w:val="Heading1"/>
    <w:uiPriority w:val="9"/>
    <w:rsid w:val="000E45F1"/>
    <w:rPr>
      <w:rFonts w:asciiTheme="majorHAnsi" w:eastAsiaTheme="majorEastAsia" w:hAnsiTheme="majorHAnsi" w:cstheme="majorBidi"/>
      <w:color w:val="2F5496" w:themeColor="accent1" w:themeShade="BF"/>
      <w:sz w:val="32"/>
      <w:szCs w:val="32"/>
    </w:rPr>
  </w:style>
  <w:style w:type="character" w:customStyle="1" w:styleId="authorbyline">
    <w:name w:val="author_byline"/>
    <w:basedOn w:val="DefaultParagraphFont"/>
    <w:rsid w:val="00726A3F"/>
  </w:style>
  <w:style w:type="character" w:styleId="FollowedHyperlink">
    <w:name w:val="FollowedHyperlink"/>
    <w:basedOn w:val="DefaultParagraphFont"/>
    <w:uiPriority w:val="99"/>
    <w:semiHidden/>
    <w:unhideWhenUsed/>
    <w:rsid w:val="00C242D2"/>
    <w:rPr>
      <w:color w:val="954F72" w:themeColor="followedHyperlink"/>
      <w:u w:val="single"/>
    </w:rPr>
  </w:style>
  <w:style w:type="character" w:customStyle="1" w:styleId="ref-title">
    <w:name w:val="ref-title"/>
    <w:basedOn w:val="DefaultParagraphFont"/>
    <w:rsid w:val="005E4433"/>
  </w:style>
  <w:style w:type="character" w:customStyle="1" w:styleId="ref-journal">
    <w:name w:val="ref-journal"/>
    <w:basedOn w:val="DefaultParagraphFont"/>
    <w:rsid w:val="005E4433"/>
  </w:style>
  <w:style w:type="character" w:customStyle="1" w:styleId="ref-vol">
    <w:name w:val="ref-vol"/>
    <w:basedOn w:val="DefaultParagraphFont"/>
    <w:rsid w:val="005E4433"/>
  </w:style>
  <w:style w:type="character" w:customStyle="1" w:styleId="ref-iss">
    <w:name w:val="ref-iss"/>
    <w:basedOn w:val="DefaultParagraphFont"/>
    <w:rsid w:val="005E4433"/>
  </w:style>
  <w:style w:type="character" w:customStyle="1" w:styleId="mixed-citation">
    <w:name w:val="mixed-citation"/>
    <w:basedOn w:val="DefaultParagraphFont"/>
    <w:rsid w:val="001774F7"/>
  </w:style>
  <w:style w:type="character" w:customStyle="1" w:styleId="nowrap">
    <w:name w:val="nowrap"/>
    <w:basedOn w:val="DefaultParagraphFont"/>
    <w:rsid w:val="001774F7"/>
  </w:style>
  <w:style w:type="character" w:customStyle="1" w:styleId="Heading3Char">
    <w:name w:val="Heading 3 Char"/>
    <w:basedOn w:val="DefaultParagraphFont"/>
    <w:link w:val="Heading3"/>
    <w:uiPriority w:val="9"/>
    <w:rsid w:val="00DE26F0"/>
    <w:rPr>
      <w:rFonts w:asciiTheme="majorHAnsi" w:eastAsiaTheme="majorEastAsia" w:hAnsiTheme="majorHAnsi" w:cstheme="majorBidi"/>
      <w:color w:val="1F3763" w:themeColor="accent1" w:themeShade="7F"/>
      <w:sz w:val="24"/>
      <w:szCs w:val="24"/>
    </w:rPr>
  </w:style>
  <w:style w:type="character" w:customStyle="1" w:styleId="ms-rtefontsize-3">
    <w:name w:val="ms-rtefontsize-3"/>
    <w:basedOn w:val="DefaultParagraphFont"/>
    <w:rsid w:val="00BF17BB"/>
  </w:style>
  <w:style w:type="character" w:customStyle="1" w:styleId="publication">
    <w:name w:val="publication"/>
    <w:basedOn w:val="DefaultParagraphFont"/>
    <w:rsid w:val="005E31ED"/>
  </w:style>
  <w:style w:type="character" w:customStyle="1" w:styleId="reviewers">
    <w:name w:val="reviewers"/>
    <w:basedOn w:val="DefaultParagraphFont"/>
    <w:rsid w:val="005E31ED"/>
  </w:style>
  <w:style w:type="character" w:customStyle="1" w:styleId="Heading2Char">
    <w:name w:val="Heading 2 Char"/>
    <w:basedOn w:val="DefaultParagraphFont"/>
    <w:link w:val="Heading2"/>
    <w:uiPriority w:val="9"/>
    <w:semiHidden/>
    <w:rsid w:val="00877730"/>
    <w:rPr>
      <w:rFonts w:asciiTheme="majorHAnsi" w:eastAsiaTheme="majorEastAsia" w:hAnsiTheme="majorHAnsi" w:cstheme="majorBidi"/>
      <w:color w:val="2F5496" w:themeColor="accent1" w:themeShade="BF"/>
      <w:sz w:val="26"/>
      <w:szCs w:val="26"/>
    </w:rPr>
  </w:style>
  <w:style w:type="character" w:customStyle="1" w:styleId="title-text">
    <w:name w:val="title-text"/>
    <w:basedOn w:val="DefaultParagraphFont"/>
    <w:rsid w:val="002E547D"/>
  </w:style>
  <w:style w:type="character" w:customStyle="1" w:styleId="head">
    <w:name w:val="head"/>
    <w:basedOn w:val="DefaultParagraphFont"/>
    <w:rsid w:val="00BA3461"/>
  </w:style>
  <w:style w:type="character" w:customStyle="1" w:styleId="a-size-large">
    <w:name w:val="a-size-large"/>
    <w:basedOn w:val="DefaultParagraphFont"/>
    <w:rsid w:val="00603BAF"/>
  </w:style>
  <w:style w:type="character" w:customStyle="1" w:styleId="a-size-medium">
    <w:name w:val="a-size-medium"/>
    <w:basedOn w:val="DefaultParagraphFont"/>
    <w:rsid w:val="00603BAF"/>
  </w:style>
  <w:style w:type="character" w:customStyle="1" w:styleId="a-declarative">
    <w:name w:val="a-declarative"/>
    <w:basedOn w:val="DefaultParagraphFont"/>
    <w:rsid w:val="00603BAF"/>
  </w:style>
  <w:style w:type="character" w:customStyle="1" w:styleId="citationref">
    <w:name w:val="citationref"/>
    <w:basedOn w:val="DefaultParagraphFont"/>
    <w:rsid w:val="005710F6"/>
  </w:style>
  <w:style w:type="paragraph" w:styleId="BalloonText">
    <w:name w:val="Balloon Text"/>
    <w:basedOn w:val="Normal"/>
    <w:link w:val="BalloonTextChar"/>
    <w:uiPriority w:val="99"/>
    <w:semiHidden/>
    <w:unhideWhenUsed/>
    <w:rsid w:val="00A50E4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0E40"/>
    <w:rPr>
      <w:rFonts w:ascii="Segoe UI" w:hAnsi="Segoe UI" w:cs="Segoe UI"/>
      <w:sz w:val="18"/>
      <w:szCs w:val="18"/>
    </w:rPr>
  </w:style>
  <w:style w:type="paragraph" w:styleId="Header">
    <w:name w:val="header"/>
    <w:basedOn w:val="Normal"/>
    <w:link w:val="HeaderChar"/>
    <w:uiPriority w:val="99"/>
    <w:unhideWhenUsed/>
    <w:rsid w:val="00AF52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529A"/>
  </w:style>
  <w:style w:type="paragraph" w:styleId="Footer">
    <w:name w:val="footer"/>
    <w:basedOn w:val="Normal"/>
    <w:link w:val="FooterChar"/>
    <w:uiPriority w:val="99"/>
    <w:unhideWhenUsed/>
    <w:rsid w:val="00AF52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529A"/>
  </w:style>
  <w:style w:type="character" w:customStyle="1" w:styleId="anchor-text">
    <w:name w:val="anchor-text"/>
    <w:basedOn w:val="DefaultParagraphFont"/>
    <w:rsid w:val="00056DD6"/>
  </w:style>
  <w:style w:type="table" w:styleId="TableGrid">
    <w:name w:val="Table Grid"/>
    <w:basedOn w:val="TableNormal"/>
    <w:uiPriority w:val="39"/>
    <w:rsid w:val="00BE21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ntl-sc-block-headingtext">
    <w:name w:val="mntl-sc-block-heading__text"/>
    <w:basedOn w:val="DefaultParagraphFont"/>
    <w:rsid w:val="00BE2189"/>
  </w:style>
  <w:style w:type="paragraph" w:customStyle="1" w:styleId="p">
    <w:name w:val="p"/>
    <w:basedOn w:val="Normal"/>
    <w:rsid w:val="00542B4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r-only">
    <w:name w:val="sr-only"/>
    <w:basedOn w:val="DefaultParagraphFont"/>
    <w:rsid w:val="00A73BEC"/>
  </w:style>
  <w:style w:type="character" w:customStyle="1" w:styleId="definition-url">
    <w:name w:val="definition-url"/>
    <w:basedOn w:val="DefaultParagraphFont"/>
    <w:rsid w:val="007646C2"/>
  </w:style>
  <w:style w:type="paragraph" w:customStyle="1" w:styleId="list-itemmeta">
    <w:name w:val="list-item__meta"/>
    <w:basedOn w:val="Normal"/>
    <w:rsid w:val="000C7E8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8231557">
      <w:bodyDiv w:val="1"/>
      <w:marLeft w:val="0"/>
      <w:marRight w:val="0"/>
      <w:marTop w:val="0"/>
      <w:marBottom w:val="0"/>
      <w:divBdr>
        <w:top w:val="none" w:sz="0" w:space="0" w:color="auto"/>
        <w:left w:val="none" w:sz="0" w:space="0" w:color="auto"/>
        <w:bottom w:val="none" w:sz="0" w:space="0" w:color="auto"/>
        <w:right w:val="none" w:sz="0" w:space="0" w:color="auto"/>
      </w:divBdr>
    </w:div>
    <w:div w:id="1782677251">
      <w:bodyDiv w:val="1"/>
      <w:marLeft w:val="0"/>
      <w:marRight w:val="0"/>
      <w:marTop w:val="0"/>
      <w:marBottom w:val="0"/>
      <w:divBdr>
        <w:top w:val="none" w:sz="0" w:space="0" w:color="auto"/>
        <w:left w:val="none" w:sz="0" w:space="0" w:color="auto"/>
        <w:bottom w:val="none" w:sz="0" w:space="0" w:color="auto"/>
        <w:right w:val="none" w:sz="0" w:space="0" w:color="auto"/>
      </w:divBdr>
    </w:div>
    <w:div w:id="2011830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topics/earth-and-planetary-sciences/health-and-disease" TargetMode="External"/><Relationship Id="rId13" Type="http://schemas.openxmlformats.org/officeDocument/2006/relationships/hyperlink" Target="https://www.verywellhealth.com/the-hormone-theory-of-aging-2224223" TargetMode="External"/><Relationship Id="rId18" Type="http://schemas.openxmlformats.org/officeDocument/2006/relationships/hyperlink" Target="https://www.verywellhealth.com/tinnitus-in-older-people-2223696" TargetMode="External"/><Relationship Id="rId26" Type="http://schemas.openxmlformats.org/officeDocument/2006/relationships/hyperlink" Target="https://www.ncbi.nlm.nih.gov/pubmed/?term=Barron%20J%5BAuthor%5D&amp;cauthor=true&amp;cauthor_uid=29312916" TargetMode="External"/><Relationship Id="rId39" Type="http://schemas.openxmlformats.org/officeDocument/2006/relationships/hyperlink" Target="https://doi.org/10.1093/oxfordjournals.aje.a117261" TargetMode="External"/><Relationship Id="rId3" Type="http://schemas.openxmlformats.org/officeDocument/2006/relationships/styles" Target="styles.xml"/><Relationship Id="rId21" Type="http://schemas.openxmlformats.org/officeDocument/2006/relationships/hyperlink" Target="https://chriskresser.com/about" TargetMode="External"/><Relationship Id="rId34" Type="http://schemas.openxmlformats.org/officeDocument/2006/relationships/hyperlink" Target="https://www.sciencedirect.com/referencework/9780124095489" TargetMode="External"/><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who.int/globalchange/en/" TargetMode="External"/><Relationship Id="rId17" Type="http://schemas.openxmlformats.org/officeDocument/2006/relationships/hyperlink" Target="https://www.verywellhealth.com/incontinence-2696159" TargetMode="External"/><Relationship Id="rId25" Type="http://schemas.openxmlformats.org/officeDocument/2006/relationships/hyperlink" Target="https://www.ncbi.nlm.nih.gov/pubmed/?term=Jaul%20E%5BAuthor%5D&amp;cauthor=true&amp;cauthor_uid=29312916" TargetMode="External"/><Relationship Id="rId33" Type="http://schemas.openxmlformats.org/officeDocument/2006/relationships/hyperlink" Target="https://www.healio.com/infectious-disease/news/print/infectious-disease-news/%7Ba029cda7-ca04-4b1e-98ae-677d27670ceb%7D/comorbidities-metabolic-changes-make-elderly-more-susceptible-to-infection" TargetMode="External"/><Relationship Id="rId38" Type="http://schemas.openxmlformats.org/officeDocument/2006/relationships/hyperlink" Target="https://www.msf.org/drc-ebola-outbreak-crisis-update" TargetMode="External"/><Relationship Id="rId2" Type="http://schemas.openxmlformats.org/officeDocument/2006/relationships/numbering" Target="numbering.xml"/><Relationship Id="rId16" Type="http://schemas.openxmlformats.org/officeDocument/2006/relationships/hyperlink" Target="https://www.verywellhealth.com/top-ways-to-live-long-with-heart-disease-2223999" TargetMode="External"/><Relationship Id="rId20" Type="http://schemas.openxmlformats.org/officeDocument/2006/relationships/hyperlink" Target="https://www.cdc.gov/mmwr/volumes/65/su/su6503a2.htm" TargetMode="External"/><Relationship Id="rId29" Type="http://schemas.openxmlformats.org/officeDocument/2006/relationships/hyperlink" Target="https://www.marketing91.com/what-is-globalization/" TargetMode="External"/><Relationship Id="rId41" Type="http://schemas.openxmlformats.org/officeDocument/2006/relationships/hyperlink" Target="https://reliefweb.int/report/democratic-republic-congo/democratic-republic-congo-ebola-virus-disease-external-situation-68"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who.int/air-pollution/news-and-events/how-air-pollution-is-destroying-our-health" TargetMode="External"/><Relationship Id="rId24" Type="http://schemas.openxmlformats.org/officeDocument/2006/relationships/hyperlink" Target="https://dx.doi.org/10.3389%2Ffpubh.2017.00335" TargetMode="External"/><Relationship Id="rId32" Type="http://schemas.openxmlformats.org/officeDocument/2006/relationships/hyperlink" Target="https://www.parentgiving.com/elder-care/common-chronic-conditions-and-aging-at-home/" TargetMode="External"/><Relationship Id="rId37" Type="http://schemas.openxmlformats.org/officeDocument/2006/relationships/hyperlink" Target="http://dx.doi.org/10.1002/0471722014.ch21" TargetMode="External"/><Relationship Id="rId40" Type="http://schemas.openxmlformats.org/officeDocument/2006/relationships/hyperlink" Target="http://www.geoba.se/population.php?pc=world&amp;type=15&amp;year=2019&amp;st=rank&amp;asde=&amp;page=3" TargetMode="External"/><Relationship Id="rId5" Type="http://schemas.openxmlformats.org/officeDocument/2006/relationships/webSettings" Target="webSettings.xml"/><Relationship Id="rId15" Type="http://schemas.openxmlformats.org/officeDocument/2006/relationships/hyperlink" Target="https://www.verywellhealth.com/senescence-healthy-aging-and-longevity-2224345" TargetMode="External"/><Relationship Id="rId23" Type="http://schemas.openxmlformats.org/officeDocument/2006/relationships/hyperlink" Target="http://www.sciencedirect.com/science/article/pii/S2214109X15000650" TargetMode="External"/><Relationship Id="rId28" Type="http://schemas.openxmlformats.org/officeDocument/2006/relationships/hyperlink" Target="https://agingstats.gov/docs/LatestReport/Older-Americans-2016-Key-Indicators-of-WellBeing.pdf" TargetMode="External"/><Relationship Id="rId36" Type="http://schemas.openxmlformats.org/officeDocument/2006/relationships/hyperlink" Target="https://www.verywellhealth.com/why-we-age-theories-and-effects-of-aging-2223922" TargetMode="External"/><Relationship Id="rId10" Type="http://schemas.openxmlformats.org/officeDocument/2006/relationships/hyperlink" Target="https://www.who.int/news-room/detail/02-05-2018-9-out-of-10-people-worldwide-breathe-polluted-air-but-more-countries-are-taking-action" TargetMode="External"/><Relationship Id="rId19" Type="http://schemas.openxmlformats.org/officeDocument/2006/relationships/hyperlink" Target="https://chriskresser.com/about" TargetMode="External"/><Relationship Id="rId31" Type="http://schemas.openxmlformats.org/officeDocument/2006/relationships/hyperlink" Target="https://www.merriam-webster.com/dictionary/globalization" TargetMode="External"/><Relationship Id="rId4" Type="http://schemas.openxmlformats.org/officeDocument/2006/relationships/settings" Target="settings.xml"/><Relationship Id="rId9" Type="http://schemas.openxmlformats.org/officeDocument/2006/relationships/hyperlink" Target="https://www.sciencedirect.com/topics/medicine-and-dentistry/polychlorinated-biphenyl" TargetMode="External"/><Relationship Id="rId14" Type="http://schemas.openxmlformats.org/officeDocument/2006/relationships/hyperlink" Target="https://www.verywellhealth.com/immunological-theory-of-aging-2224224" TargetMode="External"/><Relationship Id="rId22" Type="http://schemas.openxmlformats.org/officeDocument/2006/relationships/hyperlink" Target="https://www.sciencedirect.com/referencework/9780128037089" TargetMode="External"/><Relationship Id="rId27" Type="http://schemas.openxmlformats.org/officeDocument/2006/relationships/hyperlink" Target="https://www.ncbi.nlm.nih.gov/pmc/articles/PMC5732407/" TargetMode="External"/><Relationship Id="rId30" Type="http://schemas.openxmlformats.org/officeDocument/2006/relationships/hyperlink" Target="https://medtextfree.wordpress.com/2011/12/18/12-8-environmental-health-practice/" TargetMode="External"/><Relationship Id="rId35" Type="http://schemas.openxmlformats.org/officeDocument/2006/relationships/hyperlink" Target="https://www.verywellhealth.com/mark-stibich-phd-2223266" TargetMode="Externa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A3110A-72FF-4D73-AC2B-4E9C749795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10324</TotalTime>
  <Pages>40</Pages>
  <Words>11336</Words>
  <Characters>64620</Characters>
  <Application>Microsoft Office Word</Application>
  <DocSecurity>0</DocSecurity>
  <Lines>538</Lines>
  <Paragraphs>151</Paragraphs>
  <ScaleCrop>false</ScaleCrop>
  <HeadingPairs>
    <vt:vector size="4" baseType="variant">
      <vt:variant>
        <vt:lpstr>Title</vt:lpstr>
      </vt:variant>
      <vt:variant>
        <vt:i4>1</vt:i4>
      </vt:variant>
      <vt:variant>
        <vt:lpstr>Headings</vt:lpstr>
      </vt:variant>
      <vt:variant>
        <vt:i4>25</vt:i4>
      </vt:variant>
    </vt:vector>
  </HeadingPairs>
  <TitlesOfParts>
    <vt:vector size="26" baseType="lpstr">
      <vt:lpstr/>
      <vt:lpstr>        Genetics and Aging</vt:lpstr>
      <vt:lpstr>        Biochemistry</vt:lpstr>
      <vt:lpstr>        Body Systems changes </vt:lpstr>
      <vt:lpstr>        </vt:lpstr>
      <vt:lpstr>        Behavioral Factors</vt:lpstr>
      <vt:lpstr>        Cancer</vt:lpstr>
      <vt:lpstr>        Diabetes Mellitus</vt:lpstr>
      <vt:lpstr>        Osteoarthritis</vt:lpstr>
      <vt:lpstr>    Symptoms</vt:lpstr>
      <vt:lpstr>        Technology allows businesses, such as large multi-national corporations, to serv</vt:lpstr>
      <vt:lpstr>        Improved Living Standards</vt:lpstr>
      <vt:lpstr>        Increased Creativity and Innovation</vt:lpstr>
      <vt:lpstr>        Easy Access to Foreign Culture</vt:lpstr>
      <vt:lpstr>        Disadvantages </vt:lpstr>
      <vt:lpstr>        Job Mobility</vt:lpstr>
      <vt:lpstr>        Western Dominance</vt:lpstr>
      <vt:lpstr>        Loss of Cultural Identity</vt:lpstr>
      <vt:lpstr>7. Efraim Jaul and Jeremy Barron (Dec 11 2017).  Age-Related Diseases and Clinic</vt:lpstr>
      <vt:lpstr>        10. Gorina Y, Hoyert D, Lentzner H, Goulding M. (2006). Trends in Causes of Deat</vt:lpstr>
      <vt:lpstr>11. Hitesh Bhasin. (December 18, 2017). What is globalization? What are the posi</vt:lpstr>
      <vt:lpstr>15. Infectious Disease News, (September 2011). Comorbidities, metabolic changes </vt:lpstr>
      <vt:lpstr>17. Mark Stibich, PhD (May 16, 2018). Theories and Effects of Aging on Our Bodie</vt:lpstr>
      <vt:lpstr>23. Thacker, S.B. and Stroup, D.F. (1994). Future Directions for Comprehensive P</vt:lpstr>
      <vt:lpstr>    24. The World 2019: Life Expectancy (2019). http://www.geoba.se/population.php?p</vt:lpstr>
      <vt:lpstr>27. WHO (06 August 2019). Democratic Republic of Congo: Ebola Virus Disease - Ex</vt:lpstr>
    </vt:vector>
  </TitlesOfParts>
  <Company/>
  <LinksUpToDate>false</LinksUpToDate>
  <CharactersWithSpaces>75805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Kei</dc:creator>
  <cp:keywords/>
  <dc:description/>
  <cp:lastModifiedBy>Emmanuel Kei</cp:lastModifiedBy>
  <cp:revision>92</cp:revision>
  <cp:lastPrinted>2019-07-18T13:08:00Z</cp:lastPrinted>
  <dcterms:created xsi:type="dcterms:W3CDTF">2019-07-23T07:23:00Z</dcterms:created>
  <dcterms:modified xsi:type="dcterms:W3CDTF">2019-08-13T13:12:00Z</dcterms:modified>
</cp:coreProperties>
</file>