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CD5F" w14:textId="448B62AA" w:rsidR="00166D93" w:rsidRDefault="00B6246D" w:rsidP="00166D93">
      <w:pPr>
        <w:tabs>
          <w:tab w:val="left" w:pos="1440"/>
        </w:tabs>
        <w:spacing w:line="360" w:lineRule="auto"/>
        <w:ind w:right="200"/>
        <w:rPr>
          <w:rFonts w:asciiTheme="minorHAnsi" w:eastAsia="Garamond" w:hAnsiTheme="minorHAnsi"/>
          <w:sz w:val="24"/>
          <w:szCs w:val="24"/>
        </w:rPr>
      </w:pPr>
      <w:r>
        <w:rPr>
          <w:rFonts w:asciiTheme="minorHAnsi" w:eastAsia="Garamond" w:hAnsiTheme="minorHAnsi"/>
          <w:sz w:val="24"/>
          <w:szCs w:val="24"/>
        </w:rPr>
        <w:t xml:space="preserve">                    Name: Abdi Mohamed Farah</w:t>
      </w:r>
    </w:p>
    <w:p w14:paraId="3254E1E9" w14:textId="6BCCB184" w:rsidR="00B6246D" w:rsidRDefault="00B6246D" w:rsidP="00166D93">
      <w:pPr>
        <w:tabs>
          <w:tab w:val="left" w:pos="1440"/>
        </w:tabs>
        <w:spacing w:line="360" w:lineRule="auto"/>
        <w:ind w:right="200"/>
        <w:rPr>
          <w:rFonts w:asciiTheme="minorHAnsi" w:eastAsia="Garamond" w:hAnsiTheme="minorHAnsi"/>
          <w:sz w:val="24"/>
          <w:szCs w:val="24"/>
        </w:rPr>
      </w:pPr>
      <w:r>
        <w:rPr>
          <w:rFonts w:asciiTheme="minorHAnsi" w:eastAsia="Garamond" w:hAnsiTheme="minorHAnsi"/>
          <w:sz w:val="24"/>
          <w:szCs w:val="24"/>
        </w:rPr>
        <w:t xml:space="preserve">                    Email: Abdi-Aqil1@hotmail,com</w:t>
      </w:r>
    </w:p>
    <w:p w14:paraId="26C2FA2F" w14:textId="29A0B3FA" w:rsidR="00B6246D" w:rsidRPr="00D526BA" w:rsidRDefault="00B6246D" w:rsidP="00166D93">
      <w:pPr>
        <w:tabs>
          <w:tab w:val="left" w:pos="1440"/>
        </w:tabs>
        <w:spacing w:line="360" w:lineRule="auto"/>
        <w:ind w:right="200"/>
        <w:rPr>
          <w:rFonts w:asciiTheme="minorHAnsi" w:eastAsia="Garamond" w:hAnsiTheme="minorHAnsi"/>
          <w:sz w:val="24"/>
          <w:szCs w:val="24"/>
        </w:rPr>
      </w:pPr>
      <w:r>
        <w:rPr>
          <w:rFonts w:asciiTheme="minorHAnsi" w:eastAsia="Garamond" w:hAnsiTheme="minorHAnsi"/>
          <w:sz w:val="24"/>
          <w:szCs w:val="24"/>
        </w:rPr>
        <w:t xml:space="preserve">                    </w:t>
      </w:r>
      <w:bookmarkStart w:id="0" w:name="_GoBack"/>
      <w:bookmarkEnd w:id="0"/>
      <w:r>
        <w:rPr>
          <w:rFonts w:asciiTheme="minorHAnsi" w:eastAsia="Garamond" w:hAnsiTheme="minorHAnsi"/>
          <w:sz w:val="24"/>
          <w:szCs w:val="24"/>
        </w:rPr>
        <w:t>Tel: +252615017047</w:t>
      </w:r>
    </w:p>
    <w:p w14:paraId="738C99B0" w14:textId="77777777" w:rsidR="00166D93" w:rsidRPr="00D526BA" w:rsidRDefault="00166D93" w:rsidP="00166D93">
      <w:pPr>
        <w:spacing w:line="360" w:lineRule="auto"/>
        <w:ind w:left="720"/>
        <w:rPr>
          <w:rFonts w:asciiTheme="minorHAnsi" w:hAnsiTheme="minorHAnsi"/>
          <w:sz w:val="24"/>
          <w:szCs w:val="24"/>
        </w:rPr>
      </w:pPr>
      <w:r w:rsidRPr="00D526BA">
        <w:rPr>
          <w:rFonts w:asciiTheme="minorHAnsi" w:hAnsiTheme="minorHAnsi"/>
          <w:sz w:val="24"/>
          <w:szCs w:val="24"/>
        </w:rPr>
        <w:t>ASSIGNMENT 1</w:t>
      </w:r>
    </w:p>
    <w:p w14:paraId="73F0EF98" w14:textId="11A680FC" w:rsidR="00166D93" w:rsidRPr="00D526BA" w:rsidRDefault="00166D93" w:rsidP="00166D93">
      <w:pPr>
        <w:numPr>
          <w:ilvl w:val="0"/>
          <w:numId w:val="1"/>
        </w:numPr>
        <w:spacing w:after="200" w:line="360" w:lineRule="auto"/>
        <w:rPr>
          <w:rFonts w:asciiTheme="minorHAnsi" w:hAnsiTheme="minorHAnsi"/>
          <w:sz w:val="24"/>
          <w:szCs w:val="24"/>
        </w:rPr>
      </w:pPr>
      <w:r w:rsidRPr="00D526BA">
        <w:rPr>
          <w:rFonts w:asciiTheme="minorHAnsi" w:hAnsiTheme="minorHAnsi"/>
          <w:sz w:val="24"/>
          <w:szCs w:val="24"/>
        </w:rPr>
        <w:t xml:space="preserve">Suppose you work with a community radio station, describe what your radio station would do to address water, sanitation and hygiene issues with regard to your </w:t>
      </w:r>
      <w:bookmarkStart w:id="1" w:name="_Hlk11693452"/>
      <w:proofErr w:type="spellStart"/>
      <w:r w:rsidRPr="00D526BA">
        <w:rPr>
          <w:rFonts w:asciiTheme="minorHAnsi" w:hAnsiTheme="minorHAnsi"/>
          <w:sz w:val="24"/>
          <w:szCs w:val="24"/>
        </w:rPr>
        <w:t>i</w:t>
      </w:r>
      <w:proofErr w:type="spellEnd"/>
      <w:r w:rsidRPr="00D526BA">
        <w:rPr>
          <w:rFonts w:asciiTheme="minorHAnsi" w:hAnsiTheme="minorHAnsi"/>
          <w:sz w:val="24"/>
          <w:szCs w:val="24"/>
        </w:rPr>
        <w:t>) audience</w:t>
      </w:r>
      <w:bookmarkEnd w:id="1"/>
      <w:r w:rsidRPr="00D526BA">
        <w:rPr>
          <w:rFonts w:asciiTheme="minorHAnsi" w:hAnsiTheme="minorHAnsi"/>
          <w:sz w:val="24"/>
          <w:szCs w:val="24"/>
        </w:rPr>
        <w:t xml:space="preserve">, and </w:t>
      </w:r>
      <w:bookmarkStart w:id="2" w:name="_Hlk11694544"/>
      <w:r w:rsidRPr="00D526BA">
        <w:rPr>
          <w:rFonts w:asciiTheme="minorHAnsi" w:hAnsiTheme="minorHAnsi"/>
          <w:sz w:val="24"/>
          <w:szCs w:val="24"/>
        </w:rPr>
        <w:t>ii) WASH messages</w:t>
      </w:r>
      <w:bookmarkEnd w:id="2"/>
      <w:r w:rsidRPr="00D526BA">
        <w:rPr>
          <w:rFonts w:asciiTheme="minorHAnsi" w:hAnsiTheme="minorHAnsi"/>
          <w:sz w:val="24"/>
          <w:szCs w:val="24"/>
        </w:rPr>
        <w:t xml:space="preserve">? </w:t>
      </w:r>
    </w:p>
    <w:p w14:paraId="3BAF0FC0" w14:textId="3CB66928" w:rsidR="00F5755D" w:rsidRPr="00D526BA" w:rsidRDefault="00F5755D" w:rsidP="00F5755D">
      <w:pPr>
        <w:spacing w:after="200" w:line="360" w:lineRule="auto"/>
        <w:ind w:left="720"/>
        <w:rPr>
          <w:rFonts w:asciiTheme="minorHAnsi" w:hAnsiTheme="minorHAnsi"/>
          <w:b/>
          <w:bCs/>
          <w:sz w:val="24"/>
          <w:szCs w:val="24"/>
          <w:u w:val="single"/>
        </w:rPr>
      </w:pPr>
      <w:proofErr w:type="spellStart"/>
      <w:r w:rsidRPr="00D526BA">
        <w:rPr>
          <w:rFonts w:asciiTheme="minorHAnsi" w:hAnsiTheme="minorHAnsi"/>
          <w:b/>
          <w:bCs/>
          <w:sz w:val="24"/>
          <w:szCs w:val="24"/>
          <w:u w:val="single"/>
        </w:rPr>
        <w:t>i</w:t>
      </w:r>
      <w:proofErr w:type="spellEnd"/>
      <w:r w:rsidRPr="00D526BA">
        <w:rPr>
          <w:rFonts w:asciiTheme="minorHAnsi" w:hAnsiTheme="minorHAnsi"/>
          <w:b/>
          <w:bCs/>
          <w:sz w:val="24"/>
          <w:szCs w:val="24"/>
          <w:u w:val="single"/>
        </w:rPr>
        <w:t>) audience</w:t>
      </w:r>
    </w:p>
    <w:p w14:paraId="5BFA7C31" w14:textId="5D738BEE" w:rsidR="00F5755D" w:rsidRPr="00D526BA" w:rsidRDefault="00F5755D" w:rsidP="00F5755D">
      <w:pPr>
        <w:spacing w:after="200" w:line="360" w:lineRule="auto"/>
        <w:rPr>
          <w:rFonts w:asciiTheme="minorHAnsi" w:hAnsiTheme="minorHAnsi"/>
          <w:color w:val="2E74B5" w:themeColor="accent1" w:themeShade="BF"/>
          <w:sz w:val="24"/>
          <w:szCs w:val="24"/>
        </w:rPr>
      </w:pPr>
      <w:r w:rsidRPr="00D526BA">
        <w:rPr>
          <w:rFonts w:asciiTheme="minorHAnsi" w:hAnsiTheme="minorHAnsi"/>
          <w:color w:val="2E74B5" w:themeColor="accent1" w:themeShade="BF"/>
          <w:sz w:val="24"/>
          <w:szCs w:val="24"/>
        </w:rPr>
        <w:t xml:space="preserve">According to my radio station presentation I would have focused or given concerns the main hygiene promotion thematic areas and programs to be improved all health hazardous problems and I could have awareness the community the safe disposal of </w:t>
      </w:r>
      <w:proofErr w:type="spellStart"/>
      <w:r w:rsidRPr="00D526BA">
        <w:rPr>
          <w:rFonts w:asciiTheme="minorHAnsi" w:hAnsiTheme="minorHAnsi"/>
          <w:color w:val="2E74B5" w:themeColor="accent1" w:themeShade="BF"/>
          <w:sz w:val="24"/>
          <w:szCs w:val="24"/>
        </w:rPr>
        <w:t>faeces</w:t>
      </w:r>
      <w:proofErr w:type="spellEnd"/>
      <w:r w:rsidRPr="00D526BA">
        <w:rPr>
          <w:rFonts w:asciiTheme="minorHAnsi" w:hAnsiTheme="minorHAnsi"/>
          <w:color w:val="2E74B5" w:themeColor="accent1" w:themeShade="BF"/>
          <w:sz w:val="24"/>
          <w:szCs w:val="24"/>
        </w:rPr>
        <w:t xml:space="preserve"> , critical times for handwashing practices, eating properly cooked foods,</w:t>
      </w:r>
      <w:r w:rsidR="00BF3674" w:rsidRPr="00D526BA">
        <w:rPr>
          <w:rFonts w:asciiTheme="minorHAnsi" w:hAnsiTheme="minorHAnsi"/>
          <w:color w:val="2E74B5" w:themeColor="accent1" w:themeShade="BF"/>
          <w:sz w:val="24"/>
          <w:szCs w:val="24"/>
        </w:rPr>
        <w:t xml:space="preserve"> </w:t>
      </w:r>
      <w:r w:rsidRPr="00D526BA">
        <w:rPr>
          <w:rFonts w:asciiTheme="minorHAnsi" w:hAnsiTheme="minorHAnsi"/>
          <w:color w:val="2E74B5" w:themeColor="accent1" w:themeShade="BF"/>
          <w:sz w:val="24"/>
          <w:szCs w:val="24"/>
        </w:rPr>
        <w:t xml:space="preserve">the </w:t>
      </w:r>
      <w:r w:rsidR="00BF3674" w:rsidRPr="00D526BA">
        <w:rPr>
          <w:rFonts w:asciiTheme="minorHAnsi" w:hAnsiTheme="minorHAnsi"/>
          <w:color w:val="2E74B5" w:themeColor="accent1" w:themeShade="BF"/>
          <w:sz w:val="24"/>
          <w:szCs w:val="24"/>
        </w:rPr>
        <w:t>appropriate</w:t>
      </w:r>
      <w:r w:rsidRPr="00D526BA">
        <w:rPr>
          <w:rFonts w:asciiTheme="minorHAnsi" w:hAnsiTheme="minorHAnsi"/>
          <w:color w:val="2E74B5" w:themeColor="accent1" w:themeShade="BF"/>
          <w:sz w:val="24"/>
          <w:szCs w:val="24"/>
        </w:rPr>
        <w:t xml:space="preserve"> use and </w:t>
      </w:r>
      <w:r w:rsidR="00BF3674" w:rsidRPr="00D526BA">
        <w:rPr>
          <w:rFonts w:asciiTheme="minorHAnsi" w:hAnsiTheme="minorHAnsi"/>
          <w:color w:val="2E74B5" w:themeColor="accent1" w:themeShade="BF"/>
          <w:sz w:val="24"/>
          <w:szCs w:val="24"/>
        </w:rPr>
        <w:t xml:space="preserve">maintenance of </w:t>
      </w:r>
      <w:r w:rsidRPr="00D526BA">
        <w:rPr>
          <w:rFonts w:asciiTheme="minorHAnsi" w:hAnsiTheme="minorHAnsi"/>
          <w:color w:val="2E74B5" w:themeColor="accent1" w:themeShade="BF"/>
          <w:sz w:val="24"/>
          <w:szCs w:val="24"/>
        </w:rPr>
        <w:t xml:space="preserve"> </w:t>
      </w:r>
      <w:r w:rsidR="00BF3674" w:rsidRPr="00D526BA">
        <w:rPr>
          <w:rFonts w:asciiTheme="minorHAnsi" w:hAnsiTheme="minorHAnsi"/>
          <w:color w:val="2E74B5" w:themeColor="accent1" w:themeShade="BF"/>
          <w:sz w:val="24"/>
          <w:szCs w:val="24"/>
        </w:rPr>
        <w:t>sanitation facilities, usage of clean and safe water for human consumption, maintenance of proper water treatment and storage and the control of vector born like the flies..</w:t>
      </w:r>
    </w:p>
    <w:p w14:paraId="79FA6917" w14:textId="7A575A77" w:rsidR="00BF3674" w:rsidRPr="00D526BA" w:rsidRDefault="00BF3674" w:rsidP="00F5755D">
      <w:pPr>
        <w:spacing w:after="200" w:line="360" w:lineRule="auto"/>
        <w:rPr>
          <w:rFonts w:asciiTheme="minorHAnsi" w:hAnsiTheme="minorHAnsi"/>
          <w:color w:val="2E74B5" w:themeColor="accent1" w:themeShade="BF"/>
          <w:sz w:val="24"/>
          <w:szCs w:val="24"/>
        </w:rPr>
      </w:pPr>
      <w:r w:rsidRPr="00D526BA">
        <w:rPr>
          <w:rFonts w:asciiTheme="minorHAnsi" w:hAnsiTheme="minorHAnsi"/>
          <w:color w:val="2E74B5" w:themeColor="accent1" w:themeShade="BF"/>
          <w:sz w:val="24"/>
          <w:szCs w:val="24"/>
        </w:rPr>
        <w:t>I would have broadcasting the instrumental diseases coursing agents like contaminated water related diseases and their methodologies of treating/cleaning. Ways that Vector born encourages and how to manage it and in general all problems related to WASH.</w:t>
      </w:r>
    </w:p>
    <w:p w14:paraId="04366E56" w14:textId="36FB9C77" w:rsidR="005103FD" w:rsidRPr="00D526BA" w:rsidRDefault="005103FD" w:rsidP="00F5755D">
      <w:pPr>
        <w:spacing w:after="200" w:line="360" w:lineRule="auto"/>
        <w:rPr>
          <w:rFonts w:asciiTheme="minorHAnsi" w:hAnsiTheme="minorHAnsi"/>
          <w:b/>
          <w:bCs/>
          <w:sz w:val="24"/>
          <w:szCs w:val="24"/>
          <w:u w:val="single"/>
        </w:rPr>
      </w:pPr>
      <w:r w:rsidRPr="00D526BA">
        <w:rPr>
          <w:rFonts w:asciiTheme="minorHAnsi" w:hAnsiTheme="minorHAnsi"/>
          <w:b/>
          <w:bCs/>
          <w:sz w:val="24"/>
          <w:szCs w:val="24"/>
          <w:u w:val="single"/>
        </w:rPr>
        <w:t>ii) WASH messages</w:t>
      </w:r>
    </w:p>
    <w:p w14:paraId="6DAE5A3E" w14:textId="5ED6AB83" w:rsidR="005103FD" w:rsidRPr="00D526BA" w:rsidRDefault="005103FD" w:rsidP="00F5755D">
      <w:pPr>
        <w:spacing w:after="200" w:line="360" w:lineRule="auto"/>
        <w:rPr>
          <w:rFonts w:asciiTheme="minorHAnsi" w:hAnsiTheme="minorHAnsi"/>
          <w:color w:val="2E74B5" w:themeColor="accent1" w:themeShade="BF"/>
          <w:sz w:val="24"/>
          <w:szCs w:val="24"/>
        </w:rPr>
      </w:pPr>
      <w:r w:rsidRPr="00D526BA">
        <w:rPr>
          <w:rFonts w:asciiTheme="minorHAnsi" w:hAnsiTheme="minorHAnsi"/>
          <w:color w:val="2E74B5" w:themeColor="accent1" w:themeShade="BF"/>
          <w:sz w:val="24"/>
          <w:szCs w:val="24"/>
        </w:rPr>
        <w:t xml:space="preserve">The WASH messages I would have broadcasting through the community hygiene promotion is </w:t>
      </w:r>
      <w:r w:rsidRPr="00D526BA">
        <w:rPr>
          <w:rFonts w:asciiTheme="minorHAnsi" w:hAnsiTheme="minorHAnsi"/>
          <w:b/>
          <w:bCs/>
          <w:color w:val="2E74B5" w:themeColor="accent1" w:themeShade="BF"/>
          <w:sz w:val="24"/>
          <w:szCs w:val="24"/>
        </w:rPr>
        <w:t>making habit/practicing for washing hands</w:t>
      </w:r>
      <w:r w:rsidRPr="00D526BA">
        <w:rPr>
          <w:rFonts w:asciiTheme="minorHAnsi" w:hAnsiTheme="minorHAnsi"/>
          <w:color w:val="2E74B5" w:themeColor="accent1" w:themeShade="BF"/>
          <w:sz w:val="24"/>
          <w:szCs w:val="24"/>
        </w:rPr>
        <w:t xml:space="preserve"> with clean water and soap/ash/soil specially during the five critical times like before and after eating foods. After cleaning children </w:t>
      </w:r>
      <w:proofErr w:type="spellStart"/>
      <w:r w:rsidRPr="00D526BA">
        <w:rPr>
          <w:rFonts w:asciiTheme="minorHAnsi" w:hAnsiTheme="minorHAnsi"/>
          <w:color w:val="2E74B5" w:themeColor="accent1" w:themeShade="BF"/>
          <w:sz w:val="24"/>
          <w:szCs w:val="24"/>
        </w:rPr>
        <w:t>faeces</w:t>
      </w:r>
      <w:proofErr w:type="spellEnd"/>
      <w:r w:rsidRPr="00D526BA">
        <w:rPr>
          <w:rFonts w:asciiTheme="minorHAnsi" w:hAnsiTheme="minorHAnsi"/>
          <w:color w:val="2E74B5" w:themeColor="accent1" w:themeShade="BF"/>
          <w:sz w:val="24"/>
          <w:szCs w:val="24"/>
        </w:rPr>
        <w:t xml:space="preserve"> on their bottoms, after visiting the latrines, before breastfeeding kids. </w:t>
      </w:r>
    </w:p>
    <w:p w14:paraId="17F7112B" w14:textId="77777777" w:rsidR="00340E7E" w:rsidRPr="00D526BA" w:rsidRDefault="005103FD" w:rsidP="00F5755D">
      <w:pPr>
        <w:spacing w:after="200" w:line="360" w:lineRule="auto"/>
        <w:rPr>
          <w:rFonts w:asciiTheme="minorHAnsi" w:hAnsiTheme="minorHAnsi"/>
          <w:color w:val="2E74B5" w:themeColor="accent1" w:themeShade="BF"/>
          <w:sz w:val="24"/>
          <w:szCs w:val="24"/>
        </w:rPr>
      </w:pPr>
      <w:r w:rsidRPr="00D526BA">
        <w:rPr>
          <w:rFonts w:asciiTheme="minorHAnsi" w:hAnsiTheme="minorHAnsi"/>
          <w:b/>
          <w:bCs/>
          <w:color w:val="2E74B5" w:themeColor="accent1" w:themeShade="BF"/>
          <w:sz w:val="24"/>
          <w:szCs w:val="24"/>
        </w:rPr>
        <w:t xml:space="preserve">Stopping open defecation practices </w:t>
      </w:r>
      <w:r w:rsidR="00340E7E" w:rsidRPr="00D526BA">
        <w:rPr>
          <w:rFonts w:asciiTheme="minorHAnsi" w:hAnsiTheme="minorHAnsi"/>
          <w:color w:val="2E74B5" w:themeColor="accent1" w:themeShade="BF"/>
          <w:sz w:val="24"/>
          <w:szCs w:val="24"/>
        </w:rPr>
        <w:t>through</w:t>
      </w:r>
      <w:r w:rsidRPr="00D526BA">
        <w:rPr>
          <w:rFonts w:asciiTheme="minorHAnsi" w:hAnsiTheme="minorHAnsi"/>
          <w:color w:val="2E74B5" w:themeColor="accent1" w:themeShade="BF"/>
          <w:sz w:val="24"/>
          <w:szCs w:val="24"/>
        </w:rPr>
        <w:t xml:space="preserve"> radio </w:t>
      </w:r>
      <w:r w:rsidR="00340E7E" w:rsidRPr="00D526BA">
        <w:rPr>
          <w:rFonts w:asciiTheme="minorHAnsi" w:hAnsiTheme="minorHAnsi"/>
          <w:color w:val="2E74B5" w:themeColor="accent1" w:themeShade="BF"/>
          <w:sz w:val="24"/>
          <w:szCs w:val="24"/>
        </w:rPr>
        <w:t>station I would have discourage community to practice field open defecations that would be contaminating the all sources of water and will be easily spreading different categories of diseases that may result loss of lives, malnutrition, loss of economics and orphanages.</w:t>
      </w:r>
    </w:p>
    <w:p w14:paraId="6C7EAA89" w14:textId="5E9EF614" w:rsidR="005103FD" w:rsidRPr="00D526BA" w:rsidRDefault="00340E7E" w:rsidP="00F5755D">
      <w:pPr>
        <w:spacing w:after="200" w:line="360" w:lineRule="auto"/>
        <w:rPr>
          <w:rFonts w:asciiTheme="minorHAnsi" w:hAnsiTheme="minorHAnsi"/>
          <w:color w:val="2E74B5" w:themeColor="accent1" w:themeShade="BF"/>
          <w:sz w:val="24"/>
          <w:szCs w:val="24"/>
        </w:rPr>
      </w:pPr>
      <w:r w:rsidRPr="00D526BA">
        <w:rPr>
          <w:rFonts w:asciiTheme="minorHAnsi" w:hAnsiTheme="minorHAnsi"/>
          <w:b/>
          <w:bCs/>
          <w:color w:val="2E74B5" w:themeColor="accent1" w:themeShade="BF"/>
          <w:sz w:val="24"/>
          <w:szCs w:val="24"/>
        </w:rPr>
        <w:lastRenderedPageBreak/>
        <w:t>Management of waste disposals and drainage of stagnant water</w:t>
      </w:r>
      <w:r w:rsidRPr="00D526BA">
        <w:rPr>
          <w:rFonts w:asciiTheme="minorHAnsi" w:hAnsiTheme="minorHAnsi"/>
          <w:color w:val="2E74B5" w:themeColor="accent1" w:themeShade="BF"/>
          <w:sz w:val="24"/>
          <w:szCs w:val="24"/>
        </w:rPr>
        <w:t xml:space="preserve"> around the compound to avoid spread of mosquitoes and diseases. </w:t>
      </w:r>
    </w:p>
    <w:p w14:paraId="54EB4B37" w14:textId="77777777" w:rsidR="00BF3674" w:rsidRPr="00D526BA" w:rsidRDefault="00BF3674" w:rsidP="00F5755D">
      <w:pPr>
        <w:spacing w:after="200" w:line="360" w:lineRule="auto"/>
        <w:rPr>
          <w:rFonts w:asciiTheme="minorHAnsi" w:hAnsiTheme="minorHAnsi"/>
          <w:color w:val="2E74B5" w:themeColor="accent1" w:themeShade="BF"/>
          <w:sz w:val="24"/>
          <w:szCs w:val="24"/>
        </w:rPr>
      </w:pPr>
    </w:p>
    <w:p w14:paraId="7D248164" w14:textId="2502BAFB" w:rsidR="00166D93" w:rsidRPr="00D526BA" w:rsidRDefault="00166D93" w:rsidP="00166D93">
      <w:pPr>
        <w:numPr>
          <w:ilvl w:val="0"/>
          <w:numId w:val="1"/>
        </w:numPr>
        <w:spacing w:after="200" w:line="360" w:lineRule="auto"/>
        <w:rPr>
          <w:rFonts w:asciiTheme="minorHAnsi" w:hAnsiTheme="minorHAnsi"/>
          <w:sz w:val="24"/>
          <w:szCs w:val="24"/>
        </w:rPr>
      </w:pPr>
      <w:r w:rsidRPr="00D526BA">
        <w:rPr>
          <w:rFonts w:asciiTheme="minorHAnsi" w:hAnsiTheme="minorHAnsi"/>
          <w:sz w:val="24"/>
          <w:szCs w:val="24"/>
        </w:rPr>
        <w:t xml:space="preserve">In your own words, what is your understanding of public health and what are its key elements? </w:t>
      </w:r>
    </w:p>
    <w:p w14:paraId="74CBF517" w14:textId="1D9E7694" w:rsidR="00D526BA" w:rsidRPr="00D526BA" w:rsidRDefault="00D526BA" w:rsidP="00D526BA">
      <w:pPr>
        <w:spacing w:after="200" w:line="360" w:lineRule="auto"/>
        <w:ind w:left="720"/>
        <w:rPr>
          <w:rFonts w:asciiTheme="minorHAnsi" w:hAnsiTheme="minorHAnsi"/>
          <w:color w:val="2E74B5" w:themeColor="accent1" w:themeShade="BF"/>
          <w:sz w:val="24"/>
          <w:szCs w:val="24"/>
        </w:rPr>
      </w:pPr>
      <w:r w:rsidRPr="00D526BA">
        <w:rPr>
          <w:rFonts w:asciiTheme="minorHAnsi" w:hAnsiTheme="minorHAnsi"/>
          <w:color w:val="2E74B5" w:themeColor="accent1" w:themeShade="BF"/>
          <w:sz w:val="24"/>
          <w:szCs w:val="24"/>
        </w:rPr>
        <w:t>Public health is the study and practice of ways and means of preventing diseases, prolonging life, promoting health and proficiencies through joint community efforts but not individual</w:t>
      </w:r>
      <w:r w:rsidRPr="00D526BA">
        <w:rPr>
          <w:rFonts w:asciiTheme="minorHAnsi" w:hAnsiTheme="minorHAnsi"/>
          <w:color w:val="2E74B5" w:themeColor="accent1" w:themeShade="BF"/>
          <w:sz w:val="24"/>
          <w:szCs w:val="24"/>
        </w:rPr>
        <w:t>.</w:t>
      </w:r>
    </w:p>
    <w:p w14:paraId="6337BABE" w14:textId="728FA42A" w:rsidR="00D526BA" w:rsidRPr="00D526BA" w:rsidRDefault="00D526BA" w:rsidP="00D526BA">
      <w:pPr>
        <w:spacing w:after="200" w:line="360" w:lineRule="auto"/>
        <w:ind w:left="720"/>
        <w:rPr>
          <w:rFonts w:asciiTheme="minorHAnsi" w:hAnsiTheme="minorHAnsi"/>
          <w:b/>
          <w:bCs/>
          <w:color w:val="2E74B5" w:themeColor="accent1" w:themeShade="BF"/>
          <w:sz w:val="24"/>
          <w:szCs w:val="24"/>
          <w:u w:val="single"/>
        </w:rPr>
      </w:pPr>
      <w:r w:rsidRPr="00D526BA">
        <w:rPr>
          <w:rFonts w:asciiTheme="minorHAnsi" w:hAnsiTheme="minorHAnsi"/>
          <w:b/>
          <w:bCs/>
          <w:color w:val="2E74B5" w:themeColor="accent1" w:themeShade="BF"/>
          <w:sz w:val="24"/>
          <w:szCs w:val="24"/>
          <w:u w:val="single"/>
        </w:rPr>
        <w:t>KEY ELEMENTS.</w:t>
      </w:r>
    </w:p>
    <w:p w14:paraId="25E2A8DD" w14:textId="731B56A3" w:rsidR="00D526BA" w:rsidRPr="00D526BA" w:rsidRDefault="00D526BA" w:rsidP="00D526BA">
      <w:pPr>
        <w:pStyle w:val="ListParagraph"/>
        <w:numPr>
          <w:ilvl w:val="0"/>
          <w:numId w:val="4"/>
        </w:numPr>
        <w:autoSpaceDE w:val="0"/>
        <w:autoSpaceDN w:val="0"/>
        <w:adjustRightInd w:val="0"/>
        <w:spacing w:line="360" w:lineRule="auto"/>
        <w:rPr>
          <w:rFonts w:asciiTheme="minorHAnsi" w:hAnsiTheme="minorHAnsi"/>
          <w:color w:val="2E74B5" w:themeColor="accent1" w:themeShade="BF"/>
          <w:sz w:val="24"/>
          <w:szCs w:val="24"/>
        </w:rPr>
      </w:pPr>
      <w:r w:rsidRPr="00D526BA">
        <w:rPr>
          <w:rFonts w:asciiTheme="minorHAnsi" w:hAnsiTheme="minorHAnsi"/>
          <w:color w:val="2E74B5" w:themeColor="accent1" w:themeShade="BF"/>
          <w:sz w:val="24"/>
          <w:szCs w:val="24"/>
        </w:rPr>
        <w:t xml:space="preserve">Addressing the population as a whole in </w:t>
      </w:r>
      <w:r w:rsidRPr="00D526BA">
        <w:rPr>
          <w:rFonts w:asciiTheme="minorHAnsi" w:hAnsiTheme="minorHAnsi"/>
          <w:color w:val="2E74B5" w:themeColor="accent1" w:themeShade="BF"/>
          <w:sz w:val="24"/>
          <w:szCs w:val="24"/>
        </w:rPr>
        <w:t>health-related</w:t>
      </w:r>
      <w:r w:rsidRPr="00D526BA">
        <w:rPr>
          <w:rFonts w:asciiTheme="minorHAnsi" w:hAnsiTheme="minorHAnsi"/>
          <w:color w:val="2E74B5" w:themeColor="accent1" w:themeShade="BF"/>
          <w:sz w:val="24"/>
          <w:szCs w:val="24"/>
        </w:rPr>
        <w:t xml:space="preserve"> issues, in everyday life as well as people at risk for specific diseases:</w:t>
      </w:r>
    </w:p>
    <w:p w14:paraId="0374DDE3" w14:textId="47DBC378" w:rsidR="00D526BA" w:rsidRPr="00D526BA" w:rsidRDefault="00D526BA" w:rsidP="00D526BA">
      <w:pPr>
        <w:pStyle w:val="ListParagraph"/>
        <w:numPr>
          <w:ilvl w:val="0"/>
          <w:numId w:val="4"/>
        </w:numPr>
        <w:autoSpaceDE w:val="0"/>
        <w:autoSpaceDN w:val="0"/>
        <w:adjustRightInd w:val="0"/>
        <w:spacing w:line="360" w:lineRule="auto"/>
        <w:rPr>
          <w:rFonts w:asciiTheme="minorHAnsi" w:hAnsiTheme="minorHAnsi"/>
          <w:color w:val="2E74B5" w:themeColor="accent1" w:themeShade="BF"/>
          <w:sz w:val="24"/>
          <w:szCs w:val="24"/>
        </w:rPr>
      </w:pPr>
      <w:r w:rsidRPr="00D526BA">
        <w:rPr>
          <w:rFonts w:asciiTheme="minorHAnsi" w:hAnsiTheme="minorHAnsi"/>
          <w:color w:val="2E74B5" w:themeColor="accent1" w:themeShade="BF"/>
          <w:sz w:val="24"/>
          <w:szCs w:val="24"/>
        </w:rPr>
        <w:t>Directing action to risk factors or causes of illness or death;</w:t>
      </w:r>
    </w:p>
    <w:p w14:paraId="49F63DF7" w14:textId="25000E34" w:rsidR="00D526BA" w:rsidRPr="00D526BA" w:rsidRDefault="00D526BA" w:rsidP="00D526BA">
      <w:pPr>
        <w:pStyle w:val="ListParagraph"/>
        <w:numPr>
          <w:ilvl w:val="0"/>
          <w:numId w:val="4"/>
        </w:numPr>
        <w:autoSpaceDE w:val="0"/>
        <w:autoSpaceDN w:val="0"/>
        <w:adjustRightInd w:val="0"/>
        <w:spacing w:line="360" w:lineRule="auto"/>
        <w:rPr>
          <w:rFonts w:asciiTheme="minorHAnsi" w:hAnsiTheme="minorHAnsi"/>
          <w:color w:val="2E74B5" w:themeColor="accent1" w:themeShade="BF"/>
          <w:sz w:val="24"/>
          <w:szCs w:val="24"/>
        </w:rPr>
      </w:pPr>
      <w:r w:rsidRPr="00D526BA">
        <w:rPr>
          <w:rFonts w:asciiTheme="minorHAnsi" w:hAnsiTheme="minorHAnsi"/>
          <w:color w:val="2E74B5" w:themeColor="accent1" w:themeShade="BF"/>
          <w:sz w:val="24"/>
          <w:szCs w:val="24"/>
        </w:rPr>
        <w:t>Undertaking activities approach to seek out and remedy risk factors in the community that</w:t>
      </w:r>
      <w:r>
        <w:rPr>
          <w:rFonts w:asciiTheme="minorHAnsi" w:hAnsiTheme="minorHAnsi"/>
          <w:color w:val="2E74B5" w:themeColor="accent1" w:themeShade="BF"/>
          <w:sz w:val="24"/>
          <w:szCs w:val="24"/>
        </w:rPr>
        <w:t xml:space="preserve"> </w:t>
      </w:r>
      <w:r w:rsidRPr="00D526BA">
        <w:rPr>
          <w:rFonts w:asciiTheme="minorHAnsi" w:hAnsiTheme="minorHAnsi"/>
          <w:color w:val="2E74B5" w:themeColor="accent1" w:themeShade="BF"/>
          <w:sz w:val="24"/>
          <w:szCs w:val="24"/>
        </w:rPr>
        <w:t>adversely affect health;</w:t>
      </w:r>
    </w:p>
    <w:p w14:paraId="06B40F91" w14:textId="6F7B699B" w:rsidR="00D526BA" w:rsidRPr="00D526BA" w:rsidRDefault="00D526BA" w:rsidP="00D526BA">
      <w:pPr>
        <w:pStyle w:val="ListParagraph"/>
        <w:numPr>
          <w:ilvl w:val="0"/>
          <w:numId w:val="4"/>
        </w:numPr>
        <w:autoSpaceDE w:val="0"/>
        <w:autoSpaceDN w:val="0"/>
        <w:adjustRightInd w:val="0"/>
        <w:spacing w:line="360" w:lineRule="auto"/>
        <w:rPr>
          <w:rFonts w:asciiTheme="minorHAnsi" w:hAnsiTheme="minorHAnsi"/>
          <w:color w:val="2E74B5" w:themeColor="accent1" w:themeShade="BF"/>
          <w:sz w:val="24"/>
          <w:szCs w:val="24"/>
        </w:rPr>
      </w:pPr>
      <w:r w:rsidRPr="00D526BA">
        <w:rPr>
          <w:rFonts w:asciiTheme="minorHAnsi" w:hAnsiTheme="minorHAnsi"/>
          <w:color w:val="2E74B5" w:themeColor="accent1" w:themeShade="BF"/>
          <w:sz w:val="24"/>
          <w:szCs w:val="24"/>
        </w:rPr>
        <w:t>Promoting factors that contribute to a better condition of health of the population;</w:t>
      </w:r>
    </w:p>
    <w:p w14:paraId="44C5D131" w14:textId="0EC0836E" w:rsidR="00D526BA" w:rsidRPr="00D526BA" w:rsidRDefault="00D526BA" w:rsidP="00D526BA">
      <w:pPr>
        <w:pStyle w:val="ListParagraph"/>
        <w:numPr>
          <w:ilvl w:val="0"/>
          <w:numId w:val="4"/>
        </w:numPr>
        <w:autoSpaceDE w:val="0"/>
        <w:autoSpaceDN w:val="0"/>
        <w:adjustRightInd w:val="0"/>
        <w:spacing w:line="360" w:lineRule="auto"/>
        <w:rPr>
          <w:rFonts w:asciiTheme="minorHAnsi" w:hAnsiTheme="minorHAnsi"/>
          <w:color w:val="2E74B5" w:themeColor="accent1" w:themeShade="BF"/>
          <w:sz w:val="24"/>
          <w:szCs w:val="24"/>
        </w:rPr>
      </w:pPr>
      <w:r w:rsidRPr="00D526BA">
        <w:rPr>
          <w:rFonts w:asciiTheme="minorHAnsi" w:hAnsiTheme="minorHAnsi"/>
          <w:color w:val="2E74B5" w:themeColor="accent1" w:themeShade="BF"/>
          <w:sz w:val="24"/>
          <w:szCs w:val="24"/>
        </w:rPr>
        <w:t xml:space="preserve">Initiating actions against health </w:t>
      </w:r>
      <w:r w:rsidRPr="00D526BA">
        <w:rPr>
          <w:rFonts w:asciiTheme="minorHAnsi" w:hAnsiTheme="minorHAnsi"/>
          <w:color w:val="2E74B5" w:themeColor="accent1" w:themeShade="BF"/>
          <w:sz w:val="24"/>
          <w:szCs w:val="24"/>
        </w:rPr>
        <w:t>hazards, including</w:t>
      </w:r>
      <w:r w:rsidRPr="00D526BA">
        <w:rPr>
          <w:rFonts w:asciiTheme="minorHAnsi" w:hAnsiTheme="minorHAnsi"/>
          <w:color w:val="2E74B5" w:themeColor="accent1" w:themeShade="BF"/>
          <w:sz w:val="24"/>
          <w:szCs w:val="24"/>
        </w:rPr>
        <w:t xml:space="preserve"> </w:t>
      </w:r>
      <w:r w:rsidRPr="00D526BA">
        <w:rPr>
          <w:rFonts w:asciiTheme="minorHAnsi" w:hAnsiTheme="minorHAnsi"/>
          <w:color w:val="2E74B5" w:themeColor="accent1" w:themeShade="BF"/>
          <w:sz w:val="24"/>
          <w:szCs w:val="24"/>
        </w:rPr>
        <w:t>communication, education</w:t>
      </w:r>
      <w:r w:rsidRPr="00D526BA">
        <w:rPr>
          <w:rFonts w:asciiTheme="minorHAnsi" w:hAnsiTheme="minorHAnsi"/>
          <w:color w:val="2E74B5" w:themeColor="accent1" w:themeShade="BF"/>
          <w:sz w:val="24"/>
          <w:szCs w:val="24"/>
        </w:rPr>
        <w:t xml:space="preserve">, </w:t>
      </w:r>
      <w:r w:rsidRPr="00D526BA">
        <w:rPr>
          <w:rFonts w:asciiTheme="minorHAnsi" w:hAnsiTheme="minorHAnsi"/>
          <w:color w:val="2E74B5" w:themeColor="accent1" w:themeShade="BF"/>
          <w:sz w:val="24"/>
          <w:szCs w:val="24"/>
        </w:rPr>
        <w:t>legislation, fiscal</w:t>
      </w:r>
      <w:r w:rsidRPr="00D526BA">
        <w:rPr>
          <w:rFonts w:asciiTheme="minorHAnsi" w:hAnsiTheme="minorHAnsi"/>
          <w:color w:val="2E74B5" w:themeColor="accent1" w:themeShade="BF"/>
          <w:sz w:val="24"/>
          <w:szCs w:val="24"/>
        </w:rPr>
        <w:t xml:space="preserve"> measures, organizational </w:t>
      </w:r>
      <w:r w:rsidRPr="00D526BA">
        <w:rPr>
          <w:rFonts w:asciiTheme="minorHAnsi" w:hAnsiTheme="minorHAnsi"/>
          <w:color w:val="2E74B5" w:themeColor="accent1" w:themeShade="BF"/>
          <w:sz w:val="24"/>
          <w:szCs w:val="24"/>
        </w:rPr>
        <w:t>change, community</w:t>
      </w:r>
      <w:r w:rsidRPr="00D526BA">
        <w:rPr>
          <w:rFonts w:asciiTheme="minorHAnsi" w:hAnsiTheme="minorHAnsi"/>
          <w:color w:val="2E74B5" w:themeColor="accent1" w:themeShade="BF"/>
          <w:sz w:val="24"/>
          <w:szCs w:val="24"/>
        </w:rPr>
        <w:t xml:space="preserve"> </w:t>
      </w:r>
      <w:r w:rsidRPr="00D526BA">
        <w:rPr>
          <w:rFonts w:asciiTheme="minorHAnsi" w:hAnsiTheme="minorHAnsi"/>
          <w:color w:val="2E74B5" w:themeColor="accent1" w:themeShade="BF"/>
          <w:sz w:val="24"/>
          <w:szCs w:val="24"/>
        </w:rPr>
        <w:t>development,</w:t>
      </w:r>
      <w:r w:rsidRPr="00D526BA">
        <w:rPr>
          <w:rFonts w:asciiTheme="minorHAnsi" w:hAnsiTheme="minorHAnsi"/>
          <w:color w:val="2E74B5" w:themeColor="accent1" w:themeShade="BF"/>
          <w:sz w:val="24"/>
          <w:szCs w:val="24"/>
        </w:rPr>
        <w:t xml:space="preserve"> and spontaneous local </w:t>
      </w:r>
      <w:r w:rsidRPr="00D526BA">
        <w:rPr>
          <w:rFonts w:asciiTheme="minorHAnsi" w:hAnsiTheme="minorHAnsi"/>
          <w:color w:val="2E74B5" w:themeColor="accent1" w:themeShade="BF"/>
          <w:sz w:val="24"/>
          <w:szCs w:val="24"/>
        </w:rPr>
        <w:t>activities.</w:t>
      </w:r>
    </w:p>
    <w:p w14:paraId="6AEF04C8" w14:textId="06D5BB29" w:rsidR="00D526BA" w:rsidRPr="00D526BA" w:rsidRDefault="00D526BA" w:rsidP="00D526BA">
      <w:pPr>
        <w:pStyle w:val="ListParagraph"/>
        <w:numPr>
          <w:ilvl w:val="0"/>
          <w:numId w:val="4"/>
        </w:numPr>
        <w:autoSpaceDE w:val="0"/>
        <w:autoSpaceDN w:val="0"/>
        <w:adjustRightInd w:val="0"/>
        <w:spacing w:line="360" w:lineRule="auto"/>
        <w:rPr>
          <w:rFonts w:asciiTheme="minorHAnsi" w:hAnsiTheme="minorHAnsi"/>
          <w:color w:val="2E74B5" w:themeColor="accent1" w:themeShade="BF"/>
          <w:sz w:val="24"/>
          <w:szCs w:val="24"/>
        </w:rPr>
      </w:pPr>
      <w:r w:rsidRPr="00D526BA">
        <w:rPr>
          <w:rFonts w:asciiTheme="minorHAnsi" w:hAnsiTheme="minorHAnsi"/>
          <w:color w:val="2E74B5" w:themeColor="accent1" w:themeShade="BF"/>
          <w:sz w:val="24"/>
          <w:szCs w:val="24"/>
        </w:rPr>
        <w:t xml:space="preserve">Involving public participation in defining </w:t>
      </w:r>
      <w:r w:rsidRPr="00D526BA">
        <w:rPr>
          <w:rFonts w:asciiTheme="minorHAnsi" w:hAnsiTheme="minorHAnsi"/>
          <w:color w:val="2E74B5" w:themeColor="accent1" w:themeShade="BF"/>
          <w:sz w:val="24"/>
          <w:szCs w:val="24"/>
        </w:rPr>
        <w:t>problems, deciding</w:t>
      </w:r>
      <w:r w:rsidRPr="00D526BA">
        <w:rPr>
          <w:rFonts w:asciiTheme="minorHAnsi" w:hAnsiTheme="minorHAnsi"/>
          <w:color w:val="2E74B5" w:themeColor="accent1" w:themeShade="BF"/>
          <w:sz w:val="24"/>
          <w:szCs w:val="24"/>
        </w:rPr>
        <w:t xml:space="preserve"> on action</w:t>
      </w:r>
      <w:r>
        <w:rPr>
          <w:rFonts w:asciiTheme="minorHAnsi" w:hAnsiTheme="minorHAnsi"/>
          <w:color w:val="2E74B5" w:themeColor="accent1" w:themeShade="BF"/>
          <w:sz w:val="24"/>
          <w:szCs w:val="24"/>
        </w:rPr>
        <w:t xml:space="preserve"> and a</w:t>
      </w:r>
      <w:r w:rsidRPr="00D526BA">
        <w:rPr>
          <w:rFonts w:asciiTheme="minorHAnsi" w:hAnsiTheme="minorHAnsi"/>
          <w:color w:val="2E74B5" w:themeColor="accent1" w:themeShade="BF"/>
          <w:sz w:val="24"/>
          <w:szCs w:val="24"/>
        </w:rPr>
        <w:t xml:space="preserve">dvocating relevant </w:t>
      </w:r>
      <w:r w:rsidRPr="00D526BA">
        <w:rPr>
          <w:rFonts w:asciiTheme="minorHAnsi" w:hAnsiTheme="minorHAnsi"/>
          <w:color w:val="2E74B5" w:themeColor="accent1" w:themeShade="BF"/>
          <w:sz w:val="24"/>
          <w:szCs w:val="24"/>
        </w:rPr>
        <w:t>environmental, health,</w:t>
      </w:r>
      <w:r w:rsidRPr="00D526BA">
        <w:rPr>
          <w:rFonts w:asciiTheme="minorHAnsi" w:hAnsiTheme="minorHAnsi"/>
          <w:color w:val="2E74B5" w:themeColor="accent1" w:themeShade="BF"/>
          <w:sz w:val="24"/>
          <w:szCs w:val="24"/>
        </w:rPr>
        <w:t xml:space="preserve"> and social </w:t>
      </w:r>
      <w:r w:rsidRPr="00D526BA">
        <w:rPr>
          <w:rFonts w:asciiTheme="minorHAnsi" w:hAnsiTheme="minorHAnsi"/>
          <w:color w:val="2E74B5" w:themeColor="accent1" w:themeShade="BF"/>
          <w:sz w:val="24"/>
          <w:szCs w:val="24"/>
        </w:rPr>
        <w:t>policy;</w:t>
      </w:r>
    </w:p>
    <w:p w14:paraId="0B99C9E2" w14:textId="3C670259" w:rsidR="00D526BA" w:rsidRPr="00D526BA" w:rsidRDefault="00D526BA" w:rsidP="00D526BA">
      <w:pPr>
        <w:pStyle w:val="ListParagraph"/>
        <w:numPr>
          <w:ilvl w:val="0"/>
          <w:numId w:val="4"/>
        </w:numPr>
        <w:spacing w:after="200" w:line="360" w:lineRule="auto"/>
        <w:rPr>
          <w:rFonts w:asciiTheme="minorHAnsi" w:hAnsiTheme="minorHAnsi"/>
          <w:color w:val="2E74B5" w:themeColor="accent1" w:themeShade="BF"/>
          <w:sz w:val="24"/>
          <w:szCs w:val="24"/>
        </w:rPr>
      </w:pPr>
      <w:r w:rsidRPr="00D526BA">
        <w:rPr>
          <w:rFonts w:asciiTheme="minorHAnsi" w:hAnsiTheme="minorHAnsi"/>
          <w:color w:val="2E74B5" w:themeColor="accent1" w:themeShade="BF"/>
          <w:sz w:val="24"/>
          <w:szCs w:val="24"/>
        </w:rPr>
        <w:t>Encouraging health professionals’ participation in health education and health policy</w:t>
      </w:r>
    </w:p>
    <w:p w14:paraId="4EC6E5A9" w14:textId="797996B2" w:rsidR="00EE70E9" w:rsidRPr="00EE70E9" w:rsidRDefault="00166D93" w:rsidP="00EE70E9">
      <w:pPr>
        <w:numPr>
          <w:ilvl w:val="0"/>
          <w:numId w:val="1"/>
        </w:numPr>
        <w:spacing w:after="200" w:line="360" w:lineRule="auto"/>
        <w:rPr>
          <w:rFonts w:asciiTheme="minorHAnsi" w:hAnsiTheme="minorHAnsi"/>
          <w:sz w:val="24"/>
          <w:szCs w:val="24"/>
        </w:rPr>
      </w:pPr>
      <w:r w:rsidRPr="00D526BA">
        <w:rPr>
          <w:rFonts w:asciiTheme="minorHAnsi" w:hAnsiTheme="minorHAnsi"/>
          <w:sz w:val="24"/>
          <w:szCs w:val="24"/>
        </w:rPr>
        <w:t>Public health is about partnership between the different players. Explain how the role of international non-profit/NGO in terms of</w:t>
      </w:r>
      <w:r w:rsidR="00EE70E9">
        <w:rPr>
          <w:rFonts w:asciiTheme="minorHAnsi" w:hAnsiTheme="minorHAnsi"/>
          <w:sz w:val="24"/>
          <w:szCs w:val="24"/>
        </w:rPr>
        <w:t xml:space="preserve"> recruitment, trainings, funding </w:t>
      </w:r>
      <w:r w:rsidR="00EE70E9" w:rsidRPr="00EE70E9">
        <w:rPr>
          <w:rFonts w:asciiTheme="minorHAnsi" w:hAnsiTheme="minorHAnsi"/>
          <w:sz w:val="24"/>
          <w:szCs w:val="24"/>
        </w:rPr>
        <w:t>and iv) monitoring for public health projects contribute to the success or failure of those projects in the developing countries</w:t>
      </w:r>
    </w:p>
    <w:p w14:paraId="7509138D" w14:textId="106548BF" w:rsidR="00D526BA" w:rsidRDefault="00D526BA" w:rsidP="00007E49">
      <w:pPr>
        <w:numPr>
          <w:ilvl w:val="0"/>
          <w:numId w:val="2"/>
        </w:numPr>
        <w:spacing w:after="200" w:line="360" w:lineRule="auto"/>
        <w:rPr>
          <w:rFonts w:asciiTheme="minorHAnsi" w:hAnsiTheme="minorHAnsi"/>
          <w:b/>
          <w:bCs/>
          <w:color w:val="2E74B5" w:themeColor="accent1" w:themeShade="BF"/>
          <w:sz w:val="24"/>
          <w:szCs w:val="24"/>
          <w:u w:val="single"/>
        </w:rPr>
      </w:pPr>
      <w:r w:rsidRPr="00D526BA">
        <w:rPr>
          <w:rFonts w:asciiTheme="minorHAnsi" w:hAnsiTheme="minorHAnsi"/>
          <w:b/>
          <w:bCs/>
          <w:color w:val="2E74B5" w:themeColor="accent1" w:themeShade="BF"/>
          <w:sz w:val="24"/>
          <w:szCs w:val="24"/>
          <w:u w:val="single"/>
        </w:rPr>
        <w:t>R</w:t>
      </w:r>
      <w:r w:rsidR="00166D93" w:rsidRPr="00D526BA">
        <w:rPr>
          <w:rFonts w:asciiTheme="minorHAnsi" w:hAnsiTheme="minorHAnsi"/>
          <w:b/>
          <w:bCs/>
          <w:color w:val="2E74B5" w:themeColor="accent1" w:themeShade="BF"/>
          <w:sz w:val="24"/>
          <w:szCs w:val="24"/>
          <w:u w:val="single"/>
        </w:rPr>
        <w:t>ecruitment</w:t>
      </w:r>
      <w:r w:rsidRPr="00D526BA">
        <w:rPr>
          <w:rFonts w:asciiTheme="minorHAnsi" w:hAnsiTheme="minorHAnsi"/>
          <w:b/>
          <w:bCs/>
          <w:color w:val="2E74B5" w:themeColor="accent1" w:themeShade="BF"/>
          <w:sz w:val="24"/>
          <w:szCs w:val="24"/>
          <w:u w:val="single"/>
        </w:rPr>
        <w:t>.</w:t>
      </w:r>
    </w:p>
    <w:p w14:paraId="18A471F3" w14:textId="7F6FC74B" w:rsidR="00007E49" w:rsidRPr="00007E49" w:rsidRDefault="00007E49" w:rsidP="00007E49">
      <w:pPr>
        <w:spacing w:after="200" w:line="360" w:lineRule="auto"/>
        <w:ind w:left="765"/>
        <w:rPr>
          <w:rFonts w:asciiTheme="minorHAnsi" w:hAnsiTheme="minorHAnsi"/>
          <w:color w:val="2E74B5" w:themeColor="accent1" w:themeShade="BF"/>
          <w:sz w:val="24"/>
          <w:szCs w:val="24"/>
        </w:rPr>
      </w:pPr>
      <w:r>
        <w:rPr>
          <w:rFonts w:asciiTheme="minorHAnsi" w:hAnsiTheme="minorHAnsi"/>
          <w:color w:val="2E74B5" w:themeColor="accent1" w:themeShade="BF"/>
          <w:sz w:val="24"/>
          <w:szCs w:val="24"/>
        </w:rPr>
        <w:lastRenderedPageBreak/>
        <w:t>International non-profit NGOs has strong roles and responsibilities in public health as they manage</w:t>
      </w:r>
      <w:r w:rsidR="00D551F5">
        <w:rPr>
          <w:rFonts w:asciiTheme="minorHAnsi" w:hAnsiTheme="minorHAnsi"/>
          <w:color w:val="2E74B5" w:themeColor="accent1" w:themeShade="BF"/>
          <w:sz w:val="24"/>
          <w:szCs w:val="24"/>
        </w:rPr>
        <w:t xml:space="preserve"> to deliver skills, capacities buildings and knowledge through recruiting qualified community health works who will be promoting community health status through awareness.</w:t>
      </w:r>
    </w:p>
    <w:p w14:paraId="38BF280D" w14:textId="18704EB8" w:rsidR="00D551F5" w:rsidRDefault="00166D93" w:rsidP="00D551F5">
      <w:pPr>
        <w:spacing w:after="200" w:line="360" w:lineRule="auto"/>
        <w:rPr>
          <w:rFonts w:asciiTheme="minorHAnsi" w:hAnsiTheme="minorHAnsi"/>
          <w:b/>
          <w:bCs/>
          <w:color w:val="2E74B5" w:themeColor="accent1" w:themeShade="BF"/>
          <w:sz w:val="24"/>
          <w:szCs w:val="24"/>
        </w:rPr>
      </w:pPr>
      <w:r w:rsidRPr="00D551F5">
        <w:rPr>
          <w:rFonts w:asciiTheme="minorHAnsi" w:hAnsiTheme="minorHAnsi"/>
          <w:b/>
          <w:bCs/>
          <w:color w:val="2E74B5" w:themeColor="accent1" w:themeShade="BF"/>
          <w:sz w:val="24"/>
          <w:szCs w:val="24"/>
        </w:rPr>
        <w:t xml:space="preserve"> ii) training</w:t>
      </w:r>
      <w:r w:rsidR="00D551F5" w:rsidRPr="00D551F5">
        <w:rPr>
          <w:rFonts w:asciiTheme="minorHAnsi" w:hAnsiTheme="minorHAnsi"/>
          <w:b/>
          <w:bCs/>
          <w:color w:val="2E74B5" w:themeColor="accent1" w:themeShade="BF"/>
          <w:sz w:val="24"/>
          <w:szCs w:val="24"/>
        </w:rPr>
        <w:t>.</w:t>
      </w:r>
    </w:p>
    <w:p w14:paraId="2788B413" w14:textId="529FF429" w:rsidR="00D551F5" w:rsidRPr="00D551F5" w:rsidRDefault="00D551F5" w:rsidP="00D551F5">
      <w:pPr>
        <w:spacing w:after="200" w:line="360" w:lineRule="auto"/>
        <w:rPr>
          <w:rFonts w:asciiTheme="minorHAnsi" w:hAnsiTheme="minorHAnsi"/>
          <w:color w:val="2E74B5" w:themeColor="accent1" w:themeShade="BF"/>
          <w:sz w:val="24"/>
          <w:szCs w:val="24"/>
        </w:rPr>
      </w:pPr>
      <w:r w:rsidRPr="00D551F5">
        <w:rPr>
          <w:rFonts w:asciiTheme="minorHAnsi" w:hAnsiTheme="minorHAnsi"/>
          <w:color w:val="2E74B5" w:themeColor="accent1" w:themeShade="BF"/>
          <w:sz w:val="24"/>
          <w:szCs w:val="24"/>
        </w:rPr>
        <w:t xml:space="preserve">The non-profit organizations </w:t>
      </w:r>
      <w:r>
        <w:rPr>
          <w:rFonts w:asciiTheme="minorHAnsi" w:hAnsiTheme="minorHAnsi"/>
          <w:color w:val="2E74B5" w:themeColor="accent1" w:themeShade="BF"/>
          <w:sz w:val="24"/>
          <w:szCs w:val="24"/>
        </w:rPr>
        <w:t>conduct different trainings for improving the community health practices through capacity buildings like hygiene promotion trainings, community health workers trainings, water management committee trainings and community clean-up campaigns.</w:t>
      </w:r>
    </w:p>
    <w:p w14:paraId="46C5893A" w14:textId="232E4605" w:rsidR="00D551F5" w:rsidRDefault="00166D93" w:rsidP="00D551F5">
      <w:pPr>
        <w:spacing w:after="200" w:line="360" w:lineRule="auto"/>
        <w:rPr>
          <w:rFonts w:asciiTheme="minorHAnsi" w:hAnsiTheme="minorHAnsi"/>
          <w:b/>
          <w:bCs/>
          <w:color w:val="2E74B5" w:themeColor="accent1" w:themeShade="BF"/>
          <w:sz w:val="24"/>
          <w:szCs w:val="24"/>
          <w:u w:val="single"/>
        </w:rPr>
      </w:pPr>
      <w:r w:rsidRPr="00D551F5">
        <w:rPr>
          <w:rFonts w:asciiTheme="minorHAnsi" w:hAnsiTheme="minorHAnsi"/>
          <w:b/>
          <w:bCs/>
          <w:color w:val="2E74B5" w:themeColor="accent1" w:themeShade="BF"/>
          <w:sz w:val="24"/>
          <w:szCs w:val="24"/>
          <w:u w:val="single"/>
        </w:rPr>
        <w:t xml:space="preserve">iii) funding </w:t>
      </w:r>
    </w:p>
    <w:p w14:paraId="41410063" w14:textId="2595F3A3" w:rsidR="00D551F5" w:rsidRPr="00D551F5" w:rsidRDefault="00D551F5" w:rsidP="00D551F5">
      <w:pPr>
        <w:spacing w:after="200" w:line="360" w:lineRule="auto"/>
        <w:rPr>
          <w:rFonts w:asciiTheme="minorHAnsi" w:hAnsiTheme="minorHAnsi"/>
          <w:color w:val="2E74B5" w:themeColor="accent1" w:themeShade="BF"/>
          <w:sz w:val="24"/>
          <w:szCs w:val="24"/>
        </w:rPr>
      </w:pPr>
      <w:r>
        <w:rPr>
          <w:rFonts w:asciiTheme="minorHAnsi" w:hAnsiTheme="minorHAnsi"/>
          <w:color w:val="2E74B5" w:themeColor="accent1" w:themeShade="BF"/>
          <w:sz w:val="24"/>
          <w:szCs w:val="24"/>
        </w:rPr>
        <w:t>T</w:t>
      </w:r>
      <w:r w:rsidRPr="00D551F5">
        <w:rPr>
          <w:rFonts w:asciiTheme="minorHAnsi" w:hAnsiTheme="minorHAnsi"/>
          <w:color w:val="2E74B5" w:themeColor="accent1" w:themeShade="BF"/>
          <w:sz w:val="24"/>
          <w:szCs w:val="24"/>
        </w:rPr>
        <w:t>he non</w:t>
      </w:r>
      <w:r>
        <w:rPr>
          <w:rFonts w:asciiTheme="minorHAnsi" w:hAnsiTheme="minorHAnsi"/>
          <w:color w:val="2E74B5" w:themeColor="accent1" w:themeShade="BF"/>
          <w:sz w:val="24"/>
          <w:szCs w:val="24"/>
        </w:rPr>
        <w:t xml:space="preserve">-profit agencies provide supplementary funding/support for up-lifting the public health </w:t>
      </w:r>
      <w:r w:rsidR="00EE70E9">
        <w:rPr>
          <w:rFonts w:asciiTheme="minorHAnsi" w:hAnsiTheme="minorHAnsi"/>
          <w:color w:val="2E74B5" w:themeColor="accent1" w:themeShade="BF"/>
          <w:sz w:val="24"/>
          <w:szCs w:val="24"/>
        </w:rPr>
        <w:t>hindering challenges</w:t>
      </w:r>
      <w:r>
        <w:rPr>
          <w:rFonts w:asciiTheme="minorHAnsi" w:hAnsiTheme="minorHAnsi"/>
          <w:color w:val="2E74B5" w:themeColor="accent1" w:themeShade="BF"/>
          <w:sz w:val="24"/>
          <w:szCs w:val="24"/>
        </w:rPr>
        <w:t xml:space="preserve"> from the communities and some of the funded activities are construction of basic </w:t>
      </w:r>
      <w:r w:rsidR="00EE70E9">
        <w:rPr>
          <w:rFonts w:asciiTheme="minorHAnsi" w:hAnsiTheme="minorHAnsi"/>
          <w:color w:val="2E74B5" w:themeColor="accent1" w:themeShade="BF"/>
          <w:sz w:val="24"/>
          <w:szCs w:val="24"/>
        </w:rPr>
        <w:t>communal/household latrines, construction of water supplies system, provision of hygiene/sanitation kit, capacity building trainings on improvement of soft components.</w:t>
      </w:r>
    </w:p>
    <w:p w14:paraId="104C4023" w14:textId="1D89AA07" w:rsidR="00166D93" w:rsidRDefault="00166D93" w:rsidP="00D551F5">
      <w:pPr>
        <w:spacing w:after="200" w:line="360" w:lineRule="auto"/>
        <w:rPr>
          <w:rFonts w:asciiTheme="minorHAnsi" w:hAnsiTheme="minorHAnsi"/>
          <w:color w:val="2E74B5" w:themeColor="accent1" w:themeShade="BF"/>
          <w:sz w:val="24"/>
          <w:szCs w:val="24"/>
        </w:rPr>
      </w:pPr>
      <w:r w:rsidRPr="00EE70E9">
        <w:rPr>
          <w:rFonts w:asciiTheme="minorHAnsi" w:hAnsiTheme="minorHAnsi"/>
          <w:color w:val="2E74B5" w:themeColor="accent1" w:themeShade="BF"/>
          <w:sz w:val="24"/>
          <w:szCs w:val="24"/>
        </w:rPr>
        <w:t xml:space="preserve"> iv</w:t>
      </w:r>
      <w:r w:rsidRPr="00EE70E9">
        <w:rPr>
          <w:rFonts w:asciiTheme="minorHAnsi" w:hAnsiTheme="minorHAnsi"/>
          <w:b/>
          <w:bCs/>
          <w:color w:val="2E74B5" w:themeColor="accent1" w:themeShade="BF"/>
          <w:sz w:val="24"/>
          <w:szCs w:val="24"/>
          <w:u w:val="single"/>
        </w:rPr>
        <w:t>) monitoring</w:t>
      </w:r>
      <w:r w:rsidR="00EE70E9">
        <w:rPr>
          <w:rFonts w:asciiTheme="minorHAnsi" w:hAnsiTheme="minorHAnsi"/>
          <w:color w:val="2E74B5" w:themeColor="accent1" w:themeShade="BF"/>
          <w:sz w:val="24"/>
          <w:szCs w:val="24"/>
        </w:rPr>
        <w:t>.</w:t>
      </w:r>
    </w:p>
    <w:p w14:paraId="454C8012" w14:textId="20C3E2CA" w:rsidR="00EE70E9" w:rsidRPr="00EE70E9" w:rsidRDefault="00EE70E9" w:rsidP="00D551F5">
      <w:pPr>
        <w:spacing w:after="200" w:line="360" w:lineRule="auto"/>
        <w:rPr>
          <w:rFonts w:asciiTheme="minorHAnsi" w:hAnsiTheme="minorHAnsi"/>
          <w:color w:val="2E74B5" w:themeColor="accent1" w:themeShade="BF"/>
          <w:sz w:val="24"/>
          <w:szCs w:val="24"/>
        </w:rPr>
      </w:pPr>
      <w:r>
        <w:rPr>
          <w:rFonts w:asciiTheme="minorHAnsi" w:hAnsiTheme="minorHAnsi"/>
          <w:color w:val="2E74B5" w:themeColor="accent1" w:themeShade="BF"/>
          <w:sz w:val="24"/>
          <w:szCs w:val="24"/>
        </w:rPr>
        <w:t xml:space="preserve">The international organizations </w:t>
      </w:r>
      <w:r w:rsidR="000469CF">
        <w:rPr>
          <w:rFonts w:asciiTheme="minorHAnsi" w:hAnsiTheme="minorHAnsi"/>
          <w:color w:val="2E74B5" w:themeColor="accent1" w:themeShade="BF"/>
          <w:sz w:val="24"/>
          <w:szCs w:val="24"/>
        </w:rPr>
        <w:t>take</w:t>
      </w:r>
      <w:r>
        <w:rPr>
          <w:rFonts w:asciiTheme="minorHAnsi" w:hAnsiTheme="minorHAnsi"/>
          <w:color w:val="2E74B5" w:themeColor="accent1" w:themeShade="BF"/>
          <w:sz w:val="24"/>
          <w:szCs w:val="24"/>
        </w:rPr>
        <w:t xml:space="preserve"> strict responsibilities of conducting situational public health monitoring, reporting PH challenges, doing assessments, doing systematic and routine monitoring during the implementation of public health activities as well conducting impact monitoring after the end of projects to maintain the project </w:t>
      </w:r>
      <w:r w:rsidR="002C7B12">
        <w:rPr>
          <w:rFonts w:asciiTheme="minorHAnsi" w:hAnsiTheme="minorHAnsi"/>
          <w:color w:val="2E74B5" w:themeColor="accent1" w:themeShade="BF"/>
          <w:sz w:val="24"/>
          <w:szCs w:val="24"/>
        </w:rPr>
        <w:t>sustainability</w:t>
      </w:r>
      <w:r>
        <w:rPr>
          <w:rFonts w:asciiTheme="minorHAnsi" w:hAnsiTheme="minorHAnsi"/>
          <w:color w:val="2E74B5" w:themeColor="accent1" w:themeShade="BF"/>
          <w:sz w:val="24"/>
          <w:szCs w:val="24"/>
        </w:rPr>
        <w:t xml:space="preserve"> and </w:t>
      </w:r>
      <w:r w:rsidR="002C7B12">
        <w:rPr>
          <w:rFonts w:asciiTheme="minorHAnsi" w:hAnsiTheme="minorHAnsi"/>
          <w:color w:val="2E74B5" w:themeColor="accent1" w:themeShade="BF"/>
          <w:sz w:val="24"/>
          <w:szCs w:val="24"/>
        </w:rPr>
        <w:t>effectiveness.</w:t>
      </w:r>
      <w:r>
        <w:rPr>
          <w:rFonts w:asciiTheme="minorHAnsi" w:hAnsiTheme="minorHAnsi"/>
          <w:color w:val="2E74B5" w:themeColor="accent1" w:themeShade="BF"/>
          <w:sz w:val="24"/>
          <w:szCs w:val="24"/>
        </w:rPr>
        <w:t xml:space="preserve"> </w:t>
      </w:r>
    </w:p>
    <w:p w14:paraId="584545D2" w14:textId="12AB9FC7" w:rsidR="00166D93" w:rsidRDefault="00166D93" w:rsidP="000469CF">
      <w:pPr>
        <w:pStyle w:val="Default"/>
        <w:numPr>
          <w:ilvl w:val="0"/>
          <w:numId w:val="1"/>
        </w:numPr>
        <w:spacing w:line="360" w:lineRule="auto"/>
        <w:rPr>
          <w:rFonts w:asciiTheme="minorHAnsi" w:hAnsiTheme="minorHAnsi" w:cstheme="minorBidi"/>
          <w:color w:val="auto"/>
        </w:rPr>
      </w:pPr>
      <w:r w:rsidRPr="00D526BA">
        <w:rPr>
          <w:rFonts w:asciiTheme="minorHAnsi" w:hAnsiTheme="minorHAnsi"/>
        </w:rPr>
        <w:t xml:space="preserve">In your capacity as the environmental health officer you have been tasked to lead the assessment of a disaster situation. Come up with two key questions under each of the following five headings in your assessment list , namely i) General overview of the situation ii)Water supply iii) Solid-waste disposal iv) Excreta disposal and v) Vector-borne diseases for purposes of assessing local </w:t>
      </w:r>
      <w:r w:rsidRPr="00D526BA">
        <w:rPr>
          <w:rFonts w:asciiTheme="minorHAnsi" w:hAnsiTheme="minorHAnsi" w:cstheme="minorBidi"/>
          <w:color w:val="auto"/>
        </w:rPr>
        <w:t>conditions, health needs and identifying local resources in the disaster situation that you are addressing.</w:t>
      </w:r>
    </w:p>
    <w:p w14:paraId="180504ED" w14:textId="7334CD36" w:rsidR="000469CF" w:rsidRPr="000469CF" w:rsidRDefault="000469CF" w:rsidP="000469CF">
      <w:pPr>
        <w:pStyle w:val="Default"/>
        <w:numPr>
          <w:ilvl w:val="0"/>
          <w:numId w:val="6"/>
        </w:numPr>
        <w:spacing w:line="360" w:lineRule="auto"/>
        <w:rPr>
          <w:rFonts w:asciiTheme="minorHAnsi" w:hAnsiTheme="minorHAnsi"/>
          <w:b/>
          <w:bCs/>
          <w:color w:val="2E74B5" w:themeColor="accent1" w:themeShade="BF"/>
          <w:u w:val="single"/>
        </w:rPr>
      </w:pPr>
      <w:r w:rsidRPr="000469CF">
        <w:rPr>
          <w:rFonts w:asciiTheme="minorHAnsi" w:hAnsiTheme="minorHAnsi"/>
          <w:b/>
          <w:bCs/>
          <w:color w:val="2E74B5" w:themeColor="accent1" w:themeShade="BF"/>
          <w:u w:val="single"/>
        </w:rPr>
        <w:t>General overview of the situation</w:t>
      </w:r>
    </w:p>
    <w:p w14:paraId="4BB181FC" w14:textId="57B1998B" w:rsidR="000469CF" w:rsidRDefault="000469CF" w:rsidP="000469CF">
      <w:pPr>
        <w:pStyle w:val="Default"/>
        <w:numPr>
          <w:ilvl w:val="0"/>
          <w:numId w:val="7"/>
        </w:numPr>
        <w:spacing w:line="360" w:lineRule="auto"/>
        <w:rPr>
          <w:rFonts w:asciiTheme="minorHAnsi" w:hAnsiTheme="minorHAnsi"/>
          <w:color w:val="2E74B5" w:themeColor="accent1" w:themeShade="BF"/>
        </w:rPr>
      </w:pPr>
      <w:r w:rsidRPr="000469CF">
        <w:rPr>
          <w:rFonts w:asciiTheme="minorHAnsi" w:hAnsiTheme="minorHAnsi"/>
          <w:color w:val="2E74B5" w:themeColor="accent1" w:themeShade="BF"/>
        </w:rPr>
        <w:lastRenderedPageBreak/>
        <w:t>des</w:t>
      </w:r>
      <w:r>
        <w:rPr>
          <w:rFonts w:asciiTheme="minorHAnsi" w:hAnsiTheme="minorHAnsi"/>
          <w:color w:val="2E74B5" w:themeColor="accent1" w:themeShade="BF"/>
        </w:rPr>
        <w:t>p</w:t>
      </w:r>
      <w:r w:rsidRPr="000469CF">
        <w:rPr>
          <w:rFonts w:asciiTheme="minorHAnsi" w:hAnsiTheme="minorHAnsi"/>
          <w:color w:val="2E74B5" w:themeColor="accent1" w:themeShade="BF"/>
        </w:rPr>
        <w:t>o</w:t>
      </w:r>
      <w:r>
        <w:rPr>
          <w:rFonts w:asciiTheme="minorHAnsi" w:hAnsiTheme="minorHAnsi"/>
          <w:color w:val="2E74B5" w:themeColor="accent1" w:themeShade="BF"/>
        </w:rPr>
        <w:t>nd</w:t>
      </w:r>
      <w:r w:rsidRPr="000469CF">
        <w:rPr>
          <w:rFonts w:asciiTheme="minorHAnsi" w:hAnsiTheme="minorHAnsi"/>
          <w:color w:val="2E74B5" w:themeColor="accent1" w:themeShade="BF"/>
        </w:rPr>
        <w:t>ence name</w:t>
      </w:r>
      <w:r>
        <w:rPr>
          <w:rFonts w:asciiTheme="minorHAnsi" w:hAnsiTheme="minorHAnsi"/>
          <w:color w:val="2E74B5" w:themeColor="accent1" w:themeShade="BF"/>
        </w:rPr>
        <w:t>,</w:t>
      </w:r>
      <w:r w:rsidRPr="000469CF">
        <w:rPr>
          <w:rFonts w:asciiTheme="minorHAnsi" w:hAnsiTheme="minorHAnsi"/>
          <w:color w:val="2E74B5" w:themeColor="accent1" w:themeShade="BF"/>
        </w:rPr>
        <w:t xml:space="preserve"> his/her dependencies</w:t>
      </w:r>
      <w:r>
        <w:rPr>
          <w:rFonts w:asciiTheme="minorHAnsi" w:hAnsiTheme="minorHAnsi"/>
          <w:color w:val="2E74B5" w:themeColor="accent1" w:themeShade="BF"/>
        </w:rPr>
        <w:t xml:space="preserve"> and his current locations?</w:t>
      </w:r>
    </w:p>
    <w:p w14:paraId="56742B2B" w14:textId="3707B4FE" w:rsidR="000469CF" w:rsidRPr="000469CF" w:rsidRDefault="000469CF" w:rsidP="000469CF">
      <w:pPr>
        <w:pStyle w:val="Default"/>
        <w:numPr>
          <w:ilvl w:val="0"/>
          <w:numId w:val="7"/>
        </w:numPr>
        <w:spacing w:line="360" w:lineRule="auto"/>
        <w:rPr>
          <w:rFonts w:asciiTheme="minorHAnsi" w:hAnsiTheme="minorHAnsi"/>
          <w:color w:val="2E74B5" w:themeColor="accent1" w:themeShade="BF"/>
        </w:rPr>
      </w:pPr>
      <w:r>
        <w:rPr>
          <w:rFonts w:asciiTheme="minorHAnsi" w:hAnsiTheme="minorHAnsi"/>
          <w:color w:val="2E74B5" w:themeColor="accent1" w:themeShade="BF"/>
        </w:rPr>
        <w:t>Household headed person, age and his/her daily work?</w:t>
      </w:r>
    </w:p>
    <w:p w14:paraId="314749F7" w14:textId="5ED899A1" w:rsidR="000469CF" w:rsidRDefault="000469CF" w:rsidP="000469CF">
      <w:pPr>
        <w:pStyle w:val="Default"/>
        <w:numPr>
          <w:ilvl w:val="0"/>
          <w:numId w:val="6"/>
        </w:numPr>
        <w:spacing w:line="360" w:lineRule="auto"/>
        <w:rPr>
          <w:rFonts w:asciiTheme="minorHAnsi" w:hAnsiTheme="minorHAnsi"/>
          <w:b/>
          <w:bCs/>
          <w:color w:val="2E74B5" w:themeColor="accent1" w:themeShade="BF"/>
          <w:u w:val="single"/>
        </w:rPr>
      </w:pPr>
      <w:r w:rsidRPr="000469CF">
        <w:rPr>
          <w:rFonts w:asciiTheme="minorHAnsi" w:hAnsiTheme="minorHAnsi"/>
          <w:b/>
          <w:bCs/>
          <w:color w:val="2E74B5" w:themeColor="accent1" w:themeShade="BF"/>
          <w:u w:val="single"/>
        </w:rPr>
        <w:t>Water suppl</w:t>
      </w:r>
      <w:r w:rsidRPr="000469CF">
        <w:rPr>
          <w:rFonts w:asciiTheme="minorHAnsi" w:hAnsiTheme="minorHAnsi"/>
          <w:b/>
          <w:bCs/>
          <w:color w:val="2E74B5" w:themeColor="accent1" w:themeShade="BF"/>
          <w:u w:val="single"/>
        </w:rPr>
        <w:t>y.</w:t>
      </w:r>
    </w:p>
    <w:p w14:paraId="2A36605F" w14:textId="6F5859DB" w:rsidR="000469CF" w:rsidRDefault="000469CF" w:rsidP="000469CF">
      <w:pPr>
        <w:pStyle w:val="Default"/>
        <w:numPr>
          <w:ilvl w:val="0"/>
          <w:numId w:val="8"/>
        </w:numPr>
        <w:spacing w:line="360" w:lineRule="auto"/>
        <w:rPr>
          <w:rFonts w:asciiTheme="minorHAnsi" w:hAnsiTheme="minorHAnsi"/>
          <w:color w:val="2E74B5" w:themeColor="accent1" w:themeShade="BF"/>
        </w:rPr>
      </w:pPr>
      <w:r>
        <w:rPr>
          <w:rFonts w:asciiTheme="minorHAnsi" w:hAnsiTheme="minorHAnsi"/>
          <w:color w:val="2E74B5" w:themeColor="accent1" w:themeShade="BF"/>
        </w:rPr>
        <w:t>Where does the family collect water and its approximated distance?</w:t>
      </w:r>
    </w:p>
    <w:p w14:paraId="2B7C1A2D" w14:textId="71C1E213" w:rsidR="000469CF" w:rsidRPr="000469CF" w:rsidRDefault="00D442CE" w:rsidP="000469CF">
      <w:pPr>
        <w:pStyle w:val="Default"/>
        <w:numPr>
          <w:ilvl w:val="0"/>
          <w:numId w:val="8"/>
        </w:numPr>
        <w:spacing w:line="360" w:lineRule="auto"/>
        <w:rPr>
          <w:rFonts w:asciiTheme="minorHAnsi" w:hAnsiTheme="minorHAnsi"/>
          <w:color w:val="2E74B5" w:themeColor="accent1" w:themeShade="BF"/>
        </w:rPr>
      </w:pPr>
      <w:r>
        <w:rPr>
          <w:rFonts w:asciiTheme="minorHAnsi" w:hAnsiTheme="minorHAnsi"/>
          <w:color w:val="2E74B5" w:themeColor="accent1" w:themeShade="BF"/>
        </w:rPr>
        <w:t xml:space="preserve">How long is the queuing time and the kind off water collecting containers and storages facilities?  </w:t>
      </w:r>
    </w:p>
    <w:p w14:paraId="639C8419" w14:textId="2760FCEC" w:rsidR="00D442CE" w:rsidRDefault="000469CF" w:rsidP="00D442CE">
      <w:pPr>
        <w:pStyle w:val="Default"/>
        <w:numPr>
          <w:ilvl w:val="0"/>
          <w:numId w:val="6"/>
        </w:numPr>
        <w:spacing w:line="360" w:lineRule="auto"/>
        <w:rPr>
          <w:rFonts w:asciiTheme="minorHAnsi" w:hAnsiTheme="minorHAnsi"/>
          <w:b/>
          <w:bCs/>
          <w:color w:val="2E74B5" w:themeColor="accent1" w:themeShade="BF"/>
          <w:u w:val="single"/>
        </w:rPr>
      </w:pPr>
      <w:r w:rsidRPr="00D442CE">
        <w:rPr>
          <w:rFonts w:asciiTheme="minorHAnsi" w:hAnsiTheme="minorHAnsi"/>
          <w:b/>
          <w:bCs/>
          <w:color w:val="2E74B5" w:themeColor="accent1" w:themeShade="BF"/>
          <w:u w:val="single"/>
        </w:rPr>
        <w:t>Solid-waste disposal</w:t>
      </w:r>
      <w:r w:rsidR="00D442CE" w:rsidRPr="00D442CE">
        <w:rPr>
          <w:rFonts w:asciiTheme="minorHAnsi" w:hAnsiTheme="minorHAnsi"/>
          <w:b/>
          <w:bCs/>
          <w:color w:val="2E74B5" w:themeColor="accent1" w:themeShade="BF"/>
          <w:u w:val="single"/>
        </w:rPr>
        <w:t>.</w:t>
      </w:r>
    </w:p>
    <w:p w14:paraId="4ED3C1ED" w14:textId="70703867" w:rsidR="00D442CE" w:rsidRPr="00D442CE" w:rsidRDefault="00D442CE" w:rsidP="00D442CE">
      <w:pPr>
        <w:pStyle w:val="Default"/>
        <w:numPr>
          <w:ilvl w:val="0"/>
          <w:numId w:val="9"/>
        </w:numPr>
        <w:spacing w:line="360" w:lineRule="auto"/>
        <w:rPr>
          <w:rFonts w:asciiTheme="minorHAnsi" w:hAnsiTheme="minorHAnsi"/>
          <w:b/>
          <w:bCs/>
          <w:color w:val="2E74B5" w:themeColor="accent1" w:themeShade="BF"/>
          <w:u w:val="single"/>
        </w:rPr>
      </w:pPr>
      <w:r>
        <w:rPr>
          <w:rFonts w:asciiTheme="minorHAnsi" w:hAnsiTheme="minorHAnsi"/>
          <w:color w:val="2E74B5" w:themeColor="accent1" w:themeShade="BF"/>
        </w:rPr>
        <w:t>Where does the household dispose solid-wastes like dead animals?</w:t>
      </w:r>
    </w:p>
    <w:p w14:paraId="13066884" w14:textId="2D9842C5" w:rsidR="00D442CE" w:rsidRPr="00D442CE" w:rsidRDefault="00D442CE" w:rsidP="00D442CE">
      <w:pPr>
        <w:pStyle w:val="Default"/>
        <w:numPr>
          <w:ilvl w:val="0"/>
          <w:numId w:val="9"/>
        </w:numPr>
        <w:spacing w:line="360" w:lineRule="auto"/>
        <w:rPr>
          <w:rFonts w:asciiTheme="minorHAnsi" w:hAnsiTheme="minorHAnsi"/>
          <w:b/>
          <w:bCs/>
          <w:color w:val="2E74B5" w:themeColor="accent1" w:themeShade="BF"/>
          <w:u w:val="single"/>
        </w:rPr>
      </w:pPr>
      <w:r>
        <w:rPr>
          <w:rFonts w:asciiTheme="minorHAnsi" w:hAnsiTheme="minorHAnsi"/>
          <w:color w:val="2E74B5" w:themeColor="accent1" w:themeShade="BF"/>
        </w:rPr>
        <w:t>Did the household burry, burnt, or put it an open field for disposal?</w:t>
      </w:r>
    </w:p>
    <w:p w14:paraId="78E646A3" w14:textId="28120AEF" w:rsidR="00D442CE" w:rsidRDefault="000469CF" w:rsidP="00D442CE">
      <w:pPr>
        <w:pStyle w:val="Default"/>
        <w:numPr>
          <w:ilvl w:val="0"/>
          <w:numId w:val="6"/>
        </w:numPr>
        <w:spacing w:line="360" w:lineRule="auto"/>
        <w:rPr>
          <w:rFonts w:asciiTheme="minorHAnsi" w:hAnsiTheme="minorHAnsi"/>
          <w:color w:val="2E74B5" w:themeColor="accent1" w:themeShade="BF"/>
        </w:rPr>
      </w:pPr>
      <w:r w:rsidRPr="00D442CE">
        <w:rPr>
          <w:rFonts w:asciiTheme="minorHAnsi" w:hAnsiTheme="minorHAnsi"/>
          <w:b/>
          <w:bCs/>
          <w:color w:val="2E74B5" w:themeColor="accent1" w:themeShade="BF"/>
          <w:u w:val="single"/>
        </w:rPr>
        <w:t>Excreta disposal</w:t>
      </w:r>
      <w:r w:rsidRPr="00D442CE">
        <w:rPr>
          <w:rFonts w:asciiTheme="minorHAnsi" w:hAnsiTheme="minorHAnsi"/>
          <w:color w:val="2E74B5" w:themeColor="accent1" w:themeShade="BF"/>
        </w:rPr>
        <w:t xml:space="preserve"> </w:t>
      </w:r>
    </w:p>
    <w:p w14:paraId="573A2E3E" w14:textId="76735D83" w:rsidR="00D442CE" w:rsidRDefault="00D442CE" w:rsidP="00D442CE">
      <w:pPr>
        <w:pStyle w:val="Default"/>
        <w:numPr>
          <w:ilvl w:val="0"/>
          <w:numId w:val="10"/>
        </w:numPr>
        <w:spacing w:line="360" w:lineRule="auto"/>
        <w:rPr>
          <w:rFonts w:asciiTheme="minorHAnsi" w:hAnsiTheme="minorHAnsi"/>
          <w:color w:val="2E74B5" w:themeColor="accent1" w:themeShade="BF"/>
        </w:rPr>
      </w:pPr>
      <w:r>
        <w:rPr>
          <w:rFonts w:asciiTheme="minorHAnsi" w:hAnsiTheme="minorHAnsi"/>
          <w:color w:val="2E74B5" w:themeColor="accent1" w:themeShade="BF"/>
        </w:rPr>
        <w:t>Where did you for defecations?</w:t>
      </w:r>
    </w:p>
    <w:p w14:paraId="42D74FBE" w14:textId="08ACB37C" w:rsidR="00D442CE" w:rsidRDefault="00D442CE" w:rsidP="00D442CE">
      <w:pPr>
        <w:pStyle w:val="Default"/>
        <w:numPr>
          <w:ilvl w:val="0"/>
          <w:numId w:val="10"/>
        </w:numPr>
        <w:spacing w:line="360" w:lineRule="auto"/>
        <w:rPr>
          <w:rFonts w:asciiTheme="minorHAnsi" w:hAnsiTheme="minorHAnsi"/>
          <w:color w:val="2E74B5" w:themeColor="accent1" w:themeShade="BF"/>
        </w:rPr>
      </w:pPr>
      <w:r>
        <w:rPr>
          <w:rFonts w:asciiTheme="minorHAnsi" w:hAnsiTheme="minorHAnsi"/>
          <w:color w:val="2E74B5" w:themeColor="accent1" w:themeShade="BF"/>
        </w:rPr>
        <w:t xml:space="preserve">Where does the </w:t>
      </w:r>
      <w:proofErr w:type="spellStart"/>
      <w:r>
        <w:rPr>
          <w:rFonts w:asciiTheme="minorHAnsi" w:hAnsiTheme="minorHAnsi"/>
          <w:color w:val="2E74B5" w:themeColor="accent1" w:themeShade="BF"/>
        </w:rPr>
        <w:t>faeces</w:t>
      </w:r>
      <w:proofErr w:type="spellEnd"/>
      <w:r>
        <w:rPr>
          <w:rFonts w:asciiTheme="minorHAnsi" w:hAnsiTheme="minorHAnsi"/>
          <w:color w:val="2E74B5" w:themeColor="accent1" w:themeShade="BF"/>
        </w:rPr>
        <w:t xml:space="preserve"> of children is disposed.</w:t>
      </w:r>
    </w:p>
    <w:p w14:paraId="646E57EA" w14:textId="77777777" w:rsidR="00D442CE" w:rsidRDefault="00D442CE" w:rsidP="00D442CE">
      <w:pPr>
        <w:pStyle w:val="Default"/>
        <w:spacing w:line="360" w:lineRule="auto"/>
        <w:ind w:left="1440"/>
        <w:rPr>
          <w:rFonts w:asciiTheme="minorHAnsi" w:hAnsiTheme="minorHAnsi"/>
          <w:color w:val="2E74B5" w:themeColor="accent1" w:themeShade="BF"/>
        </w:rPr>
      </w:pPr>
    </w:p>
    <w:p w14:paraId="13C92EB8" w14:textId="77777777" w:rsidR="00D442CE" w:rsidRDefault="00D442CE" w:rsidP="00D442CE">
      <w:pPr>
        <w:pStyle w:val="Default"/>
        <w:spacing w:line="360" w:lineRule="auto"/>
        <w:ind w:left="1440"/>
        <w:rPr>
          <w:rFonts w:asciiTheme="minorHAnsi" w:hAnsiTheme="minorHAnsi"/>
          <w:color w:val="2E74B5" w:themeColor="accent1" w:themeShade="BF"/>
        </w:rPr>
      </w:pPr>
    </w:p>
    <w:p w14:paraId="667F8FDE" w14:textId="46BF3441" w:rsidR="00D442CE" w:rsidRDefault="000469CF" w:rsidP="00D442CE">
      <w:pPr>
        <w:pStyle w:val="Default"/>
        <w:numPr>
          <w:ilvl w:val="0"/>
          <w:numId w:val="6"/>
        </w:numPr>
        <w:spacing w:line="360" w:lineRule="auto"/>
        <w:rPr>
          <w:rFonts w:asciiTheme="minorHAnsi" w:hAnsiTheme="minorHAnsi"/>
          <w:color w:val="2E74B5" w:themeColor="accent1" w:themeShade="BF"/>
        </w:rPr>
      </w:pPr>
      <w:r w:rsidRPr="00D442CE">
        <w:rPr>
          <w:rFonts w:asciiTheme="minorHAnsi" w:hAnsiTheme="minorHAnsi"/>
          <w:b/>
          <w:bCs/>
          <w:color w:val="2E74B5" w:themeColor="accent1" w:themeShade="BF"/>
          <w:u w:val="single"/>
        </w:rPr>
        <w:t>Vector-borne diseases</w:t>
      </w:r>
      <w:r w:rsidRPr="00D442CE">
        <w:rPr>
          <w:rFonts w:asciiTheme="minorHAnsi" w:hAnsiTheme="minorHAnsi"/>
          <w:color w:val="2E74B5" w:themeColor="accent1" w:themeShade="BF"/>
        </w:rPr>
        <w:t xml:space="preserve"> </w:t>
      </w:r>
    </w:p>
    <w:p w14:paraId="4EA57E49" w14:textId="469B4657" w:rsidR="00D442CE" w:rsidRDefault="00B6246D" w:rsidP="00D442CE">
      <w:pPr>
        <w:pStyle w:val="Default"/>
        <w:numPr>
          <w:ilvl w:val="0"/>
          <w:numId w:val="11"/>
        </w:numPr>
        <w:spacing w:line="360" w:lineRule="auto"/>
        <w:rPr>
          <w:rFonts w:asciiTheme="minorHAnsi" w:hAnsiTheme="minorHAnsi"/>
          <w:color w:val="2E74B5" w:themeColor="accent1" w:themeShade="BF"/>
        </w:rPr>
      </w:pPr>
      <w:r>
        <w:rPr>
          <w:rFonts w:asciiTheme="minorHAnsi" w:hAnsiTheme="minorHAnsi"/>
          <w:color w:val="2E74B5" w:themeColor="accent1" w:themeShade="BF"/>
        </w:rPr>
        <w:t>Is there any cholera out break for the last two months in your village?</w:t>
      </w:r>
    </w:p>
    <w:p w14:paraId="4DE65C29" w14:textId="38A44E5D" w:rsidR="00B6246D" w:rsidRDefault="00B6246D" w:rsidP="00D442CE">
      <w:pPr>
        <w:pStyle w:val="Default"/>
        <w:numPr>
          <w:ilvl w:val="0"/>
          <w:numId w:val="11"/>
        </w:numPr>
        <w:spacing w:line="360" w:lineRule="auto"/>
        <w:rPr>
          <w:rFonts w:asciiTheme="minorHAnsi" w:hAnsiTheme="minorHAnsi"/>
          <w:color w:val="2E74B5" w:themeColor="accent1" w:themeShade="BF"/>
        </w:rPr>
      </w:pPr>
      <w:r>
        <w:rPr>
          <w:rFonts w:asciiTheme="minorHAnsi" w:hAnsiTheme="minorHAnsi"/>
          <w:color w:val="2E74B5" w:themeColor="accent1" w:themeShade="BF"/>
        </w:rPr>
        <w:t>Where did you take for medication to under five children during their sickness?</w:t>
      </w:r>
    </w:p>
    <w:p w14:paraId="6C013BF6" w14:textId="77777777" w:rsidR="00D442CE" w:rsidRDefault="00D442CE" w:rsidP="00D442CE">
      <w:pPr>
        <w:pStyle w:val="Default"/>
        <w:spacing w:line="360" w:lineRule="auto"/>
        <w:ind w:left="1440"/>
        <w:rPr>
          <w:rFonts w:asciiTheme="minorHAnsi" w:hAnsiTheme="minorHAnsi"/>
          <w:color w:val="2E74B5" w:themeColor="accent1" w:themeShade="BF"/>
        </w:rPr>
      </w:pPr>
    </w:p>
    <w:p w14:paraId="2E29BFB0" w14:textId="77777777" w:rsidR="000469CF" w:rsidRPr="00D526BA" w:rsidRDefault="000469CF" w:rsidP="000469CF">
      <w:pPr>
        <w:pStyle w:val="Default"/>
        <w:spacing w:line="360" w:lineRule="auto"/>
        <w:ind w:left="720"/>
        <w:rPr>
          <w:rFonts w:asciiTheme="minorHAnsi" w:hAnsiTheme="minorHAnsi" w:cstheme="minorBidi"/>
          <w:color w:val="auto"/>
        </w:rPr>
      </w:pPr>
    </w:p>
    <w:p w14:paraId="74947196" w14:textId="77777777" w:rsidR="00166D93" w:rsidRPr="00D526BA" w:rsidRDefault="00166D93" w:rsidP="00166D93">
      <w:pPr>
        <w:rPr>
          <w:rFonts w:asciiTheme="minorHAnsi" w:hAnsiTheme="minorHAnsi"/>
          <w:color w:val="FF0000"/>
          <w:sz w:val="24"/>
          <w:szCs w:val="24"/>
        </w:rPr>
      </w:pPr>
      <w:r w:rsidRPr="00D526BA">
        <w:rPr>
          <w:rFonts w:asciiTheme="minorHAnsi" w:hAnsiTheme="minorHAnsi"/>
          <w:color w:val="FF0000"/>
          <w:sz w:val="24"/>
          <w:szCs w:val="24"/>
        </w:rPr>
        <w:t>NB: All questions carry 10 marks each</w:t>
      </w:r>
    </w:p>
    <w:p w14:paraId="7DD681B2" w14:textId="77777777" w:rsidR="001C1694" w:rsidRPr="00D526BA" w:rsidRDefault="001C1694">
      <w:pPr>
        <w:rPr>
          <w:rFonts w:asciiTheme="minorHAnsi" w:hAnsiTheme="minorHAnsi"/>
        </w:rPr>
      </w:pPr>
    </w:p>
    <w:sectPr w:rsidR="001C1694" w:rsidRPr="00D52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30B5"/>
      </v:shape>
    </w:pict>
  </w:numPicBullet>
  <w:abstractNum w:abstractNumId="0" w15:restartNumberingAfterBreak="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6661A3E"/>
    <w:multiLevelType w:val="hybridMultilevel"/>
    <w:tmpl w:val="DBE0BE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24C8C"/>
    <w:multiLevelType w:val="hybridMultilevel"/>
    <w:tmpl w:val="B79C69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3611B"/>
    <w:multiLevelType w:val="hybridMultilevel"/>
    <w:tmpl w:val="3D6841E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846A9C"/>
    <w:multiLevelType w:val="hybridMultilevel"/>
    <w:tmpl w:val="81A2C3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975457"/>
    <w:multiLevelType w:val="hybridMultilevel"/>
    <w:tmpl w:val="5DD65240"/>
    <w:lvl w:ilvl="0" w:tplc="C40808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D51811"/>
    <w:multiLevelType w:val="hybridMultilevel"/>
    <w:tmpl w:val="CF40440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53262D"/>
    <w:multiLevelType w:val="hybridMultilevel"/>
    <w:tmpl w:val="8E5AB08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6E0B7E5D"/>
    <w:multiLevelType w:val="hybridMultilevel"/>
    <w:tmpl w:val="069845E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D63FAF"/>
    <w:multiLevelType w:val="hybridMultilevel"/>
    <w:tmpl w:val="8278D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8"/>
  </w:num>
  <w:num w:numId="3">
    <w:abstractNumId w:val="6"/>
  </w:num>
  <w:num w:numId="4">
    <w:abstractNumId w:val="2"/>
  </w:num>
  <w:num w:numId="5">
    <w:abstractNumId w:val="10"/>
  </w:num>
  <w:num w:numId="6">
    <w:abstractNumId w:val="5"/>
  </w:num>
  <w:num w:numId="7">
    <w:abstractNumId w:val="4"/>
  </w:num>
  <w:num w:numId="8">
    <w:abstractNumId w:val="7"/>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93"/>
    <w:rsid w:val="00007E49"/>
    <w:rsid w:val="000469CF"/>
    <w:rsid w:val="00166D93"/>
    <w:rsid w:val="001C1694"/>
    <w:rsid w:val="002C7B12"/>
    <w:rsid w:val="00340E7E"/>
    <w:rsid w:val="005103FD"/>
    <w:rsid w:val="007B0E46"/>
    <w:rsid w:val="00991B98"/>
    <w:rsid w:val="00B10F3E"/>
    <w:rsid w:val="00B6246D"/>
    <w:rsid w:val="00BF3674"/>
    <w:rsid w:val="00D442CE"/>
    <w:rsid w:val="00D526BA"/>
    <w:rsid w:val="00D551F5"/>
    <w:rsid w:val="00EE70E9"/>
    <w:rsid w:val="00F5755D"/>
    <w:rsid w:val="00FE2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4A53"/>
  <w15:chartTrackingRefBased/>
  <w15:docId w15:val="{82021CA7-E2CC-4C51-830F-59E7E3A6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F57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Abdi Mohamed Farah</cp:lastModifiedBy>
  <cp:revision>6</cp:revision>
  <dcterms:created xsi:type="dcterms:W3CDTF">2018-07-02T13:22:00Z</dcterms:created>
  <dcterms:modified xsi:type="dcterms:W3CDTF">2019-06-17T18:35:00Z</dcterms:modified>
</cp:coreProperties>
</file>