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4A76" w:rsidRDefault="00D64A76" w:rsidP="00961FCF">
      <w:pPr>
        <w:ind w:left="720"/>
        <w:rPr>
          <w:rFonts w:ascii="Garamond" w:hAnsi="Garamond" w:cs="Times New Roman"/>
          <w:b/>
          <w:sz w:val="24"/>
          <w:szCs w:val="24"/>
        </w:rPr>
      </w:pPr>
    </w:p>
    <w:p w:rsidR="00D64A76" w:rsidRPr="00843B7A" w:rsidRDefault="00D64A76" w:rsidP="00D64A76">
      <w:pPr>
        <w:spacing w:line="480" w:lineRule="auto"/>
        <w:rPr>
          <w:rFonts w:ascii="Arial" w:hAnsi="Arial" w:cs="Arial"/>
          <w:b/>
          <w:color w:val="000000"/>
          <w:sz w:val="24"/>
          <w:szCs w:val="24"/>
          <w:shd w:val="clear" w:color="auto" w:fill="FFFFFF"/>
        </w:rPr>
      </w:pPr>
      <w:r w:rsidRPr="00843B7A">
        <w:rPr>
          <w:rFonts w:ascii="Arial" w:hAnsi="Arial" w:cs="Arial"/>
          <w:color w:val="000000"/>
          <w:sz w:val="24"/>
          <w:szCs w:val="24"/>
          <w:shd w:val="clear" w:color="auto" w:fill="FFFFFF"/>
        </w:rPr>
        <w:t xml:space="preserve">                                 </w:t>
      </w:r>
      <w:r>
        <w:rPr>
          <w:rFonts w:ascii="Arial" w:hAnsi="Arial" w:cs="Arial"/>
          <w:color w:val="000000"/>
          <w:sz w:val="24"/>
          <w:szCs w:val="24"/>
          <w:shd w:val="clear" w:color="auto" w:fill="FFFFFF"/>
        </w:rPr>
        <w:t xml:space="preserve">     </w:t>
      </w:r>
      <w:r w:rsidRPr="00843B7A">
        <w:rPr>
          <w:rFonts w:ascii="Arial" w:hAnsi="Arial" w:cs="Arial"/>
          <w:color w:val="000000"/>
          <w:sz w:val="24"/>
          <w:szCs w:val="24"/>
          <w:shd w:val="clear" w:color="auto" w:fill="FFFFFF"/>
        </w:rPr>
        <w:t xml:space="preserve">   </w:t>
      </w:r>
      <w:r w:rsidRPr="00843B7A">
        <w:rPr>
          <w:rFonts w:ascii="Arial" w:hAnsi="Arial" w:cs="Arial"/>
          <w:b/>
          <w:color w:val="000000"/>
          <w:sz w:val="24"/>
          <w:szCs w:val="24"/>
          <w:shd w:val="clear" w:color="auto" w:fill="FFFFFF"/>
        </w:rPr>
        <w:t xml:space="preserve">Abraham Biar Matiop </w:t>
      </w:r>
    </w:p>
    <w:p w:rsidR="00D64A76" w:rsidRPr="00D64A76" w:rsidRDefault="00D64A76" w:rsidP="00D64A76">
      <w:pPr>
        <w:spacing w:line="480" w:lineRule="auto"/>
        <w:rPr>
          <w:rFonts w:ascii="Arial Rounded MT Bold" w:hAnsi="Arial Rounded MT Bold" w:cs="Times New Roman"/>
          <w:b/>
          <w:sz w:val="24"/>
          <w:szCs w:val="24"/>
          <w:u w:val="single"/>
        </w:rPr>
      </w:pPr>
      <w:r w:rsidRPr="00843B7A">
        <w:rPr>
          <w:rFonts w:ascii="Arial Rounded MT Bold" w:hAnsi="Arial Rounded MT Bold" w:cs="Arial"/>
          <w:b/>
          <w:color w:val="000000"/>
          <w:sz w:val="19"/>
          <w:szCs w:val="19"/>
          <w:shd w:val="clear" w:color="auto" w:fill="FFFFFF"/>
        </w:rPr>
        <w:t xml:space="preserve">              </w:t>
      </w:r>
      <w:r w:rsidRPr="00843B7A">
        <w:rPr>
          <w:rFonts w:ascii="Arial Rounded MT Bold" w:hAnsi="Arial Rounded MT Bold" w:cs="Arial"/>
          <w:b/>
          <w:color w:val="000000"/>
          <w:sz w:val="24"/>
          <w:szCs w:val="24"/>
          <w:u w:val="single"/>
          <w:shd w:val="clear" w:color="auto" w:fill="FFFFFF"/>
        </w:rPr>
        <w:t>Diploma in Gender Based Violent (GBV) Admission #: AIPMS/246/2019</w:t>
      </w:r>
    </w:p>
    <w:p w:rsidR="005D3865" w:rsidRPr="002D5903" w:rsidRDefault="001A5707" w:rsidP="00961FCF">
      <w:pPr>
        <w:ind w:left="720"/>
        <w:rPr>
          <w:rFonts w:ascii="Garamond" w:hAnsi="Garamond" w:cs="Times New Roman"/>
          <w:b/>
          <w:sz w:val="24"/>
          <w:szCs w:val="24"/>
        </w:rPr>
      </w:pPr>
      <w:r w:rsidRPr="002D5903">
        <w:rPr>
          <w:rFonts w:ascii="Garamond" w:hAnsi="Garamond" w:cs="Times New Roman"/>
          <w:b/>
          <w:sz w:val="24"/>
          <w:szCs w:val="24"/>
        </w:rPr>
        <w:t xml:space="preserve">Final Examination </w:t>
      </w:r>
      <w:r w:rsidR="001F531C" w:rsidRPr="002D5903">
        <w:rPr>
          <w:rFonts w:ascii="Garamond" w:hAnsi="Garamond" w:cs="Times New Roman"/>
          <w:b/>
          <w:sz w:val="24"/>
          <w:szCs w:val="24"/>
        </w:rPr>
        <w:t xml:space="preserve">Diploma in Gender Based Violence </w:t>
      </w:r>
    </w:p>
    <w:p w:rsidR="001A5707" w:rsidRPr="002D5903" w:rsidRDefault="001A5707" w:rsidP="00961FCF">
      <w:pPr>
        <w:ind w:left="720"/>
        <w:rPr>
          <w:rFonts w:ascii="Garamond" w:hAnsi="Garamond" w:cs="Times New Roman"/>
          <w:b/>
          <w:sz w:val="24"/>
          <w:szCs w:val="24"/>
        </w:rPr>
      </w:pPr>
      <w:r w:rsidRPr="002D5903">
        <w:rPr>
          <w:rFonts w:ascii="Garamond" w:hAnsi="Garamond" w:cs="Times New Roman"/>
          <w:b/>
          <w:sz w:val="24"/>
          <w:szCs w:val="24"/>
        </w:rPr>
        <w:t xml:space="preserve">Instructions </w:t>
      </w:r>
    </w:p>
    <w:p w:rsidR="001A5707" w:rsidRPr="002D5903" w:rsidRDefault="001A5707" w:rsidP="001A5707">
      <w:pPr>
        <w:pStyle w:val="ListParagraph"/>
        <w:numPr>
          <w:ilvl w:val="0"/>
          <w:numId w:val="5"/>
        </w:numPr>
        <w:rPr>
          <w:rFonts w:ascii="Garamond" w:hAnsi="Garamond" w:cs="Times New Roman"/>
          <w:b/>
          <w:sz w:val="24"/>
          <w:szCs w:val="24"/>
        </w:rPr>
      </w:pPr>
      <w:r w:rsidRPr="002D5903">
        <w:rPr>
          <w:rFonts w:ascii="Garamond" w:hAnsi="Garamond" w:cs="Times New Roman"/>
          <w:b/>
          <w:sz w:val="24"/>
          <w:szCs w:val="24"/>
        </w:rPr>
        <w:t>Answer all questions</w:t>
      </w:r>
    </w:p>
    <w:p w:rsidR="001A5707" w:rsidRPr="002D5903" w:rsidRDefault="001A5707" w:rsidP="001A5707">
      <w:pPr>
        <w:pStyle w:val="ListParagraph"/>
        <w:numPr>
          <w:ilvl w:val="0"/>
          <w:numId w:val="5"/>
        </w:numPr>
        <w:rPr>
          <w:rFonts w:ascii="Garamond" w:hAnsi="Garamond" w:cs="Times New Roman"/>
          <w:b/>
          <w:sz w:val="24"/>
          <w:szCs w:val="24"/>
        </w:rPr>
      </w:pPr>
      <w:r w:rsidRPr="002D5903">
        <w:rPr>
          <w:rFonts w:ascii="Garamond" w:hAnsi="Garamond" w:cs="Times New Roman"/>
          <w:b/>
          <w:sz w:val="24"/>
          <w:szCs w:val="24"/>
        </w:rPr>
        <w:t>Present your work in APA format</w:t>
      </w:r>
    </w:p>
    <w:p w:rsidR="001A5707" w:rsidRPr="002D5903" w:rsidRDefault="001A5707" w:rsidP="001A5707">
      <w:pPr>
        <w:pStyle w:val="ListParagraph"/>
        <w:numPr>
          <w:ilvl w:val="0"/>
          <w:numId w:val="5"/>
        </w:numPr>
        <w:rPr>
          <w:rFonts w:ascii="Garamond" w:hAnsi="Garamond" w:cs="Times New Roman"/>
          <w:b/>
          <w:sz w:val="24"/>
          <w:szCs w:val="24"/>
        </w:rPr>
      </w:pPr>
      <w:r w:rsidRPr="002D5903">
        <w:rPr>
          <w:rFonts w:ascii="Garamond" w:hAnsi="Garamond" w:cs="Times New Roman"/>
          <w:b/>
          <w:sz w:val="24"/>
          <w:szCs w:val="24"/>
        </w:rPr>
        <w:t xml:space="preserve">Let your work be between 10 and 20 pages excluding the cover page and references pages </w:t>
      </w:r>
    </w:p>
    <w:p w:rsidR="001A5707" w:rsidRPr="002D5903" w:rsidRDefault="001A5707" w:rsidP="001A5707">
      <w:pPr>
        <w:rPr>
          <w:rFonts w:ascii="Garamond" w:hAnsi="Garamond" w:cs="Times New Roman"/>
          <w:b/>
          <w:sz w:val="24"/>
          <w:szCs w:val="24"/>
        </w:rPr>
      </w:pPr>
      <w:r w:rsidRPr="002D5903">
        <w:rPr>
          <w:rFonts w:ascii="Garamond" w:hAnsi="Garamond" w:cs="Times New Roman"/>
          <w:b/>
          <w:sz w:val="24"/>
          <w:szCs w:val="24"/>
        </w:rPr>
        <w:tab/>
        <w:t xml:space="preserve">Questions  </w:t>
      </w:r>
    </w:p>
    <w:p w:rsidR="001F531C" w:rsidRPr="002D5903" w:rsidRDefault="001F531C" w:rsidP="00961FCF">
      <w:pPr>
        <w:numPr>
          <w:ilvl w:val="0"/>
          <w:numId w:val="1"/>
        </w:numPr>
        <w:ind w:left="720"/>
        <w:rPr>
          <w:rFonts w:ascii="Garamond" w:hAnsi="Garamond" w:cs="Times New Roman"/>
          <w:sz w:val="24"/>
          <w:szCs w:val="24"/>
        </w:rPr>
      </w:pPr>
      <w:r w:rsidRPr="002D5903">
        <w:rPr>
          <w:rFonts w:ascii="Garamond" w:hAnsi="Garamond" w:cs="Times New Roman"/>
          <w:sz w:val="24"/>
          <w:szCs w:val="24"/>
        </w:rPr>
        <w:t xml:space="preserve">In your own </w:t>
      </w:r>
      <w:r w:rsidR="00A27232" w:rsidRPr="002D5903">
        <w:rPr>
          <w:rFonts w:ascii="Garamond" w:hAnsi="Garamond" w:cs="Times New Roman"/>
          <w:sz w:val="24"/>
          <w:szCs w:val="24"/>
        </w:rPr>
        <w:t>words,</w:t>
      </w:r>
      <w:r w:rsidRPr="002D5903">
        <w:rPr>
          <w:rFonts w:ascii="Garamond" w:hAnsi="Garamond" w:cs="Times New Roman"/>
          <w:sz w:val="24"/>
          <w:szCs w:val="24"/>
        </w:rPr>
        <w:t xml:space="preserve"> what do you understand gender based violence? </w:t>
      </w:r>
    </w:p>
    <w:p w:rsidR="00A27232" w:rsidRPr="002D5903" w:rsidRDefault="00A27232" w:rsidP="00A27232">
      <w:pPr>
        <w:pStyle w:val="ListParagraph"/>
        <w:numPr>
          <w:ilvl w:val="0"/>
          <w:numId w:val="8"/>
        </w:numPr>
        <w:rPr>
          <w:rFonts w:ascii="Garamond" w:hAnsi="Garamond" w:cs="Times New Roman"/>
          <w:sz w:val="24"/>
          <w:szCs w:val="24"/>
        </w:rPr>
      </w:pPr>
      <w:r w:rsidRPr="002D5903">
        <w:rPr>
          <w:rFonts w:ascii="Garamond" w:hAnsi="Garamond" w:cs="Times New Roman"/>
          <w:sz w:val="24"/>
          <w:szCs w:val="24"/>
        </w:rPr>
        <w:t>Is an umbrella term for any harmful act that is perpetrated against a person’s will, and that is based on socially ascribed (gender) differences between males and females, Violence is directed against a person based on gender or sex. It includes acts that inflict physical, mental or sexual harm or suffering, threats of such acts, coercion and other deprivations of liberty</w:t>
      </w:r>
    </w:p>
    <w:p w:rsidR="001F531C" w:rsidRPr="002D5903" w:rsidRDefault="001F531C" w:rsidP="00961FCF">
      <w:pPr>
        <w:numPr>
          <w:ilvl w:val="0"/>
          <w:numId w:val="1"/>
        </w:numPr>
        <w:ind w:left="720"/>
        <w:rPr>
          <w:rFonts w:ascii="Garamond" w:hAnsi="Garamond" w:cs="Times New Roman"/>
          <w:sz w:val="24"/>
          <w:szCs w:val="24"/>
        </w:rPr>
      </w:pPr>
      <w:r w:rsidRPr="002D5903">
        <w:rPr>
          <w:rFonts w:ascii="Garamond" w:hAnsi="Garamond" w:cs="Times New Roman"/>
          <w:sz w:val="24"/>
          <w:szCs w:val="24"/>
        </w:rPr>
        <w:t xml:space="preserve">Explain five forms of Gender based violence giving practical examples. </w:t>
      </w:r>
    </w:p>
    <w:p w:rsidR="00A27232" w:rsidRPr="002D5903" w:rsidRDefault="00A27232" w:rsidP="00A27232">
      <w:pPr>
        <w:pStyle w:val="BodyTextIndent2"/>
        <w:keepNext/>
        <w:keepLines/>
        <w:numPr>
          <w:ilvl w:val="0"/>
          <w:numId w:val="9"/>
        </w:numPr>
        <w:rPr>
          <w:rFonts w:ascii="Garamond" w:hAnsi="Garamond" w:cs="Arial"/>
          <w:b/>
          <w:bCs/>
          <w:sz w:val="20"/>
          <w:szCs w:val="20"/>
          <w:u w:val="single"/>
        </w:rPr>
      </w:pPr>
      <w:r w:rsidRPr="002D5903">
        <w:rPr>
          <w:rFonts w:ascii="Garamond" w:hAnsi="Garamond" w:cs="Arial"/>
          <w:b/>
          <w:bCs/>
          <w:sz w:val="20"/>
          <w:szCs w:val="20"/>
        </w:rPr>
        <w:t>Sexual Assault and Abuse</w:t>
      </w:r>
    </w:p>
    <w:tbl>
      <w:tblPr>
        <w:tblW w:w="9540" w:type="dxa"/>
        <w:tblInd w:w="-2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2340"/>
        <w:gridCol w:w="3780"/>
        <w:gridCol w:w="3420"/>
      </w:tblGrid>
      <w:tr w:rsidR="00A27232" w:rsidRPr="002D5903" w:rsidTr="00166E00">
        <w:tc>
          <w:tcPr>
            <w:tcW w:w="2340" w:type="dxa"/>
          </w:tcPr>
          <w:p w:rsidR="00A27232" w:rsidRPr="002D5903" w:rsidRDefault="00A27232" w:rsidP="00166E00">
            <w:pPr>
              <w:pStyle w:val="BodyText3"/>
              <w:keepNext/>
              <w:keepLines/>
              <w:rPr>
                <w:rFonts w:ascii="Garamond" w:hAnsi="Garamond" w:cs="Arial"/>
                <w:b/>
                <w:i/>
              </w:rPr>
            </w:pPr>
            <w:r w:rsidRPr="002D5903">
              <w:rPr>
                <w:rFonts w:ascii="Garamond" w:hAnsi="Garamond" w:cs="Arial"/>
                <w:b/>
                <w:i/>
              </w:rPr>
              <w:t>Type of act</w:t>
            </w:r>
          </w:p>
        </w:tc>
        <w:tc>
          <w:tcPr>
            <w:tcW w:w="3780" w:type="dxa"/>
          </w:tcPr>
          <w:p w:rsidR="00A27232" w:rsidRPr="002D5903" w:rsidRDefault="00A27232" w:rsidP="00166E00">
            <w:pPr>
              <w:pStyle w:val="BodyText3"/>
              <w:keepNext/>
              <w:keepLines/>
              <w:rPr>
                <w:rFonts w:ascii="Garamond" w:hAnsi="Garamond" w:cs="Arial"/>
                <w:b/>
                <w:i/>
              </w:rPr>
            </w:pPr>
            <w:r w:rsidRPr="002D5903">
              <w:rPr>
                <w:rFonts w:ascii="Garamond" w:hAnsi="Garamond" w:cs="Arial"/>
                <w:b/>
                <w:i/>
              </w:rPr>
              <w:t>Description/Examples</w:t>
            </w:r>
          </w:p>
        </w:tc>
        <w:tc>
          <w:tcPr>
            <w:tcW w:w="3420" w:type="dxa"/>
          </w:tcPr>
          <w:p w:rsidR="00A27232" w:rsidRPr="002D5903" w:rsidRDefault="00A27232" w:rsidP="00166E00">
            <w:pPr>
              <w:pStyle w:val="BodyText3"/>
              <w:keepNext/>
              <w:keepLines/>
              <w:rPr>
                <w:rFonts w:ascii="Garamond" w:hAnsi="Garamond" w:cs="Arial"/>
                <w:b/>
                <w:i/>
              </w:rPr>
            </w:pPr>
            <w:r w:rsidRPr="002D5903">
              <w:rPr>
                <w:rFonts w:ascii="Garamond" w:hAnsi="Garamond" w:cs="Arial"/>
                <w:b/>
                <w:i/>
              </w:rPr>
              <w:t>Can be perpetrated by</w:t>
            </w:r>
          </w:p>
        </w:tc>
      </w:tr>
      <w:tr w:rsidR="00A27232" w:rsidRPr="002D5903" w:rsidTr="00166E00">
        <w:tc>
          <w:tcPr>
            <w:tcW w:w="2340" w:type="dxa"/>
          </w:tcPr>
          <w:p w:rsidR="00A27232" w:rsidRPr="002D5903" w:rsidRDefault="00A27232" w:rsidP="00166E00">
            <w:pPr>
              <w:pStyle w:val="BodyText3"/>
              <w:keepNext/>
              <w:keepLines/>
              <w:rPr>
                <w:rFonts w:ascii="Garamond" w:hAnsi="Garamond" w:cs="Arial"/>
                <w:b/>
                <w:bCs/>
              </w:rPr>
            </w:pPr>
            <w:r w:rsidRPr="002D5903">
              <w:rPr>
                <w:rFonts w:ascii="Garamond" w:hAnsi="Garamond" w:cs="Arial"/>
                <w:b/>
                <w:bCs/>
              </w:rPr>
              <w:t>Rape and marital rape</w:t>
            </w:r>
          </w:p>
        </w:tc>
        <w:tc>
          <w:tcPr>
            <w:tcW w:w="3780" w:type="dxa"/>
          </w:tcPr>
          <w:p w:rsidR="00A27232" w:rsidRPr="002D5903" w:rsidRDefault="00A27232" w:rsidP="00166E00">
            <w:pPr>
              <w:pStyle w:val="BodyText3"/>
              <w:keepNext/>
              <w:keepLines/>
              <w:rPr>
                <w:rFonts w:ascii="Garamond" w:hAnsi="Garamond" w:cs="Arial"/>
              </w:rPr>
            </w:pPr>
            <w:r w:rsidRPr="002D5903">
              <w:rPr>
                <w:rFonts w:ascii="Garamond" w:hAnsi="Garamond" w:cs="Arial"/>
              </w:rPr>
              <w:t>Forced/coerced intercourse</w:t>
            </w:r>
          </w:p>
        </w:tc>
        <w:tc>
          <w:tcPr>
            <w:tcW w:w="3420" w:type="dxa"/>
          </w:tcPr>
          <w:p w:rsidR="00A27232" w:rsidRPr="002D5903" w:rsidRDefault="00A27232" w:rsidP="00166E00">
            <w:pPr>
              <w:pStyle w:val="BodyText3"/>
              <w:keepNext/>
              <w:keepLines/>
              <w:rPr>
                <w:rFonts w:ascii="Garamond" w:hAnsi="Garamond" w:cs="Arial"/>
              </w:rPr>
            </w:pPr>
            <w:r w:rsidRPr="002D5903">
              <w:rPr>
                <w:rFonts w:ascii="Garamond" w:hAnsi="Garamond" w:cs="Arial"/>
              </w:rPr>
              <w:t>Any person, including husband, partner or care-giver</w:t>
            </w:r>
          </w:p>
        </w:tc>
      </w:tr>
      <w:tr w:rsidR="00A27232" w:rsidRPr="002D5903" w:rsidTr="00166E00">
        <w:tc>
          <w:tcPr>
            <w:tcW w:w="2340" w:type="dxa"/>
          </w:tcPr>
          <w:p w:rsidR="00A27232" w:rsidRPr="002D5903" w:rsidRDefault="00A27232" w:rsidP="00166E00">
            <w:pPr>
              <w:pStyle w:val="BodyText3"/>
              <w:rPr>
                <w:rFonts w:ascii="Garamond" w:hAnsi="Garamond" w:cs="Arial"/>
                <w:b/>
                <w:bCs/>
              </w:rPr>
            </w:pPr>
            <w:r w:rsidRPr="002D5903">
              <w:rPr>
                <w:rFonts w:ascii="Garamond" w:hAnsi="Garamond" w:cs="Arial"/>
                <w:b/>
                <w:bCs/>
              </w:rPr>
              <w:t>Sodomy</w:t>
            </w:r>
          </w:p>
          <w:p w:rsidR="00A27232" w:rsidRPr="002D5903" w:rsidRDefault="00A27232" w:rsidP="00166E00">
            <w:pPr>
              <w:pStyle w:val="BodyText3"/>
              <w:rPr>
                <w:rFonts w:ascii="Garamond" w:hAnsi="Garamond" w:cs="Arial"/>
              </w:rPr>
            </w:pPr>
          </w:p>
        </w:tc>
        <w:tc>
          <w:tcPr>
            <w:tcW w:w="3780" w:type="dxa"/>
          </w:tcPr>
          <w:p w:rsidR="00A27232" w:rsidRPr="002D5903" w:rsidRDefault="00A27232" w:rsidP="00166E00">
            <w:pPr>
              <w:pStyle w:val="BodyText3"/>
              <w:rPr>
                <w:rFonts w:ascii="Garamond" w:hAnsi="Garamond" w:cs="Arial"/>
              </w:rPr>
            </w:pPr>
            <w:r w:rsidRPr="002D5903">
              <w:rPr>
                <w:rFonts w:ascii="Garamond" w:hAnsi="Garamond" w:cs="Arial"/>
              </w:rPr>
              <w:t xml:space="preserve">Forced /coerced anal intercourse, usually male-to-male or male-to-female </w:t>
            </w:r>
          </w:p>
        </w:tc>
        <w:tc>
          <w:tcPr>
            <w:tcW w:w="3420" w:type="dxa"/>
          </w:tcPr>
          <w:p w:rsidR="00A27232" w:rsidRPr="002D5903" w:rsidRDefault="00A27232" w:rsidP="00166E00">
            <w:pPr>
              <w:pStyle w:val="BodyText3"/>
              <w:rPr>
                <w:rFonts w:ascii="Garamond" w:hAnsi="Garamond" w:cs="Arial"/>
              </w:rPr>
            </w:pPr>
            <w:r w:rsidRPr="002D5903">
              <w:rPr>
                <w:rFonts w:ascii="Garamond" w:hAnsi="Garamond" w:cs="Arial"/>
              </w:rPr>
              <w:t xml:space="preserve">Any person in a position of power, </w:t>
            </w:r>
          </w:p>
        </w:tc>
      </w:tr>
      <w:tr w:rsidR="00A27232" w:rsidRPr="002D5903" w:rsidTr="00166E00">
        <w:tc>
          <w:tcPr>
            <w:tcW w:w="2340" w:type="dxa"/>
          </w:tcPr>
          <w:p w:rsidR="00A27232" w:rsidRPr="002D5903" w:rsidRDefault="00A27232" w:rsidP="00166E00">
            <w:pPr>
              <w:pStyle w:val="BodyText3"/>
              <w:rPr>
                <w:rFonts w:ascii="Garamond" w:hAnsi="Garamond" w:cs="Arial"/>
                <w:b/>
                <w:bCs/>
              </w:rPr>
            </w:pPr>
            <w:r w:rsidRPr="002D5903">
              <w:rPr>
                <w:rFonts w:ascii="Garamond" w:hAnsi="Garamond" w:cs="Arial"/>
                <w:b/>
                <w:bCs/>
              </w:rPr>
              <w:t>Attempted rape or attempted sodomy</w:t>
            </w:r>
          </w:p>
        </w:tc>
        <w:tc>
          <w:tcPr>
            <w:tcW w:w="3780" w:type="dxa"/>
          </w:tcPr>
          <w:p w:rsidR="00A27232" w:rsidRPr="002D5903" w:rsidRDefault="00A27232" w:rsidP="00166E00">
            <w:pPr>
              <w:pStyle w:val="BodyText3"/>
              <w:rPr>
                <w:rFonts w:ascii="Garamond" w:hAnsi="Garamond" w:cs="Arial"/>
              </w:rPr>
            </w:pPr>
            <w:r w:rsidRPr="002D5903">
              <w:rPr>
                <w:rFonts w:ascii="Garamond" w:hAnsi="Garamond" w:cs="Arial"/>
              </w:rPr>
              <w:t>Attempted forced/coerced intercourse; no penetration</w:t>
            </w:r>
          </w:p>
        </w:tc>
        <w:tc>
          <w:tcPr>
            <w:tcW w:w="3420" w:type="dxa"/>
          </w:tcPr>
          <w:p w:rsidR="00A27232" w:rsidRPr="002D5903" w:rsidRDefault="00A27232" w:rsidP="00166E00">
            <w:pPr>
              <w:pStyle w:val="BodyText3"/>
              <w:rPr>
                <w:rFonts w:ascii="Garamond" w:hAnsi="Garamond" w:cs="Arial"/>
              </w:rPr>
            </w:pPr>
            <w:r w:rsidRPr="002D5903">
              <w:rPr>
                <w:rFonts w:ascii="Garamond" w:hAnsi="Garamond" w:cs="Arial"/>
              </w:rPr>
              <w:t>Any person in a position of power</w:t>
            </w:r>
          </w:p>
        </w:tc>
      </w:tr>
      <w:tr w:rsidR="00A27232" w:rsidRPr="002D5903" w:rsidTr="00166E00">
        <w:tc>
          <w:tcPr>
            <w:tcW w:w="2340" w:type="dxa"/>
          </w:tcPr>
          <w:p w:rsidR="00A27232" w:rsidRPr="002D5903" w:rsidRDefault="00A27232" w:rsidP="00166E00">
            <w:pPr>
              <w:pStyle w:val="BodyText3"/>
              <w:rPr>
                <w:rFonts w:ascii="Garamond" w:hAnsi="Garamond" w:cs="Arial"/>
                <w:b/>
                <w:bCs/>
              </w:rPr>
            </w:pPr>
            <w:r w:rsidRPr="002D5903">
              <w:rPr>
                <w:rFonts w:ascii="Garamond" w:hAnsi="Garamond" w:cs="Arial"/>
                <w:b/>
                <w:bCs/>
              </w:rPr>
              <w:t>Sexual abuse/exploitation</w:t>
            </w:r>
          </w:p>
        </w:tc>
        <w:tc>
          <w:tcPr>
            <w:tcW w:w="3780" w:type="dxa"/>
          </w:tcPr>
          <w:p w:rsidR="00A27232" w:rsidRPr="002D5903" w:rsidRDefault="00A27232" w:rsidP="00166E00">
            <w:pPr>
              <w:pStyle w:val="BodyText3"/>
              <w:rPr>
                <w:rFonts w:ascii="Garamond" w:hAnsi="Garamond" w:cs="Arial"/>
              </w:rPr>
            </w:pPr>
            <w:r w:rsidRPr="002D5903">
              <w:rPr>
                <w:rFonts w:ascii="Garamond" w:hAnsi="Garamond" w:cs="Arial"/>
              </w:rPr>
              <w:t>Sexual interactions against her will  (e.g., perform in sexual manner, forced undressing and/or nakedness, coerced marriage, forced childbearing, engaging in pornography or forced prostitution)</w:t>
            </w:r>
          </w:p>
        </w:tc>
        <w:tc>
          <w:tcPr>
            <w:tcW w:w="3420" w:type="dxa"/>
          </w:tcPr>
          <w:p w:rsidR="00A27232" w:rsidRPr="002D5903" w:rsidRDefault="00A27232" w:rsidP="00166E00">
            <w:pPr>
              <w:pStyle w:val="BodyText3"/>
              <w:rPr>
                <w:rFonts w:ascii="Garamond" w:hAnsi="Garamond" w:cs="Arial"/>
              </w:rPr>
            </w:pPr>
            <w:r w:rsidRPr="002D5903">
              <w:rPr>
                <w:rFonts w:ascii="Garamond" w:hAnsi="Garamond" w:cs="Arial"/>
              </w:rPr>
              <w:t xml:space="preserve">Anyone in a position of power, influence, control, including humanitarian aid workers </w:t>
            </w:r>
          </w:p>
        </w:tc>
      </w:tr>
      <w:tr w:rsidR="00A27232" w:rsidRPr="002D5903" w:rsidTr="00166E00">
        <w:tc>
          <w:tcPr>
            <w:tcW w:w="2340" w:type="dxa"/>
          </w:tcPr>
          <w:p w:rsidR="00A27232" w:rsidRPr="002D5903" w:rsidRDefault="00A27232" w:rsidP="00166E00">
            <w:pPr>
              <w:pStyle w:val="BodyText3"/>
              <w:rPr>
                <w:rFonts w:ascii="Garamond" w:hAnsi="Garamond" w:cs="Arial"/>
                <w:b/>
                <w:bCs/>
              </w:rPr>
            </w:pPr>
            <w:r w:rsidRPr="002D5903">
              <w:rPr>
                <w:rFonts w:ascii="Garamond" w:hAnsi="Garamond" w:cs="Arial"/>
                <w:b/>
                <w:bCs/>
              </w:rPr>
              <w:t>Child sexual abuse, defilement, incest</w:t>
            </w:r>
          </w:p>
          <w:p w:rsidR="00A27232" w:rsidRPr="002D5903" w:rsidRDefault="00A27232" w:rsidP="00166E00">
            <w:pPr>
              <w:pStyle w:val="BodyText3"/>
              <w:rPr>
                <w:rFonts w:ascii="Garamond" w:hAnsi="Garamond" w:cs="Arial"/>
              </w:rPr>
            </w:pPr>
          </w:p>
        </w:tc>
        <w:tc>
          <w:tcPr>
            <w:tcW w:w="3780" w:type="dxa"/>
          </w:tcPr>
          <w:p w:rsidR="00A27232" w:rsidRPr="002D5903" w:rsidRDefault="00A27232" w:rsidP="00166E00">
            <w:pPr>
              <w:pStyle w:val="BodyText3"/>
              <w:rPr>
                <w:rFonts w:ascii="Garamond" w:hAnsi="Garamond" w:cs="Arial"/>
              </w:rPr>
            </w:pPr>
            <w:r w:rsidRPr="002D5903">
              <w:rPr>
                <w:rFonts w:ascii="Garamond" w:hAnsi="Garamond" w:cs="Arial"/>
              </w:rPr>
              <w:t>Sexual relations with a child (any person under 18 years of age).</w:t>
            </w:r>
          </w:p>
        </w:tc>
        <w:tc>
          <w:tcPr>
            <w:tcW w:w="3420" w:type="dxa"/>
          </w:tcPr>
          <w:p w:rsidR="00A27232" w:rsidRPr="002D5903" w:rsidRDefault="00A27232" w:rsidP="00166E00">
            <w:pPr>
              <w:pStyle w:val="BodyText3"/>
              <w:rPr>
                <w:rFonts w:ascii="Garamond" w:hAnsi="Garamond" w:cs="Arial"/>
              </w:rPr>
            </w:pPr>
            <w:r w:rsidRPr="002D5903">
              <w:rPr>
                <w:rFonts w:ascii="Garamond" w:hAnsi="Garamond" w:cs="Arial"/>
              </w:rPr>
              <w:t>Often perpetrated by someone the child trusts, including parent, sibling, extended family member, friend or stranger, teacher, elder, leader; Anyone in a position of power over a child</w:t>
            </w:r>
          </w:p>
        </w:tc>
      </w:tr>
      <w:tr w:rsidR="00A27232" w:rsidRPr="002D5903" w:rsidTr="00166E00">
        <w:tc>
          <w:tcPr>
            <w:tcW w:w="2340" w:type="dxa"/>
          </w:tcPr>
          <w:p w:rsidR="00A27232" w:rsidRPr="002D5903" w:rsidRDefault="00A27232" w:rsidP="00166E00">
            <w:pPr>
              <w:pStyle w:val="BodyText3"/>
              <w:rPr>
                <w:rFonts w:ascii="Garamond" w:hAnsi="Garamond" w:cs="Arial"/>
              </w:rPr>
            </w:pPr>
            <w:r w:rsidRPr="002D5903">
              <w:rPr>
                <w:rFonts w:ascii="Garamond" w:hAnsi="Garamond" w:cs="Arial"/>
                <w:b/>
                <w:bCs/>
              </w:rPr>
              <w:t>Forced prostitution</w:t>
            </w:r>
            <w:r w:rsidRPr="002D5903">
              <w:rPr>
                <w:rFonts w:ascii="Garamond" w:hAnsi="Garamond" w:cs="Arial"/>
              </w:rPr>
              <w:t xml:space="preserve"> (also referred to as sexual exploitation) </w:t>
            </w:r>
          </w:p>
          <w:p w:rsidR="00A27232" w:rsidRPr="002D5903" w:rsidRDefault="00A27232" w:rsidP="00166E00">
            <w:pPr>
              <w:pStyle w:val="BodyText3"/>
              <w:rPr>
                <w:rFonts w:ascii="Garamond" w:hAnsi="Garamond" w:cs="Arial"/>
              </w:rPr>
            </w:pPr>
          </w:p>
        </w:tc>
        <w:tc>
          <w:tcPr>
            <w:tcW w:w="3780" w:type="dxa"/>
          </w:tcPr>
          <w:p w:rsidR="00A27232" w:rsidRPr="002D5903" w:rsidRDefault="00A27232" w:rsidP="00166E00">
            <w:pPr>
              <w:pStyle w:val="BodyText3"/>
              <w:rPr>
                <w:rFonts w:ascii="Garamond" w:hAnsi="Garamond" w:cs="Arial"/>
              </w:rPr>
            </w:pPr>
            <w:r w:rsidRPr="002D5903">
              <w:rPr>
                <w:rFonts w:ascii="Garamond" w:hAnsi="Garamond" w:cs="Arial"/>
              </w:rPr>
              <w:lastRenderedPageBreak/>
              <w:t xml:space="preserve">Forced/coerced sex-trade in exchange of material resources, services and assistance, usually targeting highly vulnerable women or </w:t>
            </w:r>
            <w:r w:rsidRPr="002D5903">
              <w:rPr>
                <w:rFonts w:ascii="Garamond" w:hAnsi="Garamond" w:cs="Arial"/>
              </w:rPr>
              <w:lastRenderedPageBreak/>
              <w:t>girls unable to meet basic human needs for themselves and/or their children.</w:t>
            </w:r>
          </w:p>
        </w:tc>
        <w:tc>
          <w:tcPr>
            <w:tcW w:w="3420" w:type="dxa"/>
          </w:tcPr>
          <w:p w:rsidR="00A27232" w:rsidRPr="002D5903" w:rsidRDefault="00A27232" w:rsidP="00166E00">
            <w:pPr>
              <w:pStyle w:val="BodyText3"/>
              <w:rPr>
                <w:rFonts w:ascii="Garamond" w:hAnsi="Garamond" w:cs="Arial"/>
              </w:rPr>
            </w:pPr>
            <w:r w:rsidRPr="002D5903">
              <w:rPr>
                <w:rFonts w:ascii="Garamond" w:hAnsi="Garamond" w:cs="Arial"/>
              </w:rPr>
              <w:lastRenderedPageBreak/>
              <w:t xml:space="preserve">Any person in a privileged position, in possession of money or control of material resources and services, perceived </w:t>
            </w:r>
            <w:r w:rsidRPr="002D5903">
              <w:rPr>
                <w:rFonts w:ascii="Garamond" w:hAnsi="Garamond" w:cs="Arial"/>
              </w:rPr>
              <w:lastRenderedPageBreak/>
              <w:t>as in power. Includes Humanitarian aid workers</w:t>
            </w:r>
          </w:p>
          <w:p w:rsidR="00A27232" w:rsidRPr="002D5903" w:rsidRDefault="00A27232" w:rsidP="00166E00">
            <w:pPr>
              <w:pStyle w:val="BodyText3"/>
              <w:rPr>
                <w:rFonts w:ascii="Garamond" w:hAnsi="Garamond" w:cs="Arial"/>
              </w:rPr>
            </w:pPr>
          </w:p>
        </w:tc>
      </w:tr>
      <w:tr w:rsidR="00A27232" w:rsidRPr="002D5903" w:rsidTr="00166E00">
        <w:tc>
          <w:tcPr>
            <w:tcW w:w="2340" w:type="dxa"/>
          </w:tcPr>
          <w:p w:rsidR="00A27232" w:rsidRPr="002D5903" w:rsidRDefault="00A27232" w:rsidP="00166E00">
            <w:pPr>
              <w:pStyle w:val="BodyText3"/>
              <w:rPr>
                <w:rFonts w:ascii="Garamond" w:hAnsi="Garamond" w:cs="Arial"/>
                <w:b/>
                <w:bCs/>
              </w:rPr>
            </w:pPr>
            <w:r w:rsidRPr="002D5903">
              <w:rPr>
                <w:rFonts w:ascii="Garamond" w:hAnsi="Garamond" w:cs="Arial"/>
                <w:b/>
                <w:bCs/>
              </w:rPr>
              <w:lastRenderedPageBreak/>
              <w:t>Sexual harassment</w:t>
            </w:r>
          </w:p>
          <w:p w:rsidR="00A27232" w:rsidRPr="002D5903" w:rsidRDefault="00A27232" w:rsidP="00166E00">
            <w:pPr>
              <w:pStyle w:val="BodyText3"/>
              <w:rPr>
                <w:rFonts w:ascii="Garamond" w:hAnsi="Garamond" w:cs="Arial"/>
              </w:rPr>
            </w:pPr>
            <w:r w:rsidRPr="002D5903">
              <w:rPr>
                <w:rFonts w:ascii="Garamond" w:hAnsi="Garamond" w:cs="Arial"/>
              </w:rPr>
              <w:t xml:space="preserve"> </w:t>
            </w:r>
          </w:p>
        </w:tc>
        <w:tc>
          <w:tcPr>
            <w:tcW w:w="3780" w:type="dxa"/>
          </w:tcPr>
          <w:p w:rsidR="00A27232" w:rsidRPr="002D5903" w:rsidRDefault="00A27232" w:rsidP="00166E00">
            <w:pPr>
              <w:pStyle w:val="BodyText3"/>
              <w:rPr>
                <w:rFonts w:ascii="Garamond" w:hAnsi="Garamond" w:cs="Arial"/>
              </w:rPr>
            </w:pPr>
            <w:r w:rsidRPr="002D5903">
              <w:rPr>
                <w:rFonts w:ascii="Garamond" w:hAnsi="Garamond" w:cs="Arial"/>
              </w:rPr>
              <w:t>Any unwelcome sexual advance, request for sexual favors or other verbal or physical conduct of a sexual nature</w:t>
            </w:r>
          </w:p>
        </w:tc>
        <w:tc>
          <w:tcPr>
            <w:tcW w:w="3420" w:type="dxa"/>
          </w:tcPr>
          <w:p w:rsidR="00A27232" w:rsidRPr="002D5903" w:rsidRDefault="00A27232" w:rsidP="00166E00">
            <w:pPr>
              <w:pStyle w:val="BodyText3"/>
              <w:rPr>
                <w:rFonts w:ascii="Garamond" w:hAnsi="Garamond" w:cs="Arial"/>
              </w:rPr>
            </w:pPr>
            <w:r w:rsidRPr="002D5903">
              <w:rPr>
                <w:rFonts w:ascii="Garamond" w:hAnsi="Garamond" w:cs="Arial"/>
              </w:rPr>
              <w:t>Soldiers/officials at checkpoints, teachers; employers, supervisors or colleagues, any person in a position of power, authority, or control</w:t>
            </w:r>
          </w:p>
        </w:tc>
      </w:tr>
    </w:tbl>
    <w:p w:rsidR="00A27232" w:rsidRPr="002D5903" w:rsidRDefault="00A27232" w:rsidP="00A27232">
      <w:pPr>
        <w:rPr>
          <w:rFonts w:ascii="Garamond" w:hAnsi="Garamond" w:cs="Arial"/>
          <w:b/>
          <w:sz w:val="20"/>
          <w:szCs w:val="20"/>
        </w:rPr>
      </w:pPr>
    </w:p>
    <w:p w:rsidR="00A27232" w:rsidRPr="002D5903" w:rsidRDefault="00A27232" w:rsidP="00A27232">
      <w:pPr>
        <w:pStyle w:val="Heading7"/>
        <w:rPr>
          <w:rFonts w:ascii="Garamond" w:hAnsi="Garamond"/>
          <w:b w:val="0"/>
          <w:sz w:val="20"/>
          <w:szCs w:val="20"/>
        </w:rPr>
      </w:pPr>
      <w:r w:rsidRPr="002D5903">
        <w:rPr>
          <w:rFonts w:ascii="Garamond" w:hAnsi="Garamond"/>
          <w:sz w:val="20"/>
          <w:szCs w:val="20"/>
        </w:rPr>
        <w:t>Physical Violence</w:t>
      </w:r>
    </w:p>
    <w:tbl>
      <w:tblPr>
        <w:tblW w:w="9540" w:type="dxa"/>
        <w:tblInd w:w="-25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3" w:type="dxa"/>
          <w:right w:w="103" w:type="dxa"/>
        </w:tblCellMar>
        <w:tblLook w:val="0000" w:firstRow="0" w:lastRow="0" w:firstColumn="0" w:lastColumn="0" w:noHBand="0" w:noVBand="0"/>
      </w:tblPr>
      <w:tblGrid>
        <w:gridCol w:w="2688"/>
        <w:gridCol w:w="3522"/>
        <w:gridCol w:w="3330"/>
      </w:tblGrid>
      <w:tr w:rsidR="00A27232" w:rsidRPr="002D5903" w:rsidTr="00166E00">
        <w:tc>
          <w:tcPr>
            <w:tcW w:w="2688" w:type="dxa"/>
          </w:tcPr>
          <w:p w:rsidR="00A27232" w:rsidRPr="002D5903" w:rsidRDefault="00A27232" w:rsidP="00166E00">
            <w:pPr>
              <w:pStyle w:val="BodyText3"/>
              <w:rPr>
                <w:rFonts w:ascii="Garamond" w:hAnsi="Garamond" w:cs="Arial"/>
                <w:b/>
                <w:i/>
              </w:rPr>
            </w:pPr>
            <w:r w:rsidRPr="002D5903">
              <w:rPr>
                <w:rFonts w:ascii="Garamond" w:hAnsi="Garamond" w:cs="Arial"/>
                <w:b/>
                <w:i/>
              </w:rPr>
              <w:t>Type of act</w:t>
            </w:r>
          </w:p>
        </w:tc>
        <w:tc>
          <w:tcPr>
            <w:tcW w:w="3522" w:type="dxa"/>
          </w:tcPr>
          <w:p w:rsidR="00A27232" w:rsidRPr="002D5903" w:rsidRDefault="00A27232" w:rsidP="00166E00">
            <w:pPr>
              <w:pStyle w:val="BodyText3"/>
              <w:rPr>
                <w:rFonts w:ascii="Garamond" w:hAnsi="Garamond" w:cs="Arial"/>
                <w:b/>
                <w:i/>
              </w:rPr>
            </w:pPr>
            <w:r w:rsidRPr="002D5903">
              <w:rPr>
                <w:rFonts w:ascii="Garamond" w:hAnsi="Garamond" w:cs="Arial"/>
                <w:b/>
                <w:i/>
              </w:rPr>
              <w:t>Description/Examples</w:t>
            </w:r>
          </w:p>
        </w:tc>
        <w:tc>
          <w:tcPr>
            <w:tcW w:w="3330" w:type="dxa"/>
          </w:tcPr>
          <w:p w:rsidR="00A27232" w:rsidRPr="002D5903" w:rsidRDefault="00A27232" w:rsidP="00166E00">
            <w:pPr>
              <w:pStyle w:val="BodyText3"/>
              <w:rPr>
                <w:rFonts w:ascii="Garamond" w:hAnsi="Garamond" w:cs="Arial"/>
                <w:b/>
                <w:i/>
              </w:rPr>
            </w:pPr>
            <w:r w:rsidRPr="002D5903">
              <w:rPr>
                <w:rFonts w:ascii="Garamond" w:hAnsi="Garamond" w:cs="Arial"/>
                <w:b/>
                <w:i/>
              </w:rPr>
              <w:t>Can be perpetrated by</w:t>
            </w:r>
          </w:p>
        </w:tc>
      </w:tr>
      <w:tr w:rsidR="00A27232" w:rsidRPr="002D5903" w:rsidTr="00166E00">
        <w:tc>
          <w:tcPr>
            <w:tcW w:w="2688" w:type="dxa"/>
          </w:tcPr>
          <w:p w:rsidR="00A27232" w:rsidRPr="002D5903" w:rsidRDefault="00A27232" w:rsidP="00166E00">
            <w:pPr>
              <w:pStyle w:val="BodyText3"/>
              <w:rPr>
                <w:rFonts w:ascii="Garamond" w:hAnsi="Garamond" w:cs="Arial"/>
                <w:b/>
                <w:bCs/>
              </w:rPr>
            </w:pPr>
            <w:r w:rsidRPr="002D5903">
              <w:rPr>
                <w:rFonts w:ascii="Garamond" w:hAnsi="Garamond" w:cs="Arial"/>
                <w:b/>
                <w:bCs/>
              </w:rPr>
              <w:t>Physical assault</w:t>
            </w:r>
          </w:p>
        </w:tc>
        <w:tc>
          <w:tcPr>
            <w:tcW w:w="3522" w:type="dxa"/>
          </w:tcPr>
          <w:p w:rsidR="00A27232" w:rsidRPr="002D5903" w:rsidRDefault="00A27232" w:rsidP="00166E00">
            <w:pPr>
              <w:pStyle w:val="BodyText3"/>
              <w:rPr>
                <w:rFonts w:ascii="Garamond" w:hAnsi="Garamond" w:cs="Arial"/>
              </w:rPr>
            </w:pPr>
            <w:r w:rsidRPr="002D5903">
              <w:rPr>
                <w:rFonts w:ascii="Garamond" w:hAnsi="Garamond" w:cs="Arial"/>
              </w:rPr>
              <w:t>Beating, punching, kicking, biting, etc., with or without weapons; often used in combination with other forms of sexual and gender-based violence.</w:t>
            </w:r>
          </w:p>
        </w:tc>
        <w:tc>
          <w:tcPr>
            <w:tcW w:w="3330" w:type="dxa"/>
          </w:tcPr>
          <w:p w:rsidR="00A27232" w:rsidRPr="002D5903" w:rsidRDefault="00A27232" w:rsidP="00166E00">
            <w:pPr>
              <w:pStyle w:val="BodyText3"/>
              <w:rPr>
                <w:rFonts w:ascii="Garamond" w:hAnsi="Garamond" w:cs="Arial"/>
              </w:rPr>
            </w:pPr>
            <w:r w:rsidRPr="002D5903">
              <w:rPr>
                <w:rFonts w:ascii="Garamond" w:hAnsi="Garamond" w:cs="Arial"/>
              </w:rPr>
              <w:t>Spouse, partner, family member, friend, acquaintance, stranger, anyone in position of power</w:t>
            </w:r>
          </w:p>
        </w:tc>
      </w:tr>
      <w:tr w:rsidR="00A27232" w:rsidRPr="002D5903" w:rsidTr="00166E00">
        <w:tc>
          <w:tcPr>
            <w:tcW w:w="2688" w:type="dxa"/>
          </w:tcPr>
          <w:p w:rsidR="00A27232" w:rsidRPr="002D5903" w:rsidRDefault="00A27232" w:rsidP="00166E00">
            <w:pPr>
              <w:pStyle w:val="BodyText3"/>
              <w:rPr>
                <w:rFonts w:ascii="Garamond" w:hAnsi="Garamond" w:cs="Arial"/>
                <w:b/>
                <w:bCs/>
              </w:rPr>
            </w:pPr>
            <w:r w:rsidRPr="002D5903">
              <w:rPr>
                <w:rFonts w:ascii="Garamond" w:hAnsi="Garamond" w:cs="Arial"/>
                <w:b/>
                <w:bCs/>
              </w:rPr>
              <w:t>Trafficking, slavery</w:t>
            </w:r>
          </w:p>
        </w:tc>
        <w:tc>
          <w:tcPr>
            <w:tcW w:w="3522" w:type="dxa"/>
          </w:tcPr>
          <w:p w:rsidR="00A27232" w:rsidRPr="002D5903" w:rsidRDefault="00A27232" w:rsidP="00166E00">
            <w:pPr>
              <w:pStyle w:val="BodyText3"/>
              <w:rPr>
                <w:rFonts w:ascii="Garamond" w:hAnsi="Garamond" w:cs="Arial"/>
              </w:rPr>
            </w:pPr>
            <w:r w:rsidRPr="002D5903">
              <w:rPr>
                <w:rFonts w:ascii="Garamond" w:hAnsi="Garamond" w:cs="Arial"/>
              </w:rPr>
              <w:t>Selling and/or trading in human beings for forced sexual activities</w:t>
            </w:r>
          </w:p>
        </w:tc>
        <w:tc>
          <w:tcPr>
            <w:tcW w:w="3330" w:type="dxa"/>
          </w:tcPr>
          <w:p w:rsidR="00A27232" w:rsidRPr="002D5903" w:rsidRDefault="00A27232" w:rsidP="00166E00">
            <w:pPr>
              <w:pStyle w:val="BodyText3"/>
              <w:rPr>
                <w:rFonts w:ascii="Garamond" w:hAnsi="Garamond" w:cs="Arial"/>
              </w:rPr>
            </w:pPr>
            <w:r w:rsidRPr="002D5903">
              <w:rPr>
                <w:rFonts w:ascii="Garamond" w:hAnsi="Garamond" w:cs="Arial"/>
              </w:rPr>
              <w:t>Any person in a position of power or control; often accompanied by promises of money and a “good job”</w:t>
            </w:r>
          </w:p>
        </w:tc>
      </w:tr>
    </w:tbl>
    <w:p w:rsidR="00A27232" w:rsidRPr="002D5903" w:rsidRDefault="00A27232" w:rsidP="00A27232">
      <w:pPr>
        <w:rPr>
          <w:rFonts w:ascii="Garamond" w:hAnsi="Garamond" w:cs="Arial"/>
          <w:b/>
          <w:sz w:val="20"/>
          <w:szCs w:val="20"/>
        </w:rPr>
      </w:pPr>
    </w:p>
    <w:p w:rsidR="00A27232" w:rsidRPr="002D5903" w:rsidRDefault="00A27232" w:rsidP="00A27232">
      <w:pPr>
        <w:pStyle w:val="Heading8"/>
        <w:rPr>
          <w:rFonts w:ascii="Garamond" w:hAnsi="Garamond"/>
          <w:b w:val="0"/>
          <w:sz w:val="20"/>
          <w:szCs w:val="20"/>
        </w:rPr>
      </w:pPr>
      <w:r w:rsidRPr="002D5903">
        <w:rPr>
          <w:rFonts w:ascii="Garamond" w:hAnsi="Garamond"/>
          <w:sz w:val="20"/>
          <w:szCs w:val="20"/>
        </w:rPr>
        <w:t>Emotional, Psychological and Socio-economic Abuse</w:t>
      </w:r>
    </w:p>
    <w:tbl>
      <w:tblPr>
        <w:tblW w:w="9540" w:type="dxa"/>
        <w:tblInd w:w="-2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2700"/>
        <w:gridCol w:w="3510"/>
        <w:gridCol w:w="3330"/>
      </w:tblGrid>
      <w:tr w:rsidR="00A27232" w:rsidRPr="002D5903" w:rsidTr="00166E00">
        <w:tc>
          <w:tcPr>
            <w:tcW w:w="2700" w:type="dxa"/>
          </w:tcPr>
          <w:p w:rsidR="00A27232" w:rsidRPr="002D5903" w:rsidRDefault="00A27232" w:rsidP="00166E00">
            <w:pPr>
              <w:pStyle w:val="BodyText3"/>
              <w:rPr>
                <w:rFonts w:ascii="Garamond" w:hAnsi="Garamond" w:cs="Arial"/>
                <w:b/>
                <w:i/>
              </w:rPr>
            </w:pPr>
            <w:r w:rsidRPr="002D5903">
              <w:rPr>
                <w:rFonts w:ascii="Garamond" w:hAnsi="Garamond" w:cs="Arial"/>
                <w:b/>
                <w:i/>
              </w:rPr>
              <w:t>Type of act</w:t>
            </w:r>
          </w:p>
        </w:tc>
        <w:tc>
          <w:tcPr>
            <w:tcW w:w="3510" w:type="dxa"/>
          </w:tcPr>
          <w:p w:rsidR="00A27232" w:rsidRPr="002D5903" w:rsidRDefault="00A27232" w:rsidP="00166E00">
            <w:pPr>
              <w:pStyle w:val="BodyText3"/>
              <w:rPr>
                <w:rFonts w:ascii="Garamond" w:hAnsi="Garamond" w:cs="Arial"/>
                <w:b/>
                <w:i/>
              </w:rPr>
            </w:pPr>
            <w:r w:rsidRPr="002D5903">
              <w:rPr>
                <w:rFonts w:ascii="Garamond" w:hAnsi="Garamond" w:cs="Arial"/>
                <w:b/>
                <w:i/>
              </w:rPr>
              <w:t>Description/Examples</w:t>
            </w:r>
          </w:p>
        </w:tc>
        <w:tc>
          <w:tcPr>
            <w:tcW w:w="3330" w:type="dxa"/>
          </w:tcPr>
          <w:p w:rsidR="00A27232" w:rsidRPr="002D5903" w:rsidRDefault="00A27232" w:rsidP="00166E00">
            <w:pPr>
              <w:pStyle w:val="BodyText3"/>
              <w:rPr>
                <w:rFonts w:ascii="Garamond" w:hAnsi="Garamond" w:cs="Arial"/>
                <w:b/>
                <w:i/>
              </w:rPr>
            </w:pPr>
            <w:r w:rsidRPr="002D5903">
              <w:rPr>
                <w:rFonts w:ascii="Garamond" w:hAnsi="Garamond" w:cs="Arial"/>
                <w:b/>
                <w:i/>
              </w:rPr>
              <w:t>Can be perpetrated by</w:t>
            </w:r>
          </w:p>
        </w:tc>
      </w:tr>
      <w:tr w:rsidR="00A27232" w:rsidRPr="002D5903" w:rsidTr="00166E00">
        <w:tc>
          <w:tcPr>
            <w:tcW w:w="2700" w:type="dxa"/>
          </w:tcPr>
          <w:p w:rsidR="00A27232" w:rsidRPr="002D5903" w:rsidRDefault="00A27232" w:rsidP="00166E00">
            <w:pPr>
              <w:pStyle w:val="BodyText3"/>
              <w:rPr>
                <w:rFonts w:ascii="Garamond" w:hAnsi="Garamond" w:cs="Arial"/>
                <w:b/>
                <w:bCs/>
              </w:rPr>
            </w:pPr>
            <w:r w:rsidRPr="002D5903">
              <w:rPr>
                <w:rFonts w:ascii="Garamond" w:hAnsi="Garamond" w:cs="Arial"/>
                <w:b/>
                <w:bCs/>
              </w:rPr>
              <w:t>Abuse / Humiliation</w:t>
            </w:r>
          </w:p>
        </w:tc>
        <w:tc>
          <w:tcPr>
            <w:tcW w:w="3510" w:type="dxa"/>
          </w:tcPr>
          <w:p w:rsidR="00A27232" w:rsidRPr="002D5903" w:rsidRDefault="00A27232" w:rsidP="00166E00">
            <w:pPr>
              <w:pStyle w:val="BodyText3"/>
              <w:rPr>
                <w:rFonts w:ascii="Garamond" w:hAnsi="Garamond" w:cs="Arial"/>
              </w:rPr>
            </w:pPr>
            <w:r w:rsidRPr="002D5903">
              <w:rPr>
                <w:rFonts w:ascii="Garamond" w:hAnsi="Garamond" w:cs="Arial"/>
              </w:rPr>
              <w:t>Non-sexual verbal abuse that is insulting, degrading, demeaning; compelling her/him to engage in humiliating acts, often in public; denying basic expenses for family survival</w:t>
            </w:r>
          </w:p>
        </w:tc>
        <w:tc>
          <w:tcPr>
            <w:tcW w:w="3330" w:type="dxa"/>
          </w:tcPr>
          <w:p w:rsidR="00A27232" w:rsidRPr="002D5903" w:rsidRDefault="00A27232" w:rsidP="00166E00">
            <w:pPr>
              <w:pStyle w:val="BodyText3"/>
              <w:rPr>
                <w:rFonts w:ascii="Garamond" w:hAnsi="Garamond" w:cs="Arial"/>
              </w:rPr>
            </w:pPr>
            <w:r w:rsidRPr="002D5903">
              <w:rPr>
                <w:rFonts w:ascii="Garamond" w:hAnsi="Garamond" w:cs="Arial"/>
              </w:rPr>
              <w:t>Anyone in a position of power and control; often perpetrated by spouses, partners or family members in a position of authority</w:t>
            </w:r>
          </w:p>
        </w:tc>
      </w:tr>
      <w:tr w:rsidR="00A27232" w:rsidRPr="002D5903" w:rsidTr="00166E00">
        <w:tc>
          <w:tcPr>
            <w:tcW w:w="2700" w:type="dxa"/>
          </w:tcPr>
          <w:p w:rsidR="00A27232" w:rsidRPr="002D5903" w:rsidRDefault="00A27232" w:rsidP="00166E00">
            <w:pPr>
              <w:pStyle w:val="BodyText3"/>
              <w:rPr>
                <w:rFonts w:ascii="Garamond" w:hAnsi="Garamond" w:cs="Arial"/>
                <w:b/>
                <w:bCs/>
              </w:rPr>
            </w:pPr>
            <w:r w:rsidRPr="002D5903">
              <w:rPr>
                <w:rFonts w:ascii="Garamond" w:hAnsi="Garamond" w:cs="Arial"/>
                <w:b/>
                <w:bCs/>
              </w:rPr>
              <w:t>Discrimination and/or denial of opportunities, services</w:t>
            </w:r>
          </w:p>
        </w:tc>
        <w:tc>
          <w:tcPr>
            <w:tcW w:w="3510" w:type="dxa"/>
          </w:tcPr>
          <w:p w:rsidR="00A27232" w:rsidRPr="002D5903" w:rsidRDefault="00A27232" w:rsidP="00166E00">
            <w:pPr>
              <w:pStyle w:val="BodyText3"/>
              <w:rPr>
                <w:rFonts w:ascii="Garamond" w:hAnsi="Garamond" w:cs="Arial"/>
              </w:rPr>
            </w:pPr>
            <w:r w:rsidRPr="002D5903">
              <w:rPr>
                <w:rFonts w:ascii="Garamond" w:hAnsi="Garamond" w:cs="Arial"/>
              </w:rPr>
              <w:t>Exclusion, denial of access to education, health assistance or remunerated employment; denial of property rights</w:t>
            </w:r>
          </w:p>
          <w:p w:rsidR="00A27232" w:rsidRPr="002D5903" w:rsidRDefault="00A27232" w:rsidP="00166E00">
            <w:pPr>
              <w:pStyle w:val="BodyText3"/>
              <w:rPr>
                <w:rFonts w:ascii="Garamond" w:hAnsi="Garamond" w:cs="Arial"/>
              </w:rPr>
            </w:pPr>
          </w:p>
        </w:tc>
        <w:tc>
          <w:tcPr>
            <w:tcW w:w="3330" w:type="dxa"/>
          </w:tcPr>
          <w:p w:rsidR="00A27232" w:rsidRPr="002D5903" w:rsidRDefault="00A27232" w:rsidP="00166E00">
            <w:pPr>
              <w:pStyle w:val="BodyText3"/>
              <w:rPr>
                <w:rFonts w:ascii="Garamond" w:hAnsi="Garamond" w:cs="Arial"/>
              </w:rPr>
            </w:pPr>
            <w:r w:rsidRPr="002D5903">
              <w:rPr>
                <w:rFonts w:ascii="Garamond" w:hAnsi="Garamond" w:cs="Arial"/>
              </w:rPr>
              <w:t>Family members, society, institutions and organizations, government actors</w:t>
            </w:r>
          </w:p>
        </w:tc>
      </w:tr>
      <w:tr w:rsidR="00A27232" w:rsidRPr="002D5903" w:rsidTr="00166E00">
        <w:tc>
          <w:tcPr>
            <w:tcW w:w="2700" w:type="dxa"/>
          </w:tcPr>
          <w:p w:rsidR="00A27232" w:rsidRPr="002D5903" w:rsidRDefault="00A27232" w:rsidP="00166E00">
            <w:pPr>
              <w:pStyle w:val="BodyText3"/>
              <w:rPr>
                <w:rFonts w:ascii="Garamond" w:hAnsi="Garamond" w:cs="Arial"/>
                <w:b/>
                <w:bCs/>
              </w:rPr>
            </w:pPr>
            <w:r w:rsidRPr="002D5903">
              <w:rPr>
                <w:rFonts w:ascii="Garamond" w:hAnsi="Garamond" w:cs="Arial"/>
                <w:b/>
                <w:bCs/>
              </w:rPr>
              <w:t>Confinement</w:t>
            </w:r>
          </w:p>
        </w:tc>
        <w:tc>
          <w:tcPr>
            <w:tcW w:w="3510" w:type="dxa"/>
          </w:tcPr>
          <w:p w:rsidR="00A27232" w:rsidRPr="002D5903" w:rsidRDefault="00A27232" w:rsidP="00166E00">
            <w:pPr>
              <w:pStyle w:val="BodyText3"/>
              <w:rPr>
                <w:rFonts w:ascii="Garamond" w:hAnsi="Garamond" w:cs="Arial"/>
              </w:rPr>
            </w:pPr>
            <w:r w:rsidRPr="002D5903">
              <w:rPr>
                <w:rFonts w:ascii="Garamond" w:hAnsi="Garamond" w:cs="Arial"/>
              </w:rPr>
              <w:t>Isolating a person from friends/family, restricting movements</w:t>
            </w:r>
          </w:p>
        </w:tc>
        <w:tc>
          <w:tcPr>
            <w:tcW w:w="3330" w:type="dxa"/>
          </w:tcPr>
          <w:p w:rsidR="00A27232" w:rsidRPr="002D5903" w:rsidRDefault="00A27232" w:rsidP="00166E00">
            <w:pPr>
              <w:pStyle w:val="BodyText3"/>
              <w:rPr>
                <w:rFonts w:ascii="Garamond" w:hAnsi="Garamond" w:cs="Arial"/>
              </w:rPr>
            </w:pPr>
            <w:r w:rsidRPr="002D5903">
              <w:rPr>
                <w:rFonts w:ascii="Garamond" w:hAnsi="Garamond" w:cs="Arial"/>
              </w:rPr>
              <w:t>Anyone in a position of power and control; often perpetrated by spouses, partners or family members in a position of authority</w:t>
            </w:r>
          </w:p>
        </w:tc>
      </w:tr>
      <w:tr w:rsidR="00A27232" w:rsidRPr="002D5903" w:rsidTr="00166E00">
        <w:tc>
          <w:tcPr>
            <w:tcW w:w="2700" w:type="dxa"/>
          </w:tcPr>
          <w:p w:rsidR="00A27232" w:rsidRPr="002D5903" w:rsidRDefault="00A27232" w:rsidP="00166E00">
            <w:pPr>
              <w:pStyle w:val="BodyText3"/>
              <w:rPr>
                <w:rFonts w:ascii="Garamond" w:hAnsi="Garamond" w:cs="Arial"/>
                <w:b/>
                <w:bCs/>
              </w:rPr>
            </w:pPr>
            <w:r w:rsidRPr="002D5903">
              <w:rPr>
                <w:rFonts w:ascii="Garamond" w:hAnsi="Garamond" w:cs="Arial"/>
                <w:b/>
                <w:bCs/>
              </w:rPr>
              <w:t>Obstructive legislative practice</w:t>
            </w:r>
          </w:p>
        </w:tc>
        <w:tc>
          <w:tcPr>
            <w:tcW w:w="3510" w:type="dxa"/>
          </w:tcPr>
          <w:p w:rsidR="00A27232" w:rsidRPr="002D5903" w:rsidRDefault="00A27232" w:rsidP="00166E00">
            <w:pPr>
              <w:pStyle w:val="BodyText3"/>
              <w:rPr>
                <w:rFonts w:ascii="Garamond" w:hAnsi="Garamond" w:cs="Arial"/>
              </w:rPr>
            </w:pPr>
            <w:r w:rsidRPr="002D5903">
              <w:rPr>
                <w:rFonts w:ascii="Garamond" w:hAnsi="Garamond" w:cs="Arial"/>
              </w:rPr>
              <w:t>Denial of access to exercise and enjoy civil and political rights, mainly to women</w:t>
            </w:r>
          </w:p>
          <w:p w:rsidR="00A27232" w:rsidRPr="002D5903" w:rsidRDefault="00A27232" w:rsidP="00166E00">
            <w:pPr>
              <w:pStyle w:val="BodyText3"/>
              <w:rPr>
                <w:rFonts w:ascii="Garamond" w:hAnsi="Garamond" w:cs="Arial"/>
              </w:rPr>
            </w:pPr>
          </w:p>
        </w:tc>
        <w:tc>
          <w:tcPr>
            <w:tcW w:w="3330" w:type="dxa"/>
          </w:tcPr>
          <w:p w:rsidR="00A27232" w:rsidRPr="002D5903" w:rsidRDefault="00A27232" w:rsidP="00166E00">
            <w:pPr>
              <w:pStyle w:val="BodyText3"/>
              <w:rPr>
                <w:rFonts w:ascii="Garamond" w:hAnsi="Garamond" w:cs="Arial"/>
              </w:rPr>
            </w:pPr>
            <w:r w:rsidRPr="002D5903">
              <w:rPr>
                <w:rFonts w:ascii="Garamond" w:hAnsi="Garamond" w:cs="Arial"/>
              </w:rPr>
              <w:t>Family, community, institutions and State</w:t>
            </w:r>
          </w:p>
        </w:tc>
      </w:tr>
    </w:tbl>
    <w:p w:rsidR="00A27232" w:rsidRPr="002D5903" w:rsidRDefault="00A27232" w:rsidP="00A27232">
      <w:pPr>
        <w:pStyle w:val="BodyText3"/>
        <w:rPr>
          <w:rFonts w:ascii="Garamond" w:hAnsi="Garamond" w:cs="Arial"/>
        </w:rPr>
      </w:pPr>
    </w:p>
    <w:p w:rsidR="00A27232" w:rsidRPr="002D5903" w:rsidRDefault="00A27232" w:rsidP="00A27232">
      <w:pPr>
        <w:pStyle w:val="BodyTextIndent2"/>
        <w:ind w:left="0" w:firstLine="0"/>
        <w:rPr>
          <w:rFonts w:ascii="Garamond" w:hAnsi="Garamond" w:cs="Arial"/>
          <w:sz w:val="20"/>
          <w:szCs w:val="20"/>
        </w:rPr>
      </w:pPr>
      <w:r w:rsidRPr="002D5903">
        <w:rPr>
          <w:rFonts w:ascii="Garamond" w:hAnsi="Garamond" w:cs="Arial"/>
          <w:b/>
          <w:bCs/>
          <w:sz w:val="20"/>
          <w:szCs w:val="20"/>
        </w:rPr>
        <w:t xml:space="preserve">Harmful Traditional Practices </w:t>
      </w:r>
    </w:p>
    <w:tbl>
      <w:tblPr>
        <w:tblW w:w="9540" w:type="dxa"/>
        <w:tblInd w:w="-2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2700"/>
        <w:gridCol w:w="3510"/>
        <w:gridCol w:w="3330"/>
      </w:tblGrid>
      <w:tr w:rsidR="00A27232" w:rsidRPr="002D5903" w:rsidTr="00166E00">
        <w:tc>
          <w:tcPr>
            <w:tcW w:w="2700" w:type="dxa"/>
          </w:tcPr>
          <w:p w:rsidR="00A27232" w:rsidRPr="002D5903" w:rsidRDefault="00A27232" w:rsidP="00166E00">
            <w:pPr>
              <w:pStyle w:val="BodyText3"/>
              <w:rPr>
                <w:rFonts w:ascii="Garamond" w:hAnsi="Garamond" w:cs="Arial"/>
                <w:b/>
                <w:i/>
              </w:rPr>
            </w:pPr>
            <w:r w:rsidRPr="002D5903">
              <w:rPr>
                <w:rFonts w:ascii="Garamond" w:hAnsi="Garamond" w:cs="Arial"/>
                <w:b/>
                <w:i/>
              </w:rPr>
              <w:t>Type of act</w:t>
            </w:r>
          </w:p>
        </w:tc>
        <w:tc>
          <w:tcPr>
            <w:tcW w:w="3510" w:type="dxa"/>
          </w:tcPr>
          <w:p w:rsidR="00A27232" w:rsidRPr="002D5903" w:rsidRDefault="00A27232" w:rsidP="00166E00">
            <w:pPr>
              <w:pStyle w:val="BodyText3"/>
              <w:rPr>
                <w:rFonts w:ascii="Garamond" w:hAnsi="Garamond" w:cs="Arial"/>
                <w:b/>
                <w:i/>
              </w:rPr>
            </w:pPr>
            <w:r w:rsidRPr="002D5903">
              <w:rPr>
                <w:rFonts w:ascii="Garamond" w:hAnsi="Garamond" w:cs="Arial"/>
                <w:b/>
                <w:i/>
              </w:rPr>
              <w:t>Description/Examples</w:t>
            </w:r>
          </w:p>
        </w:tc>
        <w:tc>
          <w:tcPr>
            <w:tcW w:w="3330" w:type="dxa"/>
          </w:tcPr>
          <w:p w:rsidR="00A27232" w:rsidRPr="002D5903" w:rsidRDefault="00A27232" w:rsidP="00166E00">
            <w:pPr>
              <w:pStyle w:val="BodyText3"/>
              <w:rPr>
                <w:rFonts w:ascii="Garamond" w:hAnsi="Garamond" w:cs="Arial"/>
                <w:b/>
                <w:i/>
              </w:rPr>
            </w:pPr>
            <w:r w:rsidRPr="002D5903">
              <w:rPr>
                <w:rFonts w:ascii="Garamond" w:hAnsi="Garamond" w:cs="Arial"/>
                <w:b/>
                <w:i/>
              </w:rPr>
              <w:t>Can be perpetrated by</w:t>
            </w:r>
          </w:p>
        </w:tc>
      </w:tr>
      <w:tr w:rsidR="00A27232" w:rsidRPr="002D5903" w:rsidTr="00166E00">
        <w:tc>
          <w:tcPr>
            <w:tcW w:w="2700" w:type="dxa"/>
          </w:tcPr>
          <w:p w:rsidR="00A27232" w:rsidRPr="002D5903" w:rsidRDefault="00A27232" w:rsidP="00166E00">
            <w:pPr>
              <w:pStyle w:val="BodyText3"/>
              <w:rPr>
                <w:rFonts w:ascii="Garamond" w:hAnsi="Garamond" w:cs="Arial"/>
              </w:rPr>
            </w:pPr>
            <w:r w:rsidRPr="002D5903">
              <w:rPr>
                <w:rFonts w:ascii="Garamond" w:hAnsi="Garamond" w:cs="Arial"/>
                <w:b/>
                <w:bCs/>
              </w:rPr>
              <w:t>Female genital mutilation</w:t>
            </w:r>
            <w:r w:rsidRPr="002D5903">
              <w:rPr>
                <w:rFonts w:ascii="Garamond" w:hAnsi="Garamond" w:cs="Arial"/>
              </w:rPr>
              <w:t xml:space="preserve"> (FGM)</w:t>
            </w:r>
          </w:p>
        </w:tc>
        <w:tc>
          <w:tcPr>
            <w:tcW w:w="3510" w:type="dxa"/>
          </w:tcPr>
          <w:p w:rsidR="00A27232" w:rsidRPr="002D5903" w:rsidRDefault="00A27232" w:rsidP="00166E00">
            <w:pPr>
              <w:pStyle w:val="BodyText3"/>
              <w:rPr>
                <w:rFonts w:ascii="Garamond" w:hAnsi="Garamond" w:cs="Arial"/>
              </w:rPr>
            </w:pPr>
            <w:r w:rsidRPr="002D5903">
              <w:rPr>
                <w:rFonts w:ascii="Garamond" w:hAnsi="Garamond" w:cs="Arial"/>
              </w:rPr>
              <w:t xml:space="preserve">Cutting of genital organs for non-medical reasons, usually done at a young age, ranges from moderate to extreme cutting, removal of genitals, stitching.    </w:t>
            </w:r>
          </w:p>
        </w:tc>
        <w:tc>
          <w:tcPr>
            <w:tcW w:w="3330" w:type="dxa"/>
          </w:tcPr>
          <w:p w:rsidR="00A27232" w:rsidRPr="002D5903" w:rsidRDefault="00A27232" w:rsidP="00166E00">
            <w:pPr>
              <w:pStyle w:val="BodyText3"/>
              <w:rPr>
                <w:rFonts w:ascii="Garamond" w:hAnsi="Garamond" w:cs="Arial"/>
              </w:rPr>
            </w:pPr>
            <w:r w:rsidRPr="002D5903">
              <w:rPr>
                <w:rFonts w:ascii="Garamond" w:hAnsi="Garamond" w:cs="Arial"/>
              </w:rPr>
              <w:t>Traditional practitioners, supported, condoned, and assisted by families, religious groups, entire communities</w:t>
            </w:r>
          </w:p>
        </w:tc>
      </w:tr>
      <w:tr w:rsidR="00A27232" w:rsidRPr="002D5903" w:rsidTr="00166E00">
        <w:tc>
          <w:tcPr>
            <w:tcW w:w="2700" w:type="dxa"/>
          </w:tcPr>
          <w:p w:rsidR="00A27232" w:rsidRPr="002D5903" w:rsidRDefault="00A27232" w:rsidP="00166E00">
            <w:pPr>
              <w:pStyle w:val="BodyText3"/>
              <w:rPr>
                <w:rFonts w:ascii="Garamond" w:hAnsi="Garamond" w:cs="Arial"/>
                <w:b/>
                <w:bCs/>
              </w:rPr>
            </w:pPr>
            <w:r w:rsidRPr="002D5903">
              <w:rPr>
                <w:rFonts w:ascii="Garamond" w:hAnsi="Garamond" w:cs="Arial"/>
                <w:b/>
                <w:bCs/>
              </w:rPr>
              <w:t>Early marriage</w:t>
            </w:r>
          </w:p>
        </w:tc>
        <w:tc>
          <w:tcPr>
            <w:tcW w:w="3510" w:type="dxa"/>
          </w:tcPr>
          <w:p w:rsidR="00A27232" w:rsidRPr="002D5903" w:rsidRDefault="00A27232" w:rsidP="00166E00">
            <w:pPr>
              <w:pStyle w:val="BodyText3"/>
              <w:rPr>
                <w:rFonts w:ascii="Garamond" w:hAnsi="Garamond" w:cs="Arial"/>
              </w:rPr>
            </w:pPr>
            <w:r w:rsidRPr="002D5903">
              <w:rPr>
                <w:rFonts w:ascii="Garamond" w:hAnsi="Garamond" w:cs="Arial"/>
              </w:rPr>
              <w:t>Arranged marriage for girls under the age of legal consent  (sexual intercourse in such relationships constitutes statutory rape, as the girls are not legally competent to agree to such unions)</w:t>
            </w:r>
          </w:p>
        </w:tc>
        <w:tc>
          <w:tcPr>
            <w:tcW w:w="3330" w:type="dxa"/>
          </w:tcPr>
          <w:p w:rsidR="00A27232" w:rsidRPr="002D5903" w:rsidRDefault="00A27232" w:rsidP="00166E00">
            <w:pPr>
              <w:pStyle w:val="BodyText3"/>
              <w:rPr>
                <w:rFonts w:ascii="Garamond" w:hAnsi="Garamond" w:cs="Arial"/>
              </w:rPr>
            </w:pPr>
            <w:r w:rsidRPr="002D5903">
              <w:rPr>
                <w:rFonts w:ascii="Garamond" w:hAnsi="Garamond" w:cs="Arial"/>
              </w:rPr>
              <w:t>Parents, community and State</w:t>
            </w:r>
          </w:p>
        </w:tc>
      </w:tr>
      <w:tr w:rsidR="00A27232" w:rsidRPr="002D5903" w:rsidTr="00166E00">
        <w:tc>
          <w:tcPr>
            <w:tcW w:w="2700" w:type="dxa"/>
          </w:tcPr>
          <w:p w:rsidR="00A27232" w:rsidRPr="002D5903" w:rsidRDefault="00A27232" w:rsidP="00166E00">
            <w:pPr>
              <w:pStyle w:val="BodyText3"/>
              <w:rPr>
                <w:rFonts w:ascii="Garamond" w:hAnsi="Garamond" w:cs="Arial"/>
                <w:b/>
                <w:bCs/>
              </w:rPr>
            </w:pPr>
            <w:r w:rsidRPr="002D5903">
              <w:rPr>
                <w:rFonts w:ascii="Garamond" w:hAnsi="Garamond" w:cs="Arial"/>
                <w:b/>
                <w:bCs/>
              </w:rPr>
              <w:t xml:space="preserve">Forced marriage </w:t>
            </w:r>
          </w:p>
        </w:tc>
        <w:tc>
          <w:tcPr>
            <w:tcW w:w="3510" w:type="dxa"/>
          </w:tcPr>
          <w:p w:rsidR="00A27232" w:rsidRPr="002D5903" w:rsidRDefault="00A27232" w:rsidP="00166E00">
            <w:pPr>
              <w:pStyle w:val="BodyText3"/>
              <w:rPr>
                <w:rFonts w:ascii="Garamond" w:hAnsi="Garamond" w:cs="Arial"/>
              </w:rPr>
            </w:pPr>
            <w:r w:rsidRPr="002D5903">
              <w:rPr>
                <w:rFonts w:ascii="Garamond" w:hAnsi="Garamond" w:cs="Arial"/>
              </w:rPr>
              <w:t xml:space="preserve">Arranged marriage for girls under the age of legal consent or women against their wishes; often a dowry is paid to the family; if she refuses, there are violent and/or abusive consequences (Legally, such </w:t>
            </w:r>
            <w:r w:rsidRPr="002D5903">
              <w:rPr>
                <w:rFonts w:ascii="Garamond" w:hAnsi="Garamond" w:cs="Arial"/>
              </w:rPr>
              <w:lastRenderedPageBreak/>
              <w:t xml:space="preserve">unions would not be considered marriage because of age and/or force.) </w:t>
            </w:r>
          </w:p>
        </w:tc>
        <w:tc>
          <w:tcPr>
            <w:tcW w:w="3330" w:type="dxa"/>
          </w:tcPr>
          <w:p w:rsidR="00A27232" w:rsidRPr="002D5903" w:rsidRDefault="00A27232" w:rsidP="00166E00">
            <w:pPr>
              <w:pStyle w:val="BodyText3"/>
              <w:rPr>
                <w:rFonts w:ascii="Garamond" w:hAnsi="Garamond" w:cs="Arial"/>
              </w:rPr>
            </w:pPr>
            <w:r w:rsidRPr="002D5903">
              <w:rPr>
                <w:rFonts w:ascii="Garamond" w:hAnsi="Garamond" w:cs="Arial"/>
              </w:rPr>
              <w:lastRenderedPageBreak/>
              <w:t>Parent, family members</w:t>
            </w:r>
          </w:p>
        </w:tc>
      </w:tr>
      <w:tr w:rsidR="00A27232" w:rsidRPr="002D5903" w:rsidTr="00166E00">
        <w:tc>
          <w:tcPr>
            <w:tcW w:w="2700" w:type="dxa"/>
          </w:tcPr>
          <w:p w:rsidR="00A27232" w:rsidRPr="002D5903" w:rsidRDefault="00A27232" w:rsidP="00166E00">
            <w:pPr>
              <w:pStyle w:val="BodyText3"/>
              <w:rPr>
                <w:rFonts w:ascii="Garamond" w:hAnsi="Garamond" w:cs="Arial"/>
                <w:b/>
                <w:bCs/>
              </w:rPr>
            </w:pPr>
            <w:r w:rsidRPr="002D5903">
              <w:rPr>
                <w:rFonts w:ascii="Garamond" w:hAnsi="Garamond" w:cs="Arial"/>
                <w:b/>
                <w:bCs/>
              </w:rPr>
              <w:lastRenderedPageBreak/>
              <w:t>Honor killing and maiming</w:t>
            </w:r>
          </w:p>
        </w:tc>
        <w:tc>
          <w:tcPr>
            <w:tcW w:w="3510" w:type="dxa"/>
          </w:tcPr>
          <w:p w:rsidR="00A27232" w:rsidRPr="002D5903" w:rsidRDefault="00A27232" w:rsidP="00166E00">
            <w:pPr>
              <w:pStyle w:val="BodyText3"/>
              <w:rPr>
                <w:rFonts w:ascii="Garamond" w:hAnsi="Garamond" w:cs="Arial"/>
              </w:rPr>
            </w:pPr>
            <w:r w:rsidRPr="002D5903">
              <w:rPr>
                <w:rFonts w:ascii="Garamond" w:hAnsi="Garamond" w:cs="Arial"/>
              </w:rPr>
              <w:t xml:space="preserve">Maiming or murdering a woman or girl as punishment for acts considered inappropriate for her gender that are believed to bring shame on the family or community (e.g., pouring acid on a young woman’s face as punishment for bringing shame to the family for attempting to marry someone not chosen by the family) </w:t>
            </w:r>
          </w:p>
        </w:tc>
        <w:tc>
          <w:tcPr>
            <w:tcW w:w="3330" w:type="dxa"/>
          </w:tcPr>
          <w:p w:rsidR="00A27232" w:rsidRPr="002D5903" w:rsidRDefault="00A27232" w:rsidP="00166E00">
            <w:pPr>
              <w:pStyle w:val="BodyText3"/>
              <w:rPr>
                <w:rFonts w:ascii="Garamond" w:hAnsi="Garamond" w:cs="Arial"/>
              </w:rPr>
            </w:pPr>
            <w:r w:rsidRPr="002D5903">
              <w:rPr>
                <w:rFonts w:ascii="Garamond" w:hAnsi="Garamond" w:cs="Arial"/>
              </w:rPr>
              <w:t>Parent, husband, other family members or members of the community</w:t>
            </w:r>
          </w:p>
        </w:tc>
      </w:tr>
      <w:tr w:rsidR="00A27232" w:rsidRPr="002D5903" w:rsidTr="00166E00">
        <w:tc>
          <w:tcPr>
            <w:tcW w:w="2700" w:type="dxa"/>
          </w:tcPr>
          <w:p w:rsidR="00A27232" w:rsidRPr="002D5903" w:rsidRDefault="00A27232" w:rsidP="00166E00">
            <w:pPr>
              <w:pStyle w:val="BodyText3"/>
              <w:rPr>
                <w:rFonts w:ascii="Garamond" w:hAnsi="Garamond" w:cs="Arial"/>
                <w:b/>
                <w:bCs/>
              </w:rPr>
            </w:pPr>
            <w:r w:rsidRPr="002D5903">
              <w:rPr>
                <w:rFonts w:ascii="Garamond" w:hAnsi="Garamond" w:cs="Arial"/>
                <w:b/>
                <w:bCs/>
              </w:rPr>
              <w:t>Infanticide and/or neglect</w:t>
            </w:r>
          </w:p>
        </w:tc>
        <w:tc>
          <w:tcPr>
            <w:tcW w:w="3510" w:type="dxa"/>
          </w:tcPr>
          <w:p w:rsidR="00A27232" w:rsidRPr="002D5903" w:rsidRDefault="00A27232" w:rsidP="00166E00">
            <w:pPr>
              <w:pStyle w:val="BodyText3"/>
              <w:rPr>
                <w:rFonts w:ascii="Garamond" w:hAnsi="Garamond" w:cs="Arial"/>
              </w:rPr>
            </w:pPr>
            <w:r w:rsidRPr="002D5903">
              <w:rPr>
                <w:rFonts w:ascii="Garamond" w:hAnsi="Garamond" w:cs="Arial"/>
              </w:rPr>
              <w:t xml:space="preserve">Killing, withholding food, and/or neglecting female children because they are considered to be of lesser value in a society </w:t>
            </w:r>
          </w:p>
        </w:tc>
        <w:tc>
          <w:tcPr>
            <w:tcW w:w="3330" w:type="dxa"/>
          </w:tcPr>
          <w:p w:rsidR="00A27232" w:rsidRPr="002D5903" w:rsidRDefault="00A27232" w:rsidP="00166E00">
            <w:pPr>
              <w:pStyle w:val="BodyText3"/>
              <w:rPr>
                <w:rFonts w:ascii="Garamond" w:hAnsi="Garamond" w:cs="Arial"/>
              </w:rPr>
            </w:pPr>
            <w:r w:rsidRPr="002D5903">
              <w:rPr>
                <w:rFonts w:ascii="Garamond" w:hAnsi="Garamond" w:cs="Arial"/>
              </w:rPr>
              <w:t>Parent, other family members</w:t>
            </w:r>
          </w:p>
        </w:tc>
      </w:tr>
      <w:tr w:rsidR="00A27232" w:rsidRPr="002D5903" w:rsidTr="00166E00">
        <w:tc>
          <w:tcPr>
            <w:tcW w:w="2700" w:type="dxa"/>
          </w:tcPr>
          <w:p w:rsidR="00A27232" w:rsidRPr="002D5903" w:rsidRDefault="00A27232" w:rsidP="00166E00">
            <w:pPr>
              <w:pStyle w:val="BodyText3"/>
              <w:rPr>
                <w:rFonts w:ascii="Garamond" w:hAnsi="Garamond" w:cs="Arial"/>
                <w:b/>
                <w:bCs/>
              </w:rPr>
            </w:pPr>
            <w:r w:rsidRPr="002D5903">
              <w:rPr>
                <w:rFonts w:ascii="Garamond" w:hAnsi="Garamond" w:cs="Arial"/>
                <w:b/>
                <w:bCs/>
              </w:rPr>
              <w:t>Denial of education for girls or women</w:t>
            </w:r>
          </w:p>
        </w:tc>
        <w:tc>
          <w:tcPr>
            <w:tcW w:w="3510" w:type="dxa"/>
          </w:tcPr>
          <w:p w:rsidR="00A27232" w:rsidRPr="002D5903" w:rsidRDefault="00A27232" w:rsidP="00166E00">
            <w:pPr>
              <w:pStyle w:val="BodyText3"/>
              <w:rPr>
                <w:rFonts w:ascii="Garamond" w:hAnsi="Garamond" w:cs="Arial"/>
              </w:rPr>
            </w:pPr>
            <w:r w:rsidRPr="002D5903">
              <w:rPr>
                <w:rFonts w:ascii="Garamond" w:hAnsi="Garamond" w:cs="Arial"/>
              </w:rPr>
              <w:t>Removing girls from school so they can perform expected gender roles in families</w:t>
            </w:r>
          </w:p>
        </w:tc>
        <w:tc>
          <w:tcPr>
            <w:tcW w:w="3330" w:type="dxa"/>
          </w:tcPr>
          <w:p w:rsidR="00A27232" w:rsidRPr="002D5903" w:rsidRDefault="00A27232" w:rsidP="00166E00">
            <w:pPr>
              <w:pStyle w:val="BodyText3"/>
              <w:rPr>
                <w:rFonts w:ascii="Garamond" w:hAnsi="Garamond" w:cs="Arial"/>
              </w:rPr>
            </w:pPr>
            <w:r w:rsidRPr="002D5903">
              <w:rPr>
                <w:rFonts w:ascii="Garamond" w:hAnsi="Garamond" w:cs="Arial"/>
              </w:rPr>
              <w:t>Parent, other family members</w:t>
            </w:r>
          </w:p>
        </w:tc>
      </w:tr>
    </w:tbl>
    <w:p w:rsidR="00A27232" w:rsidRPr="002D5903" w:rsidRDefault="00A27232" w:rsidP="00A27232">
      <w:pPr>
        <w:rPr>
          <w:rFonts w:ascii="Garamond" w:hAnsi="Garamond" w:cs="Times New Roman"/>
          <w:sz w:val="24"/>
          <w:szCs w:val="24"/>
        </w:rPr>
      </w:pPr>
    </w:p>
    <w:p w:rsidR="001F531C" w:rsidRDefault="001F531C" w:rsidP="00961FCF">
      <w:pPr>
        <w:numPr>
          <w:ilvl w:val="0"/>
          <w:numId w:val="1"/>
        </w:numPr>
        <w:spacing w:after="120" w:line="234" w:lineRule="auto"/>
        <w:ind w:left="720"/>
        <w:jc w:val="both"/>
        <w:rPr>
          <w:rFonts w:ascii="Garamond" w:hAnsi="Garamond" w:cs="Times New Roman"/>
        </w:rPr>
      </w:pPr>
      <w:r w:rsidRPr="002D5903">
        <w:rPr>
          <w:rFonts w:ascii="Garamond" w:hAnsi="Garamond" w:cs="Times New Roman"/>
        </w:rPr>
        <w:t>Trace the evolution of Gender Based Violence</w:t>
      </w:r>
    </w:p>
    <w:p w:rsidR="00DC1696" w:rsidRDefault="00DC1696" w:rsidP="00DC1696">
      <w:pPr>
        <w:pStyle w:val="ListParagraph"/>
        <w:numPr>
          <w:ilvl w:val="0"/>
          <w:numId w:val="15"/>
        </w:numPr>
        <w:spacing w:after="120" w:line="234" w:lineRule="auto"/>
        <w:jc w:val="both"/>
        <w:rPr>
          <w:rFonts w:ascii="Garamond" w:hAnsi="Garamond" w:cs="Times New Roman"/>
        </w:rPr>
      </w:pPr>
      <w:r>
        <w:rPr>
          <w:rFonts w:ascii="Garamond" w:hAnsi="Garamond" w:cs="Times New Roman"/>
        </w:rPr>
        <w:t xml:space="preserve">Through health examination evident and all cases Mgt </w:t>
      </w:r>
    </w:p>
    <w:p w:rsidR="00DC1696" w:rsidRDefault="00DC1696" w:rsidP="00DC1696">
      <w:pPr>
        <w:pStyle w:val="ListParagraph"/>
        <w:numPr>
          <w:ilvl w:val="0"/>
          <w:numId w:val="15"/>
        </w:numPr>
        <w:spacing w:after="120" w:line="234" w:lineRule="auto"/>
        <w:jc w:val="both"/>
        <w:rPr>
          <w:rFonts w:ascii="Garamond" w:hAnsi="Garamond" w:cs="Times New Roman"/>
        </w:rPr>
      </w:pPr>
      <w:r>
        <w:rPr>
          <w:rFonts w:ascii="Garamond" w:hAnsi="Garamond" w:cs="Times New Roman"/>
        </w:rPr>
        <w:t xml:space="preserve">  police registration cases and referral cases </w:t>
      </w:r>
    </w:p>
    <w:p w:rsidR="00DC1696" w:rsidRPr="00DC1696" w:rsidRDefault="00DC1696" w:rsidP="00DC1696">
      <w:pPr>
        <w:pStyle w:val="ListParagraph"/>
        <w:numPr>
          <w:ilvl w:val="0"/>
          <w:numId w:val="15"/>
        </w:numPr>
        <w:spacing w:after="120" w:line="234" w:lineRule="auto"/>
        <w:jc w:val="both"/>
        <w:rPr>
          <w:rFonts w:ascii="Garamond" w:hAnsi="Garamond" w:cs="Times New Roman"/>
        </w:rPr>
      </w:pPr>
      <w:r>
        <w:rPr>
          <w:rFonts w:ascii="Garamond" w:hAnsi="Garamond" w:cs="Times New Roman"/>
        </w:rPr>
        <w:t xml:space="preserve">Count cases Mgt </w:t>
      </w:r>
    </w:p>
    <w:p w:rsidR="001F531C" w:rsidRPr="002D5903" w:rsidRDefault="001F531C" w:rsidP="00961FCF">
      <w:pPr>
        <w:numPr>
          <w:ilvl w:val="0"/>
          <w:numId w:val="1"/>
        </w:numPr>
        <w:spacing w:after="120" w:line="234" w:lineRule="auto"/>
        <w:ind w:left="720"/>
        <w:jc w:val="both"/>
        <w:rPr>
          <w:rFonts w:ascii="Garamond" w:hAnsi="Garamond" w:cs="Times New Roman"/>
        </w:rPr>
      </w:pPr>
      <w:r w:rsidRPr="002D5903">
        <w:rPr>
          <w:rFonts w:ascii="Garamond" w:hAnsi="Garamond" w:cs="Times New Roman"/>
        </w:rPr>
        <w:t>Explain the main consequences of domestic violence</w:t>
      </w:r>
    </w:p>
    <w:p w:rsidR="00A27232" w:rsidRPr="00931957" w:rsidRDefault="00A27232" w:rsidP="00931957">
      <w:pPr>
        <w:pStyle w:val="ListParagraph"/>
        <w:numPr>
          <w:ilvl w:val="0"/>
          <w:numId w:val="16"/>
        </w:numPr>
        <w:spacing w:after="120" w:line="234" w:lineRule="auto"/>
        <w:jc w:val="both"/>
        <w:rPr>
          <w:rFonts w:ascii="Garamond" w:hAnsi="Garamond" w:cs="Times New Roman"/>
        </w:rPr>
      </w:pPr>
      <w:r w:rsidRPr="00931957">
        <w:rPr>
          <w:rFonts w:ascii="Garamond" w:hAnsi="Garamond" w:cs="Times New Roman"/>
        </w:rPr>
        <w:t>Physical Consequences</w:t>
      </w:r>
    </w:p>
    <w:p w:rsidR="00A27232" w:rsidRPr="002D5903" w:rsidRDefault="00A27232" w:rsidP="00A27232">
      <w:pPr>
        <w:pStyle w:val="ListParagraph"/>
        <w:numPr>
          <w:ilvl w:val="0"/>
          <w:numId w:val="8"/>
        </w:numPr>
        <w:spacing w:after="120" w:line="234" w:lineRule="auto"/>
        <w:jc w:val="both"/>
        <w:rPr>
          <w:rFonts w:ascii="Garamond" w:hAnsi="Garamond" w:cs="Times New Roman"/>
          <w:b/>
        </w:rPr>
      </w:pPr>
      <w:r w:rsidRPr="002D5903">
        <w:rPr>
          <w:rFonts w:ascii="Garamond" w:hAnsi="Garamond" w:cs="Times New Roman"/>
          <w:b/>
        </w:rPr>
        <w:t>Fatal/Death</w:t>
      </w:r>
    </w:p>
    <w:p w:rsidR="00A27232" w:rsidRPr="002D5903" w:rsidRDefault="00A27232" w:rsidP="00A27232">
      <w:pPr>
        <w:pStyle w:val="ListParagraph"/>
        <w:numPr>
          <w:ilvl w:val="0"/>
          <w:numId w:val="8"/>
        </w:numPr>
        <w:spacing w:after="120" w:line="234" w:lineRule="auto"/>
        <w:jc w:val="both"/>
        <w:rPr>
          <w:rFonts w:ascii="Garamond" w:hAnsi="Garamond" w:cs="Times New Roman"/>
        </w:rPr>
      </w:pPr>
      <w:r w:rsidRPr="002D5903">
        <w:rPr>
          <w:rFonts w:ascii="Garamond" w:hAnsi="Garamond" w:cs="Times New Roman"/>
        </w:rPr>
        <w:t>Numerous studies report that their partner or ex-partner kills most women who die of homicide. Violence that begins with threats may end in forced "suicide", death from injuries, or homicide.</w:t>
      </w:r>
    </w:p>
    <w:p w:rsidR="00A27232" w:rsidRPr="002D5903" w:rsidRDefault="00A27232" w:rsidP="00A27232">
      <w:pPr>
        <w:pStyle w:val="ListParagraph"/>
        <w:numPr>
          <w:ilvl w:val="0"/>
          <w:numId w:val="8"/>
        </w:numPr>
        <w:spacing w:after="120" w:line="234" w:lineRule="auto"/>
        <w:jc w:val="both"/>
        <w:rPr>
          <w:rFonts w:ascii="Garamond" w:hAnsi="Garamond" w:cs="Times New Roman"/>
        </w:rPr>
      </w:pPr>
      <w:r w:rsidRPr="002D5903">
        <w:rPr>
          <w:rFonts w:ascii="Garamond" w:hAnsi="Garamond" w:cs="Times New Roman"/>
        </w:rPr>
        <w:t xml:space="preserve">Suicide for women who are beaten or sexually assaulted, the emotional and physical strain can lead to suicide. </w:t>
      </w:r>
    </w:p>
    <w:p w:rsidR="00A27232" w:rsidRPr="002D5903" w:rsidRDefault="00A27232" w:rsidP="00A27232">
      <w:pPr>
        <w:pStyle w:val="ListParagraph"/>
        <w:numPr>
          <w:ilvl w:val="0"/>
          <w:numId w:val="8"/>
        </w:numPr>
        <w:spacing w:after="120" w:line="234" w:lineRule="auto"/>
        <w:jc w:val="both"/>
        <w:rPr>
          <w:rFonts w:ascii="Garamond" w:hAnsi="Garamond" w:cs="Times New Roman"/>
          <w:b/>
        </w:rPr>
      </w:pPr>
      <w:r w:rsidRPr="002D5903">
        <w:rPr>
          <w:rFonts w:ascii="Garamond" w:hAnsi="Garamond" w:cs="Times New Roman"/>
          <w:b/>
        </w:rPr>
        <w:t xml:space="preserve">Serious injuries </w:t>
      </w:r>
    </w:p>
    <w:p w:rsidR="00A27232" w:rsidRPr="002D5903" w:rsidRDefault="00A27232" w:rsidP="00A27232">
      <w:pPr>
        <w:pStyle w:val="ListParagraph"/>
        <w:numPr>
          <w:ilvl w:val="0"/>
          <w:numId w:val="8"/>
        </w:numPr>
        <w:spacing w:after="120" w:line="234" w:lineRule="auto"/>
        <w:jc w:val="both"/>
        <w:rPr>
          <w:rFonts w:ascii="Garamond" w:hAnsi="Garamond" w:cs="Times New Roman"/>
        </w:rPr>
      </w:pPr>
      <w:r w:rsidRPr="002D5903">
        <w:rPr>
          <w:rFonts w:ascii="Garamond" w:hAnsi="Garamond" w:cs="Times New Roman"/>
        </w:rPr>
        <w:t>The injuries sustained by women because of physical and sexual abuse may be extremely serious. Many assault incidents result in injuries, ranging from bruises and fractures to chronic disabilities. A high percentage of these require medical treatment.</w:t>
      </w:r>
    </w:p>
    <w:p w:rsidR="00A27232" w:rsidRPr="002D5903" w:rsidRDefault="00A27232" w:rsidP="00A27232">
      <w:pPr>
        <w:pStyle w:val="ListParagraph"/>
        <w:numPr>
          <w:ilvl w:val="0"/>
          <w:numId w:val="8"/>
        </w:numPr>
        <w:spacing w:after="120" w:line="234" w:lineRule="auto"/>
        <w:jc w:val="both"/>
        <w:rPr>
          <w:rFonts w:ascii="Garamond" w:hAnsi="Garamond" w:cs="Times New Roman"/>
        </w:rPr>
      </w:pPr>
      <w:r w:rsidRPr="002D5903">
        <w:rPr>
          <w:rFonts w:ascii="Garamond" w:hAnsi="Garamond" w:cs="Times New Roman"/>
        </w:rPr>
        <w:t xml:space="preserve">Injuries during pregnancy Violence during pregnancy is a risk to the health of both mothers and their unborn fetus. </w:t>
      </w:r>
    </w:p>
    <w:p w:rsidR="00A27232" w:rsidRPr="002D5903" w:rsidRDefault="00A27232" w:rsidP="00A27232">
      <w:pPr>
        <w:pStyle w:val="ListParagraph"/>
        <w:numPr>
          <w:ilvl w:val="0"/>
          <w:numId w:val="8"/>
        </w:numPr>
        <w:spacing w:after="120" w:line="234" w:lineRule="auto"/>
        <w:jc w:val="both"/>
        <w:rPr>
          <w:rFonts w:ascii="Garamond" w:hAnsi="Garamond" w:cs="Times New Roman"/>
        </w:rPr>
      </w:pPr>
      <w:r w:rsidRPr="002D5903">
        <w:rPr>
          <w:rFonts w:ascii="Garamond" w:hAnsi="Garamond" w:cs="Times New Roman"/>
        </w:rPr>
        <w:t>Injuries to children in violent families may also be victims of abuse. Frequently, children are injured while trying to defend their mothers.</w:t>
      </w:r>
    </w:p>
    <w:p w:rsidR="00A27232" w:rsidRPr="002D5903" w:rsidRDefault="00A27232" w:rsidP="00A27232">
      <w:pPr>
        <w:pStyle w:val="ListParagraph"/>
        <w:numPr>
          <w:ilvl w:val="0"/>
          <w:numId w:val="8"/>
        </w:numPr>
        <w:spacing w:after="120" w:line="234" w:lineRule="auto"/>
        <w:jc w:val="both"/>
        <w:rPr>
          <w:rFonts w:ascii="Garamond" w:hAnsi="Garamond" w:cs="Times New Roman"/>
        </w:rPr>
      </w:pPr>
      <w:r w:rsidRPr="002D5903">
        <w:rPr>
          <w:rFonts w:ascii="Garamond" w:hAnsi="Garamond" w:cs="Times New Roman"/>
        </w:rPr>
        <w:t>Unwanted and early pregnancy Violence against women may result in unwanted pregnancy, either through rape or by affecting a woman's ability to negotiate contraceptive use. For example, some women may be afraid to raise the issue of contraceptive use with their sexual partners for fear of being beaten or abandoned.</w:t>
      </w:r>
    </w:p>
    <w:p w:rsidR="00A27232" w:rsidRPr="002D5903" w:rsidRDefault="00A27232" w:rsidP="00A27232">
      <w:pPr>
        <w:pStyle w:val="ListParagraph"/>
        <w:numPr>
          <w:ilvl w:val="0"/>
          <w:numId w:val="8"/>
        </w:numPr>
        <w:spacing w:after="120" w:line="234" w:lineRule="auto"/>
        <w:jc w:val="both"/>
        <w:rPr>
          <w:rFonts w:ascii="Garamond" w:hAnsi="Garamond" w:cs="Times New Roman"/>
        </w:rPr>
      </w:pPr>
      <w:r w:rsidRPr="002D5903">
        <w:rPr>
          <w:rFonts w:ascii="Garamond" w:hAnsi="Garamond" w:cs="Times New Roman"/>
        </w:rPr>
        <w:t>Adolescents who are abused, or who have been abused as children, are much less likely to develop a sense of self-esteem and belonging than those who have not experienced abuse. They are more likely to neglect themselves and engage in risky behaviors such as early or unprotected sexual intercourse. A growing number of studies suggest that girls who are sexually abused during childhood are at much greater risk of unwanted pregnancy during adolescence. This greater risk of unwanted pregnancy brings with it many additional problems. For instance, childbearing during early or middle adolescence, before girls are biologically and psychologically mature, is associated with adverse health outcomes for both the mother and child. Infants may be premature, of low birth weight, or be small for gestational age.</w:t>
      </w:r>
    </w:p>
    <w:p w:rsidR="00A27232" w:rsidRPr="002D5903" w:rsidRDefault="00A27232" w:rsidP="00A27232">
      <w:pPr>
        <w:pStyle w:val="ListParagraph"/>
        <w:numPr>
          <w:ilvl w:val="0"/>
          <w:numId w:val="8"/>
        </w:numPr>
        <w:spacing w:after="120" w:line="234" w:lineRule="auto"/>
        <w:jc w:val="both"/>
        <w:rPr>
          <w:rFonts w:ascii="Garamond" w:hAnsi="Garamond" w:cs="Times New Roman"/>
        </w:rPr>
      </w:pPr>
      <w:r w:rsidRPr="002D5903">
        <w:rPr>
          <w:rFonts w:ascii="Garamond" w:hAnsi="Garamond" w:cs="Times New Roman"/>
        </w:rPr>
        <w:lastRenderedPageBreak/>
        <w:t xml:space="preserve">When an unwanted pregnancy occurs, many women try to resolve their dilemma through abortion. In countries where abortion is illegal, expensive or difficult to obtain, women may resort to illegal abortions, at times with fatal consequences. </w:t>
      </w:r>
    </w:p>
    <w:p w:rsidR="00A27232" w:rsidRPr="002D5903" w:rsidRDefault="00A27232" w:rsidP="00A27232">
      <w:pPr>
        <w:pStyle w:val="ListParagraph"/>
        <w:numPr>
          <w:ilvl w:val="0"/>
          <w:numId w:val="8"/>
        </w:numPr>
        <w:spacing w:after="120" w:line="234" w:lineRule="auto"/>
        <w:jc w:val="both"/>
        <w:rPr>
          <w:rFonts w:ascii="Garamond" w:hAnsi="Garamond" w:cs="Times New Roman"/>
          <w:b/>
        </w:rPr>
      </w:pPr>
      <w:r w:rsidRPr="002D5903">
        <w:rPr>
          <w:rFonts w:ascii="Garamond" w:hAnsi="Garamond" w:cs="Times New Roman"/>
          <w:b/>
        </w:rPr>
        <w:t>STDs including HIV/AIDS</w:t>
      </w:r>
    </w:p>
    <w:p w:rsidR="00A27232" w:rsidRPr="002D5903" w:rsidRDefault="00A27232" w:rsidP="00A27232">
      <w:pPr>
        <w:pStyle w:val="ListParagraph"/>
        <w:numPr>
          <w:ilvl w:val="0"/>
          <w:numId w:val="8"/>
        </w:numPr>
        <w:spacing w:after="120" w:line="234" w:lineRule="auto"/>
        <w:jc w:val="both"/>
        <w:rPr>
          <w:rFonts w:ascii="Garamond" w:hAnsi="Garamond" w:cs="Times New Roman"/>
        </w:rPr>
      </w:pPr>
      <w:r w:rsidRPr="002D5903">
        <w:rPr>
          <w:rFonts w:ascii="Garamond" w:hAnsi="Garamond" w:cs="Times New Roman"/>
        </w:rPr>
        <w:t>As with unwanted pregnancy, women are vulnerable to contracting sexually transmitted diseases (STDs) because they are unable to negotiate protection.</w:t>
      </w:r>
    </w:p>
    <w:p w:rsidR="00A27232" w:rsidRPr="002D5903" w:rsidRDefault="00A27232" w:rsidP="00A27232">
      <w:pPr>
        <w:pStyle w:val="ListParagraph"/>
        <w:numPr>
          <w:ilvl w:val="0"/>
          <w:numId w:val="8"/>
        </w:numPr>
        <w:spacing w:after="120" w:line="234" w:lineRule="auto"/>
        <w:jc w:val="both"/>
        <w:rPr>
          <w:rFonts w:ascii="Garamond" w:hAnsi="Garamond" w:cs="Times New Roman"/>
        </w:rPr>
      </w:pPr>
      <w:r w:rsidRPr="002D5903">
        <w:rPr>
          <w:rFonts w:ascii="Garamond" w:hAnsi="Garamond" w:cs="Times New Roman"/>
        </w:rPr>
        <w:t>Women with STDs have a higher risk of complications during pregnancy, including sepsis, spontaneous abortion and premature birth. Some STDs increase a woman's vulnerability to the HIV virus, as well. Violent sexual assault may also increase their risks because resulting tears to delicate vaginal tissue allow the virus easier entry into the bloodstream. With HIV/AIDS, the consequences are usually fatal for the woman, and possibly for her children as well.</w:t>
      </w:r>
    </w:p>
    <w:p w:rsidR="00A27232" w:rsidRPr="002D5903" w:rsidRDefault="00A27232" w:rsidP="00A27232">
      <w:pPr>
        <w:pStyle w:val="ListParagraph"/>
        <w:numPr>
          <w:ilvl w:val="0"/>
          <w:numId w:val="8"/>
        </w:numPr>
        <w:spacing w:after="120" w:line="234" w:lineRule="auto"/>
        <w:jc w:val="both"/>
        <w:rPr>
          <w:rFonts w:ascii="Garamond" w:hAnsi="Garamond" w:cs="Times New Roman"/>
        </w:rPr>
      </w:pPr>
      <w:r w:rsidRPr="002D5903">
        <w:rPr>
          <w:rFonts w:ascii="Garamond" w:hAnsi="Garamond" w:cs="Times New Roman"/>
        </w:rPr>
        <w:t>Vulnerability to disease</w:t>
      </w:r>
    </w:p>
    <w:p w:rsidR="00A27232" w:rsidRPr="002D5903" w:rsidRDefault="00A27232" w:rsidP="00A27232">
      <w:pPr>
        <w:pStyle w:val="ListParagraph"/>
        <w:numPr>
          <w:ilvl w:val="0"/>
          <w:numId w:val="8"/>
        </w:numPr>
        <w:spacing w:after="120" w:line="234" w:lineRule="auto"/>
        <w:jc w:val="both"/>
        <w:rPr>
          <w:rFonts w:ascii="Garamond" w:hAnsi="Garamond" w:cs="Times New Roman"/>
        </w:rPr>
      </w:pPr>
      <w:r w:rsidRPr="002D5903">
        <w:rPr>
          <w:rFonts w:ascii="Garamond" w:hAnsi="Garamond" w:cs="Times New Roman"/>
        </w:rPr>
        <w:t>Compared with non-abused women, women who have suffered any kind of violence are more likely to experience a number of serious health problems.</w:t>
      </w:r>
    </w:p>
    <w:p w:rsidR="00A27232" w:rsidRPr="002D5903" w:rsidRDefault="00A27232" w:rsidP="00A27232">
      <w:pPr>
        <w:pStyle w:val="ListParagraph"/>
        <w:numPr>
          <w:ilvl w:val="0"/>
          <w:numId w:val="8"/>
        </w:numPr>
        <w:spacing w:after="120" w:line="234" w:lineRule="auto"/>
        <w:jc w:val="both"/>
        <w:rPr>
          <w:rFonts w:ascii="Garamond" w:hAnsi="Garamond" w:cs="Times New Roman"/>
        </w:rPr>
      </w:pPr>
      <w:r w:rsidRPr="002D5903">
        <w:rPr>
          <w:rFonts w:ascii="Garamond" w:hAnsi="Garamond" w:cs="Times New Roman"/>
        </w:rPr>
        <w:t xml:space="preserve">It has been suggested that abused women's increased vulnerability to illness may be due partly to lowered immunity because of stress resulting from the abuse. In addition, self-neglect and increased risk taking have also been implicated. </w:t>
      </w:r>
    </w:p>
    <w:p w:rsidR="002D5903" w:rsidRPr="00181F9E" w:rsidRDefault="00A27232" w:rsidP="002D5903">
      <w:pPr>
        <w:pStyle w:val="ListParagraph"/>
        <w:numPr>
          <w:ilvl w:val="0"/>
          <w:numId w:val="10"/>
        </w:numPr>
        <w:spacing w:after="120" w:line="234" w:lineRule="auto"/>
        <w:jc w:val="both"/>
        <w:rPr>
          <w:rFonts w:ascii="Garamond" w:hAnsi="Garamond" w:cs="Times New Roman"/>
          <w:b/>
        </w:rPr>
      </w:pPr>
      <w:r w:rsidRPr="00181F9E">
        <w:rPr>
          <w:rFonts w:ascii="Garamond" w:hAnsi="Garamond" w:cs="Times New Roman"/>
          <w:b/>
        </w:rPr>
        <w:t>Psychological Consequences</w:t>
      </w:r>
    </w:p>
    <w:p w:rsidR="00A27232" w:rsidRPr="002D5903" w:rsidRDefault="00A27232" w:rsidP="002D5903">
      <w:pPr>
        <w:pStyle w:val="ListParagraph"/>
        <w:numPr>
          <w:ilvl w:val="0"/>
          <w:numId w:val="13"/>
        </w:numPr>
        <w:spacing w:after="120" w:line="234" w:lineRule="auto"/>
        <w:jc w:val="both"/>
        <w:rPr>
          <w:rFonts w:ascii="Garamond" w:hAnsi="Garamond" w:cs="Times New Roman"/>
        </w:rPr>
      </w:pPr>
      <w:r w:rsidRPr="002D5903">
        <w:rPr>
          <w:rFonts w:ascii="Garamond" w:hAnsi="Garamond" w:cs="Times New Roman"/>
        </w:rPr>
        <w:t>Post-traumatic stress</w:t>
      </w:r>
    </w:p>
    <w:p w:rsidR="00A27232" w:rsidRPr="002D5903" w:rsidRDefault="00A27232" w:rsidP="00A27232">
      <w:pPr>
        <w:pStyle w:val="ListParagraph"/>
        <w:numPr>
          <w:ilvl w:val="0"/>
          <w:numId w:val="8"/>
        </w:numPr>
        <w:spacing w:after="120" w:line="234" w:lineRule="auto"/>
        <w:jc w:val="both"/>
        <w:rPr>
          <w:rFonts w:ascii="Garamond" w:hAnsi="Garamond" w:cs="Times New Roman"/>
        </w:rPr>
      </w:pPr>
      <w:r w:rsidRPr="002D5903">
        <w:rPr>
          <w:rFonts w:ascii="Garamond" w:hAnsi="Garamond" w:cs="Times New Roman"/>
        </w:rPr>
        <w:t>Depression</w:t>
      </w:r>
    </w:p>
    <w:p w:rsidR="00A27232" w:rsidRPr="002D5903" w:rsidRDefault="00A27232" w:rsidP="00A27232">
      <w:pPr>
        <w:pStyle w:val="ListParagraph"/>
        <w:numPr>
          <w:ilvl w:val="0"/>
          <w:numId w:val="8"/>
        </w:numPr>
        <w:spacing w:after="120" w:line="234" w:lineRule="auto"/>
        <w:jc w:val="both"/>
        <w:rPr>
          <w:rFonts w:ascii="Garamond" w:hAnsi="Garamond" w:cs="Times New Roman"/>
        </w:rPr>
      </w:pPr>
      <w:r w:rsidRPr="002D5903">
        <w:rPr>
          <w:rFonts w:ascii="Garamond" w:hAnsi="Garamond" w:cs="Times New Roman"/>
        </w:rPr>
        <w:t>Anxiety, fear</w:t>
      </w:r>
    </w:p>
    <w:p w:rsidR="002D5903" w:rsidRDefault="00A27232" w:rsidP="002D5903">
      <w:pPr>
        <w:pStyle w:val="ListParagraph"/>
        <w:numPr>
          <w:ilvl w:val="0"/>
          <w:numId w:val="8"/>
        </w:numPr>
        <w:spacing w:after="120" w:line="234" w:lineRule="auto"/>
        <w:jc w:val="both"/>
        <w:rPr>
          <w:rFonts w:ascii="Garamond" w:hAnsi="Garamond" w:cs="Times New Roman"/>
        </w:rPr>
      </w:pPr>
      <w:r w:rsidRPr="002D5903">
        <w:rPr>
          <w:rFonts w:ascii="Garamond" w:hAnsi="Garamond" w:cs="Times New Roman"/>
        </w:rPr>
        <w:t>Anger</w:t>
      </w:r>
    </w:p>
    <w:p w:rsidR="00A27232" w:rsidRPr="002D5903" w:rsidRDefault="00A27232" w:rsidP="002D5903">
      <w:pPr>
        <w:pStyle w:val="ListParagraph"/>
        <w:numPr>
          <w:ilvl w:val="0"/>
          <w:numId w:val="8"/>
        </w:numPr>
        <w:spacing w:after="120" w:line="234" w:lineRule="auto"/>
        <w:jc w:val="both"/>
        <w:rPr>
          <w:rFonts w:ascii="Garamond" w:hAnsi="Garamond" w:cs="Times New Roman"/>
        </w:rPr>
      </w:pPr>
      <w:r w:rsidRPr="002D5903">
        <w:rPr>
          <w:rFonts w:ascii="Garamond" w:hAnsi="Garamond" w:cs="Times New Roman"/>
        </w:rPr>
        <w:t>Shame, insecurity, self-hate, self-blame</w:t>
      </w:r>
    </w:p>
    <w:p w:rsidR="00A27232" w:rsidRPr="002D5903" w:rsidRDefault="00A27232" w:rsidP="00A27232">
      <w:pPr>
        <w:pStyle w:val="ListParagraph"/>
        <w:numPr>
          <w:ilvl w:val="0"/>
          <w:numId w:val="8"/>
        </w:numPr>
        <w:spacing w:after="120" w:line="234" w:lineRule="auto"/>
        <w:jc w:val="both"/>
        <w:rPr>
          <w:rFonts w:ascii="Garamond" w:hAnsi="Garamond" w:cs="Times New Roman"/>
        </w:rPr>
      </w:pPr>
      <w:r w:rsidRPr="002D5903">
        <w:rPr>
          <w:rFonts w:ascii="Garamond" w:hAnsi="Garamond" w:cs="Times New Roman"/>
        </w:rPr>
        <w:t>Mental illness</w:t>
      </w:r>
    </w:p>
    <w:p w:rsidR="00A27232" w:rsidRPr="002D5903" w:rsidRDefault="00A27232" w:rsidP="00A27232">
      <w:pPr>
        <w:pStyle w:val="ListParagraph"/>
        <w:numPr>
          <w:ilvl w:val="0"/>
          <w:numId w:val="8"/>
        </w:numPr>
        <w:spacing w:after="120" w:line="234" w:lineRule="auto"/>
        <w:jc w:val="both"/>
        <w:rPr>
          <w:rFonts w:ascii="Garamond" w:hAnsi="Garamond" w:cs="Times New Roman"/>
        </w:rPr>
      </w:pPr>
      <w:r w:rsidRPr="002D5903">
        <w:rPr>
          <w:rFonts w:ascii="Garamond" w:hAnsi="Garamond" w:cs="Times New Roman"/>
        </w:rPr>
        <w:t>Suicidal thoughts, behavior</w:t>
      </w:r>
    </w:p>
    <w:p w:rsidR="00A27232" w:rsidRPr="002D5903" w:rsidRDefault="00A27232" w:rsidP="00A27232">
      <w:pPr>
        <w:pStyle w:val="ListParagraph"/>
        <w:numPr>
          <w:ilvl w:val="0"/>
          <w:numId w:val="8"/>
        </w:numPr>
        <w:spacing w:after="120" w:line="234" w:lineRule="auto"/>
        <w:jc w:val="both"/>
        <w:rPr>
          <w:rFonts w:ascii="Garamond" w:hAnsi="Garamond" w:cs="Times New Roman"/>
        </w:rPr>
      </w:pPr>
      <w:r w:rsidRPr="002D5903">
        <w:rPr>
          <w:rFonts w:ascii="Garamond" w:hAnsi="Garamond" w:cs="Times New Roman"/>
        </w:rPr>
        <w:t xml:space="preserve">Flash backs/nightmares </w:t>
      </w:r>
    </w:p>
    <w:p w:rsidR="00A27232" w:rsidRPr="002D5903" w:rsidRDefault="00A27232" w:rsidP="002D5903">
      <w:pPr>
        <w:pStyle w:val="ListParagraph"/>
        <w:numPr>
          <w:ilvl w:val="0"/>
          <w:numId w:val="8"/>
        </w:numPr>
        <w:spacing w:after="120" w:line="234" w:lineRule="auto"/>
        <w:jc w:val="both"/>
        <w:rPr>
          <w:rFonts w:ascii="Garamond" w:hAnsi="Garamond" w:cs="Times New Roman"/>
        </w:rPr>
      </w:pPr>
      <w:r w:rsidRPr="002D5903">
        <w:rPr>
          <w:rFonts w:ascii="Garamond" w:hAnsi="Garamond" w:cs="Times New Roman"/>
        </w:rPr>
        <w:t xml:space="preserve">Sleeping problems, eating disorders </w:t>
      </w:r>
    </w:p>
    <w:p w:rsidR="00A27232" w:rsidRPr="00181F9E" w:rsidRDefault="00A27232" w:rsidP="0079476C">
      <w:pPr>
        <w:pStyle w:val="ListParagraph"/>
        <w:numPr>
          <w:ilvl w:val="0"/>
          <w:numId w:val="10"/>
        </w:numPr>
        <w:spacing w:after="120" w:line="234" w:lineRule="auto"/>
        <w:jc w:val="both"/>
        <w:rPr>
          <w:rFonts w:ascii="Garamond" w:hAnsi="Garamond" w:cs="Times New Roman"/>
          <w:b/>
        </w:rPr>
      </w:pPr>
      <w:r w:rsidRPr="00181F9E">
        <w:rPr>
          <w:rFonts w:ascii="Garamond" w:hAnsi="Garamond" w:cs="Times New Roman"/>
          <w:b/>
        </w:rPr>
        <w:t>Mental health problems</w:t>
      </w:r>
    </w:p>
    <w:p w:rsidR="00A27232" w:rsidRPr="002D5903" w:rsidRDefault="00A27232" w:rsidP="0079476C">
      <w:pPr>
        <w:pStyle w:val="ListParagraph"/>
        <w:numPr>
          <w:ilvl w:val="0"/>
          <w:numId w:val="10"/>
        </w:numPr>
        <w:spacing w:after="120" w:line="234" w:lineRule="auto"/>
        <w:jc w:val="both"/>
        <w:rPr>
          <w:rFonts w:ascii="Garamond" w:hAnsi="Garamond" w:cs="Times New Roman"/>
        </w:rPr>
      </w:pPr>
      <w:r w:rsidRPr="00181F9E">
        <w:rPr>
          <w:rFonts w:ascii="Garamond" w:hAnsi="Garamond" w:cs="Times New Roman"/>
          <w:b/>
        </w:rPr>
        <w:t>Research suggests</w:t>
      </w:r>
      <w:r w:rsidRPr="002D5903">
        <w:rPr>
          <w:rFonts w:ascii="Garamond" w:hAnsi="Garamond" w:cs="Times New Roman"/>
        </w:rPr>
        <w:t xml:space="preserve"> that abused women endure enormous psychological suffering because of violence. Many are severely depressed or anxious, while others display symptoms of post-traumatic stress disorder. They may be chronically fatigued, but unable to sleep; they may have nightmares or eating disorders; turn to alcohol and drugs to numb their pain; or become isolated and withdrawn.</w:t>
      </w:r>
    </w:p>
    <w:p w:rsidR="00A27232" w:rsidRPr="002D5903" w:rsidRDefault="00A27232" w:rsidP="0079476C">
      <w:pPr>
        <w:pStyle w:val="ListParagraph"/>
        <w:numPr>
          <w:ilvl w:val="0"/>
          <w:numId w:val="10"/>
        </w:numPr>
        <w:spacing w:after="120" w:line="234" w:lineRule="auto"/>
        <w:jc w:val="both"/>
        <w:rPr>
          <w:rFonts w:ascii="Garamond" w:hAnsi="Garamond" w:cs="Times New Roman"/>
        </w:rPr>
      </w:pPr>
      <w:r w:rsidRPr="00181F9E">
        <w:rPr>
          <w:rFonts w:ascii="Garamond" w:hAnsi="Garamond" w:cs="Times New Roman"/>
          <w:b/>
        </w:rPr>
        <w:t>Rape</w:t>
      </w:r>
      <w:r w:rsidRPr="002D5903">
        <w:rPr>
          <w:rFonts w:ascii="Garamond" w:hAnsi="Garamond" w:cs="Times New Roman"/>
        </w:rPr>
        <w:t xml:space="preserve"> and childhood sexual abuse can cause similar psychological damage. One occurrence of sexual aggression may be sufficient to create long-lasting negative effects, especially if the child-victim does not receive appropriate support. Like violence against women in the family, child abuse often continues for many years and its disabling effects can carry over into adult life. For example, the reduced self-esteem of women who have been abused in childhood may result in their making little effort to avoid situations where their health or safety are in jeopardy.</w:t>
      </w:r>
    </w:p>
    <w:p w:rsidR="00A27232" w:rsidRPr="002D5903" w:rsidRDefault="00A27232" w:rsidP="0079476C">
      <w:pPr>
        <w:pStyle w:val="ListParagraph"/>
        <w:numPr>
          <w:ilvl w:val="0"/>
          <w:numId w:val="10"/>
        </w:numPr>
        <w:spacing w:after="120" w:line="234" w:lineRule="auto"/>
        <w:jc w:val="both"/>
        <w:rPr>
          <w:rFonts w:ascii="Garamond" w:hAnsi="Garamond" w:cs="Times New Roman"/>
        </w:rPr>
      </w:pPr>
      <w:r w:rsidRPr="002D5903">
        <w:rPr>
          <w:rFonts w:ascii="Garamond" w:hAnsi="Garamond" w:cs="Times New Roman"/>
        </w:rPr>
        <w:t>Effects of witnessing violence on children</w:t>
      </w:r>
    </w:p>
    <w:p w:rsidR="00A27232" w:rsidRPr="002D5903" w:rsidRDefault="00A27232" w:rsidP="0079476C">
      <w:pPr>
        <w:pStyle w:val="ListParagraph"/>
        <w:numPr>
          <w:ilvl w:val="0"/>
          <w:numId w:val="10"/>
        </w:numPr>
        <w:spacing w:after="120" w:line="234" w:lineRule="auto"/>
        <w:jc w:val="both"/>
        <w:rPr>
          <w:rFonts w:ascii="Garamond" w:hAnsi="Garamond" w:cs="Times New Roman"/>
        </w:rPr>
      </w:pPr>
      <w:r w:rsidRPr="002D5903">
        <w:rPr>
          <w:rFonts w:ascii="Garamond" w:hAnsi="Garamond" w:cs="Times New Roman"/>
        </w:rPr>
        <w:t>Research has shown that children who witness domestic violence often suffer many of the same symptoms as children who have been physically or sexually abused themselves. Girls who witness their father or stepfather’s violent treatment of their mother are also more likely to accept violence as a normal part of marriage than girls from non-violent homes are. Boys who have witnessed the same violence, on the other hand, are more likely to be violent to their partners as adults.</w:t>
      </w:r>
    </w:p>
    <w:p w:rsidR="00A27232" w:rsidRPr="002D5903" w:rsidRDefault="00A27232" w:rsidP="00A27232">
      <w:pPr>
        <w:spacing w:after="120" w:line="234" w:lineRule="auto"/>
        <w:jc w:val="both"/>
        <w:rPr>
          <w:rFonts w:ascii="Garamond" w:hAnsi="Garamond" w:cs="Times New Roman"/>
        </w:rPr>
      </w:pPr>
    </w:p>
    <w:p w:rsidR="00A27232" w:rsidRPr="002D5903" w:rsidRDefault="00A27232" w:rsidP="00A27232">
      <w:pPr>
        <w:spacing w:after="120" w:line="234" w:lineRule="auto"/>
        <w:jc w:val="both"/>
        <w:rPr>
          <w:rFonts w:ascii="Garamond" w:hAnsi="Garamond" w:cs="Times New Roman"/>
        </w:rPr>
      </w:pPr>
      <w:r w:rsidRPr="002D5903">
        <w:rPr>
          <w:rFonts w:ascii="Garamond" w:hAnsi="Garamond" w:cs="Times New Roman"/>
        </w:rPr>
        <w:t>3</w:t>
      </w:r>
      <w:r w:rsidRPr="00181F9E">
        <w:rPr>
          <w:rFonts w:ascii="Garamond" w:hAnsi="Garamond" w:cs="Times New Roman"/>
          <w:b/>
        </w:rPr>
        <w:t>. Social Consequences</w:t>
      </w:r>
    </w:p>
    <w:p w:rsidR="00A27232" w:rsidRPr="002D5903" w:rsidRDefault="00A27232" w:rsidP="0079476C">
      <w:pPr>
        <w:pStyle w:val="ListParagraph"/>
        <w:numPr>
          <w:ilvl w:val="0"/>
          <w:numId w:val="10"/>
        </w:numPr>
        <w:spacing w:after="120" w:line="234" w:lineRule="auto"/>
        <w:jc w:val="both"/>
        <w:rPr>
          <w:rFonts w:ascii="Garamond" w:hAnsi="Garamond" w:cs="Times New Roman"/>
        </w:rPr>
      </w:pPr>
      <w:r w:rsidRPr="002D5903">
        <w:rPr>
          <w:rFonts w:ascii="Garamond" w:hAnsi="Garamond" w:cs="Times New Roman"/>
        </w:rPr>
        <w:t>Effects on Survivor</w:t>
      </w:r>
    </w:p>
    <w:p w:rsidR="00A27232" w:rsidRPr="002D5903" w:rsidRDefault="00A27232" w:rsidP="0079476C">
      <w:pPr>
        <w:pStyle w:val="ListParagraph"/>
        <w:numPr>
          <w:ilvl w:val="0"/>
          <w:numId w:val="10"/>
        </w:numPr>
        <w:spacing w:after="120" w:line="234" w:lineRule="auto"/>
        <w:jc w:val="both"/>
        <w:rPr>
          <w:rFonts w:ascii="Garamond" w:hAnsi="Garamond" w:cs="Times New Roman"/>
        </w:rPr>
      </w:pPr>
      <w:r w:rsidRPr="002D5903">
        <w:rPr>
          <w:rFonts w:ascii="Garamond" w:hAnsi="Garamond" w:cs="Times New Roman"/>
        </w:rPr>
        <w:t xml:space="preserve">Survivors of sexual and gender-based violence often experience negative social consequences as the result of “victim-blaming”. These include: </w:t>
      </w:r>
    </w:p>
    <w:p w:rsidR="00A27232" w:rsidRPr="002D5903" w:rsidRDefault="00A27232" w:rsidP="0079476C">
      <w:pPr>
        <w:pStyle w:val="ListParagraph"/>
        <w:numPr>
          <w:ilvl w:val="0"/>
          <w:numId w:val="10"/>
        </w:numPr>
        <w:spacing w:after="120" w:line="234" w:lineRule="auto"/>
        <w:jc w:val="both"/>
        <w:rPr>
          <w:rFonts w:ascii="Garamond" w:hAnsi="Garamond" w:cs="Times New Roman"/>
        </w:rPr>
      </w:pPr>
      <w:r w:rsidRPr="002D5903">
        <w:rPr>
          <w:rFonts w:ascii="Garamond" w:hAnsi="Garamond" w:cs="Times New Roman"/>
        </w:rPr>
        <w:t>• Rejection from family</w:t>
      </w:r>
    </w:p>
    <w:p w:rsidR="00A27232" w:rsidRPr="002D5903" w:rsidRDefault="00A27232" w:rsidP="0079476C">
      <w:pPr>
        <w:pStyle w:val="ListParagraph"/>
        <w:numPr>
          <w:ilvl w:val="0"/>
          <w:numId w:val="10"/>
        </w:numPr>
        <w:spacing w:after="120" w:line="234" w:lineRule="auto"/>
        <w:jc w:val="both"/>
        <w:rPr>
          <w:rFonts w:ascii="Garamond" w:hAnsi="Garamond" w:cs="Times New Roman"/>
        </w:rPr>
      </w:pPr>
      <w:r w:rsidRPr="002D5903">
        <w:rPr>
          <w:rFonts w:ascii="Garamond" w:hAnsi="Garamond" w:cs="Times New Roman"/>
        </w:rPr>
        <w:lastRenderedPageBreak/>
        <w:t>• Family breakdown</w:t>
      </w:r>
    </w:p>
    <w:p w:rsidR="00A27232" w:rsidRPr="002D5903" w:rsidRDefault="00A27232" w:rsidP="0079476C">
      <w:pPr>
        <w:pStyle w:val="ListParagraph"/>
        <w:numPr>
          <w:ilvl w:val="0"/>
          <w:numId w:val="10"/>
        </w:numPr>
        <w:spacing w:after="120" w:line="234" w:lineRule="auto"/>
        <w:jc w:val="both"/>
        <w:rPr>
          <w:rFonts w:ascii="Garamond" w:hAnsi="Garamond" w:cs="Times New Roman"/>
        </w:rPr>
      </w:pPr>
      <w:r w:rsidRPr="002D5903">
        <w:rPr>
          <w:rFonts w:ascii="Garamond" w:hAnsi="Garamond" w:cs="Times New Roman"/>
        </w:rPr>
        <w:t>• Social rejection and isolation</w:t>
      </w:r>
    </w:p>
    <w:p w:rsidR="00A27232" w:rsidRPr="002D5903" w:rsidRDefault="00A27232" w:rsidP="0079476C">
      <w:pPr>
        <w:pStyle w:val="ListParagraph"/>
        <w:numPr>
          <w:ilvl w:val="0"/>
          <w:numId w:val="10"/>
        </w:numPr>
        <w:spacing w:after="120" w:line="234" w:lineRule="auto"/>
        <w:jc w:val="both"/>
        <w:rPr>
          <w:rFonts w:ascii="Garamond" w:hAnsi="Garamond" w:cs="Times New Roman"/>
        </w:rPr>
      </w:pPr>
      <w:r w:rsidRPr="002D5903">
        <w:rPr>
          <w:rFonts w:ascii="Garamond" w:hAnsi="Garamond" w:cs="Times New Roman"/>
        </w:rPr>
        <w:t>• Social stigma</w:t>
      </w:r>
    </w:p>
    <w:p w:rsidR="00A27232" w:rsidRPr="002D5903" w:rsidRDefault="00A27232" w:rsidP="0079476C">
      <w:pPr>
        <w:pStyle w:val="ListParagraph"/>
        <w:numPr>
          <w:ilvl w:val="0"/>
          <w:numId w:val="10"/>
        </w:numPr>
        <w:spacing w:after="120" w:line="234" w:lineRule="auto"/>
        <w:jc w:val="both"/>
        <w:rPr>
          <w:rFonts w:ascii="Garamond" w:hAnsi="Garamond" w:cs="Times New Roman"/>
        </w:rPr>
      </w:pPr>
      <w:r w:rsidRPr="002D5903">
        <w:rPr>
          <w:rFonts w:ascii="Garamond" w:hAnsi="Garamond" w:cs="Times New Roman"/>
        </w:rPr>
        <w:t>• Withdrawal from social and community life</w:t>
      </w:r>
    </w:p>
    <w:p w:rsidR="00A27232" w:rsidRPr="002D5903" w:rsidRDefault="00A27232" w:rsidP="0079476C">
      <w:pPr>
        <w:pStyle w:val="ListParagraph"/>
        <w:numPr>
          <w:ilvl w:val="0"/>
          <w:numId w:val="10"/>
        </w:numPr>
        <w:spacing w:after="120" w:line="234" w:lineRule="auto"/>
        <w:jc w:val="both"/>
        <w:rPr>
          <w:rFonts w:ascii="Garamond" w:hAnsi="Garamond" w:cs="Times New Roman"/>
        </w:rPr>
      </w:pPr>
      <w:r w:rsidRPr="002D5903">
        <w:rPr>
          <w:rFonts w:ascii="Garamond" w:hAnsi="Garamond" w:cs="Times New Roman"/>
        </w:rPr>
        <w:t xml:space="preserve">This can lead to a ‘vicious cycle’:  blaming and rejecting the survivor </w:t>
      </w:r>
      <w:r w:rsidRPr="002D5903">
        <w:rPr>
          <w:rFonts w:ascii="Garamond" w:hAnsi="Garamond" w:cs="Times New Roman"/>
        </w:rPr>
        <w:t xml:space="preserve"> further emotional damage </w:t>
      </w:r>
      <w:r w:rsidRPr="002D5903">
        <w:rPr>
          <w:rFonts w:ascii="Garamond" w:hAnsi="Garamond" w:cs="Times New Roman"/>
        </w:rPr>
        <w:t xml:space="preserve"> more social isolation and dysfunction </w:t>
      </w:r>
      <w:r w:rsidRPr="002D5903">
        <w:rPr>
          <w:rFonts w:ascii="Garamond" w:hAnsi="Garamond" w:cs="Times New Roman"/>
        </w:rPr>
        <w:t> more social stigma.</w:t>
      </w:r>
    </w:p>
    <w:p w:rsidR="00A27232" w:rsidRPr="002D5903" w:rsidRDefault="00A27232" w:rsidP="00A27232">
      <w:pPr>
        <w:pStyle w:val="ListParagraph"/>
        <w:spacing w:after="120" w:line="234" w:lineRule="auto"/>
        <w:ind w:left="1440"/>
        <w:jc w:val="both"/>
        <w:rPr>
          <w:rFonts w:ascii="Garamond" w:hAnsi="Garamond" w:cs="Times New Roman"/>
        </w:rPr>
      </w:pPr>
    </w:p>
    <w:p w:rsidR="001A5707" w:rsidRPr="002D5903" w:rsidRDefault="001F531C" w:rsidP="00D81301">
      <w:pPr>
        <w:pStyle w:val="ListParagraph"/>
        <w:numPr>
          <w:ilvl w:val="0"/>
          <w:numId w:val="1"/>
        </w:numPr>
        <w:rPr>
          <w:rFonts w:ascii="Garamond" w:hAnsi="Garamond" w:cs="Times New Roman"/>
          <w:sz w:val="24"/>
          <w:szCs w:val="24"/>
        </w:rPr>
      </w:pPr>
      <w:r w:rsidRPr="002D5903">
        <w:rPr>
          <w:rFonts w:ascii="Garamond" w:hAnsi="Garamond" w:cs="Times New Roman"/>
          <w:sz w:val="24"/>
          <w:szCs w:val="24"/>
        </w:rPr>
        <w:t xml:space="preserve">Explain five forms of violence against women prevalent in your country. Give ways of dealing with them </w:t>
      </w:r>
    </w:p>
    <w:p w:rsidR="00D81301" w:rsidRPr="002D5903" w:rsidRDefault="00D81301" w:rsidP="00D81301">
      <w:pPr>
        <w:pStyle w:val="BodyTextIndent2"/>
        <w:keepNext/>
        <w:keepLines/>
        <w:numPr>
          <w:ilvl w:val="0"/>
          <w:numId w:val="12"/>
        </w:numPr>
        <w:rPr>
          <w:rFonts w:ascii="Garamond" w:hAnsi="Garamond" w:cs="Arial"/>
          <w:b/>
          <w:bCs/>
          <w:sz w:val="20"/>
          <w:szCs w:val="20"/>
          <w:u w:val="single"/>
        </w:rPr>
      </w:pPr>
      <w:r w:rsidRPr="002D5903">
        <w:rPr>
          <w:rFonts w:ascii="Garamond" w:hAnsi="Garamond" w:cs="Arial"/>
          <w:b/>
          <w:bCs/>
          <w:sz w:val="20"/>
          <w:szCs w:val="20"/>
        </w:rPr>
        <w:t>Sexual Assault and Abuse</w:t>
      </w:r>
    </w:p>
    <w:tbl>
      <w:tblPr>
        <w:tblW w:w="9540" w:type="dxa"/>
        <w:tblInd w:w="-2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2340"/>
        <w:gridCol w:w="3780"/>
        <w:gridCol w:w="3420"/>
      </w:tblGrid>
      <w:tr w:rsidR="00D81301" w:rsidRPr="002D5903" w:rsidTr="00166E00">
        <w:tc>
          <w:tcPr>
            <w:tcW w:w="2340" w:type="dxa"/>
          </w:tcPr>
          <w:p w:rsidR="00D81301" w:rsidRPr="002D5903" w:rsidRDefault="00D81301" w:rsidP="00166E00">
            <w:pPr>
              <w:pStyle w:val="BodyText3"/>
              <w:keepNext/>
              <w:keepLines/>
              <w:rPr>
                <w:rFonts w:ascii="Garamond" w:hAnsi="Garamond" w:cs="Arial"/>
                <w:b/>
                <w:i/>
              </w:rPr>
            </w:pPr>
            <w:r w:rsidRPr="002D5903">
              <w:rPr>
                <w:rFonts w:ascii="Garamond" w:hAnsi="Garamond" w:cs="Arial"/>
                <w:b/>
                <w:i/>
              </w:rPr>
              <w:t>Type of act</w:t>
            </w:r>
          </w:p>
        </w:tc>
        <w:tc>
          <w:tcPr>
            <w:tcW w:w="3780" w:type="dxa"/>
          </w:tcPr>
          <w:p w:rsidR="00D81301" w:rsidRPr="002D5903" w:rsidRDefault="00D81301" w:rsidP="00166E00">
            <w:pPr>
              <w:pStyle w:val="BodyText3"/>
              <w:keepNext/>
              <w:keepLines/>
              <w:rPr>
                <w:rFonts w:ascii="Garamond" w:hAnsi="Garamond" w:cs="Arial"/>
                <w:b/>
                <w:i/>
              </w:rPr>
            </w:pPr>
            <w:r w:rsidRPr="002D5903">
              <w:rPr>
                <w:rFonts w:ascii="Garamond" w:hAnsi="Garamond" w:cs="Arial"/>
                <w:b/>
                <w:i/>
              </w:rPr>
              <w:t>Description/Examples</w:t>
            </w:r>
          </w:p>
        </w:tc>
        <w:tc>
          <w:tcPr>
            <w:tcW w:w="3420" w:type="dxa"/>
          </w:tcPr>
          <w:p w:rsidR="00D81301" w:rsidRPr="002D5903" w:rsidRDefault="00ED2CD8" w:rsidP="00166E00">
            <w:pPr>
              <w:pStyle w:val="BodyText3"/>
              <w:keepNext/>
              <w:keepLines/>
              <w:rPr>
                <w:rFonts w:ascii="Garamond" w:hAnsi="Garamond" w:cs="Arial"/>
                <w:b/>
                <w:i/>
              </w:rPr>
            </w:pPr>
            <w:r w:rsidRPr="002D5903">
              <w:rPr>
                <w:rFonts w:ascii="Garamond" w:hAnsi="Garamond" w:cs="Arial"/>
                <w:b/>
                <w:i/>
              </w:rPr>
              <w:t>ways of dealing with them</w:t>
            </w:r>
          </w:p>
        </w:tc>
      </w:tr>
      <w:tr w:rsidR="00D81301" w:rsidRPr="002D5903" w:rsidTr="00166E00">
        <w:tc>
          <w:tcPr>
            <w:tcW w:w="2340" w:type="dxa"/>
          </w:tcPr>
          <w:p w:rsidR="00D81301" w:rsidRPr="002D5903" w:rsidRDefault="00D81301" w:rsidP="00166E00">
            <w:pPr>
              <w:pStyle w:val="BodyText3"/>
              <w:keepNext/>
              <w:keepLines/>
              <w:rPr>
                <w:rFonts w:ascii="Garamond" w:hAnsi="Garamond" w:cs="Arial"/>
                <w:b/>
                <w:bCs/>
              </w:rPr>
            </w:pPr>
            <w:r w:rsidRPr="002D5903">
              <w:rPr>
                <w:rFonts w:ascii="Garamond" w:hAnsi="Garamond" w:cs="Arial"/>
                <w:b/>
                <w:bCs/>
              </w:rPr>
              <w:t>Rape and marital rape</w:t>
            </w:r>
          </w:p>
        </w:tc>
        <w:tc>
          <w:tcPr>
            <w:tcW w:w="3780" w:type="dxa"/>
          </w:tcPr>
          <w:p w:rsidR="00D81301" w:rsidRPr="002D5903" w:rsidRDefault="00D81301" w:rsidP="00166E00">
            <w:pPr>
              <w:pStyle w:val="BodyText3"/>
              <w:keepNext/>
              <w:keepLines/>
              <w:rPr>
                <w:rFonts w:ascii="Garamond" w:hAnsi="Garamond" w:cs="Arial"/>
              </w:rPr>
            </w:pPr>
            <w:r w:rsidRPr="002D5903">
              <w:rPr>
                <w:rFonts w:ascii="Garamond" w:hAnsi="Garamond" w:cs="Arial"/>
              </w:rPr>
              <w:t>Forced/coerced intercourse</w:t>
            </w:r>
          </w:p>
        </w:tc>
        <w:tc>
          <w:tcPr>
            <w:tcW w:w="3420" w:type="dxa"/>
          </w:tcPr>
          <w:p w:rsidR="00D81301" w:rsidRPr="002D5903" w:rsidRDefault="002D5903" w:rsidP="002D5903">
            <w:pPr>
              <w:pStyle w:val="NoSpacing"/>
              <w:rPr>
                <w:lang w:val="fr-FR"/>
              </w:rPr>
            </w:pPr>
            <w:r w:rsidRPr="002D5903">
              <w:rPr>
                <w:lang w:val="fr-FR"/>
              </w:rPr>
              <w:t>PSYCHO-SOCIAL ASSISTANCE</w:t>
            </w:r>
          </w:p>
          <w:p w:rsidR="002D5903" w:rsidRPr="002D5903" w:rsidRDefault="002D5903" w:rsidP="002D5903">
            <w:pPr>
              <w:pStyle w:val="NoSpacing"/>
              <w:rPr>
                <w:lang w:val="fr-FR"/>
              </w:rPr>
            </w:pPr>
            <w:r w:rsidRPr="002D5903">
              <w:rPr>
                <w:lang w:val="fr-FR"/>
              </w:rPr>
              <w:t>Security &amp; Safety</w:t>
            </w:r>
          </w:p>
          <w:p w:rsidR="002D5903" w:rsidRPr="002D5903" w:rsidRDefault="002D5903" w:rsidP="002D5903">
            <w:pPr>
              <w:pStyle w:val="NoSpacing"/>
            </w:pPr>
            <w:r w:rsidRPr="002D5903">
              <w:t>Legal Services (Formal And Traditional):</w:t>
            </w:r>
          </w:p>
          <w:p w:rsidR="002D5903" w:rsidRPr="002D5903" w:rsidRDefault="002D5903" w:rsidP="002D5903">
            <w:pPr>
              <w:pStyle w:val="NoSpacing"/>
              <w:rPr>
                <w:b/>
                <w:lang w:val="en-GB"/>
              </w:rPr>
            </w:pPr>
            <w:r w:rsidRPr="002D5903">
              <w:rPr>
                <w:b/>
                <w:lang w:val="en-GB"/>
              </w:rPr>
              <w:t>Health Care</w:t>
            </w:r>
          </w:p>
        </w:tc>
      </w:tr>
      <w:tr w:rsidR="002D5903" w:rsidRPr="002D5903" w:rsidTr="00166E00">
        <w:tc>
          <w:tcPr>
            <w:tcW w:w="2340" w:type="dxa"/>
          </w:tcPr>
          <w:p w:rsidR="002D5903" w:rsidRPr="002D5903" w:rsidRDefault="002D5903" w:rsidP="002D5903">
            <w:pPr>
              <w:pStyle w:val="BodyText3"/>
              <w:rPr>
                <w:rFonts w:ascii="Garamond" w:hAnsi="Garamond" w:cs="Arial"/>
                <w:b/>
                <w:bCs/>
              </w:rPr>
            </w:pPr>
            <w:r w:rsidRPr="002D5903">
              <w:rPr>
                <w:rFonts w:ascii="Garamond" w:hAnsi="Garamond" w:cs="Arial"/>
                <w:b/>
                <w:bCs/>
              </w:rPr>
              <w:t>Sodomy</w:t>
            </w:r>
          </w:p>
          <w:p w:rsidR="002D5903" w:rsidRPr="002D5903" w:rsidRDefault="002D5903" w:rsidP="002D5903">
            <w:pPr>
              <w:pStyle w:val="BodyText3"/>
              <w:rPr>
                <w:rFonts w:ascii="Garamond" w:hAnsi="Garamond" w:cs="Arial"/>
              </w:rPr>
            </w:pPr>
          </w:p>
        </w:tc>
        <w:tc>
          <w:tcPr>
            <w:tcW w:w="3780" w:type="dxa"/>
          </w:tcPr>
          <w:p w:rsidR="002D5903" w:rsidRPr="002D5903" w:rsidRDefault="002D5903" w:rsidP="002D5903">
            <w:pPr>
              <w:pStyle w:val="BodyText3"/>
              <w:rPr>
                <w:rFonts w:ascii="Garamond" w:hAnsi="Garamond" w:cs="Arial"/>
              </w:rPr>
            </w:pPr>
            <w:r w:rsidRPr="002D5903">
              <w:rPr>
                <w:rFonts w:ascii="Garamond" w:hAnsi="Garamond" w:cs="Arial"/>
              </w:rPr>
              <w:t xml:space="preserve">Forced /coerced anal intercourse, usually male-to-male or male-to-female </w:t>
            </w:r>
          </w:p>
        </w:tc>
        <w:tc>
          <w:tcPr>
            <w:tcW w:w="3420" w:type="dxa"/>
          </w:tcPr>
          <w:p w:rsidR="002D5903" w:rsidRPr="002D5903" w:rsidRDefault="002D5903" w:rsidP="002D5903">
            <w:pPr>
              <w:rPr>
                <w:rFonts w:ascii="Garamond" w:hAnsi="Garamond"/>
                <w:bCs/>
                <w:lang w:val="fr-FR"/>
              </w:rPr>
            </w:pPr>
            <w:r w:rsidRPr="002D5903">
              <w:rPr>
                <w:rFonts w:ascii="Garamond" w:hAnsi="Garamond"/>
                <w:bCs/>
                <w:lang w:val="fr-FR"/>
              </w:rPr>
              <w:t>PSYCHO-SOCIAL ASSISTANCE</w:t>
            </w:r>
          </w:p>
        </w:tc>
      </w:tr>
      <w:tr w:rsidR="002D5903" w:rsidRPr="002D5903" w:rsidTr="00166E00">
        <w:tc>
          <w:tcPr>
            <w:tcW w:w="2340" w:type="dxa"/>
          </w:tcPr>
          <w:p w:rsidR="002D5903" w:rsidRPr="002D5903" w:rsidRDefault="002D5903" w:rsidP="002D5903">
            <w:pPr>
              <w:pStyle w:val="BodyText3"/>
              <w:rPr>
                <w:rFonts w:ascii="Garamond" w:hAnsi="Garamond" w:cs="Arial"/>
                <w:b/>
                <w:bCs/>
              </w:rPr>
            </w:pPr>
            <w:r w:rsidRPr="002D5903">
              <w:rPr>
                <w:rFonts w:ascii="Garamond" w:hAnsi="Garamond" w:cs="Arial"/>
                <w:b/>
                <w:bCs/>
              </w:rPr>
              <w:t>Attempted rape or attempted sodomy</w:t>
            </w:r>
          </w:p>
        </w:tc>
        <w:tc>
          <w:tcPr>
            <w:tcW w:w="3780" w:type="dxa"/>
          </w:tcPr>
          <w:p w:rsidR="002D5903" w:rsidRPr="002D5903" w:rsidRDefault="002D5903" w:rsidP="002D5903">
            <w:pPr>
              <w:pStyle w:val="BodyText3"/>
              <w:rPr>
                <w:rFonts w:ascii="Garamond" w:hAnsi="Garamond" w:cs="Arial"/>
              </w:rPr>
            </w:pPr>
            <w:r w:rsidRPr="002D5903">
              <w:rPr>
                <w:rFonts w:ascii="Garamond" w:hAnsi="Garamond" w:cs="Arial"/>
              </w:rPr>
              <w:t>Attempted forced/coerced intercourse; no penetration</w:t>
            </w:r>
          </w:p>
        </w:tc>
        <w:tc>
          <w:tcPr>
            <w:tcW w:w="3420" w:type="dxa"/>
          </w:tcPr>
          <w:p w:rsidR="002D5903" w:rsidRPr="002D5903" w:rsidRDefault="002D5903" w:rsidP="002D5903">
            <w:pPr>
              <w:rPr>
                <w:rFonts w:ascii="Garamond" w:hAnsi="Garamond"/>
                <w:bCs/>
                <w:lang w:val="fr-FR"/>
              </w:rPr>
            </w:pPr>
            <w:r w:rsidRPr="002D5903">
              <w:rPr>
                <w:rFonts w:ascii="Garamond" w:hAnsi="Garamond"/>
                <w:bCs/>
                <w:lang w:val="fr-FR"/>
              </w:rPr>
              <w:t>SECURITY &amp; SAFETY</w:t>
            </w:r>
          </w:p>
        </w:tc>
      </w:tr>
      <w:tr w:rsidR="002D5903" w:rsidRPr="002D5903" w:rsidTr="00166E00">
        <w:tc>
          <w:tcPr>
            <w:tcW w:w="2340" w:type="dxa"/>
          </w:tcPr>
          <w:p w:rsidR="002D5903" w:rsidRPr="002D5903" w:rsidRDefault="002D5903" w:rsidP="002D5903">
            <w:pPr>
              <w:pStyle w:val="BodyText3"/>
              <w:rPr>
                <w:rFonts w:ascii="Garamond" w:hAnsi="Garamond" w:cs="Arial"/>
                <w:b/>
                <w:bCs/>
              </w:rPr>
            </w:pPr>
            <w:r w:rsidRPr="002D5903">
              <w:rPr>
                <w:rFonts w:ascii="Garamond" w:hAnsi="Garamond" w:cs="Arial"/>
                <w:b/>
                <w:bCs/>
              </w:rPr>
              <w:t>Sexual abuse/exploitation</w:t>
            </w:r>
          </w:p>
        </w:tc>
        <w:tc>
          <w:tcPr>
            <w:tcW w:w="3780" w:type="dxa"/>
          </w:tcPr>
          <w:p w:rsidR="002D5903" w:rsidRPr="002D5903" w:rsidRDefault="002D5903" w:rsidP="002D5903">
            <w:pPr>
              <w:pStyle w:val="BodyText3"/>
              <w:rPr>
                <w:rFonts w:ascii="Garamond" w:hAnsi="Garamond" w:cs="Arial"/>
              </w:rPr>
            </w:pPr>
            <w:r w:rsidRPr="002D5903">
              <w:rPr>
                <w:rFonts w:ascii="Garamond" w:hAnsi="Garamond" w:cs="Arial"/>
              </w:rPr>
              <w:t>Sexual interactions against her will  (e.g., perform in sexual manner, forced undressing and/or nakedness, coerced marriage, forced childbearing, engaging in pornography or forced prostitution)</w:t>
            </w:r>
          </w:p>
        </w:tc>
        <w:tc>
          <w:tcPr>
            <w:tcW w:w="3420" w:type="dxa"/>
          </w:tcPr>
          <w:p w:rsidR="002D5903" w:rsidRPr="002D5903" w:rsidRDefault="002D5903" w:rsidP="002D5903">
            <w:pPr>
              <w:rPr>
                <w:rFonts w:ascii="Garamond" w:hAnsi="Garamond"/>
                <w:bCs/>
              </w:rPr>
            </w:pPr>
            <w:r w:rsidRPr="002D5903">
              <w:rPr>
                <w:rFonts w:ascii="Garamond" w:hAnsi="Garamond"/>
                <w:bCs/>
              </w:rPr>
              <w:t>Legal Services (formal and traditional):</w:t>
            </w:r>
          </w:p>
        </w:tc>
      </w:tr>
      <w:tr w:rsidR="002D5903" w:rsidRPr="002D5903" w:rsidTr="00166E00">
        <w:tc>
          <w:tcPr>
            <w:tcW w:w="2340" w:type="dxa"/>
          </w:tcPr>
          <w:p w:rsidR="002D5903" w:rsidRPr="002D5903" w:rsidRDefault="002D5903" w:rsidP="002D5903">
            <w:pPr>
              <w:pStyle w:val="BodyText3"/>
              <w:rPr>
                <w:rFonts w:ascii="Garamond" w:hAnsi="Garamond" w:cs="Arial"/>
                <w:b/>
                <w:bCs/>
              </w:rPr>
            </w:pPr>
            <w:r w:rsidRPr="002D5903">
              <w:rPr>
                <w:rFonts w:ascii="Garamond" w:hAnsi="Garamond" w:cs="Arial"/>
                <w:b/>
                <w:bCs/>
              </w:rPr>
              <w:t>Child sexual abuse, defilement, incest</w:t>
            </w:r>
          </w:p>
          <w:p w:rsidR="002D5903" w:rsidRPr="002D5903" w:rsidRDefault="002D5903" w:rsidP="002D5903">
            <w:pPr>
              <w:pStyle w:val="BodyText3"/>
              <w:rPr>
                <w:rFonts w:ascii="Garamond" w:hAnsi="Garamond" w:cs="Arial"/>
              </w:rPr>
            </w:pPr>
          </w:p>
        </w:tc>
        <w:tc>
          <w:tcPr>
            <w:tcW w:w="3780" w:type="dxa"/>
          </w:tcPr>
          <w:p w:rsidR="002D5903" w:rsidRPr="002D5903" w:rsidRDefault="002D5903" w:rsidP="002D5903">
            <w:pPr>
              <w:pStyle w:val="BodyText3"/>
              <w:rPr>
                <w:rFonts w:ascii="Garamond" w:hAnsi="Garamond" w:cs="Arial"/>
              </w:rPr>
            </w:pPr>
            <w:r w:rsidRPr="002D5903">
              <w:rPr>
                <w:rFonts w:ascii="Garamond" w:hAnsi="Garamond" w:cs="Arial"/>
              </w:rPr>
              <w:t>Sexual relations with a child (any person under 18 years of age).</w:t>
            </w:r>
          </w:p>
        </w:tc>
        <w:tc>
          <w:tcPr>
            <w:tcW w:w="3420" w:type="dxa"/>
          </w:tcPr>
          <w:p w:rsidR="002D5903" w:rsidRPr="002D5903" w:rsidRDefault="002D5903" w:rsidP="002D5903">
            <w:pPr>
              <w:rPr>
                <w:rFonts w:ascii="Garamond" w:hAnsi="Garamond"/>
              </w:rPr>
            </w:pPr>
            <w:r w:rsidRPr="002D5903">
              <w:rPr>
                <w:rFonts w:ascii="Garamond" w:hAnsi="Garamond"/>
                <w:b/>
                <w:bCs/>
                <w:lang w:val="en-GB"/>
              </w:rPr>
              <w:t>HEALTH CARE</w:t>
            </w:r>
          </w:p>
        </w:tc>
      </w:tr>
      <w:tr w:rsidR="002D5903" w:rsidRPr="002D5903" w:rsidTr="00166E00">
        <w:tc>
          <w:tcPr>
            <w:tcW w:w="2340" w:type="dxa"/>
          </w:tcPr>
          <w:p w:rsidR="002D5903" w:rsidRPr="002D5903" w:rsidRDefault="002D5903" w:rsidP="002D5903">
            <w:pPr>
              <w:pStyle w:val="BodyText3"/>
              <w:rPr>
                <w:rFonts w:ascii="Garamond" w:hAnsi="Garamond" w:cs="Arial"/>
              </w:rPr>
            </w:pPr>
            <w:r w:rsidRPr="002D5903">
              <w:rPr>
                <w:rFonts w:ascii="Garamond" w:hAnsi="Garamond" w:cs="Arial"/>
                <w:b/>
                <w:bCs/>
              </w:rPr>
              <w:t>Forced prostitution</w:t>
            </w:r>
            <w:r w:rsidRPr="002D5903">
              <w:rPr>
                <w:rFonts w:ascii="Garamond" w:hAnsi="Garamond" w:cs="Arial"/>
              </w:rPr>
              <w:t xml:space="preserve"> (also referred to as sexual exploitation) </w:t>
            </w:r>
          </w:p>
          <w:p w:rsidR="002D5903" w:rsidRPr="002D5903" w:rsidRDefault="002D5903" w:rsidP="002D5903">
            <w:pPr>
              <w:pStyle w:val="BodyText3"/>
              <w:rPr>
                <w:rFonts w:ascii="Garamond" w:hAnsi="Garamond" w:cs="Arial"/>
              </w:rPr>
            </w:pPr>
          </w:p>
        </w:tc>
        <w:tc>
          <w:tcPr>
            <w:tcW w:w="3780" w:type="dxa"/>
          </w:tcPr>
          <w:p w:rsidR="002D5903" w:rsidRPr="002D5903" w:rsidRDefault="002D5903" w:rsidP="002D5903">
            <w:pPr>
              <w:pStyle w:val="BodyText3"/>
              <w:rPr>
                <w:rFonts w:ascii="Garamond" w:hAnsi="Garamond" w:cs="Arial"/>
              </w:rPr>
            </w:pPr>
            <w:r w:rsidRPr="002D5903">
              <w:rPr>
                <w:rFonts w:ascii="Garamond" w:hAnsi="Garamond" w:cs="Arial"/>
              </w:rPr>
              <w:t>Forced/coerced sex-trade in exchange of material resources, services and assistance, usually targeting highly vulnerable women or girls unable to meet basic human needs for themselves and/or their children.</w:t>
            </w:r>
          </w:p>
        </w:tc>
        <w:tc>
          <w:tcPr>
            <w:tcW w:w="3420" w:type="dxa"/>
          </w:tcPr>
          <w:p w:rsidR="002D5903" w:rsidRPr="002D5903" w:rsidRDefault="002D5903" w:rsidP="002D5903">
            <w:pPr>
              <w:rPr>
                <w:rFonts w:ascii="Garamond" w:hAnsi="Garamond"/>
                <w:bCs/>
                <w:lang w:val="fr-FR"/>
              </w:rPr>
            </w:pPr>
            <w:r w:rsidRPr="002D5903">
              <w:rPr>
                <w:rFonts w:ascii="Garamond" w:hAnsi="Garamond"/>
                <w:bCs/>
                <w:lang w:val="fr-FR"/>
              </w:rPr>
              <w:t>PSYCHO-SOCIAL ASSISTANCE</w:t>
            </w:r>
          </w:p>
        </w:tc>
      </w:tr>
      <w:tr w:rsidR="002D5903" w:rsidRPr="002D5903" w:rsidTr="00166E00">
        <w:tc>
          <w:tcPr>
            <w:tcW w:w="2340" w:type="dxa"/>
          </w:tcPr>
          <w:p w:rsidR="002D5903" w:rsidRPr="002D5903" w:rsidRDefault="002D5903" w:rsidP="002D5903">
            <w:pPr>
              <w:pStyle w:val="BodyText3"/>
              <w:rPr>
                <w:rFonts w:ascii="Garamond" w:hAnsi="Garamond" w:cs="Arial"/>
                <w:b/>
                <w:bCs/>
              </w:rPr>
            </w:pPr>
            <w:r w:rsidRPr="002D5903">
              <w:rPr>
                <w:rFonts w:ascii="Garamond" w:hAnsi="Garamond" w:cs="Arial"/>
                <w:b/>
                <w:bCs/>
              </w:rPr>
              <w:t>Sexual harassment</w:t>
            </w:r>
          </w:p>
          <w:p w:rsidR="002D5903" w:rsidRPr="002D5903" w:rsidRDefault="002D5903" w:rsidP="002D5903">
            <w:pPr>
              <w:pStyle w:val="BodyText3"/>
              <w:rPr>
                <w:rFonts w:ascii="Garamond" w:hAnsi="Garamond" w:cs="Arial"/>
              </w:rPr>
            </w:pPr>
            <w:r w:rsidRPr="002D5903">
              <w:rPr>
                <w:rFonts w:ascii="Garamond" w:hAnsi="Garamond" w:cs="Arial"/>
              </w:rPr>
              <w:t xml:space="preserve"> </w:t>
            </w:r>
          </w:p>
        </w:tc>
        <w:tc>
          <w:tcPr>
            <w:tcW w:w="3780" w:type="dxa"/>
          </w:tcPr>
          <w:p w:rsidR="002D5903" w:rsidRPr="002D5903" w:rsidRDefault="002D5903" w:rsidP="002D5903">
            <w:pPr>
              <w:pStyle w:val="BodyText3"/>
              <w:rPr>
                <w:rFonts w:ascii="Garamond" w:hAnsi="Garamond" w:cs="Arial"/>
              </w:rPr>
            </w:pPr>
            <w:r w:rsidRPr="002D5903">
              <w:rPr>
                <w:rFonts w:ascii="Garamond" w:hAnsi="Garamond" w:cs="Arial"/>
              </w:rPr>
              <w:t xml:space="preserve">Any unwelcome sexual advance, request for sexual </w:t>
            </w:r>
            <w:r w:rsidR="00EA0F7C" w:rsidRPr="002D5903">
              <w:rPr>
                <w:rFonts w:ascii="Garamond" w:hAnsi="Garamond" w:cs="Arial"/>
              </w:rPr>
              <w:t>favors</w:t>
            </w:r>
            <w:bookmarkStart w:id="0" w:name="_GoBack"/>
            <w:bookmarkEnd w:id="0"/>
            <w:r w:rsidRPr="002D5903">
              <w:rPr>
                <w:rFonts w:ascii="Garamond" w:hAnsi="Garamond" w:cs="Arial"/>
              </w:rPr>
              <w:t xml:space="preserve"> or other verbal or physical conduct of a sexual nature</w:t>
            </w:r>
          </w:p>
        </w:tc>
        <w:tc>
          <w:tcPr>
            <w:tcW w:w="3420" w:type="dxa"/>
          </w:tcPr>
          <w:p w:rsidR="002D5903" w:rsidRPr="002D5903" w:rsidRDefault="002D5903" w:rsidP="002D5903">
            <w:pPr>
              <w:rPr>
                <w:rFonts w:ascii="Garamond" w:hAnsi="Garamond"/>
                <w:bCs/>
                <w:lang w:val="fr-FR"/>
              </w:rPr>
            </w:pPr>
            <w:r w:rsidRPr="002D5903">
              <w:rPr>
                <w:rFonts w:ascii="Garamond" w:hAnsi="Garamond"/>
                <w:bCs/>
                <w:lang w:val="fr-FR"/>
              </w:rPr>
              <w:t>SECURITY &amp; SAFETY</w:t>
            </w:r>
          </w:p>
        </w:tc>
      </w:tr>
    </w:tbl>
    <w:p w:rsidR="00D81301" w:rsidRPr="002D5903" w:rsidRDefault="00D81301" w:rsidP="00D81301">
      <w:pPr>
        <w:pStyle w:val="Heading7"/>
        <w:numPr>
          <w:ilvl w:val="0"/>
          <w:numId w:val="12"/>
        </w:numPr>
        <w:rPr>
          <w:rFonts w:ascii="Garamond" w:hAnsi="Garamond"/>
          <w:b w:val="0"/>
          <w:sz w:val="20"/>
          <w:szCs w:val="20"/>
        </w:rPr>
      </w:pPr>
      <w:r w:rsidRPr="002D5903">
        <w:rPr>
          <w:rFonts w:ascii="Garamond" w:hAnsi="Garamond"/>
          <w:sz w:val="20"/>
          <w:szCs w:val="20"/>
        </w:rPr>
        <w:t>Physical Violence</w:t>
      </w:r>
    </w:p>
    <w:tbl>
      <w:tblPr>
        <w:tblW w:w="9540" w:type="dxa"/>
        <w:tblInd w:w="-25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3" w:type="dxa"/>
          <w:right w:w="103" w:type="dxa"/>
        </w:tblCellMar>
        <w:tblLook w:val="0000" w:firstRow="0" w:lastRow="0" w:firstColumn="0" w:lastColumn="0" w:noHBand="0" w:noVBand="0"/>
      </w:tblPr>
      <w:tblGrid>
        <w:gridCol w:w="2319"/>
        <w:gridCol w:w="3891"/>
        <w:gridCol w:w="3330"/>
      </w:tblGrid>
      <w:tr w:rsidR="00D81301" w:rsidRPr="002D5903" w:rsidTr="00D81301">
        <w:tc>
          <w:tcPr>
            <w:tcW w:w="2319" w:type="dxa"/>
          </w:tcPr>
          <w:p w:rsidR="00D81301" w:rsidRPr="002D5903" w:rsidRDefault="00D81301" w:rsidP="00166E00">
            <w:pPr>
              <w:pStyle w:val="BodyText3"/>
              <w:rPr>
                <w:rFonts w:ascii="Garamond" w:hAnsi="Garamond" w:cs="Arial"/>
                <w:b/>
                <w:i/>
              </w:rPr>
            </w:pPr>
            <w:r w:rsidRPr="002D5903">
              <w:rPr>
                <w:rFonts w:ascii="Garamond" w:hAnsi="Garamond" w:cs="Arial"/>
                <w:b/>
                <w:i/>
              </w:rPr>
              <w:t>Type of act</w:t>
            </w:r>
          </w:p>
        </w:tc>
        <w:tc>
          <w:tcPr>
            <w:tcW w:w="3891" w:type="dxa"/>
          </w:tcPr>
          <w:p w:rsidR="00D81301" w:rsidRPr="002D5903" w:rsidRDefault="00D81301" w:rsidP="00166E00">
            <w:pPr>
              <w:pStyle w:val="BodyText3"/>
              <w:rPr>
                <w:rFonts w:ascii="Garamond" w:hAnsi="Garamond" w:cs="Arial"/>
                <w:b/>
                <w:i/>
              </w:rPr>
            </w:pPr>
            <w:r w:rsidRPr="002D5903">
              <w:rPr>
                <w:rFonts w:ascii="Garamond" w:hAnsi="Garamond" w:cs="Arial"/>
                <w:b/>
                <w:i/>
              </w:rPr>
              <w:t>Description/Examples</w:t>
            </w:r>
          </w:p>
        </w:tc>
        <w:tc>
          <w:tcPr>
            <w:tcW w:w="3330" w:type="dxa"/>
          </w:tcPr>
          <w:p w:rsidR="00D81301" w:rsidRPr="002D5903" w:rsidRDefault="00D81301" w:rsidP="00166E00">
            <w:pPr>
              <w:pStyle w:val="BodyText3"/>
              <w:rPr>
                <w:rFonts w:ascii="Garamond" w:hAnsi="Garamond" w:cs="Arial"/>
                <w:b/>
                <w:i/>
              </w:rPr>
            </w:pPr>
          </w:p>
        </w:tc>
      </w:tr>
      <w:tr w:rsidR="002D5903" w:rsidRPr="002D5903" w:rsidTr="00D81301">
        <w:tc>
          <w:tcPr>
            <w:tcW w:w="2319" w:type="dxa"/>
          </w:tcPr>
          <w:p w:rsidR="002D5903" w:rsidRPr="002D5903" w:rsidRDefault="002D5903" w:rsidP="002D5903">
            <w:pPr>
              <w:pStyle w:val="BodyText3"/>
              <w:rPr>
                <w:rFonts w:ascii="Garamond" w:hAnsi="Garamond" w:cs="Arial"/>
                <w:b/>
                <w:bCs/>
              </w:rPr>
            </w:pPr>
            <w:r w:rsidRPr="002D5903">
              <w:rPr>
                <w:rFonts w:ascii="Garamond" w:hAnsi="Garamond" w:cs="Arial"/>
                <w:b/>
                <w:bCs/>
              </w:rPr>
              <w:t>Physical assault</w:t>
            </w:r>
          </w:p>
        </w:tc>
        <w:tc>
          <w:tcPr>
            <w:tcW w:w="3891" w:type="dxa"/>
          </w:tcPr>
          <w:p w:rsidR="002D5903" w:rsidRPr="002D5903" w:rsidRDefault="002D5903" w:rsidP="002D5903">
            <w:pPr>
              <w:pStyle w:val="BodyText3"/>
              <w:rPr>
                <w:rFonts w:ascii="Garamond" w:hAnsi="Garamond" w:cs="Arial"/>
              </w:rPr>
            </w:pPr>
            <w:r w:rsidRPr="002D5903">
              <w:rPr>
                <w:rFonts w:ascii="Garamond" w:hAnsi="Garamond" w:cs="Arial"/>
              </w:rPr>
              <w:t>Beating, punching, kicking, biting, etc., with or without weapons; often used in combination with other forms of sexual and gender-based violence.</w:t>
            </w:r>
          </w:p>
        </w:tc>
        <w:tc>
          <w:tcPr>
            <w:tcW w:w="3330" w:type="dxa"/>
          </w:tcPr>
          <w:p w:rsidR="002D5903" w:rsidRPr="002D5903" w:rsidRDefault="0079476C" w:rsidP="002D5903">
            <w:pPr>
              <w:rPr>
                <w:rFonts w:ascii="Garamond" w:hAnsi="Garamond"/>
                <w:bCs/>
                <w:lang w:val="fr-FR"/>
              </w:rPr>
            </w:pPr>
            <w:r w:rsidRPr="002D5903">
              <w:rPr>
                <w:rFonts w:ascii="Garamond" w:hAnsi="Garamond"/>
                <w:b/>
                <w:bCs/>
                <w:lang w:val="en-GB"/>
              </w:rPr>
              <w:t>HEALTH CARE</w:t>
            </w:r>
          </w:p>
        </w:tc>
      </w:tr>
      <w:tr w:rsidR="002D5903" w:rsidRPr="002D5903" w:rsidTr="00D81301">
        <w:tc>
          <w:tcPr>
            <w:tcW w:w="2319" w:type="dxa"/>
          </w:tcPr>
          <w:p w:rsidR="002D5903" w:rsidRPr="002D5903" w:rsidRDefault="002D5903" w:rsidP="002D5903">
            <w:pPr>
              <w:pStyle w:val="BodyText3"/>
              <w:rPr>
                <w:rFonts w:ascii="Garamond" w:hAnsi="Garamond" w:cs="Arial"/>
                <w:b/>
                <w:bCs/>
              </w:rPr>
            </w:pPr>
            <w:r w:rsidRPr="002D5903">
              <w:rPr>
                <w:rFonts w:ascii="Garamond" w:hAnsi="Garamond" w:cs="Arial"/>
                <w:b/>
                <w:bCs/>
              </w:rPr>
              <w:t>Trafficking, slavery</w:t>
            </w:r>
          </w:p>
        </w:tc>
        <w:tc>
          <w:tcPr>
            <w:tcW w:w="3891" w:type="dxa"/>
          </w:tcPr>
          <w:p w:rsidR="002D5903" w:rsidRPr="002D5903" w:rsidRDefault="002D5903" w:rsidP="002D5903">
            <w:pPr>
              <w:pStyle w:val="BodyText3"/>
              <w:rPr>
                <w:rFonts w:ascii="Garamond" w:hAnsi="Garamond" w:cs="Arial"/>
              </w:rPr>
            </w:pPr>
            <w:r w:rsidRPr="002D5903">
              <w:rPr>
                <w:rFonts w:ascii="Garamond" w:hAnsi="Garamond" w:cs="Arial"/>
              </w:rPr>
              <w:t>Selling and/or trading in human beings for forced sexual activities</w:t>
            </w:r>
          </w:p>
        </w:tc>
        <w:tc>
          <w:tcPr>
            <w:tcW w:w="3330" w:type="dxa"/>
          </w:tcPr>
          <w:p w:rsidR="002D5903" w:rsidRPr="002D5903" w:rsidRDefault="002D5903" w:rsidP="002D5903">
            <w:pPr>
              <w:rPr>
                <w:rFonts w:ascii="Garamond" w:hAnsi="Garamond"/>
                <w:bCs/>
                <w:lang w:val="fr-FR"/>
              </w:rPr>
            </w:pPr>
            <w:r w:rsidRPr="002D5903">
              <w:rPr>
                <w:rFonts w:ascii="Garamond" w:hAnsi="Garamond"/>
                <w:bCs/>
                <w:lang w:val="fr-FR"/>
              </w:rPr>
              <w:t>SECURITY &amp; SAFETY</w:t>
            </w:r>
          </w:p>
        </w:tc>
      </w:tr>
    </w:tbl>
    <w:p w:rsidR="00D81301" w:rsidRPr="002D5903" w:rsidRDefault="00D81301" w:rsidP="00D81301">
      <w:pPr>
        <w:rPr>
          <w:rFonts w:ascii="Garamond" w:hAnsi="Garamond" w:cs="Times New Roman"/>
          <w:sz w:val="24"/>
          <w:szCs w:val="24"/>
        </w:rPr>
      </w:pPr>
    </w:p>
    <w:p w:rsidR="00D81301" w:rsidRPr="002D5903" w:rsidRDefault="00D81301" w:rsidP="00D81301">
      <w:pPr>
        <w:rPr>
          <w:rFonts w:ascii="Garamond" w:hAnsi="Garamond" w:cs="Arial"/>
          <w:b/>
          <w:sz w:val="20"/>
          <w:szCs w:val="20"/>
        </w:rPr>
      </w:pPr>
    </w:p>
    <w:p w:rsidR="00D81301" w:rsidRPr="002D5903" w:rsidRDefault="00D81301" w:rsidP="00D81301">
      <w:pPr>
        <w:pStyle w:val="Heading8"/>
        <w:numPr>
          <w:ilvl w:val="0"/>
          <w:numId w:val="12"/>
        </w:numPr>
        <w:rPr>
          <w:rFonts w:ascii="Garamond" w:hAnsi="Garamond"/>
          <w:sz w:val="20"/>
          <w:szCs w:val="20"/>
        </w:rPr>
      </w:pPr>
      <w:r w:rsidRPr="002D5903">
        <w:rPr>
          <w:rFonts w:ascii="Garamond" w:hAnsi="Garamond"/>
          <w:sz w:val="20"/>
          <w:szCs w:val="20"/>
        </w:rPr>
        <w:t>Emotional, Psychological and Socio-economic Abuse</w:t>
      </w:r>
    </w:p>
    <w:tbl>
      <w:tblPr>
        <w:tblW w:w="9540" w:type="dxa"/>
        <w:tblInd w:w="-2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2326"/>
        <w:gridCol w:w="3884"/>
        <w:gridCol w:w="3330"/>
      </w:tblGrid>
      <w:tr w:rsidR="00D81301" w:rsidRPr="002D5903" w:rsidTr="002D5903">
        <w:tc>
          <w:tcPr>
            <w:tcW w:w="2326" w:type="dxa"/>
          </w:tcPr>
          <w:p w:rsidR="00D81301" w:rsidRPr="002D5903" w:rsidRDefault="00D81301" w:rsidP="00166E00">
            <w:pPr>
              <w:pStyle w:val="BodyText3"/>
              <w:rPr>
                <w:rFonts w:ascii="Garamond" w:hAnsi="Garamond" w:cs="Arial"/>
                <w:b/>
                <w:i/>
              </w:rPr>
            </w:pPr>
            <w:r w:rsidRPr="002D5903">
              <w:rPr>
                <w:rFonts w:ascii="Garamond" w:hAnsi="Garamond" w:cs="Arial"/>
                <w:b/>
                <w:i/>
              </w:rPr>
              <w:t>Type of act</w:t>
            </w:r>
          </w:p>
        </w:tc>
        <w:tc>
          <w:tcPr>
            <w:tcW w:w="3884" w:type="dxa"/>
          </w:tcPr>
          <w:p w:rsidR="00D81301" w:rsidRPr="002D5903" w:rsidRDefault="00D81301" w:rsidP="00166E00">
            <w:pPr>
              <w:pStyle w:val="BodyText3"/>
              <w:rPr>
                <w:rFonts w:ascii="Garamond" w:hAnsi="Garamond" w:cs="Arial"/>
                <w:b/>
                <w:i/>
              </w:rPr>
            </w:pPr>
            <w:r w:rsidRPr="002D5903">
              <w:rPr>
                <w:rFonts w:ascii="Garamond" w:hAnsi="Garamond" w:cs="Arial"/>
                <w:b/>
                <w:i/>
              </w:rPr>
              <w:t>Description/Examples</w:t>
            </w:r>
          </w:p>
        </w:tc>
        <w:tc>
          <w:tcPr>
            <w:tcW w:w="3330" w:type="dxa"/>
          </w:tcPr>
          <w:p w:rsidR="00D81301" w:rsidRPr="002D5903" w:rsidRDefault="00D81301" w:rsidP="00166E00">
            <w:pPr>
              <w:pStyle w:val="BodyText3"/>
              <w:rPr>
                <w:rFonts w:ascii="Garamond" w:hAnsi="Garamond" w:cs="Arial"/>
                <w:b/>
                <w:i/>
              </w:rPr>
            </w:pPr>
          </w:p>
        </w:tc>
      </w:tr>
      <w:tr w:rsidR="00D81301" w:rsidRPr="002D5903" w:rsidTr="002D5903">
        <w:tc>
          <w:tcPr>
            <w:tcW w:w="2326" w:type="dxa"/>
          </w:tcPr>
          <w:p w:rsidR="00D81301" w:rsidRPr="002D5903" w:rsidRDefault="00D81301" w:rsidP="00166E00">
            <w:pPr>
              <w:pStyle w:val="BodyText3"/>
              <w:rPr>
                <w:rFonts w:ascii="Garamond" w:hAnsi="Garamond" w:cs="Arial"/>
                <w:b/>
                <w:bCs/>
              </w:rPr>
            </w:pPr>
            <w:r w:rsidRPr="002D5903">
              <w:rPr>
                <w:rFonts w:ascii="Garamond" w:hAnsi="Garamond" w:cs="Arial"/>
                <w:b/>
                <w:bCs/>
              </w:rPr>
              <w:t>Abuse / Humiliation</w:t>
            </w:r>
          </w:p>
        </w:tc>
        <w:tc>
          <w:tcPr>
            <w:tcW w:w="3884" w:type="dxa"/>
          </w:tcPr>
          <w:p w:rsidR="00D81301" w:rsidRPr="002D5903" w:rsidRDefault="00D81301" w:rsidP="00166E00">
            <w:pPr>
              <w:pStyle w:val="BodyText3"/>
              <w:rPr>
                <w:rFonts w:ascii="Garamond" w:hAnsi="Garamond" w:cs="Arial"/>
              </w:rPr>
            </w:pPr>
            <w:r w:rsidRPr="002D5903">
              <w:rPr>
                <w:rFonts w:ascii="Garamond" w:hAnsi="Garamond" w:cs="Arial"/>
              </w:rPr>
              <w:t xml:space="preserve">Non-sexual verbal abuse that is insulting, degrading, demeaning; compelling her/him to </w:t>
            </w:r>
            <w:r w:rsidRPr="002D5903">
              <w:rPr>
                <w:rFonts w:ascii="Garamond" w:hAnsi="Garamond" w:cs="Arial"/>
              </w:rPr>
              <w:lastRenderedPageBreak/>
              <w:t>engage in humiliating acts, often in public; denying basic expenses for family survival</w:t>
            </w:r>
          </w:p>
        </w:tc>
        <w:tc>
          <w:tcPr>
            <w:tcW w:w="3330" w:type="dxa"/>
          </w:tcPr>
          <w:p w:rsidR="00D81301" w:rsidRPr="002D5903" w:rsidRDefault="00D81301" w:rsidP="00166E00">
            <w:pPr>
              <w:pStyle w:val="BodyText3"/>
              <w:rPr>
                <w:rFonts w:ascii="Garamond" w:hAnsi="Garamond" w:cs="Arial"/>
              </w:rPr>
            </w:pPr>
          </w:p>
        </w:tc>
      </w:tr>
      <w:tr w:rsidR="00D81301" w:rsidRPr="002D5903" w:rsidTr="002D5903">
        <w:tc>
          <w:tcPr>
            <w:tcW w:w="2326" w:type="dxa"/>
          </w:tcPr>
          <w:p w:rsidR="00D81301" w:rsidRPr="002D5903" w:rsidRDefault="00D81301" w:rsidP="00166E00">
            <w:pPr>
              <w:pStyle w:val="BodyText3"/>
              <w:rPr>
                <w:rFonts w:ascii="Garamond" w:hAnsi="Garamond" w:cs="Arial"/>
                <w:b/>
                <w:bCs/>
              </w:rPr>
            </w:pPr>
            <w:r w:rsidRPr="002D5903">
              <w:rPr>
                <w:rFonts w:ascii="Garamond" w:hAnsi="Garamond" w:cs="Arial"/>
                <w:b/>
                <w:bCs/>
              </w:rPr>
              <w:lastRenderedPageBreak/>
              <w:t>Discrimination and/or denial of opportunities, services</w:t>
            </w:r>
          </w:p>
        </w:tc>
        <w:tc>
          <w:tcPr>
            <w:tcW w:w="3884" w:type="dxa"/>
          </w:tcPr>
          <w:p w:rsidR="00D81301" w:rsidRPr="002D5903" w:rsidRDefault="00D81301" w:rsidP="00166E00">
            <w:pPr>
              <w:pStyle w:val="BodyText3"/>
              <w:rPr>
                <w:rFonts w:ascii="Garamond" w:hAnsi="Garamond" w:cs="Arial"/>
              </w:rPr>
            </w:pPr>
            <w:r w:rsidRPr="002D5903">
              <w:rPr>
                <w:rFonts w:ascii="Garamond" w:hAnsi="Garamond" w:cs="Arial"/>
              </w:rPr>
              <w:t>Exclusion, denial of access to education, health assistance or remunerated employment; denial of property rights</w:t>
            </w:r>
          </w:p>
          <w:p w:rsidR="00D81301" w:rsidRPr="002D5903" w:rsidRDefault="00D81301" w:rsidP="00166E00">
            <w:pPr>
              <w:pStyle w:val="BodyText3"/>
              <w:rPr>
                <w:rFonts w:ascii="Garamond" w:hAnsi="Garamond" w:cs="Arial"/>
              </w:rPr>
            </w:pPr>
          </w:p>
        </w:tc>
        <w:tc>
          <w:tcPr>
            <w:tcW w:w="3330" w:type="dxa"/>
          </w:tcPr>
          <w:p w:rsidR="00D81301" w:rsidRPr="002D5903" w:rsidRDefault="00D81301" w:rsidP="00166E00">
            <w:pPr>
              <w:pStyle w:val="BodyText3"/>
              <w:rPr>
                <w:rFonts w:ascii="Garamond" w:hAnsi="Garamond" w:cs="Arial"/>
              </w:rPr>
            </w:pPr>
          </w:p>
        </w:tc>
      </w:tr>
      <w:tr w:rsidR="00D81301" w:rsidRPr="002D5903" w:rsidTr="002D5903">
        <w:tc>
          <w:tcPr>
            <w:tcW w:w="2326" w:type="dxa"/>
          </w:tcPr>
          <w:p w:rsidR="00D81301" w:rsidRPr="002D5903" w:rsidRDefault="00D81301" w:rsidP="00166E00">
            <w:pPr>
              <w:pStyle w:val="BodyText3"/>
              <w:rPr>
                <w:rFonts w:ascii="Garamond" w:hAnsi="Garamond" w:cs="Arial"/>
                <w:b/>
                <w:bCs/>
              </w:rPr>
            </w:pPr>
            <w:r w:rsidRPr="002D5903">
              <w:rPr>
                <w:rFonts w:ascii="Garamond" w:hAnsi="Garamond" w:cs="Arial"/>
                <w:b/>
                <w:bCs/>
              </w:rPr>
              <w:t>Confinement</w:t>
            </w:r>
          </w:p>
        </w:tc>
        <w:tc>
          <w:tcPr>
            <w:tcW w:w="3884" w:type="dxa"/>
          </w:tcPr>
          <w:p w:rsidR="00D81301" w:rsidRPr="002D5903" w:rsidRDefault="00D81301" w:rsidP="00166E00">
            <w:pPr>
              <w:pStyle w:val="BodyText3"/>
              <w:rPr>
                <w:rFonts w:ascii="Garamond" w:hAnsi="Garamond" w:cs="Arial"/>
              </w:rPr>
            </w:pPr>
            <w:r w:rsidRPr="002D5903">
              <w:rPr>
                <w:rFonts w:ascii="Garamond" w:hAnsi="Garamond" w:cs="Arial"/>
              </w:rPr>
              <w:t>Isolating a person from friends/family, restricting movements</w:t>
            </w:r>
          </w:p>
        </w:tc>
        <w:tc>
          <w:tcPr>
            <w:tcW w:w="3330" w:type="dxa"/>
          </w:tcPr>
          <w:p w:rsidR="00D81301" w:rsidRPr="002D5903" w:rsidRDefault="00D81301" w:rsidP="00166E00">
            <w:pPr>
              <w:pStyle w:val="BodyText3"/>
              <w:rPr>
                <w:rFonts w:ascii="Garamond" w:hAnsi="Garamond" w:cs="Arial"/>
              </w:rPr>
            </w:pPr>
          </w:p>
        </w:tc>
      </w:tr>
      <w:tr w:rsidR="00D81301" w:rsidRPr="002D5903" w:rsidTr="002D5903">
        <w:tc>
          <w:tcPr>
            <w:tcW w:w="2326" w:type="dxa"/>
          </w:tcPr>
          <w:p w:rsidR="00D81301" w:rsidRPr="002D5903" w:rsidRDefault="00D81301" w:rsidP="00166E00">
            <w:pPr>
              <w:pStyle w:val="BodyText3"/>
              <w:rPr>
                <w:rFonts w:ascii="Garamond" w:hAnsi="Garamond" w:cs="Arial"/>
                <w:b/>
                <w:bCs/>
              </w:rPr>
            </w:pPr>
            <w:r w:rsidRPr="002D5903">
              <w:rPr>
                <w:rFonts w:ascii="Garamond" w:hAnsi="Garamond" w:cs="Arial"/>
                <w:b/>
                <w:bCs/>
              </w:rPr>
              <w:t>Obstructive legislative practice</w:t>
            </w:r>
          </w:p>
        </w:tc>
        <w:tc>
          <w:tcPr>
            <w:tcW w:w="3884" w:type="dxa"/>
          </w:tcPr>
          <w:p w:rsidR="00D81301" w:rsidRPr="002D5903" w:rsidRDefault="00D81301" w:rsidP="00166E00">
            <w:pPr>
              <w:pStyle w:val="BodyText3"/>
              <w:rPr>
                <w:rFonts w:ascii="Garamond" w:hAnsi="Garamond" w:cs="Arial"/>
              </w:rPr>
            </w:pPr>
            <w:r w:rsidRPr="002D5903">
              <w:rPr>
                <w:rFonts w:ascii="Garamond" w:hAnsi="Garamond" w:cs="Arial"/>
              </w:rPr>
              <w:t>Denial of access to exercise and enjoy civil and political rights, mainly to women</w:t>
            </w:r>
          </w:p>
          <w:p w:rsidR="00D81301" w:rsidRPr="002D5903" w:rsidRDefault="00D81301" w:rsidP="00166E00">
            <w:pPr>
              <w:pStyle w:val="BodyText3"/>
              <w:rPr>
                <w:rFonts w:ascii="Garamond" w:hAnsi="Garamond" w:cs="Arial"/>
              </w:rPr>
            </w:pPr>
          </w:p>
        </w:tc>
        <w:tc>
          <w:tcPr>
            <w:tcW w:w="3330" w:type="dxa"/>
          </w:tcPr>
          <w:p w:rsidR="00D81301" w:rsidRPr="002D5903" w:rsidRDefault="00D81301" w:rsidP="00166E00">
            <w:pPr>
              <w:pStyle w:val="BodyText3"/>
              <w:rPr>
                <w:rFonts w:ascii="Garamond" w:hAnsi="Garamond" w:cs="Arial"/>
              </w:rPr>
            </w:pPr>
          </w:p>
        </w:tc>
      </w:tr>
    </w:tbl>
    <w:p w:rsidR="00D81301" w:rsidRPr="002D5903" w:rsidRDefault="00D81301" w:rsidP="00D81301">
      <w:pPr>
        <w:pStyle w:val="BodyTextIndent2"/>
        <w:numPr>
          <w:ilvl w:val="0"/>
          <w:numId w:val="12"/>
        </w:numPr>
        <w:rPr>
          <w:rFonts w:ascii="Garamond" w:hAnsi="Garamond" w:cs="Arial"/>
          <w:sz w:val="20"/>
          <w:szCs w:val="20"/>
        </w:rPr>
      </w:pPr>
      <w:r w:rsidRPr="002D5903">
        <w:rPr>
          <w:rFonts w:ascii="Garamond" w:hAnsi="Garamond" w:cs="Arial"/>
          <w:b/>
          <w:bCs/>
          <w:sz w:val="20"/>
          <w:szCs w:val="20"/>
        </w:rPr>
        <w:t xml:space="preserve">Harmful Traditional Practices </w:t>
      </w:r>
    </w:p>
    <w:tbl>
      <w:tblPr>
        <w:tblW w:w="9540" w:type="dxa"/>
        <w:tblInd w:w="-2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2700"/>
        <w:gridCol w:w="3510"/>
        <w:gridCol w:w="3330"/>
      </w:tblGrid>
      <w:tr w:rsidR="00A1307D" w:rsidRPr="002D5903" w:rsidTr="00166E00">
        <w:tc>
          <w:tcPr>
            <w:tcW w:w="2700" w:type="dxa"/>
          </w:tcPr>
          <w:p w:rsidR="00A1307D" w:rsidRPr="002D5903" w:rsidRDefault="00A1307D" w:rsidP="00A1307D">
            <w:pPr>
              <w:rPr>
                <w:rFonts w:ascii="Garamond" w:eastAsia="Times New Roman" w:hAnsi="Garamond" w:cs="Arial"/>
                <w:b/>
                <w:i/>
                <w:sz w:val="20"/>
                <w:szCs w:val="20"/>
              </w:rPr>
            </w:pPr>
            <w:r w:rsidRPr="002D5903">
              <w:rPr>
                <w:rFonts w:ascii="Garamond" w:eastAsia="Times New Roman" w:hAnsi="Garamond" w:cs="Arial"/>
                <w:b/>
                <w:i/>
                <w:sz w:val="20"/>
                <w:szCs w:val="20"/>
              </w:rPr>
              <w:t>Type of act</w:t>
            </w:r>
          </w:p>
        </w:tc>
        <w:tc>
          <w:tcPr>
            <w:tcW w:w="3510" w:type="dxa"/>
          </w:tcPr>
          <w:p w:rsidR="00A1307D" w:rsidRPr="002D5903" w:rsidRDefault="00A1307D" w:rsidP="00A1307D">
            <w:pPr>
              <w:rPr>
                <w:rFonts w:ascii="Garamond" w:eastAsia="Times New Roman" w:hAnsi="Garamond" w:cs="Arial"/>
                <w:b/>
                <w:i/>
                <w:sz w:val="20"/>
                <w:szCs w:val="20"/>
              </w:rPr>
            </w:pPr>
            <w:r w:rsidRPr="002D5903">
              <w:rPr>
                <w:rFonts w:ascii="Garamond" w:eastAsia="Times New Roman" w:hAnsi="Garamond" w:cs="Arial"/>
                <w:b/>
                <w:i/>
                <w:sz w:val="20"/>
                <w:szCs w:val="20"/>
              </w:rPr>
              <w:t>Description/Examples</w:t>
            </w:r>
          </w:p>
        </w:tc>
        <w:tc>
          <w:tcPr>
            <w:tcW w:w="3330" w:type="dxa"/>
          </w:tcPr>
          <w:p w:rsidR="00A1307D" w:rsidRPr="002D5903" w:rsidRDefault="00A1307D" w:rsidP="00A1307D">
            <w:pPr>
              <w:rPr>
                <w:rFonts w:ascii="Garamond" w:eastAsia="Times New Roman" w:hAnsi="Garamond" w:cs="Arial"/>
                <w:b/>
                <w:i/>
                <w:sz w:val="20"/>
                <w:szCs w:val="20"/>
              </w:rPr>
            </w:pPr>
          </w:p>
        </w:tc>
      </w:tr>
      <w:tr w:rsidR="00A1307D" w:rsidRPr="002D5903" w:rsidTr="00166E00">
        <w:tc>
          <w:tcPr>
            <w:tcW w:w="2700" w:type="dxa"/>
          </w:tcPr>
          <w:p w:rsidR="00A1307D" w:rsidRPr="002D5903" w:rsidRDefault="00A1307D" w:rsidP="00A1307D">
            <w:pPr>
              <w:rPr>
                <w:rFonts w:ascii="Garamond" w:eastAsia="Times New Roman" w:hAnsi="Garamond" w:cs="Arial"/>
                <w:sz w:val="20"/>
                <w:szCs w:val="20"/>
              </w:rPr>
            </w:pPr>
            <w:r w:rsidRPr="002D5903">
              <w:rPr>
                <w:rFonts w:ascii="Garamond" w:eastAsia="Times New Roman" w:hAnsi="Garamond" w:cs="Arial"/>
                <w:b/>
                <w:bCs/>
                <w:sz w:val="20"/>
                <w:szCs w:val="20"/>
              </w:rPr>
              <w:t>Female genital mutilation</w:t>
            </w:r>
            <w:r w:rsidRPr="002D5903">
              <w:rPr>
                <w:rFonts w:ascii="Garamond" w:eastAsia="Times New Roman" w:hAnsi="Garamond" w:cs="Arial"/>
                <w:sz w:val="20"/>
                <w:szCs w:val="20"/>
              </w:rPr>
              <w:t xml:space="preserve"> (FGM)</w:t>
            </w:r>
          </w:p>
        </w:tc>
        <w:tc>
          <w:tcPr>
            <w:tcW w:w="3510" w:type="dxa"/>
          </w:tcPr>
          <w:p w:rsidR="00A1307D" w:rsidRPr="002D5903" w:rsidRDefault="00A1307D" w:rsidP="00A1307D">
            <w:pPr>
              <w:rPr>
                <w:rFonts w:ascii="Garamond" w:eastAsia="Times New Roman" w:hAnsi="Garamond" w:cs="Arial"/>
                <w:sz w:val="20"/>
                <w:szCs w:val="20"/>
              </w:rPr>
            </w:pPr>
            <w:r w:rsidRPr="002D5903">
              <w:rPr>
                <w:rFonts w:ascii="Garamond" w:eastAsia="Times New Roman" w:hAnsi="Garamond" w:cs="Arial"/>
                <w:sz w:val="20"/>
                <w:szCs w:val="20"/>
              </w:rPr>
              <w:t xml:space="preserve">Cutting of genital organs for non-medical reasons, usually done at a young </w:t>
            </w:r>
            <w:r w:rsidR="009A736F" w:rsidRPr="002D5903">
              <w:rPr>
                <w:rFonts w:ascii="Garamond" w:eastAsia="Times New Roman" w:hAnsi="Garamond" w:cs="Arial"/>
                <w:sz w:val="20"/>
                <w:szCs w:val="20"/>
              </w:rPr>
              <w:t>age,</w:t>
            </w:r>
            <w:r w:rsidRPr="002D5903">
              <w:rPr>
                <w:rFonts w:ascii="Garamond" w:eastAsia="Times New Roman" w:hAnsi="Garamond" w:cs="Arial"/>
                <w:sz w:val="20"/>
                <w:szCs w:val="20"/>
              </w:rPr>
              <w:t xml:space="preserve"> ranges from moderate to extreme cutting, removal of genitals, stitching.    </w:t>
            </w:r>
          </w:p>
        </w:tc>
        <w:tc>
          <w:tcPr>
            <w:tcW w:w="3330" w:type="dxa"/>
          </w:tcPr>
          <w:p w:rsidR="00A1307D" w:rsidRPr="002D5903" w:rsidRDefault="00A1307D" w:rsidP="00A1307D">
            <w:pPr>
              <w:rPr>
                <w:rFonts w:ascii="Garamond" w:eastAsia="Times New Roman" w:hAnsi="Garamond" w:cs="Arial"/>
                <w:sz w:val="20"/>
                <w:szCs w:val="20"/>
              </w:rPr>
            </w:pPr>
          </w:p>
        </w:tc>
      </w:tr>
      <w:tr w:rsidR="00A1307D" w:rsidRPr="002D5903" w:rsidTr="00166E00">
        <w:tc>
          <w:tcPr>
            <w:tcW w:w="2700" w:type="dxa"/>
          </w:tcPr>
          <w:p w:rsidR="00A1307D" w:rsidRPr="002D5903" w:rsidRDefault="00A1307D" w:rsidP="00A1307D">
            <w:pPr>
              <w:rPr>
                <w:rFonts w:ascii="Garamond" w:eastAsia="Times New Roman" w:hAnsi="Garamond" w:cs="Arial"/>
                <w:b/>
                <w:bCs/>
                <w:sz w:val="20"/>
                <w:szCs w:val="20"/>
              </w:rPr>
            </w:pPr>
            <w:r w:rsidRPr="002D5903">
              <w:rPr>
                <w:rFonts w:ascii="Garamond" w:eastAsia="Times New Roman" w:hAnsi="Garamond" w:cs="Arial"/>
                <w:b/>
                <w:bCs/>
                <w:sz w:val="20"/>
                <w:szCs w:val="20"/>
              </w:rPr>
              <w:t>Early marriage</w:t>
            </w:r>
          </w:p>
        </w:tc>
        <w:tc>
          <w:tcPr>
            <w:tcW w:w="3510" w:type="dxa"/>
          </w:tcPr>
          <w:p w:rsidR="00A1307D" w:rsidRPr="002D5903" w:rsidRDefault="00A1307D" w:rsidP="00A1307D">
            <w:pPr>
              <w:rPr>
                <w:rFonts w:ascii="Garamond" w:eastAsia="Times New Roman" w:hAnsi="Garamond" w:cs="Arial"/>
                <w:sz w:val="20"/>
                <w:szCs w:val="20"/>
              </w:rPr>
            </w:pPr>
            <w:r w:rsidRPr="002D5903">
              <w:rPr>
                <w:rFonts w:ascii="Garamond" w:eastAsia="Times New Roman" w:hAnsi="Garamond" w:cs="Arial"/>
                <w:sz w:val="20"/>
                <w:szCs w:val="20"/>
              </w:rPr>
              <w:t>Arranged marriage for girls under the age of legal consent  (sexual intercourse in such relationships constitutes statutory rape, as the girls are not legally competent to agree to such unions)</w:t>
            </w:r>
          </w:p>
        </w:tc>
        <w:tc>
          <w:tcPr>
            <w:tcW w:w="3330" w:type="dxa"/>
          </w:tcPr>
          <w:p w:rsidR="00A1307D" w:rsidRPr="002D5903" w:rsidRDefault="00A1307D" w:rsidP="00A1307D">
            <w:pPr>
              <w:rPr>
                <w:rFonts w:ascii="Garamond" w:eastAsia="Times New Roman" w:hAnsi="Garamond" w:cs="Arial"/>
                <w:sz w:val="20"/>
                <w:szCs w:val="20"/>
              </w:rPr>
            </w:pPr>
          </w:p>
        </w:tc>
      </w:tr>
      <w:tr w:rsidR="00A1307D" w:rsidRPr="002D5903" w:rsidTr="00166E00">
        <w:tc>
          <w:tcPr>
            <w:tcW w:w="2700" w:type="dxa"/>
          </w:tcPr>
          <w:p w:rsidR="00A1307D" w:rsidRPr="002D5903" w:rsidRDefault="00A1307D" w:rsidP="00A1307D">
            <w:pPr>
              <w:rPr>
                <w:rFonts w:ascii="Garamond" w:eastAsia="Times New Roman" w:hAnsi="Garamond" w:cs="Arial"/>
                <w:b/>
                <w:bCs/>
                <w:sz w:val="20"/>
                <w:szCs w:val="20"/>
              </w:rPr>
            </w:pPr>
            <w:r w:rsidRPr="002D5903">
              <w:rPr>
                <w:rFonts w:ascii="Garamond" w:eastAsia="Times New Roman" w:hAnsi="Garamond" w:cs="Arial"/>
                <w:b/>
                <w:bCs/>
                <w:sz w:val="20"/>
                <w:szCs w:val="20"/>
              </w:rPr>
              <w:t xml:space="preserve">Forced marriage </w:t>
            </w:r>
          </w:p>
        </w:tc>
        <w:tc>
          <w:tcPr>
            <w:tcW w:w="3510" w:type="dxa"/>
          </w:tcPr>
          <w:p w:rsidR="00A1307D" w:rsidRPr="002D5903" w:rsidRDefault="00A1307D" w:rsidP="00A1307D">
            <w:pPr>
              <w:rPr>
                <w:rFonts w:ascii="Garamond" w:eastAsia="Times New Roman" w:hAnsi="Garamond" w:cs="Arial"/>
                <w:sz w:val="20"/>
                <w:szCs w:val="20"/>
              </w:rPr>
            </w:pPr>
            <w:r w:rsidRPr="002D5903">
              <w:rPr>
                <w:rFonts w:ascii="Garamond" w:eastAsia="Times New Roman" w:hAnsi="Garamond" w:cs="Arial"/>
                <w:sz w:val="20"/>
                <w:szCs w:val="20"/>
              </w:rPr>
              <w:t xml:space="preserve">Arranged marriage for girls under the age of legal consent or women against their wishes; often a dowry is paid to the family; if she refuses, there are violent and/or abusive consequences (Legally, such unions would not be considered marriage because of age and/or force.) </w:t>
            </w:r>
          </w:p>
        </w:tc>
        <w:tc>
          <w:tcPr>
            <w:tcW w:w="3330" w:type="dxa"/>
          </w:tcPr>
          <w:p w:rsidR="00A1307D" w:rsidRPr="002D5903" w:rsidRDefault="00A1307D" w:rsidP="00A1307D">
            <w:pPr>
              <w:rPr>
                <w:rFonts w:ascii="Garamond" w:eastAsia="Times New Roman" w:hAnsi="Garamond" w:cs="Arial"/>
                <w:sz w:val="20"/>
                <w:szCs w:val="20"/>
              </w:rPr>
            </w:pPr>
          </w:p>
        </w:tc>
      </w:tr>
      <w:tr w:rsidR="00A1307D" w:rsidRPr="002D5903" w:rsidTr="00166E00">
        <w:tc>
          <w:tcPr>
            <w:tcW w:w="2700" w:type="dxa"/>
          </w:tcPr>
          <w:p w:rsidR="00A1307D" w:rsidRPr="002D5903" w:rsidRDefault="00A1307D" w:rsidP="00A1307D">
            <w:pPr>
              <w:rPr>
                <w:rFonts w:ascii="Garamond" w:eastAsia="Times New Roman" w:hAnsi="Garamond" w:cs="Arial"/>
                <w:b/>
                <w:bCs/>
                <w:sz w:val="20"/>
                <w:szCs w:val="20"/>
              </w:rPr>
            </w:pPr>
            <w:r w:rsidRPr="002D5903">
              <w:rPr>
                <w:rFonts w:ascii="Garamond" w:eastAsia="Times New Roman" w:hAnsi="Garamond" w:cs="Arial"/>
                <w:b/>
                <w:bCs/>
                <w:sz w:val="20"/>
                <w:szCs w:val="20"/>
              </w:rPr>
              <w:t>Honor killing and maiming</w:t>
            </w:r>
          </w:p>
        </w:tc>
        <w:tc>
          <w:tcPr>
            <w:tcW w:w="3510" w:type="dxa"/>
          </w:tcPr>
          <w:p w:rsidR="00A1307D" w:rsidRPr="002D5903" w:rsidRDefault="00A1307D" w:rsidP="00A1307D">
            <w:pPr>
              <w:rPr>
                <w:rFonts w:ascii="Garamond" w:eastAsia="Times New Roman" w:hAnsi="Garamond" w:cs="Arial"/>
                <w:sz w:val="20"/>
                <w:szCs w:val="20"/>
              </w:rPr>
            </w:pPr>
            <w:r w:rsidRPr="002D5903">
              <w:rPr>
                <w:rFonts w:ascii="Garamond" w:eastAsia="Times New Roman" w:hAnsi="Garamond" w:cs="Arial"/>
                <w:sz w:val="20"/>
                <w:szCs w:val="20"/>
              </w:rPr>
              <w:t xml:space="preserve">Maiming or murdering a woman or girl as punishment for acts considered inappropriate for her gender that are believed to bring shame on the family or community (e.g., pouring acid on a young woman’s face as punishment for bringing shame to the family for attempting to marry someone not chosen by the family) </w:t>
            </w:r>
          </w:p>
        </w:tc>
        <w:tc>
          <w:tcPr>
            <w:tcW w:w="3330" w:type="dxa"/>
          </w:tcPr>
          <w:p w:rsidR="00A1307D" w:rsidRPr="002D5903" w:rsidRDefault="00A1307D" w:rsidP="00A1307D">
            <w:pPr>
              <w:rPr>
                <w:rFonts w:ascii="Garamond" w:eastAsia="Times New Roman" w:hAnsi="Garamond" w:cs="Arial"/>
                <w:sz w:val="20"/>
                <w:szCs w:val="20"/>
              </w:rPr>
            </w:pPr>
          </w:p>
        </w:tc>
      </w:tr>
      <w:tr w:rsidR="00A1307D" w:rsidRPr="002D5903" w:rsidTr="00166E00">
        <w:tc>
          <w:tcPr>
            <w:tcW w:w="2700" w:type="dxa"/>
          </w:tcPr>
          <w:p w:rsidR="00A1307D" w:rsidRPr="002D5903" w:rsidRDefault="00A1307D" w:rsidP="00A1307D">
            <w:pPr>
              <w:rPr>
                <w:rFonts w:ascii="Garamond" w:eastAsia="Times New Roman" w:hAnsi="Garamond" w:cs="Arial"/>
                <w:b/>
                <w:bCs/>
                <w:sz w:val="20"/>
                <w:szCs w:val="20"/>
              </w:rPr>
            </w:pPr>
            <w:r w:rsidRPr="002D5903">
              <w:rPr>
                <w:rFonts w:ascii="Garamond" w:eastAsia="Times New Roman" w:hAnsi="Garamond" w:cs="Arial"/>
                <w:b/>
                <w:bCs/>
                <w:sz w:val="20"/>
                <w:szCs w:val="20"/>
              </w:rPr>
              <w:t>Infanticide and/or neglect</w:t>
            </w:r>
          </w:p>
        </w:tc>
        <w:tc>
          <w:tcPr>
            <w:tcW w:w="3510" w:type="dxa"/>
          </w:tcPr>
          <w:p w:rsidR="00A1307D" w:rsidRPr="002D5903" w:rsidRDefault="00A1307D" w:rsidP="00A1307D">
            <w:pPr>
              <w:rPr>
                <w:rFonts w:ascii="Garamond" w:eastAsia="Times New Roman" w:hAnsi="Garamond" w:cs="Arial"/>
                <w:sz w:val="20"/>
                <w:szCs w:val="20"/>
              </w:rPr>
            </w:pPr>
            <w:r w:rsidRPr="002D5903">
              <w:rPr>
                <w:rFonts w:ascii="Garamond" w:eastAsia="Times New Roman" w:hAnsi="Garamond" w:cs="Arial"/>
                <w:sz w:val="20"/>
                <w:szCs w:val="20"/>
              </w:rPr>
              <w:t xml:space="preserve">Killing, withholding food, and/or neglecting female children because they are considered to be of lesser value in a society </w:t>
            </w:r>
          </w:p>
        </w:tc>
        <w:tc>
          <w:tcPr>
            <w:tcW w:w="3330" w:type="dxa"/>
          </w:tcPr>
          <w:p w:rsidR="00A1307D" w:rsidRPr="002D5903" w:rsidRDefault="00A1307D" w:rsidP="00A1307D">
            <w:pPr>
              <w:rPr>
                <w:rFonts w:ascii="Garamond" w:eastAsia="Times New Roman" w:hAnsi="Garamond" w:cs="Arial"/>
                <w:sz w:val="20"/>
                <w:szCs w:val="20"/>
              </w:rPr>
            </w:pPr>
            <w:r w:rsidRPr="002D5903">
              <w:rPr>
                <w:rFonts w:ascii="Garamond" w:eastAsia="Times New Roman" w:hAnsi="Garamond" w:cs="Arial"/>
                <w:sz w:val="20"/>
                <w:szCs w:val="20"/>
              </w:rPr>
              <w:t>Parent, other family members</w:t>
            </w:r>
          </w:p>
        </w:tc>
      </w:tr>
      <w:tr w:rsidR="00A1307D" w:rsidRPr="002D5903" w:rsidTr="00166E00">
        <w:tc>
          <w:tcPr>
            <w:tcW w:w="2700" w:type="dxa"/>
          </w:tcPr>
          <w:p w:rsidR="00A1307D" w:rsidRPr="002D5903" w:rsidRDefault="00A1307D" w:rsidP="00A1307D">
            <w:pPr>
              <w:rPr>
                <w:rFonts w:ascii="Garamond" w:eastAsia="Times New Roman" w:hAnsi="Garamond" w:cs="Arial"/>
                <w:b/>
                <w:bCs/>
                <w:sz w:val="20"/>
                <w:szCs w:val="20"/>
              </w:rPr>
            </w:pPr>
            <w:r w:rsidRPr="002D5903">
              <w:rPr>
                <w:rFonts w:ascii="Garamond" w:eastAsia="Times New Roman" w:hAnsi="Garamond" w:cs="Arial"/>
                <w:b/>
                <w:bCs/>
                <w:sz w:val="20"/>
                <w:szCs w:val="20"/>
              </w:rPr>
              <w:t>Denial of education for girls or women</w:t>
            </w:r>
          </w:p>
        </w:tc>
        <w:tc>
          <w:tcPr>
            <w:tcW w:w="3510" w:type="dxa"/>
          </w:tcPr>
          <w:p w:rsidR="00A1307D" w:rsidRPr="002D5903" w:rsidRDefault="00A1307D" w:rsidP="00A1307D">
            <w:pPr>
              <w:rPr>
                <w:rFonts w:ascii="Garamond" w:eastAsia="Times New Roman" w:hAnsi="Garamond" w:cs="Arial"/>
                <w:sz w:val="20"/>
                <w:szCs w:val="20"/>
              </w:rPr>
            </w:pPr>
            <w:r w:rsidRPr="002D5903">
              <w:rPr>
                <w:rFonts w:ascii="Garamond" w:eastAsia="Times New Roman" w:hAnsi="Garamond" w:cs="Arial"/>
                <w:sz w:val="20"/>
                <w:szCs w:val="20"/>
              </w:rPr>
              <w:t>Removing girls from school so they can perform expected gender roles in families</w:t>
            </w:r>
          </w:p>
        </w:tc>
        <w:tc>
          <w:tcPr>
            <w:tcW w:w="3330" w:type="dxa"/>
          </w:tcPr>
          <w:p w:rsidR="00A1307D" w:rsidRPr="002D5903" w:rsidRDefault="00A1307D" w:rsidP="00A1307D">
            <w:pPr>
              <w:rPr>
                <w:rFonts w:ascii="Garamond" w:eastAsia="Times New Roman" w:hAnsi="Garamond" w:cs="Arial"/>
                <w:sz w:val="20"/>
                <w:szCs w:val="20"/>
              </w:rPr>
            </w:pPr>
            <w:r w:rsidRPr="002D5903">
              <w:rPr>
                <w:rFonts w:ascii="Garamond" w:eastAsia="Times New Roman" w:hAnsi="Garamond" w:cs="Arial"/>
                <w:sz w:val="20"/>
                <w:szCs w:val="20"/>
              </w:rPr>
              <w:t>Parent, other family members</w:t>
            </w:r>
          </w:p>
        </w:tc>
      </w:tr>
    </w:tbl>
    <w:p w:rsidR="00D81301" w:rsidRPr="002D5903" w:rsidRDefault="00D81301" w:rsidP="00D81301">
      <w:pPr>
        <w:rPr>
          <w:rFonts w:ascii="Garamond" w:hAnsi="Garamond" w:cs="Times New Roman"/>
          <w:sz w:val="24"/>
          <w:szCs w:val="24"/>
        </w:rPr>
      </w:pPr>
    </w:p>
    <w:p w:rsidR="00961FCF" w:rsidRPr="0079476C" w:rsidRDefault="00961FCF" w:rsidP="001A5707">
      <w:pPr>
        <w:pStyle w:val="ListParagraph"/>
        <w:numPr>
          <w:ilvl w:val="0"/>
          <w:numId w:val="1"/>
        </w:numPr>
        <w:ind w:left="720"/>
        <w:rPr>
          <w:rFonts w:ascii="Garamond" w:hAnsi="Garamond" w:cs="Times New Roman"/>
          <w:sz w:val="24"/>
          <w:szCs w:val="24"/>
        </w:rPr>
      </w:pPr>
      <w:r w:rsidRPr="002D5903">
        <w:rPr>
          <w:rFonts w:ascii="Garamond" w:hAnsi="Garamond" w:cs="Times New Roman"/>
        </w:rPr>
        <w:lastRenderedPageBreak/>
        <w:t xml:space="preserve">Explain any four issues of gender concern during the implementation and evaluation stages of a community development project </w:t>
      </w:r>
    </w:p>
    <w:p w:rsidR="0079476C" w:rsidRPr="0079476C" w:rsidRDefault="0079476C" w:rsidP="0079476C">
      <w:pPr>
        <w:pStyle w:val="ListParagraph"/>
        <w:numPr>
          <w:ilvl w:val="0"/>
          <w:numId w:val="8"/>
        </w:numPr>
        <w:rPr>
          <w:rFonts w:ascii="Garamond" w:hAnsi="Garamond" w:cs="Times New Roman"/>
          <w:sz w:val="24"/>
          <w:szCs w:val="24"/>
        </w:rPr>
      </w:pPr>
      <w:r>
        <w:rPr>
          <w:rFonts w:ascii="Garamond" w:hAnsi="Garamond" w:cs="Times New Roman"/>
        </w:rPr>
        <w:t>Sexual exploitation</w:t>
      </w:r>
    </w:p>
    <w:p w:rsidR="0079476C" w:rsidRPr="0079476C" w:rsidRDefault="0079476C" w:rsidP="0079476C">
      <w:pPr>
        <w:pStyle w:val="ListParagraph"/>
        <w:numPr>
          <w:ilvl w:val="0"/>
          <w:numId w:val="8"/>
        </w:numPr>
        <w:rPr>
          <w:rFonts w:ascii="Garamond" w:hAnsi="Garamond" w:cs="Times New Roman"/>
          <w:sz w:val="24"/>
          <w:szCs w:val="24"/>
        </w:rPr>
      </w:pPr>
      <w:r>
        <w:rPr>
          <w:rFonts w:ascii="Garamond" w:hAnsi="Garamond" w:cs="Times New Roman"/>
        </w:rPr>
        <w:t xml:space="preserve">Community high demand </w:t>
      </w:r>
    </w:p>
    <w:p w:rsidR="0079476C" w:rsidRPr="0079476C" w:rsidRDefault="0079476C" w:rsidP="0079476C">
      <w:pPr>
        <w:pStyle w:val="ListParagraph"/>
        <w:numPr>
          <w:ilvl w:val="0"/>
          <w:numId w:val="8"/>
        </w:numPr>
        <w:rPr>
          <w:rFonts w:ascii="Garamond" w:hAnsi="Garamond" w:cs="Times New Roman"/>
          <w:sz w:val="24"/>
          <w:szCs w:val="24"/>
        </w:rPr>
      </w:pPr>
      <w:r>
        <w:rPr>
          <w:rFonts w:ascii="Garamond" w:hAnsi="Garamond" w:cs="Times New Roman"/>
        </w:rPr>
        <w:t xml:space="preserve">Insecurity </w:t>
      </w:r>
    </w:p>
    <w:p w:rsidR="0079476C" w:rsidRPr="002D5903" w:rsidRDefault="0079476C" w:rsidP="0079476C">
      <w:pPr>
        <w:pStyle w:val="ListParagraph"/>
        <w:numPr>
          <w:ilvl w:val="0"/>
          <w:numId w:val="8"/>
        </w:numPr>
        <w:rPr>
          <w:rFonts w:ascii="Garamond" w:hAnsi="Garamond" w:cs="Times New Roman"/>
          <w:sz w:val="24"/>
          <w:szCs w:val="24"/>
        </w:rPr>
      </w:pPr>
      <w:r>
        <w:rPr>
          <w:rFonts w:ascii="Garamond" w:hAnsi="Garamond" w:cs="Times New Roman"/>
        </w:rPr>
        <w:t xml:space="preserve">Poor Road </w:t>
      </w:r>
    </w:p>
    <w:p w:rsidR="00961FCF" w:rsidRPr="002D5903" w:rsidRDefault="00961FCF" w:rsidP="00961FCF">
      <w:pPr>
        <w:pStyle w:val="ListParagraph"/>
        <w:numPr>
          <w:ilvl w:val="0"/>
          <w:numId w:val="1"/>
        </w:numPr>
        <w:ind w:left="720"/>
        <w:rPr>
          <w:rFonts w:ascii="Garamond" w:hAnsi="Garamond" w:cs="Times New Roman"/>
          <w:sz w:val="24"/>
          <w:szCs w:val="24"/>
        </w:rPr>
      </w:pPr>
      <w:r w:rsidRPr="002D5903">
        <w:rPr>
          <w:rFonts w:ascii="Garamond" w:hAnsi="Garamond" w:cs="Times New Roman"/>
          <w:sz w:val="24"/>
          <w:szCs w:val="24"/>
        </w:rPr>
        <w:t xml:space="preserve">Compare and contrast how Gender mainstreaming has been encompassed in the new Development agenda (Sustainable Development Goals) </w:t>
      </w:r>
    </w:p>
    <w:p w:rsidR="00961FCF" w:rsidRPr="0079476C" w:rsidRDefault="00961FCF" w:rsidP="00961FCF">
      <w:pPr>
        <w:pStyle w:val="ListParagraph"/>
        <w:numPr>
          <w:ilvl w:val="0"/>
          <w:numId w:val="1"/>
        </w:numPr>
        <w:ind w:left="720"/>
        <w:rPr>
          <w:rFonts w:ascii="Garamond" w:hAnsi="Garamond" w:cs="Times New Roman"/>
          <w:b/>
          <w:sz w:val="24"/>
          <w:szCs w:val="24"/>
        </w:rPr>
      </w:pPr>
      <w:r w:rsidRPr="002D5903">
        <w:rPr>
          <w:rFonts w:ascii="Garamond" w:hAnsi="Garamond" w:cs="Times New Roman"/>
          <w:sz w:val="24"/>
          <w:szCs w:val="24"/>
        </w:rPr>
        <w:t>Bring out the relationship between gender based violence and poverty</w:t>
      </w:r>
    </w:p>
    <w:p w:rsidR="0079476C" w:rsidRPr="002D5903" w:rsidRDefault="0079476C" w:rsidP="0079476C">
      <w:pPr>
        <w:pStyle w:val="ListParagraph"/>
        <w:numPr>
          <w:ilvl w:val="0"/>
          <w:numId w:val="8"/>
        </w:numPr>
        <w:rPr>
          <w:rFonts w:ascii="Garamond" w:hAnsi="Garamond" w:cs="Times New Roman"/>
          <w:b/>
          <w:sz w:val="24"/>
          <w:szCs w:val="24"/>
        </w:rPr>
      </w:pPr>
      <w:r>
        <w:rPr>
          <w:rFonts w:ascii="Garamond" w:hAnsi="Garamond" w:cs="Times New Roman"/>
          <w:sz w:val="24"/>
          <w:szCs w:val="24"/>
        </w:rPr>
        <w:t>Poverty is the main cause of GBV especially in our county here.</w:t>
      </w:r>
    </w:p>
    <w:p w:rsidR="001F531C" w:rsidRPr="002D5903" w:rsidRDefault="001F531C" w:rsidP="001A5707">
      <w:pPr>
        <w:ind w:left="720"/>
        <w:rPr>
          <w:rFonts w:ascii="Garamond" w:hAnsi="Garamond" w:cs="Times New Roman"/>
          <w:sz w:val="24"/>
          <w:szCs w:val="24"/>
        </w:rPr>
      </w:pPr>
    </w:p>
    <w:p w:rsidR="001F531C" w:rsidRPr="002D5903" w:rsidRDefault="001F531C">
      <w:pPr>
        <w:rPr>
          <w:rFonts w:ascii="Garamond" w:hAnsi="Garamond" w:cs="Times New Roman"/>
          <w:b/>
          <w:sz w:val="24"/>
          <w:szCs w:val="24"/>
        </w:rPr>
      </w:pPr>
    </w:p>
    <w:p w:rsidR="001F531C" w:rsidRPr="002D5903" w:rsidRDefault="00181F9E">
      <w:pPr>
        <w:rPr>
          <w:rFonts w:ascii="Garamond" w:hAnsi="Garamond"/>
        </w:rPr>
      </w:pPr>
      <w:r>
        <w:rPr>
          <w:rFonts w:ascii="Garamond" w:hAnsi="Garamond"/>
        </w:rPr>
        <w:t xml:space="preserve">By: Abraham Biar </w:t>
      </w:r>
    </w:p>
    <w:sectPr w:rsidR="001F531C" w:rsidRPr="002D5903" w:rsidSect="005D38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65F73"/>
    <w:multiLevelType w:val="hybridMultilevel"/>
    <w:tmpl w:val="FC04E822"/>
    <w:lvl w:ilvl="0" w:tplc="E59AF970">
      <w:start w:val="1"/>
      <w:numFmt w:val="decimal"/>
      <w:lvlText w:val="%1)"/>
      <w:lvlJc w:val="left"/>
      <w:pPr>
        <w:ind w:left="2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0B6755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ACC9BF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0B02DF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9929C0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F1E6B2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708B79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B3E83B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21226B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42458D5"/>
    <w:multiLevelType w:val="hybridMultilevel"/>
    <w:tmpl w:val="4290EC12"/>
    <w:lvl w:ilvl="0" w:tplc="38A20AF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C616DC1"/>
    <w:multiLevelType w:val="hybridMultilevel"/>
    <w:tmpl w:val="8E0CFCB4"/>
    <w:lvl w:ilvl="0" w:tplc="86E6AB8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DA20440"/>
    <w:multiLevelType w:val="hybridMultilevel"/>
    <w:tmpl w:val="514418CC"/>
    <w:lvl w:ilvl="0" w:tplc="86E6AB8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FD2BCC"/>
    <w:multiLevelType w:val="hybridMultilevel"/>
    <w:tmpl w:val="CCD222F6"/>
    <w:lvl w:ilvl="0" w:tplc="0409000F">
      <w:start w:val="1"/>
      <w:numFmt w:val="decimal"/>
      <w:lvlText w:val="%1."/>
      <w:lvlJc w:val="left"/>
      <w:pPr>
        <w:ind w:left="1276" w:hanging="360"/>
      </w:pPr>
    </w:lvl>
    <w:lvl w:ilvl="1" w:tplc="04090019" w:tentative="1">
      <w:start w:val="1"/>
      <w:numFmt w:val="lowerLetter"/>
      <w:lvlText w:val="%2."/>
      <w:lvlJc w:val="left"/>
      <w:pPr>
        <w:ind w:left="1996" w:hanging="360"/>
      </w:pPr>
    </w:lvl>
    <w:lvl w:ilvl="2" w:tplc="0409001B" w:tentative="1">
      <w:start w:val="1"/>
      <w:numFmt w:val="lowerRoman"/>
      <w:lvlText w:val="%3."/>
      <w:lvlJc w:val="right"/>
      <w:pPr>
        <w:ind w:left="2716" w:hanging="180"/>
      </w:pPr>
    </w:lvl>
    <w:lvl w:ilvl="3" w:tplc="0409000F" w:tentative="1">
      <w:start w:val="1"/>
      <w:numFmt w:val="decimal"/>
      <w:lvlText w:val="%4."/>
      <w:lvlJc w:val="left"/>
      <w:pPr>
        <w:ind w:left="3436" w:hanging="360"/>
      </w:pPr>
    </w:lvl>
    <w:lvl w:ilvl="4" w:tplc="04090019" w:tentative="1">
      <w:start w:val="1"/>
      <w:numFmt w:val="lowerLetter"/>
      <w:lvlText w:val="%5."/>
      <w:lvlJc w:val="left"/>
      <w:pPr>
        <w:ind w:left="4156" w:hanging="360"/>
      </w:pPr>
    </w:lvl>
    <w:lvl w:ilvl="5" w:tplc="0409001B" w:tentative="1">
      <w:start w:val="1"/>
      <w:numFmt w:val="lowerRoman"/>
      <w:lvlText w:val="%6."/>
      <w:lvlJc w:val="right"/>
      <w:pPr>
        <w:ind w:left="4876" w:hanging="180"/>
      </w:pPr>
    </w:lvl>
    <w:lvl w:ilvl="6" w:tplc="0409000F" w:tentative="1">
      <w:start w:val="1"/>
      <w:numFmt w:val="decimal"/>
      <w:lvlText w:val="%7."/>
      <w:lvlJc w:val="left"/>
      <w:pPr>
        <w:ind w:left="5596" w:hanging="360"/>
      </w:pPr>
    </w:lvl>
    <w:lvl w:ilvl="7" w:tplc="04090019" w:tentative="1">
      <w:start w:val="1"/>
      <w:numFmt w:val="lowerLetter"/>
      <w:lvlText w:val="%8."/>
      <w:lvlJc w:val="left"/>
      <w:pPr>
        <w:ind w:left="6316" w:hanging="360"/>
      </w:pPr>
    </w:lvl>
    <w:lvl w:ilvl="8" w:tplc="0409001B" w:tentative="1">
      <w:start w:val="1"/>
      <w:numFmt w:val="lowerRoman"/>
      <w:lvlText w:val="%9."/>
      <w:lvlJc w:val="right"/>
      <w:pPr>
        <w:ind w:left="7036" w:hanging="180"/>
      </w:pPr>
    </w:lvl>
  </w:abstractNum>
  <w:abstractNum w:abstractNumId="5" w15:restartNumberingAfterBreak="0">
    <w:nsid w:val="3448789C"/>
    <w:multiLevelType w:val="hybridMultilevel"/>
    <w:tmpl w:val="A4FCC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5F33F0"/>
    <w:multiLevelType w:val="hybridMultilevel"/>
    <w:tmpl w:val="80FCE89E"/>
    <w:lvl w:ilvl="0" w:tplc="7F16E400">
      <w:start w:val="1"/>
      <w:numFmt w:val="decimal"/>
      <w:lvlText w:val="%1."/>
      <w:lvlJc w:val="left"/>
      <w:pPr>
        <w:ind w:left="11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8AAEB7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5CE938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810135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D1A0B4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85497A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8068BA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A84556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608041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E684D4F"/>
    <w:multiLevelType w:val="hybridMultilevel"/>
    <w:tmpl w:val="68805268"/>
    <w:lvl w:ilvl="0" w:tplc="652EEC5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EA04E13"/>
    <w:multiLevelType w:val="hybridMultilevel"/>
    <w:tmpl w:val="69B6FDB8"/>
    <w:lvl w:ilvl="0" w:tplc="ACF239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40A7F7B"/>
    <w:multiLevelType w:val="hybridMultilevel"/>
    <w:tmpl w:val="EA0A1F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5436C4C"/>
    <w:multiLevelType w:val="hybridMultilevel"/>
    <w:tmpl w:val="CECE515E"/>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FD5AA3"/>
    <w:multiLevelType w:val="hybridMultilevel"/>
    <w:tmpl w:val="B5D68182"/>
    <w:lvl w:ilvl="0" w:tplc="86E6AB8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B9B04A3"/>
    <w:multiLevelType w:val="hybridMultilevel"/>
    <w:tmpl w:val="18889992"/>
    <w:lvl w:ilvl="0" w:tplc="86E6AB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E04D4A"/>
    <w:multiLevelType w:val="hybridMultilevel"/>
    <w:tmpl w:val="A5F8BCF6"/>
    <w:lvl w:ilvl="0" w:tplc="0DE66F34">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 w15:restartNumberingAfterBreak="0">
    <w:nsid w:val="6C1D55CF"/>
    <w:multiLevelType w:val="hybridMultilevel"/>
    <w:tmpl w:val="1C542386"/>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0C7592"/>
    <w:multiLevelType w:val="hybridMultilevel"/>
    <w:tmpl w:val="BE74018C"/>
    <w:lvl w:ilvl="0" w:tplc="9D66B852">
      <w:start w:val="1"/>
      <w:numFmt w:val="lowerLetter"/>
      <w:lvlText w:val="%1."/>
      <w:lvlJc w:val="left"/>
      <w:pPr>
        <w:ind w:left="1527" w:hanging="360"/>
      </w:pPr>
      <w:rPr>
        <w:rFonts w:hint="default"/>
        <w:u w:val="none"/>
      </w:rPr>
    </w:lvl>
    <w:lvl w:ilvl="1" w:tplc="04090019" w:tentative="1">
      <w:start w:val="1"/>
      <w:numFmt w:val="lowerLetter"/>
      <w:lvlText w:val="%2."/>
      <w:lvlJc w:val="left"/>
      <w:pPr>
        <w:ind w:left="2247" w:hanging="360"/>
      </w:pPr>
    </w:lvl>
    <w:lvl w:ilvl="2" w:tplc="0409001B" w:tentative="1">
      <w:start w:val="1"/>
      <w:numFmt w:val="lowerRoman"/>
      <w:lvlText w:val="%3."/>
      <w:lvlJc w:val="right"/>
      <w:pPr>
        <w:ind w:left="2967" w:hanging="180"/>
      </w:pPr>
    </w:lvl>
    <w:lvl w:ilvl="3" w:tplc="0409000F" w:tentative="1">
      <w:start w:val="1"/>
      <w:numFmt w:val="decimal"/>
      <w:lvlText w:val="%4."/>
      <w:lvlJc w:val="left"/>
      <w:pPr>
        <w:ind w:left="3687" w:hanging="360"/>
      </w:pPr>
    </w:lvl>
    <w:lvl w:ilvl="4" w:tplc="04090019" w:tentative="1">
      <w:start w:val="1"/>
      <w:numFmt w:val="lowerLetter"/>
      <w:lvlText w:val="%5."/>
      <w:lvlJc w:val="left"/>
      <w:pPr>
        <w:ind w:left="4407" w:hanging="360"/>
      </w:pPr>
    </w:lvl>
    <w:lvl w:ilvl="5" w:tplc="0409001B" w:tentative="1">
      <w:start w:val="1"/>
      <w:numFmt w:val="lowerRoman"/>
      <w:lvlText w:val="%6."/>
      <w:lvlJc w:val="right"/>
      <w:pPr>
        <w:ind w:left="5127" w:hanging="180"/>
      </w:pPr>
    </w:lvl>
    <w:lvl w:ilvl="6" w:tplc="0409000F" w:tentative="1">
      <w:start w:val="1"/>
      <w:numFmt w:val="decimal"/>
      <w:lvlText w:val="%7."/>
      <w:lvlJc w:val="left"/>
      <w:pPr>
        <w:ind w:left="5847" w:hanging="360"/>
      </w:pPr>
    </w:lvl>
    <w:lvl w:ilvl="7" w:tplc="04090019" w:tentative="1">
      <w:start w:val="1"/>
      <w:numFmt w:val="lowerLetter"/>
      <w:lvlText w:val="%8."/>
      <w:lvlJc w:val="left"/>
      <w:pPr>
        <w:ind w:left="6567" w:hanging="360"/>
      </w:pPr>
    </w:lvl>
    <w:lvl w:ilvl="8" w:tplc="0409001B" w:tentative="1">
      <w:start w:val="1"/>
      <w:numFmt w:val="lowerRoman"/>
      <w:lvlText w:val="%9."/>
      <w:lvlJc w:val="right"/>
      <w:pPr>
        <w:ind w:left="7287" w:hanging="180"/>
      </w:pPr>
    </w:lvl>
  </w:abstractNum>
  <w:num w:numId="1">
    <w:abstractNumId w:val="6"/>
  </w:num>
  <w:num w:numId="2">
    <w:abstractNumId w:val="4"/>
  </w:num>
  <w:num w:numId="3">
    <w:abstractNumId w:val="0"/>
  </w:num>
  <w:num w:numId="4">
    <w:abstractNumId w:val="5"/>
  </w:num>
  <w:num w:numId="5">
    <w:abstractNumId w:val="9"/>
  </w:num>
  <w:num w:numId="6">
    <w:abstractNumId w:val="7"/>
  </w:num>
  <w:num w:numId="7">
    <w:abstractNumId w:val="12"/>
  </w:num>
  <w:num w:numId="8">
    <w:abstractNumId w:val="2"/>
  </w:num>
  <w:num w:numId="9">
    <w:abstractNumId w:val="10"/>
  </w:num>
  <w:num w:numId="10">
    <w:abstractNumId w:val="14"/>
  </w:num>
  <w:num w:numId="11">
    <w:abstractNumId w:val="11"/>
  </w:num>
  <w:num w:numId="12">
    <w:abstractNumId w:val="15"/>
  </w:num>
  <w:num w:numId="13">
    <w:abstractNumId w:val="3"/>
  </w:num>
  <w:num w:numId="14">
    <w:abstractNumId w:val="8"/>
  </w:num>
  <w:num w:numId="15">
    <w:abstractNumId w:val="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31C"/>
    <w:rsid w:val="00141763"/>
    <w:rsid w:val="00181F9E"/>
    <w:rsid w:val="001A5707"/>
    <w:rsid w:val="001F531C"/>
    <w:rsid w:val="00216329"/>
    <w:rsid w:val="00236B9C"/>
    <w:rsid w:val="002D5903"/>
    <w:rsid w:val="00434DA3"/>
    <w:rsid w:val="005D3865"/>
    <w:rsid w:val="005F6175"/>
    <w:rsid w:val="006A5DB0"/>
    <w:rsid w:val="0079476C"/>
    <w:rsid w:val="009060CA"/>
    <w:rsid w:val="00931957"/>
    <w:rsid w:val="00961FCF"/>
    <w:rsid w:val="009A736F"/>
    <w:rsid w:val="009A757A"/>
    <w:rsid w:val="00A1307D"/>
    <w:rsid w:val="00A27232"/>
    <w:rsid w:val="00AF7CD0"/>
    <w:rsid w:val="00D64A76"/>
    <w:rsid w:val="00D81301"/>
    <w:rsid w:val="00DC1696"/>
    <w:rsid w:val="00EA0F7C"/>
    <w:rsid w:val="00ED2C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A6FB8"/>
  <w15:docId w15:val="{3AAC4044-7F03-4905-8EFF-3641A62E0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7">
    <w:name w:val="heading 7"/>
    <w:basedOn w:val="Normal"/>
    <w:next w:val="Normal"/>
    <w:link w:val="Heading7Char"/>
    <w:qFormat/>
    <w:rsid w:val="00A27232"/>
    <w:pPr>
      <w:keepNext/>
      <w:spacing w:after="0" w:line="240" w:lineRule="auto"/>
      <w:outlineLvl w:val="6"/>
    </w:pPr>
    <w:rPr>
      <w:rFonts w:ascii="Comic Sans MS" w:eastAsia="Times New Roman" w:hAnsi="Comic Sans MS" w:cs="Arial"/>
      <w:b/>
      <w:bCs/>
      <w:sz w:val="24"/>
      <w:szCs w:val="24"/>
    </w:rPr>
  </w:style>
  <w:style w:type="paragraph" w:styleId="Heading8">
    <w:name w:val="heading 8"/>
    <w:basedOn w:val="Normal"/>
    <w:next w:val="Normal"/>
    <w:link w:val="Heading8Char"/>
    <w:qFormat/>
    <w:rsid w:val="00A27232"/>
    <w:pPr>
      <w:keepNext/>
      <w:spacing w:after="0" w:line="240" w:lineRule="auto"/>
      <w:outlineLvl w:val="7"/>
    </w:pPr>
    <w:rPr>
      <w:rFonts w:ascii="Comic Sans MS" w:eastAsia="Times New Roman" w:hAnsi="Comic Sans MS" w:cs="Arial"/>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31C"/>
    <w:pPr>
      <w:ind w:left="720"/>
      <w:contextualSpacing/>
    </w:pPr>
  </w:style>
  <w:style w:type="character" w:customStyle="1" w:styleId="Heading7Char">
    <w:name w:val="Heading 7 Char"/>
    <w:basedOn w:val="DefaultParagraphFont"/>
    <w:link w:val="Heading7"/>
    <w:rsid w:val="00A27232"/>
    <w:rPr>
      <w:rFonts w:ascii="Comic Sans MS" w:eastAsia="Times New Roman" w:hAnsi="Comic Sans MS" w:cs="Arial"/>
      <w:b/>
      <w:bCs/>
      <w:sz w:val="24"/>
      <w:szCs w:val="24"/>
    </w:rPr>
  </w:style>
  <w:style w:type="character" w:customStyle="1" w:styleId="Heading8Char">
    <w:name w:val="Heading 8 Char"/>
    <w:basedOn w:val="DefaultParagraphFont"/>
    <w:link w:val="Heading8"/>
    <w:rsid w:val="00A27232"/>
    <w:rPr>
      <w:rFonts w:ascii="Comic Sans MS" w:eastAsia="Times New Roman" w:hAnsi="Comic Sans MS" w:cs="Arial"/>
      <w:b/>
      <w:sz w:val="24"/>
      <w:szCs w:val="24"/>
    </w:rPr>
  </w:style>
  <w:style w:type="paragraph" w:styleId="BodyTextIndent2">
    <w:name w:val="Body Text Indent 2"/>
    <w:basedOn w:val="Normal"/>
    <w:link w:val="BodyTextIndent2Char"/>
    <w:semiHidden/>
    <w:rsid w:val="00A27232"/>
    <w:pPr>
      <w:spacing w:after="0" w:line="240" w:lineRule="auto"/>
      <w:ind w:left="2520" w:hanging="1080"/>
    </w:pPr>
    <w:rPr>
      <w:rFonts w:ascii="Comic Sans MS" w:eastAsia="Times New Roman" w:hAnsi="Comic Sans MS" w:cs="Times New Roman"/>
      <w:sz w:val="28"/>
      <w:szCs w:val="24"/>
    </w:rPr>
  </w:style>
  <w:style w:type="character" w:customStyle="1" w:styleId="BodyTextIndent2Char">
    <w:name w:val="Body Text Indent 2 Char"/>
    <w:basedOn w:val="DefaultParagraphFont"/>
    <w:link w:val="BodyTextIndent2"/>
    <w:semiHidden/>
    <w:rsid w:val="00A27232"/>
    <w:rPr>
      <w:rFonts w:ascii="Comic Sans MS" w:eastAsia="Times New Roman" w:hAnsi="Comic Sans MS" w:cs="Times New Roman"/>
      <w:sz w:val="28"/>
      <w:szCs w:val="24"/>
    </w:rPr>
  </w:style>
  <w:style w:type="paragraph" w:styleId="BodyText3">
    <w:name w:val="Body Text 3"/>
    <w:basedOn w:val="Normal"/>
    <w:link w:val="BodyText3Char"/>
    <w:semiHidden/>
    <w:rsid w:val="00A27232"/>
    <w:pPr>
      <w:spacing w:after="0" w:line="240" w:lineRule="auto"/>
    </w:pPr>
    <w:rPr>
      <w:rFonts w:ascii="Century Gothic" w:eastAsia="Times New Roman" w:hAnsi="Century Gothic" w:cs="Times New Roman"/>
      <w:sz w:val="20"/>
      <w:szCs w:val="20"/>
    </w:rPr>
  </w:style>
  <w:style w:type="character" w:customStyle="1" w:styleId="BodyText3Char">
    <w:name w:val="Body Text 3 Char"/>
    <w:basedOn w:val="DefaultParagraphFont"/>
    <w:link w:val="BodyText3"/>
    <w:semiHidden/>
    <w:rsid w:val="00A27232"/>
    <w:rPr>
      <w:rFonts w:ascii="Century Gothic" w:eastAsia="Times New Roman" w:hAnsi="Century Gothic" w:cs="Times New Roman"/>
      <w:sz w:val="20"/>
      <w:szCs w:val="20"/>
    </w:rPr>
  </w:style>
  <w:style w:type="paragraph" w:styleId="NoSpacing">
    <w:name w:val="No Spacing"/>
    <w:uiPriority w:val="1"/>
    <w:qFormat/>
    <w:rsid w:val="002D590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2361</Words>
  <Characters>13463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RATEMO</dc:creator>
  <cp:lastModifiedBy>Abraham Biar</cp:lastModifiedBy>
  <cp:revision>2</cp:revision>
  <dcterms:created xsi:type="dcterms:W3CDTF">2019-09-17T04:16:00Z</dcterms:created>
  <dcterms:modified xsi:type="dcterms:W3CDTF">2019-09-17T04:16:00Z</dcterms:modified>
</cp:coreProperties>
</file>