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AC2" w:rsidRPr="00582135" w:rsidRDefault="00A84BF5" w:rsidP="00E85B45">
      <w:pPr>
        <w:jc w:val="center"/>
        <w:rPr>
          <w:rFonts w:asciiTheme="majorBidi" w:hAnsiTheme="majorBidi" w:cstheme="majorBidi"/>
          <w:b/>
          <w:bCs/>
          <w:color w:val="000000" w:themeColor="text1"/>
          <w:sz w:val="24"/>
          <w:szCs w:val="24"/>
        </w:rPr>
      </w:pPr>
      <w:r w:rsidRPr="00582135">
        <w:rPr>
          <w:rFonts w:asciiTheme="majorBidi" w:hAnsiTheme="majorBidi" w:cstheme="majorBidi"/>
          <w:b/>
          <w:bCs/>
          <w:color w:val="000000" w:themeColor="text1"/>
          <w:sz w:val="24"/>
          <w:szCs w:val="24"/>
        </w:rPr>
        <w:t>AFRICA</w:t>
      </w:r>
      <w:r w:rsidR="00D948E1" w:rsidRPr="00582135">
        <w:rPr>
          <w:rFonts w:asciiTheme="majorBidi" w:hAnsiTheme="majorBidi" w:cstheme="majorBidi"/>
          <w:b/>
          <w:bCs/>
          <w:color w:val="000000" w:themeColor="text1"/>
          <w:sz w:val="24"/>
          <w:szCs w:val="24"/>
        </w:rPr>
        <w:t xml:space="preserve"> CENTRE FOR PROJECT</w:t>
      </w:r>
      <w:r w:rsidRPr="00582135">
        <w:rPr>
          <w:rFonts w:asciiTheme="majorBidi" w:hAnsiTheme="majorBidi" w:cstheme="majorBidi"/>
          <w:b/>
          <w:bCs/>
          <w:color w:val="000000" w:themeColor="text1"/>
          <w:sz w:val="24"/>
          <w:szCs w:val="24"/>
        </w:rPr>
        <w:t xml:space="preserve"> MANAGEMENT</w:t>
      </w:r>
    </w:p>
    <w:p w:rsidR="00D176A5" w:rsidRPr="00582135" w:rsidRDefault="00D176A5" w:rsidP="00A84BF5">
      <w:pPr>
        <w:jc w:val="center"/>
        <w:rPr>
          <w:rFonts w:asciiTheme="majorBidi" w:hAnsiTheme="majorBidi" w:cstheme="majorBidi"/>
          <w:b/>
          <w:bCs/>
          <w:sz w:val="24"/>
          <w:szCs w:val="24"/>
        </w:rPr>
      </w:pPr>
    </w:p>
    <w:p w:rsidR="00D948E1" w:rsidRPr="00582135" w:rsidRDefault="00D948E1"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SCHOOL OF ONLINE AND DISTANCE LEARNING</w:t>
      </w:r>
    </w:p>
    <w:p w:rsidR="00504ABB" w:rsidRPr="00582135" w:rsidRDefault="00A84BF5" w:rsidP="00DD4C41">
      <w:pPr>
        <w:jc w:val="center"/>
        <w:rPr>
          <w:rFonts w:asciiTheme="majorBidi" w:hAnsiTheme="majorBidi" w:cstheme="majorBidi"/>
          <w:b/>
          <w:bCs/>
          <w:sz w:val="24"/>
          <w:szCs w:val="24"/>
        </w:rPr>
      </w:pPr>
      <w:r w:rsidRPr="00582135">
        <w:rPr>
          <w:rFonts w:asciiTheme="majorBidi" w:hAnsiTheme="majorBidi" w:cstheme="majorBidi"/>
          <w:b/>
          <w:bCs/>
          <w:sz w:val="24"/>
          <w:szCs w:val="24"/>
        </w:rPr>
        <w:t>NAIROBI KENYA</w:t>
      </w:r>
    </w:p>
    <w:p w:rsidR="00DD4C41" w:rsidRPr="00582135" w:rsidRDefault="00DD4C41" w:rsidP="00DD4C41">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rPr>
      </w:pPr>
    </w:p>
    <w:p w:rsidR="00A84BF5" w:rsidRPr="00582135" w:rsidRDefault="00A84BF5"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POST GRADUATE COURSE</w:t>
      </w:r>
      <w:r w:rsidR="00D948E1" w:rsidRPr="00582135">
        <w:rPr>
          <w:rFonts w:asciiTheme="majorBidi" w:hAnsiTheme="majorBidi" w:cstheme="majorBidi"/>
          <w:b/>
          <w:bCs/>
          <w:sz w:val="24"/>
          <w:szCs w:val="24"/>
        </w:rPr>
        <w:t xml:space="preserve"> FOR PROJECT PLANNING AND MANAGEMENT</w:t>
      </w:r>
    </w:p>
    <w:p w:rsidR="00504ABB" w:rsidRPr="00582135" w:rsidRDefault="00504ABB" w:rsidP="00D948E1">
      <w:pPr>
        <w:jc w:val="center"/>
        <w:rPr>
          <w:rFonts w:asciiTheme="majorBidi" w:hAnsiTheme="majorBidi" w:cstheme="majorBidi"/>
          <w:b/>
          <w:bCs/>
          <w:sz w:val="24"/>
          <w:szCs w:val="24"/>
        </w:rPr>
      </w:pPr>
    </w:p>
    <w:p w:rsidR="00D176A5" w:rsidRPr="00582135" w:rsidRDefault="00D176A5" w:rsidP="00D948E1">
      <w:pPr>
        <w:jc w:val="center"/>
        <w:rPr>
          <w:rFonts w:asciiTheme="majorBidi" w:hAnsiTheme="majorBidi" w:cstheme="majorBidi"/>
          <w:b/>
          <w:bCs/>
          <w:sz w:val="24"/>
          <w:szCs w:val="24"/>
        </w:rPr>
      </w:pPr>
    </w:p>
    <w:p w:rsidR="00A84BF5" w:rsidRPr="00582135" w:rsidRDefault="00A84BF5" w:rsidP="00D948E1">
      <w:pPr>
        <w:jc w:val="center"/>
        <w:rPr>
          <w:rFonts w:asciiTheme="majorBidi" w:hAnsiTheme="majorBidi" w:cstheme="majorBidi"/>
          <w:b/>
          <w:bCs/>
          <w:color w:val="002060"/>
          <w:sz w:val="24"/>
          <w:szCs w:val="24"/>
        </w:rPr>
      </w:pPr>
      <w:r w:rsidRPr="00582135">
        <w:rPr>
          <w:rFonts w:asciiTheme="majorBidi" w:hAnsiTheme="majorBidi" w:cstheme="majorBidi"/>
          <w:b/>
          <w:bCs/>
          <w:color w:val="002060"/>
          <w:sz w:val="24"/>
          <w:szCs w:val="24"/>
        </w:rPr>
        <w:t>NAME</w:t>
      </w:r>
      <w:r w:rsidR="007A7B0F" w:rsidRPr="00582135">
        <w:rPr>
          <w:rFonts w:asciiTheme="majorBidi" w:hAnsiTheme="majorBidi" w:cstheme="majorBidi"/>
          <w:b/>
          <w:bCs/>
          <w:color w:val="002060"/>
          <w:sz w:val="24"/>
          <w:szCs w:val="24"/>
        </w:rPr>
        <w:t>S</w:t>
      </w:r>
      <w:r w:rsidRPr="00582135">
        <w:rPr>
          <w:rFonts w:asciiTheme="majorBidi" w:hAnsiTheme="majorBidi" w:cstheme="majorBidi"/>
          <w:b/>
          <w:bCs/>
          <w:color w:val="002060"/>
          <w:sz w:val="24"/>
          <w:szCs w:val="24"/>
        </w:rPr>
        <w:t xml:space="preserve"> OF THE STUDENT: </w:t>
      </w:r>
      <w:r w:rsidRPr="00582135">
        <w:rPr>
          <w:rFonts w:asciiTheme="majorBidi" w:hAnsiTheme="majorBidi" w:cstheme="majorBidi"/>
          <w:b/>
          <w:bCs/>
          <w:color w:val="002060"/>
          <w:sz w:val="24"/>
          <w:szCs w:val="24"/>
          <w:highlight w:val="cyan"/>
        </w:rPr>
        <w:t>OKELLO DOMINIC OLIHA</w:t>
      </w:r>
    </w:p>
    <w:p w:rsidR="00D176A5" w:rsidRPr="00582135" w:rsidRDefault="00D176A5" w:rsidP="00D948E1">
      <w:pPr>
        <w:jc w:val="center"/>
        <w:rPr>
          <w:rFonts w:asciiTheme="majorBidi" w:hAnsiTheme="majorBidi" w:cstheme="majorBidi"/>
          <w:b/>
          <w:bCs/>
          <w:sz w:val="24"/>
          <w:szCs w:val="24"/>
        </w:rPr>
      </w:pPr>
    </w:p>
    <w:p w:rsidR="00DB7D2D" w:rsidRDefault="00DB7D2D" w:rsidP="00D948E1">
      <w:pPr>
        <w:jc w:val="center"/>
        <w:rPr>
          <w:rFonts w:asciiTheme="majorBidi" w:hAnsiTheme="majorBidi" w:cstheme="majorBidi"/>
          <w:b/>
          <w:bCs/>
          <w:sz w:val="24"/>
          <w:szCs w:val="24"/>
        </w:rPr>
      </w:pPr>
    </w:p>
    <w:p w:rsidR="00D948E1" w:rsidRPr="00582135" w:rsidRDefault="00D948E1" w:rsidP="00D948E1">
      <w:pPr>
        <w:jc w:val="center"/>
        <w:rPr>
          <w:rFonts w:asciiTheme="majorBidi" w:hAnsiTheme="majorBidi" w:cstheme="majorBidi"/>
          <w:b/>
          <w:bCs/>
          <w:sz w:val="24"/>
          <w:szCs w:val="24"/>
        </w:rPr>
      </w:pPr>
      <w:r w:rsidRPr="00582135">
        <w:rPr>
          <w:rFonts w:asciiTheme="majorBidi" w:hAnsiTheme="majorBidi" w:cstheme="majorBidi"/>
          <w:b/>
          <w:bCs/>
          <w:sz w:val="24"/>
          <w:szCs w:val="24"/>
        </w:rPr>
        <w:t xml:space="preserve">ADMISSION NUMBER: ACPM </w:t>
      </w:r>
      <w:proofErr w:type="spellStart"/>
      <w:r w:rsidRPr="00582135">
        <w:rPr>
          <w:rFonts w:asciiTheme="majorBidi" w:hAnsiTheme="majorBidi" w:cstheme="majorBidi"/>
          <w:b/>
          <w:bCs/>
          <w:sz w:val="24"/>
          <w:szCs w:val="24"/>
        </w:rPr>
        <w:t>pgd</w:t>
      </w:r>
      <w:proofErr w:type="spellEnd"/>
      <w:r w:rsidRPr="00582135">
        <w:rPr>
          <w:rFonts w:asciiTheme="majorBidi" w:hAnsiTheme="majorBidi" w:cstheme="majorBidi"/>
          <w:b/>
          <w:bCs/>
          <w:sz w:val="24"/>
          <w:szCs w:val="24"/>
        </w:rPr>
        <w:t>/126/2019</w:t>
      </w:r>
    </w:p>
    <w:p w:rsidR="00504ABB" w:rsidRPr="00582135" w:rsidRDefault="00504ABB" w:rsidP="00A84BF5">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A84BF5" w:rsidRPr="00582135" w:rsidRDefault="00582135" w:rsidP="00A84BF5">
      <w:pPr>
        <w:jc w:val="center"/>
        <w:rPr>
          <w:rFonts w:asciiTheme="majorBidi" w:hAnsiTheme="majorBidi" w:cstheme="majorBidi"/>
          <w:b/>
          <w:bCs/>
          <w:sz w:val="24"/>
          <w:szCs w:val="24"/>
          <w:u w:val="single"/>
        </w:rPr>
      </w:pPr>
      <w:r>
        <w:rPr>
          <w:rFonts w:asciiTheme="majorBidi" w:hAnsiTheme="majorBidi" w:cstheme="majorBidi"/>
          <w:b/>
          <w:bCs/>
          <w:sz w:val="24"/>
          <w:szCs w:val="24"/>
          <w:u w:val="single"/>
        </w:rPr>
        <w:t>MODULE TWO</w:t>
      </w:r>
      <w:r w:rsidR="00DD4C41" w:rsidRPr="00582135">
        <w:rPr>
          <w:rFonts w:asciiTheme="majorBidi" w:hAnsiTheme="majorBidi" w:cstheme="majorBidi"/>
          <w:b/>
          <w:bCs/>
          <w:sz w:val="24"/>
          <w:szCs w:val="24"/>
          <w:u w:val="single"/>
        </w:rPr>
        <w:t xml:space="preserve"> ASSIGNMENT </w:t>
      </w:r>
      <w:r w:rsidR="00A84BF5" w:rsidRPr="00582135">
        <w:rPr>
          <w:rFonts w:asciiTheme="majorBidi" w:hAnsiTheme="majorBidi" w:cstheme="majorBidi"/>
          <w:b/>
          <w:bCs/>
          <w:sz w:val="24"/>
          <w:szCs w:val="24"/>
          <w:u w:val="single"/>
        </w:rPr>
        <w:t>WORK</w:t>
      </w:r>
    </w:p>
    <w:p w:rsidR="00D948E1" w:rsidRPr="00582135" w:rsidRDefault="00D948E1" w:rsidP="00A84BF5">
      <w:pPr>
        <w:jc w:val="center"/>
        <w:rPr>
          <w:rFonts w:asciiTheme="majorBidi" w:hAnsiTheme="majorBidi" w:cstheme="majorBidi"/>
          <w:sz w:val="24"/>
          <w:szCs w:val="24"/>
        </w:rPr>
      </w:pPr>
    </w:p>
    <w:p w:rsidR="00D176A5" w:rsidRPr="00582135" w:rsidRDefault="00D176A5" w:rsidP="00D948E1">
      <w:pPr>
        <w:rPr>
          <w:rFonts w:asciiTheme="majorBidi" w:hAnsiTheme="majorBidi" w:cstheme="majorBidi"/>
          <w:b/>
          <w:bCs/>
          <w:sz w:val="24"/>
          <w:szCs w:val="24"/>
        </w:rPr>
      </w:pPr>
    </w:p>
    <w:p w:rsidR="00D176A5" w:rsidRPr="00582135" w:rsidRDefault="00D176A5" w:rsidP="00D948E1">
      <w:pPr>
        <w:rPr>
          <w:rFonts w:asciiTheme="majorBidi" w:hAnsiTheme="majorBidi" w:cstheme="majorBidi"/>
          <w:b/>
          <w:bCs/>
          <w:sz w:val="24"/>
          <w:szCs w:val="24"/>
        </w:rPr>
      </w:pPr>
    </w:p>
    <w:p w:rsidR="00D176A5" w:rsidRPr="00582135" w:rsidRDefault="00D176A5" w:rsidP="00D948E1">
      <w:pPr>
        <w:rPr>
          <w:rFonts w:asciiTheme="majorBidi" w:hAnsiTheme="majorBidi" w:cstheme="majorBidi"/>
          <w:b/>
          <w:bCs/>
          <w:sz w:val="24"/>
          <w:szCs w:val="24"/>
        </w:rPr>
      </w:pPr>
    </w:p>
    <w:p w:rsidR="00D176A5" w:rsidRDefault="00D176A5" w:rsidP="00D948E1">
      <w:pPr>
        <w:rPr>
          <w:rFonts w:asciiTheme="majorBidi" w:hAnsiTheme="majorBidi" w:cstheme="majorBidi"/>
          <w:b/>
          <w:bCs/>
          <w:sz w:val="24"/>
          <w:szCs w:val="24"/>
        </w:rPr>
      </w:pPr>
    </w:p>
    <w:p w:rsidR="00016993" w:rsidRDefault="00016993" w:rsidP="00D948E1">
      <w:pPr>
        <w:rPr>
          <w:rFonts w:asciiTheme="majorBidi" w:hAnsiTheme="majorBidi" w:cstheme="majorBidi"/>
          <w:b/>
          <w:bCs/>
          <w:sz w:val="24"/>
          <w:szCs w:val="24"/>
        </w:rPr>
      </w:pPr>
    </w:p>
    <w:p w:rsidR="00016993" w:rsidRDefault="00016993" w:rsidP="00D948E1">
      <w:pPr>
        <w:rPr>
          <w:rFonts w:asciiTheme="majorBidi" w:hAnsiTheme="majorBidi" w:cstheme="majorBidi"/>
          <w:b/>
          <w:bCs/>
          <w:sz w:val="24"/>
          <w:szCs w:val="24"/>
        </w:rPr>
      </w:pPr>
    </w:p>
    <w:p w:rsidR="00016993" w:rsidRPr="00487112" w:rsidRDefault="002025DC" w:rsidP="002025DC">
      <w:pPr>
        <w:pStyle w:val="NoSpacing"/>
        <w:rPr>
          <w:rFonts w:asciiTheme="majorBidi" w:hAnsiTheme="majorBidi" w:cstheme="majorBidi"/>
          <w:b/>
          <w:bCs/>
          <w:sz w:val="24"/>
          <w:szCs w:val="24"/>
        </w:rPr>
      </w:pPr>
      <w:r w:rsidRPr="00487112">
        <w:rPr>
          <w:rFonts w:asciiTheme="majorBidi" w:hAnsiTheme="majorBidi" w:cstheme="majorBidi"/>
          <w:b/>
          <w:bCs/>
          <w:sz w:val="24"/>
          <w:szCs w:val="24"/>
        </w:rPr>
        <w:lastRenderedPageBreak/>
        <w:t xml:space="preserve">1. </w:t>
      </w:r>
      <w:r w:rsidR="00016993" w:rsidRPr="00487112">
        <w:rPr>
          <w:rFonts w:asciiTheme="majorBidi" w:hAnsiTheme="majorBidi" w:cstheme="majorBidi"/>
          <w:b/>
          <w:bCs/>
          <w:sz w:val="24"/>
          <w:szCs w:val="24"/>
        </w:rPr>
        <w:t xml:space="preserve">Write a two to three-page essay to explain how project identification, project design and project planning is conducted in your organization? </w:t>
      </w:r>
    </w:p>
    <w:p w:rsidR="002025DC" w:rsidRDefault="002025DC" w:rsidP="00D972B8">
      <w:pPr>
        <w:pStyle w:val="NoSpacing"/>
        <w:jc w:val="both"/>
        <w:rPr>
          <w:rFonts w:asciiTheme="majorBidi" w:hAnsiTheme="majorBidi" w:cstheme="majorBidi"/>
          <w:sz w:val="24"/>
          <w:szCs w:val="24"/>
        </w:rPr>
      </w:pPr>
    </w:p>
    <w:p w:rsidR="00D972B8" w:rsidRPr="00D972B8" w:rsidRDefault="00D972B8" w:rsidP="00D972B8">
      <w:pPr>
        <w:autoSpaceDE w:val="0"/>
        <w:autoSpaceDN w:val="0"/>
        <w:adjustRightInd w:val="0"/>
        <w:spacing w:after="0" w:line="240" w:lineRule="auto"/>
        <w:jc w:val="both"/>
        <w:rPr>
          <w:rFonts w:asciiTheme="majorBidi" w:hAnsiTheme="majorBidi" w:cstheme="majorBidi"/>
          <w:color w:val="000000"/>
          <w:sz w:val="24"/>
          <w:szCs w:val="24"/>
        </w:rPr>
      </w:pPr>
      <w:r w:rsidRPr="00D972B8">
        <w:rPr>
          <w:rFonts w:asciiTheme="majorBidi" w:hAnsiTheme="majorBidi" w:cstheme="majorBidi"/>
          <w:color w:val="000000"/>
          <w:sz w:val="24"/>
          <w:szCs w:val="24"/>
        </w:rPr>
        <w:t xml:space="preserve">The first </w:t>
      </w:r>
      <w:r>
        <w:rPr>
          <w:rFonts w:asciiTheme="majorBidi" w:hAnsiTheme="majorBidi" w:cstheme="majorBidi"/>
          <w:color w:val="000000"/>
          <w:sz w:val="24"/>
          <w:szCs w:val="24"/>
        </w:rPr>
        <w:t xml:space="preserve">step in the project cycle is to </w:t>
      </w:r>
      <w:r w:rsidRPr="00D972B8">
        <w:rPr>
          <w:rFonts w:asciiTheme="majorBidi" w:hAnsiTheme="majorBidi" w:cstheme="majorBidi"/>
          <w:color w:val="000000"/>
          <w:sz w:val="24"/>
          <w:szCs w:val="24"/>
        </w:rPr>
        <w:t>identif</w:t>
      </w:r>
      <w:r>
        <w:rPr>
          <w:rFonts w:asciiTheme="majorBidi" w:hAnsiTheme="majorBidi" w:cstheme="majorBidi"/>
          <w:color w:val="000000"/>
          <w:sz w:val="24"/>
          <w:szCs w:val="24"/>
        </w:rPr>
        <w:t xml:space="preserve">y an issue that a project could address. This usually involves a ‘needs </w:t>
      </w:r>
      <w:r w:rsidRPr="00D972B8">
        <w:rPr>
          <w:rFonts w:asciiTheme="majorBidi" w:hAnsiTheme="majorBidi" w:cstheme="majorBidi"/>
          <w:color w:val="000000"/>
          <w:sz w:val="24"/>
          <w:szCs w:val="24"/>
        </w:rPr>
        <w:t>assessment’</w:t>
      </w:r>
      <w:r>
        <w:rPr>
          <w:rFonts w:asciiTheme="majorBidi" w:hAnsiTheme="majorBidi" w:cstheme="majorBidi"/>
          <w:color w:val="000000"/>
          <w:sz w:val="24"/>
          <w:szCs w:val="24"/>
        </w:rPr>
        <w:t xml:space="preserve"> which finds out what community </w:t>
      </w:r>
      <w:r w:rsidRPr="00D972B8">
        <w:rPr>
          <w:rFonts w:asciiTheme="majorBidi" w:hAnsiTheme="majorBidi" w:cstheme="majorBidi"/>
          <w:color w:val="000000"/>
          <w:sz w:val="24"/>
          <w:szCs w:val="24"/>
        </w:rPr>
        <w:t>needs are and whom they affect.</w:t>
      </w:r>
    </w:p>
    <w:p w:rsidR="00D972B8" w:rsidRPr="00D972B8" w:rsidRDefault="00D972B8" w:rsidP="00D972B8">
      <w:pPr>
        <w:autoSpaceDE w:val="0"/>
        <w:autoSpaceDN w:val="0"/>
        <w:adjustRightInd w:val="0"/>
        <w:spacing w:after="0" w:line="240" w:lineRule="auto"/>
        <w:jc w:val="both"/>
        <w:rPr>
          <w:rFonts w:asciiTheme="majorBidi" w:hAnsiTheme="majorBidi" w:cstheme="majorBidi"/>
          <w:color w:val="000000"/>
          <w:sz w:val="24"/>
          <w:szCs w:val="24"/>
        </w:rPr>
      </w:pPr>
      <w:r w:rsidRPr="00D972B8">
        <w:rPr>
          <w:rFonts w:asciiTheme="majorBidi" w:hAnsiTheme="majorBidi" w:cstheme="majorBidi"/>
          <w:color w:val="000000"/>
          <w:sz w:val="24"/>
          <w:szCs w:val="24"/>
        </w:rPr>
        <w:t xml:space="preserve">Only </w:t>
      </w:r>
      <w:r>
        <w:rPr>
          <w:rFonts w:asciiTheme="majorBidi" w:hAnsiTheme="majorBidi" w:cstheme="majorBidi"/>
          <w:color w:val="000000"/>
          <w:sz w:val="24"/>
          <w:szCs w:val="24"/>
        </w:rPr>
        <w:t xml:space="preserve">when we know what people really </w:t>
      </w:r>
      <w:r w:rsidR="004C72E1">
        <w:rPr>
          <w:rFonts w:asciiTheme="majorBidi" w:hAnsiTheme="majorBidi" w:cstheme="majorBidi"/>
          <w:color w:val="000000"/>
          <w:sz w:val="24"/>
          <w:szCs w:val="24"/>
        </w:rPr>
        <w:t>want can make us to</w:t>
      </w:r>
      <w:r w:rsidRPr="00D972B8">
        <w:rPr>
          <w:rFonts w:asciiTheme="majorBidi" w:hAnsiTheme="majorBidi" w:cstheme="majorBidi"/>
          <w:color w:val="000000"/>
          <w:sz w:val="24"/>
          <w:szCs w:val="24"/>
        </w:rPr>
        <w:t xml:space="preserve"> develop an effective project.</w:t>
      </w:r>
    </w:p>
    <w:p w:rsidR="00D972B8" w:rsidRDefault="00D972B8" w:rsidP="00D972B8">
      <w:pPr>
        <w:autoSpaceDE w:val="0"/>
        <w:autoSpaceDN w:val="0"/>
        <w:adjustRightInd w:val="0"/>
        <w:spacing w:after="0" w:line="240" w:lineRule="auto"/>
        <w:jc w:val="both"/>
        <w:rPr>
          <w:rFonts w:asciiTheme="majorBidi" w:hAnsiTheme="majorBidi" w:cstheme="majorBidi"/>
          <w:color w:val="000000"/>
          <w:sz w:val="24"/>
          <w:szCs w:val="24"/>
        </w:rPr>
      </w:pPr>
    </w:p>
    <w:p w:rsidR="00D972B8" w:rsidRPr="00D972B8" w:rsidRDefault="00D972B8" w:rsidP="001B6E09">
      <w:pPr>
        <w:autoSpaceDE w:val="0"/>
        <w:autoSpaceDN w:val="0"/>
        <w:adjustRightInd w:val="0"/>
        <w:spacing w:after="0" w:line="240" w:lineRule="auto"/>
        <w:jc w:val="both"/>
        <w:rPr>
          <w:rFonts w:asciiTheme="majorBidi" w:hAnsiTheme="majorBidi" w:cstheme="majorBidi"/>
          <w:color w:val="000000"/>
          <w:sz w:val="24"/>
          <w:szCs w:val="24"/>
        </w:rPr>
      </w:pPr>
      <w:r w:rsidRPr="00D972B8">
        <w:rPr>
          <w:rFonts w:asciiTheme="majorBidi" w:hAnsiTheme="majorBidi" w:cstheme="majorBidi"/>
          <w:color w:val="000000"/>
          <w:sz w:val="24"/>
          <w:szCs w:val="24"/>
        </w:rPr>
        <w:t>The ne</w:t>
      </w:r>
      <w:r>
        <w:rPr>
          <w:rFonts w:asciiTheme="majorBidi" w:hAnsiTheme="majorBidi" w:cstheme="majorBidi"/>
          <w:color w:val="000000"/>
          <w:sz w:val="24"/>
          <w:szCs w:val="24"/>
        </w:rPr>
        <w:t>eds assessment is followed by a</w:t>
      </w:r>
      <w:r w:rsidRPr="00D972B8">
        <w:rPr>
          <w:rFonts w:asciiTheme="majorBidi" w:hAnsiTheme="majorBidi" w:cstheme="majorBidi"/>
          <w:color w:val="000000"/>
          <w:sz w:val="24"/>
          <w:szCs w:val="24"/>
        </w:rPr>
        <w:t xml:space="preserve"> ‘capacity as</w:t>
      </w:r>
      <w:r>
        <w:rPr>
          <w:rFonts w:asciiTheme="majorBidi" w:hAnsiTheme="majorBidi" w:cstheme="majorBidi"/>
          <w:color w:val="000000"/>
          <w:sz w:val="24"/>
          <w:szCs w:val="24"/>
        </w:rPr>
        <w:t xml:space="preserve">sessment’ to see what strengths </w:t>
      </w:r>
      <w:r w:rsidRPr="00D972B8">
        <w:rPr>
          <w:rFonts w:asciiTheme="majorBidi" w:hAnsiTheme="majorBidi" w:cstheme="majorBidi"/>
          <w:color w:val="000000"/>
          <w:sz w:val="24"/>
          <w:szCs w:val="24"/>
        </w:rPr>
        <w:t xml:space="preserve">the community has </w:t>
      </w:r>
      <w:r>
        <w:rPr>
          <w:rFonts w:asciiTheme="majorBidi" w:hAnsiTheme="majorBidi" w:cstheme="majorBidi"/>
          <w:color w:val="000000"/>
          <w:sz w:val="24"/>
          <w:szCs w:val="24"/>
        </w:rPr>
        <w:t xml:space="preserve">which it can use to address its </w:t>
      </w:r>
      <w:r w:rsidRPr="00D972B8">
        <w:rPr>
          <w:rFonts w:asciiTheme="majorBidi" w:hAnsiTheme="majorBidi" w:cstheme="majorBidi"/>
          <w:color w:val="000000"/>
          <w:sz w:val="24"/>
          <w:szCs w:val="24"/>
        </w:rPr>
        <w:t>problems. The projec</w:t>
      </w:r>
      <w:r>
        <w:rPr>
          <w:rFonts w:asciiTheme="majorBidi" w:hAnsiTheme="majorBidi" w:cstheme="majorBidi"/>
          <w:color w:val="000000"/>
          <w:sz w:val="24"/>
          <w:szCs w:val="24"/>
        </w:rPr>
        <w:t xml:space="preserve">t should seek to strengthen any </w:t>
      </w:r>
      <w:r w:rsidR="00D03EA1">
        <w:rPr>
          <w:rFonts w:asciiTheme="majorBidi" w:hAnsiTheme="majorBidi" w:cstheme="majorBidi"/>
          <w:color w:val="000000"/>
          <w:sz w:val="24"/>
          <w:szCs w:val="24"/>
        </w:rPr>
        <w:t>weaknesses. Some organizations</w:t>
      </w:r>
      <w:r w:rsidRPr="00D972B8">
        <w:rPr>
          <w:rFonts w:asciiTheme="majorBidi" w:hAnsiTheme="majorBidi" w:cstheme="majorBidi"/>
          <w:color w:val="000000"/>
          <w:sz w:val="24"/>
          <w:szCs w:val="24"/>
        </w:rPr>
        <w:t xml:space="preserve"> prefer to use ‘appreciative enquiry’ </w:t>
      </w:r>
      <w:r>
        <w:rPr>
          <w:rFonts w:asciiTheme="majorBidi" w:hAnsiTheme="majorBidi" w:cstheme="majorBidi"/>
          <w:color w:val="000000"/>
          <w:sz w:val="24"/>
          <w:szCs w:val="24"/>
        </w:rPr>
        <w:t xml:space="preserve">instead of needs assessment and </w:t>
      </w:r>
      <w:r w:rsidRPr="00D972B8">
        <w:rPr>
          <w:rFonts w:asciiTheme="majorBidi" w:hAnsiTheme="majorBidi" w:cstheme="majorBidi"/>
          <w:color w:val="000000"/>
          <w:sz w:val="24"/>
          <w:szCs w:val="24"/>
        </w:rPr>
        <w:t xml:space="preserve">capacity assessment. This, in effect, </w:t>
      </w:r>
      <w:r w:rsidR="00420FF9">
        <w:rPr>
          <w:rFonts w:asciiTheme="majorBidi" w:hAnsiTheme="majorBidi" w:cstheme="majorBidi"/>
          <w:color w:val="000000"/>
          <w:sz w:val="24"/>
          <w:szCs w:val="24"/>
        </w:rPr>
        <w:t>we start</w:t>
      </w:r>
      <w:r w:rsidRPr="00D972B8">
        <w:rPr>
          <w:rFonts w:asciiTheme="majorBidi" w:hAnsiTheme="majorBidi" w:cstheme="majorBidi"/>
          <w:color w:val="000000"/>
          <w:sz w:val="24"/>
          <w:szCs w:val="24"/>
        </w:rPr>
        <w:t xml:space="preserve"> with a capacity</w:t>
      </w:r>
      <w:r>
        <w:rPr>
          <w:rFonts w:asciiTheme="majorBidi" w:hAnsiTheme="majorBidi" w:cstheme="majorBidi"/>
          <w:color w:val="000000"/>
          <w:sz w:val="24"/>
          <w:szCs w:val="24"/>
        </w:rPr>
        <w:t xml:space="preserve"> assessment by asking community </w:t>
      </w:r>
      <w:r w:rsidRPr="00D972B8">
        <w:rPr>
          <w:rFonts w:asciiTheme="majorBidi" w:hAnsiTheme="majorBidi" w:cstheme="majorBidi"/>
          <w:color w:val="000000"/>
          <w:sz w:val="24"/>
          <w:szCs w:val="24"/>
        </w:rPr>
        <w:t>members to identify the r</w:t>
      </w:r>
      <w:r w:rsidR="004B5FFC">
        <w:rPr>
          <w:rFonts w:asciiTheme="majorBidi" w:hAnsiTheme="majorBidi" w:cstheme="majorBidi"/>
          <w:color w:val="000000"/>
          <w:sz w:val="24"/>
          <w:szCs w:val="24"/>
        </w:rPr>
        <w:t>esources they have and then ask</w:t>
      </w:r>
      <w:r>
        <w:rPr>
          <w:rFonts w:asciiTheme="majorBidi" w:hAnsiTheme="majorBidi" w:cstheme="majorBidi"/>
          <w:color w:val="000000"/>
          <w:sz w:val="24"/>
          <w:szCs w:val="24"/>
        </w:rPr>
        <w:t xml:space="preserve"> them how they want to use them </w:t>
      </w:r>
      <w:r w:rsidR="001B6E09">
        <w:rPr>
          <w:rFonts w:asciiTheme="majorBidi" w:hAnsiTheme="majorBidi" w:cstheme="majorBidi"/>
          <w:color w:val="000000"/>
          <w:sz w:val="24"/>
          <w:szCs w:val="24"/>
        </w:rPr>
        <w:t xml:space="preserve">in the future. </w:t>
      </w:r>
      <w:r w:rsidR="00FF3BF5">
        <w:rPr>
          <w:rFonts w:asciiTheme="majorBidi" w:hAnsiTheme="majorBidi" w:cstheme="majorBidi"/>
          <w:color w:val="000000"/>
          <w:sz w:val="24"/>
          <w:szCs w:val="24"/>
        </w:rPr>
        <w:t xml:space="preserve">The below </w:t>
      </w:r>
      <w:r w:rsidR="00393889">
        <w:rPr>
          <w:rFonts w:asciiTheme="majorBidi" w:hAnsiTheme="majorBidi" w:cstheme="majorBidi"/>
          <w:color w:val="000000"/>
          <w:sz w:val="24"/>
          <w:szCs w:val="24"/>
        </w:rPr>
        <w:t>is how we can identify a problem</w:t>
      </w:r>
      <w:r w:rsidR="00FF3BF5">
        <w:rPr>
          <w:rFonts w:asciiTheme="majorBidi" w:hAnsiTheme="majorBidi" w:cstheme="majorBidi"/>
          <w:color w:val="000000"/>
          <w:sz w:val="24"/>
          <w:szCs w:val="24"/>
        </w:rPr>
        <w:t xml:space="preserve"> in the community.</w:t>
      </w:r>
    </w:p>
    <w:p w:rsidR="00D61EBD" w:rsidRDefault="00D61EBD" w:rsidP="00D972B8">
      <w:pPr>
        <w:autoSpaceDE w:val="0"/>
        <w:autoSpaceDN w:val="0"/>
        <w:adjustRightInd w:val="0"/>
        <w:spacing w:after="0" w:line="240" w:lineRule="auto"/>
        <w:jc w:val="both"/>
        <w:rPr>
          <w:rFonts w:asciiTheme="majorBidi" w:hAnsiTheme="majorBidi" w:cstheme="majorBidi"/>
          <w:color w:val="000000"/>
          <w:sz w:val="24"/>
          <w:szCs w:val="24"/>
        </w:rPr>
      </w:pPr>
    </w:p>
    <w:p w:rsidR="00D972B8" w:rsidRDefault="00D972B8" w:rsidP="00D972B8">
      <w:pPr>
        <w:autoSpaceDE w:val="0"/>
        <w:autoSpaceDN w:val="0"/>
        <w:adjustRightInd w:val="0"/>
        <w:spacing w:after="0" w:line="240" w:lineRule="auto"/>
        <w:jc w:val="both"/>
        <w:rPr>
          <w:rFonts w:asciiTheme="majorBidi" w:hAnsiTheme="majorBidi" w:cstheme="majorBidi"/>
          <w:b/>
          <w:bCs/>
          <w:color w:val="000000"/>
          <w:sz w:val="24"/>
          <w:szCs w:val="24"/>
        </w:rPr>
      </w:pPr>
      <w:r w:rsidRPr="00D61EBD">
        <w:rPr>
          <w:rFonts w:asciiTheme="majorBidi" w:hAnsiTheme="majorBidi" w:cstheme="majorBidi"/>
          <w:b/>
          <w:bCs/>
          <w:color w:val="000000"/>
          <w:sz w:val="24"/>
          <w:szCs w:val="24"/>
        </w:rPr>
        <w:t>Needs assessment</w:t>
      </w:r>
    </w:p>
    <w:p w:rsidR="009D753D" w:rsidRDefault="009D753D" w:rsidP="00D972B8">
      <w:pPr>
        <w:autoSpaceDE w:val="0"/>
        <w:autoSpaceDN w:val="0"/>
        <w:adjustRightInd w:val="0"/>
        <w:spacing w:after="0" w:line="240" w:lineRule="auto"/>
        <w:jc w:val="both"/>
        <w:rPr>
          <w:rFonts w:asciiTheme="majorBidi" w:hAnsiTheme="majorBidi" w:cstheme="majorBidi"/>
          <w:color w:val="000000"/>
          <w:sz w:val="24"/>
          <w:szCs w:val="24"/>
        </w:rPr>
      </w:pPr>
      <w:r w:rsidRPr="009D753D">
        <w:rPr>
          <w:rFonts w:asciiTheme="majorBidi" w:hAnsiTheme="majorBidi" w:cstheme="majorBidi"/>
          <w:color w:val="000000"/>
          <w:sz w:val="24"/>
          <w:szCs w:val="24"/>
        </w:rPr>
        <w:t>This is a process used by organization</w:t>
      </w:r>
      <w:r>
        <w:rPr>
          <w:rFonts w:asciiTheme="majorBidi" w:hAnsiTheme="majorBidi" w:cstheme="majorBidi"/>
          <w:color w:val="000000"/>
          <w:sz w:val="24"/>
          <w:szCs w:val="24"/>
        </w:rPr>
        <w:t>s to determine</w:t>
      </w:r>
      <w:r w:rsidR="008F22D4">
        <w:rPr>
          <w:rFonts w:asciiTheme="majorBidi" w:hAnsiTheme="majorBidi" w:cstheme="majorBidi"/>
          <w:color w:val="000000"/>
          <w:sz w:val="24"/>
          <w:szCs w:val="24"/>
        </w:rPr>
        <w:t xml:space="preserve"> priorities, make organizational improvements or allocate resources. It involves determining the needs, or gaps within the communities the organization wants to have an intervention.</w:t>
      </w:r>
    </w:p>
    <w:p w:rsidR="008F22D4" w:rsidRPr="009D753D" w:rsidRDefault="008F22D4" w:rsidP="00D972B8">
      <w:pPr>
        <w:autoSpaceDE w:val="0"/>
        <w:autoSpaceDN w:val="0"/>
        <w:adjustRightInd w:val="0"/>
        <w:spacing w:after="0" w:line="240" w:lineRule="auto"/>
        <w:jc w:val="both"/>
        <w:rPr>
          <w:rFonts w:asciiTheme="majorBidi" w:hAnsiTheme="majorBidi" w:cstheme="majorBidi"/>
          <w:color w:val="000000"/>
          <w:sz w:val="24"/>
          <w:szCs w:val="24"/>
        </w:rPr>
      </w:pPr>
    </w:p>
    <w:p w:rsidR="002025DC" w:rsidRPr="00D972B8" w:rsidRDefault="00D972B8" w:rsidP="00D972B8">
      <w:pPr>
        <w:autoSpaceDE w:val="0"/>
        <w:autoSpaceDN w:val="0"/>
        <w:adjustRightInd w:val="0"/>
        <w:spacing w:after="0" w:line="240" w:lineRule="auto"/>
        <w:jc w:val="both"/>
        <w:rPr>
          <w:rFonts w:asciiTheme="majorBidi" w:hAnsiTheme="majorBidi" w:cstheme="majorBidi"/>
          <w:color w:val="000000"/>
          <w:sz w:val="24"/>
          <w:szCs w:val="24"/>
        </w:rPr>
      </w:pPr>
      <w:r w:rsidRPr="00D972B8">
        <w:rPr>
          <w:rFonts w:asciiTheme="majorBidi" w:hAnsiTheme="majorBidi" w:cstheme="majorBidi"/>
          <w:color w:val="000000"/>
          <w:sz w:val="24"/>
          <w:szCs w:val="24"/>
        </w:rPr>
        <w:t xml:space="preserve">We might already have </w:t>
      </w:r>
      <w:r w:rsidR="00DB7D2D">
        <w:rPr>
          <w:rFonts w:asciiTheme="majorBidi" w:hAnsiTheme="majorBidi" w:cstheme="majorBidi"/>
          <w:color w:val="000000"/>
          <w:sz w:val="24"/>
          <w:szCs w:val="24"/>
        </w:rPr>
        <w:t>a good idea of local needs, but however they</w:t>
      </w:r>
      <w:r w:rsidRPr="00D972B8">
        <w:rPr>
          <w:rFonts w:asciiTheme="majorBidi" w:hAnsiTheme="majorBidi" w:cstheme="majorBidi"/>
          <w:color w:val="000000"/>
          <w:sz w:val="24"/>
          <w:szCs w:val="24"/>
        </w:rPr>
        <w:t xml:space="preserve"> might be quite ob</w:t>
      </w:r>
      <w:r>
        <w:rPr>
          <w:rFonts w:asciiTheme="majorBidi" w:hAnsiTheme="majorBidi" w:cstheme="majorBidi"/>
          <w:color w:val="000000"/>
          <w:sz w:val="24"/>
          <w:szCs w:val="24"/>
        </w:rPr>
        <w:t xml:space="preserve">vious, or we might </w:t>
      </w:r>
      <w:r w:rsidRPr="00D972B8">
        <w:rPr>
          <w:rFonts w:asciiTheme="majorBidi" w:hAnsiTheme="majorBidi" w:cstheme="majorBidi"/>
          <w:color w:val="000000"/>
          <w:sz w:val="24"/>
          <w:szCs w:val="24"/>
        </w:rPr>
        <w:t>have become aware of them during a past project. On the ot</w:t>
      </w:r>
      <w:r>
        <w:rPr>
          <w:rFonts w:asciiTheme="majorBidi" w:hAnsiTheme="majorBidi" w:cstheme="majorBidi"/>
          <w:color w:val="000000"/>
          <w:sz w:val="24"/>
          <w:szCs w:val="24"/>
        </w:rPr>
        <w:t xml:space="preserve">her hand, we might have no idea </w:t>
      </w:r>
      <w:r w:rsidRPr="00D972B8">
        <w:rPr>
          <w:rFonts w:asciiTheme="majorBidi" w:hAnsiTheme="majorBidi" w:cstheme="majorBidi"/>
          <w:color w:val="000000"/>
          <w:sz w:val="24"/>
          <w:szCs w:val="24"/>
        </w:rPr>
        <w:t>what a community’s needs are. It is important to carry out a n</w:t>
      </w:r>
      <w:r>
        <w:rPr>
          <w:rFonts w:asciiTheme="majorBidi" w:hAnsiTheme="majorBidi" w:cstheme="majorBidi"/>
          <w:color w:val="000000"/>
          <w:sz w:val="24"/>
          <w:szCs w:val="24"/>
        </w:rPr>
        <w:t xml:space="preserve">eeds assessment before planning </w:t>
      </w:r>
      <w:r w:rsidRPr="00D972B8">
        <w:rPr>
          <w:rFonts w:asciiTheme="majorBidi" w:hAnsiTheme="majorBidi" w:cstheme="majorBidi"/>
          <w:color w:val="000000"/>
          <w:sz w:val="24"/>
          <w:szCs w:val="24"/>
        </w:rPr>
        <w:t>development work, whether we think we know what the n</w:t>
      </w:r>
      <w:r>
        <w:rPr>
          <w:rFonts w:asciiTheme="majorBidi" w:hAnsiTheme="majorBidi" w:cstheme="majorBidi"/>
          <w:color w:val="000000"/>
          <w:sz w:val="24"/>
          <w:szCs w:val="24"/>
        </w:rPr>
        <w:t xml:space="preserve">eeds are or not. </w:t>
      </w:r>
      <w:r w:rsidRPr="00D972B8">
        <w:rPr>
          <w:rFonts w:asciiTheme="majorBidi" w:hAnsiTheme="majorBidi" w:cstheme="majorBidi"/>
          <w:color w:val="000000"/>
          <w:sz w:val="24"/>
          <w:szCs w:val="24"/>
        </w:rPr>
        <w:t>The project should come out of what people say they wan</w:t>
      </w:r>
      <w:r>
        <w:rPr>
          <w:rFonts w:asciiTheme="majorBidi" w:hAnsiTheme="majorBidi" w:cstheme="majorBidi"/>
          <w:color w:val="000000"/>
          <w:sz w:val="24"/>
          <w:szCs w:val="24"/>
        </w:rPr>
        <w:t xml:space="preserve">t and not from assumptions that we make. </w:t>
      </w:r>
      <w:r w:rsidRPr="00D972B8">
        <w:rPr>
          <w:rFonts w:asciiTheme="majorBidi" w:hAnsiTheme="majorBidi" w:cstheme="majorBidi"/>
          <w:color w:val="000000"/>
          <w:sz w:val="24"/>
          <w:szCs w:val="24"/>
        </w:rPr>
        <w:t>Sometimes the needs are not immediately clear or cannot be easily understood.</w:t>
      </w:r>
    </w:p>
    <w:p w:rsidR="009A7B7E" w:rsidRDefault="009A7B7E" w:rsidP="008D655B">
      <w:pPr>
        <w:autoSpaceDE w:val="0"/>
        <w:autoSpaceDN w:val="0"/>
        <w:adjustRightInd w:val="0"/>
        <w:spacing w:after="0" w:line="240" w:lineRule="auto"/>
        <w:jc w:val="both"/>
        <w:rPr>
          <w:rFonts w:asciiTheme="majorBidi" w:hAnsiTheme="majorBidi" w:cstheme="majorBidi"/>
          <w:color w:val="000000"/>
          <w:sz w:val="24"/>
          <w:szCs w:val="24"/>
        </w:rPr>
      </w:pPr>
    </w:p>
    <w:p w:rsidR="00514DA1" w:rsidRPr="008D655B" w:rsidRDefault="009A7B7E" w:rsidP="009A7B7E">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More so, </w:t>
      </w:r>
      <w:r w:rsidR="003F4C11" w:rsidRPr="008D655B">
        <w:rPr>
          <w:rFonts w:asciiTheme="majorBidi" w:hAnsiTheme="majorBidi" w:cstheme="majorBidi"/>
          <w:color w:val="000000"/>
          <w:sz w:val="24"/>
          <w:szCs w:val="24"/>
        </w:rPr>
        <w:t>by</w:t>
      </w:r>
      <w:r w:rsidR="00514DA1" w:rsidRPr="008D655B">
        <w:rPr>
          <w:rFonts w:asciiTheme="majorBidi" w:hAnsiTheme="majorBidi" w:cstheme="majorBidi"/>
          <w:color w:val="000000"/>
          <w:sz w:val="24"/>
          <w:szCs w:val="24"/>
        </w:rPr>
        <w:t xml:space="preserve"> talking to different people, we will be able to unders</w:t>
      </w:r>
      <w:r w:rsidR="008D655B" w:rsidRPr="008D655B">
        <w:rPr>
          <w:rFonts w:asciiTheme="majorBidi" w:hAnsiTheme="majorBidi" w:cstheme="majorBidi"/>
          <w:color w:val="000000"/>
          <w:sz w:val="24"/>
          <w:szCs w:val="24"/>
        </w:rPr>
        <w:t xml:space="preserve">tand how problems affect people </w:t>
      </w:r>
      <w:r w:rsidR="00514DA1" w:rsidRPr="008D655B">
        <w:rPr>
          <w:rFonts w:asciiTheme="majorBidi" w:hAnsiTheme="majorBidi" w:cstheme="majorBidi"/>
          <w:color w:val="000000"/>
          <w:sz w:val="24"/>
          <w:szCs w:val="24"/>
        </w:rPr>
        <w:t xml:space="preserve">differently. For example, poor access to clean water may </w:t>
      </w:r>
      <w:r w:rsidR="008D655B" w:rsidRPr="008D655B">
        <w:rPr>
          <w:rFonts w:asciiTheme="majorBidi" w:hAnsiTheme="majorBidi" w:cstheme="majorBidi"/>
          <w:color w:val="000000"/>
          <w:sz w:val="24"/>
          <w:szCs w:val="24"/>
        </w:rPr>
        <w:t xml:space="preserve">affect women more than men because women have to </w:t>
      </w:r>
      <w:r w:rsidR="00514DA1" w:rsidRPr="008D655B">
        <w:rPr>
          <w:rFonts w:asciiTheme="majorBidi" w:hAnsiTheme="majorBidi" w:cstheme="majorBidi"/>
          <w:color w:val="000000"/>
          <w:sz w:val="24"/>
          <w:szCs w:val="24"/>
        </w:rPr>
        <w:t>walk a long way to fetch water.</w:t>
      </w:r>
      <w:r>
        <w:rPr>
          <w:rFonts w:asciiTheme="majorBidi" w:hAnsiTheme="majorBidi" w:cstheme="majorBidi"/>
          <w:color w:val="000000"/>
          <w:sz w:val="24"/>
          <w:szCs w:val="24"/>
        </w:rPr>
        <w:t xml:space="preserve"> Circumstances change may be there will be new people in the community, there may be new needs, o</w:t>
      </w:r>
      <w:r w:rsidR="00514DA1" w:rsidRPr="008D655B">
        <w:rPr>
          <w:rFonts w:asciiTheme="majorBidi" w:hAnsiTheme="majorBidi" w:cstheme="majorBidi"/>
          <w:color w:val="000000"/>
          <w:sz w:val="24"/>
          <w:szCs w:val="24"/>
        </w:rPr>
        <w:t xml:space="preserve">ld </w:t>
      </w:r>
      <w:r>
        <w:rPr>
          <w:rFonts w:asciiTheme="majorBidi" w:hAnsiTheme="majorBidi" w:cstheme="majorBidi"/>
          <w:color w:val="000000"/>
          <w:sz w:val="24"/>
          <w:szCs w:val="24"/>
        </w:rPr>
        <w:t>needs might have been addressed and p</w:t>
      </w:r>
      <w:r w:rsidR="00514DA1" w:rsidRPr="008D655B">
        <w:rPr>
          <w:rFonts w:asciiTheme="majorBidi" w:hAnsiTheme="majorBidi" w:cstheme="majorBidi"/>
          <w:color w:val="000000"/>
          <w:sz w:val="24"/>
          <w:szCs w:val="24"/>
        </w:rPr>
        <w:t>roblems might be affecting people differently.</w:t>
      </w:r>
    </w:p>
    <w:p w:rsidR="00A53FD7" w:rsidRDefault="00A53FD7" w:rsidP="008D655B">
      <w:pPr>
        <w:autoSpaceDE w:val="0"/>
        <w:autoSpaceDN w:val="0"/>
        <w:adjustRightInd w:val="0"/>
        <w:spacing w:after="0" w:line="240" w:lineRule="auto"/>
        <w:jc w:val="both"/>
        <w:rPr>
          <w:rFonts w:asciiTheme="majorBidi" w:hAnsiTheme="majorBidi" w:cstheme="majorBidi"/>
          <w:color w:val="000000"/>
          <w:sz w:val="24"/>
          <w:szCs w:val="24"/>
        </w:rPr>
      </w:pPr>
    </w:p>
    <w:p w:rsidR="00514DA1" w:rsidRDefault="00A53FD7" w:rsidP="00A53FD7">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Furthermore, n</w:t>
      </w:r>
      <w:r w:rsidR="00514DA1" w:rsidRPr="008D655B">
        <w:rPr>
          <w:rFonts w:asciiTheme="majorBidi" w:hAnsiTheme="majorBidi" w:cstheme="majorBidi"/>
          <w:color w:val="000000"/>
          <w:sz w:val="24"/>
          <w:szCs w:val="24"/>
        </w:rPr>
        <w:t xml:space="preserve">eeds assessment gives people an opportunity to </w:t>
      </w:r>
      <w:r w:rsidR="008D655B" w:rsidRPr="008D655B">
        <w:rPr>
          <w:rFonts w:asciiTheme="majorBidi" w:hAnsiTheme="majorBidi" w:cstheme="majorBidi"/>
          <w:color w:val="000000"/>
          <w:sz w:val="24"/>
          <w:szCs w:val="24"/>
        </w:rPr>
        <w:t xml:space="preserve">priorities their needs, which leads to a more </w:t>
      </w:r>
      <w:r w:rsidR="00514DA1" w:rsidRPr="008D655B">
        <w:rPr>
          <w:rFonts w:asciiTheme="majorBidi" w:hAnsiTheme="majorBidi" w:cstheme="majorBidi"/>
          <w:color w:val="000000"/>
          <w:sz w:val="24"/>
          <w:szCs w:val="24"/>
        </w:rPr>
        <w:t>sustainable development project.</w:t>
      </w:r>
      <w:r>
        <w:rPr>
          <w:rFonts w:asciiTheme="majorBidi" w:hAnsiTheme="majorBidi" w:cstheme="majorBidi"/>
          <w:color w:val="000000"/>
          <w:sz w:val="24"/>
          <w:szCs w:val="24"/>
        </w:rPr>
        <w:t xml:space="preserve"> </w:t>
      </w:r>
      <w:r w:rsidR="00514DA1" w:rsidRPr="008D655B">
        <w:rPr>
          <w:rFonts w:asciiTheme="majorBidi" w:hAnsiTheme="majorBidi" w:cstheme="majorBidi"/>
          <w:color w:val="000000"/>
          <w:sz w:val="24"/>
          <w:szCs w:val="24"/>
        </w:rPr>
        <w:t xml:space="preserve">The time spent carrying </w:t>
      </w:r>
      <w:r w:rsidR="008D655B" w:rsidRPr="008D655B">
        <w:rPr>
          <w:rFonts w:asciiTheme="majorBidi" w:hAnsiTheme="majorBidi" w:cstheme="majorBidi"/>
          <w:color w:val="000000"/>
          <w:sz w:val="24"/>
          <w:szCs w:val="24"/>
        </w:rPr>
        <w:t>out a need</w:t>
      </w:r>
      <w:r w:rsidR="00514DA1" w:rsidRPr="008D655B">
        <w:rPr>
          <w:rFonts w:asciiTheme="majorBidi" w:hAnsiTheme="majorBidi" w:cstheme="majorBidi"/>
          <w:color w:val="000000"/>
          <w:sz w:val="24"/>
          <w:szCs w:val="24"/>
        </w:rPr>
        <w:t xml:space="preserve"> assessment may vary according to the conta</w:t>
      </w:r>
      <w:r w:rsidR="008D655B" w:rsidRPr="008D655B">
        <w:rPr>
          <w:rFonts w:asciiTheme="majorBidi" w:hAnsiTheme="majorBidi" w:cstheme="majorBidi"/>
          <w:color w:val="000000"/>
          <w:sz w:val="24"/>
          <w:szCs w:val="24"/>
        </w:rPr>
        <w:t xml:space="preserve">ct we have </w:t>
      </w:r>
      <w:r w:rsidR="00514DA1" w:rsidRPr="008D655B">
        <w:rPr>
          <w:rFonts w:asciiTheme="majorBidi" w:hAnsiTheme="majorBidi" w:cstheme="majorBidi"/>
          <w:color w:val="000000"/>
          <w:sz w:val="24"/>
          <w:szCs w:val="24"/>
        </w:rPr>
        <w:t xml:space="preserve">had with a community in the past. In general, needs assessment </w:t>
      </w:r>
      <w:r w:rsidR="008D655B" w:rsidRPr="008D655B">
        <w:rPr>
          <w:rFonts w:asciiTheme="majorBidi" w:hAnsiTheme="majorBidi" w:cstheme="majorBidi"/>
          <w:color w:val="000000"/>
          <w:sz w:val="24"/>
          <w:szCs w:val="24"/>
        </w:rPr>
        <w:t xml:space="preserve">is done fairly quickly. At this </w:t>
      </w:r>
      <w:r w:rsidR="00514DA1" w:rsidRPr="008D655B">
        <w:rPr>
          <w:rFonts w:asciiTheme="majorBidi" w:hAnsiTheme="majorBidi" w:cstheme="majorBidi"/>
          <w:color w:val="000000"/>
          <w:sz w:val="24"/>
          <w:szCs w:val="24"/>
        </w:rPr>
        <w:t xml:space="preserve">stage, we are trying to gain an impression of needs and who </w:t>
      </w:r>
      <w:r w:rsidR="008D655B" w:rsidRPr="008D655B">
        <w:rPr>
          <w:rFonts w:asciiTheme="majorBidi" w:hAnsiTheme="majorBidi" w:cstheme="majorBidi"/>
          <w:color w:val="000000"/>
          <w:sz w:val="24"/>
          <w:szCs w:val="24"/>
        </w:rPr>
        <w:t xml:space="preserve">the project beneficiaries might </w:t>
      </w:r>
      <w:r w:rsidR="00514DA1" w:rsidRPr="008D655B">
        <w:rPr>
          <w:rFonts w:asciiTheme="majorBidi" w:hAnsiTheme="majorBidi" w:cstheme="majorBidi"/>
          <w:color w:val="000000"/>
          <w:sz w:val="24"/>
          <w:szCs w:val="24"/>
        </w:rPr>
        <w:t>be. We are not looking for too much detail. Further research i</w:t>
      </w:r>
      <w:r w:rsidR="008D655B" w:rsidRPr="008D655B">
        <w:rPr>
          <w:rFonts w:asciiTheme="majorBidi" w:hAnsiTheme="majorBidi" w:cstheme="majorBidi"/>
          <w:color w:val="000000"/>
          <w:sz w:val="24"/>
          <w:szCs w:val="24"/>
        </w:rPr>
        <w:t xml:space="preserve">nto stakeholders and causes and </w:t>
      </w:r>
      <w:r w:rsidR="00514DA1" w:rsidRPr="008D655B">
        <w:rPr>
          <w:rFonts w:asciiTheme="majorBidi" w:hAnsiTheme="majorBidi" w:cstheme="majorBidi"/>
          <w:color w:val="000000"/>
          <w:sz w:val="24"/>
          <w:szCs w:val="24"/>
        </w:rPr>
        <w:t>effects of the problem is carried out during the design phase of the project cycle.</w:t>
      </w:r>
    </w:p>
    <w:p w:rsidR="008D655B" w:rsidRPr="008D655B" w:rsidRDefault="008D655B" w:rsidP="008D655B">
      <w:pPr>
        <w:autoSpaceDE w:val="0"/>
        <w:autoSpaceDN w:val="0"/>
        <w:adjustRightInd w:val="0"/>
        <w:spacing w:after="0" w:line="240" w:lineRule="auto"/>
        <w:jc w:val="both"/>
        <w:rPr>
          <w:rFonts w:asciiTheme="majorBidi" w:hAnsiTheme="majorBidi" w:cstheme="majorBidi"/>
          <w:color w:val="000000"/>
          <w:sz w:val="24"/>
          <w:szCs w:val="24"/>
        </w:rPr>
      </w:pPr>
    </w:p>
    <w:p w:rsidR="00514DA1" w:rsidRPr="008D655B" w:rsidRDefault="00A53FD7" w:rsidP="00A53FD7">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In our organization during needs assessment, we</w:t>
      </w:r>
      <w:r w:rsidR="00514DA1" w:rsidRPr="008D655B">
        <w:rPr>
          <w:rFonts w:asciiTheme="majorBidi" w:hAnsiTheme="majorBidi" w:cstheme="majorBidi"/>
          <w:color w:val="000000"/>
          <w:sz w:val="24"/>
          <w:szCs w:val="24"/>
        </w:rPr>
        <w:t xml:space="preserve"> </w:t>
      </w:r>
      <w:r>
        <w:rPr>
          <w:rFonts w:asciiTheme="majorBidi" w:hAnsiTheme="majorBidi" w:cstheme="majorBidi"/>
          <w:color w:val="000000"/>
          <w:sz w:val="24"/>
          <w:szCs w:val="24"/>
        </w:rPr>
        <w:t>always t</w:t>
      </w:r>
      <w:r w:rsidRPr="008D655B">
        <w:rPr>
          <w:rFonts w:asciiTheme="majorBidi" w:hAnsiTheme="majorBidi" w:cstheme="majorBidi"/>
          <w:color w:val="000000"/>
          <w:sz w:val="24"/>
          <w:szCs w:val="24"/>
        </w:rPr>
        <w:t xml:space="preserve">ry </w:t>
      </w:r>
      <w:r w:rsidR="00514DA1" w:rsidRPr="008D655B">
        <w:rPr>
          <w:rFonts w:asciiTheme="majorBidi" w:hAnsiTheme="majorBidi" w:cstheme="majorBidi"/>
          <w:color w:val="000000"/>
          <w:sz w:val="24"/>
          <w:szCs w:val="24"/>
        </w:rPr>
        <w:t>to talk to a variety of people, such as key communit</w:t>
      </w:r>
      <w:r w:rsidR="008D655B" w:rsidRPr="008D655B">
        <w:rPr>
          <w:rFonts w:asciiTheme="majorBidi" w:hAnsiTheme="majorBidi" w:cstheme="majorBidi"/>
          <w:color w:val="000000"/>
          <w:sz w:val="24"/>
          <w:szCs w:val="24"/>
        </w:rPr>
        <w:t xml:space="preserve">y members or representatives of </w:t>
      </w:r>
      <w:r w:rsidR="00514DA1" w:rsidRPr="008D655B">
        <w:rPr>
          <w:rFonts w:asciiTheme="majorBidi" w:hAnsiTheme="majorBidi" w:cstheme="majorBidi"/>
          <w:color w:val="000000"/>
          <w:sz w:val="24"/>
          <w:szCs w:val="24"/>
        </w:rPr>
        <w:t xml:space="preserve">community groups. Or use methods that can draw out the </w:t>
      </w:r>
      <w:r w:rsidR="008D655B" w:rsidRPr="008D655B">
        <w:rPr>
          <w:rFonts w:asciiTheme="majorBidi" w:hAnsiTheme="majorBidi" w:cstheme="majorBidi"/>
          <w:color w:val="000000"/>
          <w:sz w:val="24"/>
          <w:szCs w:val="24"/>
        </w:rPr>
        <w:t xml:space="preserve">views of many people in a short </w:t>
      </w:r>
      <w:r w:rsidR="00514DA1" w:rsidRPr="008D655B">
        <w:rPr>
          <w:rFonts w:asciiTheme="majorBidi" w:hAnsiTheme="majorBidi" w:cstheme="majorBidi"/>
          <w:color w:val="000000"/>
          <w:sz w:val="24"/>
          <w:szCs w:val="24"/>
        </w:rPr>
        <w:t>space of time, such as community mapping. We do not wan</w:t>
      </w:r>
      <w:r w:rsidR="008D655B" w:rsidRPr="008D655B">
        <w:rPr>
          <w:rFonts w:asciiTheme="majorBidi" w:hAnsiTheme="majorBidi" w:cstheme="majorBidi"/>
          <w:color w:val="000000"/>
          <w:sz w:val="24"/>
          <w:szCs w:val="24"/>
        </w:rPr>
        <w:t xml:space="preserve">t to be raising expectations or </w:t>
      </w:r>
      <w:r w:rsidR="00514DA1" w:rsidRPr="008D655B">
        <w:rPr>
          <w:rFonts w:asciiTheme="majorBidi" w:hAnsiTheme="majorBidi" w:cstheme="majorBidi"/>
          <w:color w:val="000000"/>
          <w:sz w:val="24"/>
          <w:szCs w:val="24"/>
        </w:rPr>
        <w:t>wasting people’s time. Make sure that the people we talk to i</w:t>
      </w:r>
      <w:r w:rsidR="008D655B" w:rsidRPr="008D655B">
        <w:rPr>
          <w:rFonts w:asciiTheme="majorBidi" w:hAnsiTheme="majorBidi" w:cstheme="majorBidi"/>
          <w:color w:val="000000"/>
          <w:sz w:val="24"/>
          <w:szCs w:val="24"/>
        </w:rPr>
        <w:t xml:space="preserve">nclude women, men, girls, boys, </w:t>
      </w:r>
      <w:r w:rsidR="00514DA1" w:rsidRPr="008D655B">
        <w:rPr>
          <w:rFonts w:asciiTheme="majorBidi" w:hAnsiTheme="majorBidi" w:cstheme="majorBidi"/>
          <w:color w:val="000000"/>
          <w:sz w:val="24"/>
          <w:szCs w:val="24"/>
        </w:rPr>
        <w:t>the elderly, people with disabilities</w:t>
      </w:r>
      <w:r w:rsidR="008D655B" w:rsidRPr="008D655B">
        <w:rPr>
          <w:rFonts w:asciiTheme="majorBidi" w:hAnsiTheme="majorBidi" w:cstheme="majorBidi"/>
          <w:color w:val="000000"/>
          <w:sz w:val="24"/>
          <w:szCs w:val="24"/>
        </w:rPr>
        <w:t xml:space="preserve"> </w:t>
      </w:r>
      <w:r w:rsidR="00514DA1" w:rsidRPr="008D655B">
        <w:rPr>
          <w:rFonts w:asciiTheme="majorBidi" w:hAnsiTheme="majorBidi" w:cstheme="majorBidi"/>
          <w:color w:val="000000"/>
          <w:sz w:val="24"/>
          <w:szCs w:val="24"/>
        </w:rPr>
        <w:t>etc.</w:t>
      </w:r>
    </w:p>
    <w:p w:rsidR="00A53FD7" w:rsidRDefault="00A53FD7" w:rsidP="008D655B">
      <w:pPr>
        <w:autoSpaceDE w:val="0"/>
        <w:autoSpaceDN w:val="0"/>
        <w:adjustRightInd w:val="0"/>
        <w:spacing w:after="0" w:line="240" w:lineRule="auto"/>
        <w:jc w:val="both"/>
        <w:rPr>
          <w:rFonts w:asciiTheme="majorBidi" w:hAnsiTheme="majorBidi" w:cstheme="majorBidi"/>
          <w:color w:val="000000"/>
          <w:sz w:val="24"/>
          <w:szCs w:val="24"/>
        </w:rPr>
      </w:pPr>
    </w:p>
    <w:p w:rsidR="00514DA1" w:rsidRDefault="00514DA1" w:rsidP="008D655B">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There are many tools that</w:t>
      </w:r>
      <w:r w:rsidR="001E71C0">
        <w:rPr>
          <w:rFonts w:asciiTheme="majorBidi" w:hAnsiTheme="majorBidi" w:cstheme="majorBidi"/>
          <w:color w:val="000000"/>
          <w:sz w:val="24"/>
          <w:szCs w:val="24"/>
        </w:rPr>
        <w:t xml:space="preserve"> we normally use to</w:t>
      </w:r>
      <w:r w:rsidRPr="008D655B">
        <w:rPr>
          <w:rFonts w:asciiTheme="majorBidi" w:hAnsiTheme="majorBidi" w:cstheme="majorBidi"/>
          <w:color w:val="000000"/>
          <w:sz w:val="24"/>
          <w:szCs w:val="24"/>
        </w:rPr>
        <w:t xml:space="preserve"> enable communities to identify their </w:t>
      </w:r>
      <w:r w:rsidR="008D655B" w:rsidRPr="008D655B">
        <w:rPr>
          <w:rFonts w:asciiTheme="majorBidi" w:hAnsiTheme="majorBidi" w:cstheme="majorBidi"/>
          <w:color w:val="000000"/>
          <w:sz w:val="24"/>
          <w:szCs w:val="24"/>
        </w:rPr>
        <w:t xml:space="preserve">needs. A few tools are outlined </w:t>
      </w:r>
      <w:r w:rsidRPr="008D655B">
        <w:rPr>
          <w:rFonts w:asciiTheme="majorBidi" w:hAnsiTheme="majorBidi" w:cstheme="majorBidi"/>
          <w:color w:val="000000"/>
          <w:sz w:val="24"/>
          <w:szCs w:val="24"/>
        </w:rPr>
        <w:t>below as examples of some of the options available. The</w:t>
      </w:r>
      <w:r w:rsidR="008D655B" w:rsidRPr="008D655B">
        <w:rPr>
          <w:rFonts w:asciiTheme="majorBidi" w:hAnsiTheme="majorBidi" w:cstheme="majorBidi"/>
          <w:color w:val="000000"/>
          <w:sz w:val="24"/>
          <w:szCs w:val="24"/>
        </w:rPr>
        <w:t xml:space="preserve">se tools can be adapted for the </w:t>
      </w:r>
      <w:r w:rsidRPr="008D655B">
        <w:rPr>
          <w:rFonts w:asciiTheme="majorBidi" w:hAnsiTheme="majorBidi" w:cstheme="majorBidi"/>
          <w:color w:val="000000"/>
          <w:sz w:val="24"/>
          <w:szCs w:val="24"/>
        </w:rPr>
        <w:t>capacity assessment.</w:t>
      </w:r>
    </w:p>
    <w:p w:rsidR="00D61EBD" w:rsidRDefault="00D61EBD" w:rsidP="008D655B">
      <w:pPr>
        <w:autoSpaceDE w:val="0"/>
        <w:autoSpaceDN w:val="0"/>
        <w:adjustRightInd w:val="0"/>
        <w:spacing w:after="0" w:line="240" w:lineRule="auto"/>
        <w:jc w:val="both"/>
        <w:rPr>
          <w:rFonts w:asciiTheme="majorBidi" w:hAnsiTheme="majorBidi" w:cstheme="majorBidi"/>
          <w:color w:val="000000"/>
          <w:sz w:val="24"/>
          <w:szCs w:val="24"/>
        </w:rPr>
      </w:pPr>
    </w:p>
    <w:p w:rsidR="00D61EBD" w:rsidRPr="00D61EBD" w:rsidRDefault="00D61EBD" w:rsidP="00D61EBD">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Tool 1 </w:t>
      </w:r>
      <w:r w:rsidRPr="00D61EBD">
        <w:rPr>
          <w:rFonts w:asciiTheme="majorBidi" w:hAnsiTheme="majorBidi" w:cstheme="majorBidi"/>
          <w:b/>
          <w:bCs/>
          <w:sz w:val="24"/>
          <w:szCs w:val="24"/>
        </w:rPr>
        <w:t>Listening</w:t>
      </w:r>
    </w:p>
    <w:p w:rsidR="00D61EBD" w:rsidRPr="00D61EBD" w:rsidRDefault="00D61EBD" w:rsidP="00D61EBD">
      <w:pPr>
        <w:autoSpaceDE w:val="0"/>
        <w:autoSpaceDN w:val="0"/>
        <w:adjustRightInd w:val="0"/>
        <w:spacing w:after="0" w:line="240" w:lineRule="auto"/>
        <w:jc w:val="both"/>
        <w:rPr>
          <w:rFonts w:asciiTheme="majorBidi" w:hAnsiTheme="majorBidi" w:cstheme="majorBidi"/>
          <w:sz w:val="24"/>
          <w:szCs w:val="24"/>
        </w:rPr>
      </w:pPr>
      <w:r w:rsidRPr="00D61EBD">
        <w:rPr>
          <w:rFonts w:asciiTheme="majorBidi" w:hAnsiTheme="majorBidi" w:cstheme="majorBidi"/>
          <w:sz w:val="24"/>
          <w:szCs w:val="24"/>
        </w:rPr>
        <w:t>By listening for the issues about which people have the strong</w:t>
      </w:r>
      <w:r>
        <w:rPr>
          <w:rFonts w:asciiTheme="majorBidi" w:hAnsiTheme="majorBidi" w:cstheme="majorBidi"/>
          <w:sz w:val="24"/>
          <w:szCs w:val="24"/>
        </w:rPr>
        <w:t xml:space="preserve">est feelings, it is possible to </w:t>
      </w:r>
      <w:r w:rsidRPr="00D61EBD">
        <w:rPr>
          <w:rFonts w:asciiTheme="majorBidi" w:hAnsiTheme="majorBidi" w:cstheme="majorBidi"/>
          <w:sz w:val="24"/>
          <w:szCs w:val="24"/>
        </w:rPr>
        <w:t>identify the issues that they most want addressed and project</w:t>
      </w:r>
      <w:r>
        <w:rPr>
          <w:rFonts w:asciiTheme="majorBidi" w:hAnsiTheme="majorBidi" w:cstheme="majorBidi"/>
          <w:sz w:val="24"/>
          <w:szCs w:val="24"/>
        </w:rPr>
        <w:t xml:space="preserve">s which they are most likely to </w:t>
      </w:r>
      <w:r w:rsidRPr="00D61EBD">
        <w:rPr>
          <w:rFonts w:asciiTheme="majorBidi" w:hAnsiTheme="majorBidi" w:cstheme="majorBidi"/>
          <w:sz w:val="24"/>
          <w:szCs w:val="24"/>
        </w:rPr>
        <w:lastRenderedPageBreak/>
        <w:t>participate in. A team of people (development workers or vill</w:t>
      </w:r>
      <w:r>
        <w:rPr>
          <w:rFonts w:asciiTheme="majorBidi" w:hAnsiTheme="majorBidi" w:cstheme="majorBidi"/>
          <w:sz w:val="24"/>
          <w:szCs w:val="24"/>
        </w:rPr>
        <w:t xml:space="preserve">age members) ask a community or </w:t>
      </w:r>
      <w:r w:rsidRPr="00D61EBD">
        <w:rPr>
          <w:rFonts w:asciiTheme="majorBidi" w:hAnsiTheme="majorBidi" w:cstheme="majorBidi"/>
          <w:sz w:val="24"/>
          <w:szCs w:val="24"/>
        </w:rPr>
        <w:t>group questions to find out what people are worried, sad, happy, fearful, hopeful or angry about.</w:t>
      </w:r>
    </w:p>
    <w:p w:rsidR="00D61EBD" w:rsidRPr="00D61EBD" w:rsidRDefault="00D61EBD" w:rsidP="00D61EBD">
      <w:pPr>
        <w:autoSpaceDE w:val="0"/>
        <w:autoSpaceDN w:val="0"/>
        <w:adjustRightInd w:val="0"/>
        <w:spacing w:after="0" w:line="240" w:lineRule="auto"/>
        <w:jc w:val="both"/>
        <w:rPr>
          <w:rFonts w:asciiTheme="majorBidi" w:hAnsiTheme="majorBidi" w:cstheme="majorBidi"/>
          <w:sz w:val="24"/>
          <w:szCs w:val="24"/>
        </w:rPr>
      </w:pPr>
      <w:r w:rsidRPr="00D61EBD">
        <w:rPr>
          <w:rFonts w:asciiTheme="majorBidi" w:hAnsiTheme="majorBidi" w:cstheme="majorBidi"/>
          <w:sz w:val="24"/>
          <w:szCs w:val="24"/>
        </w:rPr>
        <w:t>The questions should be open-ended. It is important to have a cle</w:t>
      </w:r>
      <w:r>
        <w:rPr>
          <w:rFonts w:asciiTheme="majorBidi" w:hAnsiTheme="majorBidi" w:cstheme="majorBidi"/>
          <w:sz w:val="24"/>
          <w:szCs w:val="24"/>
        </w:rPr>
        <w:t xml:space="preserve">ar idea about what we are </w:t>
      </w:r>
      <w:r w:rsidRPr="00D61EBD">
        <w:rPr>
          <w:rFonts w:asciiTheme="majorBidi" w:hAnsiTheme="majorBidi" w:cstheme="majorBidi"/>
          <w:sz w:val="24"/>
          <w:szCs w:val="24"/>
        </w:rPr>
        <w:t>looking for so we can make sense of the answers.</w:t>
      </w:r>
    </w:p>
    <w:p w:rsidR="008D655B" w:rsidRDefault="008D655B" w:rsidP="008D655B">
      <w:pPr>
        <w:autoSpaceDE w:val="0"/>
        <w:autoSpaceDN w:val="0"/>
        <w:adjustRightInd w:val="0"/>
        <w:spacing w:after="0" w:line="240" w:lineRule="auto"/>
        <w:jc w:val="both"/>
        <w:rPr>
          <w:rFonts w:asciiTheme="majorBidi" w:hAnsiTheme="majorBidi" w:cstheme="majorBidi"/>
          <w:color w:val="000000"/>
          <w:sz w:val="24"/>
          <w:szCs w:val="24"/>
        </w:rPr>
      </w:pPr>
    </w:p>
    <w:p w:rsidR="008D655B" w:rsidRPr="00513FE3" w:rsidRDefault="00D61EBD" w:rsidP="00513FE3">
      <w:pPr>
        <w:autoSpaceDE w:val="0"/>
        <w:autoSpaceDN w:val="0"/>
        <w:adjustRightInd w:val="0"/>
        <w:spacing w:after="0" w:line="24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Tool</w:t>
      </w:r>
      <w:r w:rsidR="008D655B" w:rsidRPr="00513FE3">
        <w:rPr>
          <w:rFonts w:asciiTheme="majorBidi" w:hAnsiTheme="majorBidi" w:cstheme="majorBidi"/>
          <w:b/>
          <w:bCs/>
          <w:color w:val="000000"/>
          <w:sz w:val="24"/>
          <w:szCs w:val="24"/>
        </w:rPr>
        <w:t xml:space="preserve"> 2 Interviewing</w:t>
      </w:r>
    </w:p>
    <w:p w:rsidR="008D655B" w:rsidRPr="008D655B" w:rsidRDefault="008D655B" w:rsidP="00562007">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This tool helps u</w:t>
      </w:r>
      <w:r w:rsidR="00513FE3">
        <w:rPr>
          <w:rFonts w:asciiTheme="majorBidi" w:hAnsiTheme="majorBidi" w:cstheme="majorBidi"/>
          <w:color w:val="000000"/>
          <w:sz w:val="24"/>
          <w:szCs w:val="24"/>
        </w:rPr>
        <w:t xml:space="preserve">s to gain greater understanding </w:t>
      </w:r>
      <w:r w:rsidRPr="008D655B">
        <w:rPr>
          <w:rFonts w:asciiTheme="majorBidi" w:hAnsiTheme="majorBidi" w:cstheme="majorBidi"/>
          <w:color w:val="000000"/>
          <w:sz w:val="24"/>
          <w:szCs w:val="24"/>
        </w:rPr>
        <w:t>of the iss</w:t>
      </w:r>
      <w:r w:rsidR="00513FE3">
        <w:rPr>
          <w:rFonts w:asciiTheme="majorBidi" w:hAnsiTheme="majorBidi" w:cstheme="majorBidi"/>
          <w:color w:val="000000"/>
          <w:sz w:val="24"/>
          <w:szCs w:val="24"/>
        </w:rPr>
        <w:t xml:space="preserve">ues. It involves talking to key </w:t>
      </w:r>
      <w:r w:rsidRPr="008D655B">
        <w:rPr>
          <w:rFonts w:asciiTheme="majorBidi" w:hAnsiTheme="majorBidi" w:cstheme="majorBidi"/>
          <w:color w:val="000000"/>
          <w:sz w:val="24"/>
          <w:szCs w:val="24"/>
        </w:rPr>
        <w:t>people in th</w:t>
      </w:r>
      <w:r w:rsidR="00513FE3">
        <w:rPr>
          <w:rFonts w:asciiTheme="majorBidi" w:hAnsiTheme="majorBidi" w:cstheme="majorBidi"/>
          <w:color w:val="000000"/>
          <w:sz w:val="24"/>
          <w:szCs w:val="24"/>
        </w:rPr>
        <w:t xml:space="preserve">e community in order to discuss </w:t>
      </w:r>
      <w:r w:rsidRPr="008D655B">
        <w:rPr>
          <w:rFonts w:asciiTheme="majorBidi" w:hAnsiTheme="majorBidi" w:cstheme="majorBidi"/>
          <w:color w:val="000000"/>
          <w:sz w:val="24"/>
          <w:szCs w:val="24"/>
        </w:rPr>
        <w:t>their knowledg</w:t>
      </w:r>
      <w:r w:rsidR="00513FE3">
        <w:rPr>
          <w:rFonts w:asciiTheme="majorBidi" w:hAnsiTheme="majorBidi" w:cstheme="majorBidi"/>
          <w:color w:val="000000"/>
          <w:sz w:val="24"/>
          <w:szCs w:val="24"/>
        </w:rPr>
        <w:t xml:space="preserve">e, experience and understanding </w:t>
      </w:r>
      <w:r w:rsidRPr="008D655B">
        <w:rPr>
          <w:rFonts w:asciiTheme="majorBidi" w:hAnsiTheme="majorBidi" w:cstheme="majorBidi"/>
          <w:color w:val="000000"/>
          <w:sz w:val="24"/>
          <w:szCs w:val="24"/>
        </w:rPr>
        <w:t>of the issues. These</w:t>
      </w:r>
      <w:r w:rsidR="00513FE3">
        <w:rPr>
          <w:rFonts w:asciiTheme="majorBidi" w:hAnsiTheme="majorBidi" w:cstheme="majorBidi"/>
          <w:color w:val="000000"/>
          <w:sz w:val="24"/>
          <w:szCs w:val="24"/>
        </w:rPr>
        <w:t xml:space="preserve"> people might already be </w:t>
      </w:r>
      <w:r w:rsidRPr="008D655B">
        <w:rPr>
          <w:rFonts w:asciiTheme="majorBidi" w:hAnsiTheme="majorBidi" w:cstheme="majorBidi"/>
          <w:color w:val="000000"/>
          <w:sz w:val="24"/>
          <w:szCs w:val="24"/>
        </w:rPr>
        <w:t>involved in co</w:t>
      </w:r>
      <w:r w:rsidR="00513FE3">
        <w:rPr>
          <w:rFonts w:asciiTheme="majorBidi" w:hAnsiTheme="majorBidi" w:cstheme="majorBidi"/>
          <w:color w:val="000000"/>
          <w:sz w:val="24"/>
          <w:szCs w:val="24"/>
        </w:rPr>
        <w:t xml:space="preserve">mmunity development activities; </w:t>
      </w:r>
      <w:r w:rsidRPr="008D655B">
        <w:rPr>
          <w:rFonts w:asciiTheme="majorBidi" w:hAnsiTheme="majorBidi" w:cstheme="majorBidi"/>
          <w:color w:val="000000"/>
          <w:sz w:val="24"/>
          <w:szCs w:val="24"/>
        </w:rPr>
        <w:t xml:space="preserve">they might be people that the </w:t>
      </w:r>
      <w:r w:rsidR="00513FE3" w:rsidRPr="008D655B">
        <w:rPr>
          <w:rFonts w:asciiTheme="majorBidi" w:hAnsiTheme="majorBidi" w:cstheme="majorBidi"/>
          <w:color w:val="000000"/>
          <w:sz w:val="24"/>
          <w:szCs w:val="24"/>
        </w:rPr>
        <w:t>community turns</w:t>
      </w:r>
      <w:r w:rsidRPr="008D655B">
        <w:rPr>
          <w:rFonts w:asciiTheme="majorBidi" w:hAnsiTheme="majorBidi" w:cstheme="majorBidi"/>
          <w:color w:val="000000"/>
          <w:sz w:val="24"/>
          <w:szCs w:val="24"/>
        </w:rPr>
        <w:t xml:space="preserve"> to in times of </w:t>
      </w:r>
      <w:r w:rsidR="00513FE3">
        <w:rPr>
          <w:rFonts w:asciiTheme="majorBidi" w:hAnsiTheme="majorBidi" w:cstheme="majorBidi"/>
          <w:color w:val="000000"/>
          <w:sz w:val="24"/>
          <w:szCs w:val="24"/>
        </w:rPr>
        <w:t xml:space="preserve">crisis or those who are seen as </w:t>
      </w:r>
      <w:r w:rsidRPr="008D655B">
        <w:rPr>
          <w:rFonts w:asciiTheme="majorBidi" w:hAnsiTheme="majorBidi" w:cstheme="majorBidi"/>
          <w:color w:val="000000"/>
          <w:sz w:val="24"/>
          <w:szCs w:val="24"/>
        </w:rPr>
        <w:t>the heart of the community. Key people include health worke</w:t>
      </w:r>
      <w:r w:rsidR="00513FE3">
        <w:rPr>
          <w:rFonts w:asciiTheme="majorBidi" w:hAnsiTheme="majorBidi" w:cstheme="majorBidi"/>
          <w:color w:val="000000"/>
          <w:sz w:val="24"/>
          <w:szCs w:val="24"/>
        </w:rPr>
        <w:t xml:space="preserve">rs, traders, religious leaders, </w:t>
      </w:r>
      <w:r w:rsidRPr="008D655B">
        <w:rPr>
          <w:rFonts w:asciiTheme="majorBidi" w:hAnsiTheme="majorBidi" w:cstheme="majorBidi"/>
          <w:color w:val="000000"/>
          <w:sz w:val="24"/>
          <w:szCs w:val="24"/>
        </w:rPr>
        <w:t>village chiefs, pastors and teachers. When choosing people to i</w:t>
      </w:r>
      <w:r w:rsidR="00513FE3">
        <w:rPr>
          <w:rFonts w:asciiTheme="majorBidi" w:hAnsiTheme="majorBidi" w:cstheme="majorBidi"/>
          <w:color w:val="000000"/>
          <w:sz w:val="24"/>
          <w:szCs w:val="24"/>
        </w:rPr>
        <w:t xml:space="preserve">nterview, make sure their views </w:t>
      </w:r>
      <w:r w:rsidRPr="008D655B">
        <w:rPr>
          <w:rFonts w:asciiTheme="majorBidi" w:hAnsiTheme="majorBidi" w:cstheme="majorBidi"/>
          <w:color w:val="000000"/>
          <w:sz w:val="24"/>
          <w:szCs w:val="24"/>
        </w:rPr>
        <w:t>and opinions are likely to represent those of others in the c</w:t>
      </w:r>
      <w:r w:rsidR="00513FE3">
        <w:rPr>
          <w:rFonts w:asciiTheme="majorBidi" w:hAnsiTheme="majorBidi" w:cstheme="majorBidi"/>
          <w:color w:val="000000"/>
          <w:sz w:val="24"/>
          <w:szCs w:val="24"/>
        </w:rPr>
        <w:t xml:space="preserve">ommunity. Take care not only to </w:t>
      </w:r>
      <w:r w:rsidRPr="008D655B">
        <w:rPr>
          <w:rFonts w:asciiTheme="majorBidi" w:hAnsiTheme="majorBidi" w:cstheme="majorBidi"/>
          <w:color w:val="000000"/>
          <w:sz w:val="24"/>
          <w:szCs w:val="24"/>
        </w:rPr>
        <w:t>interview the powerful, but also to interview those whose views are not usually heard.</w:t>
      </w:r>
      <w:r w:rsidR="00562007">
        <w:rPr>
          <w:rFonts w:asciiTheme="majorBidi" w:hAnsiTheme="majorBidi" w:cstheme="majorBidi"/>
          <w:color w:val="000000"/>
          <w:sz w:val="24"/>
          <w:szCs w:val="24"/>
        </w:rPr>
        <w:t xml:space="preserve"> </w:t>
      </w:r>
      <w:r w:rsidRPr="008D655B">
        <w:rPr>
          <w:rFonts w:asciiTheme="majorBidi" w:hAnsiTheme="majorBidi" w:cstheme="majorBidi"/>
          <w:color w:val="000000"/>
          <w:sz w:val="24"/>
          <w:szCs w:val="24"/>
        </w:rPr>
        <w:t>Us</w:t>
      </w:r>
      <w:r w:rsidR="00513FE3">
        <w:rPr>
          <w:rFonts w:asciiTheme="majorBidi" w:hAnsiTheme="majorBidi" w:cstheme="majorBidi"/>
          <w:color w:val="000000"/>
          <w:sz w:val="24"/>
          <w:szCs w:val="24"/>
        </w:rPr>
        <w:t xml:space="preserve">e open-ended questions such as: </w:t>
      </w:r>
      <w:r w:rsidR="00513FE3" w:rsidRPr="008D655B">
        <w:rPr>
          <w:rFonts w:asciiTheme="majorBidi" w:hAnsiTheme="majorBidi" w:cstheme="majorBidi"/>
          <w:color w:val="000000"/>
          <w:sz w:val="24"/>
          <w:szCs w:val="24"/>
        </w:rPr>
        <w:t>What</w:t>
      </w:r>
      <w:r w:rsidRPr="008D655B">
        <w:rPr>
          <w:rFonts w:asciiTheme="majorBidi" w:hAnsiTheme="majorBidi" w:cstheme="majorBidi"/>
          <w:color w:val="000000"/>
          <w:sz w:val="24"/>
          <w:szCs w:val="24"/>
        </w:rPr>
        <w:t xml:space="preserve"> are the main problems</w:t>
      </w:r>
      <w:r w:rsidR="00513FE3">
        <w:rPr>
          <w:rFonts w:asciiTheme="majorBidi" w:hAnsiTheme="majorBidi" w:cstheme="majorBidi"/>
          <w:color w:val="000000"/>
          <w:sz w:val="24"/>
          <w:szCs w:val="24"/>
        </w:rPr>
        <w:t xml:space="preserve"> you face in your area of work?  </w:t>
      </w:r>
      <w:r w:rsidR="00513FE3" w:rsidRPr="008D655B">
        <w:rPr>
          <w:rFonts w:asciiTheme="majorBidi" w:hAnsiTheme="majorBidi" w:cstheme="majorBidi"/>
          <w:color w:val="000000"/>
          <w:sz w:val="24"/>
          <w:szCs w:val="24"/>
        </w:rPr>
        <w:t>What</w:t>
      </w:r>
      <w:r w:rsidRPr="008D655B">
        <w:rPr>
          <w:rFonts w:asciiTheme="majorBidi" w:hAnsiTheme="majorBidi" w:cstheme="majorBidi"/>
          <w:color w:val="000000"/>
          <w:sz w:val="24"/>
          <w:szCs w:val="24"/>
        </w:rPr>
        <w:t xml:space="preserve"> are the main pressures tha</w:t>
      </w:r>
      <w:r w:rsidR="00513FE3">
        <w:rPr>
          <w:rFonts w:asciiTheme="majorBidi" w:hAnsiTheme="majorBidi" w:cstheme="majorBidi"/>
          <w:color w:val="000000"/>
          <w:sz w:val="24"/>
          <w:szCs w:val="24"/>
        </w:rPr>
        <w:t xml:space="preserve">t people in the community face? </w:t>
      </w:r>
      <w:r w:rsidR="00513FE3" w:rsidRPr="008D655B">
        <w:rPr>
          <w:rFonts w:asciiTheme="majorBidi" w:hAnsiTheme="majorBidi" w:cstheme="majorBidi"/>
          <w:color w:val="000000"/>
          <w:sz w:val="24"/>
          <w:szCs w:val="24"/>
        </w:rPr>
        <w:t>What</w:t>
      </w:r>
      <w:r w:rsidRPr="008D655B">
        <w:rPr>
          <w:rFonts w:asciiTheme="majorBidi" w:hAnsiTheme="majorBidi" w:cstheme="majorBidi"/>
          <w:color w:val="000000"/>
          <w:sz w:val="24"/>
          <w:szCs w:val="24"/>
        </w:rPr>
        <w:t xml:space="preserve"> simple things could be done to improve the situation?</w:t>
      </w:r>
    </w:p>
    <w:p w:rsidR="00513FE3" w:rsidRDefault="00513FE3" w:rsidP="00513FE3">
      <w:pPr>
        <w:autoSpaceDE w:val="0"/>
        <w:autoSpaceDN w:val="0"/>
        <w:adjustRightInd w:val="0"/>
        <w:spacing w:after="0" w:line="240" w:lineRule="auto"/>
        <w:jc w:val="both"/>
        <w:rPr>
          <w:rFonts w:asciiTheme="majorBidi" w:hAnsiTheme="majorBidi" w:cstheme="majorBidi"/>
          <w:color w:val="000000"/>
          <w:sz w:val="24"/>
          <w:szCs w:val="24"/>
        </w:rPr>
      </w:pPr>
    </w:p>
    <w:p w:rsidR="008D655B" w:rsidRPr="00513FE3" w:rsidRDefault="007E464E" w:rsidP="00513FE3">
      <w:pPr>
        <w:autoSpaceDE w:val="0"/>
        <w:autoSpaceDN w:val="0"/>
        <w:adjustRightInd w:val="0"/>
        <w:spacing w:after="0" w:line="24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Tool</w:t>
      </w:r>
      <w:r w:rsidR="008D655B" w:rsidRPr="00513FE3">
        <w:rPr>
          <w:rFonts w:asciiTheme="majorBidi" w:hAnsiTheme="majorBidi" w:cstheme="majorBidi"/>
          <w:b/>
          <w:bCs/>
          <w:color w:val="000000"/>
          <w:sz w:val="24"/>
          <w:szCs w:val="24"/>
        </w:rPr>
        <w:t xml:space="preserve"> 3 Focus groups</w:t>
      </w:r>
    </w:p>
    <w:p w:rsidR="008D655B" w:rsidRPr="008D655B" w:rsidRDefault="008D655B" w:rsidP="00513FE3">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 xml:space="preserve">This </w:t>
      </w:r>
      <w:r w:rsidR="00562007">
        <w:rPr>
          <w:rFonts w:asciiTheme="majorBidi" w:hAnsiTheme="majorBidi" w:cstheme="majorBidi"/>
          <w:color w:val="000000"/>
          <w:sz w:val="24"/>
          <w:szCs w:val="24"/>
        </w:rPr>
        <w:t>tool is used with a group of 10</w:t>
      </w:r>
      <w:r w:rsidRPr="008D655B">
        <w:rPr>
          <w:rFonts w:asciiTheme="majorBidi" w:hAnsiTheme="majorBidi" w:cstheme="majorBidi"/>
          <w:color w:val="000000"/>
          <w:sz w:val="24"/>
          <w:szCs w:val="24"/>
        </w:rPr>
        <w:t>–20 people. It helps th</w:t>
      </w:r>
      <w:r w:rsidR="00513FE3">
        <w:rPr>
          <w:rFonts w:asciiTheme="majorBidi" w:hAnsiTheme="majorBidi" w:cstheme="majorBidi"/>
          <w:color w:val="000000"/>
          <w:sz w:val="24"/>
          <w:szCs w:val="24"/>
        </w:rPr>
        <w:t xml:space="preserve">em to understand and voice some </w:t>
      </w:r>
      <w:r w:rsidRPr="008D655B">
        <w:rPr>
          <w:rFonts w:asciiTheme="majorBidi" w:hAnsiTheme="majorBidi" w:cstheme="majorBidi"/>
          <w:color w:val="000000"/>
          <w:sz w:val="24"/>
          <w:szCs w:val="24"/>
        </w:rPr>
        <w:t xml:space="preserve">of the problems they face and the needs they have. A </w:t>
      </w:r>
      <w:r w:rsidR="00513FE3">
        <w:rPr>
          <w:rFonts w:asciiTheme="majorBidi" w:hAnsiTheme="majorBidi" w:cstheme="majorBidi"/>
          <w:color w:val="000000"/>
          <w:sz w:val="24"/>
          <w:szCs w:val="24"/>
        </w:rPr>
        <w:t xml:space="preserve">focus group enables people with </w:t>
      </w:r>
      <w:r w:rsidRPr="008D655B">
        <w:rPr>
          <w:rFonts w:asciiTheme="majorBidi" w:hAnsiTheme="majorBidi" w:cstheme="majorBidi"/>
          <w:color w:val="000000"/>
          <w:sz w:val="24"/>
          <w:szCs w:val="24"/>
        </w:rPr>
        <w:t>different views to discuss their differences, challenge assumptions and come t</w:t>
      </w:r>
      <w:r w:rsidR="00513FE3">
        <w:rPr>
          <w:rFonts w:asciiTheme="majorBidi" w:hAnsiTheme="majorBidi" w:cstheme="majorBidi"/>
          <w:color w:val="000000"/>
          <w:sz w:val="24"/>
          <w:szCs w:val="24"/>
        </w:rPr>
        <w:t xml:space="preserve">o a collective </w:t>
      </w:r>
      <w:r w:rsidRPr="008D655B">
        <w:rPr>
          <w:rFonts w:asciiTheme="majorBidi" w:hAnsiTheme="majorBidi" w:cstheme="majorBidi"/>
          <w:color w:val="000000"/>
          <w:sz w:val="24"/>
          <w:szCs w:val="24"/>
        </w:rPr>
        <w:t xml:space="preserve">understanding of the needs of the community. By exploring </w:t>
      </w:r>
      <w:r w:rsidR="00513FE3">
        <w:rPr>
          <w:rFonts w:asciiTheme="majorBidi" w:hAnsiTheme="majorBidi" w:cstheme="majorBidi"/>
          <w:color w:val="000000"/>
          <w:sz w:val="24"/>
          <w:szCs w:val="24"/>
        </w:rPr>
        <w:t xml:space="preserve">issues together from the start, </w:t>
      </w:r>
      <w:r w:rsidRPr="008D655B">
        <w:rPr>
          <w:rFonts w:asciiTheme="majorBidi" w:hAnsiTheme="majorBidi" w:cstheme="majorBidi"/>
          <w:color w:val="000000"/>
          <w:sz w:val="24"/>
          <w:szCs w:val="24"/>
        </w:rPr>
        <w:t>communities start to ow</w:t>
      </w:r>
      <w:r w:rsidR="00513FE3">
        <w:rPr>
          <w:rFonts w:asciiTheme="majorBidi" w:hAnsiTheme="majorBidi" w:cstheme="majorBidi"/>
          <w:color w:val="000000"/>
          <w:sz w:val="24"/>
          <w:szCs w:val="24"/>
        </w:rPr>
        <w:t xml:space="preserve">n the development intervention. </w:t>
      </w:r>
      <w:r w:rsidRPr="008D655B">
        <w:rPr>
          <w:rFonts w:asciiTheme="majorBidi" w:hAnsiTheme="majorBidi" w:cstheme="majorBidi"/>
          <w:color w:val="000000"/>
          <w:sz w:val="24"/>
          <w:szCs w:val="24"/>
        </w:rPr>
        <w:t>Questions to stimulate discussion could include the following:</w:t>
      </w:r>
    </w:p>
    <w:p w:rsidR="00513FE3" w:rsidRDefault="008D655B" w:rsidP="00513FE3">
      <w:pPr>
        <w:pStyle w:val="ListParagraph"/>
        <w:numPr>
          <w:ilvl w:val="0"/>
          <w:numId w:val="9"/>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What are the main pressures that people in the community are facing?</w:t>
      </w:r>
    </w:p>
    <w:p w:rsidR="00513FE3" w:rsidRDefault="008D655B" w:rsidP="00513FE3">
      <w:pPr>
        <w:pStyle w:val="ListParagraph"/>
        <w:numPr>
          <w:ilvl w:val="0"/>
          <w:numId w:val="9"/>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What simple things could be done to improve the situation?</w:t>
      </w:r>
    </w:p>
    <w:p w:rsidR="008D655B" w:rsidRPr="00513FE3" w:rsidRDefault="008D655B" w:rsidP="00513FE3">
      <w:pPr>
        <w:pStyle w:val="ListParagraph"/>
        <w:numPr>
          <w:ilvl w:val="0"/>
          <w:numId w:val="9"/>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If you could change one thing in this community, what would it be? Why?</w:t>
      </w:r>
    </w:p>
    <w:p w:rsidR="008D655B" w:rsidRPr="008D655B" w:rsidRDefault="008D655B" w:rsidP="00513FE3">
      <w:pPr>
        <w:autoSpaceDE w:val="0"/>
        <w:autoSpaceDN w:val="0"/>
        <w:adjustRightInd w:val="0"/>
        <w:spacing w:after="0" w:line="240" w:lineRule="auto"/>
        <w:jc w:val="both"/>
        <w:rPr>
          <w:rFonts w:asciiTheme="majorBidi" w:hAnsiTheme="majorBidi" w:cstheme="majorBidi"/>
          <w:color w:val="000000"/>
          <w:sz w:val="24"/>
          <w:szCs w:val="24"/>
        </w:rPr>
      </w:pPr>
    </w:p>
    <w:p w:rsidR="008D655B" w:rsidRPr="00513FE3" w:rsidRDefault="00BC4F8D" w:rsidP="00513FE3">
      <w:pPr>
        <w:autoSpaceDE w:val="0"/>
        <w:autoSpaceDN w:val="0"/>
        <w:adjustRightInd w:val="0"/>
        <w:spacing w:after="0" w:line="24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Tool</w:t>
      </w:r>
      <w:r w:rsidR="008D655B" w:rsidRPr="00513FE3">
        <w:rPr>
          <w:rFonts w:asciiTheme="majorBidi" w:hAnsiTheme="majorBidi" w:cstheme="majorBidi"/>
          <w:b/>
          <w:bCs/>
          <w:color w:val="000000"/>
          <w:sz w:val="24"/>
          <w:szCs w:val="24"/>
        </w:rPr>
        <w:t xml:space="preserve"> 4 Community mapping</w:t>
      </w:r>
    </w:p>
    <w:p w:rsidR="008D655B" w:rsidRPr="008D655B" w:rsidRDefault="008D655B" w:rsidP="00513FE3">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 xml:space="preserve">This tool involves </w:t>
      </w:r>
      <w:r w:rsidR="00513FE3">
        <w:rPr>
          <w:rFonts w:asciiTheme="majorBidi" w:hAnsiTheme="majorBidi" w:cstheme="majorBidi"/>
          <w:color w:val="000000"/>
          <w:sz w:val="24"/>
          <w:szCs w:val="24"/>
        </w:rPr>
        <w:t xml:space="preserve">community members drawing a map </w:t>
      </w:r>
      <w:r w:rsidRPr="008D655B">
        <w:rPr>
          <w:rFonts w:asciiTheme="majorBidi" w:hAnsiTheme="majorBidi" w:cstheme="majorBidi"/>
          <w:color w:val="000000"/>
          <w:sz w:val="24"/>
          <w:szCs w:val="24"/>
        </w:rPr>
        <w:t xml:space="preserve">of their community to </w:t>
      </w:r>
      <w:r w:rsidR="00513FE3">
        <w:rPr>
          <w:rFonts w:asciiTheme="majorBidi" w:hAnsiTheme="majorBidi" w:cstheme="majorBidi"/>
          <w:color w:val="000000"/>
          <w:sz w:val="24"/>
          <w:szCs w:val="24"/>
        </w:rPr>
        <w:t xml:space="preserve">tell their story together. They </w:t>
      </w:r>
      <w:r w:rsidRPr="008D655B">
        <w:rPr>
          <w:rFonts w:asciiTheme="majorBidi" w:hAnsiTheme="majorBidi" w:cstheme="majorBidi"/>
          <w:color w:val="000000"/>
          <w:sz w:val="24"/>
          <w:szCs w:val="24"/>
        </w:rPr>
        <w:t xml:space="preserve">draw either on paper </w:t>
      </w:r>
      <w:r w:rsidR="00513FE3">
        <w:rPr>
          <w:rFonts w:asciiTheme="majorBidi" w:hAnsiTheme="majorBidi" w:cstheme="majorBidi"/>
          <w:color w:val="000000"/>
          <w:sz w:val="24"/>
          <w:szCs w:val="24"/>
        </w:rPr>
        <w:t xml:space="preserve">or outside on the ground, using </w:t>
      </w:r>
      <w:r w:rsidRPr="008D655B">
        <w:rPr>
          <w:rFonts w:asciiTheme="majorBidi" w:hAnsiTheme="majorBidi" w:cstheme="majorBidi"/>
          <w:color w:val="000000"/>
          <w:sz w:val="24"/>
          <w:szCs w:val="24"/>
        </w:rPr>
        <w:t>whatever resources are a</w:t>
      </w:r>
      <w:r w:rsidR="00513FE3">
        <w:rPr>
          <w:rFonts w:asciiTheme="majorBidi" w:hAnsiTheme="majorBidi" w:cstheme="majorBidi"/>
          <w:color w:val="000000"/>
          <w:sz w:val="24"/>
          <w:szCs w:val="24"/>
        </w:rPr>
        <w:t xml:space="preserve">vailable. They are given little </w:t>
      </w:r>
      <w:r w:rsidRPr="008D655B">
        <w:rPr>
          <w:rFonts w:asciiTheme="majorBidi" w:hAnsiTheme="majorBidi" w:cstheme="majorBidi"/>
          <w:color w:val="000000"/>
          <w:sz w:val="24"/>
          <w:szCs w:val="24"/>
        </w:rPr>
        <w:t xml:space="preserve">guidance of what to </w:t>
      </w:r>
      <w:r w:rsidR="00513FE3">
        <w:rPr>
          <w:rFonts w:asciiTheme="majorBidi" w:hAnsiTheme="majorBidi" w:cstheme="majorBidi"/>
          <w:color w:val="000000"/>
          <w:sz w:val="24"/>
          <w:szCs w:val="24"/>
        </w:rPr>
        <w:t xml:space="preserve">include. The important point of </w:t>
      </w:r>
      <w:r w:rsidRPr="008D655B">
        <w:rPr>
          <w:rFonts w:asciiTheme="majorBidi" w:hAnsiTheme="majorBidi" w:cstheme="majorBidi"/>
          <w:color w:val="000000"/>
          <w:sz w:val="24"/>
          <w:szCs w:val="24"/>
        </w:rPr>
        <w:t>the exercise is to disc</w:t>
      </w:r>
      <w:r w:rsidR="00513FE3">
        <w:rPr>
          <w:rFonts w:asciiTheme="majorBidi" w:hAnsiTheme="majorBidi" w:cstheme="majorBidi"/>
          <w:color w:val="000000"/>
          <w:sz w:val="24"/>
          <w:szCs w:val="24"/>
        </w:rPr>
        <w:t xml:space="preserve">uss what people have drawn. The </w:t>
      </w:r>
      <w:r w:rsidRPr="008D655B">
        <w:rPr>
          <w:rFonts w:asciiTheme="majorBidi" w:hAnsiTheme="majorBidi" w:cstheme="majorBidi"/>
          <w:color w:val="000000"/>
          <w:sz w:val="24"/>
          <w:szCs w:val="24"/>
        </w:rPr>
        <w:t>map might show the na</w:t>
      </w:r>
      <w:r w:rsidR="00513FE3">
        <w:rPr>
          <w:rFonts w:asciiTheme="majorBidi" w:hAnsiTheme="majorBidi" w:cstheme="majorBidi"/>
          <w:color w:val="000000"/>
          <w:sz w:val="24"/>
          <w:szCs w:val="24"/>
        </w:rPr>
        <w:t xml:space="preserve">tural and physical resources in </w:t>
      </w:r>
      <w:r w:rsidRPr="008D655B">
        <w:rPr>
          <w:rFonts w:asciiTheme="majorBidi" w:hAnsiTheme="majorBidi" w:cstheme="majorBidi"/>
          <w:color w:val="000000"/>
          <w:sz w:val="24"/>
          <w:szCs w:val="24"/>
        </w:rPr>
        <w:t>the area – forests, rivers,</w:t>
      </w:r>
      <w:r w:rsidR="00513FE3">
        <w:rPr>
          <w:rFonts w:asciiTheme="majorBidi" w:hAnsiTheme="majorBidi" w:cstheme="majorBidi"/>
          <w:color w:val="000000"/>
          <w:sz w:val="24"/>
          <w:szCs w:val="24"/>
        </w:rPr>
        <w:t xml:space="preserve"> roads, houses, wells. It might </w:t>
      </w:r>
      <w:r w:rsidRPr="008D655B">
        <w:rPr>
          <w:rFonts w:asciiTheme="majorBidi" w:hAnsiTheme="majorBidi" w:cstheme="majorBidi"/>
          <w:color w:val="000000"/>
          <w:sz w:val="24"/>
          <w:szCs w:val="24"/>
        </w:rPr>
        <w:t xml:space="preserve">show important people and </w:t>
      </w:r>
      <w:r w:rsidR="00513FE3" w:rsidRPr="008D655B">
        <w:rPr>
          <w:rFonts w:asciiTheme="majorBidi" w:hAnsiTheme="majorBidi" w:cstheme="majorBidi"/>
          <w:color w:val="000000"/>
          <w:sz w:val="24"/>
          <w:szCs w:val="24"/>
        </w:rPr>
        <w:t>organizations</w:t>
      </w:r>
      <w:r w:rsidRPr="008D655B">
        <w:rPr>
          <w:rFonts w:asciiTheme="majorBidi" w:hAnsiTheme="majorBidi" w:cstheme="majorBidi"/>
          <w:color w:val="000000"/>
          <w:sz w:val="24"/>
          <w:szCs w:val="24"/>
        </w:rPr>
        <w:t>.</w:t>
      </w:r>
    </w:p>
    <w:p w:rsidR="008D655B" w:rsidRPr="008D655B" w:rsidRDefault="008D655B" w:rsidP="00513FE3">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Once the map has b</w:t>
      </w:r>
      <w:r w:rsidR="00513FE3">
        <w:rPr>
          <w:rFonts w:asciiTheme="majorBidi" w:hAnsiTheme="majorBidi" w:cstheme="majorBidi"/>
          <w:color w:val="000000"/>
          <w:sz w:val="24"/>
          <w:szCs w:val="24"/>
        </w:rPr>
        <w:t xml:space="preserve">een drawn, encourage discussion </w:t>
      </w:r>
      <w:r w:rsidRPr="008D655B">
        <w:rPr>
          <w:rFonts w:asciiTheme="majorBidi" w:hAnsiTheme="majorBidi" w:cstheme="majorBidi"/>
          <w:color w:val="000000"/>
          <w:sz w:val="24"/>
          <w:szCs w:val="24"/>
        </w:rPr>
        <w:t>by asking questions such as:</w:t>
      </w:r>
    </w:p>
    <w:p w:rsidR="00513FE3" w:rsidRDefault="008D655B" w:rsidP="00513FE3">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How did you decide what to include? What was excluded?</w:t>
      </w:r>
    </w:p>
    <w:p w:rsidR="00513FE3" w:rsidRDefault="008D655B" w:rsidP="00513FE3">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 xml:space="preserve">What was </w:t>
      </w:r>
      <w:r w:rsidR="00513FE3" w:rsidRPr="00513FE3">
        <w:rPr>
          <w:rFonts w:asciiTheme="majorBidi" w:hAnsiTheme="majorBidi" w:cstheme="majorBidi"/>
          <w:color w:val="000000"/>
          <w:sz w:val="24"/>
          <w:szCs w:val="24"/>
        </w:rPr>
        <w:t>emphasized</w:t>
      </w:r>
      <w:r w:rsidRPr="00513FE3">
        <w:rPr>
          <w:rFonts w:asciiTheme="majorBidi" w:hAnsiTheme="majorBidi" w:cstheme="majorBidi"/>
          <w:color w:val="000000"/>
          <w:sz w:val="24"/>
          <w:szCs w:val="24"/>
        </w:rPr>
        <w:t>? Which are the most important parts?</w:t>
      </w:r>
    </w:p>
    <w:p w:rsidR="00513FE3" w:rsidRDefault="008D655B" w:rsidP="00513FE3">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What was difficult to represent?</w:t>
      </w:r>
    </w:p>
    <w:p w:rsidR="00513FE3" w:rsidRDefault="008D655B" w:rsidP="00513FE3">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What were the areas of disagreement?</w:t>
      </w:r>
    </w:p>
    <w:p w:rsidR="008D655B" w:rsidRPr="00513FE3" w:rsidRDefault="008D655B" w:rsidP="00513FE3">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513FE3">
        <w:rPr>
          <w:rFonts w:asciiTheme="majorBidi" w:hAnsiTheme="majorBidi" w:cstheme="majorBidi"/>
          <w:color w:val="000000"/>
          <w:sz w:val="24"/>
          <w:szCs w:val="24"/>
        </w:rPr>
        <w:t>What can we learn from the map about the needs of the community?</w:t>
      </w:r>
    </w:p>
    <w:p w:rsidR="008C3C31" w:rsidRDefault="008D655B" w:rsidP="008C3C31">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To gain greater understanding of the issues facing different g</w:t>
      </w:r>
      <w:r w:rsidR="00563F1C">
        <w:rPr>
          <w:rFonts w:asciiTheme="majorBidi" w:hAnsiTheme="majorBidi" w:cstheme="majorBidi"/>
          <w:color w:val="000000"/>
          <w:sz w:val="24"/>
          <w:szCs w:val="24"/>
        </w:rPr>
        <w:t xml:space="preserve">roups within the community, the </w:t>
      </w:r>
      <w:r w:rsidRPr="008D655B">
        <w:rPr>
          <w:rFonts w:asciiTheme="majorBidi" w:hAnsiTheme="majorBidi" w:cstheme="majorBidi"/>
          <w:color w:val="000000"/>
          <w:sz w:val="24"/>
          <w:szCs w:val="24"/>
        </w:rPr>
        <w:t xml:space="preserve">groups should work separately. A map by young people may </w:t>
      </w:r>
      <w:r w:rsidR="00563F1C">
        <w:rPr>
          <w:rFonts w:asciiTheme="majorBidi" w:hAnsiTheme="majorBidi" w:cstheme="majorBidi"/>
          <w:color w:val="000000"/>
          <w:sz w:val="24"/>
          <w:szCs w:val="24"/>
        </w:rPr>
        <w:t xml:space="preserve">show very different information </w:t>
      </w:r>
      <w:r w:rsidR="008C3C31">
        <w:rPr>
          <w:rFonts w:asciiTheme="majorBidi" w:hAnsiTheme="majorBidi" w:cstheme="majorBidi"/>
          <w:color w:val="000000"/>
          <w:sz w:val="24"/>
          <w:szCs w:val="24"/>
        </w:rPr>
        <w:t xml:space="preserve">from that of older women. </w:t>
      </w:r>
      <w:r w:rsidRPr="008D655B">
        <w:rPr>
          <w:rFonts w:asciiTheme="majorBidi" w:hAnsiTheme="majorBidi" w:cstheme="majorBidi"/>
          <w:color w:val="000000"/>
          <w:sz w:val="24"/>
          <w:szCs w:val="24"/>
        </w:rPr>
        <w:t>Question</w:t>
      </w:r>
      <w:r w:rsidR="008C3C31">
        <w:rPr>
          <w:rFonts w:asciiTheme="majorBidi" w:hAnsiTheme="majorBidi" w:cstheme="majorBidi"/>
          <w:color w:val="000000"/>
          <w:sz w:val="24"/>
          <w:szCs w:val="24"/>
        </w:rPr>
        <w:t>s for discussion could include:</w:t>
      </w:r>
    </w:p>
    <w:p w:rsidR="008C3C31" w:rsidRDefault="008D655B" w:rsidP="008C3C3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8C3C31">
        <w:rPr>
          <w:rFonts w:asciiTheme="majorBidi" w:hAnsiTheme="majorBidi" w:cstheme="majorBidi"/>
          <w:color w:val="000000"/>
          <w:sz w:val="24"/>
          <w:szCs w:val="24"/>
        </w:rPr>
        <w:t>What differences are there between the maps?</w:t>
      </w:r>
    </w:p>
    <w:p w:rsidR="008C3C31" w:rsidRDefault="008D655B" w:rsidP="008C3C3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8C3C31">
        <w:rPr>
          <w:rFonts w:asciiTheme="majorBidi" w:hAnsiTheme="majorBidi" w:cstheme="majorBidi"/>
          <w:color w:val="000000"/>
          <w:sz w:val="24"/>
          <w:szCs w:val="24"/>
        </w:rPr>
        <w:t>Why are there differences?</w:t>
      </w:r>
    </w:p>
    <w:p w:rsidR="008D655B" w:rsidRPr="008C3C31" w:rsidRDefault="008D655B" w:rsidP="008C3C3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8C3C31">
        <w:rPr>
          <w:rFonts w:asciiTheme="majorBidi" w:hAnsiTheme="majorBidi" w:cstheme="majorBidi"/>
          <w:color w:val="000000"/>
          <w:sz w:val="24"/>
          <w:szCs w:val="24"/>
        </w:rPr>
        <w:t>How does the information from each map help to make a more complete picture of the</w:t>
      </w:r>
      <w:r w:rsidR="008C3C31">
        <w:rPr>
          <w:rFonts w:asciiTheme="majorBidi" w:hAnsiTheme="majorBidi" w:cstheme="majorBidi"/>
          <w:color w:val="000000"/>
          <w:sz w:val="24"/>
          <w:szCs w:val="24"/>
        </w:rPr>
        <w:t xml:space="preserve"> </w:t>
      </w:r>
      <w:r w:rsidRPr="008C3C31">
        <w:rPr>
          <w:rFonts w:asciiTheme="majorBidi" w:hAnsiTheme="majorBidi" w:cstheme="majorBidi"/>
          <w:color w:val="000000"/>
          <w:sz w:val="24"/>
          <w:szCs w:val="24"/>
        </w:rPr>
        <w:t>community?</w:t>
      </w:r>
    </w:p>
    <w:p w:rsidR="008C3C31" w:rsidRDefault="008C3C31" w:rsidP="00513FE3">
      <w:pPr>
        <w:autoSpaceDE w:val="0"/>
        <w:autoSpaceDN w:val="0"/>
        <w:adjustRightInd w:val="0"/>
        <w:spacing w:after="0" w:line="240" w:lineRule="auto"/>
        <w:jc w:val="both"/>
        <w:rPr>
          <w:rFonts w:asciiTheme="majorBidi" w:hAnsiTheme="majorBidi" w:cstheme="majorBidi"/>
          <w:b/>
          <w:bCs/>
          <w:color w:val="000000"/>
          <w:sz w:val="24"/>
          <w:szCs w:val="24"/>
        </w:rPr>
      </w:pPr>
    </w:p>
    <w:p w:rsidR="008D655B" w:rsidRPr="00562007" w:rsidRDefault="00562007" w:rsidP="00562007">
      <w:pPr>
        <w:autoSpaceDE w:val="0"/>
        <w:autoSpaceDN w:val="0"/>
        <w:adjustRightInd w:val="0"/>
        <w:spacing w:after="0" w:line="240" w:lineRule="auto"/>
        <w:jc w:val="both"/>
        <w:rPr>
          <w:rFonts w:asciiTheme="majorBidi" w:hAnsiTheme="majorBidi" w:cstheme="majorBidi"/>
          <w:b/>
          <w:bCs/>
          <w:color w:val="000000"/>
          <w:sz w:val="24"/>
          <w:szCs w:val="24"/>
        </w:rPr>
      </w:pPr>
      <w:r w:rsidRPr="00562007">
        <w:rPr>
          <w:rFonts w:asciiTheme="majorBidi" w:hAnsiTheme="majorBidi" w:cstheme="majorBidi"/>
          <w:color w:val="000000"/>
          <w:sz w:val="24"/>
          <w:szCs w:val="24"/>
        </w:rPr>
        <w:t>In addition to that</w:t>
      </w:r>
      <w:r>
        <w:rPr>
          <w:rFonts w:asciiTheme="majorBidi" w:hAnsiTheme="majorBidi" w:cstheme="majorBidi"/>
          <w:color w:val="000000"/>
          <w:sz w:val="24"/>
          <w:szCs w:val="24"/>
        </w:rPr>
        <w:t>,</w:t>
      </w:r>
      <w:r w:rsidRPr="00562007">
        <w:rPr>
          <w:rFonts w:asciiTheme="majorBidi" w:hAnsiTheme="majorBidi" w:cstheme="majorBidi"/>
          <w:color w:val="000000"/>
          <w:sz w:val="24"/>
          <w:szCs w:val="24"/>
        </w:rPr>
        <w:t xml:space="preserve"> a</w:t>
      </w:r>
      <w:r w:rsidR="008C3C31" w:rsidRPr="00562007">
        <w:rPr>
          <w:rFonts w:asciiTheme="majorBidi" w:hAnsiTheme="majorBidi" w:cstheme="majorBidi"/>
          <w:color w:val="000000"/>
          <w:sz w:val="24"/>
          <w:szCs w:val="24"/>
        </w:rPr>
        <w:t xml:space="preserve">greeing priority </w:t>
      </w:r>
      <w:r w:rsidR="008D655B" w:rsidRPr="00562007">
        <w:rPr>
          <w:rFonts w:asciiTheme="majorBidi" w:hAnsiTheme="majorBidi" w:cstheme="majorBidi"/>
          <w:color w:val="000000"/>
          <w:sz w:val="24"/>
          <w:szCs w:val="24"/>
        </w:rPr>
        <w:t>needs</w:t>
      </w:r>
      <w:r>
        <w:rPr>
          <w:rFonts w:asciiTheme="majorBidi" w:hAnsiTheme="majorBidi" w:cstheme="majorBidi"/>
          <w:color w:val="000000"/>
          <w:sz w:val="24"/>
          <w:szCs w:val="24"/>
        </w:rPr>
        <w:t>;</w:t>
      </w:r>
      <w:r>
        <w:rPr>
          <w:rFonts w:asciiTheme="majorBidi" w:hAnsiTheme="majorBidi" w:cstheme="majorBidi"/>
          <w:b/>
          <w:bCs/>
          <w:color w:val="000000"/>
          <w:sz w:val="24"/>
          <w:szCs w:val="24"/>
        </w:rPr>
        <w:t xml:space="preserve"> </w:t>
      </w:r>
      <w:r w:rsidRPr="008D655B">
        <w:rPr>
          <w:rFonts w:asciiTheme="majorBidi" w:hAnsiTheme="majorBidi" w:cstheme="majorBidi"/>
          <w:color w:val="000000"/>
          <w:sz w:val="24"/>
          <w:szCs w:val="24"/>
        </w:rPr>
        <w:t>once</w:t>
      </w:r>
      <w:r w:rsidR="008D655B" w:rsidRPr="008D655B">
        <w:rPr>
          <w:rFonts w:asciiTheme="majorBidi" w:hAnsiTheme="majorBidi" w:cstheme="majorBidi"/>
          <w:color w:val="000000"/>
          <w:sz w:val="24"/>
          <w:szCs w:val="24"/>
        </w:rPr>
        <w:t xml:space="preserve"> the needs have been identified, community members should be gi</w:t>
      </w:r>
      <w:r w:rsidR="008C3C31">
        <w:rPr>
          <w:rFonts w:asciiTheme="majorBidi" w:hAnsiTheme="majorBidi" w:cstheme="majorBidi"/>
          <w:color w:val="000000"/>
          <w:sz w:val="24"/>
          <w:szCs w:val="24"/>
        </w:rPr>
        <w:t xml:space="preserve">ven the opportunity to </w:t>
      </w:r>
      <w:r w:rsidR="008D655B" w:rsidRPr="008D655B">
        <w:rPr>
          <w:rFonts w:asciiTheme="majorBidi" w:hAnsiTheme="majorBidi" w:cstheme="majorBidi"/>
          <w:color w:val="000000"/>
          <w:sz w:val="24"/>
          <w:szCs w:val="24"/>
        </w:rPr>
        <w:t>say which needs</w:t>
      </w:r>
      <w:r w:rsidR="00393889">
        <w:rPr>
          <w:rFonts w:asciiTheme="majorBidi" w:hAnsiTheme="majorBidi" w:cstheme="majorBidi"/>
          <w:color w:val="000000"/>
          <w:sz w:val="24"/>
          <w:szCs w:val="24"/>
        </w:rPr>
        <w:t>,</w:t>
      </w:r>
      <w:r w:rsidR="008D655B" w:rsidRPr="008D655B">
        <w:rPr>
          <w:rFonts w:asciiTheme="majorBidi" w:hAnsiTheme="majorBidi" w:cstheme="majorBidi"/>
          <w:color w:val="000000"/>
          <w:sz w:val="24"/>
          <w:szCs w:val="24"/>
        </w:rPr>
        <w:t xml:space="preserve"> they feel </w:t>
      </w:r>
      <w:r w:rsidR="00901148">
        <w:rPr>
          <w:rFonts w:asciiTheme="majorBidi" w:hAnsiTheme="majorBidi" w:cstheme="majorBidi"/>
          <w:color w:val="000000"/>
          <w:sz w:val="24"/>
          <w:szCs w:val="24"/>
        </w:rPr>
        <w:t>are priorities</w:t>
      </w:r>
      <w:r w:rsidR="008D655B" w:rsidRPr="008D655B">
        <w:rPr>
          <w:rFonts w:asciiTheme="majorBidi" w:hAnsiTheme="majorBidi" w:cstheme="majorBidi"/>
          <w:color w:val="000000"/>
          <w:sz w:val="24"/>
          <w:szCs w:val="24"/>
        </w:rPr>
        <w:t>. Ask them to group their</w:t>
      </w:r>
      <w:r w:rsidR="008C3C31">
        <w:rPr>
          <w:rFonts w:asciiTheme="majorBidi" w:hAnsiTheme="majorBidi" w:cstheme="majorBidi"/>
          <w:color w:val="000000"/>
          <w:sz w:val="24"/>
          <w:szCs w:val="24"/>
        </w:rPr>
        <w:t xml:space="preserve"> needs into general issues such </w:t>
      </w:r>
      <w:r w:rsidR="008D655B" w:rsidRPr="008D655B">
        <w:rPr>
          <w:rFonts w:asciiTheme="majorBidi" w:hAnsiTheme="majorBidi" w:cstheme="majorBidi"/>
          <w:color w:val="000000"/>
          <w:sz w:val="24"/>
          <w:szCs w:val="24"/>
        </w:rPr>
        <w:t xml:space="preserve">as water, health, land and food. It does not necessarily matter </w:t>
      </w:r>
      <w:r w:rsidR="008C3C31">
        <w:rPr>
          <w:rFonts w:asciiTheme="majorBidi" w:hAnsiTheme="majorBidi" w:cstheme="majorBidi"/>
          <w:color w:val="000000"/>
          <w:sz w:val="24"/>
          <w:szCs w:val="24"/>
        </w:rPr>
        <w:t xml:space="preserve">how they are grouped, but it is </w:t>
      </w:r>
      <w:r w:rsidR="008D655B" w:rsidRPr="008D655B">
        <w:rPr>
          <w:rFonts w:asciiTheme="majorBidi" w:hAnsiTheme="majorBidi" w:cstheme="majorBidi"/>
          <w:color w:val="000000"/>
          <w:sz w:val="24"/>
          <w:szCs w:val="24"/>
        </w:rPr>
        <w:t>important that people can see how their concerns have been included.</w:t>
      </w:r>
    </w:p>
    <w:p w:rsidR="00562007" w:rsidRDefault="00562007" w:rsidP="008C3C31">
      <w:pPr>
        <w:autoSpaceDE w:val="0"/>
        <w:autoSpaceDN w:val="0"/>
        <w:adjustRightInd w:val="0"/>
        <w:spacing w:after="0" w:line="240" w:lineRule="auto"/>
        <w:jc w:val="both"/>
        <w:rPr>
          <w:rFonts w:asciiTheme="majorBidi" w:hAnsiTheme="majorBidi" w:cstheme="majorBidi"/>
          <w:color w:val="000000"/>
          <w:sz w:val="24"/>
          <w:szCs w:val="24"/>
        </w:rPr>
      </w:pPr>
    </w:p>
    <w:p w:rsidR="008D655B" w:rsidRPr="008D655B" w:rsidRDefault="008D655B" w:rsidP="008C3C31">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Once the needs have been grouped, community members can de</w:t>
      </w:r>
      <w:r w:rsidR="008C3C31">
        <w:rPr>
          <w:rFonts w:asciiTheme="majorBidi" w:hAnsiTheme="majorBidi" w:cstheme="majorBidi"/>
          <w:color w:val="000000"/>
          <w:sz w:val="24"/>
          <w:szCs w:val="24"/>
        </w:rPr>
        <w:t xml:space="preserve">cide which of the issues should </w:t>
      </w:r>
      <w:r w:rsidRPr="008D655B">
        <w:rPr>
          <w:rFonts w:asciiTheme="majorBidi" w:hAnsiTheme="majorBidi" w:cstheme="majorBidi"/>
          <w:color w:val="000000"/>
          <w:sz w:val="24"/>
          <w:szCs w:val="24"/>
        </w:rPr>
        <w:t>be given priority. Write all of the issues onto separate pie</w:t>
      </w:r>
      <w:r w:rsidR="008C3C31">
        <w:rPr>
          <w:rFonts w:asciiTheme="majorBidi" w:hAnsiTheme="majorBidi" w:cstheme="majorBidi"/>
          <w:color w:val="000000"/>
          <w:sz w:val="24"/>
          <w:szCs w:val="24"/>
        </w:rPr>
        <w:t xml:space="preserve">ces of paper. Community members </w:t>
      </w:r>
      <w:r w:rsidRPr="008D655B">
        <w:rPr>
          <w:rFonts w:asciiTheme="majorBidi" w:hAnsiTheme="majorBidi" w:cstheme="majorBidi"/>
          <w:color w:val="000000"/>
          <w:sz w:val="24"/>
          <w:szCs w:val="24"/>
        </w:rPr>
        <w:t>then place them in order in a line from the most important to</w:t>
      </w:r>
      <w:r w:rsidR="008C3C31">
        <w:rPr>
          <w:rFonts w:asciiTheme="majorBidi" w:hAnsiTheme="majorBidi" w:cstheme="majorBidi"/>
          <w:color w:val="000000"/>
          <w:sz w:val="24"/>
          <w:szCs w:val="24"/>
        </w:rPr>
        <w:t xml:space="preserve"> the least important. Encourage </w:t>
      </w:r>
      <w:r w:rsidRPr="008D655B">
        <w:rPr>
          <w:rFonts w:asciiTheme="majorBidi" w:hAnsiTheme="majorBidi" w:cstheme="majorBidi"/>
          <w:color w:val="000000"/>
          <w:sz w:val="24"/>
          <w:szCs w:val="24"/>
        </w:rPr>
        <w:t>them to discuss and negotiate with each other and to move t</w:t>
      </w:r>
      <w:r w:rsidR="008C3C31">
        <w:rPr>
          <w:rFonts w:asciiTheme="majorBidi" w:hAnsiTheme="majorBidi" w:cstheme="majorBidi"/>
          <w:color w:val="000000"/>
          <w:sz w:val="24"/>
          <w:szCs w:val="24"/>
        </w:rPr>
        <w:t xml:space="preserve">he pieces of paper around until </w:t>
      </w:r>
      <w:r w:rsidRPr="008D655B">
        <w:rPr>
          <w:rFonts w:asciiTheme="majorBidi" w:hAnsiTheme="majorBidi" w:cstheme="majorBidi"/>
          <w:color w:val="000000"/>
          <w:sz w:val="24"/>
          <w:szCs w:val="24"/>
        </w:rPr>
        <w:t>they all agree.</w:t>
      </w:r>
    </w:p>
    <w:p w:rsidR="008D655B" w:rsidRDefault="008D655B" w:rsidP="00456E82">
      <w:pPr>
        <w:autoSpaceDE w:val="0"/>
        <w:autoSpaceDN w:val="0"/>
        <w:adjustRightInd w:val="0"/>
        <w:spacing w:after="0" w:line="240" w:lineRule="auto"/>
        <w:jc w:val="both"/>
        <w:rPr>
          <w:rFonts w:asciiTheme="majorBidi" w:hAnsiTheme="majorBidi" w:cstheme="majorBidi"/>
          <w:color w:val="000000"/>
          <w:sz w:val="24"/>
          <w:szCs w:val="24"/>
        </w:rPr>
      </w:pPr>
      <w:r w:rsidRPr="008D655B">
        <w:rPr>
          <w:rFonts w:asciiTheme="majorBidi" w:hAnsiTheme="majorBidi" w:cstheme="majorBidi"/>
          <w:color w:val="000000"/>
          <w:sz w:val="24"/>
          <w:szCs w:val="24"/>
        </w:rPr>
        <w:t>Alternatively, write or draw the needs on separate paper ba</w:t>
      </w:r>
      <w:r w:rsidR="00456E82">
        <w:rPr>
          <w:rFonts w:asciiTheme="majorBidi" w:hAnsiTheme="majorBidi" w:cstheme="majorBidi"/>
          <w:color w:val="000000"/>
          <w:sz w:val="24"/>
          <w:szCs w:val="24"/>
        </w:rPr>
        <w:t xml:space="preserve">gs. Give each person six seeds, </w:t>
      </w:r>
      <w:r w:rsidRPr="008D655B">
        <w:rPr>
          <w:rFonts w:asciiTheme="majorBidi" w:hAnsiTheme="majorBidi" w:cstheme="majorBidi"/>
          <w:color w:val="000000"/>
          <w:sz w:val="24"/>
          <w:szCs w:val="24"/>
        </w:rPr>
        <w:t>stones or beads to use as counters. Each person in turn is invit</w:t>
      </w:r>
      <w:r w:rsidR="00456E82">
        <w:rPr>
          <w:rFonts w:asciiTheme="majorBidi" w:hAnsiTheme="majorBidi" w:cstheme="majorBidi"/>
          <w:color w:val="000000"/>
          <w:sz w:val="24"/>
          <w:szCs w:val="24"/>
        </w:rPr>
        <w:t xml:space="preserve">ed to put their counters in the </w:t>
      </w:r>
      <w:r w:rsidRPr="008D655B">
        <w:rPr>
          <w:rFonts w:asciiTheme="majorBidi" w:hAnsiTheme="majorBidi" w:cstheme="majorBidi"/>
          <w:color w:val="000000"/>
          <w:sz w:val="24"/>
          <w:szCs w:val="24"/>
        </w:rPr>
        <w:t>relevant bags, according to their priorities. They should put three cou</w:t>
      </w:r>
      <w:r w:rsidR="00456E82">
        <w:rPr>
          <w:rFonts w:asciiTheme="majorBidi" w:hAnsiTheme="majorBidi" w:cstheme="majorBidi"/>
          <w:color w:val="000000"/>
          <w:sz w:val="24"/>
          <w:szCs w:val="24"/>
        </w:rPr>
        <w:t xml:space="preserve">nters for their first priority, </w:t>
      </w:r>
      <w:r w:rsidRPr="008D655B">
        <w:rPr>
          <w:rFonts w:asciiTheme="majorBidi" w:hAnsiTheme="majorBidi" w:cstheme="majorBidi"/>
          <w:color w:val="000000"/>
          <w:sz w:val="24"/>
          <w:szCs w:val="24"/>
        </w:rPr>
        <w:t>two for their second and one for their third priority. The counters</w:t>
      </w:r>
      <w:r w:rsidR="00456E82">
        <w:rPr>
          <w:rFonts w:asciiTheme="majorBidi" w:hAnsiTheme="majorBidi" w:cstheme="majorBidi"/>
          <w:color w:val="000000"/>
          <w:sz w:val="24"/>
          <w:szCs w:val="24"/>
        </w:rPr>
        <w:t xml:space="preserve"> in each bag are then counted </w:t>
      </w:r>
      <w:r w:rsidRPr="008D655B">
        <w:rPr>
          <w:rFonts w:asciiTheme="majorBidi" w:hAnsiTheme="majorBidi" w:cstheme="majorBidi"/>
          <w:color w:val="000000"/>
          <w:sz w:val="24"/>
          <w:szCs w:val="24"/>
        </w:rPr>
        <w:t>and the results announced. The needs are r</w:t>
      </w:r>
      <w:r w:rsidR="00456E82">
        <w:rPr>
          <w:rFonts w:asciiTheme="majorBidi" w:hAnsiTheme="majorBidi" w:cstheme="majorBidi"/>
          <w:color w:val="000000"/>
          <w:sz w:val="24"/>
          <w:szCs w:val="24"/>
        </w:rPr>
        <w:t>anked according to the results.</w:t>
      </w:r>
    </w:p>
    <w:p w:rsidR="00E62D7B" w:rsidRDefault="00E62D7B" w:rsidP="00456E82">
      <w:pPr>
        <w:autoSpaceDE w:val="0"/>
        <w:autoSpaceDN w:val="0"/>
        <w:adjustRightInd w:val="0"/>
        <w:spacing w:after="0" w:line="240" w:lineRule="auto"/>
        <w:jc w:val="both"/>
        <w:rPr>
          <w:rFonts w:asciiTheme="majorBidi" w:hAnsiTheme="majorBidi" w:cstheme="majorBidi"/>
          <w:color w:val="000000"/>
          <w:sz w:val="24"/>
          <w:szCs w:val="24"/>
        </w:rPr>
      </w:pPr>
    </w:p>
    <w:p w:rsidR="00E62D7B" w:rsidRPr="00E62D7B" w:rsidRDefault="00E62D7B" w:rsidP="00242E2A">
      <w:pPr>
        <w:autoSpaceDE w:val="0"/>
        <w:autoSpaceDN w:val="0"/>
        <w:adjustRightInd w:val="0"/>
        <w:spacing w:after="0" w:line="240" w:lineRule="auto"/>
        <w:jc w:val="both"/>
        <w:rPr>
          <w:rFonts w:asciiTheme="majorBidi" w:hAnsiTheme="majorBidi" w:cstheme="majorBidi"/>
          <w:sz w:val="24"/>
          <w:szCs w:val="24"/>
        </w:rPr>
      </w:pPr>
      <w:r w:rsidRPr="00E62D7B">
        <w:rPr>
          <w:rFonts w:asciiTheme="majorBidi" w:hAnsiTheme="majorBidi" w:cstheme="majorBidi"/>
          <w:sz w:val="24"/>
          <w:szCs w:val="24"/>
        </w:rPr>
        <w:t>This tool should help to identify the main issue to address. Ther</w:t>
      </w:r>
      <w:r>
        <w:rPr>
          <w:rFonts w:asciiTheme="majorBidi" w:hAnsiTheme="majorBidi" w:cstheme="majorBidi"/>
          <w:sz w:val="24"/>
          <w:szCs w:val="24"/>
        </w:rPr>
        <w:t xml:space="preserve">e may be more than one priority </w:t>
      </w:r>
      <w:r w:rsidRPr="00E62D7B">
        <w:rPr>
          <w:rFonts w:asciiTheme="majorBidi" w:hAnsiTheme="majorBidi" w:cstheme="majorBidi"/>
          <w:sz w:val="24"/>
          <w:szCs w:val="24"/>
        </w:rPr>
        <w:t>issue to start with and the group will have to choose whether to t</w:t>
      </w:r>
      <w:r>
        <w:rPr>
          <w:rFonts w:asciiTheme="majorBidi" w:hAnsiTheme="majorBidi" w:cstheme="majorBidi"/>
          <w:sz w:val="24"/>
          <w:szCs w:val="24"/>
        </w:rPr>
        <w:t xml:space="preserve">ake all priority issues at once </w:t>
      </w:r>
      <w:r w:rsidRPr="00E62D7B">
        <w:rPr>
          <w:rFonts w:asciiTheme="majorBidi" w:hAnsiTheme="majorBidi" w:cstheme="majorBidi"/>
          <w:sz w:val="24"/>
          <w:szCs w:val="24"/>
        </w:rPr>
        <w:t>or focus on one at a time.</w:t>
      </w:r>
    </w:p>
    <w:p w:rsidR="00242E2A" w:rsidRDefault="00242E2A" w:rsidP="00242E2A">
      <w:pPr>
        <w:autoSpaceDE w:val="0"/>
        <w:autoSpaceDN w:val="0"/>
        <w:adjustRightInd w:val="0"/>
        <w:spacing w:after="0" w:line="240" w:lineRule="auto"/>
        <w:jc w:val="both"/>
        <w:rPr>
          <w:rFonts w:asciiTheme="majorBidi" w:hAnsiTheme="majorBidi" w:cstheme="majorBidi"/>
          <w:b/>
          <w:bCs/>
          <w:sz w:val="24"/>
          <w:szCs w:val="24"/>
        </w:rPr>
      </w:pPr>
    </w:p>
    <w:p w:rsidR="00E62D7B" w:rsidRPr="00BC5CF6" w:rsidRDefault="00562007" w:rsidP="00BC5CF6">
      <w:pPr>
        <w:autoSpaceDE w:val="0"/>
        <w:autoSpaceDN w:val="0"/>
        <w:adjustRightInd w:val="0"/>
        <w:spacing w:after="0" w:line="240" w:lineRule="auto"/>
        <w:jc w:val="both"/>
        <w:rPr>
          <w:rFonts w:asciiTheme="majorBidi" w:hAnsiTheme="majorBidi" w:cstheme="majorBidi"/>
          <w:b/>
          <w:bCs/>
          <w:sz w:val="24"/>
          <w:szCs w:val="24"/>
        </w:rPr>
      </w:pPr>
      <w:r w:rsidRPr="00562007">
        <w:rPr>
          <w:rFonts w:asciiTheme="majorBidi" w:hAnsiTheme="majorBidi" w:cstheme="majorBidi"/>
          <w:sz w:val="24"/>
          <w:szCs w:val="24"/>
        </w:rPr>
        <w:t>Not only that but also, c</w:t>
      </w:r>
      <w:r w:rsidR="00E62D7B" w:rsidRPr="00562007">
        <w:rPr>
          <w:rFonts w:asciiTheme="majorBidi" w:hAnsiTheme="majorBidi" w:cstheme="majorBidi"/>
          <w:sz w:val="24"/>
          <w:szCs w:val="24"/>
        </w:rPr>
        <w:t>apacity assessment</w:t>
      </w:r>
      <w:r w:rsidRPr="00562007">
        <w:rPr>
          <w:rFonts w:asciiTheme="majorBidi" w:hAnsiTheme="majorBidi" w:cstheme="majorBidi"/>
          <w:sz w:val="24"/>
          <w:szCs w:val="24"/>
        </w:rPr>
        <w:t>;</w:t>
      </w:r>
      <w:r>
        <w:rPr>
          <w:rFonts w:asciiTheme="majorBidi" w:hAnsiTheme="majorBidi" w:cstheme="majorBidi"/>
          <w:b/>
          <w:bCs/>
          <w:sz w:val="24"/>
          <w:szCs w:val="24"/>
        </w:rPr>
        <w:t xml:space="preserve"> </w:t>
      </w:r>
      <w:r>
        <w:rPr>
          <w:rFonts w:asciiTheme="majorBidi" w:hAnsiTheme="majorBidi" w:cstheme="majorBidi"/>
          <w:sz w:val="24"/>
          <w:szCs w:val="24"/>
        </w:rPr>
        <w:t>c</w:t>
      </w:r>
      <w:r w:rsidR="00E62D7B" w:rsidRPr="00E62D7B">
        <w:rPr>
          <w:rFonts w:asciiTheme="majorBidi" w:hAnsiTheme="majorBidi" w:cstheme="majorBidi"/>
          <w:sz w:val="24"/>
          <w:szCs w:val="24"/>
        </w:rPr>
        <w:t>ommunities should be encouraged to use their own capaciti</w:t>
      </w:r>
      <w:r w:rsidR="00242E2A">
        <w:rPr>
          <w:rFonts w:asciiTheme="majorBidi" w:hAnsiTheme="majorBidi" w:cstheme="majorBidi"/>
          <w:sz w:val="24"/>
          <w:szCs w:val="24"/>
        </w:rPr>
        <w:t xml:space="preserve">es and resources to address the </w:t>
      </w:r>
      <w:r w:rsidR="00E62D7B" w:rsidRPr="00E62D7B">
        <w:rPr>
          <w:rFonts w:asciiTheme="majorBidi" w:hAnsiTheme="majorBidi" w:cstheme="majorBidi"/>
          <w:sz w:val="24"/>
          <w:szCs w:val="24"/>
        </w:rPr>
        <w:t xml:space="preserve">problems they face. It is therefore important to carry out a </w:t>
      </w:r>
      <w:r w:rsidR="00242E2A">
        <w:rPr>
          <w:rFonts w:asciiTheme="majorBidi" w:hAnsiTheme="majorBidi" w:cstheme="majorBidi"/>
          <w:sz w:val="24"/>
          <w:szCs w:val="24"/>
        </w:rPr>
        <w:t xml:space="preserve">capacity assessment after needs </w:t>
      </w:r>
      <w:r w:rsidR="00E62D7B" w:rsidRPr="00E62D7B">
        <w:rPr>
          <w:rFonts w:asciiTheme="majorBidi" w:hAnsiTheme="majorBidi" w:cstheme="majorBidi"/>
          <w:sz w:val="24"/>
          <w:szCs w:val="24"/>
        </w:rPr>
        <w:t xml:space="preserve">assessment to identify strengths that the community could use to address </w:t>
      </w:r>
      <w:r w:rsidR="00242E2A">
        <w:rPr>
          <w:rFonts w:asciiTheme="majorBidi" w:hAnsiTheme="majorBidi" w:cstheme="majorBidi"/>
          <w:sz w:val="24"/>
          <w:szCs w:val="24"/>
        </w:rPr>
        <w:t xml:space="preserve">the problems </w:t>
      </w:r>
      <w:r w:rsidR="00E62D7B" w:rsidRPr="00E62D7B">
        <w:rPr>
          <w:rFonts w:asciiTheme="majorBidi" w:hAnsiTheme="majorBidi" w:cstheme="majorBidi"/>
          <w:sz w:val="24"/>
          <w:szCs w:val="24"/>
        </w:rPr>
        <w:t>they identified earlier. The project, if needed, should focus o</w:t>
      </w:r>
      <w:r w:rsidR="00242E2A">
        <w:rPr>
          <w:rFonts w:asciiTheme="majorBidi" w:hAnsiTheme="majorBidi" w:cstheme="majorBidi"/>
          <w:sz w:val="24"/>
          <w:szCs w:val="24"/>
        </w:rPr>
        <w:t xml:space="preserve">n strengthening the community’s </w:t>
      </w:r>
      <w:r w:rsidR="00E62D7B" w:rsidRPr="00E62D7B">
        <w:rPr>
          <w:rFonts w:asciiTheme="majorBidi" w:hAnsiTheme="majorBidi" w:cstheme="majorBidi"/>
          <w:sz w:val="24"/>
          <w:szCs w:val="24"/>
        </w:rPr>
        <w:t>capacities to address their problems. By doing this, we are facili</w:t>
      </w:r>
      <w:r w:rsidR="00242E2A">
        <w:rPr>
          <w:rFonts w:asciiTheme="majorBidi" w:hAnsiTheme="majorBidi" w:cstheme="majorBidi"/>
          <w:sz w:val="24"/>
          <w:szCs w:val="24"/>
        </w:rPr>
        <w:t xml:space="preserve">tating the community to address </w:t>
      </w:r>
      <w:r w:rsidR="00E62D7B" w:rsidRPr="00E62D7B">
        <w:rPr>
          <w:rFonts w:asciiTheme="majorBidi" w:hAnsiTheme="majorBidi" w:cstheme="majorBidi"/>
          <w:sz w:val="24"/>
          <w:szCs w:val="24"/>
        </w:rPr>
        <w:t>their problems rather than addressing their problems for them.</w:t>
      </w:r>
      <w:r w:rsidR="00BC5CF6">
        <w:rPr>
          <w:rFonts w:asciiTheme="majorBidi" w:hAnsiTheme="majorBidi" w:cstheme="majorBidi"/>
          <w:b/>
          <w:bCs/>
          <w:sz w:val="24"/>
          <w:szCs w:val="24"/>
        </w:rPr>
        <w:t xml:space="preserve"> </w:t>
      </w:r>
      <w:r w:rsidR="00E62D7B" w:rsidRPr="00E62D7B">
        <w:rPr>
          <w:rFonts w:asciiTheme="majorBidi" w:hAnsiTheme="majorBidi" w:cstheme="majorBidi"/>
          <w:sz w:val="24"/>
          <w:szCs w:val="24"/>
        </w:rPr>
        <w:t>Capacity assessment involves six types of assets:</w:t>
      </w:r>
    </w:p>
    <w:p w:rsidR="00E62D7B" w:rsidRPr="00242E2A" w:rsidRDefault="00242E2A" w:rsidP="00242E2A">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242E2A">
        <w:rPr>
          <w:rFonts w:asciiTheme="majorBidi" w:hAnsiTheme="majorBidi" w:cstheme="majorBidi"/>
          <w:b/>
          <w:bCs/>
          <w:sz w:val="24"/>
          <w:szCs w:val="24"/>
        </w:rPr>
        <w:t>Human:</w:t>
      </w:r>
      <w:r w:rsidR="00E62D7B" w:rsidRPr="00242E2A">
        <w:rPr>
          <w:rFonts w:asciiTheme="majorBidi" w:hAnsiTheme="majorBidi" w:cstheme="majorBidi"/>
          <w:b/>
          <w:bCs/>
          <w:sz w:val="24"/>
          <w:szCs w:val="24"/>
        </w:rPr>
        <w:t xml:space="preserve"> </w:t>
      </w:r>
      <w:r w:rsidR="00E62D7B" w:rsidRPr="00242E2A">
        <w:rPr>
          <w:rFonts w:asciiTheme="majorBidi" w:hAnsiTheme="majorBidi" w:cstheme="majorBidi"/>
          <w:sz w:val="24"/>
          <w:szCs w:val="24"/>
        </w:rPr>
        <w:t xml:space="preserve">These enable people to make use of their other </w:t>
      </w:r>
      <w:r w:rsidRPr="00242E2A">
        <w:rPr>
          <w:rFonts w:asciiTheme="majorBidi" w:hAnsiTheme="majorBidi" w:cstheme="majorBidi"/>
          <w:sz w:val="24"/>
          <w:szCs w:val="24"/>
        </w:rPr>
        <w:t xml:space="preserve">resources. They include skills, </w:t>
      </w:r>
      <w:r w:rsidR="00E62D7B" w:rsidRPr="00242E2A">
        <w:rPr>
          <w:rFonts w:asciiTheme="majorBidi" w:hAnsiTheme="majorBidi" w:cstheme="majorBidi"/>
          <w:sz w:val="24"/>
          <w:szCs w:val="24"/>
        </w:rPr>
        <w:t>knowledge, ability to work and good health.</w:t>
      </w:r>
    </w:p>
    <w:p w:rsidR="00E62D7B" w:rsidRPr="00242E2A" w:rsidRDefault="00242E2A" w:rsidP="00242E2A">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242E2A">
        <w:rPr>
          <w:rFonts w:asciiTheme="majorBidi" w:hAnsiTheme="majorBidi" w:cstheme="majorBidi"/>
          <w:b/>
          <w:bCs/>
          <w:sz w:val="24"/>
          <w:szCs w:val="24"/>
        </w:rPr>
        <w:t>Social:</w:t>
      </w:r>
      <w:r w:rsidR="00E62D7B" w:rsidRPr="00242E2A">
        <w:rPr>
          <w:rFonts w:asciiTheme="majorBidi" w:hAnsiTheme="majorBidi" w:cstheme="majorBidi"/>
          <w:b/>
          <w:bCs/>
          <w:sz w:val="24"/>
          <w:szCs w:val="24"/>
        </w:rPr>
        <w:t xml:space="preserve"> </w:t>
      </w:r>
      <w:r w:rsidR="00E62D7B" w:rsidRPr="00242E2A">
        <w:rPr>
          <w:rFonts w:asciiTheme="majorBidi" w:hAnsiTheme="majorBidi" w:cstheme="majorBidi"/>
          <w:sz w:val="24"/>
          <w:szCs w:val="24"/>
        </w:rPr>
        <w:t xml:space="preserve">These are based on relationships and include </w:t>
      </w:r>
      <w:r w:rsidRPr="00242E2A">
        <w:rPr>
          <w:rFonts w:asciiTheme="majorBidi" w:hAnsiTheme="majorBidi" w:cstheme="majorBidi"/>
          <w:sz w:val="24"/>
          <w:szCs w:val="24"/>
        </w:rPr>
        <w:t xml:space="preserve">organizations and groups within the </w:t>
      </w:r>
      <w:r w:rsidR="00E62D7B" w:rsidRPr="00242E2A">
        <w:rPr>
          <w:rFonts w:asciiTheme="majorBidi" w:hAnsiTheme="majorBidi" w:cstheme="majorBidi"/>
          <w:sz w:val="24"/>
          <w:szCs w:val="24"/>
        </w:rPr>
        <w:t>community, political structures and informal networks.</w:t>
      </w:r>
    </w:p>
    <w:p w:rsidR="00E62D7B" w:rsidRPr="00242E2A" w:rsidRDefault="00242E2A" w:rsidP="00242E2A">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242E2A">
        <w:rPr>
          <w:rFonts w:asciiTheme="majorBidi" w:hAnsiTheme="majorBidi" w:cstheme="majorBidi"/>
          <w:b/>
          <w:bCs/>
          <w:sz w:val="24"/>
          <w:szCs w:val="24"/>
        </w:rPr>
        <w:t xml:space="preserve">Natural: </w:t>
      </w:r>
      <w:r w:rsidR="00E62D7B" w:rsidRPr="00242E2A">
        <w:rPr>
          <w:rFonts w:asciiTheme="majorBidi" w:hAnsiTheme="majorBidi" w:cstheme="majorBidi"/>
          <w:sz w:val="24"/>
          <w:szCs w:val="24"/>
        </w:rPr>
        <w:t>These form the local environment and include land,</w:t>
      </w:r>
      <w:r w:rsidRPr="00242E2A">
        <w:rPr>
          <w:rFonts w:asciiTheme="majorBidi" w:hAnsiTheme="majorBidi" w:cstheme="majorBidi"/>
          <w:sz w:val="24"/>
          <w:szCs w:val="24"/>
        </w:rPr>
        <w:t xml:space="preserve"> trees, water, air, climate and </w:t>
      </w:r>
      <w:r w:rsidR="00E62D7B" w:rsidRPr="00242E2A">
        <w:rPr>
          <w:rFonts w:asciiTheme="majorBidi" w:hAnsiTheme="majorBidi" w:cstheme="majorBidi"/>
          <w:sz w:val="24"/>
          <w:szCs w:val="24"/>
        </w:rPr>
        <w:t>minerals.</w:t>
      </w:r>
    </w:p>
    <w:p w:rsidR="00E62D7B" w:rsidRPr="00242E2A" w:rsidRDefault="00242E2A" w:rsidP="00242E2A">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242E2A">
        <w:rPr>
          <w:rFonts w:asciiTheme="majorBidi" w:hAnsiTheme="majorBidi" w:cstheme="majorBidi"/>
          <w:b/>
          <w:bCs/>
          <w:sz w:val="24"/>
          <w:szCs w:val="24"/>
        </w:rPr>
        <w:t>Physical:</w:t>
      </w:r>
      <w:r w:rsidR="00E62D7B" w:rsidRPr="00242E2A">
        <w:rPr>
          <w:rFonts w:asciiTheme="majorBidi" w:hAnsiTheme="majorBidi" w:cstheme="majorBidi"/>
          <w:b/>
          <w:bCs/>
          <w:sz w:val="24"/>
          <w:szCs w:val="24"/>
        </w:rPr>
        <w:t xml:space="preserve"> </w:t>
      </w:r>
      <w:r w:rsidR="00E62D7B" w:rsidRPr="00242E2A">
        <w:rPr>
          <w:rFonts w:asciiTheme="majorBidi" w:hAnsiTheme="majorBidi" w:cstheme="majorBidi"/>
          <w:sz w:val="24"/>
          <w:szCs w:val="24"/>
        </w:rPr>
        <w:t>These are man-made, such as building, transport, water supply and sa</w:t>
      </w:r>
      <w:r w:rsidRPr="00242E2A">
        <w:rPr>
          <w:rFonts w:asciiTheme="majorBidi" w:hAnsiTheme="majorBidi" w:cstheme="majorBidi"/>
          <w:sz w:val="24"/>
          <w:szCs w:val="24"/>
        </w:rPr>
        <w:t xml:space="preserve">nitation </w:t>
      </w:r>
      <w:r w:rsidR="00E62D7B" w:rsidRPr="00242E2A">
        <w:rPr>
          <w:rFonts w:asciiTheme="majorBidi" w:hAnsiTheme="majorBidi" w:cstheme="majorBidi"/>
          <w:sz w:val="24"/>
          <w:szCs w:val="24"/>
        </w:rPr>
        <w:t>services, energy sources and telecommunications.</w:t>
      </w:r>
    </w:p>
    <w:p w:rsidR="00E62D7B" w:rsidRPr="00242E2A" w:rsidRDefault="00242E2A" w:rsidP="00242E2A">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242E2A">
        <w:rPr>
          <w:rFonts w:asciiTheme="majorBidi" w:hAnsiTheme="majorBidi" w:cstheme="majorBidi"/>
          <w:b/>
          <w:bCs/>
          <w:sz w:val="24"/>
          <w:szCs w:val="24"/>
        </w:rPr>
        <w:t>Economic:</w:t>
      </w:r>
      <w:r w:rsidR="00E62D7B" w:rsidRPr="00242E2A">
        <w:rPr>
          <w:rFonts w:asciiTheme="majorBidi" w:hAnsiTheme="majorBidi" w:cstheme="majorBidi"/>
          <w:b/>
          <w:bCs/>
          <w:sz w:val="24"/>
          <w:szCs w:val="24"/>
        </w:rPr>
        <w:t xml:space="preserve"> </w:t>
      </w:r>
      <w:r w:rsidR="00E62D7B" w:rsidRPr="00242E2A">
        <w:rPr>
          <w:rFonts w:asciiTheme="majorBidi" w:hAnsiTheme="majorBidi" w:cstheme="majorBidi"/>
          <w:sz w:val="24"/>
          <w:szCs w:val="24"/>
        </w:rPr>
        <w:t>These are things that people can use to sustain their</w:t>
      </w:r>
      <w:r w:rsidRPr="00242E2A">
        <w:rPr>
          <w:rFonts w:asciiTheme="majorBidi" w:hAnsiTheme="majorBidi" w:cstheme="majorBidi"/>
          <w:sz w:val="24"/>
          <w:szCs w:val="24"/>
        </w:rPr>
        <w:t xml:space="preserve"> livelihoods, such as money and </w:t>
      </w:r>
      <w:r w:rsidR="00E62D7B" w:rsidRPr="00242E2A">
        <w:rPr>
          <w:rFonts w:asciiTheme="majorBidi" w:hAnsiTheme="majorBidi" w:cstheme="majorBidi"/>
          <w:sz w:val="24"/>
          <w:szCs w:val="24"/>
        </w:rPr>
        <w:t>savings, grain stores, livestock, tools and equipment.</w:t>
      </w:r>
    </w:p>
    <w:p w:rsidR="00E62D7B" w:rsidRPr="00242E2A" w:rsidRDefault="00242E2A" w:rsidP="00242E2A">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242E2A">
        <w:rPr>
          <w:rFonts w:asciiTheme="majorBidi" w:hAnsiTheme="majorBidi" w:cstheme="majorBidi"/>
          <w:b/>
          <w:bCs/>
          <w:sz w:val="24"/>
          <w:szCs w:val="24"/>
        </w:rPr>
        <w:t>Spiritual:</w:t>
      </w:r>
      <w:r w:rsidR="00E62D7B" w:rsidRPr="00242E2A">
        <w:rPr>
          <w:rFonts w:asciiTheme="majorBidi" w:hAnsiTheme="majorBidi" w:cstheme="majorBidi"/>
          <w:b/>
          <w:bCs/>
          <w:sz w:val="24"/>
          <w:szCs w:val="24"/>
        </w:rPr>
        <w:t xml:space="preserve"> </w:t>
      </w:r>
      <w:r w:rsidR="00E62D7B" w:rsidRPr="00242E2A">
        <w:rPr>
          <w:rFonts w:asciiTheme="majorBidi" w:hAnsiTheme="majorBidi" w:cstheme="majorBidi"/>
          <w:sz w:val="24"/>
          <w:szCs w:val="24"/>
        </w:rPr>
        <w:t>These include faith, scripture, guidance and prayer.</w:t>
      </w:r>
    </w:p>
    <w:p w:rsidR="00BC5CF6" w:rsidRDefault="00BC5CF6" w:rsidP="00242E2A">
      <w:pPr>
        <w:autoSpaceDE w:val="0"/>
        <w:autoSpaceDN w:val="0"/>
        <w:adjustRightInd w:val="0"/>
        <w:spacing w:after="0" w:line="240" w:lineRule="auto"/>
        <w:jc w:val="both"/>
        <w:rPr>
          <w:rFonts w:asciiTheme="majorBidi" w:hAnsiTheme="majorBidi" w:cstheme="majorBidi"/>
          <w:sz w:val="24"/>
          <w:szCs w:val="24"/>
        </w:rPr>
      </w:pPr>
    </w:p>
    <w:p w:rsidR="00E62D7B" w:rsidRDefault="00E62D7B" w:rsidP="00242E2A">
      <w:pPr>
        <w:autoSpaceDE w:val="0"/>
        <w:autoSpaceDN w:val="0"/>
        <w:adjustRightInd w:val="0"/>
        <w:spacing w:after="0" w:line="240" w:lineRule="auto"/>
        <w:jc w:val="both"/>
        <w:rPr>
          <w:rFonts w:asciiTheme="majorBidi" w:hAnsiTheme="majorBidi" w:cstheme="majorBidi"/>
          <w:sz w:val="24"/>
          <w:szCs w:val="24"/>
        </w:rPr>
      </w:pPr>
      <w:r w:rsidRPr="00E62D7B">
        <w:rPr>
          <w:rFonts w:asciiTheme="majorBidi" w:hAnsiTheme="majorBidi" w:cstheme="majorBidi"/>
          <w:sz w:val="24"/>
          <w:szCs w:val="24"/>
        </w:rPr>
        <w:t xml:space="preserve">Using participatory techniques, such as those used for the </w:t>
      </w:r>
      <w:r w:rsidR="00242E2A">
        <w:rPr>
          <w:rFonts w:asciiTheme="majorBidi" w:hAnsiTheme="majorBidi" w:cstheme="majorBidi"/>
          <w:sz w:val="24"/>
          <w:szCs w:val="24"/>
        </w:rPr>
        <w:t xml:space="preserve">needs assessment, ask community </w:t>
      </w:r>
      <w:r w:rsidRPr="00E62D7B">
        <w:rPr>
          <w:rFonts w:asciiTheme="majorBidi" w:hAnsiTheme="majorBidi" w:cstheme="majorBidi"/>
          <w:sz w:val="24"/>
          <w:szCs w:val="24"/>
        </w:rPr>
        <w:t>members to identify their capacities. Remember to ask a</w:t>
      </w:r>
      <w:r w:rsidR="00242E2A">
        <w:rPr>
          <w:rFonts w:asciiTheme="majorBidi" w:hAnsiTheme="majorBidi" w:cstheme="majorBidi"/>
          <w:sz w:val="24"/>
          <w:szCs w:val="24"/>
        </w:rPr>
        <w:t xml:space="preserve"> range of community members, as </w:t>
      </w:r>
      <w:r w:rsidRPr="00E62D7B">
        <w:rPr>
          <w:rFonts w:asciiTheme="majorBidi" w:hAnsiTheme="majorBidi" w:cstheme="majorBidi"/>
          <w:sz w:val="24"/>
          <w:szCs w:val="24"/>
        </w:rPr>
        <w:t>different people have different perspectives.</w:t>
      </w:r>
    </w:p>
    <w:p w:rsidR="00242E2A" w:rsidRPr="00E62D7B" w:rsidRDefault="00242E2A" w:rsidP="00242E2A">
      <w:pPr>
        <w:autoSpaceDE w:val="0"/>
        <w:autoSpaceDN w:val="0"/>
        <w:adjustRightInd w:val="0"/>
        <w:spacing w:after="0" w:line="240" w:lineRule="auto"/>
        <w:jc w:val="both"/>
        <w:rPr>
          <w:rFonts w:asciiTheme="majorBidi" w:hAnsiTheme="majorBidi" w:cstheme="majorBidi"/>
          <w:sz w:val="24"/>
          <w:szCs w:val="24"/>
        </w:rPr>
      </w:pPr>
    </w:p>
    <w:p w:rsidR="002814BE" w:rsidRDefault="00E62D7B" w:rsidP="00A31359">
      <w:pPr>
        <w:autoSpaceDE w:val="0"/>
        <w:autoSpaceDN w:val="0"/>
        <w:adjustRightInd w:val="0"/>
        <w:spacing w:after="0" w:line="240" w:lineRule="auto"/>
        <w:jc w:val="both"/>
        <w:rPr>
          <w:rFonts w:asciiTheme="majorBidi" w:hAnsiTheme="majorBidi" w:cstheme="majorBidi"/>
          <w:color w:val="000000"/>
          <w:sz w:val="24"/>
          <w:szCs w:val="24"/>
        </w:rPr>
      </w:pPr>
      <w:r w:rsidRPr="00E62D7B">
        <w:rPr>
          <w:rFonts w:asciiTheme="majorBidi" w:hAnsiTheme="majorBidi" w:cstheme="majorBidi"/>
          <w:sz w:val="24"/>
          <w:szCs w:val="24"/>
        </w:rPr>
        <w:t>W</w:t>
      </w:r>
      <w:r w:rsidR="005049EF">
        <w:rPr>
          <w:rFonts w:asciiTheme="majorBidi" w:hAnsiTheme="majorBidi" w:cstheme="majorBidi"/>
          <w:sz w:val="24"/>
          <w:szCs w:val="24"/>
        </w:rPr>
        <w:t>e normally w</w:t>
      </w:r>
      <w:r w:rsidRPr="00E62D7B">
        <w:rPr>
          <w:rFonts w:asciiTheme="majorBidi" w:hAnsiTheme="majorBidi" w:cstheme="majorBidi"/>
          <w:sz w:val="24"/>
          <w:szCs w:val="24"/>
        </w:rPr>
        <w:t>rite the capacities onto a large piece of paper and ask co</w:t>
      </w:r>
      <w:r w:rsidR="00242E2A">
        <w:rPr>
          <w:rFonts w:asciiTheme="majorBidi" w:hAnsiTheme="majorBidi" w:cstheme="majorBidi"/>
          <w:sz w:val="24"/>
          <w:szCs w:val="24"/>
        </w:rPr>
        <w:t xml:space="preserve">mmunity members to identify how </w:t>
      </w:r>
      <w:r w:rsidRPr="00E62D7B">
        <w:rPr>
          <w:rFonts w:asciiTheme="majorBidi" w:hAnsiTheme="majorBidi" w:cstheme="majorBidi"/>
          <w:sz w:val="24"/>
          <w:szCs w:val="24"/>
        </w:rPr>
        <w:t>they could be used to address the problems identified during</w:t>
      </w:r>
      <w:r w:rsidR="00242E2A">
        <w:rPr>
          <w:rFonts w:asciiTheme="majorBidi" w:hAnsiTheme="majorBidi" w:cstheme="majorBidi"/>
          <w:sz w:val="24"/>
          <w:szCs w:val="24"/>
        </w:rPr>
        <w:t xml:space="preserve"> the needs assessment. Then ask </w:t>
      </w:r>
      <w:r w:rsidRPr="00E62D7B">
        <w:rPr>
          <w:rFonts w:asciiTheme="majorBidi" w:hAnsiTheme="majorBidi" w:cstheme="majorBidi"/>
          <w:sz w:val="24"/>
          <w:szCs w:val="24"/>
        </w:rPr>
        <w:t xml:space="preserve">community members to think about which capacities should be strengthened </w:t>
      </w:r>
      <w:r w:rsidR="00242E2A">
        <w:rPr>
          <w:rFonts w:asciiTheme="majorBidi" w:hAnsiTheme="majorBidi" w:cstheme="majorBidi"/>
          <w:sz w:val="24"/>
          <w:szCs w:val="24"/>
        </w:rPr>
        <w:t xml:space="preserve">so that they can </w:t>
      </w:r>
      <w:r w:rsidRPr="00E62D7B">
        <w:rPr>
          <w:rFonts w:asciiTheme="majorBidi" w:hAnsiTheme="majorBidi" w:cstheme="majorBidi"/>
          <w:sz w:val="24"/>
          <w:szCs w:val="24"/>
        </w:rPr>
        <w:t>start to address their priority problems themselves. This is what the project should focus on.</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 xml:space="preserve">Decide whether it is realistic for our </w:t>
      </w:r>
      <w:r w:rsidR="00A31359" w:rsidRPr="00A31359">
        <w:rPr>
          <w:rFonts w:asciiTheme="majorBidi" w:hAnsiTheme="majorBidi" w:cstheme="majorBidi"/>
          <w:color w:val="000000"/>
          <w:sz w:val="24"/>
          <w:szCs w:val="24"/>
        </w:rPr>
        <w:t>organization</w:t>
      </w:r>
      <w:r w:rsidR="002814BE" w:rsidRPr="00A31359">
        <w:rPr>
          <w:rFonts w:asciiTheme="majorBidi" w:hAnsiTheme="majorBidi" w:cstheme="majorBidi"/>
          <w:color w:val="000000"/>
          <w:sz w:val="24"/>
          <w:szCs w:val="24"/>
        </w:rPr>
        <w:t xml:space="preserve"> to strengthen the community’s capacity to</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meet the priority need:</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Does meeting the need fit in with our mission?</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Does meeting the need agree with our values?</w:t>
      </w:r>
      <w:r w:rsidR="00A31359">
        <w:rPr>
          <w:rFonts w:asciiTheme="majorBidi" w:eastAsia="ZapfDingbats" w:hAnsiTheme="majorBidi" w:cstheme="majorBidi"/>
          <w:color w:val="808080"/>
          <w:sz w:val="24"/>
          <w:szCs w:val="24"/>
        </w:rPr>
        <w:t xml:space="preserve"> </w:t>
      </w:r>
      <w:r w:rsidR="002814BE" w:rsidRPr="00A31359">
        <w:rPr>
          <w:rFonts w:asciiTheme="majorBidi" w:hAnsiTheme="majorBidi" w:cstheme="majorBidi"/>
          <w:color w:val="000000"/>
          <w:sz w:val="24"/>
          <w:szCs w:val="24"/>
        </w:rPr>
        <w:t>Does meeting the need fit into our strategy?</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Will meeting the need be too risky?</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Do we have enough experience?</w:t>
      </w:r>
      <w:r w:rsidR="00A31359">
        <w:rPr>
          <w:rFonts w:asciiTheme="majorBidi" w:hAnsiTheme="majorBidi" w:cstheme="majorBidi"/>
          <w:sz w:val="24"/>
          <w:szCs w:val="24"/>
        </w:rPr>
        <w:t xml:space="preserve"> </w:t>
      </w:r>
      <w:r w:rsidR="002814BE" w:rsidRPr="00A31359">
        <w:rPr>
          <w:rFonts w:asciiTheme="majorBidi" w:hAnsiTheme="majorBidi" w:cstheme="majorBidi"/>
          <w:color w:val="000000"/>
          <w:sz w:val="24"/>
          <w:szCs w:val="24"/>
        </w:rPr>
        <w:t>Do we have enough resources?</w:t>
      </w:r>
    </w:p>
    <w:p w:rsidR="008869B9" w:rsidRDefault="008869B9" w:rsidP="00A31359">
      <w:pPr>
        <w:autoSpaceDE w:val="0"/>
        <w:autoSpaceDN w:val="0"/>
        <w:adjustRightInd w:val="0"/>
        <w:spacing w:after="0" w:line="240" w:lineRule="auto"/>
        <w:jc w:val="both"/>
        <w:rPr>
          <w:rFonts w:asciiTheme="majorBidi" w:hAnsiTheme="majorBidi" w:cstheme="majorBidi"/>
          <w:color w:val="000000"/>
          <w:sz w:val="24"/>
          <w:szCs w:val="24"/>
        </w:rPr>
      </w:pPr>
    </w:p>
    <w:p w:rsidR="00A5317B" w:rsidRDefault="008869B9" w:rsidP="008869B9">
      <w:pPr>
        <w:autoSpaceDE w:val="0"/>
        <w:autoSpaceDN w:val="0"/>
        <w:adjustRightInd w:val="0"/>
        <w:spacing w:after="0" w:line="240" w:lineRule="auto"/>
        <w:jc w:val="both"/>
        <w:rPr>
          <w:rFonts w:asciiTheme="majorBidi" w:hAnsiTheme="majorBidi" w:cstheme="majorBidi"/>
          <w:color w:val="000000" w:themeColor="text1"/>
          <w:sz w:val="24"/>
          <w:szCs w:val="24"/>
        </w:rPr>
      </w:pPr>
      <w:r w:rsidRPr="003224A9">
        <w:rPr>
          <w:rFonts w:asciiTheme="majorBidi" w:hAnsiTheme="majorBidi" w:cstheme="majorBidi"/>
          <w:b/>
          <w:bCs/>
          <w:color w:val="000000" w:themeColor="text1"/>
          <w:sz w:val="24"/>
          <w:szCs w:val="24"/>
        </w:rPr>
        <w:t>Project design</w:t>
      </w:r>
      <w:r w:rsidRPr="008869B9">
        <w:rPr>
          <w:rFonts w:asciiTheme="majorBidi" w:hAnsiTheme="majorBidi" w:cstheme="majorBidi"/>
          <w:color w:val="000000" w:themeColor="text1"/>
          <w:sz w:val="24"/>
          <w:szCs w:val="24"/>
        </w:rPr>
        <w:t xml:space="preserve"> </w:t>
      </w:r>
    </w:p>
    <w:p w:rsidR="00C4206C" w:rsidRPr="00C4206C" w:rsidRDefault="00C4206C" w:rsidP="00C84352">
      <w:pPr>
        <w:shd w:val="clear" w:color="auto" w:fill="FFFFFF" w:themeFill="background1"/>
        <w:autoSpaceDE w:val="0"/>
        <w:autoSpaceDN w:val="0"/>
        <w:adjustRightInd w:val="0"/>
        <w:spacing w:after="0" w:line="240" w:lineRule="auto"/>
        <w:jc w:val="both"/>
        <w:rPr>
          <w:rFonts w:asciiTheme="majorBidi" w:hAnsiTheme="majorBidi" w:cstheme="majorBidi"/>
          <w:color w:val="000000" w:themeColor="text1"/>
          <w:sz w:val="24"/>
          <w:szCs w:val="24"/>
        </w:rPr>
      </w:pPr>
      <w:r w:rsidRPr="00C4206C">
        <w:rPr>
          <w:rFonts w:asciiTheme="majorBidi" w:hAnsiTheme="majorBidi" w:cstheme="majorBidi"/>
          <w:color w:val="000000" w:themeColor="text1"/>
          <w:sz w:val="24"/>
          <w:szCs w:val="24"/>
        </w:rPr>
        <w:t>During project design the basic project structure, the main external factors and</w:t>
      </w:r>
      <w:r>
        <w:rPr>
          <w:rFonts w:asciiTheme="majorBidi" w:hAnsiTheme="majorBidi" w:cstheme="majorBidi"/>
          <w:color w:val="000000" w:themeColor="text1"/>
          <w:sz w:val="24"/>
          <w:szCs w:val="24"/>
        </w:rPr>
        <w:t xml:space="preserve"> </w:t>
      </w:r>
      <w:r w:rsidRPr="00C4206C">
        <w:rPr>
          <w:rFonts w:asciiTheme="majorBidi" w:hAnsiTheme="majorBidi" w:cstheme="majorBidi"/>
          <w:color w:val="000000" w:themeColor="text1"/>
          <w:sz w:val="24"/>
          <w:szCs w:val="24"/>
        </w:rPr>
        <w:t>the elements of the mo</w:t>
      </w:r>
      <w:r>
        <w:rPr>
          <w:rFonts w:asciiTheme="majorBidi" w:hAnsiTheme="majorBidi" w:cstheme="majorBidi"/>
          <w:color w:val="000000" w:themeColor="text1"/>
          <w:sz w:val="24"/>
          <w:szCs w:val="24"/>
        </w:rPr>
        <w:t>nitoring system are identified.</w:t>
      </w:r>
      <w:r w:rsidRPr="00C4206C">
        <w:rPr>
          <w:rFonts w:asciiTheme="majorBidi" w:hAnsiTheme="majorBidi" w:cstheme="majorBidi"/>
          <w:color w:val="000000" w:themeColor="text1"/>
          <w:sz w:val="24"/>
          <w:szCs w:val="24"/>
        </w:rPr>
        <w:t xml:space="preserve"> The perspective at this sta</w:t>
      </w:r>
      <w:r>
        <w:rPr>
          <w:rFonts w:asciiTheme="majorBidi" w:hAnsiTheme="majorBidi" w:cstheme="majorBidi"/>
          <w:color w:val="000000" w:themeColor="text1"/>
          <w:sz w:val="24"/>
          <w:szCs w:val="24"/>
        </w:rPr>
        <w:t xml:space="preserve">ge is the whole project and its context. The </w:t>
      </w:r>
      <w:r w:rsidRPr="00C4206C">
        <w:rPr>
          <w:rFonts w:asciiTheme="majorBidi" w:hAnsiTheme="majorBidi" w:cstheme="majorBidi"/>
          <w:color w:val="000000" w:themeColor="text1"/>
          <w:sz w:val="24"/>
          <w:szCs w:val="24"/>
        </w:rPr>
        <w:t>project design, however, does not go into details o</w:t>
      </w:r>
      <w:r>
        <w:rPr>
          <w:rFonts w:asciiTheme="majorBidi" w:hAnsiTheme="majorBidi" w:cstheme="majorBidi"/>
          <w:color w:val="000000" w:themeColor="text1"/>
          <w:sz w:val="24"/>
          <w:szCs w:val="24"/>
        </w:rPr>
        <w:t xml:space="preserve">f the activities and the inputs </w:t>
      </w:r>
      <w:r w:rsidRPr="00C4206C">
        <w:rPr>
          <w:rFonts w:asciiTheme="majorBidi" w:hAnsiTheme="majorBidi" w:cstheme="majorBidi"/>
          <w:color w:val="000000" w:themeColor="text1"/>
          <w:sz w:val="24"/>
          <w:szCs w:val="24"/>
        </w:rPr>
        <w:t>needed. It defines the main components, such a</w:t>
      </w:r>
      <w:r>
        <w:rPr>
          <w:rFonts w:asciiTheme="majorBidi" w:hAnsiTheme="majorBidi" w:cstheme="majorBidi"/>
          <w:color w:val="000000" w:themeColor="text1"/>
          <w:sz w:val="24"/>
          <w:szCs w:val="24"/>
        </w:rPr>
        <w:t xml:space="preserve">s overall goal, objectives, and </w:t>
      </w:r>
      <w:r w:rsidRPr="00C4206C">
        <w:rPr>
          <w:rFonts w:asciiTheme="majorBidi" w:hAnsiTheme="majorBidi" w:cstheme="majorBidi"/>
          <w:color w:val="000000" w:themeColor="text1"/>
          <w:sz w:val="24"/>
          <w:szCs w:val="24"/>
        </w:rPr>
        <w:t>beneficiaries as well as project strategy and organization.</w:t>
      </w:r>
    </w:p>
    <w:p w:rsidR="008054F1" w:rsidRPr="00C4206C" w:rsidRDefault="00C4206C" w:rsidP="00C84352">
      <w:pPr>
        <w:shd w:val="clear" w:color="auto" w:fill="FFFFFF" w:themeFill="background1"/>
        <w:autoSpaceDE w:val="0"/>
        <w:autoSpaceDN w:val="0"/>
        <w:adjustRightInd w:val="0"/>
        <w:spacing w:after="0" w:line="240" w:lineRule="auto"/>
        <w:jc w:val="both"/>
        <w:rPr>
          <w:rFonts w:asciiTheme="majorBidi" w:hAnsiTheme="majorBidi" w:cstheme="majorBidi"/>
          <w:color w:val="000000" w:themeColor="text1"/>
          <w:sz w:val="24"/>
          <w:szCs w:val="24"/>
        </w:rPr>
      </w:pPr>
      <w:r w:rsidRPr="00C4206C">
        <w:rPr>
          <w:rFonts w:asciiTheme="majorBidi" w:hAnsiTheme="majorBidi" w:cstheme="majorBidi"/>
          <w:color w:val="000000" w:themeColor="text1"/>
          <w:sz w:val="24"/>
          <w:szCs w:val="24"/>
        </w:rPr>
        <w:lastRenderedPageBreak/>
        <w:t>The scope of the preparation and design phase dep</w:t>
      </w:r>
      <w:r>
        <w:rPr>
          <w:rFonts w:asciiTheme="majorBidi" w:hAnsiTheme="majorBidi" w:cstheme="majorBidi"/>
          <w:color w:val="000000" w:themeColor="text1"/>
          <w:sz w:val="24"/>
          <w:szCs w:val="24"/>
        </w:rPr>
        <w:t xml:space="preserve">ends on the size and complexity </w:t>
      </w:r>
      <w:r w:rsidRPr="00C4206C">
        <w:rPr>
          <w:rFonts w:asciiTheme="majorBidi" w:hAnsiTheme="majorBidi" w:cstheme="majorBidi"/>
          <w:color w:val="000000" w:themeColor="text1"/>
          <w:sz w:val="24"/>
          <w:szCs w:val="24"/>
        </w:rPr>
        <w:t xml:space="preserve">of the project. In the case of a small project, </w:t>
      </w:r>
      <w:r>
        <w:rPr>
          <w:rFonts w:asciiTheme="majorBidi" w:hAnsiTheme="majorBidi" w:cstheme="majorBidi"/>
          <w:color w:val="000000" w:themeColor="text1"/>
          <w:sz w:val="24"/>
          <w:szCs w:val="24"/>
        </w:rPr>
        <w:t>our organization</w:t>
      </w:r>
      <w:r w:rsidRPr="00C4206C">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goes directly into the detailed project planning </w:t>
      </w:r>
      <w:r w:rsidRPr="00C4206C">
        <w:rPr>
          <w:rFonts w:asciiTheme="majorBidi" w:hAnsiTheme="majorBidi" w:cstheme="majorBidi"/>
          <w:color w:val="000000" w:themeColor="text1"/>
          <w:sz w:val="24"/>
          <w:szCs w:val="24"/>
        </w:rPr>
        <w:t>to develop the pro</w:t>
      </w:r>
      <w:r>
        <w:rPr>
          <w:rFonts w:asciiTheme="majorBidi" w:hAnsiTheme="majorBidi" w:cstheme="majorBidi"/>
          <w:color w:val="000000" w:themeColor="text1"/>
          <w:sz w:val="24"/>
          <w:szCs w:val="24"/>
        </w:rPr>
        <w:t xml:space="preserve">ject document. At this </w:t>
      </w:r>
      <w:r w:rsidRPr="00C4206C">
        <w:rPr>
          <w:rFonts w:asciiTheme="majorBidi" w:hAnsiTheme="majorBidi" w:cstheme="majorBidi"/>
          <w:color w:val="000000" w:themeColor="text1"/>
          <w:sz w:val="24"/>
          <w:szCs w:val="24"/>
        </w:rPr>
        <w:t>stage, a project descriptio</w:t>
      </w:r>
      <w:r>
        <w:rPr>
          <w:rFonts w:asciiTheme="majorBidi" w:hAnsiTheme="majorBidi" w:cstheme="majorBidi"/>
          <w:color w:val="000000" w:themeColor="text1"/>
          <w:sz w:val="24"/>
          <w:szCs w:val="24"/>
        </w:rPr>
        <w:t xml:space="preserve">n is developed and submitted to technical team. </w:t>
      </w:r>
      <w:r w:rsidRPr="00C4206C">
        <w:rPr>
          <w:rFonts w:asciiTheme="majorBidi" w:hAnsiTheme="majorBidi" w:cstheme="majorBidi"/>
          <w:color w:val="000000" w:themeColor="text1"/>
          <w:sz w:val="24"/>
          <w:szCs w:val="24"/>
        </w:rPr>
        <w:t xml:space="preserve">The rationale for this document </w:t>
      </w:r>
      <w:r>
        <w:rPr>
          <w:rFonts w:asciiTheme="majorBidi" w:hAnsiTheme="majorBidi" w:cstheme="majorBidi"/>
          <w:color w:val="000000" w:themeColor="text1"/>
          <w:sz w:val="24"/>
          <w:szCs w:val="24"/>
        </w:rPr>
        <w:t xml:space="preserve">is to </w:t>
      </w:r>
      <w:r w:rsidRPr="00C4206C">
        <w:rPr>
          <w:rFonts w:asciiTheme="majorBidi" w:hAnsiTheme="majorBidi" w:cstheme="majorBidi"/>
          <w:color w:val="000000" w:themeColor="text1"/>
          <w:sz w:val="24"/>
          <w:szCs w:val="24"/>
        </w:rPr>
        <w:t xml:space="preserve">compile all the existing information, to put it in </w:t>
      </w:r>
      <w:r>
        <w:rPr>
          <w:rFonts w:asciiTheme="majorBidi" w:hAnsiTheme="majorBidi" w:cstheme="majorBidi"/>
          <w:color w:val="000000" w:themeColor="text1"/>
          <w:sz w:val="24"/>
          <w:szCs w:val="24"/>
        </w:rPr>
        <w:t xml:space="preserve">the required form and to assess whether and if so, in what areas more and specific information is needed. </w:t>
      </w:r>
      <w:r w:rsidRPr="00C4206C">
        <w:rPr>
          <w:rFonts w:asciiTheme="majorBidi" w:hAnsiTheme="majorBidi" w:cstheme="majorBidi"/>
          <w:color w:val="000000" w:themeColor="text1"/>
          <w:sz w:val="24"/>
          <w:szCs w:val="24"/>
        </w:rPr>
        <w:t xml:space="preserve">The objective of this phase is to submit the project description to </w:t>
      </w:r>
      <w:r>
        <w:rPr>
          <w:rFonts w:asciiTheme="majorBidi" w:hAnsiTheme="majorBidi" w:cstheme="majorBidi"/>
          <w:color w:val="000000" w:themeColor="text1"/>
          <w:sz w:val="24"/>
          <w:szCs w:val="24"/>
        </w:rPr>
        <w:t xml:space="preserve">the organization technical management. </w:t>
      </w:r>
      <w:r w:rsidRPr="00C4206C">
        <w:rPr>
          <w:rFonts w:asciiTheme="majorBidi" w:hAnsiTheme="majorBidi" w:cstheme="majorBidi"/>
          <w:color w:val="000000" w:themeColor="text1"/>
          <w:sz w:val="24"/>
          <w:szCs w:val="24"/>
        </w:rPr>
        <w:t xml:space="preserve">If and when the document is approved, the </w:t>
      </w:r>
      <w:r>
        <w:rPr>
          <w:rFonts w:asciiTheme="majorBidi" w:hAnsiTheme="majorBidi" w:cstheme="majorBidi"/>
          <w:color w:val="000000" w:themeColor="text1"/>
          <w:sz w:val="24"/>
          <w:szCs w:val="24"/>
        </w:rPr>
        <w:t xml:space="preserve">project may proceed to detailed </w:t>
      </w:r>
      <w:r w:rsidRPr="00C4206C">
        <w:rPr>
          <w:rFonts w:asciiTheme="majorBidi" w:hAnsiTheme="majorBidi" w:cstheme="majorBidi"/>
          <w:color w:val="000000" w:themeColor="text1"/>
          <w:sz w:val="24"/>
          <w:szCs w:val="24"/>
        </w:rPr>
        <w:t>planning of the project.</w:t>
      </w:r>
    </w:p>
    <w:p w:rsidR="00C4206C" w:rsidRDefault="00C4206C" w:rsidP="00C84352">
      <w:pPr>
        <w:autoSpaceDE w:val="0"/>
        <w:autoSpaceDN w:val="0"/>
        <w:adjustRightInd w:val="0"/>
        <w:spacing w:after="0" w:line="240" w:lineRule="auto"/>
        <w:jc w:val="both"/>
        <w:rPr>
          <w:rFonts w:asciiTheme="majorBidi" w:hAnsiTheme="majorBidi" w:cstheme="majorBidi"/>
          <w:color w:val="000000"/>
          <w:sz w:val="24"/>
          <w:szCs w:val="24"/>
        </w:rPr>
      </w:pPr>
    </w:p>
    <w:p w:rsidR="008054F1" w:rsidRPr="00BE0265" w:rsidRDefault="008054F1" w:rsidP="004912D5">
      <w:pPr>
        <w:pStyle w:val="NoSpacing"/>
        <w:jc w:val="both"/>
        <w:rPr>
          <w:rFonts w:asciiTheme="majorBidi" w:hAnsiTheme="majorBidi" w:cstheme="majorBidi"/>
          <w:b/>
          <w:bCs/>
          <w:sz w:val="24"/>
          <w:szCs w:val="24"/>
        </w:rPr>
      </w:pPr>
      <w:r w:rsidRPr="00BE0265">
        <w:rPr>
          <w:rFonts w:asciiTheme="majorBidi" w:hAnsiTheme="majorBidi" w:cstheme="majorBidi"/>
          <w:b/>
          <w:bCs/>
          <w:sz w:val="24"/>
          <w:szCs w:val="24"/>
        </w:rPr>
        <w:t xml:space="preserve">Planning the project </w:t>
      </w:r>
    </w:p>
    <w:p w:rsidR="008054F1" w:rsidRPr="00BE0265" w:rsidRDefault="00BE0265" w:rsidP="004912D5">
      <w:pPr>
        <w:pStyle w:val="NoSpacing"/>
        <w:jc w:val="both"/>
        <w:rPr>
          <w:rFonts w:asciiTheme="majorBidi" w:hAnsiTheme="majorBidi" w:cstheme="majorBidi"/>
          <w:sz w:val="24"/>
          <w:szCs w:val="24"/>
        </w:rPr>
      </w:pPr>
      <w:r>
        <w:rPr>
          <w:rFonts w:asciiTheme="majorBidi" w:hAnsiTheme="majorBidi" w:cstheme="majorBidi"/>
          <w:sz w:val="24"/>
          <w:szCs w:val="24"/>
        </w:rPr>
        <w:t xml:space="preserve">We also consider this as the most important thing during project development. </w:t>
      </w:r>
      <w:r w:rsidR="008054F1" w:rsidRPr="00BE0265">
        <w:rPr>
          <w:rFonts w:asciiTheme="majorBidi" w:hAnsiTheme="majorBidi" w:cstheme="majorBidi"/>
          <w:sz w:val="24"/>
          <w:szCs w:val="24"/>
        </w:rPr>
        <w:t>Without careful planning it is likely that your project will fail to ac</w:t>
      </w:r>
      <w:r>
        <w:rPr>
          <w:rFonts w:asciiTheme="majorBidi" w:hAnsiTheme="majorBidi" w:cstheme="majorBidi"/>
          <w:sz w:val="24"/>
          <w:szCs w:val="24"/>
        </w:rPr>
        <w:t>hieve its objectives. In a small</w:t>
      </w:r>
      <w:r w:rsidR="008054F1" w:rsidRPr="00BE0265">
        <w:rPr>
          <w:rFonts w:asciiTheme="majorBidi" w:hAnsiTheme="majorBidi" w:cstheme="majorBidi"/>
          <w:sz w:val="24"/>
          <w:szCs w:val="24"/>
        </w:rPr>
        <w:t xml:space="preserve"> project it is possible that one plan may be used to define the entire scope of work and all the resources needed to carry out that work. For larger projects, planning will be carried out at different levels of detail at different times. In all types and sizes of project you must be prepared to re-plan in the light of experience.  </w:t>
      </w:r>
      <w:r w:rsidR="00943A11">
        <w:rPr>
          <w:rFonts w:asciiTheme="majorBidi" w:hAnsiTheme="majorBidi" w:cstheme="majorBidi"/>
          <w:sz w:val="24"/>
          <w:szCs w:val="24"/>
        </w:rPr>
        <w:t>P</w:t>
      </w:r>
      <w:r w:rsidR="008054F1" w:rsidRPr="00BE0265">
        <w:rPr>
          <w:rFonts w:asciiTheme="majorBidi" w:hAnsiTheme="majorBidi" w:cstheme="majorBidi"/>
          <w:sz w:val="24"/>
          <w:szCs w:val="24"/>
        </w:rPr>
        <w:t xml:space="preserve">lans are essential for ongoing project control and must be used and kept up to date right through the life of the project. </w:t>
      </w:r>
    </w:p>
    <w:p w:rsidR="008054F1" w:rsidRPr="00BE0265" w:rsidRDefault="008054F1" w:rsidP="004912D5">
      <w:pPr>
        <w:pStyle w:val="NoSpacing"/>
        <w:jc w:val="both"/>
        <w:rPr>
          <w:rFonts w:asciiTheme="majorBidi" w:hAnsiTheme="majorBidi" w:cstheme="majorBidi"/>
          <w:sz w:val="24"/>
          <w:szCs w:val="24"/>
        </w:rPr>
      </w:pPr>
    </w:p>
    <w:p w:rsidR="008054F1" w:rsidRPr="00943A11" w:rsidRDefault="008054F1" w:rsidP="004912D5">
      <w:pPr>
        <w:pStyle w:val="NoSpacing"/>
        <w:jc w:val="both"/>
        <w:rPr>
          <w:rFonts w:asciiTheme="majorBidi" w:hAnsiTheme="majorBidi" w:cstheme="majorBidi"/>
          <w:b/>
          <w:bCs/>
          <w:sz w:val="24"/>
          <w:szCs w:val="24"/>
        </w:rPr>
      </w:pPr>
      <w:r w:rsidRPr="00943A11">
        <w:rPr>
          <w:rFonts w:asciiTheme="majorBidi" w:hAnsiTheme="majorBidi" w:cstheme="majorBidi"/>
          <w:b/>
          <w:bCs/>
          <w:sz w:val="24"/>
          <w:szCs w:val="24"/>
        </w:rPr>
        <w:t xml:space="preserve">The contents of the project plan </w:t>
      </w:r>
    </w:p>
    <w:p w:rsidR="008054F1" w:rsidRPr="00BE0265" w:rsidRDefault="008054F1" w:rsidP="004912D5">
      <w:pPr>
        <w:pStyle w:val="NoSpacing"/>
        <w:jc w:val="both"/>
        <w:rPr>
          <w:rFonts w:asciiTheme="majorBidi" w:hAnsiTheme="majorBidi" w:cstheme="majorBidi"/>
          <w:sz w:val="24"/>
          <w:szCs w:val="24"/>
        </w:rPr>
      </w:pPr>
      <w:r w:rsidRPr="00BE0265">
        <w:rPr>
          <w:rFonts w:asciiTheme="majorBidi" w:hAnsiTheme="majorBidi" w:cstheme="majorBidi"/>
          <w:sz w:val="24"/>
          <w:szCs w:val="24"/>
        </w:rPr>
        <w:t xml:space="preserve">The Project Plan, typically contain the Plan Description (a brief narrative description of the plan's purpose and what it covers), Pre-requisites (things that must be in place for the plan to succeed), External dependencies (e.g. commitments required from outside agencies), Planning Assumptions (e.g. availability of resources), Gantt/Bar chart showing Stages and/or Activities, Financial budget - planned expenditure, Resource requirements (e.g. in a table produced using a spreadsheet or project planning tool) and Requested/assigned specific resources. </w:t>
      </w:r>
    </w:p>
    <w:p w:rsidR="008054F1" w:rsidRPr="00BE0265" w:rsidRDefault="008054F1" w:rsidP="004912D5">
      <w:pPr>
        <w:pStyle w:val="NoSpacing"/>
        <w:jc w:val="both"/>
        <w:rPr>
          <w:rFonts w:asciiTheme="majorBidi" w:hAnsiTheme="majorBidi" w:cstheme="majorBidi"/>
          <w:sz w:val="24"/>
          <w:szCs w:val="24"/>
        </w:rPr>
      </w:pPr>
      <w:r w:rsidRPr="00BE0265">
        <w:rPr>
          <w:rFonts w:asciiTheme="majorBidi" w:hAnsiTheme="majorBidi" w:cstheme="majorBidi"/>
          <w:sz w:val="24"/>
          <w:szCs w:val="24"/>
        </w:rPr>
        <w:tab/>
      </w:r>
    </w:p>
    <w:p w:rsidR="008054F1" w:rsidRPr="00912A8B" w:rsidRDefault="008054F1" w:rsidP="004912D5">
      <w:pPr>
        <w:pStyle w:val="NoSpacing"/>
        <w:jc w:val="both"/>
        <w:rPr>
          <w:rFonts w:asciiTheme="majorBidi" w:hAnsiTheme="majorBidi" w:cstheme="majorBidi"/>
          <w:b/>
          <w:bCs/>
          <w:sz w:val="24"/>
          <w:szCs w:val="24"/>
        </w:rPr>
      </w:pPr>
      <w:r w:rsidRPr="00912A8B">
        <w:rPr>
          <w:rFonts w:asciiTheme="majorBidi" w:hAnsiTheme="majorBidi" w:cstheme="majorBidi"/>
          <w:b/>
          <w:bCs/>
          <w:sz w:val="24"/>
          <w:szCs w:val="24"/>
        </w:rPr>
        <w:t xml:space="preserve">The steps in planning </w:t>
      </w:r>
    </w:p>
    <w:p w:rsidR="008054F1" w:rsidRPr="00BE0265" w:rsidRDefault="008054F1" w:rsidP="004912D5">
      <w:pPr>
        <w:pStyle w:val="NoSpacing"/>
        <w:jc w:val="both"/>
        <w:rPr>
          <w:rFonts w:asciiTheme="majorBidi" w:hAnsiTheme="majorBidi" w:cstheme="majorBidi"/>
          <w:sz w:val="24"/>
          <w:szCs w:val="24"/>
        </w:rPr>
      </w:pPr>
      <w:r w:rsidRPr="00BE0265">
        <w:rPr>
          <w:rFonts w:asciiTheme="majorBidi" w:hAnsiTheme="majorBidi" w:cstheme="majorBidi"/>
          <w:sz w:val="24"/>
          <w:szCs w:val="24"/>
        </w:rPr>
        <w:t>Planning should be carried out in the order shown but bear in min</w:t>
      </w:r>
      <w:r w:rsidR="00912A8B">
        <w:rPr>
          <w:rFonts w:asciiTheme="majorBidi" w:hAnsiTheme="majorBidi" w:cstheme="majorBidi"/>
          <w:sz w:val="24"/>
          <w:szCs w:val="24"/>
        </w:rPr>
        <w:t xml:space="preserve">d that iteration around some or </w:t>
      </w:r>
      <w:r w:rsidRPr="00BE0265">
        <w:rPr>
          <w:rFonts w:asciiTheme="majorBidi" w:hAnsiTheme="majorBidi" w:cstheme="majorBidi"/>
          <w:sz w:val="24"/>
          <w:szCs w:val="24"/>
        </w:rPr>
        <w:t xml:space="preserve">all of the steps will be necessary for all but the simplest of plans.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Make sure you understand the project's desired outcome, scope, objectives, constraints, assumptions and the purpose and level of detail of the plan you must produce.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Define the deliverables to be created as a result of the plan.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Specify the activities necessary to develop the deliverables.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Put the activities in a logical sequence taking into account interdependencies.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Estimate resource requirements (people, skills, effort, money and other things that will be needed to carry out each activity).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Estimate the timescale for each activity (e.g. elapsed duration).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Schedule the work from the target start date onwards.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Define project management progress controls and decision points.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Identify and deal with risks and uncertainties. </w:t>
      </w:r>
    </w:p>
    <w:p w:rsidR="00ED73A6"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Document the plan. </w:t>
      </w:r>
    </w:p>
    <w:p w:rsidR="008054F1" w:rsidRPr="00BE0265" w:rsidRDefault="008054F1" w:rsidP="004912D5">
      <w:pPr>
        <w:pStyle w:val="NoSpacing"/>
        <w:numPr>
          <w:ilvl w:val="0"/>
          <w:numId w:val="14"/>
        </w:numPr>
        <w:jc w:val="both"/>
        <w:rPr>
          <w:rFonts w:asciiTheme="majorBidi" w:hAnsiTheme="majorBidi" w:cstheme="majorBidi"/>
          <w:sz w:val="24"/>
          <w:szCs w:val="24"/>
        </w:rPr>
      </w:pPr>
      <w:r w:rsidRPr="00BE0265">
        <w:rPr>
          <w:rFonts w:asciiTheme="majorBidi" w:hAnsiTheme="majorBidi" w:cstheme="majorBidi"/>
          <w:sz w:val="24"/>
          <w:szCs w:val="24"/>
        </w:rPr>
        <w:t xml:space="preserve">Gain approval to proceed with the plan. </w:t>
      </w:r>
    </w:p>
    <w:p w:rsidR="008054F1" w:rsidRPr="00BE0265" w:rsidRDefault="008054F1" w:rsidP="004912D5">
      <w:pPr>
        <w:pStyle w:val="NoSpacing"/>
        <w:jc w:val="both"/>
        <w:rPr>
          <w:rFonts w:asciiTheme="majorBidi" w:hAnsiTheme="majorBidi" w:cstheme="majorBidi"/>
          <w:sz w:val="24"/>
          <w:szCs w:val="24"/>
        </w:rPr>
      </w:pPr>
    </w:p>
    <w:p w:rsidR="008054F1" w:rsidRDefault="00912A8B" w:rsidP="004912D5">
      <w:pPr>
        <w:pStyle w:val="NoSpacing"/>
        <w:jc w:val="both"/>
        <w:rPr>
          <w:rFonts w:asciiTheme="majorBidi" w:hAnsiTheme="majorBidi" w:cstheme="majorBidi"/>
          <w:sz w:val="24"/>
          <w:szCs w:val="24"/>
        </w:rPr>
      </w:pPr>
      <w:r>
        <w:rPr>
          <w:rFonts w:asciiTheme="majorBidi" w:hAnsiTheme="majorBidi" w:cstheme="majorBidi"/>
          <w:sz w:val="24"/>
          <w:szCs w:val="24"/>
        </w:rPr>
        <w:t xml:space="preserve">After the steps the </w:t>
      </w:r>
      <w:r w:rsidR="008054F1" w:rsidRPr="00BE0265">
        <w:rPr>
          <w:rFonts w:asciiTheme="majorBidi" w:hAnsiTheme="majorBidi" w:cstheme="majorBidi"/>
          <w:sz w:val="24"/>
          <w:szCs w:val="24"/>
        </w:rPr>
        <w:t xml:space="preserve">detailed checklist </w:t>
      </w:r>
      <w:r w:rsidR="00562285">
        <w:rPr>
          <w:rFonts w:asciiTheme="majorBidi" w:hAnsiTheme="majorBidi" w:cstheme="majorBidi"/>
          <w:sz w:val="24"/>
          <w:szCs w:val="24"/>
        </w:rPr>
        <w:t xml:space="preserve">is drawn to </w:t>
      </w:r>
      <w:r>
        <w:rPr>
          <w:rFonts w:asciiTheme="majorBidi" w:hAnsiTheme="majorBidi" w:cstheme="majorBidi"/>
          <w:sz w:val="24"/>
          <w:szCs w:val="24"/>
        </w:rPr>
        <w:t>help us</w:t>
      </w:r>
      <w:r w:rsidR="008054F1" w:rsidRPr="00BE0265">
        <w:rPr>
          <w:rFonts w:asciiTheme="majorBidi" w:hAnsiTheme="majorBidi" w:cstheme="majorBidi"/>
          <w:sz w:val="24"/>
          <w:szCs w:val="24"/>
        </w:rPr>
        <w:t xml:space="preserve"> through these steps. </w:t>
      </w:r>
      <w:r>
        <w:rPr>
          <w:rFonts w:asciiTheme="majorBidi" w:hAnsiTheme="majorBidi" w:cstheme="majorBidi"/>
          <w:sz w:val="24"/>
          <w:szCs w:val="24"/>
        </w:rPr>
        <w:t>These are as detailed below;</w:t>
      </w:r>
    </w:p>
    <w:p w:rsidR="00912A8B" w:rsidRPr="00BE0265" w:rsidRDefault="00912A8B" w:rsidP="004912D5">
      <w:pPr>
        <w:pStyle w:val="NoSpacing"/>
        <w:jc w:val="both"/>
        <w:rPr>
          <w:rFonts w:asciiTheme="majorBidi" w:hAnsiTheme="majorBidi" w:cstheme="majorBidi"/>
          <w:sz w:val="24"/>
          <w:szCs w:val="24"/>
        </w:rPr>
      </w:pPr>
    </w:p>
    <w:p w:rsidR="008054F1" w:rsidRPr="00912A8B" w:rsidRDefault="008054F1" w:rsidP="004912D5">
      <w:pPr>
        <w:pStyle w:val="NoSpacing"/>
        <w:jc w:val="both"/>
        <w:rPr>
          <w:rFonts w:asciiTheme="majorBidi" w:hAnsiTheme="majorBidi" w:cstheme="majorBidi"/>
          <w:b/>
          <w:bCs/>
          <w:sz w:val="24"/>
          <w:szCs w:val="24"/>
        </w:rPr>
      </w:pPr>
      <w:r w:rsidRPr="00912A8B">
        <w:rPr>
          <w:rFonts w:asciiTheme="majorBidi" w:hAnsiTheme="majorBidi" w:cstheme="majorBidi"/>
          <w:b/>
          <w:bCs/>
          <w:sz w:val="24"/>
          <w:szCs w:val="24"/>
        </w:rPr>
        <w:t xml:space="preserve">Planning checklist </w:t>
      </w:r>
    </w:p>
    <w:p w:rsidR="00ED73A6" w:rsidRPr="00BE0265" w:rsidRDefault="008054F1" w:rsidP="004912D5">
      <w:pPr>
        <w:pStyle w:val="NoSpacing"/>
        <w:jc w:val="both"/>
        <w:rPr>
          <w:rFonts w:asciiTheme="majorBidi" w:hAnsiTheme="majorBidi" w:cstheme="majorBidi"/>
          <w:sz w:val="24"/>
          <w:szCs w:val="24"/>
        </w:rPr>
      </w:pPr>
      <w:r w:rsidRPr="00BE0265">
        <w:rPr>
          <w:rFonts w:asciiTheme="majorBidi" w:hAnsiTheme="majorBidi" w:cstheme="majorBidi"/>
          <w:sz w:val="24"/>
          <w:szCs w:val="24"/>
        </w:rPr>
        <w:t>This checklist may be used when planning an entire project, a phase/stage within a project, an activity within a stage/phase or a task that contributes towards completion of an activity. You might also find it useful if you are applying project management techniques to help</w:t>
      </w:r>
      <w:r w:rsidR="00912A8B">
        <w:rPr>
          <w:rFonts w:asciiTheme="majorBidi" w:hAnsiTheme="majorBidi" w:cstheme="majorBidi"/>
          <w:sz w:val="24"/>
          <w:szCs w:val="24"/>
        </w:rPr>
        <w:t xml:space="preserve"> you manage non-project work.</w:t>
      </w:r>
    </w:p>
    <w:p w:rsidR="00912A8B" w:rsidRDefault="00ED73A6" w:rsidP="004912D5">
      <w:pPr>
        <w:pStyle w:val="NoSpacing"/>
        <w:jc w:val="both"/>
        <w:rPr>
          <w:rFonts w:asciiTheme="majorBidi" w:hAnsiTheme="majorBidi" w:cstheme="majorBidi"/>
          <w:sz w:val="24"/>
          <w:szCs w:val="24"/>
        </w:rPr>
      </w:pPr>
      <w:r w:rsidRPr="00BE0265">
        <w:rPr>
          <w:rFonts w:asciiTheme="majorBidi" w:hAnsiTheme="majorBidi" w:cstheme="majorBidi"/>
          <w:sz w:val="24"/>
          <w:szCs w:val="24"/>
        </w:rPr>
        <w:t xml:space="preserve"> </w:t>
      </w:r>
    </w:p>
    <w:p w:rsidR="008054F1" w:rsidRPr="00BE0265" w:rsidRDefault="00912A8B" w:rsidP="004912D5">
      <w:pPr>
        <w:pStyle w:val="NoSpacing"/>
        <w:jc w:val="both"/>
        <w:rPr>
          <w:rFonts w:asciiTheme="majorBidi" w:hAnsiTheme="majorBidi" w:cstheme="majorBidi"/>
          <w:sz w:val="24"/>
          <w:szCs w:val="24"/>
        </w:rPr>
      </w:pPr>
      <w:r>
        <w:rPr>
          <w:rFonts w:asciiTheme="majorBidi" w:hAnsiTheme="majorBidi" w:cstheme="majorBidi"/>
          <w:sz w:val="24"/>
          <w:szCs w:val="24"/>
        </w:rPr>
        <w:lastRenderedPageBreak/>
        <w:t>First and foremost, we have to c</w:t>
      </w:r>
      <w:r w:rsidR="008054F1" w:rsidRPr="00BE0265">
        <w:rPr>
          <w:rFonts w:asciiTheme="majorBidi" w:hAnsiTheme="majorBidi" w:cstheme="majorBidi"/>
          <w:sz w:val="24"/>
          <w:szCs w:val="24"/>
        </w:rPr>
        <w:t>onfir</w:t>
      </w:r>
      <w:r>
        <w:rPr>
          <w:rFonts w:asciiTheme="majorBidi" w:hAnsiTheme="majorBidi" w:cstheme="majorBidi"/>
          <w:sz w:val="24"/>
          <w:szCs w:val="24"/>
        </w:rPr>
        <w:t>m scope and purpose of the plan; this is always followed by some questions</w:t>
      </w:r>
      <w:r w:rsidR="00707B8D">
        <w:rPr>
          <w:rFonts w:asciiTheme="majorBidi" w:hAnsiTheme="majorBidi" w:cstheme="majorBidi"/>
          <w:sz w:val="24"/>
          <w:szCs w:val="24"/>
        </w:rPr>
        <w:t>; a</w:t>
      </w:r>
      <w:r w:rsidR="008054F1" w:rsidRPr="00BE0265">
        <w:rPr>
          <w:rFonts w:asciiTheme="majorBidi" w:hAnsiTheme="majorBidi" w:cstheme="majorBidi"/>
          <w:sz w:val="24"/>
          <w:szCs w:val="24"/>
        </w:rPr>
        <w:t>re you clear about the purpose of the plan? (e.g.: to gain commitment and approval for a project/stage, for day to day management and control, to establish feasibility or viability, to d</w:t>
      </w:r>
      <w:r w:rsidR="00707B8D">
        <w:rPr>
          <w:rFonts w:asciiTheme="majorBidi" w:hAnsiTheme="majorBidi" w:cstheme="majorBidi"/>
          <w:sz w:val="24"/>
          <w:szCs w:val="24"/>
        </w:rPr>
        <w:t>efine contingency arrangements), d</w:t>
      </w:r>
      <w:r w:rsidR="008054F1" w:rsidRPr="00BE0265">
        <w:rPr>
          <w:rFonts w:asciiTheme="majorBidi" w:hAnsiTheme="majorBidi" w:cstheme="majorBidi"/>
          <w:sz w:val="24"/>
          <w:szCs w:val="24"/>
        </w:rPr>
        <w:t>o you understand the ob</w:t>
      </w:r>
      <w:r w:rsidR="00707B8D">
        <w:rPr>
          <w:rFonts w:asciiTheme="majorBidi" w:hAnsiTheme="majorBidi" w:cstheme="majorBidi"/>
          <w:sz w:val="24"/>
          <w:szCs w:val="24"/>
        </w:rPr>
        <w:t>jectives to be met by the plan? Is</w:t>
      </w:r>
      <w:r w:rsidR="008054F1" w:rsidRPr="00BE0265">
        <w:rPr>
          <w:rFonts w:asciiTheme="majorBidi" w:hAnsiTheme="majorBidi" w:cstheme="majorBidi"/>
          <w:sz w:val="24"/>
          <w:szCs w:val="24"/>
        </w:rPr>
        <w:t xml:space="preserve"> it clear what is within the scope of the piece of work you are planning? Are there any constraints (e.g. resource availability, mandated delivery dates)?</w:t>
      </w:r>
      <w:r w:rsidR="00707B8D">
        <w:rPr>
          <w:rFonts w:asciiTheme="majorBidi" w:hAnsiTheme="majorBidi" w:cstheme="majorBidi"/>
          <w:sz w:val="24"/>
          <w:szCs w:val="24"/>
        </w:rPr>
        <w:t xml:space="preserve"> </w:t>
      </w:r>
      <w:r w:rsidR="008054F1" w:rsidRPr="00BE0265">
        <w:rPr>
          <w:rFonts w:asciiTheme="majorBidi" w:hAnsiTheme="majorBidi" w:cstheme="majorBidi"/>
          <w:sz w:val="24"/>
          <w:szCs w:val="24"/>
        </w:rPr>
        <w:t>Do you understand the high-level structure of the pla</w:t>
      </w:r>
      <w:r w:rsidR="00707B8D">
        <w:rPr>
          <w:rFonts w:asciiTheme="majorBidi" w:hAnsiTheme="majorBidi" w:cstheme="majorBidi"/>
          <w:sz w:val="24"/>
          <w:szCs w:val="24"/>
        </w:rPr>
        <w:t xml:space="preserve">n (e.g. for a procurement stage </w:t>
      </w:r>
      <w:r w:rsidR="008054F1" w:rsidRPr="00BE0265">
        <w:rPr>
          <w:rFonts w:asciiTheme="majorBidi" w:hAnsiTheme="majorBidi" w:cstheme="majorBidi"/>
          <w:sz w:val="24"/>
          <w:szCs w:val="24"/>
        </w:rPr>
        <w:t xml:space="preserve">it might be: Specify requirements: Invite tenders: Evaluate tenders: Award contract)? </w:t>
      </w:r>
      <w:r w:rsidR="00707B8D">
        <w:rPr>
          <w:rFonts w:asciiTheme="majorBidi" w:hAnsiTheme="majorBidi" w:cstheme="majorBidi"/>
          <w:sz w:val="24"/>
          <w:szCs w:val="24"/>
        </w:rPr>
        <w:t>And a</w:t>
      </w:r>
      <w:r w:rsidR="008054F1" w:rsidRPr="00BE0265">
        <w:rPr>
          <w:rFonts w:asciiTheme="majorBidi" w:hAnsiTheme="majorBidi" w:cstheme="majorBidi"/>
          <w:sz w:val="24"/>
          <w:szCs w:val="24"/>
        </w:rPr>
        <w:t xml:space="preserve">re there any assumptions you must make in order to construct the plan? </w:t>
      </w:r>
    </w:p>
    <w:p w:rsidR="008054F1" w:rsidRPr="00BE0265" w:rsidRDefault="008054F1" w:rsidP="004912D5">
      <w:pPr>
        <w:pStyle w:val="NoSpacing"/>
        <w:jc w:val="both"/>
        <w:rPr>
          <w:rFonts w:asciiTheme="majorBidi" w:hAnsiTheme="majorBidi" w:cstheme="majorBidi"/>
          <w:sz w:val="24"/>
          <w:szCs w:val="24"/>
        </w:rPr>
      </w:pPr>
    </w:p>
    <w:p w:rsidR="008054F1" w:rsidRPr="00BE0265" w:rsidRDefault="00707B8D" w:rsidP="004912D5">
      <w:pPr>
        <w:pStyle w:val="NoSpacing"/>
        <w:jc w:val="both"/>
        <w:rPr>
          <w:rFonts w:asciiTheme="majorBidi" w:hAnsiTheme="majorBidi" w:cstheme="majorBidi"/>
          <w:sz w:val="24"/>
          <w:szCs w:val="24"/>
        </w:rPr>
      </w:pPr>
      <w:r>
        <w:rPr>
          <w:rFonts w:asciiTheme="majorBidi" w:hAnsiTheme="majorBidi" w:cstheme="majorBidi"/>
          <w:sz w:val="24"/>
          <w:szCs w:val="24"/>
        </w:rPr>
        <w:t xml:space="preserve">Not only that but also, we do define the deliverables; </w:t>
      </w:r>
      <w:r w:rsidR="008054F1" w:rsidRPr="00BE0265">
        <w:rPr>
          <w:rFonts w:asciiTheme="majorBidi" w:hAnsiTheme="majorBidi" w:cstheme="majorBidi"/>
          <w:sz w:val="24"/>
          <w:szCs w:val="24"/>
        </w:rPr>
        <w:t>Ident</w:t>
      </w:r>
      <w:r>
        <w:rPr>
          <w:rFonts w:asciiTheme="majorBidi" w:hAnsiTheme="majorBidi" w:cstheme="majorBidi"/>
          <w:sz w:val="24"/>
          <w:szCs w:val="24"/>
        </w:rPr>
        <w:t xml:space="preserve">ify the final, and any interim, </w:t>
      </w:r>
      <w:r w:rsidR="008054F1" w:rsidRPr="00BE0265">
        <w:rPr>
          <w:rFonts w:asciiTheme="majorBidi" w:hAnsiTheme="majorBidi" w:cstheme="majorBidi"/>
          <w:sz w:val="24"/>
          <w:szCs w:val="24"/>
        </w:rPr>
        <w:t>deliver</w:t>
      </w:r>
      <w:r>
        <w:rPr>
          <w:rFonts w:asciiTheme="majorBidi" w:hAnsiTheme="majorBidi" w:cstheme="majorBidi"/>
          <w:sz w:val="24"/>
          <w:szCs w:val="24"/>
        </w:rPr>
        <w:t>ables required from the project. What specify for each deliverable; what it must contain/cover, w</w:t>
      </w:r>
      <w:r w:rsidR="008054F1" w:rsidRPr="00BE0265">
        <w:rPr>
          <w:rFonts w:asciiTheme="majorBidi" w:hAnsiTheme="majorBidi" w:cstheme="majorBidi"/>
          <w:sz w:val="24"/>
          <w:szCs w:val="24"/>
        </w:rPr>
        <w:t xml:space="preserve">ho will be </w:t>
      </w:r>
      <w:r>
        <w:rPr>
          <w:rFonts w:asciiTheme="majorBidi" w:hAnsiTheme="majorBidi" w:cstheme="majorBidi"/>
          <w:sz w:val="24"/>
          <w:szCs w:val="24"/>
        </w:rPr>
        <w:t>responsible for its development, w</w:t>
      </w:r>
      <w:r w:rsidR="008054F1" w:rsidRPr="00BE0265">
        <w:rPr>
          <w:rFonts w:asciiTheme="majorBidi" w:hAnsiTheme="majorBidi" w:cstheme="majorBidi"/>
          <w:sz w:val="24"/>
          <w:szCs w:val="24"/>
        </w:rPr>
        <w:t xml:space="preserve">hat it is </w:t>
      </w:r>
      <w:r w:rsidRPr="00BE0265">
        <w:rPr>
          <w:rFonts w:asciiTheme="majorBidi" w:hAnsiTheme="majorBidi" w:cstheme="majorBidi"/>
          <w:sz w:val="24"/>
          <w:szCs w:val="24"/>
        </w:rPr>
        <w:t>dependent</w:t>
      </w:r>
      <w:r w:rsidR="008054F1" w:rsidRPr="00BE0265">
        <w:rPr>
          <w:rFonts w:asciiTheme="majorBidi" w:hAnsiTheme="majorBidi" w:cstheme="majorBidi"/>
          <w:sz w:val="24"/>
          <w:szCs w:val="24"/>
        </w:rPr>
        <w:t xml:space="preserve"> o</w:t>
      </w:r>
      <w:r>
        <w:rPr>
          <w:rFonts w:asciiTheme="majorBidi" w:hAnsiTheme="majorBidi" w:cstheme="majorBidi"/>
          <w:sz w:val="24"/>
          <w:szCs w:val="24"/>
        </w:rPr>
        <w:t>n (e.g. information, resources), t</w:t>
      </w:r>
      <w:r w:rsidR="008054F1" w:rsidRPr="00BE0265">
        <w:rPr>
          <w:rFonts w:asciiTheme="majorBidi" w:hAnsiTheme="majorBidi" w:cstheme="majorBidi"/>
          <w:sz w:val="24"/>
          <w:szCs w:val="24"/>
        </w:rPr>
        <w:t>he required quality characterist</w:t>
      </w:r>
      <w:r>
        <w:rPr>
          <w:rFonts w:asciiTheme="majorBidi" w:hAnsiTheme="majorBidi" w:cstheme="majorBidi"/>
          <w:sz w:val="24"/>
          <w:szCs w:val="24"/>
        </w:rPr>
        <w:t>ics that must be built in to it, t</w:t>
      </w:r>
      <w:r w:rsidR="008054F1" w:rsidRPr="00BE0265">
        <w:rPr>
          <w:rFonts w:asciiTheme="majorBidi" w:hAnsiTheme="majorBidi" w:cstheme="majorBidi"/>
          <w:sz w:val="24"/>
          <w:szCs w:val="24"/>
        </w:rPr>
        <w:t xml:space="preserve">he types </w:t>
      </w:r>
      <w:r>
        <w:rPr>
          <w:rFonts w:asciiTheme="majorBidi" w:hAnsiTheme="majorBidi" w:cstheme="majorBidi"/>
          <w:sz w:val="24"/>
          <w:szCs w:val="24"/>
        </w:rPr>
        <w:t xml:space="preserve">of quality checks to be applied, </w:t>
      </w:r>
      <w:r w:rsidR="008054F1" w:rsidRPr="00BE0265">
        <w:rPr>
          <w:rFonts w:asciiTheme="majorBidi" w:hAnsiTheme="majorBidi" w:cstheme="majorBidi"/>
          <w:sz w:val="24"/>
          <w:szCs w:val="24"/>
        </w:rPr>
        <w:t>he skills, resources, individuals ne</w:t>
      </w:r>
      <w:r>
        <w:rPr>
          <w:rFonts w:asciiTheme="majorBidi" w:hAnsiTheme="majorBidi" w:cstheme="majorBidi"/>
          <w:sz w:val="24"/>
          <w:szCs w:val="24"/>
        </w:rPr>
        <w:t>eded to develop the deliverable and to apply the quality checks, e</w:t>
      </w:r>
      <w:r w:rsidR="008054F1" w:rsidRPr="00BE0265">
        <w:rPr>
          <w:rFonts w:asciiTheme="majorBidi" w:hAnsiTheme="majorBidi" w:cstheme="majorBidi"/>
          <w:sz w:val="24"/>
          <w:szCs w:val="24"/>
        </w:rPr>
        <w:t xml:space="preserve">stablish the logical order for development of the deliverables (what must be developed in sequence, what can be done in parallel). </w:t>
      </w:r>
    </w:p>
    <w:p w:rsidR="008054F1" w:rsidRPr="00BE0265" w:rsidRDefault="008054F1" w:rsidP="004912D5">
      <w:pPr>
        <w:pStyle w:val="NoSpacing"/>
        <w:jc w:val="both"/>
        <w:rPr>
          <w:rFonts w:asciiTheme="majorBidi" w:hAnsiTheme="majorBidi" w:cstheme="majorBidi"/>
          <w:sz w:val="24"/>
          <w:szCs w:val="24"/>
        </w:rPr>
      </w:pPr>
    </w:p>
    <w:p w:rsidR="008054F1" w:rsidRPr="00BE0265" w:rsidRDefault="00707B8D" w:rsidP="004912D5">
      <w:pPr>
        <w:pStyle w:val="NoSpacing"/>
        <w:jc w:val="both"/>
        <w:rPr>
          <w:rFonts w:asciiTheme="majorBidi" w:hAnsiTheme="majorBidi" w:cstheme="majorBidi"/>
          <w:sz w:val="24"/>
          <w:szCs w:val="24"/>
        </w:rPr>
      </w:pPr>
      <w:r>
        <w:rPr>
          <w:rFonts w:asciiTheme="majorBidi" w:hAnsiTheme="majorBidi" w:cstheme="majorBidi"/>
          <w:sz w:val="24"/>
          <w:szCs w:val="24"/>
        </w:rPr>
        <w:t>More so, i</w:t>
      </w:r>
      <w:r w:rsidR="008054F1" w:rsidRPr="00BE0265">
        <w:rPr>
          <w:rFonts w:asciiTheme="majorBidi" w:hAnsiTheme="majorBidi" w:cstheme="majorBidi"/>
          <w:sz w:val="24"/>
          <w:szCs w:val="24"/>
        </w:rPr>
        <w:t>dentify</w:t>
      </w:r>
      <w:r>
        <w:rPr>
          <w:rFonts w:asciiTheme="majorBidi" w:hAnsiTheme="majorBidi" w:cstheme="majorBidi"/>
          <w:sz w:val="24"/>
          <w:szCs w:val="24"/>
        </w:rPr>
        <w:t xml:space="preserve"> and estimate activities; we have to c</w:t>
      </w:r>
      <w:r w:rsidR="008054F1" w:rsidRPr="00BE0265">
        <w:rPr>
          <w:rFonts w:asciiTheme="majorBidi" w:hAnsiTheme="majorBidi" w:cstheme="majorBidi"/>
          <w:sz w:val="24"/>
          <w:szCs w:val="24"/>
        </w:rPr>
        <w:t xml:space="preserve">onsider need to involve experts who will understand the detail of the development processes (e.g. Policy, Lawyers, IT staff, </w:t>
      </w:r>
      <w:r w:rsidRPr="00BE0265">
        <w:rPr>
          <w:rFonts w:asciiTheme="majorBidi" w:hAnsiTheme="majorBidi" w:cstheme="majorBidi"/>
          <w:sz w:val="24"/>
          <w:szCs w:val="24"/>
        </w:rPr>
        <w:t>and Procurement</w:t>
      </w:r>
      <w:r>
        <w:rPr>
          <w:rFonts w:asciiTheme="majorBidi" w:hAnsiTheme="majorBidi" w:cstheme="majorBidi"/>
          <w:sz w:val="24"/>
          <w:szCs w:val="24"/>
        </w:rPr>
        <w:t xml:space="preserve"> specialists), i</w:t>
      </w:r>
      <w:r w:rsidR="008054F1" w:rsidRPr="00BE0265">
        <w:rPr>
          <w:rFonts w:asciiTheme="majorBidi" w:hAnsiTheme="majorBidi" w:cstheme="majorBidi"/>
          <w:sz w:val="24"/>
          <w:szCs w:val="24"/>
        </w:rPr>
        <w:t>dentify all the activities necess</w:t>
      </w:r>
      <w:r>
        <w:rPr>
          <w:rFonts w:asciiTheme="majorBidi" w:hAnsiTheme="majorBidi" w:cstheme="majorBidi"/>
          <w:sz w:val="24"/>
          <w:szCs w:val="24"/>
        </w:rPr>
        <w:t>ary to develop each deliverable, i</w:t>
      </w:r>
      <w:r w:rsidR="008054F1" w:rsidRPr="00BE0265">
        <w:rPr>
          <w:rFonts w:asciiTheme="majorBidi" w:hAnsiTheme="majorBidi" w:cstheme="majorBidi"/>
          <w:sz w:val="24"/>
          <w:szCs w:val="24"/>
        </w:rPr>
        <w:t>dentify all the activities necessary to q</w:t>
      </w:r>
      <w:r>
        <w:rPr>
          <w:rFonts w:asciiTheme="majorBidi" w:hAnsiTheme="majorBidi" w:cstheme="majorBidi"/>
          <w:sz w:val="24"/>
          <w:szCs w:val="24"/>
        </w:rPr>
        <w:t>uality control each deliverable, a</w:t>
      </w:r>
      <w:r w:rsidR="008054F1" w:rsidRPr="00BE0265">
        <w:rPr>
          <w:rFonts w:asciiTheme="majorBidi" w:hAnsiTheme="majorBidi" w:cstheme="majorBidi"/>
          <w:sz w:val="24"/>
          <w:szCs w:val="24"/>
        </w:rPr>
        <w:t>gree the order in which</w:t>
      </w:r>
      <w:r>
        <w:rPr>
          <w:rFonts w:asciiTheme="majorBidi" w:hAnsiTheme="majorBidi" w:cstheme="majorBidi"/>
          <w:sz w:val="24"/>
          <w:szCs w:val="24"/>
        </w:rPr>
        <w:t xml:space="preserve"> activities must be carried out, i</w:t>
      </w:r>
      <w:r w:rsidR="008054F1" w:rsidRPr="00BE0265">
        <w:rPr>
          <w:rFonts w:asciiTheme="majorBidi" w:hAnsiTheme="majorBidi" w:cstheme="majorBidi"/>
          <w:sz w:val="24"/>
          <w:szCs w:val="24"/>
        </w:rPr>
        <w:t>nclude activities that take into account the interest of stakeholders who will use, operate and maintain the deliverables f</w:t>
      </w:r>
      <w:r>
        <w:rPr>
          <w:rFonts w:asciiTheme="majorBidi" w:hAnsiTheme="majorBidi" w:cstheme="majorBidi"/>
          <w:sz w:val="24"/>
          <w:szCs w:val="24"/>
        </w:rPr>
        <w:t>rom the project, b</w:t>
      </w:r>
      <w:r w:rsidR="008054F1" w:rsidRPr="00BE0265">
        <w:rPr>
          <w:rFonts w:asciiTheme="majorBidi" w:hAnsiTheme="majorBidi" w:cstheme="majorBidi"/>
          <w:sz w:val="24"/>
          <w:szCs w:val="24"/>
        </w:rPr>
        <w:t>reak down `large' activities that are difficult to estimate into sets of smaller activities of a size you can estimate resource requirement</w:t>
      </w:r>
      <w:r>
        <w:rPr>
          <w:rFonts w:asciiTheme="majorBidi" w:hAnsiTheme="majorBidi" w:cstheme="majorBidi"/>
          <w:sz w:val="24"/>
          <w:szCs w:val="24"/>
        </w:rPr>
        <w:t>s and durations with confidence, i</w:t>
      </w:r>
      <w:r w:rsidR="008054F1" w:rsidRPr="00BE0265">
        <w:rPr>
          <w:rFonts w:asciiTheme="majorBidi" w:hAnsiTheme="majorBidi" w:cstheme="majorBidi"/>
          <w:sz w:val="24"/>
          <w:szCs w:val="24"/>
        </w:rPr>
        <w:t>dentify the skill types requ</w:t>
      </w:r>
      <w:r>
        <w:rPr>
          <w:rFonts w:asciiTheme="majorBidi" w:hAnsiTheme="majorBidi" w:cstheme="majorBidi"/>
          <w:sz w:val="24"/>
          <w:szCs w:val="24"/>
        </w:rPr>
        <w:t>ired to carry out each activity, e</w:t>
      </w:r>
      <w:r w:rsidR="008054F1" w:rsidRPr="00BE0265">
        <w:rPr>
          <w:rFonts w:asciiTheme="majorBidi" w:hAnsiTheme="majorBidi" w:cstheme="majorBidi"/>
          <w:sz w:val="24"/>
          <w:szCs w:val="24"/>
        </w:rPr>
        <w:t>stimate the amount of effort and</w:t>
      </w:r>
      <w:r>
        <w:rPr>
          <w:rFonts w:asciiTheme="majorBidi" w:hAnsiTheme="majorBidi" w:cstheme="majorBidi"/>
          <w:sz w:val="24"/>
          <w:szCs w:val="24"/>
        </w:rPr>
        <w:t xml:space="preserve"> optimum numbers of individuals, i</w:t>
      </w:r>
      <w:r w:rsidR="008054F1" w:rsidRPr="00BE0265">
        <w:rPr>
          <w:rFonts w:asciiTheme="majorBidi" w:hAnsiTheme="majorBidi" w:cstheme="majorBidi"/>
          <w:sz w:val="24"/>
          <w:szCs w:val="24"/>
        </w:rPr>
        <w:t xml:space="preserve">dentify and estimate any non-human </w:t>
      </w:r>
      <w:r>
        <w:rPr>
          <w:rFonts w:asciiTheme="majorBidi" w:hAnsiTheme="majorBidi" w:cstheme="majorBidi"/>
          <w:sz w:val="24"/>
          <w:szCs w:val="24"/>
        </w:rPr>
        <w:t>resources and services required, i</w:t>
      </w:r>
      <w:r w:rsidR="008054F1" w:rsidRPr="00BE0265">
        <w:rPr>
          <w:rFonts w:asciiTheme="majorBidi" w:hAnsiTheme="majorBidi" w:cstheme="majorBidi"/>
          <w:sz w:val="24"/>
          <w:szCs w:val="24"/>
        </w:rPr>
        <w:t>f required, calculate the estimated cost to d</w:t>
      </w:r>
      <w:r>
        <w:rPr>
          <w:rFonts w:asciiTheme="majorBidi" w:hAnsiTheme="majorBidi" w:cstheme="majorBidi"/>
          <w:sz w:val="24"/>
          <w:szCs w:val="24"/>
        </w:rPr>
        <w:t>evelop each deliverable/product, c</w:t>
      </w:r>
      <w:r w:rsidR="008054F1" w:rsidRPr="00BE0265">
        <w:rPr>
          <w:rFonts w:asciiTheme="majorBidi" w:hAnsiTheme="majorBidi" w:cstheme="majorBidi"/>
          <w:sz w:val="24"/>
          <w:szCs w:val="24"/>
        </w:rPr>
        <w:t>alculate the overall cost for all</w:t>
      </w:r>
      <w:r>
        <w:rPr>
          <w:rFonts w:asciiTheme="majorBidi" w:hAnsiTheme="majorBidi" w:cstheme="majorBidi"/>
          <w:sz w:val="24"/>
          <w:szCs w:val="24"/>
        </w:rPr>
        <w:t xml:space="preserve"> activities, </w:t>
      </w:r>
      <w:r w:rsidR="008054F1" w:rsidRPr="00BE0265">
        <w:rPr>
          <w:rFonts w:asciiTheme="majorBidi" w:hAnsiTheme="majorBidi" w:cstheme="majorBidi"/>
          <w:sz w:val="24"/>
          <w:szCs w:val="24"/>
        </w:rPr>
        <w:t>Make sure you use appropriate units taking i</w:t>
      </w:r>
      <w:r w:rsidR="008C54AB">
        <w:rPr>
          <w:rFonts w:asciiTheme="majorBidi" w:hAnsiTheme="majorBidi" w:cstheme="majorBidi"/>
          <w:sz w:val="24"/>
          <w:szCs w:val="24"/>
        </w:rPr>
        <w:t>nto account staff availability and p</w:t>
      </w:r>
      <w:r w:rsidR="008054F1" w:rsidRPr="00BE0265">
        <w:rPr>
          <w:rFonts w:asciiTheme="majorBidi" w:hAnsiTheme="majorBidi" w:cstheme="majorBidi"/>
          <w:sz w:val="24"/>
          <w:szCs w:val="24"/>
        </w:rPr>
        <w:t>articipation in progress meetings</w:t>
      </w:r>
      <w:r w:rsidR="008C54AB">
        <w:rPr>
          <w:rFonts w:asciiTheme="majorBidi" w:hAnsiTheme="majorBidi" w:cstheme="majorBidi"/>
          <w:sz w:val="24"/>
          <w:szCs w:val="24"/>
        </w:rPr>
        <w:t xml:space="preserve"> and quality control activities.</w:t>
      </w:r>
      <w:r w:rsidR="008054F1" w:rsidRPr="00BE0265">
        <w:rPr>
          <w:rFonts w:asciiTheme="majorBidi" w:hAnsiTheme="majorBidi" w:cstheme="majorBidi"/>
          <w:sz w:val="24"/>
          <w:szCs w:val="24"/>
        </w:rPr>
        <w:t xml:space="preserve"> </w:t>
      </w:r>
    </w:p>
    <w:p w:rsidR="008054F1" w:rsidRPr="00BE0265" w:rsidRDefault="008054F1" w:rsidP="00BE0265">
      <w:pPr>
        <w:pStyle w:val="NoSpacing"/>
        <w:rPr>
          <w:rFonts w:asciiTheme="majorBidi" w:hAnsiTheme="majorBidi" w:cstheme="majorBidi"/>
          <w:sz w:val="24"/>
          <w:szCs w:val="24"/>
        </w:rPr>
      </w:pPr>
    </w:p>
    <w:p w:rsidR="008054F1" w:rsidRPr="00BE0265" w:rsidRDefault="000D48C6" w:rsidP="004912D5">
      <w:pPr>
        <w:pStyle w:val="NoSpacing"/>
        <w:jc w:val="both"/>
        <w:rPr>
          <w:rFonts w:asciiTheme="majorBidi" w:hAnsiTheme="majorBidi" w:cstheme="majorBidi"/>
          <w:sz w:val="24"/>
          <w:szCs w:val="24"/>
        </w:rPr>
      </w:pPr>
      <w:r>
        <w:rPr>
          <w:rFonts w:asciiTheme="majorBidi" w:hAnsiTheme="majorBidi" w:cstheme="majorBidi"/>
          <w:sz w:val="24"/>
          <w:szCs w:val="24"/>
        </w:rPr>
        <w:t>Furthermore, schedule the work and resources; we normally ask ourselves some of the questions; has the</w:t>
      </w:r>
      <w:r w:rsidR="008054F1" w:rsidRPr="00BE0265">
        <w:rPr>
          <w:rFonts w:asciiTheme="majorBidi" w:hAnsiTheme="majorBidi" w:cstheme="majorBidi"/>
          <w:sz w:val="24"/>
          <w:szCs w:val="24"/>
        </w:rPr>
        <w:t xml:space="preserve"> scheduling of activities been based on a realistic start date and does it allow for weekends, Bank Holidays and other non-working days? Will the resources/skills be available in sufficient quantities when you need them? Are there any internal and/or external stakeholder tasks/events that coincide with the project and will limit the availability of resources? Are any individuals scheduled to work on other projects when you need them? Will any individuals or skill/types be overloaded with project work at any time? Have you adjusted the timing and allocation of work to spread the load evenly? Can you meet your time constraints/target delivery dates? Do you need to include recruitment, procurement, training or induction activities? </w:t>
      </w:r>
    </w:p>
    <w:p w:rsidR="008D60F0" w:rsidRDefault="008D60F0" w:rsidP="00BE0265">
      <w:pPr>
        <w:pStyle w:val="NoSpacing"/>
        <w:rPr>
          <w:rFonts w:asciiTheme="majorBidi" w:hAnsiTheme="majorBidi" w:cstheme="majorBidi"/>
          <w:sz w:val="24"/>
          <w:szCs w:val="24"/>
        </w:rPr>
      </w:pPr>
    </w:p>
    <w:p w:rsidR="00670E74" w:rsidRPr="00216B14" w:rsidRDefault="00670E74" w:rsidP="00670E74">
      <w:pPr>
        <w:pStyle w:val="NoSpacing"/>
        <w:rPr>
          <w:rFonts w:asciiTheme="majorBidi" w:hAnsiTheme="majorBidi" w:cstheme="majorBidi"/>
          <w:b/>
          <w:bCs/>
          <w:sz w:val="24"/>
          <w:szCs w:val="24"/>
        </w:rPr>
      </w:pPr>
      <w:r w:rsidRPr="00216B14">
        <w:rPr>
          <w:rFonts w:asciiTheme="majorBidi" w:hAnsiTheme="majorBidi" w:cstheme="majorBidi"/>
          <w:b/>
          <w:bCs/>
          <w:sz w:val="24"/>
          <w:szCs w:val="24"/>
        </w:rPr>
        <w:t>Managing risks</w:t>
      </w:r>
    </w:p>
    <w:p w:rsidR="00670E74" w:rsidRPr="00216B14" w:rsidRDefault="00670E74" w:rsidP="00641692">
      <w:pPr>
        <w:pStyle w:val="NoSpacing"/>
        <w:jc w:val="both"/>
        <w:rPr>
          <w:rFonts w:asciiTheme="majorBidi" w:hAnsiTheme="majorBidi" w:cstheme="majorBidi"/>
          <w:sz w:val="24"/>
          <w:szCs w:val="24"/>
        </w:rPr>
      </w:pPr>
      <w:r w:rsidRPr="00216B14">
        <w:rPr>
          <w:rFonts w:asciiTheme="majorBidi" w:hAnsiTheme="majorBidi" w:cstheme="majorBidi"/>
          <w:sz w:val="24"/>
          <w:szCs w:val="24"/>
        </w:rPr>
        <w:t>Risks are internal or external events that may occur during project implementation and could threaten the</w:t>
      </w:r>
      <w:r w:rsidR="00942FEB" w:rsidRPr="00216B14">
        <w:rPr>
          <w:rFonts w:asciiTheme="majorBidi" w:hAnsiTheme="majorBidi" w:cstheme="majorBidi"/>
          <w:sz w:val="24"/>
          <w:szCs w:val="24"/>
        </w:rPr>
        <w:t xml:space="preserve"> </w:t>
      </w:r>
      <w:r w:rsidRPr="00216B14">
        <w:rPr>
          <w:rFonts w:asciiTheme="majorBidi" w:hAnsiTheme="majorBidi" w:cstheme="majorBidi"/>
          <w:sz w:val="24"/>
          <w:szCs w:val="24"/>
        </w:rPr>
        <w:t>achievement of project objectives and the project as a whole. A risk could be, for example, a partner dropping out or a key change in policy that goes against what the project is trying to achieve. Basic risk management is important for every project, but the level of detail needed varies depending on the size of the project and the number of risks and possible impacts on the achievement of the objectives.</w:t>
      </w:r>
    </w:p>
    <w:p w:rsidR="00670E74" w:rsidRPr="00216B14" w:rsidRDefault="00670E74" w:rsidP="00641692">
      <w:pPr>
        <w:pStyle w:val="NoSpacing"/>
        <w:jc w:val="both"/>
        <w:rPr>
          <w:rFonts w:asciiTheme="majorBidi" w:hAnsiTheme="majorBidi" w:cstheme="majorBidi"/>
          <w:sz w:val="24"/>
          <w:szCs w:val="24"/>
        </w:rPr>
      </w:pPr>
      <w:r w:rsidRPr="00216B14">
        <w:rPr>
          <w:rFonts w:asciiTheme="majorBidi" w:hAnsiTheme="majorBidi" w:cstheme="majorBidi"/>
          <w:sz w:val="24"/>
          <w:szCs w:val="24"/>
        </w:rPr>
        <w:t xml:space="preserve">Identifying risks and outlining contingency measures for when they happen should be a task for every partnership, regardless of whether this is required by the </w:t>
      </w:r>
      <w:proofErr w:type="spellStart"/>
      <w:r w:rsidRPr="00216B14">
        <w:rPr>
          <w:rFonts w:asciiTheme="majorBidi" w:hAnsiTheme="majorBidi" w:cstheme="majorBidi"/>
          <w:sz w:val="24"/>
          <w:szCs w:val="24"/>
        </w:rPr>
        <w:t>programme</w:t>
      </w:r>
      <w:proofErr w:type="spellEnd"/>
      <w:r w:rsidRPr="00216B14">
        <w:rPr>
          <w:rFonts w:asciiTheme="majorBidi" w:hAnsiTheme="majorBidi" w:cstheme="majorBidi"/>
          <w:sz w:val="24"/>
          <w:szCs w:val="24"/>
        </w:rPr>
        <w:t xml:space="preserve"> or not. This process involves three steps:</w:t>
      </w:r>
    </w:p>
    <w:p w:rsidR="00641692" w:rsidRDefault="00641692" w:rsidP="00641692">
      <w:pPr>
        <w:pStyle w:val="NoSpacing"/>
        <w:jc w:val="both"/>
        <w:rPr>
          <w:rFonts w:asciiTheme="majorBidi" w:hAnsiTheme="majorBidi" w:cstheme="majorBidi"/>
          <w:b/>
          <w:bCs/>
          <w:sz w:val="24"/>
          <w:szCs w:val="24"/>
        </w:rPr>
      </w:pPr>
    </w:p>
    <w:p w:rsidR="00670E74" w:rsidRPr="00216B14" w:rsidRDefault="00670E74" w:rsidP="00641692">
      <w:pPr>
        <w:pStyle w:val="NoSpacing"/>
        <w:jc w:val="both"/>
        <w:rPr>
          <w:rFonts w:asciiTheme="majorBidi" w:hAnsiTheme="majorBidi" w:cstheme="majorBidi"/>
          <w:b/>
          <w:bCs/>
          <w:sz w:val="24"/>
          <w:szCs w:val="24"/>
        </w:rPr>
      </w:pPr>
      <w:r w:rsidRPr="00216B14">
        <w:rPr>
          <w:rFonts w:asciiTheme="majorBidi" w:hAnsiTheme="majorBidi" w:cstheme="majorBidi"/>
          <w:b/>
          <w:bCs/>
          <w:sz w:val="24"/>
          <w:szCs w:val="24"/>
        </w:rPr>
        <w:lastRenderedPageBreak/>
        <w:t>Identifying risks</w:t>
      </w:r>
    </w:p>
    <w:p w:rsidR="00670E74" w:rsidRDefault="00670E74" w:rsidP="00641692">
      <w:pPr>
        <w:pStyle w:val="NoSpacing"/>
        <w:jc w:val="both"/>
        <w:rPr>
          <w:rFonts w:asciiTheme="majorBidi" w:hAnsiTheme="majorBidi" w:cstheme="majorBidi"/>
          <w:sz w:val="24"/>
          <w:szCs w:val="24"/>
        </w:rPr>
      </w:pPr>
      <w:r w:rsidRPr="00216B14">
        <w:rPr>
          <w:rFonts w:asciiTheme="majorBidi" w:hAnsiTheme="majorBidi" w:cstheme="majorBidi"/>
          <w:sz w:val="24"/>
          <w:szCs w:val="24"/>
        </w:rPr>
        <w:t xml:space="preserve">To identify risks you can look at possible sources of risk or at the threats / problems that can become risks. Sources include the team members, stakeholders, sub-contractors, target groups, etc. Problems could be, for example, a change in the political environment or the loss of money through </w:t>
      </w:r>
      <w:r w:rsidR="00F31675" w:rsidRPr="00216B14">
        <w:rPr>
          <w:rFonts w:asciiTheme="majorBidi" w:hAnsiTheme="majorBidi" w:cstheme="majorBidi"/>
          <w:sz w:val="24"/>
          <w:szCs w:val="24"/>
        </w:rPr>
        <w:t>recommitment</w:t>
      </w:r>
      <w:r w:rsidRPr="00216B14">
        <w:rPr>
          <w:rFonts w:asciiTheme="majorBidi" w:hAnsiTheme="majorBidi" w:cstheme="majorBidi"/>
          <w:sz w:val="24"/>
          <w:szCs w:val="24"/>
        </w:rPr>
        <w:t>.</w:t>
      </w:r>
    </w:p>
    <w:p w:rsidR="00786CF6" w:rsidRPr="00216B14" w:rsidRDefault="00786CF6" w:rsidP="00641692">
      <w:pPr>
        <w:pStyle w:val="NoSpacing"/>
        <w:jc w:val="both"/>
        <w:rPr>
          <w:rFonts w:asciiTheme="majorBidi" w:hAnsiTheme="majorBidi" w:cstheme="majorBidi"/>
          <w:sz w:val="24"/>
          <w:szCs w:val="24"/>
        </w:rPr>
      </w:pPr>
    </w:p>
    <w:p w:rsidR="00670E74" w:rsidRPr="00216B14" w:rsidRDefault="00786CF6" w:rsidP="00641692">
      <w:pPr>
        <w:pStyle w:val="NoSpacing"/>
        <w:jc w:val="both"/>
        <w:rPr>
          <w:rFonts w:asciiTheme="majorBidi" w:hAnsiTheme="majorBidi" w:cstheme="majorBidi"/>
          <w:sz w:val="24"/>
          <w:szCs w:val="24"/>
        </w:rPr>
      </w:pPr>
      <w:r>
        <w:rPr>
          <w:rFonts w:asciiTheme="majorBidi" w:hAnsiTheme="majorBidi" w:cstheme="majorBidi"/>
          <w:sz w:val="24"/>
          <w:szCs w:val="24"/>
        </w:rPr>
        <w:t>More so, a</w:t>
      </w:r>
      <w:r w:rsidR="00670E74" w:rsidRPr="00216B14">
        <w:rPr>
          <w:rFonts w:asciiTheme="majorBidi" w:hAnsiTheme="majorBidi" w:cstheme="majorBidi"/>
          <w:sz w:val="24"/>
          <w:szCs w:val="24"/>
        </w:rPr>
        <w:t xml:space="preserve"> good way to identify relevant risks can be an open brain-storming session at one of the partner meetings either during the project development stage or very early on in the start-up phase on ‘</w:t>
      </w:r>
      <w:r w:rsidR="00216B14" w:rsidRPr="00216B14">
        <w:rPr>
          <w:rFonts w:asciiTheme="majorBidi" w:hAnsiTheme="majorBidi" w:cstheme="majorBidi"/>
          <w:sz w:val="24"/>
          <w:szCs w:val="24"/>
        </w:rPr>
        <w:t>what</w:t>
      </w:r>
      <w:r w:rsidR="00670E74" w:rsidRPr="00216B14">
        <w:rPr>
          <w:rFonts w:asciiTheme="majorBidi" w:hAnsiTheme="majorBidi" w:cstheme="majorBidi"/>
          <w:sz w:val="24"/>
          <w:szCs w:val="24"/>
        </w:rPr>
        <w:t xml:space="preserve"> can go</w:t>
      </w:r>
      <w:r w:rsidR="00942FEB" w:rsidRPr="00216B14">
        <w:rPr>
          <w:rFonts w:asciiTheme="majorBidi" w:hAnsiTheme="majorBidi" w:cstheme="majorBidi"/>
          <w:sz w:val="24"/>
          <w:szCs w:val="24"/>
        </w:rPr>
        <w:t xml:space="preserve"> </w:t>
      </w:r>
      <w:r w:rsidR="00670E74" w:rsidRPr="00216B14">
        <w:rPr>
          <w:rFonts w:asciiTheme="majorBidi" w:hAnsiTheme="majorBidi" w:cstheme="majorBidi"/>
          <w:sz w:val="24"/>
          <w:szCs w:val="24"/>
        </w:rPr>
        <w:t xml:space="preserve">wrong?’’ All partners should be involved in this process to a) raise their </w:t>
      </w:r>
      <w:r w:rsidR="00942FEB" w:rsidRPr="00216B14">
        <w:rPr>
          <w:rFonts w:asciiTheme="majorBidi" w:hAnsiTheme="majorBidi" w:cstheme="majorBidi"/>
          <w:sz w:val="24"/>
          <w:szCs w:val="24"/>
        </w:rPr>
        <w:t xml:space="preserve">awareness about possible risks, </w:t>
      </w:r>
      <w:r w:rsidR="00670E74" w:rsidRPr="00216B14">
        <w:rPr>
          <w:rFonts w:asciiTheme="majorBidi" w:hAnsiTheme="majorBidi" w:cstheme="majorBidi"/>
          <w:sz w:val="24"/>
          <w:szCs w:val="24"/>
        </w:rPr>
        <w:t>and b) to identify as many relevant risks as possible (especially with re</w:t>
      </w:r>
      <w:r w:rsidR="00942FEB" w:rsidRPr="00216B14">
        <w:rPr>
          <w:rFonts w:asciiTheme="majorBidi" w:hAnsiTheme="majorBidi" w:cstheme="majorBidi"/>
          <w:sz w:val="24"/>
          <w:szCs w:val="24"/>
        </w:rPr>
        <w:t xml:space="preserve">ference to different countries, </w:t>
      </w:r>
      <w:r w:rsidR="00670E74" w:rsidRPr="00216B14">
        <w:rPr>
          <w:rFonts w:asciiTheme="majorBidi" w:hAnsiTheme="majorBidi" w:cstheme="majorBidi"/>
          <w:sz w:val="24"/>
          <w:szCs w:val="24"/>
        </w:rPr>
        <w:t xml:space="preserve">legislations, sectors, and types of </w:t>
      </w:r>
      <w:r w:rsidR="00E00DA6" w:rsidRPr="00216B14">
        <w:rPr>
          <w:rFonts w:asciiTheme="majorBidi" w:hAnsiTheme="majorBidi" w:cstheme="majorBidi"/>
          <w:sz w:val="24"/>
          <w:szCs w:val="24"/>
        </w:rPr>
        <w:t>organizations</w:t>
      </w:r>
      <w:r w:rsidR="00670E74" w:rsidRPr="00216B14">
        <w:rPr>
          <w:rFonts w:asciiTheme="majorBidi" w:hAnsiTheme="majorBidi" w:cstheme="majorBidi"/>
          <w:sz w:val="24"/>
          <w:szCs w:val="24"/>
        </w:rPr>
        <w:t xml:space="preserve"> involved). Do not let this exer</w:t>
      </w:r>
      <w:r w:rsidR="00942FEB" w:rsidRPr="00216B14">
        <w:rPr>
          <w:rFonts w:asciiTheme="majorBidi" w:hAnsiTheme="majorBidi" w:cstheme="majorBidi"/>
          <w:sz w:val="24"/>
          <w:szCs w:val="24"/>
        </w:rPr>
        <w:t xml:space="preserve">cise get out of hand: It is not </w:t>
      </w:r>
      <w:r w:rsidR="00670E74" w:rsidRPr="00216B14">
        <w:rPr>
          <w:rFonts w:asciiTheme="majorBidi" w:hAnsiTheme="majorBidi" w:cstheme="majorBidi"/>
          <w:sz w:val="24"/>
          <w:szCs w:val="24"/>
        </w:rPr>
        <w:t xml:space="preserve">about spreading gloom and panic, but rather identifying issues where a </w:t>
      </w:r>
      <w:r w:rsidR="00942FEB" w:rsidRPr="00216B14">
        <w:rPr>
          <w:rFonts w:asciiTheme="majorBidi" w:hAnsiTheme="majorBidi" w:cstheme="majorBidi"/>
          <w:sz w:val="24"/>
          <w:szCs w:val="24"/>
        </w:rPr>
        <w:t xml:space="preserve">few sensible precautions can be </w:t>
      </w:r>
      <w:r w:rsidR="00670E74" w:rsidRPr="00216B14">
        <w:rPr>
          <w:rFonts w:asciiTheme="majorBidi" w:hAnsiTheme="majorBidi" w:cstheme="majorBidi"/>
          <w:sz w:val="24"/>
          <w:szCs w:val="24"/>
        </w:rPr>
        <w:t>taken.</w:t>
      </w:r>
    </w:p>
    <w:p w:rsidR="00786CF6" w:rsidRDefault="00786CF6" w:rsidP="00641692">
      <w:pPr>
        <w:pStyle w:val="NoSpacing"/>
        <w:jc w:val="both"/>
        <w:rPr>
          <w:rFonts w:asciiTheme="majorBidi" w:hAnsiTheme="majorBidi" w:cstheme="majorBidi"/>
          <w:b/>
          <w:bCs/>
          <w:sz w:val="24"/>
          <w:szCs w:val="24"/>
        </w:rPr>
      </w:pPr>
    </w:p>
    <w:p w:rsidR="00670E74" w:rsidRPr="00216B14" w:rsidRDefault="00670E74" w:rsidP="00641692">
      <w:pPr>
        <w:pStyle w:val="NoSpacing"/>
        <w:jc w:val="both"/>
        <w:rPr>
          <w:rFonts w:asciiTheme="majorBidi" w:hAnsiTheme="majorBidi" w:cstheme="majorBidi"/>
          <w:b/>
          <w:bCs/>
          <w:sz w:val="24"/>
          <w:szCs w:val="24"/>
        </w:rPr>
      </w:pPr>
      <w:r w:rsidRPr="00216B14">
        <w:rPr>
          <w:rFonts w:asciiTheme="majorBidi" w:hAnsiTheme="majorBidi" w:cstheme="majorBidi"/>
          <w:b/>
          <w:bCs/>
          <w:sz w:val="24"/>
          <w:szCs w:val="24"/>
        </w:rPr>
        <w:t>Assessing risks</w:t>
      </w:r>
    </w:p>
    <w:p w:rsidR="007E5E51" w:rsidRPr="00216B14" w:rsidRDefault="00670E74" w:rsidP="00641692">
      <w:pPr>
        <w:pStyle w:val="NoSpacing"/>
        <w:jc w:val="both"/>
        <w:rPr>
          <w:rFonts w:asciiTheme="majorBidi" w:hAnsiTheme="majorBidi" w:cstheme="majorBidi"/>
          <w:sz w:val="24"/>
          <w:szCs w:val="24"/>
        </w:rPr>
      </w:pPr>
      <w:r w:rsidRPr="00216B14">
        <w:rPr>
          <w:rFonts w:asciiTheme="majorBidi" w:hAnsiTheme="majorBidi" w:cstheme="majorBidi"/>
          <w:sz w:val="24"/>
          <w:szCs w:val="24"/>
        </w:rPr>
        <w:t>Once potential risks have been identified, they need to be qualified a</w:t>
      </w:r>
      <w:r w:rsidR="00942FEB" w:rsidRPr="00216B14">
        <w:rPr>
          <w:rFonts w:asciiTheme="majorBidi" w:hAnsiTheme="majorBidi" w:cstheme="majorBidi"/>
          <w:sz w:val="24"/>
          <w:szCs w:val="24"/>
        </w:rPr>
        <w:t xml:space="preserve">ccording to their impact on the </w:t>
      </w:r>
      <w:r w:rsidRPr="00216B14">
        <w:rPr>
          <w:rFonts w:asciiTheme="majorBidi" w:hAnsiTheme="majorBidi" w:cstheme="majorBidi"/>
          <w:sz w:val="24"/>
          <w:szCs w:val="24"/>
        </w:rPr>
        <w:t>project and their probability of occurring. As with most other aspects</w:t>
      </w:r>
      <w:r w:rsidR="00942FEB" w:rsidRPr="00216B14">
        <w:rPr>
          <w:rFonts w:asciiTheme="majorBidi" w:hAnsiTheme="majorBidi" w:cstheme="majorBidi"/>
          <w:sz w:val="24"/>
          <w:szCs w:val="24"/>
        </w:rPr>
        <w:t xml:space="preserve"> of planning, the assessment of </w:t>
      </w:r>
      <w:r w:rsidRPr="00216B14">
        <w:rPr>
          <w:rFonts w:asciiTheme="majorBidi" w:hAnsiTheme="majorBidi" w:cstheme="majorBidi"/>
          <w:sz w:val="24"/>
          <w:szCs w:val="24"/>
        </w:rPr>
        <w:t>probability can often only be based on assumptions and educated gu</w:t>
      </w:r>
      <w:r w:rsidR="00942FEB" w:rsidRPr="00216B14">
        <w:rPr>
          <w:rFonts w:asciiTheme="majorBidi" w:hAnsiTheme="majorBidi" w:cstheme="majorBidi"/>
          <w:sz w:val="24"/>
          <w:szCs w:val="24"/>
        </w:rPr>
        <w:t xml:space="preserve">esses. The impact, however, can </w:t>
      </w:r>
      <w:r w:rsidRPr="00216B14">
        <w:rPr>
          <w:rFonts w:asciiTheme="majorBidi" w:hAnsiTheme="majorBidi" w:cstheme="majorBidi"/>
          <w:sz w:val="24"/>
          <w:szCs w:val="24"/>
        </w:rPr>
        <w:t>often be estimated in relation to the budget and time lost or indicator</w:t>
      </w:r>
      <w:r w:rsidR="00942FEB" w:rsidRPr="00216B14">
        <w:rPr>
          <w:rFonts w:asciiTheme="majorBidi" w:hAnsiTheme="majorBidi" w:cstheme="majorBidi"/>
          <w:sz w:val="24"/>
          <w:szCs w:val="24"/>
        </w:rPr>
        <w:t>s not achieved. This assessment</w:t>
      </w:r>
      <w:r w:rsidR="007E5E51" w:rsidRPr="00216B14">
        <w:rPr>
          <w:rFonts w:asciiTheme="majorBidi" w:hAnsiTheme="majorBidi" w:cstheme="majorBidi"/>
          <w:sz w:val="24"/>
          <w:szCs w:val="24"/>
        </w:rPr>
        <w:t xml:space="preserve"> </w:t>
      </w:r>
      <w:r w:rsidRPr="00216B14">
        <w:rPr>
          <w:rFonts w:asciiTheme="majorBidi" w:hAnsiTheme="majorBidi" w:cstheme="majorBidi"/>
          <w:sz w:val="24"/>
          <w:szCs w:val="24"/>
        </w:rPr>
        <w:t xml:space="preserve">allows projects to </w:t>
      </w:r>
      <w:r w:rsidR="00942FEB" w:rsidRPr="00216B14">
        <w:rPr>
          <w:rFonts w:asciiTheme="majorBidi" w:hAnsiTheme="majorBidi" w:cstheme="majorBidi"/>
          <w:sz w:val="24"/>
          <w:szCs w:val="24"/>
        </w:rPr>
        <w:t>prioritize</w:t>
      </w:r>
      <w:r w:rsidRPr="00216B14">
        <w:rPr>
          <w:rFonts w:asciiTheme="majorBidi" w:hAnsiTheme="majorBidi" w:cstheme="majorBidi"/>
          <w:sz w:val="24"/>
          <w:szCs w:val="24"/>
        </w:rPr>
        <w:t xml:space="preserve"> risks – the ‘high risk’ decisions and actions have to be taken first.</w:t>
      </w:r>
    </w:p>
    <w:p w:rsidR="007E5E51" w:rsidRPr="00216B14" w:rsidRDefault="007E5E51" w:rsidP="00641692">
      <w:pPr>
        <w:autoSpaceDE w:val="0"/>
        <w:autoSpaceDN w:val="0"/>
        <w:adjustRightInd w:val="0"/>
        <w:spacing w:after="0" w:line="240" w:lineRule="auto"/>
        <w:jc w:val="both"/>
        <w:rPr>
          <w:rFonts w:asciiTheme="majorBidi" w:hAnsiTheme="majorBidi" w:cstheme="majorBidi"/>
          <w:b/>
          <w:bCs/>
          <w:sz w:val="24"/>
          <w:szCs w:val="24"/>
        </w:rPr>
      </w:pPr>
    </w:p>
    <w:p w:rsidR="007E5E51" w:rsidRPr="00216B14" w:rsidRDefault="007E5E51" w:rsidP="00641692">
      <w:pPr>
        <w:pStyle w:val="NoSpacing"/>
        <w:jc w:val="both"/>
        <w:rPr>
          <w:rFonts w:asciiTheme="majorBidi" w:hAnsiTheme="majorBidi" w:cstheme="majorBidi"/>
          <w:b/>
          <w:bCs/>
          <w:sz w:val="24"/>
          <w:szCs w:val="24"/>
        </w:rPr>
      </w:pPr>
      <w:r w:rsidRPr="00216B14">
        <w:rPr>
          <w:rFonts w:asciiTheme="majorBidi" w:hAnsiTheme="majorBidi" w:cstheme="majorBidi"/>
          <w:b/>
          <w:bCs/>
          <w:sz w:val="24"/>
          <w:szCs w:val="24"/>
        </w:rPr>
        <w:t>Dealing with risks</w:t>
      </w:r>
    </w:p>
    <w:p w:rsidR="007E5E51" w:rsidRPr="00216B14" w:rsidRDefault="007E5E51" w:rsidP="00641692">
      <w:pPr>
        <w:pStyle w:val="NoSpacing"/>
        <w:jc w:val="both"/>
        <w:rPr>
          <w:rFonts w:asciiTheme="majorBidi" w:hAnsiTheme="majorBidi" w:cstheme="majorBidi"/>
          <w:sz w:val="24"/>
          <w:szCs w:val="24"/>
        </w:rPr>
      </w:pPr>
      <w:r w:rsidRPr="00216B14">
        <w:rPr>
          <w:rFonts w:asciiTheme="majorBidi" w:hAnsiTheme="majorBidi" w:cstheme="majorBidi"/>
          <w:sz w:val="24"/>
          <w:szCs w:val="24"/>
        </w:rPr>
        <w:t xml:space="preserve">When a problem occurs it is often too late to take any preventive or alternative actions. The project manager and partners concerned have therefore to decide in advance how to handle each risk while there is sufficient time. </w:t>
      </w:r>
      <w:r w:rsidR="002875ED">
        <w:rPr>
          <w:rFonts w:asciiTheme="majorBidi" w:hAnsiTheme="majorBidi" w:cstheme="majorBidi"/>
          <w:sz w:val="24"/>
          <w:szCs w:val="24"/>
        </w:rPr>
        <w:t>Some of the p</w:t>
      </w:r>
      <w:r w:rsidRPr="00216B14">
        <w:rPr>
          <w:rFonts w:asciiTheme="majorBidi" w:hAnsiTheme="majorBidi" w:cstheme="majorBidi"/>
          <w:sz w:val="24"/>
          <w:szCs w:val="24"/>
        </w:rPr>
        <w:t>ossible approaches are:</w:t>
      </w:r>
    </w:p>
    <w:p w:rsidR="002875ED" w:rsidRDefault="002875ED" w:rsidP="00641692">
      <w:pPr>
        <w:pStyle w:val="NoSpacing"/>
        <w:jc w:val="both"/>
        <w:rPr>
          <w:rFonts w:asciiTheme="majorBidi" w:hAnsiTheme="majorBidi" w:cstheme="majorBidi"/>
          <w:b/>
          <w:bCs/>
          <w:sz w:val="24"/>
          <w:szCs w:val="24"/>
        </w:rPr>
      </w:pPr>
    </w:p>
    <w:p w:rsidR="007E5E51" w:rsidRPr="00216B14" w:rsidRDefault="007E5E51" w:rsidP="00641692">
      <w:pPr>
        <w:pStyle w:val="NoSpacing"/>
        <w:jc w:val="both"/>
        <w:rPr>
          <w:rFonts w:asciiTheme="majorBidi" w:hAnsiTheme="majorBidi" w:cstheme="majorBidi"/>
          <w:sz w:val="24"/>
          <w:szCs w:val="24"/>
        </w:rPr>
      </w:pPr>
      <w:r w:rsidRPr="002875ED">
        <w:rPr>
          <w:rFonts w:asciiTheme="majorBidi" w:hAnsiTheme="majorBidi" w:cstheme="majorBidi"/>
          <w:b/>
          <w:bCs/>
          <w:sz w:val="24"/>
          <w:szCs w:val="24"/>
        </w:rPr>
        <w:t>Ignore the risk.</w:t>
      </w:r>
      <w:r w:rsidRPr="00216B14">
        <w:rPr>
          <w:rFonts w:asciiTheme="majorBidi" w:hAnsiTheme="majorBidi" w:cstheme="majorBidi"/>
          <w:sz w:val="24"/>
          <w:szCs w:val="24"/>
        </w:rPr>
        <w:t xml:space="preserve"> This is sensible for risks with a low impact, or where the resources to develop alternatives would be greater than the impact of the problem, or if the probability is low but implications would be so substantial that the project can</w:t>
      </w:r>
      <w:r w:rsidR="002875ED">
        <w:rPr>
          <w:rFonts w:asciiTheme="majorBidi" w:hAnsiTheme="majorBidi" w:cstheme="majorBidi"/>
          <w:sz w:val="24"/>
          <w:szCs w:val="24"/>
        </w:rPr>
        <w:t>not compensate for them anyway.</w:t>
      </w:r>
      <w:r w:rsidR="004231BD">
        <w:rPr>
          <w:rFonts w:asciiTheme="majorBidi" w:hAnsiTheme="majorBidi" w:cstheme="majorBidi"/>
          <w:sz w:val="24"/>
          <w:szCs w:val="24"/>
        </w:rPr>
        <w:t xml:space="preserve"> </w:t>
      </w:r>
      <w:r w:rsidR="002875ED">
        <w:rPr>
          <w:rFonts w:asciiTheme="majorBidi" w:hAnsiTheme="majorBidi" w:cstheme="majorBidi"/>
          <w:sz w:val="24"/>
          <w:szCs w:val="24"/>
        </w:rPr>
        <w:t>For instance</w:t>
      </w:r>
      <w:r w:rsidR="004231BD">
        <w:rPr>
          <w:rFonts w:asciiTheme="majorBidi" w:hAnsiTheme="majorBidi" w:cstheme="majorBidi"/>
          <w:sz w:val="24"/>
          <w:szCs w:val="24"/>
        </w:rPr>
        <w:t xml:space="preserve">; </w:t>
      </w:r>
      <w:r w:rsidR="002875ED">
        <w:rPr>
          <w:rFonts w:asciiTheme="majorBidi" w:hAnsiTheme="majorBidi" w:cstheme="majorBidi"/>
          <w:sz w:val="24"/>
          <w:szCs w:val="24"/>
        </w:rPr>
        <w:t>n</w:t>
      </w:r>
      <w:r w:rsidRPr="00216B14">
        <w:rPr>
          <w:rFonts w:asciiTheme="majorBidi" w:hAnsiTheme="majorBidi" w:cstheme="majorBidi"/>
          <w:sz w:val="24"/>
          <w:szCs w:val="24"/>
        </w:rPr>
        <w:t>atural disaste</w:t>
      </w:r>
      <w:r w:rsidR="002875ED">
        <w:rPr>
          <w:rFonts w:asciiTheme="majorBidi" w:hAnsiTheme="majorBidi" w:cstheme="majorBidi"/>
          <w:sz w:val="24"/>
          <w:szCs w:val="24"/>
        </w:rPr>
        <w:t>r.</w:t>
      </w:r>
    </w:p>
    <w:p w:rsidR="002875ED" w:rsidRDefault="002875ED" w:rsidP="00641692">
      <w:pPr>
        <w:pStyle w:val="NoSpacing"/>
        <w:jc w:val="both"/>
        <w:rPr>
          <w:rFonts w:asciiTheme="majorBidi" w:hAnsiTheme="majorBidi" w:cstheme="majorBidi"/>
          <w:sz w:val="24"/>
          <w:szCs w:val="24"/>
        </w:rPr>
      </w:pPr>
    </w:p>
    <w:p w:rsidR="007E5E51" w:rsidRPr="00216B14" w:rsidRDefault="002875ED" w:rsidP="00641692">
      <w:pPr>
        <w:pStyle w:val="NoSpacing"/>
        <w:jc w:val="both"/>
        <w:rPr>
          <w:rFonts w:asciiTheme="majorBidi" w:hAnsiTheme="majorBidi" w:cstheme="majorBidi"/>
          <w:sz w:val="24"/>
          <w:szCs w:val="24"/>
        </w:rPr>
      </w:pPr>
      <w:r>
        <w:rPr>
          <w:rFonts w:asciiTheme="majorBidi" w:hAnsiTheme="majorBidi" w:cstheme="majorBidi"/>
          <w:sz w:val="24"/>
          <w:szCs w:val="24"/>
        </w:rPr>
        <w:t xml:space="preserve">Not only that, but also, </w:t>
      </w:r>
      <w:r w:rsidR="007E5E51" w:rsidRPr="002875ED">
        <w:rPr>
          <w:rFonts w:asciiTheme="majorBidi" w:hAnsiTheme="majorBidi" w:cstheme="majorBidi"/>
          <w:b/>
          <w:bCs/>
          <w:sz w:val="24"/>
          <w:szCs w:val="24"/>
        </w:rPr>
        <w:t>Identify alternative ways to remove the risk.</w:t>
      </w:r>
      <w:r w:rsidR="007E5E51" w:rsidRPr="00216B14">
        <w:rPr>
          <w:rFonts w:asciiTheme="majorBidi" w:hAnsiTheme="majorBidi" w:cstheme="majorBidi"/>
          <w:sz w:val="24"/>
          <w:szCs w:val="24"/>
        </w:rPr>
        <w:t xml:space="preserve"> This is usually the approach to take for risks with hi</w:t>
      </w:r>
      <w:r>
        <w:rPr>
          <w:rFonts w:asciiTheme="majorBidi" w:hAnsiTheme="majorBidi" w:cstheme="majorBidi"/>
          <w:sz w:val="24"/>
          <w:szCs w:val="24"/>
        </w:rPr>
        <w:t>gh impact and high probability. F</w:t>
      </w:r>
      <w:r w:rsidR="004231BD">
        <w:rPr>
          <w:rFonts w:asciiTheme="majorBidi" w:hAnsiTheme="majorBidi" w:cstheme="majorBidi"/>
          <w:sz w:val="24"/>
          <w:szCs w:val="24"/>
        </w:rPr>
        <w:t>or example;</w:t>
      </w:r>
      <w:r w:rsidR="007E5E51" w:rsidRPr="00216B14">
        <w:rPr>
          <w:rFonts w:asciiTheme="majorBidi" w:hAnsiTheme="majorBidi" w:cstheme="majorBidi"/>
          <w:i/>
          <w:iCs/>
          <w:sz w:val="24"/>
          <w:szCs w:val="24"/>
        </w:rPr>
        <w:t xml:space="preserve"> </w:t>
      </w:r>
      <w:r>
        <w:rPr>
          <w:rFonts w:asciiTheme="majorBidi" w:hAnsiTheme="majorBidi" w:cstheme="majorBidi"/>
          <w:sz w:val="24"/>
          <w:szCs w:val="24"/>
        </w:rPr>
        <w:t>t</w:t>
      </w:r>
      <w:r w:rsidR="007E5E51" w:rsidRPr="00216B14">
        <w:rPr>
          <w:rFonts w:asciiTheme="majorBidi" w:hAnsiTheme="majorBidi" w:cstheme="majorBidi"/>
          <w:sz w:val="24"/>
          <w:szCs w:val="24"/>
        </w:rPr>
        <w:t>he project success depends on political support in all participating regions. It is known that the regional government in one of the participating regions could lose the regional elections that will take place in the middle of the project implementation. The possible new government will have different priorities and will probably not support the project.</w:t>
      </w:r>
    </w:p>
    <w:p w:rsidR="002875ED" w:rsidRDefault="002875ED" w:rsidP="002875ED">
      <w:pPr>
        <w:pStyle w:val="NoSpacing"/>
        <w:jc w:val="both"/>
        <w:rPr>
          <w:rFonts w:asciiTheme="majorBidi" w:hAnsiTheme="majorBidi" w:cstheme="majorBidi"/>
          <w:sz w:val="24"/>
          <w:szCs w:val="24"/>
        </w:rPr>
      </w:pPr>
    </w:p>
    <w:p w:rsidR="009C3439" w:rsidRDefault="002875ED" w:rsidP="009C3439">
      <w:pPr>
        <w:pStyle w:val="NoSpacing"/>
        <w:jc w:val="both"/>
        <w:rPr>
          <w:rFonts w:asciiTheme="majorBidi" w:hAnsiTheme="majorBidi" w:cstheme="majorBidi"/>
          <w:sz w:val="24"/>
          <w:szCs w:val="24"/>
        </w:rPr>
        <w:sectPr w:rsidR="009C3439" w:rsidSect="00E75D28">
          <w:footerReference w:type="default" r:id="rId9"/>
          <w:pgSz w:w="12240" w:h="15840"/>
          <w:pgMar w:top="450" w:right="1440" w:bottom="360" w:left="1440" w:header="708" w:footer="0" w:gutter="0"/>
          <w:cols w:space="708"/>
          <w:docGrid w:linePitch="360"/>
        </w:sectPr>
      </w:pPr>
      <w:r>
        <w:rPr>
          <w:rFonts w:asciiTheme="majorBidi" w:hAnsiTheme="majorBidi" w:cstheme="majorBidi"/>
          <w:sz w:val="24"/>
          <w:szCs w:val="24"/>
        </w:rPr>
        <w:t xml:space="preserve">More so, </w:t>
      </w:r>
      <w:r w:rsidRPr="002875ED">
        <w:rPr>
          <w:rFonts w:asciiTheme="majorBidi" w:hAnsiTheme="majorBidi" w:cstheme="majorBidi"/>
          <w:b/>
          <w:bCs/>
          <w:sz w:val="24"/>
          <w:szCs w:val="24"/>
        </w:rPr>
        <w:t>have</w:t>
      </w:r>
      <w:r w:rsidR="007E5E51" w:rsidRPr="002875ED">
        <w:rPr>
          <w:rFonts w:asciiTheme="majorBidi" w:hAnsiTheme="majorBidi" w:cstheme="majorBidi"/>
          <w:b/>
          <w:bCs/>
          <w:sz w:val="24"/>
          <w:szCs w:val="24"/>
        </w:rPr>
        <w:t xml:space="preserve"> a contingency plan to reduce the impact of problems that do happen. </w:t>
      </w:r>
      <w:r w:rsidR="007E5E51" w:rsidRPr="00216B14">
        <w:rPr>
          <w:rFonts w:asciiTheme="majorBidi" w:hAnsiTheme="majorBidi" w:cstheme="majorBidi"/>
          <w:sz w:val="24"/>
          <w:szCs w:val="24"/>
        </w:rPr>
        <w:t>This does not remove the ri</w:t>
      </w:r>
      <w:r w:rsidR="004231BD">
        <w:rPr>
          <w:rFonts w:asciiTheme="majorBidi" w:hAnsiTheme="majorBidi" w:cstheme="majorBidi"/>
          <w:sz w:val="24"/>
          <w:szCs w:val="24"/>
        </w:rPr>
        <w:t>sk but is a temporary solution. For example;</w:t>
      </w:r>
      <w:r w:rsidR="007E5E51" w:rsidRPr="00216B14">
        <w:rPr>
          <w:rFonts w:asciiTheme="majorBidi" w:hAnsiTheme="majorBidi" w:cstheme="majorBidi"/>
          <w:i/>
          <w:iCs/>
          <w:sz w:val="24"/>
          <w:szCs w:val="24"/>
        </w:rPr>
        <w:t xml:space="preserve"> </w:t>
      </w:r>
      <w:r w:rsidR="00117BA5" w:rsidRPr="00216B14">
        <w:rPr>
          <w:rFonts w:asciiTheme="majorBidi" w:hAnsiTheme="majorBidi" w:cstheme="majorBidi"/>
          <w:sz w:val="24"/>
          <w:szCs w:val="24"/>
        </w:rPr>
        <w:t>the</w:t>
      </w:r>
      <w:r w:rsidR="007E5E51" w:rsidRPr="00216B14">
        <w:rPr>
          <w:rFonts w:asciiTheme="majorBidi" w:hAnsiTheme="majorBidi" w:cstheme="majorBidi"/>
          <w:sz w:val="24"/>
          <w:szCs w:val="24"/>
        </w:rPr>
        <w:t xml:space="preserve"> project developer has been the driving force behind developing the idea and bringing the partnership together. He/she is a key asset in the project. A plan must be made for the loss of this member of staff, ensuring that their knowledge and ideas are communicated to other people in the organization so the project can continue without them, if necessary.</w:t>
      </w:r>
      <w:r w:rsidR="00117BA5">
        <w:rPr>
          <w:rFonts w:asciiTheme="majorBidi" w:hAnsiTheme="majorBidi" w:cstheme="majorBidi"/>
          <w:sz w:val="24"/>
          <w:szCs w:val="24"/>
        </w:rPr>
        <w:t xml:space="preserve"> </w:t>
      </w:r>
      <w:r w:rsidR="007E5E51" w:rsidRPr="00216B14">
        <w:rPr>
          <w:rFonts w:asciiTheme="majorBidi" w:hAnsiTheme="majorBidi" w:cstheme="majorBidi"/>
          <w:sz w:val="24"/>
          <w:szCs w:val="24"/>
        </w:rPr>
        <w:t>It is advisable to review and monitor risks throughout the project to keep on top of them, as they might tran</w:t>
      </w:r>
      <w:r w:rsidR="009C3439">
        <w:rPr>
          <w:rFonts w:asciiTheme="majorBidi" w:hAnsiTheme="majorBidi" w:cstheme="majorBidi"/>
          <w:sz w:val="24"/>
          <w:szCs w:val="24"/>
        </w:rPr>
        <w:t>sform or new ones mi</w:t>
      </w:r>
      <w:r w:rsidR="00F50A3A">
        <w:rPr>
          <w:rFonts w:asciiTheme="majorBidi" w:hAnsiTheme="majorBidi" w:cstheme="majorBidi"/>
          <w:sz w:val="24"/>
          <w:szCs w:val="24"/>
        </w:rPr>
        <w:t>ght come.</w:t>
      </w:r>
    </w:p>
    <w:p w:rsidR="00E57133" w:rsidRPr="00E57133" w:rsidRDefault="00E57133" w:rsidP="00E57133">
      <w:pPr>
        <w:pStyle w:val="NoSpacing"/>
        <w:rPr>
          <w:rFonts w:asciiTheme="majorBidi" w:hAnsiTheme="majorBidi" w:cstheme="majorBidi"/>
          <w:b/>
          <w:bCs/>
          <w:sz w:val="24"/>
          <w:szCs w:val="24"/>
        </w:rPr>
      </w:pPr>
      <w:r w:rsidRPr="00E57133">
        <w:rPr>
          <w:rFonts w:asciiTheme="majorBidi" w:hAnsiTheme="majorBidi" w:cstheme="majorBidi"/>
          <w:b/>
          <w:bCs/>
          <w:sz w:val="24"/>
          <w:szCs w:val="24"/>
        </w:rPr>
        <w:lastRenderedPageBreak/>
        <w:t xml:space="preserve">2. Prepare and present a model project planning matrix for any project of your choice. Use the example in the Project Management manual for guidance. </w:t>
      </w:r>
    </w:p>
    <w:p w:rsidR="00E57133" w:rsidRPr="00E57133" w:rsidRDefault="00E57133" w:rsidP="007E5E51">
      <w:pPr>
        <w:pStyle w:val="NoSpacing"/>
        <w:rPr>
          <w:rFonts w:asciiTheme="majorBidi" w:hAnsiTheme="majorBidi" w:cstheme="majorBidi"/>
          <w:sz w:val="24"/>
          <w:szCs w:val="24"/>
        </w:rPr>
      </w:pPr>
    </w:p>
    <w:p w:rsidR="00E57133" w:rsidRDefault="00D1078E" w:rsidP="00B441E6">
      <w:pPr>
        <w:pStyle w:val="NoSpacing"/>
        <w:jc w:val="both"/>
        <w:rPr>
          <w:rFonts w:asciiTheme="majorBidi" w:hAnsiTheme="majorBidi" w:cstheme="majorBidi"/>
          <w:color w:val="000000"/>
          <w:sz w:val="24"/>
          <w:szCs w:val="24"/>
          <w:shd w:val="clear" w:color="auto" w:fill="FFFFFF"/>
        </w:rPr>
      </w:pPr>
      <w:r w:rsidRPr="00D1078E">
        <w:rPr>
          <w:rFonts w:asciiTheme="majorBidi" w:hAnsiTheme="majorBidi" w:cstheme="majorBidi"/>
          <w:color w:val="000000"/>
          <w:sz w:val="24"/>
          <w:szCs w:val="24"/>
          <w:shd w:val="clear" w:color="auto" w:fill="FFFFFF"/>
        </w:rPr>
        <w:t>A model project planning is a matrix of four columns and four</w:t>
      </w:r>
      <w:r w:rsidR="00B441E6">
        <w:rPr>
          <w:rFonts w:asciiTheme="majorBidi" w:hAnsiTheme="majorBidi" w:cstheme="majorBidi"/>
          <w:color w:val="000000"/>
          <w:sz w:val="24"/>
          <w:szCs w:val="24"/>
          <w:shd w:val="clear" w:color="auto" w:fill="FFFFFF"/>
        </w:rPr>
        <w:t xml:space="preserve"> rows </w:t>
      </w:r>
      <w:r w:rsidRPr="00D1078E">
        <w:rPr>
          <w:rFonts w:asciiTheme="majorBidi" w:hAnsiTheme="majorBidi" w:cstheme="majorBidi"/>
          <w:color w:val="000000"/>
          <w:sz w:val="24"/>
          <w:szCs w:val="24"/>
          <w:shd w:val="clear" w:color="auto" w:fill="FFFFFF"/>
        </w:rPr>
        <w:t>for a comprehensi</w:t>
      </w:r>
      <w:r w:rsidR="00B441E6">
        <w:rPr>
          <w:rFonts w:asciiTheme="majorBidi" w:hAnsiTheme="majorBidi" w:cstheme="majorBidi"/>
          <w:color w:val="000000"/>
          <w:sz w:val="24"/>
          <w:szCs w:val="24"/>
          <w:shd w:val="clear" w:color="auto" w:fill="FFFFFF"/>
        </w:rPr>
        <w:t>ve description of a project. Project planning matrix</w:t>
      </w:r>
      <w:r w:rsidRPr="00D1078E">
        <w:rPr>
          <w:rFonts w:asciiTheme="majorBidi" w:hAnsiTheme="majorBidi" w:cstheme="majorBidi"/>
          <w:color w:val="000000"/>
          <w:sz w:val="24"/>
          <w:szCs w:val="24"/>
          <w:shd w:val="clear" w:color="auto" w:fill="FFFFFF"/>
        </w:rPr>
        <w:t xml:space="preserve"> shows both the project's logical structure (the links between the inputs/activities and the objectives to be achieved under certain Assumptions), and its </w:t>
      </w:r>
      <w:r w:rsidR="00B441E6">
        <w:rPr>
          <w:rFonts w:asciiTheme="majorBidi" w:hAnsiTheme="majorBidi" w:cstheme="majorBidi"/>
          <w:color w:val="000000"/>
          <w:sz w:val="24"/>
          <w:szCs w:val="24"/>
          <w:shd w:val="clear" w:color="auto" w:fill="FFFFFF"/>
        </w:rPr>
        <w:t>major quantitative data. The project planning matrix</w:t>
      </w:r>
      <w:r w:rsidRPr="00D1078E">
        <w:rPr>
          <w:rFonts w:asciiTheme="majorBidi" w:hAnsiTheme="majorBidi" w:cstheme="majorBidi"/>
          <w:color w:val="000000"/>
          <w:sz w:val="24"/>
          <w:szCs w:val="24"/>
          <w:shd w:val="clear" w:color="auto" w:fill="FFFFFF"/>
        </w:rPr>
        <w:t xml:space="preserve"> is useful in two ways</w:t>
      </w:r>
      <w:r w:rsidR="00B441E6">
        <w:rPr>
          <w:rFonts w:asciiTheme="majorBidi" w:hAnsiTheme="majorBidi" w:cstheme="majorBidi"/>
          <w:color w:val="000000"/>
          <w:sz w:val="24"/>
          <w:szCs w:val="24"/>
          <w:shd w:val="clear" w:color="auto" w:fill="FFFFFF"/>
        </w:rPr>
        <w:t>:</w:t>
      </w:r>
    </w:p>
    <w:p w:rsidR="00B441E6" w:rsidRDefault="00B441E6" w:rsidP="00B441E6">
      <w:pPr>
        <w:pStyle w:val="NoSpacing"/>
        <w:jc w:val="both"/>
        <w:rPr>
          <w:rFonts w:asciiTheme="majorBidi" w:hAnsiTheme="majorBidi" w:cstheme="majorBidi"/>
          <w:color w:val="000000"/>
          <w:sz w:val="24"/>
          <w:szCs w:val="24"/>
          <w:shd w:val="clear" w:color="auto" w:fill="FFFFFF"/>
        </w:rPr>
      </w:pPr>
    </w:p>
    <w:p w:rsidR="00B441E6" w:rsidRPr="00820719" w:rsidRDefault="00B441E6" w:rsidP="00B441E6">
      <w:pPr>
        <w:pStyle w:val="ListParagraph"/>
        <w:numPr>
          <w:ilvl w:val="0"/>
          <w:numId w:val="15"/>
        </w:numPr>
        <w:spacing w:after="0" w:line="240" w:lineRule="auto"/>
        <w:rPr>
          <w:rFonts w:asciiTheme="majorBidi" w:eastAsia="Times New Roman" w:hAnsiTheme="majorBidi" w:cstheme="majorBidi"/>
          <w:sz w:val="24"/>
          <w:szCs w:val="24"/>
        </w:rPr>
      </w:pPr>
      <w:r w:rsidRPr="00820719">
        <w:rPr>
          <w:rFonts w:asciiTheme="majorBidi" w:eastAsia="Times New Roman" w:hAnsiTheme="majorBidi" w:cstheme="majorBidi"/>
          <w:color w:val="000000"/>
          <w:sz w:val="24"/>
          <w:szCs w:val="24"/>
          <w:shd w:val="clear" w:color="auto" w:fill="FFFFFF"/>
        </w:rPr>
        <w:t>Planning process: project planning matrix forces the planner to constantly check whether the project design is plausible and consistent.</w:t>
      </w:r>
    </w:p>
    <w:p w:rsidR="00B441E6" w:rsidRDefault="00B441E6" w:rsidP="00B441E6">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820719">
        <w:rPr>
          <w:rFonts w:asciiTheme="majorBidi" w:eastAsia="Times New Roman" w:hAnsiTheme="majorBidi" w:cstheme="majorBidi"/>
          <w:color w:val="000000"/>
          <w:sz w:val="24"/>
          <w:szCs w:val="24"/>
        </w:rPr>
        <w:t>Deciding on the project and in executing it: project planning matrix facilitates the communication among all parties on the "why" and the "how" of the project, thus allows for a project monitoring based on common understanding.</w:t>
      </w:r>
    </w:p>
    <w:p w:rsidR="0011148F" w:rsidRDefault="0011148F" w:rsidP="00C719DF">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The below table here is summarizing the project planning matrix</w:t>
      </w:r>
      <w:r w:rsidR="00C719DF">
        <w:rPr>
          <w:rFonts w:asciiTheme="majorBidi" w:eastAsia="Times New Roman" w:hAnsiTheme="majorBidi" w:cstheme="majorBidi"/>
          <w:color w:val="000000"/>
          <w:sz w:val="24"/>
          <w:szCs w:val="24"/>
        </w:rPr>
        <w:t>:</w:t>
      </w:r>
    </w:p>
    <w:tbl>
      <w:tblPr>
        <w:tblStyle w:val="TableGrid"/>
        <w:tblW w:w="0" w:type="auto"/>
        <w:tblInd w:w="1458" w:type="dxa"/>
        <w:tblLook w:val="04A0" w:firstRow="1" w:lastRow="0" w:firstColumn="1" w:lastColumn="0" w:noHBand="0" w:noVBand="1"/>
      </w:tblPr>
      <w:tblGrid>
        <w:gridCol w:w="3150"/>
        <w:gridCol w:w="9900"/>
      </w:tblGrid>
      <w:tr w:rsidR="00C719DF" w:rsidTr="00626BEE">
        <w:tc>
          <w:tcPr>
            <w:tcW w:w="315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Why</w:t>
            </w:r>
          </w:p>
        </w:tc>
        <w:tc>
          <w:tcPr>
            <w:tcW w:w="990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 project is carried out; Overall goal of the project.</w:t>
            </w:r>
          </w:p>
        </w:tc>
      </w:tr>
      <w:tr w:rsidR="00C719DF" w:rsidTr="00626BEE">
        <w:tc>
          <w:tcPr>
            <w:tcW w:w="315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What </w:t>
            </w:r>
          </w:p>
        </w:tc>
        <w:tc>
          <w:tcPr>
            <w:tcW w:w="990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The project is expected to achieve; Object of the project.</w:t>
            </w:r>
          </w:p>
        </w:tc>
      </w:tr>
      <w:tr w:rsidR="00C719DF" w:rsidTr="00626BEE">
        <w:tc>
          <w:tcPr>
            <w:tcW w:w="315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How </w:t>
            </w:r>
          </w:p>
        </w:tc>
        <w:tc>
          <w:tcPr>
            <w:tcW w:w="990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The project is going to achieve its results; expected results of the project.</w:t>
            </w:r>
          </w:p>
        </w:tc>
      </w:tr>
      <w:tr w:rsidR="00C719DF" w:rsidTr="00626BEE">
        <w:tc>
          <w:tcPr>
            <w:tcW w:w="315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Which</w:t>
            </w:r>
          </w:p>
        </w:tc>
        <w:tc>
          <w:tcPr>
            <w:tcW w:w="9900" w:type="dxa"/>
          </w:tcPr>
          <w:p w:rsidR="00C719DF" w:rsidRDefault="00C719DF"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External factors are crucial for the success of the project</w:t>
            </w:r>
            <w:r w:rsidR="00626BEE">
              <w:rPr>
                <w:rFonts w:asciiTheme="majorBidi" w:eastAsia="Times New Roman" w:hAnsiTheme="majorBidi" w:cstheme="majorBidi"/>
                <w:color w:val="000000"/>
                <w:sz w:val="24"/>
                <w:szCs w:val="24"/>
              </w:rPr>
              <w:t>; risks and assumptions</w:t>
            </w:r>
          </w:p>
        </w:tc>
      </w:tr>
      <w:tr w:rsidR="00626BEE" w:rsidTr="00626BEE">
        <w:tc>
          <w:tcPr>
            <w:tcW w:w="3150" w:type="dxa"/>
          </w:tcPr>
          <w:p w:rsidR="00626BEE" w:rsidRDefault="00626BEE"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How</w:t>
            </w:r>
          </w:p>
        </w:tc>
        <w:tc>
          <w:tcPr>
            <w:tcW w:w="9900" w:type="dxa"/>
          </w:tcPr>
          <w:p w:rsidR="00626BEE" w:rsidRDefault="004B5036"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Can</w:t>
            </w:r>
            <w:r w:rsidR="00626BEE">
              <w:rPr>
                <w:rFonts w:asciiTheme="majorBidi" w:eastAsia="Times New Roman" w:hAnsiTheme="majorBidi" w:cstheme="majorBidi"/>
                <w:color w:val="000000"/>
                <w:sz w:val="24"/>
                <w:szCs w:val="24"/>
              </w:rPr>
              <w:t xml:space="preserve"> we assess the success of the </w:t>
            </w:r>
            <w:r>
              <w:rPr>
                <w:rFonts w:asciiTheme="majorBidi" w:eastAsia="Times New Roman" w:hAnsiTheme="majorBidi" w:cstheme="majorBidi"/>
                <w:color w:val="000000"/>
                <w:sz w:val="24"/>
                <w:szCs w:val="24"/>
              </w:rPr>
              <w:t>project? (Indicators)</w:t>
            </w:r>
          </w:p>
        </w:tc>
      </w:tr>
      <w:tr w:rsidR="00626BEE" w:rsidTr="00626BEE">
        <w:tc>
          <w:tcPr>
            <w:tcW w:w="3150" w:type="dxa"/>
          </w:tcPr>
          <w:p w:rsidR="00626BEE" w:rsidRDefault="00626BEE"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Where</w:t>
            </w:r>
          </w:p>
        </w:tc>
        <w:tc>
          <w:tcPr>
            <w:tcW w:w="9900" w:type="dxa"/>
          </w:tcPr>
          <w:p w:rsidR="00626BEE" w:rsidRDefault="00626BEE" w:rsidP="00C719DF">
            <w:pPr>
              <w:spacing w:before="100" w:beforeAutospacing="1" w:after="100" w:afterAutospacing="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We will find the data required to assess the success; means of verifications</w:t>
            </w:r>
          </w:p>
        </w:tc>
      </w:tr>
    </w:tbl>
    <w:p w:rsidR="0073359F" w:rsidRPr="00CE48CF" w:rsidRDefault="000401AC" w:rsidP="00CE48CF">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CE48CF">
        <w:rPr>
          <w:rFonts w:asciiTheme="majorBidi" w:eastAsia="Times New Roman" w:hAnsiTheme="majorBidi" w:cstheme="majorBidi"/>
          <w:color w:val="000000"/>
          <w:sz w:val="24"/>
          <w:szCs w:val="24"/>
        </w:rPr>
        <w:t>The below table shows the details about Project Planning matrix</w:t>
      </w:r>
    </w:p>
    <w:p w:rsidR="0073359F" w:rsidRPr="00820719" w:rsidRDefault="000401AC" w:rsidP="00AF7FE2">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000000"/>
          <w:sz w:val="24"/>
          <w:szCs w:val="24"/>
        </w:rPr>
      </w:pPr>
      <w:r w:rsidRPr="00D64499">
        <w:rPr>
          <w:rFonts w:asciiTheme="majorBidi" w:eastAsia="Times New Roman" w:hAnsiTheme="majorBidi" w:cstheme="majorBidi"/>
          <w:b/>
          <w:bCs/>
          <w:color w:val="000000"/>
          <w:sz w:val="24"/>
          <w:szCs w:val="24"/>
        </w:rPr>
        <w:t>Country:</w:t>
      </w:r>
      <w:r>
        <w:rPr>
          <w:rFonts w:asciiTheme="majorBidi" w:eastAsia="Times New Roman" w:hAnsiTheme="majorBidi" w:cstheme="majorBidi"/>
          <w:color w:val="000000"/>
          <w:sz w:val="24"/>
          <w:szCs w:val="24"/>
        </w:rPr>
        <w:t xml:space="preserve">   South Sudan      </w:t>
      </w:r>
      <w:r w:rsidR="0073359F">
        <w:rPr>
          <w:rFonts w:asciiTheme="majorBidi" w:eastAsia="Times New Roman" w:hAnsiTheme="majorBidi" w:cstheme="majorBidi"/>
          <w:color w:val="000000"/>
          <w:sz w:val="24"/>
          <w:szCs w:val="24"/>
        </w:rPr>
        <w:t xml:space="preserve">                                                                    </w:t>
      </w:r>
      <w:r w:rsidR="0073359F" w:rsidRPr="00D64499">
        <w:rPr>
          <w:rFonts w:asciiTheme="majorBidi" w:eastAsia="Times New Roman" w:hAnsiTheme="majorBidi" w:cstheme="majorBidi"/>
          <w:b/>
          <w:bCs/>
          <w:color w:val="000000"/>
          <w:sz w:val="24"/>
          <w:szCs w:val="24"/>
        </w:rPr>
        <w:t>Project Duration:</w:t>
      </w:r>
      <w:r>
        <w:rPr>
          <w:rFonts w:asciiTheme="majorBidi" w:eastAsia="Times New Roman" w:hAnsiTheme="majorBidi" w:cstheme="majorBidi"/>
          <w:color w:val="000000"/>
          <w:sz w:val="24"/>
          <w:szCs w:val="24"/>
        </w:rPr>
        <w:t xml:space="preserve"> 3 YEARS</w:t>
      </w:r>
      <w:r w:rsidR="00CE48CF">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PROJECT</w:t>
      </w:r>
    </w:p>
    <w:tbl>
      <w:tblPr>
        <w:tblStyle w:val="TableGrid"/>
        <w:tblW w:w="0" w:type="auto"/>
        <w:tblLook w:val="04A0" w:firstRow="1" w:lastRow="0" w:firstColumn="1" w:lastColumn="0" w:noHBand="0" w:noVBand="1"/>
      </w:tblPr>
      <w:tblGrid>
        <w:gridCol w:w="4068"/>
        <w:gridCol w:w="4770"/>
        <w:gridCol w:w="3600"/>
        <w:gridCol w:w="2808"/>
      </w:tblGrid>
      <w:tr w:rsidR="004D5CC9" w:rsidTr="00CE48CF">
        <w:tc>
          <w:tcPr>
            <w:tcW w:w="4068" w:type="dxa"/>
          </w:tcPr>
          <w:p w:rsidR="004D5CC9" w:rsidRDefault="00C734D0" w:rsidP="00C734D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Intervention </w:t>
            </w:r>
            <w:r w:rsidRPr="00C734D0">
              <w:rPr>
                <w:rFonts w:asciiTheme="majorBidi" w:hAnsiTheme="majorBidi" w:cstheme="majorBidi"/>
                <w:sz w:val="24"/>
                <w:szCs w:val="24"/>
              </w:rPr>
              <w:t>Strategy</w:t>
            </w:r>
          </w:p>
        </w:tc>
        <w:tc>
          <w:tcPr>
            <w:tcW w:w="4770" w:type="dxa"/>
          </w:tcPr>
          <w:p w:rsidR="004D5CC9" w:rsidRPr="00C734D0" w:rsidRDefault="00C734D0" w:rsidP="00C734D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Objectively Verifiable </w:t>
            </w:r>
            <w:r w:rsidRPr="00C734D0">
              <w:rPr>
                <w:rFonts w:asciiTheme="majorBidi" w:hAnsiTheme="majorBidi" w:cstheme="majorBidi"/>
                <w:sz w:val="24"/>
                <w:szCs w:val="24"/>
              </w:rPr>
              <w:t>Indicators</w:t>
            </w:r>
          </w:p>
        </w:tc>
        <w:tc>
          <w:tcPr>
            <w:tcW w:w="3600" w:type="dxa"/>
          </w:tcPr>
          <w:p w:rsidR="00C734D0" w:rsidRPr="00C734D0" w:rsidRDefault="00C734D0" w:rsidP="00C734D0">
            <w:pPr>
              <w:autoSpaceDE w:val="0"/>
              <w:autoSpaceDN w:val="0"/>
              <w:adjustRightInd w:val="0"/>
              <w:rPr>
                <w:rFonts w:asciiTheme="majorBidi" w:hAnsiTheme="majorBidi" w:cstheme="majorBidi"/>
                <w:sz w:val="24"/>
                <w:szCs w:val="24"/>
              </w:rPr>
            </w:pPr>
            <w:r w:rsidRPr="00C734D0">
              <w:rPr>
                <w:rFonts w:asciiTheme="majorBidi" w:hAnsiTheme="majorBidi" w:cstheme="majorBidi"/>
                <w:sz w:val="24"/>
                <w:szCs w:val="24"/>
              </w:rPr>
              <w:t>Means of</w:t>
            </w:r>
          </w:p>
          <w:p w:rsidR="004D5CC9" w:rsidRPr="00C734D0" w:rsidRDefault="00C734D0" w:rsidP="00C734D0">
            <w:pPr>
              <w:pStyle w:val="NoSpacing"/>
              <w:jc w:val="both"/>
              <w:rPr>
                <w:rFonts w:asciiTheme="majorBidi" w:hAnsiTheme="majorBidi" w:cstheme="majorBidi"/>
                <w:sz w:val="24"/>
                <w:szCs w:val="24"/>
              </w:rPr>
            </w:pPr>
            <w:r w:rsidRPr="00C734D0">
              <w:rPr>
                <w:rFonts w:asciiTheme="majorBidi" w:hAnsiTheme="majorBidi" w:cstheme="majorBidi"/>
                <w:sz w:val="24"/>
                <w:szCs w:val="24"/>
              </w:rPr>
              <w:t>Verification</w:t>
            </w:r>
          </w:p>
        </w:tc>
        <w:tc>
          <w:tcPr>
            <w:tcW w:w="2808" w:type="dxa"/>
          </w:tcPr>
          <w:p w:rsidR="00C734D0" w:rsidRPr="00C734D0" w:rsidRDefault="00C734D0" w:rsidP="00C734D0">
            <w:pPr>
              <w:autoSpaceDE w:val="0"/>
              <w:autoSpaceDN w:val="0"/>
              <w:adjustRightInd w:val="0"/>
              <w:rPr>
                <w:rFonts w:asciiTheme="majorBidi" w:hAnsiTheme="majorBidi" w:cstheme="majorBidi"/>
                <w:sz w:val="24"/>
                <w:szCs w:val="24"/>
              </w:rPr>
            </w:pPr>
            <w:r w:rsidRPr="00C734D0">
              <w:rPr>
                <w:rFonts w:asciiTheme="majorBidi" w:hAnsiTheme="majorBidi" w:cstheme="majorBidi"/>
                <w:sz w:val="24"/>
                <w:szCs w:val="24"/>
              </w:rPr>
              <w:t>Important</w:t>
            </w:r>
          </w:p>
          <w:p w:rsidR="00C734D0" w:rsidRPr="00C734D0" w:rsidRDefault="00C734D0" w:rsidP="00C734D0">
            <w:pPr>
              <w:autoSpaceDE w:val="0"/>
              <w:autoSpaceDN w:val="0"/>
              <w:adjustRightInd w:val="0"/>
              <w:rPr>
                <w:rFonts w:asciiTheme="majorBidi" w:hAnsiTheme="majorBidi" w:cstheme="majorBidi"/>
                <w:sz w:val="24"/>
                <w:szCs w:val="24"/>
              </w:rPr>
            </w:pPr>
            <w:r w:rsidRPr="00C734D0">
              <w:rPr>
                <w:rFonts w:asciiTheme="majorBidi" w:hAnsiTheme="majorBidi" w:cstheme="majorBidi"/>
                <w:sz w:val="24"/>
                <w:szCs w:val="24"/>
              </w:rPr>
              <w:t>Assumptions/</w:t>
            </w:r>
          </w:p>
          <w:p w:rsidR="004D5CC9" w:rsidRPr="00C734D0" w:rsidRDefault="00C734D0" w:rsidP="00C734D0">
            <w:pPr>
              <w:pStyle w:val="NoSpacing"/>
              <w:jc w:val="both"/>
              <w:rPr>
                <w:rFonts w:asciiTheme="majorBidi" w:hAnsiTheme="majorBidi" w:cstheme="majorBidi"/>
                <w:sz w:val="24"/>
                <w:szCs w:val="24"/>
              </w:rPr>
            </w:pPr>
            <w:r w:rsidRPr="00C734D0">
              <w:rPr>
                <w:rFonts w:asciiTheme="majorBidi" w:hAnsiTheme="majorBidi" w:cstheme="majorBidi"/>
                <w:sz w:val="24"/>
                <w:szCs w:val="24"/>
              </w:rPr>
              <w:t>Risks</w:t>
            </w:r>
          </w:p>
        </w:tc>
      </w:tr>
      <w:tr w:rsidR="004D5CC9" w:rsidTr="00CE48CF">
        <w:tc>
          <w:tcPr>
            <w:tcW w:w="4068" w:type="dxa"/>
          </w:tcPr>
          <w:p w:rsidR="004D5CC9" w:rsidRPr="007A0FC3" w:rsidRDefault="000615F2" w:rsidP="00C734D0">
            <w:pPr>
              <w:pStyle w:val="NoSpacing"/>
              <w:jc w:val="both"/>
              <w:rPr>
                <w:rFonts w:asciiTheme="majorBidi" w:hAnsiTheme="majorBidi" w:cstheme="majorBidi"/>
                <w:b/>
                <w:bCs/>
                <w:sz w:val="24"/>
                <w:szCs w:val="24"/>
              </w:rPr>
            </w:pPr>
            <w:r w:rsidRPr="007A0FC3">
              <w:rPr>
                <w:rFonts w:asciiTheme="majorBidi" w:hAnsiTheme="majorBidi" w:cstheme="majorBidi"/>
                <w:b/>
                <w:bCs/>
                <w:sz w:val="24"/>
                <w:szCs w:val="24"/>
              </w:rPr>
              <w:t>Overall G</w:t>
            </w:r>
            <w:r w:rsidR="00B425DA" w:rsidRPr="007A0FC3">
              <w:rPr>
                <w:rFonts w:asciiTheme="majorBidi" w:hAnsiTheme="majorBidi" w:cstheme="majorBidi"/>
                <w:b/>
                <w:bCs/>
                <w:sz w:val="24"/>
                <w:szCs w:val="24"/>
              </w:rPr>
              <w:t>oal</w:t>
            </w:r>
          </w:p>
          <w:p w:rsidR="005C73AB" w:rsidRDefault="005C73AB" w:rsidP="005C73AB">
            <w:pPr>
              <w:shd w:val="clear" w:color="auto" w:fill="FFFFFF" w:themeFill="background1"/>
              <w:autoSpaceDE w:val="0"/>
              <w:autoSpaceDN w:val="0"/>
              <w:adjustRightInd w:val="0"/>
              <w:rPr>
                <w:rFonts w:asciiTheme="majorBidi" w:hAnsiTheme="majorBidi" w:cstheme="majorBidi"/>
                <w:sz w:val="24"/>
                <w:szCs w:val="24"/>
              </w:rPr>
            </w:pPr>
            <w:r>
              <w:rPr>
                <w:rFonts w:asciiTheme="majorBidi" w:hAnsiTheme="majorBidi" w:cstheme="majorBidi"/>
                <w:sz w:val="24"/>
                <w:szCs w:val="24"/>
              </w:rPr>
              <w:t>C</w:t>
            </w:r>
            <w:r w:rsidRPr="005C73AB">
              <w:rPr>
                <w:rFonts w:asciiTheme="majorBidi" w:hAnsiTheme="majorBidi" w:cstheme="majorBidi"/>
                <w:sz w:val="24"/>
                <w:szCs w:val="24"/>
              </w:rPr>
              <w:t>ontributes to the improvement of the</w:t>
            </w:r>
            <w:r>
              <w:rPr>
                <w:rFonts w:asciiTheme="majorBidi" w:hAnsiTheme="majorBidi" w:cstheme="majorBidi"/>
                <w:sz w:val="24"/>
                <w:szCs w:val="24"/>
              </w:rPr>
              <w:t xml:space="preserve"> pro</w:t>
            </w:r>
            <w:r w:rsidRPr="005C73AB">
              <w:rPr>
                <w:rFonts w:asciiTheme="majorBidi" w:hAnsiTheme="majorBidi" w:cstheme="majorBidi"/>
                <w:sz w:val="24"/>
                <w:szCs w:val="24"/>
              </w:rPr>
              <w:t>ductivity of th</w:t>
            </w:r>
            <w:r>
              <w:rPr>
                <w:rFonts w:asciiTheme="majorBidi" w:hAnsiTheme="majorBidi" w:cstheme="majorBidi"/>
                <w:sz w:val="24"/>
                <w:szCs w:val="24"/>
              </w:rPr>
              <w:t xml:space="preserve">e population, social inclusion </w:t>
            </w:r>
            <w:r w:rsidRPr="005C73AB">
              <w:rPr>
                <w:rFonts w:asciiTheme="majorBidi" w:hAnsiTheme="majorBidi" w:cstheme="majorBidi"/>
                <w:sz w:val="24"/>
                <w:szCs w:val="24"/>
              </w:rPr>
              <w:t>and reduction of acute poverty</w:t>
            </w:r>
          </w:p>
        </w:tc>
        <w:tc>
          <w:tcPr>
            <w:tcW w:w="4770" w:type="dxa"/>
            <w:shd w:val="clear" w:color="auto" w:fill="FFFFFF" w:themeFill="background1"/>
          </w:tcPr>
          <w:p w:rsidR="004D5CC9" w:rsidRPr="00483D5A" w:rsidRDefault="00483D5A" w:rsidP="00C734D0">
            <w:pPr>
              <w:pStyle w:val="NoSpacing"/>
              <w:jc w:val="both"/>
              <w:rPr>
                <w:rFonts w:asciiTheme="majorBidi" w:hAnsiTheme="majorBidi" w:cstheme="majorBidi"/>
                <w:sz w:val="24"/>
                <w:szCs w:val="24"/>
              </w:rPr>
            </w:pPr>
            <w:r w:rsidRPr="00483D5A">
              <w:rPr>
                <w:rFonts w:asciiTheme="majorBidi" w:hAnsiTheme="majorBidi" w:cstheme="majorBidi"/>
                <w:sz w:val="24"/>
                <w:szCs w:val="24"/>
              </w:rPr>
              <w:t>Poverty rate (various indicators)</w:t>
            </w:r>
          </w:p>
        </w:tc>
        <w:tc>
          <w:tcPr>
            <w:tcW w:w="3600" w:type="dxa"/>
          </w:tcPr>
          <w:p w:rsidR="004D5CC9" w:rsidRPr="009E2465" w:rsidRDefault="009E2465" w:rsidP="00C734D0">
            <w:pPr>
              <w:pStyle w:val="NoSpacing"/>
              <w:jc w:val="both"/>
              <w:rPr>
                <w:rFonts w:asciiTheme="majorBidi" w:hAnsiTheme="majorBidi" w:cstheme="majorBidi"/>
                <w:sz w:val="24"/>
                <w:szCs w:val="24"/>
              </w:rPr>
            </w:pPr>
            <w:r w:rsidRPr="009E2465">
              <w:rPr>
                <w:rFonts w:asciiTheme="majorBidi" w:hAnsiTheme="majorBidi" w:cstheme="majorBidi"/>
                <w:sz w:val="24"/>
                <w:szCs w:val="24"/>
              </w:rPr>
              <w:t>National poverty surveys</w:t>
            </w:r>
          </w:p>
        </w:tc>
        <w:tc>
          <w:tcPr>
            <w:tcW w:w="2808" w:type="dxa"/>
          </w:tcPr>
          <w:p w:rsidR="004D5CC9" w:rsidRDefault="004D5CC9" w:rsidP="00C734D0">
            <w:pPr>
              <w:pStyle w:val="NoSpacing"/>
              <w:jc w:val="both"/>
              <w:rPr>
                <w:rFonts w:asciiTheme="majorBidi" w:hAnsiTheme="majorBidi" w:cstheme="majorBidi"/>
                <w:sz w:val="24"/>
                <w:szCs w:val="24"/>
              </w:rPr>
            </w:pPr>
          </w:p>
        </w:tc>
      </w:tr>
      <w:tr w:rsidR="0045038C" w:rsidTr="00CE48CF">
        <w:tc>
          <w:tcPr>
            <w:tcW w:w="4068" w:type="dxa"/>
          </w:tcPr>
          <w:p w:rsidR="0045038C" w:rsidRPr="007A0FC3" w:rsidRDefault="000615F2" w:rsidP="00C734D0">
            <w:pPr>
              <w:pStyle w:val="NoSpacing"/>
              <w:jc w:val="both"/>
              <w:rPr>
                <w:rFonts w:asciiTheme="majorBidi" w:hAnsiTheme="majorBidi" w:cstheme="majorBidi"/>
                <w:b/>
                <w:bCs/>
                <w:sz w:val="24"/>
                <w:szCs w:val="24"/>
              </w:rPr>
            </w:pPr>
            <w:r w:rsidRPr="007A0FC3">
              <w:rPr>
                <w:rFonts w:asciiTheme="majorBidi" w:hAnsiTheme="majorBidi" w:cstheme="majorBidi"/>
                <w:b/>
                <w:bCs/>
                <w:sz w:val="24"/>
                <w:szCs w:val="24"/>
              </w:rPr>
              <w:t>Objective</w:t>
            </w:r>
          </w:p>
          <w:p w:rsidR="007A0FC3" w:rsidRDefault="007A0FC3" w:rsidP="007A0FC3">
            <w:pPr>
              <w:shd w:val="clear" w:color="auto" w:fill="FFFFFF" w:themeFill="background1"/>
              <w:autoSpaceDE w:val="0"/>
              <w:autoSpaceDN w:val="0"/>
              <w:adjustRightInd w:val="0"/>
              <w:rPr>
                <w:rFonts w:asciiTheme="majorBidi" w:hAnsiTheme="majorBidi" w:cstheme="majorBidi"/>
                <w:sz w:val="24"/>
                <w:szCs w:val="24"/>
              </w:rPr>
            </w:pPr>
            <w:r w:rsidRPr="007A0FC3">
              <w:rPr>
                <w:rFonts w:asciiTheme="majorBidi" w:hAnsiTheme="majorBidi" w:cstheme="majorBidi"/>
                <w:sz w:val="24"/>
                <w:szCs w:val="24"/>
              </w:rPr>
              <w:t>Improvement in the state of health of the inhabitants</w:t>
            </w:r>
            <w:r>
              <w:rPr>
                <w:rFonts w:asciiTheme="majorBidi" w:hAnsiTheme="majorBidi" w:cstheme="majorBidi"/>
                <w:sz w:val="24"/>
                <w:szCs w:val="24"/>
              </w:rPr>
              <w:t xml:space="preserve"> in the 4 counties in </w:t>
            </w:r>
            <w:proofErr w:type="spellStart"/>
            <w:r>
              <w:rPr>
                <w:rFonts w:asciiTheme="majorBidi" w:hAnsiTheme="majorBidi" w:cstheme="majorBidi"/>
                <w:sz w:val="24"/>
                <w:szCs w:val="24"/>
              </w:rPr>
              <w:t>Torit</w:t>
            </w:r>
            <w:proofErr w:type="spellEnd"/>
            <w:r>
              <w:rPr>
                <w:rFonts w:asciiTheme="majorBidi" w:hAnsiTheme="majorBidi" w:cstheme="majorBidi"/>
                <w:sz w:val="24"/>
                <w:szCs w:val="24"/>
              </w:rPr>
              <w:t xml:space="preserve"> </w:t>
            </w:r>
            <w:r>
              <w:rPr>
                <w:rFonts w:asciiTheme="majorBidi" w:hAnsiTheme="majorBidi" w:cstheme="majorBidi"/>
                <w:sz w:val="24"/>
                <w:szCs w:val="24"/>
              </w:rPr>
              <w:lastRenderedPageBreak/>
              <w:t>States – South Sudan</w:t>
            </w:r>
          </w:p>
        </w:tc>
        <w:tc>
          <w:tcPr>
            <w:tcW w:w="4770" w:type="dxa"/>
          </w:tcPr>
          <w:p w:rsidR="00483D5A" w:rsidRPr="00483D5A" w:rsidRDefault="00483D5A" w:rsidP="00483D5A">
            <w:pPr>
              <w:pStyle w:val="ListParagraph"/>
              <w:numPr>
                <w:ilvl w:val="0"/>
                <w:numId w:val="17"/>
              </w:numPr>
              <w:autoSpaceDE w:val="0"/>
              <w:autoSpaceDN w:val="0"/>
              <w:adjustRightInd w:val="0"/>
              <w:rPr>
                <w:rFonts w:asciiTheme="majorBidi" w:hAnsiTheme="majorBidi" w:cstheme="majorBidi"/>
                <w:sz w:val="24"/>
                <w:szCs w:val="24"/>
              </w:rPr>
            </w:pPr>
            <w:r w:rsidRPr="00483D5A">
              <w:rPr>
                <w:rFonts w:asciiTheme="majorBidi" w:hAnsiTheme="majorBidi" w:cstheme="majorBidi"/>
                <w:sz w:val="24"/>
                <w:szCs w:val="24"/>
              </w:rPr>
              <w:lastRenderedPageBreak/>
              <w:t>Maternal mortality rate</w:t>
            </w:r>
          </w:p>
          <w:p w:rsidR="00483D5A" w:rsidRPr="00483D5A" w:rsidRDefault="00483D5A" w:rsidP="00483D5A">
            <w:pPr>
              <w:pStyle w:val="ListParagraph"/>
              <w:numPr>
                <w:ilvl w:val="0"/>
                <w:numId w:val="17"/>
              </w:numPr>
              <w:autoSpaceDE w:val="0"/>
              <w:autoSpaceDN w:val="0"/>
              <w:adjustRightInd w:val="0"/>
              <w:rPr>
                <w:rFonts w:asciiTheme="majorBidi" w:hAnsiTheme="majorBidi" w:cstheme="majorBidi"/>
                <w:sz w:val="24"/>
                <w:szCs w:val="24"/>
              </w:rPr>
            </w:pPr>
            <w:r w:rsidRPr="00483D5A">
              <w:rPr>
                <w:rFonts w:asciiTheme="majorBidi" w:hAnsiTheme="majorBidi" w:cstheme="majorBidi"/>
                <w:sz w:val="24"/>
                <w:szCs w:val="24"/>
              </w:rPr>
              <w:t>Infant mortality rate</w:t>
            </w:r>
          </w:p>
          <w:p w:rsidR="0045038C" w:rsidRDefault="00483D5A" w:rsidP="00483D5A">
            <w:pPr>
              <w:pStyle w:val="NoSpacing"/>
              <w:numPr>
                <w:ilvl w:val="0"/>
                <w:numId w:val="17"/>
              </w:numPr>
              <w:jc w:val="both"/>
              <w:rPr>
                <w:rFonts w:asciiTheme="majorBidi" w:hAnsiTheme="majorBidi" w:cstheme="majorBidi"/>
                <w:sz w:val="24"/>
                <w:szCs w:val="24"/>
              </w:rPr>
            </w:pPr>
            <w:r w:rsidRPr="00483D5A">
              <w:rPr>
                <w:rFonts w:asciiTheme="majorBidi" w:hAnsiTheme="majorBidi" w:cstheme="majorBidi"/>
                <w:sz w:val="24"/>
                <w:szCs w:val="24"/>
              </w:rPr>
              <w:t>Mortality rate of children under 5 years</w:t>
            </w:r>
          </w:p>
        </w:tc>
        <w:tc>
          <w:tcPr>
            <w:tcW w:w="3600" w:type="dxa"/>
          </w:tcPr>
          <w:p w:rsidR="0045038C" w:rsidRPr="00DF1502" w:rsidRDefault="00DF1502" w:rsidP="00C734D0">
            <w:pPr>
              <w:pStyle w:val="NoSpacing"/>
              <w:jc w:val="both"/>
              <w:rPr>
                <w:rFonts w:asciiTheme="majorBidi" w:hAnsiTheme="majorBidi" w:cstheme="majorBidi"/>
                <w:sz w:val="24"/>
                <w:szCs w:val="24"/>
              </w:rPr>
            </w:pPr>
            <w:r w:rsidRPr="00DF1502">
              <w:rPr>
                <w:rFonts w:asciiTheme="majorBidi" w:hAnsiTheme="majorBidi" w:cstheme="majorBidi"/>
                <w:sz w:val="24"/>
                <w:szCs w:val="24"/>
              </w:rPr>
              <w:t>Periodic surveys</w:t>
            </w:r>
          </w:p>
        </w:tc>
        <w:tc>
          <w:tcPr>
            <w:tcW w:w="2808" w:type="dxa"/>
          </w:tcPr>
          <w:p w:rsidR="0045038C" w:rsidRDefault="0045038C" w:rsidP="00C734D0">
            <w:pPr>
              <w:pStyle w:val="NoSpacing"/>
              <w:jc w:val="both"/>
              <w:rPr>
                <w:rFonts w:asciiTheme="majorBidi" w:hAnsiTheme="majorBidi" w:cstheme="majorBidi"/>
                <w:sz w:val="24"/>
                <w:szCs w:val="24"/>
              </w:rPr>
            </w:pPr>
          </w:p>
        </w:tc>
      </w:tr>
      <w:tr w:rsidR="00B425DA" w:rsidTr="00CE48CF">
        <w:tblPrEx>
          <w:tblLook w:val="0000" w:firstRow="0" w:lastRow="0" w:firstColumn="0" w:lastColumn="0" w:noHBand="0" w:noVBand="0"/>
        </w:tblPrEx>
        <w:trPr>
          <w:trHeight w:val="255"/>
        </w:trPr>
        <w:tc>
          <w:tcPr>
            <w:tcW w:w="4068" w:type="dxa"/>
          </w:tcPr>
          <w:p w:rsidR="00B425DA" w:rsidRPr="00601937" w:rsidRDefault="00B425DA" w:rsidP="00B425DA">
            <w:pPr>
              <w:pStyle w:val="NoSpacing"/>
              <w:jc w:val="both"/>
              <w:rPr>
                <w:rFonts w:asciiTheme="majorBidi" w:hAnsiTheme="majorBidi" w:cstheme="majorBidi"/>
                <w:b/>
                <w:bCs/>
                <w:sz w:val="24"/>
                <w:szCs w:val="24"/>
              </w:rPr>
            </w:pPr>
            <w:r w:rsidRPr="00601937">
              <w:rPr>
                <w:rFonts w:asciiTheme="majorBidi" w:hAnsiTheme="majorBidi" w:cstheme="majorBidi"/>
                <w:b/>
                <w:bCs/>
                <w:sz w:val="24"/>
                <w:szCs w:val="24"/>
              </w:rPr>
              <w:lastRenderedPageBreak/>
              <w:t xml:space="preserve">Results </w:t>
            </w:r>
          </w:p>
          <w:p w:rsidR="00FB29A0" w:rsidRPr="00FB29A0" w:rsidRDefault="00601937" w:rsidP="00FB29A0">
            <w:pPr>
              <w:shd w:val="clear" w:color="auto" w:fill="FFFFFF" w:themeFill="background1"/>
              <w:autoSpaceDE w:val="0"/>
              <w:autoSpaceDN w:val="0"/>
              <w:adjustRightInd w:val="0"/>
              <w:rPr>
                <w:rFonts w:asciiTheme="majorBidi" w:hAnsiTheme="majorBidi" w:cstheme="majorBidi"/>
                <w:sz w:val="24"/>
                <w:szCs w:val="24"/>
              </w:rPr>
            </w:pPr>
            <w:r w:rsidRPr="00601937">
              <w:rPr>
                <w:rFonts w:asciiTheme="majorBidi" w:hAnsiTheme="majorBidi" w:cstheme="majorBidi"/>
                <w:sz w:val="24"/>
                <w:szCs w:val="24"/>
              </w:rPr>
              <w:t>1</w:t>
            </w:r>
            <w:r w:rsidRPr="00FB29A0">
              <w:rPr>
                <w:rFonts w:asciiTheme="majorBidi" w:hAnsiTheme="majorBidi" w:cstheme="majorBidi"/>
                <w:sz w:val="24"/>
                <w:szCs w:val="24"/>
              </w:rPr>
              <w:t xml:space="preserve">. </w:t>
            </w:r>
            <w:r w:rsidR="00FB29A0" w:rsidRPr="00FB29A0">
              <w:rPr>
                <w:rFonts w:asciiTheme="majorBidi" w:hAnsiTheme="majorBidi" w:cstheme="majorBidi"/>
                <w:sz w:val="24"/>
                <w:szCs w:val="24"/>
              </w:rPr>
              <w:t>Heal</w:t>
            </w:r>
            <w:r w:rsidR="00FB29A0">
              <w:rPr>
                <w:rFonts w:asciiTheme="majorBidi" w:hAnsiTheme="majorBidi" w:cstheme="majorBidi"/>
                <w:sz w:val="24"/>
                <w:szCs w:val="24"/>
              </w:rPr>
              <w:t xml:space="preserve">th care services </w:t>
            </w:r>
            <w:r w:rsidR="00FB29A0" w:rsidRPr="00FB29A0">
              <w:rPr>
                <w:rFonts w:asciiTheme="majorBidi" w:hAnsiTheme="majorBidi" w:cstheme="majorBidi"/>
                <w:sz w:val="24"/>
                <w:szCs w:val="24"/>
              </w:rPr>
              <w:t>used by</w:t>
            </w:r>
          </w:p>
          <w:p w:rsidR="00FB29A0" w:rsidRPr="00FB29A0" w:rsidRDefault="00FB29A0" w:rsidP="00FB29A0">
            <w:pPr>
              <w:shd w:val="clear" w:color="auto" w:fill="FFFFFF" w:themeFill="background1"/>
              <w:autoSpaceDE w:val="0"/>
              <w:autoSpaceDN w:val="0"/>
              <w:adjustRightInd w:val="0"/>
              <w:rPr>
                <w:rFonts w:asciiTheme="majorBidi" w:hAnsiTheme="majorBidi" w:cstheme="majorBidi"/>
                <w:sz w:val="24"/>
                <w:szCs w:val="24"/>
              </w:rPr>
            </w:pPr>
            <w:r w:rsidRPr="00FB29A0">
              <w:rPr>
                <w:rFonts w:asciiTheme="majorBidi" w:hAnsiTheme="majorBidi" w:cstheme="majorBidi"/>
                <w:sz w:val="24"/>
                <w:szCs w:val="24"/>
              </w:rPr>
              <w:t>a greater proportion of the population through the</w:t>
            </w:r>
          </w:p>
          <w:p w:rsidR="00601937" w:rsidRPr="00FB29A0" w:rsidRDefault="00FB29A0" w:rsidP="00FB29A0">
            <w:pPr>
              <w:shd w:val="clear" w:color="auto" w:fill="FFFFFF" w:themeFill="background1"/>
              <w:autoSpaceDE w:val="0"/>
              <w:autoSpaceDN w:val="0"/>
              <w:adjustRightInd w:val="0"/>
              <w:rPr>
                <w:rFonts w:asciiTheme="majorBidi" w:hAnsiTheme="majorBidi" w:cstheme="majorBidi"/>
                <w:sz w:val="24"/>
                <w:szCs w:val="24"/>
              </w:rPr>
            </w:pPr>
            <w:r w:rsidRPr="00FB29A0">
              <w:rPr>
                <w:rFonts w:asciiTheme="majorBidi" w:hAnsiTheme="majorBidi" w:cstheme="majorBidi"/>
                <w:sz w:val="24"/>
                <w:szCs w:val="24"/>
              </w:rPr>
              <w:t>improvement in the quality of care</w:t>
            </w:r>
          </w:p>
          <w:p w:rsidR="00601937" w:rsidRDefault="00601937" w:rsidP="00601937">
            <w:pPr>
              <w:shd w:val="clear" w:color="auto" w:fill="FFFFFF" w:themeFill="background1"/>
              <w:autoSpaceDE w:val="0"/>
              <w:autoSpaceDN w:val="0"/>
              <w:adjustRightInd w:val="0"/>
              <w:rPr>
                <w:rFonts w:asciiTheme="majorBidi" w:hAnsiTheme="majorBidi" w:cstheme="majorBidi"/>
                <w:sz w:val="24"/>
                <w:szCs w:val="24"/>
              </w:rPr>
            </w:pPr>
          </w:p>
          <w:p w:rsidR="00320A39" w:rsidRDefault="00320A39" w:rsidP="00705C78">
            <w:pPr>
              <w:shd w:val="clear" w:color="auto" w:fill="FFFFFF" w:themeFill="background1"/>
              <w:autoSpaceDE w:val="0"/>
              <w:autoSpaceDN w:val="0"/>
              <w:adjustRightInd w:val="0"/>
              <w:rPr>
                <w:rFonts w:asciiTheme="majorBidi" w:hAnsiTheme="majorBidi" w:cstheme="majorBidi"/>
                <w:sz w:val="24"/>
                <w:szCs w:val="24"/>
              </w:rPr>
            </w:pPr>
          </w:p>
          <w:p w:rsidR="00601937" w:rsidRPr="00705C78" w:rsidRDefault="00601937" w:rsidP="00705C78">
            <w:pPr>
              <w:shd w:val="clear" w:color="auto" w:fill="FFFFFF" w:themeFill="background1"/>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2. </w:t>
            </w:r>
            <w:r w:rsidR="00705C78" w:rsidRPr="00705C78">
              <w:rPr>
                <w:rFonts w:asciiTheme="majorBidi" w:hAnsiTheme="majorBidi" w:cstheme="majorBidi"/>
                <w:sz w:val="24"/>
                <w:szCs w:val="24"/>
              </w:rPr>
              <w:t xml:space="preserve">Hygiene and nutritional preventive </w:t>
            </w:r>
            <w:r w:rsidR="00705C78">
              <w:rPr>
                <w:rFonts w:asciiTheme="majorBidi" w:hAnsiTheme="majorBidi" w:cstheme="majorBidi"/>
                <w:sz w:val="24"/>
                <w:szCs w:val="24"/>
              </w:rPr>
              <w:t xml:space="preserve">measures </w:t>
            </w:r>
            <w:r w:rsidR="00705C78" w:rsidRPr="00705C78">
              <w:rPr>
                <w:rFonts w:asciiTheme="majorBidi" w:hAnsiTheme="majorBidi" w:cstheme="majorBidi"/>
                <w:sz w:val="24"/>
                <w:szCs w:val="24"/>
              </w:rPr>
              <w:t>applied by a large number of households</w:t>
            </w:r>
          </w:p>
          <w:p w:rsidR="00601937" w:rsidRDefault="00601937" w:rsidP="00601937">
            <w:pPr>
              <w:pStyle w:val="NoSpacing"/>
              <w:shd w:val="clear" w:color="auto" w:fill="FFFFFF" w:themeFill="background1"/>
              <w:jc w:val="both"/>
              <w:rPr>
                <w:rFonts w:asciiTheme="majorBidi" w:hAnsiTheme="majorBidi" w:cstheme="majorBidi"/>
                <w:sz w:val="24"/>
                <w:szCs w:val="24"/>
              </w:rPr>
            </w:pPr>
          </w:p>
        </w:tc>
        <w:tc>
          <w:tcPr>
            <w:tcW w:w="4770" w:type="dxa"/>
            <w:shd w:val="clear" w:color="auto" w:fill="FFFFFF" w:themeFill="background1"/>
          </w:tcPr>
          <w:p w:rsidR="00A35016" w:rsidRPr="00A35016" w:rsidRDefault="00A35016" w:rsidP="00A35016">
            <w:pPr>
              <w:autoSpaceDE w:val="0"/>
              <w:autoSpaceDN w:val="0"/>
              <w:adjustRightInd w:val="0"/>
              <w:rPr>
                <w:rFonts w:asciiTheme="majorBidi" w:hAnsiTheme="majorBidi" w:cstheme="majorBidi"/>
                <w:sz w:val="24"/>
                <w:szCs w:val="24"/>
              </w:rPr>
            </w:pPr>
            <w:r w:rsidRPr="00A35016">
              <w:rPr>
                <w:rFonts w:asciiTheme="majorBidi" w:hAnsiTheme="majorBidi" w:cstheme="majorBidi"/>
                <w:b/>
                <w:bCs/>
                <w:sz w:val="24"/>
                <w:szCs w:val="24"/>
              </w:rPr>
              <w:t>1.1</w:t>
            </w:r>
            <w:r w:rsidRPr="00A35016">
              <w:rPr>
                <w:rFonts w:asciiTheme="majorBidi" w:hAnsiTheme="majorBidi" w:cstheme="majorBidi"/>
                <w:sz w:val="24"/>
                <w:szCs w:val="24"/>
              </w:rPr>
              <w:t xml:space="preserve"> 40% rate of uptake of health care services among the target population</w:t>
            </w:r>
          </w:p>
          <w:p w:rsidR="00A35016" w:rsidRPr="00A35016" w:rsidRDefault="00A35016" w:rsidP="00A35016">
            <w:pPr>
              <w:autoSpaceDE w:val="0"/>
              <w:autoSpaceDN w:val="0"/>
              <w:adjustRightInd w:val="0"/>
              <w:rPr>
                <w:rFonts w:asciiTheme="majorBidi" w:hAnsiTheme="majorBidi" w:cstheme="majorBidi"/>
                <w:sz w:val="24"/>
                <w:szCs w:val="24"/>
              </w:rPr>
            </w:pPr>
            <w:r w:rsidRPr="00A35016">
              <w:rPr>
                <w:rFonts w:asciiTheme="majorBidi" w:hAnsiTheme="majorBidi" w:cstheme="majorBidi"/>
                <w:b/>
                <w:bCs/>
                <w:sz w:val="24"/>
                <w:szCs w:val="24"/>
              </w:rPr>
              <w:t>1.2</w:t>
            </w:r>
            <w:r w:rsidRPr="00A35016">
              <w:rPr>
                <w:rFonts w:asciiTheme="majorBidi" w:hAnsiTheme="majorBidi" w:cstheme="majorBidi"/>
                <w:sz w:val="24"/>
                <w:szCs w:val="24"/>
              </w:rPr>
              <w:t xml:space="preserve"> 30% assisted delivery rate in the commune</w:t>
            </w:r>
          </w:p>
          <w:p w:rsidR="00A35016" w:rsidRPr="00A35016" w:rsidRDefault="00A35016" w:rsidP="00A35016">
            <w:pPr>
              <w:autoSpaceDE w:val="0"/>
              <w:autoSpaceDN w:val="0"/>
              <w:adjustRightInd w:val="0"/>
              <w:rPr>
                <w:rFonts w:asciiTheme="majorBidi" w:hAnsiTheme="majorBidi" w:cstheme="majorBidi"/>
                <w:sz w:val="24"/>
                <w:szCs w:val="24"/>
              </w:rPr>
            </w:pPr>
            <w:r w:rsidRPr="00A35016">
              <w:rPr>
                <w:rFonts w:asciiTheme="majorBidi" w:hAnsiTheme="majorBidi" w:cstheme="majorBidi"/>
                <w:b/>
                <w:bCs/>
                <w:sz w:val="24"/>
                <w:szCs w:val="24"/>
              </w:rPr>
              <w:t>1.3</w:t>
            </w:r>
            <w:r w:rsidRPr="00A35016">
              <w:rPr>
                <w:rFonts w:asciiTheme="majorBidi" w:hAnsiTheme="majorBidi" w:cstheme="majorBidi"/>
                <w:sz w:val="24"/>
                <w:szCs w:val="24"/>
              </w:rPr>
              <w:t xml:space="preserve"> Availability of essential medicines</w:t>
            </w:r>
          </w:p>
          <w:p w:rsidR="00B425DA" w:rsidRDefault="00A35016" w:rsidP="00A35016">
            <w:pPr>
              <w:pStyle w:val="NoSpacing"/>
              <w:jc w:val="both"/>
              <w:rPr>
                <w:rFonts w:asciiTheme="majorBidi" w:hAnsiTheme="majorBidi" w:cstheme="majorBidi"/>
                <w:sz w:val="24"/>
                <w:szCs w:val="24"/>
              </w:rPr>
            </w:pPr>
            <w:r w:rsidRPr="00A35016">
              <w:rPr>
                <w:rFonts w:asciiTheme="majorBidi" w:hAnsiTheme="majorBidi" w:cstheme="majorBidi"/>
                <w:b/>
                <w:bCs/>
                <w:sz w:val="24"/>
                <w:szCs w:val="24"/>
              </w:rPr>
              <w:t>1.4</w:t>
            </w:r>
            <w:r w:rsidRPr="00A35016">
              <w:rPr>
                <w:rFonts w:asciiTheme="majorBidi" w:hAnsiTheme="majorBidi" w:cstheme="majorBidi"/>
                <w:sz w:val="24"/>
                <w:szCs w:val="24"/>
              </w:rPr>
              <w:t xml:space="preserve"> Quality</w:t>
            </w:r>
            <w:r>
              <w:rPr>
                <w:rFonts w:asciiTheme="majorBidi" w:hAnsiTheme="majorBidi" w:cstheme="majorBidi"/>
                <w:sz w:val="24"/>
                <w:szCs w:val="24"/>
              </w:rPr>
              <w:t xml:space="preserve"> of care </w:t>
            </w:r>
          </w:p>
          <w:p w:rsidR="005A7D01" w:rsidRDefault="005A7D01" w:rsidP="00A35016">
            <w:pPr>
              <w:pStyle w:val="NoSpacing"/>
              <w:jc w:val="both"/>
              <w:rPr>
                <w:rFonts w:asciiTheme="majorBidi" w:hAnsiTheme="majorBidi" w:cstheme="majorBidi"/>
                <w:sz w:val="24"/>
                <w:szCs w:val="24"/>
              </w:rPr>
            </w:pPr>
          </w:p>
          <w:p w:rsidR="005A7D01" w:rsidRPr="005A7D01" w:rsidRDefault="005A7D01" w:rsidP="005A7D01">
            <w:pPr>
              <w:shd w:val="clear" w:color="auto" w:fill="FFFFFF" w:themeFill="background1"/>
              <w:autoSpaceDE w:val="0"/>
              <w:autoSpaceDN w:val="0"/>
              <w:adjustRightInd w:val="0"/>
              <w:rPr>
                <w:rFonts w:asciiTheme="majorBidi" w:hAnsiTheme="majorBidi" w:cstheme="majorBidi"/>
                <w:sz w:val="24"/>
                <w:szCs w:val="24"/>
              </w:rPr>
            </w:pPr>
            <w:r w:rsidRPr="005A7D01">
              <w:rPr>
                <w:rFonts w:asciiTheme="majorBidi" w:hAnsiTheme="majorBidi" w:cstheme="majorBidi"/>
                <w:b/>
                <w:bCs/>
                <w:sz w:val="24"/>
                <w:szCs w:val="24"/>
              </w:rPr>
              <w:t xml:space="preserve">2.1 </w:t>
            </w:r>
            <w:r w:rsidRPr="005A7D01">
              <w:rPr>
                <w:rFonts w:asciiTheme="majorBidi" w:hAnsiTheme="majorBidi" w:cstheme="majorBidi"/>
                <w:sz w:val="24"/>
                <w:szCs w:val="24"/>
              </w:rPr>
              <w:t>Reduction in acute malnutrition rate in children under surveillance to</w:t>
            </w:r>
          </w:p>
          <w:p w:rsidR="005A7D01" w:rsidRPr="005A7D01" w:rsidRDefault="005A7D01" w:rsidP="005A7D01">
            <w:pPr>
              <w:shd w:val="clear" w:color="auto" w:fill="FFFFFF" w:themeFill="background1"/>
              <w:autoSpaceDE w:val="0"/>
              <w:autoSpaceDN w:val="0"/>
              <w:adjustRightInd w:val="0"/>
              <w:rPr>
                <w:rFonts w:asciiTheme="majorBidi" w:hAnsiTheme="majorBidi" w:cstheme="majorBidi"/>
                <w:sz w:val="24"/>
                <w:szCs w:val="24"/>
              </w:rPr>
            </w:pPr>
            <w:r w:rsidRPr="005A7D01">
              <w:rPr>
                <w:rFonts w:asciiTheme="majorBidi" w:hAnsiTheme="majorBidi" w:cstheme="majorBidi"/>
                <w:sz w:val="24"/>
                <w:szCs w:val="24"/>
              </w:rPr>
              <w:t>less than 10%</w:t>
            </w:r>
          </w:p>
          <w:p w:rsidR="005A7D01" w:rsidRPr="005A7D01" w:rsidRDefault="005A7D01" w:rsidP="005A7D01">
            <w:pPr>
              <w:shd w:val="clear" w:color="auto" w:fill="FFFFFF" w:themeFill="background1"/>
              <w:autoSpaceDE w:val="0"/>
              <w:autoSpaceDN w:val="0"/>
              <w:adjustRightInd w:val="0"/>
              <w:rPr>
                <w:rFonts w:asciiTheme="majorBidi" w:hAnsiTheme="majorBidi" w:cstheme="majorBidi"/>
                <w:sz w:val="24"/>
                <w:szCs w:val="24"/>
              </w:rPr>
            </w:pPr>
            <w:r w:rsidRPr="005A7D01">
              <w:rPr>
                <w:rFonts w:asciiTheme="majorBidi" w:hAnsiTheme="majorBidi" w:cstheme="majorBidi"/>
                <w:b/>
                <w:bCs/>
                <w:sz w:val="24"/>
                <w:szCs w:val="24"/>
              </w:rPr>
              <w:t>2.2</w:t>
            </w:r>
            <w:r>
              <w:rPr>
                <w:rFonts w:asciiTheme="majorBidi" w:hAnsiTheme="majorBidi" w:cstheme="majorBidi"/>
                <w:sz w:val="24"/>
                <w:szCs w:val="24"/>
              </w:rPr>
              <w:t xml:space="preserve"> Reduction in chronic </w:t>
            </w:r>
            <w:r w:rsidRPr="005A7D01">
              <w:rPr>
                <w:rFonts w:asciiTheme="majorBidi" w:hAnsiTheme="majorBidi" w:cstheme="majorBidi"/>
                <w:sz w:val="24"/>
                <w:szCs w:val="24"/>
              </w:rPr>
              <w:t>malnutrition rate in children under surveillance to</w:t>
            </w:r>
          </w:p>
          <w:p w:rsidR="005A7D01" w:rsidRPr="005A7D01" w:rsidRDefault="005A7D01" w:rsidP="005A7D01">
            <w:pPr>
              <w:shd w:val="clear" w:color="auto" w:fill="FFFFFF" w:themeFill="background1"/>
              <w:autoSpaceDE w:val="0"/>
              <w:autoSpaceDN w:val="0"/>
              <w:adjustRightInd w:val="0"/>
              <w:rPr>
                <w:rFonts w:asciiTheme="majorBidi" w:hAnsiTheme="majorBidi" w:cstheme="majorBidi"/>
                <w:sz w:val="24"/>
                <w:szCs w:val="24"/>
              </w:rPr>
            </w:pPr>
            <w:r w:rsidRPr="005A7D01">
              <w:rPr>
                <w:rFonts w:asciiTheme="majorBidi" w:hAnsiTheme="majorBidi" w:cstheme="majorBidi"/>
                <w:sz w:val="24"/>
                <w:szCs w:val="24"/>
              </w:rPr>
              <w:t>less than 20%</w:t>
            </w:r>
          </w:p>
          <w:p w:rsidR="005A7D01" w:rsidRPr="005A7D01" w:rsidRDefault="005A7D01" w:rsidP="008F7485">
            <w:pPr>
              <w:shd w:val="clear" w:color="auto" w:fill="FFFFFF" w:themeFill="background1"/>
              <w:autoSpaceDE w:val="0"/>
              <w:autoSpaceDN w:val="0"/>
              <w:adjustRightInd w:val="0"/>
              <w:rPr>
                <w:rFonts w:asciiTheme="majorBidi" w:hAnsiTheme="majorBidi" w:cstheme="majorBidi"/>
                <w:sz w:val="24"/>
                <w:szCs w:val="24"/>
              </w:rPr>
            </w:pPr>
            <w:r w:rsidRPr="00624D9B">
              <w:rPr>
                <w:rFonts w:asciiTheme="majorBidi" w:hAnsiTheme="majorBidi" w:cstheme="majorBidi"/>
                <w:b/>
                <w:bCs/>
                <w:sz w:val="24"/>
                <w:szCs w:val="24"/>
              </w:rPr>
              <w:t xml:space="preserve">2.3 </w:t>
            </w:r>
            <w:r w:rsidR="008F7485">
              <w:rPr>
                <w:rFonts w:asciiTheme="majorBidi" w:hAnsiTheme="majorBidi" w:cstheme="majorBidi"/>
                <w:sz w:val="24"/>
                <w:szCs w:val="24"/>
              </w:rPr>
              <w:t>Number of women using fl</w:t>
            </w:r>
            <w:r w:rsidRPr="005A7D01">
              <w:rPr>
                <w:rFonts w:asciiTheme="majorBidi" w:hAnsiTheme="majorBidi" w:cstheme="majorBidi"/>
                <w:sz w:val="24"/>
                <w:szCs w:val="24"/>
              </w:rPr>
              <w:t>our and ap</w:t>
            </w:r>
            <w:r w:rsidR="008F7485">
              <w:rPr>
                <w:rFonts w:asciiTheme="majorBidi" w:hAnsiTheme="majorBidi" w:cstheme="majorBidi"/>
                <w:sz w:val="24"/>
                <w:szCs w:val="24"/>
              </w:rPr>
              <w:t xml:space="preserve">plying hygiene measures /number </w:t>
            </w:r>
            <w:r w:rsidRPr="005A7D01">
              <w:rPr>
                <w:rFonts w:asciiTheme="majorBidi" w:hAnsiTheme="majorBidi" w:cstheme="majorBidi"/>
                <w:sz w:val="24"/>
                <w:szCs w:val="24"/>
              </w:rPr>
              <w:t>of wo</w:t>
            </w:r>
            <w:r w:rsidR="008F7485">
              <w:rPr>
                <w:rFonts w:asciiTheme="majorBidi" w:hAnsiTheme="majorBidi" w:cstheme="majorBidi"/>
                <w:sz w:val="24"/>
                <w:szCs w:val="24"/>
              </w:rPr>
              <w:t>men having benefi</w:t>
            </w:r>
            <w:r w:rsidRPr="005A7D01">
              <w:rPr>
                <w:rFonts w:asciiTheme="majorBidi" w:hAnsiTheme="majorBidi" w:cstheme="majorBidi"/>
                <w:sz w:val="24"/>
                <w:szCs w:val="24"/>
              </w:rPr>
              <w:t>ted from sensitization program (60%)</w:t>
            </w:r>
          </w:p>
          <w:p w:rsidR="005A7D01" w:rsidRPr="005A7D01" w:rsidRDefault="00624D9B" w:rsidP="005A7D01">
            <w:pPr>
              <w:shd w:val="clear" w:color="auto" w:fill="FFFFFF" w:themeFill="background1"/>
              <w:autoSpaceDE w:val="0"/>
              <w:autoSpaceDN w:val="0"/>
              <w:adjustRightInd w:val="0"/>
              <w:rPr>
                <w:rFonts w:asciiTheme="majorBidi" w:hAnsiTheme="majorBidi" w:cstheme="majorBidi"/>
                <w:sz w:val="24"/>
                <w:szCs w:val="24"/>
              </w:rPr>
            </w:pPr>
            <w:r w:rsidRPr="00624D9B">
              <w:rPr>
                <w:rFonts w:asciiTheme="majorBidi" w:hAnsiTheme="majorBidi" w:cstheme="majorBidi"/>
                <w:b/>
                <w:bCs/>
                <w:sz w:val="24"/>
                <w:szCs w:val="24"/>
              </w:rPr>
              <w:t>2</w:t>
            </w:r>
            <w:r w:rsidR="005A7D01" w:rsidRPr="00624D9B">
              <w:rPr>
                <w:rFonts w:asciiTheme="majorBidi" w:hAnsiTheme="majorBidi" w:cstheme="majorBidi"/>
                <w:b/>
                <w:bCs/>
                <w:sz w:val="24"/>
                <w:szCs w:val="24"/>
              </w:rPr>
              <w:t xml:space="preserve">.4 </w:t>
            </w:r>
            <w:r w:rsidR="005A7D01" w:rsidRPr="005A7D01">
              <w:rPr>
                <w:rFonts w:asciiTheme="majorBidi" w:hAnsiTheme="majorBidi" w:cstheme="majorBidi"/>
                <w:sz w:val="24"/>
                <w:szCs w:val="24"/>
              </w:rPr>
              <w:t xml:space="preserve">Number of cases of </w:t>
            </w:r>
            <w:proofErr w:type="spellStart"/>
            <w:r w:rsidR="005A7D01" w:rsidRPr="005A7D01">
              <w:rPr>
                <w:rFonts w:asciiTheme="majorBidi" w:hAnsiTheme="majorBidi" w:cstheme="majorBidi"/>
                <w:sz w:val="24"/>
                <w:szCs w:val="24"/>
              </w:rPr>
              <w:t>diarrhoea</w:t>
            </w:r>
            <w:proofErr w:type="spellEnd"/>
            <w:r w:rsidR="005A7D01" w:rsidRPr="005A7D01">
              <w:rPr>
                <w:rFonts w:asciiTheme="majorBidi" w:hAnsiTheme="majorBidi" w:cstheme="majorBidi"/>
                <w:sz w:val="24"/>
                <w:szCs w:val="24"/>
              </w:rPr>
              <w:t xml:space="preserve"> </w:t>
            </w:r>
            <w:r w:rsidR="008F7485">
              <w:rPr>
                <w:rFonts w:asciiTheme="majorBidi" w:hAnsiTheme="majorBidi" w:cstheme="majorBidi"/>
                <w:sz w:val="24"/>
                <w:szCs w:val="24"/>
              </w:rPr>
              <w:t xml:space="preserve">per month recorded </w:t>
            </w:r>
          </w:p>
          <w:p w:rsidR="005A7D01" w:rsidRPr="00A35016" w:rsidRDefault="008F7485" w:rsidP="008F7485">
            <w:pPr>
              <w:shd w:val="clear" w:color="auto" w:fill="FFFFFF" w:themeFill="background1"/>
              <w:autoSpaceDE w:val="0"/>
              <w:autoSpaceDN w:val="0"/>
              <w:adjustRightInd w:val="0"/>
              <w:rPr>
                <w:rFonts w:asciiTheme="majorBidi" w:hAnsiTheme="majorBidi" w:cstheme="majorBidi"/>
                <w:sz w:val="24"/>
                <w:szCs w:val="24"/>
              </w:rPr>
            </w:pPr>
            <w:r w:rsidRPr="008F7485">
              <w:rPr>
                <w:rFonts w:asciiTheme="majorBidi" w:hAnsiTheme="majorBidi" w:cstheme="majorBidi"/>
                <w:b/>
                <w:bCs/>
                <w:sz w:val="24"/>
                <w:szCs w:val="24"/>
              </w:rPr>
              <w:t>2</w:t>
            </w:r>
            <w:r w:rsidR="005A7D01" w:rsidRPr="008F7485">
              <w:rPr>
                <w:rFonts w:asciiTheme="majorBidi" w:hAnsiTheme="majorBidi" w:cstheme="majorBidi"/>
                <w:b/>
                <w:bCs/>
                <w:sz w:val="24"/>
                <w:szCs w:val="24"/>
              </w:rPr>
              <w:t>.5</w:t>
            </w:r>
            <w:r w:rsidR="005A7D01" w:rsidRPr="005A7D01">
              <w:rPr>
                <w:rFonts w:asciiTheme="majorBidi" w:hAnsiTheme="majorBidi" w:cstheme="majorBidi"/>
                <w:sz w:val="24"/>
                <w:szCs w:val="24"/>
              </w:rPr>
              <w:t xml:space="preserve"> Prevalence of</w:t>
            </w:r>
            <w:r>
              <w:rPr>
                <w:rFonts w:asciiTheme="majorBidi" w:hAnsiTheme="majorBidi" w:cstheme="majorBidi"/>
                <w:sz w:val="24"/>
                <w:szCs w:val="24"/>
              </w:rPr>
              <w:t xml:space="preserve"> </w:t>
            </w:r>
            <w:proofErr w:type="spellStart"/>
            <w:r>
              <w:rPr>
                <w:rFonts w:asciiTheme="majorBidi" w:hAnsiTheme="majorBidi" w:cstheme="majorBidi"/>
                <w:sz w:val="24"/>
                <w:szCs w:val="24"/>
              </w:rPr>
              <w:t>diarrhoea</w:t>
            </w:r>
            <w:proofErr w:type="spellEnd"/>
            <w:r>
              <w:rPr>
                <w:rFonts w:asciiTheme="majorBidi" w:hAnsiTheme="majorBidi" w:cstheme="majorBidi"/>
                <w:sz w:val="24"/>
                <w:szCs w:val="24"/>
              </w:rPr>
              <w:t xml:space="preserve"> in under 5-year-olds </w:t>
            </w:r>
            <w:r w:rsidR="005A7D01" w:rsidRPr="005A7D01">
              <w:rPr>
                <w:rFonts w:asciiTheme="majorBidi" w:hAnsiTheme="majorBidi" w:cstheme="majorBidi"/>
                <w:sz w:val="24"/>
                <w:szCs w:val="24"/>
              </w:rPr>
              <w:t xml:space="preserve">(number of children having suffered </w:t>
            </w:r>
            <w:proofErr w:type="spellStart"/>
            <w:r w:rsidR="005A7D01" w:rsidRPr="005A7D01">
              <w:rPr>
                <w:rFonts w:asciiTheme="majorBidi" w:hAnsiTheme="majorBidi" w:cstheme="majorBidi"/>
                <w:sz w:val="24"/>
                <w:szCs w:val="24"/>
              </w:rPr>
              <w:t>diarrhoea</w:t>
            </w:r>
            <w:proofErr w:type="spellEnd"/>
            <w:r w:rsidR="005A7D01" w:rsidRPr="005A7D01">
              <w:rPr>
                <w:rFonts w:asciiTheme="majorBidi" w:hAnsiTheme="majorBidi" w:cstheme="majorBidi"/>
                <w:sz w:val="24"/>
                <w:szCs w:val="24"/>
              </w:rPr>
              <w:t xml:space="preserve"> 2 weeks before the survey)</w:t>
            </w:r>
          </w:p>
        </w:tc>
        <w:tc>
          <w:tcPr>
            <w:tcW w:w="3600" w:type="dxa"/>
            <w:shd w:val="clear" w:color="auto" w:fill="FFFFFF" w:themeFill="background1"/>
          </w:tcPr>
          <w:p w:rsidR="0078346A" w:rsidRDefault="0078346A" w:rsidP="0078346A">
            <w:pPr>
              <w:pStyle w:val="ListParagraph"/>
              <w:numPr>
                <w:ilvl w:val="0"/>
                <w:numId w:val="19"/>
              </w:numPr>
              <w:autoSpaceDE w:val="0"/>
              <w:autoSpaceDN w:val="0"/>
              <w:adjustRightInd w:val="0"/>
              <w:rPr>
                <w:rFonts w:asciiTheme="majorBidi" w:hAnsiTheme="majorBidi" w:cstheme="majorBidi"/>
                <w:sz w:val="24"/>
                <w:szCs w:val="24"/>
              </w:rPr>
            </w:pPr>
            <w:r>
              <w:rPr>
                <w:rFonts w:asciiTheme="majorBidi" w:hAnsiTheme="majorBidi" w:cstheme="majorBidi"/>
                <w:sz w:val="24"/>
                <w:szCs w:val="24"/>
              </w:rPr>
              <w:t>R</w:t>
            </w:r>
            <w:r w:rsidRPr="0078346A">
              <w:rPr>
                <w:rFonts w:asciiTheme="majorBidi" w:hAnsiTheme="majorBidi" w:cstheme="majorBidi"/>
                <w:sz w:val="24"/>
                <w:szCs w:val="24"/>
              </w:rPr>
              <w:t>ecords/ statistics</w:t>
            </w:r>
          </w:p>
          <w:p w:rsidR="0078346A" w:rsidRPr="0078346A" w:rsidRDefault="0078346A" w:rsidP="0078346A">
            <w:pPr>
              <w:autoSpaceDE w:val="0"/>
              <w:autoSpaceDN w:val="0"/>
              <w:adjustRightInd w:val="0"/>
              <w:rPr>
                <w:rFonts w:asciiTheme="majorBidi" w:hAnsiTheme="majorBidi" w:cstheme="majorBidi"/>
                <w:sz w:val="24"/>
                <w:szCs w:val="24"/>
              </w:rPr>
            </w:pPr>
          </w:p>
          <w:p w:rsidR="0078346A" w:rsidRDefault="0078346A" w:rsidP="0078346A">
            <w:pPr>
              <w:pStyle w:val="ListParagraph"/>
              <w:numPr>
                <w:ilvl w:val="0"/>
                <w:numId w:val="19"/>
              </w:numPr>
              <w:autoSpaceDE w:val="0"/>
              <w:autoSpaceDN w:val="0"/>
              <w:adjustRightInd w:val="0"/>
              <w:rPr>
                <w:rFonts w:asciiTheme="majorBidi" w:hAnsiTheme="majorBidi" w:cstheme="majorBidi"/>
                <w:sz w:val="24"/>
                <w:szCs w:val="24"/>
              </w:rPr>
            </w:pPr>
            <w:r>
              <w:rPr>
                <w:rFonts w:asciiTheme="majorBidi" w:hAnsiTheme="majorBidi" w:cstheme="majorBidi"/>
                <w:sz w:val="24"/>
                <w:szCs w:val="24"/>
              </w:rPr>
              <w:t>R</w:t>
            </w:r>
            <w:r w:rsidRPr="0078346A">
              <w:rPr>
                <w:rFonts w:asciiTheme="majorBidi" w:hAnsiTheme="majorBidi" w:cstheme="majorBidi"/>
                <w:sz w:val="24"/>
                <w:szCs w:val="24"/>
              </w:rPr>
              <w:t>ecords/ statistics</w:t>
            </w:r>
          </w:p>
          <w:p w:rsidR="0078346A" w:rsidRPr="0078346A" w:rsidRDefault="0078346A" w:rsidP="0078346A">
            <w:pPr>
              <w:autoSpaceDE w:val="0"/>
              <w:autoSpaceDN w:val="0"/>
              <w:adjustRightInd w:val="0"/>
              <w:rPr>
                <w:rFonts w:asciiTheme="majorBidi" w:hAnsiTheme="majorBidi" w:cstheme="majorBidi"/>
                <w:sz w:val="24"/>
                <w:szCs w:val="24"/>
              </w:rPr>
            </w:pPr>
          </w:p>
          <w:p w:rsidR="00F86E4A" w:rsidRDefault="0078346A" w:rsidP="0078346A">
            <w:pPr>
              <w:pStyle w:val="ListParagraph"/>
              <w:numPr>
                <w:ilvl w:val="0"/>
                <w:numId w:val="19"/>
              </w:numPr>
              <w:autoSpaceDE w:val="0"/>
              <w:autoSpaceDN w:val="0"/>
              <w:adjustRightInd w:val="0"/>
              <w:rPr>
                <w:rFonts w:asciiTheme="majorBidi" w:hAnsiTheme="majorBidi" w:cstheme="majorBidi"/>
                <w:sz w:val="24"/>
                <w:szCs w:val="24"/>
              </w:rPr>
            </w:pPr>
            <w:r w:rsidRPr="0078346A">
              <w:rPr>
                <w:rFonts w:asciiTheme="majorBidi" w:hAnsiTheme="majorBidi" w:cstheme="majorBidi"/>
                <w:sz w:val="24"/>
                <w:szCs w:val="24"/>
              </w:rPr>
              <w:t>Records mutual health</w:t>
            </w:r>
            <w:r>
              <w:rPr>
                <w:rFonts w:asciiTheme="majorBidi" w:hAnsiTheme="majorBidi" w:cstheme="majorBidi"/>
                <w:sz w:val="24"/>
                <w:szCs w:val="24"/>
              </w:rPr>
              <w:t xml:space="preserve"> </w:t>
            </w:r>
            <w:r w:rsidRPr="0078346A">
              <w:rPr>
                <w:rFonts w:asciiTheme="majorBidi" w:hAnsiTheme="majorBidi" w:cstheme="majorBidi"/>
                <w:sz w:val="24"/>
                <w:szCs w:val="24"/>
              </w:rPr>
              <w:t>insurance scheme</w:t>
            </w:r>
          </w:p>
          <w:p w:rsidR="00F86E4A" w:rsidRDefault="00F86E4A" w:rsidP="00F86E4A"/>
          <w:p w:rsidR="00F86E4A" w:rsidRDefault="00F86E4A" w:rsidP="00F86E4A">
            <w:pPr>
              <w:pStyle w:val="ListParagraph"/>
              <w:numPr>
                <w:ilvl w:val="0"/>
                <w:numId w:val="19"/>
              </w:numPr>
              <w:autoSpaceDE w:val="0"/>
              <w:autoSpaceDN w:val="0"/>
              <w:adjustRightInd w:val="0"/>
              <w:rPr>
                <w:rFonts w:asciiTheme="majorBidi" w:hAnsiTheme="majorBidi" w:cstheme="majorBidi"/>
                <w:sz w:val="24"/>
                <w:szCs w:val="24"/>
              </w:rPr>
            </w:pPr>
            <w:r w:rsidRPr="00F86E4A">
              <w:rPr>
                <w:rFonts w:asciiTheme="majorBidi" w:hAnsiTheme="majorBidi" w:cstheme="majorBidi"/>
                <w:sz w:val="24"/>
                <w:szCs w:val="24"/>
              </w:rPr>
              <w:t>Statistics on the follow-up</w:t>
            </w:r>
            <w:r>
              <w:rPr>
                <w:rFonts w:asciiTheme="majorBidi" w:hAnsiTheme="majorBidi" w:cstheme="majorBidi"/>
                <w:sz w:val="24"/>
                <w:szCs w:val="24"/>
              </w:rPr>
              <w:t xml:space="preserve"> </w:t>
            </w:r>
            <w:r w:rsidRPr="00F86E4A">
              <w:rPr>
                <w:rFonts w:asciiTheme="majorBidi" w:hAnsiTheme="majorBidi" w:cstheme="majorBidi"/>
                <w:sz w:val="24"/>
                <w:szCs w:val="24"/>
              </w:rPr>
              <w:t xml:space="preserve">of children under 5 </w:t>
            </w:r>
          </w:p>
          <w:p w:rsidR="00F86E4A" w:rsidRPr="00F86E4A" w:rsidRDefault="00F86E4A" w:rsidP="00F86E4A">
            <w:pPr>
              <w:pStyle w:val="ListParagraph"/>
              <w:rPr>
                <w:rFonts w:asciiTheme="majorBidi" w:hAnsiTheme="majorBidi" w:cstheme="majorBidi"/>
                <w:sz w:val="24"/>
                <w:szCs w:val="24"/>
              </w:rPr>
            </w:pPr>
          </w:p>
          <w:p w:rsidR="00F86E4A" w:rsidRDefault="00F86E4A" w:rsidP="00F86E4A">
            <w:pPr>
              <w:autoSpaceDE w:val="0"/>
              <w:autoSpaceDN w:val="0"/>
              <w:adjustRightInd w:val="0"/>
              <w:rPr>
                <w:rFonts w:asciiTheme="majorBidi" w:hAnsiTheme="majorBidi" w:cstheme="majorBidi"/>
                <w:sz w:val="24"/>
                <w:szCs w:val="24"/>
              </w:rPr>
            </w:pPr>
          </w:p>
          <w:p w:rsidR="00F86E4A" w:rsidRDefault="00F86E4A" w:rsidP="00F86E4A">
            <w:pPr>
              <w:autoSpaceDE w:val="0"/>
              <w:autoSpaceDN w:val="0"/>
              <w:adjustRightInd w:val="0"/>
              <w:rPr>
                <w:rFonts w:asciiTheme="majorBidi" w:hAnsiTheme="majorBidi" w:cstheme="majorBidi"/>
                <w:sz w:val="24"/>
                <w:szCs w:val="24"/>
              </w:rPr>
            </w:pPr>
          </w:p>
          <w:p w:rsidR="004A33ED" w:rsidRPr="00F86E4A" w:rsidRDefault="004A33ED" w:rsidP="00F86E4A">
            <w:pPr>
              <w:autoSpaceDE w:val="0"/>
              <w:autoSpaceDN w:val="0"/>
              <w:adjustRightInd w:val="0"/>
              <w:rPr>
                <w:rFonts w:asciiTheme="majorBidi" w:hAnsiTheme="majorBidi" w:cstheme="majorBidi"/>
                <w:sz w:val="24"/>
                <w:szCs w:val="24"/>
              </w:rPr>
            </w:pPr>
          </w:p>
          <w:p w:rsidR="00F86E4A" w:rsidRPr="00F86E4A" w:rsidRDefault="00F86E4A" w:rsidP="00F86E4A">
            <w:pPr>
              <w:pStyle w:val="ListParagraph"/>
              <w:numPr>
                <w:ilvl w:val="0"/>
                <w:numId w:val="20"/>
              </w:numPr>
              <w:autoSpaceDE w:val="0"/>
              <w:autoSpaceDN w:val="0"/>
              <w:adjustRightInd w:val="0"/>
              <w:rPr>
                <w:rFonts w:asciiTheme="majorBidi" w:hAnsiTheme="majorBidi" w:cstheme="majorBidi"/>
                <w:sz w:val="24"/>
                <w:szCs w:val="24"/>
              </w:rPr>
            </w:pPr>
            <w:r w:rsidRPr="00F86E4A">
              <w:rPr>
                <w:rFonts w:asciiTheme="majorBidi" w:hAnsiTheme="majorBidi" w:cstheme="majorBidi"/>
                <w:sz w:val="24"/>
                <w:szCs w:val="24"/>
              </w:rPr>
              <w:t>Periodic qualitative surveys</w:t>
            </w:r>
          </w:p>
          <w:p w:rsidR="00F86E4A" w:rsidRPr="00F86E4A" w:rsidRDefault="00F86E4A" w:rsidP="00F86E4A">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Counties and States </w:t>
            </w:r>
            <w:r w:rsidRPr="00F86E4A">
              <w:rPr>
                <w:rFonts w:asciiTheme="majorBidi" w:hAnsiTheme="majorBidi" w:cstheme="majorBidi"/>
                <w:sz w:val="24"/>
                <w:szCs w:val="24"/>
              </w:rPr>
              <w:t>Statistics</w:t>
            </w:r>
          </w:p>
          <w:p w:rsidR="00F86E4A" w:rsidRDefault="00F86E4A" w:rsidP="00F86E4A">
            <w:pPr>
              <w:rPr>
                <w:rFonts w:asciiTheme="majorBidi" w:hAnsiTheme="majorBidi" w:cstheme="majorBidi"/>
                <w:sz w:val="24"/>
                <w:szCs w:val="24"/>
              </w:rPr>
            </w:pPr>
          </w:p>
          <w:p w:rsidR="00B425DA" w:rsidRPr="00F86E4A" w:rsidRDefault="00F86E4A" w:rsidP="00F86E4A">
            <w:pPr>
              <w:pStyle w:val="ListParagraph"/>
              <w:numPr>
                <w:ilvl w:val="0"/>
                <w:numId w:val="20"/>
              </w:numPr>
            </w:pPr>
            <w:r w:rsidRPr="00F86E4A">
              <w:rPr>
                <w:rFonts w:asciiTheme="majorBidi" w:hAnsiTheme="majorBidi" w:cstheme="majorBidi"/>
                <w:sz w:val="24"/>
                <w:szCs w:val="24"/>
              </w:rPr>
              <w:t>Periodic surveys</w:t>
            </w:r>
          </w:p>
        </w:tc>
        <w:tc>
          <w:tcPr>
            <w:tcW w:w="2808" w:type="dxa"/>
          </w:tcPr>
          <w:p w:rsidR="00E00751" w:rsidRPr="00E00751" w:rsidRDefault="00E00751" w:rsidP="00E00751">
            <w:pPr>
              <w:pStyle w:val="NoSpacing"/>
              <w:numPr>
                <w:ilvl w:val="0"/>
                <w:numId w:val="20"/>
              </w:numPr>
              <w:rPr>
                <w:rFonts w:asciiTheme="majorBidi" w:hAnsiTheme="majorBidi" w:cstheme="majorBidi"/>
                <w:sz w:val="24"/>
                <w:szCs w:val="24"/>
              </w:rPr>
            </w:pPr>
            <w:r w:rsidRPr="00E00751">
              <w:rPr>
                <w:rFonts w:asciiTheme="majorBidi" w:hAnsiTheme="majorBidi" w:cstheme="majorBidi"/>
                <w:sz w:val="24"/>
                <w:szCs w:val="24"/>
              </w:rPr>
              <w:t>The health and social</w:t>
            </w:r>
            <w:r>
              <w:rPr>
                <w:rFonts w:asciiTheme="majorBidi" w:hAnsiTheme="majorBidi" w:cstheme="majorBidi"/>
                <w:sz w:val="24"/>
                <w:szCs w:val="24"/>
              </w:rPr>
              <w:t xml:space="preserve"> </w:t>
            </w:r>
            <w:r w:rsidRPr="00E00751">
              <w:rPr>
                <w:rFonts w:asciiTheme="majorBidi" w:hAnsiTheme="majorBidi" w:cstheme="majorBidi"/>
                <w:sz w:val="24"/>
                <w:szCs w:val="24"/>
              </w:rPr>
              <w:t>authorities support</w:t>
            </w:r>
            <w:r>
              <w:rPr>
                <w:rFonts w:asciiTheme="majorBidi" w:hAnsiTheme="majorBidi" w:cstheme="majorBidi"/>
                <w:sz w:val="24"/>
                <w:szCs w:val="24"/>
              </w:rPr>
              <w:t xml:space="preserve"> the consultants</w:t>
            </w:r>
          </w:p>
          <w:p w:rsidR="00E00751" w:rsidRDefault="00E00751" w:rsidP="00E00751">
            <w:pPr>
              <w:pStyle w:val="NoSpacing"/>
              <w:ind w:left="108"/>
              <w:rPr>
                <w:rFonts w:asciiTheme="majorBidi" w:hAnsiTheme="majorBidi" w:cstheme="majorBidi"/>
                <w:sz w:val="24"/>
                <w:szCs w:val="24"/>
              </w:rPr>
            </w:pPr>
          </w:p>
          <w:p w:rsidR="00E00751" w:rsidRDefault="00E00751" w:rsidP="00E00751">
            <w:pPr>
              <w:pStyle w:val="NoSpacing"/>
              <w:ind w:left="108"/>
              <w:rPr>
                <w:rFonts w:asciiTheme="majorBidi" w:hAnsiTheme="majorBidi" w:cstheme="majorBidi"/>
                <w:sz w:val="24"/>
                <w:szCs w:val="24"/>
              </w:rPr>
            </w:pPr>
          </w:p>
          <w:p w:rsidR="00E00751" w:rsidRDefault="00E00751" w:rsidP="00E00751">
            <w:pPr>
              <w:pStyle w:val="NoSpacing"/>
              <w:ind w:left="108"/>
              <w:rPr>
                <w:rFonts w:asciiTheme="majorBidi" w:hAnsiTheme="majorBidi" w:cstheme="majorBidi"/>
                <w:sz w:val="24"/>
                <w:szCs w:val="24"/>
              </w:rPr>
            </w:pPr>
          </w:p>
          <w:p w:rsidR="00E00751" w:rsidRPr="00E00751" w:rsidRDefault="00E00751" w:rsidP="00E00751">
            <w:pPr>
              <w:pStyle w:val="NoSpacing"/>
              <w:numPr>
                <w:ilvl w:val="0"/>
                <w:numId w:val="20"/>
              </w:numPr>
              <w:rPr>
                <w:rFonts w:asciiTheme="majorBidi" w:hAnsiTheme="majorBidi" w:cstheme="majorBidi"/>
                <w:sz w:val="24"/>
                <w:szCs w:val="24"/>
              </w:rPr>
            </w:pPr>
            <w:r w:rsidRPr="00E00751">
              <w:rPr>
                <w:rFonts w:asciiTheme="majorBidi" w:hAnsiTheme="majorBidi" w:cstheme="majorBidi"/>
                <w:sz w:val="24"/>
                <w:szCs w:val="24"/>
              </w:rPr>
              <w:t>The population is involved</w:t>
            </w:r>
          </w:p>
          <w:p w:rsidR="00B425DA" w:rsidRDefault="00E00751" w:rsidP="00E00751">
            <w:pPr>
              <w:pStyle w:val="NoSpacing"/>
              <w:ind w:left="108"/>
              <w:jc w:val="both"/>
              <w:rPr>
                <w:rFonts w:asciiTheme="majorBidi" w:hAnsiTheme="majorBidi" w:cstheme="majorBidi"/>
                <w:sz w:val="24"/>
                <w:szCs w:val="24"/>
              </w:rPr>
            </w:pPr>
            <w:r w:rsidRPr="00E00751">
              <w:rPr>
                <w:rFonts w:asciiTheme="majorBidi" w:hAnsiTheme="majorBidi" w:cstheme="majorBidi"/>
                <w:sz w:val="24"/>
                <w:szCs w:val="24"/>
              </w:rPr>
              <w:t>in the process</w:t>
            </w:r>
          </w:p>
        </w:tc>
      </w:tr>
      <w:tr w:rsidR="009866E7" w:rsidTr="00CE48CF">
        <w:tblPrEx>
          <w:tblLook w:val="0000" w:firstRow="0" w:lastRow="0" w:firstColumn="0" w:lastColumn="0" w:noHBand="0" w:noVBand="0"/>
        </w:tblPrEx>
        <w:trPr>
          <w:trHeight w:val="255"/>
        </w:trPr>
        <w:tc>
          <w:tcPr>
            <w:tcW w:w="4068" w:type="dxa"/>
          </w:tcPr>
          <w:p w:rsidR="009866E7" w:rsidRPr="00CC08D3" w:rsidRDefault="009866E7" w:rsidP="00B425DA">
            <w:pPr>
              <w:pStyle w:val="NoSpacing"/>
              <w:jc w:val="both"/>
              <w:rPr>
                <w:rFonts w:asciiTheme="majorBidi" w:hAnsiTheme="majorBidi" w:cstheme="majorBidi"/>
                <w:b/>
                <w:bCs/>
                <w:sz w:val="24"/>
                <w:szCs w:val="24"/>
              </w:rPr>
            </w:pPr>
            <w:r w:rsidRPr="00CC08D3">
              <w:rPr>
                <w:rFonts w:asciiTheme="majorBidi" w:hAnsiTheme="majorBidi" w:cstheme="majorBidi"/>
                <w:b/>
                <w:bCs/>
                <w:sz w:val="24"/>
                <w:szCs w:val="24"/>
              </w:rPr>
              <w:t>Activities</w:t>
            </w:r>
            <w:r w:rsidR="00675C2E">
              <w:rPr>
                <w:rFonts w:asciiTheme="majorBidi" w:hAnsiTheme="majorBidi" w:cstheme="majorBidi"/>
                <w:b/>
                <w:bCs/>
                <w:sz w:val="24"/>
                <w:szCs w:val="24"/>
              </w:rPr>
              <w:t xml:space="preserve"> R1</w:t>
            </w:r>
          </w:p>
          <w:p w:rsidR="001E1C64" w:rsidRPr="001E1C64" w:rsidRDefault="001E1C64" w:rsidP="006B0A09">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1.1 </w:t>
            </w:r>
            <w:r w:rsidRPr="001E1C64">
              <w:rPr>
                <w:rFonts w:asciiTheme="majorBidi" w:hAnsiTheme="majorBidi" w:cstheme="majorBidi"/>
                <w:sz w:val="24"/>
                <w:szCs w:val="24"/>
              </w:rPr>
              <w:t>Feasibility study on the</w:t>
            </w:r>
            <w:r w:rsidR="006B0A09">
              <w:rPr>
                <w:rFonts w:asciiTheme="majorBidi" w:hAnsiTheme="majorBidi" w:cstheme="majorBidi"/>
                <w:sz w:val="24"/>
                <w:szCs w:val="24"/>
              </w:rPr>
              <w:t xml:space="preserve"> improvement of health services </w:t>
            </w:r>
            <w:r>
              <w:rPr>
                <w:rFonts w:asciiTheme="majorBidi" w:hAnsiTheme="majorBidi" w:cstheme="majorBidi"/>
                <w:sz w:val="24"/>
                <w:szCs w:val="24"/>
              </w:rPr>
              <w:t>in the</w:t>
            </w:r>
            <w:r w:rsidRPr="001E1C64">
              <w:rPr>
                <w:rFonts w:asciiTheme="majorBidi" w:hAnsiTheme="majorBidi" w:cstheme="majorBidi"/>
                <w:sz w:val="24"/>
                <w:szCs w:val="24"/>
              </w:rPr>
              <w:t xml:space="preserve"> health </w:t>
            </w:r>
            <w:proofErr w:type="spellStart"/>
            <w:r>
              <w:rPr>
                <w:rFonts w:asciiTheme="majorBidi" w:hAnsiTheme="majorBidi" w:cstheme="majorBidi"/>
                <w:sz w:val="24"/>
                <w:szCs w:val="24"/>
              </w:rPr>
              <w:t>centres’</w:t>
            </w:r>
            <w:proofErr w:type="spellEnd"/>
            <w:r>
              <w:rPr>
                <w:rFonts w:asciiTheme="majorBidi" w:hAnsiTheme="majorBidi" w:cstheme="majorBidi"/>
                <w:sz w:val="24"/>
                <w:szCs w:val="24"/>
              </w:rPr>
              <w:t xml:space="preserve"> </w:t>
            </w:r>
            <w:r w:rsidRPr="001E1C64">
              <w:rPr>
                <w:rFonts w:asciiTheme="majorBidi" w:hAnsiTheme="majorBidi" w:cstheme="majorBidi"/>
                <w:sz w:val="24"/>
                <w:szCs w:val="24"/>
              </w:rPr>
              <w:t>area</w:t>
            </w:r>
            <w:r>
              <w:rPr>
                <w:rFonts w:asciiTheme="majorBidi" w:hAnsiTheme="majorBidi" w:cstheme="majorBidi"/>
                <w:sz w:val="24"/>
                <w:szCs w:val="24"/>
              </w:rPr>
              <w:t>s</w:t>
            </w:r>
          </w:p>
          <w:p w:rsidR="001E1C64" w:rsidRPr="001E1C64" w:rsidRDefault="001E1C64" w:rsidP="001E1C6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r w:rsidRPr="001E1C64">
              <w:rPr>
                <w:rFonts w:asciiTheme="majorBidi" w:hAnsiTheme="majorBidi" w:cstheme="majorBidi"/>
                <w:sz w:val="24"/>
                <w:szCs w:val="24"/>
              </w:rPr>
              <w:t xml:space="preserve">.2 Production of the plan of construction of the </w:t>
            </w:r>
            <w:r>
              <w:rPr>
                <w:rFonts w:asciiTheme="majorBidi" w:hAnsiTheme="majorBidi" w:cstheme="majorBidi"/>
                <w:sz w:val="24"/>
                <w:szCs w:val="24"/>
              </w:rPr>
              <w:t xml:space="preserve">Health </w:t>
            </w:r>
            <w:proofErr w:type="spellStart"/>
            <w:r>
              <w:rPr>
                <w:rFonts w:asciiTheme="majorBidi" w:hAnsiTheme="majorBidi" w:cstheme="majorBidi"/>
                <w:sz w:val="24"/>
                <w:szCs w:val="24"/>
              </w:rPr>
              <w:t>centre</w:t>
            </w:r>
            <w:proofErr w:type="spellEnd"/>
          </w:p>
          <w:p w:rsidR="001E1C64" w:rsidRPr="001E1C64" w:rsidRDefault="001E1C64" w:rsidP="006B0A09">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r w:rsidRPr="001E1C64">
              <w:rPr>
                <w:rFonts w:asciiTheme="majorBidi" w:hAnsiTheme="majorBidi" w:cstheme="majorBidi"/>
                <w:sz w:val="24"/>
                <w:szCs w:val="24"/>
              </w:rPr>
              <w:t>.3 Cons</w:t>
            </w:r>
            <w:r>
              <w:rPr>
                <w:rFonts w:asciiTheme="majorBidi" w:hAnsiTheme="majorBidi" w:cstheme="majorBidi"/>
                <w:sz w:val="24"/>
                <w:szCs w:val="24"/>
              </w:rPr>
              <w:t>truction and equipment of a new</w:t>
            </w:r>
            <w:r w:rsidR="006B0A09">
              <w:rPr>
                <w:rFonts w:asciiTheme="majorBidi" w:hAnsiTheme="majorBidi" w:cstheme="majorBidi"/>
                <w:sz w:val="24"/>
                <w:szCs w:val="24"/>
              </w:rPr>
              <w:t xml:space="preserve"> and fi</w:t>
            </w:r>
            <w:r w:rsidRPr="001E1C64">
              <w:rPr>
                <w:rFonts w:asciiTheme="majorBidi" w:hAnsiTheme="majorBidi" w:cstheme="majorBidi"/>
                <w:sz w:val="24"/>
                <w:szCs w:val="24"/>
              </w:rPr>
              <w:t>rst provision of medicines</w:t>
            </w:r>
          </w:p>
          <w:p w:rsidR="001E1C64" w:rsidRPr="001E1C64" w:rsidRDefault="00675C2E" w:rsidP="001E1C6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r w:rsidR="001E1C64" w:rsidRPr="001E1C64">
              <w:rPr>
                <w:rFonts w:asciiTheme="majorBidi" w:hAnsiTheme="majorBidi" w:cstheme="majorBidi"/>
                <w:sz w:val="24"/>
                <w:szCs w:val="24"/>
              </w:rPr>
              <w:t>.4 Appointment of personnel</w:t>
            </w:r>
            <w:r>
              <w:rPr>
                <w:rFonts w:asciiTheme="majorBidi" w:hAnsiTheme="majorBidi" w:cstheme="majorBidi"/>
                <w:sz w:val="24"/>
                <w:szCs w:val="24"/>
              </w:rPr>
              <w:t xml:space="preserve"> </w:t>
            </w:r>
            <w:r w:rsidR="001E1C64" w:rsidRPr="001E1C64">
              <w:rPr>
                <w:rFonts w:asciiTheme="majorBidi" w:hAnsiTheme="majorBidi" w:cstheme="majorBidi"/>
                <w:sz w:val="24"/>
                <w:szCs w:val="24"/>
              </w:rPr>
              <w:t>including a rural doctor</w:t>
            </w:r>
            <w:r>
              <w:rPr>
                <w:rFonts w:asciiTheme="majorBidi" w:hAnsiTheme="majorBidi" w:cstheme="majorBidi"/>
                <w:sz w:val="24"/>
                <w:szCs w:val="24"/>
              </w:rPr>
              <w:t>s</w:t>
            </w:r>
          </w:p>
          <w:p w:rsidR="001E1C64" w:rsidRPr="001E1C64" w:rsidRDefault="00675C2E" w:rsidP="00675C2E">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1.5 Training and follow-up of</w:t>
            </w:r>
            <w:r w:rsidR="001E1C64" w:rsidRPr="001E1C64">
              <w:rPr>
                <w:rFonts w:asciiTheme="majorBidi" w:hAnsiTheme="majorBidi" w:cstheme="majorBidi"/>
                <w:sz w:val="24"/>
                <w:szCs w:val="24"/>
              </w:rPr>
              <w:t xml:space="preserve"> </w:t>
            </w:r>
            <w:r>
              <w:rPr>
                <w:rFonts w:asciiTheme="majorBidi" w:hAnsiTheme="majorBidi" w:cstheme="majorBidi"/>
                <w:sz w:val="24"/>
                <w:szCs w:val="24"/>
              </w:rPr>
              <w:t>personnel and management in the fi</w:t>
            </w:r>
            <w:r w:rsidR="001E1C64" w:rsidRPr="001E1C64">
              <w:rPr>
                <w:rFonts w:asciiTheme="majorBidi" w:hAnsiTheme="majorBidi" w:cstheme="majorBidi"/>
                <w:sz w:val="24"/>
                <w:szCs w:val="24"/>
              </w:rPr>
              <w:t>rst year</w:t>
            </w:r>
          </w:p>
          <w:p w:rsidR="001E1C64" w:rsidRPr="001E1C64" w:rsidRDefault="00675C2E" w:rsidP="00675C2E">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r w:rsidR="001E1C64" w:rsidRPr="001E1C64">
              <w:rPr>
                <w:rFonts w:asciiTheme="majorBidi" w:hAnsiTheme="majorBidi" w:cstheme="majorBidi"/>
                <w:sz w:val="24"/>
                <w:szCs w:val="24"/>
              </w:rPr>
              <w:t xml:space="preserve">.6 Training and follow-up of </w:t>
            </w:r>
            <w:r>
              <w:rPr>
                <w:rFonts w:asciiTheme="majorBidi" w:hAnsiTheme="majorBidi" w:cstheme="majorBidi"/>
                <w:sz w:val="24"/>
                <w:szCs w:val="24"/>
              </w:rPr>
              <w:lastRenderedPageBreak/>
              <w:t>midwifery</w:t>
            </w:r>
            <w:r w:rsidR="001E1C64" w:rsidRPr="001E1C64">
              <w:rPr>
                <w:rFonts w:asciiTheme="majorBidi" w:hAnsiTheme="majorBidi" w:cstheme="majorBidi"/>
                <w:sz w:val="24"/>
                <w:szCs w:val="24"/>
              </w:rPr>
              <w:t xml:space="preserve"> </w:t>
            </w:r>
            <w:r>
              <w:rPr>
                <w:rFonts w:asciiTheme="majorBidi" w:hAnsiTheme="majorBidi" w:cstheme="majorBidi"/>
                <w:sz w:val="24"/>
                <w:szCs w:val="24"/>
              </w:rPr>
              <w:t>personnel</w:t>
            </w:r>
          </w:p>
          <w:p w:rsidR="001E1C64" w:rsidRPr="001E1C64" w:rsidRDefault="00675C2E" w:rsidP="00675C2E">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1.7 Sensitization campaigns in villages within the </w:t>
            </w:r>
            <w:r w:rsidR="001E1C64" w:rsidRPr="001E1C64">
              <w:rPr>
                <w:rFonts w:asciiTheme="majorBidi" w:hAnsiTheme="majorBidi" w:cstheme="majorBidi"/>
                <w:sz w:val="24"/>
                <w:szCs w:val="24"/>
              </w:rPr>
              <w:t xml:space="preserve">health area by  </w:t>
            </w:r>
            <w:r>
              <w:rPr>
                <w:rFonts w:asciiTheme="majorBidi" w:hAnsiTheme="majorBidi" w:cstheme="majorBidi"/>
                <w:sz w:val="24"/>
                <w:szCs w:val="24"/>
              </w:rPr>
              <w:t>manager and officers</w:t>
            </w:r>
          </w:p>
          <w:p w:rsidR="001E1C64" w:rsidRPr="001E1C64" w:rsidRDefault="001E1C64" w:rsidP="00675C2E">
            <w:pPr>
              <w:autoSpaceDE w:val="0"/>
              <w:autoSpaceDN w:val="0"/>
              <w:adjustRightInd w:val="0"/>
              <w:rPr>
                <w:rFonts w:asciiTheme="majorBidi" w:hAnsiTheme="majorBidi" w:cstheme="majorBidi"/>
                <w:sz w:val="24"/>
                <w:szCs w:val="24"/>
              </w:rPr>
            </w:pPr>
            <w:r w:rsidRPr="001E1C64">
              <w:rPr>
                <w:rFonts w:asciiTheme="majorBidi" w:hAnsiTheme="majorBidi" w:cstheme="majorBidi"/>
                <w:sz w:val="24"/>
                <w:szCs w:val="24"/>
              </w:rPr>
              <w:t>2.8 Signature of s</w:t>
            </w:r>
            <w:r w:rsidR="00675C2E">
              <w:rPr>
                <w:rFonts w:asciiTheme="majorBidi" w:hAnsiTheme="majorBidi" w:cstheme="majorBidi"/>
                <w:sz w:val="24"/>
                <w:szCs w:val="24"/>
              </w:rPr>
              <w:t xml:space="preserve">ervice provision agreement with </w:t>
            </w:r>
            <w:r w:rsidRPr="001E1C64">
              <w:rPr>
                <w:rFonts w:asciiTheme="majorBidi" w:hAnsiTheme="majorBidi" w:cstheme="majorBidi"/>
                <w:sz w:val="24"/>
                <w:szCs w:val="24"/>
              </w:rPr>
              <w:t>mutual health insurance scheme</w:t>
            </w:r>
          </w:p>
          <w:p w:rsidR="001E1C64" w:rsidRPr="001E1C64" w:rsidRDefault="001E1C64" w:rsidP="001E1C64">
            <w:pPr>
              <w:autoSpaceDE w:val="0"/>
              <w:autoSpaceDN w:val="0"/>
              <w:adjustRightInd w:val="0"/>
              <w:rPr>
                <w:rFonts w:asciiTheme="majorBidi" w:hAnsiTheme="majorBidi" w:cstheme="majorBidi"/>
                <w:sz w:val="24"/>
                <w:szCs w:val="24"/>
              </w:rPr>
            </w:pPr>
            <w:r w:rsidRPr="001E1C64">
              <w:rPr>
                <w:rFonts w:asciiTheme="majorBidi" w:hAnsiTheme="majorBidi" w:cstheme="majorBidi"/>
                <w:sz w:val="24"/>
                <w:szCs w:val="24"/>
              </w:rPr>
              <w:t xml:space="preserve">2.9 </w:t>
            </w:r>
            <w:proofErr w:type="spellStart"/>
            <w:r w:rsidRPr="001E1C64">
              <w:rPr>
                <w:rFonts w:asciiTheme="majorBidi" w:hAnsiTheme="majorBidi" w:cstheme="majorBidi"/>
                <w:sz w:val="24"/>
                <w:szCs w:val="24"/>
              </w:rPr>
              <w:t>Organisation</w:t>
            </w:r>
            <w:proofErr w:type="spellEnd"/>
            <w:r w:rsidRPr="001E1C64">
              <w:rPr>
                <w:rFonts w:asciiTheme="majorBidi" w:hAnsiTheme="majorBidi" w:cstheme="majorBidi"/>
                <w:sz w:val="24"/>
                <w:szCs w:val="24"/>
              </w:rPr>
              <w:t xml:space="preserve"> of reference and evacuation of patients</w:t>
            </w:r>
          </w:p>
          <w:p w:rsidR="001E1C64" w:rsidRPr="001E1C64" w:rsidRDefault="001E1C64" w:rsidP="001E1C64">
            <w:pPr>
              <w:autoSpaceDE w:val="0"/>
              <w:autoSpaceDN w:val="0"/>
              <w:adjustRightInd w:val="0"/>
              <w:rPr>
                <w:rFonts w:asciiTheme="majorBidi" w:hAnsiTheme="majorBidi" w:cstheme="majorBidi"/>
                <w:sz w:val="24"/>
                <w:szCs w:val="24"/>
              </w:rPr>
            </w:pPr>
            <w:r w:rsidRPr="001E1C64">
              <w:rPr>
                <w:rFonts w:asciiTheme="majorBidi" w:hAnsiTheme="majorBidi" w:cstheme="majorBidi"/>
                <w:sz w:val="24"/>
                <w:szCs w:val="24"/>
              </w:rPr>
              <w:t xml:space="preserve">to </w:t>
            </w:r>
            <w:r w:rsidR="00675C2E">
              <w:rPr>
                <w:rFonts w:asciiTheme="majorBidi" w:hAnsiTheme="majorBidi" w:cstheme="majorBidi"/>
                <w:sz w:val="24"/>
                <w:szCs w:val="24"/>
              </w:rPr>
              <w:t>higher level (Juba Teaching hospital)</w:t>
            </w:r>
          </w:p>
          <w:p w:rsidR="00675C2E" w:rsidRDefault="00675C2E" w:rsidP="001A5C82">
            <w:pPr>
              <w:autoSpaceDE w:val="0"/>
              <w:autoSpaceDN w:val="0"/>
              <w:adjustRightInd w:val="0"/>
              <w:rPr>
                <w:rFonts w:asciiTheme="majorBidi" w:hAnsiTheme="majorBidi" w:cstheme="majorBidi"/>
                <w:sz w:val="24"/>
                <w:szCs w:val="24"/>
              </w:rPr>
            </w:pPr>
          </w:p>
          <w:p w:rsidR="00675C2E" w:rsidRPr="00675C2E" w:rsidRDefault="00675C2E" w:rsidP="001A5C82">
            <w:pPr>
              <w:autoSpaceDE w:val="0"/>
              <w:autoSpaceDN w:val="0"/>
              <w:adjustRightInd w:val="0"/>
              <w:rPr>
                <w:rFonts w:asciiTheme="majorBidi" w:hAnsiTheme="majorBidi" w:cstheme="majorBidi"/>
                <w:b/>
                <w:bCs/>
                <w:sz w:val="24"/>
                <w:szCs w:val="24"/>
              </w:rPr>
            </w:pPr>
            <w:r w:rsidRPr="00675C2E">
              <w:rPr>
                <w:rFonts w:asciiTheme="majorBidi" w:hAnsiTheme="majorBidi" w:cstheme="majorBidi"/>
                <w:b/>
                <w:bCs/>
                <w:sz w:val="24"/>
                <w:szCs w:val="24"/>
              </w:rPr>
              <w:t>Activities R2</w:t>
            </w:r>
          </w:p>
          <w:p w:rsidR="001A5C82" w:rsidRPr="001A5C82" w:rsidRDefault="001A5C82"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2.1</w:t>
            </w:r>
            <w:r w:rsidRPr="001A5C82">
              <w:rPr>
                <w:rFonts w:asciiTheme="majorBidi" w:hAnsiTheme="majorBidi" w:cstheme="majorBidi"/>
                <w:sz w:val="24"/>
                <w:szCs w:val="24"/>
              </w:rPr>
              <w:t>Training and monitoring of village animators</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.2 Sensitization of households by animators</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 xml:space="preserve">.3 Preparation </w:t>
            </w:r>
            <w:r>
              <w:rPr>
                <w:rFonts w:asciiTheme="majorBidi" w:hAnsiTheme="majorBidi" w:cstheme="majorBidi"/>
                <w:sz w:val="24"/>
                <w:szCs w:val="24"/>
              </w:rPr>
              <w:t>and distribution of improved fl</w:t>
            </w:r>
            <w:r w:rsidR="001A5C82" w:rsidRPr="001A5C82">
              <w:rPr>
                <w:rFonts w:asciiTheme="majorBidi" w:hAnsiTheme="majorBidi" w:cstheme="majorBidi"/>
                <w:sz w:val="24"/>
                <w:szCs w:val="24"/>
              </w:rPr>
              <w:t>our</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2.4 Local production of ingredient of flour</w:t>
            </w:r>
          </w:p>
          <w:p w:rsidR="001A5C82" w:rsidRPr="001A5C82" w:rsidRDefault="00DE049D" w:rsidP="00DE049D">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.5 Diagnosis of nutritional</w:t>
            </w:r>
            <w:r>
              <w:rPr>
                <w:rFonts w:asciiTheme="majorBidi" w:hAnsiTheme="majorBidi" w:cstheme="majorBidi"/>
                <w:sz w:val="24"/>
                <w:szCs w:val="24"/>
              </w:rPr>
              <w:t xml:space="preserve"> state of children aged 6 to 24 </w:t>
            </w:r>
            <w:r w:rsidR="001A5C82" w:rsidRPr="001A5C82">
              <w:rPr>
                <w:rFonts w:asciiTheme="majorBidi" w:hAnsiTheme="majorBidi" w:cstheme="majorBidi"/>
                <w:sz w:val="24"/>
                <w:szCs w:val="24"/>
              </w:rPr>
              <w:t>months in the villages of the commune</w:t>
            </w:r>
          </w:p>
          <w:p w:rsidR="001A5C82" w:rsidRPr="001A5C82" w:rsidRDefault="00DE049D" w:rsidP="00DE049D">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.6 Preparation of proje</w:t>
            </w:r>
            <w:r>
              <w:rPr>
                <w:rFonts w:asciiTheme="majorBidi" w:hAnsiTheme="majorBidi" w:cstheme="majorBidi"/>
                <w:sz w:val="24"/>
                <w:szCs w:val="24"/>
              </w:rPr>
              <w:t>ct site for local production of infant fl</w:t>
            </w:r>
            <w:r w:rsidR="001A5C82" w:rsidRPr="001A5C82">
              <w:rPr>
                <w:rFonts w:asciiTheme="majorBidi" w:hAnsiTheme="majorBidi" w:cstheme="majorBidi"/>
                <w:sz w:val="24"/>
                <w:szCs w:val="24"/>
              </w:rPr>
              <w:t>our</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.7 Analysis of health situation</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(defi</w:t>
            </w:r>
            <w:r w:rsidR="001A5C82" w:rsidRPr="001A5C82">
              <w:rPr>
                <w:rFonts w:asciiTheme="majorBidi" w:hAnsiTheme="majorBidi" w:cstheme="majorBidi"/>
                <w:sz w:val="24"/>
                <w:szCs w:val="24"/>
              </w:rPr>
              <w:t>nition of areas of interventions)</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.8 Production and testing of tools for sensitization</w:t>
            </w:r>
          </w:p>
          <w:p w:rsidR="001A5C82" w:rsidRPr="001A5C82" w:rsidRDefault="00DE049D" w:rsidP="001A5C8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.9 Training of health personnel, animators</w:t>
            </w:r>
          </w:p>
          <w:p w:rsidR="001A5C82" w:rsidRDefault="00DE049D" w:rsidP="00DE049D">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r w:rsidR="001A5C82" w:rsidRPr="001A5C82">
              <w:rPr>
                <w:rFonts w:asciiTheme="majorBidi" w:hAnsiTheme="majorBidi" w:cstheme="majorBidi"/>
                <w:sz w:val="24"/>
                <w:szCs w:val="24"/>
              </w:rPr>
              <w:t>.10 Introduction of preventive measur</w:t>
            </w:r>
            <w:r>
              <w:rPr>
                <w:rFonts w:asciiTheme="majorBidi" w:hAnsiTheme="majorBidi" w:cstheme="majorBidi"/>
                <w:sz w:val="24"/>
                <w:szCs w:val="24"/>
              </w:rPr>
              <w:t xml:space="preserve">es against the </w:t>
            </w:r>
            <w:r w:rsidR="001A5C82" w:rsidRPr="001A5C82">
              <w:rPr>
                <w:rFonts w:asciiTheme="majorBidi" w:hAnsiTheme="majorBidi" w:cstheme="majorBidi"/>
                <w:sz w:val="24"/>
                <w:szCs w:val="24"/>
              </w:rPr>
              <w:t>most common diseases (e.g. HIV/AIDS / malaria)</w:t>
            </w:r>
          </w:p>
        </w:tc>
        <w:tc>
          <w:tcPr>
            <w:tcW w:w="4770" w:type="dxa"/>
            <w:shd w:val="clear" w:color="auto" w:fill="FFFFFF" w:themeFill="background1"/>
          </w:tcPr>
          <w:p w:rsidR="000401AC" w:rsidRDefault="000401AC" w:rsidP="000401AC">
            <w:pPr>
              <w:pStyle w:val="ListParagraph"/>
              <w:autoSpaceDE w:val="0"/>
              <w:autoSpaceDN w:val="0"/>
              <w:adjustRightInd w:val="0"/>
              <w:ind w:left="360"/>
              <w:rPr>
                <w:rFonts w:asciiTheme="majorBidi" w:hAnsiTheme="majorBidi" w:cstheme="majorBidi"/>
                <w:sz w:val="24"/>
                <w:szCs w:val="24"/>
              </w:rPr>
            </w:pP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Presentation of results to the commune and the beneficiaries</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Construction plan available and in line with national directives</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Buildings constructed and equipment available in line with national</w:t>
            </w:r>
            <w:r>
              <w:rPr>
                <w:rFonts w:asciiTheme="majorBidi" w:hAnsiTheme="majorBidi" w:cstheme="majorBidi"/>
                <w:sz w:val="24"/>
                <w:szCs w:val="24"/>
              </w:rPr>
              <w:t xml:space="preserve"> </w:t>
            </w:r>
            <w:r w:rsidRPr="000401AC">
              <w:rPr>
                <w:rFonts w:asciiTheme="majorBidi" w:hAnsiTheme="majorBidi" w:cstheme="majorBidi"/>
                <w:sz w:val="24"/>
                <w:szCs w:val="24"/>
              </w:rPr>
              <w:t>directives and with the architectural plan</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On-site doctor</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Number of training sessions / duration of training / curricula validated</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Number of training sessions / duration of training / curricula validated</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lastRenderedPageBreak/>
              <w:t>Number of sensitization sessions and debates held, approximate number</w:t>
            </w:r>
            <w:r>
              <w:rPr>
                <w:rFonts w:asciiTheme="majorBidi" w:hAnsiTheme="majorBidi" w:cstheme="majorBidi"/>
                <w:sz w:val="24"/>
                <w:szCs w:val="24"/>
              </w:rPr>
              <w:t xml:space="preserve"> </w:t>
            </w:r>
            <w:r w:rsidRPr="000401AC">
              <w:rPr>
                <w:rFonts w:asciiTheme="majorBidi" w:hAnsiTheme="majorBidi" w:cstheme="majorBidi"/>
                <w:sz w:val="24"/>
                <w:szCs w:val="24"/>
              </w:rPr>
              <w:t>of people involved, content validated</w:t>
            </w:r>
          </w:p>
          <w:p w:rsidR="000401AC" w:rsidRPr="000401AC"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Agreement drawn up, negotiated and accepted by the partners</w:t>
            </w:r>
          </w:p>
          <w:p w:rsidR="009866E7" w:rsidRDefault="000401AC" w:rsidP="000401AC">
            <w:pPr>
              <w:pStyle w:val="ListParagraph"/>
              <w:numPr>
                <w:ilvl w:val="0"/>
                <w:numId w:val="21"/>
              </w:numPr>
              <w:autoSpaceDE w:val="0"/>
              <w:autoSpaceDN w:val="0"/>
              <w:adjustRightInd w:val="0"/>
              <w:rPr>
                <w:rFonts w:asciiTheme="majorBidi" w:hAnsiTheme="majorBidi" w:cstheme="majorBidi"/>
                <w:sz w:val="24"/>
                <w:szCs w:val="24"/>
              </w:rPr>
            </w:pPr>
            <w:r w:rsidRPr="000401AC">
              <w:rPr>
                <w:rFonts w:asciiTheme="majorBidi" w:hAnsiTheme="majorBidi" w:cstheme="majorBidi"/>
                <w:sz w:val="24"/>
                <w:szCs w:val="24"/>
              </w:rPr>
              <w:t>Means of communication available, means of transport available,</w:t>
            </w:r>
            <w:r>
              <w:rPr>
                <w:rFonts w:asciiTheme="majorBidi" w:hAnsiTheme="majorBidi" w:cstheme="majorBidi"/>
                <w:sz w:val="24"/>
                <w:szCs w:val="24"/>
              </w:rPr>
              <w:t xml:space="preserve"> </w:t>
            </w:r>
            <w:r w:rsidRPr="000401AC">
              <w:rPr>
                <w:rFonts w:asciiTheme="majorBidi" w:hAnsiTheme="majorBidi" w:cstheme="majorBidi"/>
                <w:sz w:val="24"/>
                <w:szCs w:val="24"/>
              </w:rPr>
              <w:t>evacuation protocol</w:t>
            </w:r>
          </w:p>
          <w:p w:rsidR="00A746FC" w:rsidRDefault="00A746FC" w:rsidP="00A746FC">
            <w:pPr>
              <w:autoSpaceDE w:val="0"/>
              <w:autoSpaceDN w:val="0"/>
              <w:adjustRightInd w:val="0"/>
              <w:rPr>
                <w:rFonts w:asciiTheme="majorBidi" w:hAnsiTheme="majorBidi" w:cstheme="majorBidi"/>
                <w:sz w:val="24"/>
                <w:szCs w:val="24"/>
              </w:rPr>
            </w:pPr>
          </w:p>
          <w:p w:rsidR="00A746FC" w:rsidRDefault="00A746FC" w:rsidP="00A746FC">
            <w:pPr>
              <w:autoSpaceDE w:val="0"/>
              <w:autoSpaceDN w:val="0"/>
              <w:adjustRightInd w:val="0"/>
              <w:rPr>
                <w:rFonts w:asciiTheme="majorBidi" w:hAnsiTheme="majorBidi" w:cstheme="majorBidi"/>
                <w:sz w:val="24"/>
                <w:szCs w:val="24"/>
              </w:rPr>
            </w:pPr>
          </w:p>
          <w:p w:rsidR="00A746FC" w:rsidRDefault="00A746FC" w:rsidP="00A746FC">
            <w:pPr>
              <w:autoSpaceDE w:val="0"/>
              <w:autoSpaceDN w:val="0"/>
              <w:adjustRightInd w:val="0"/>
              <w:rPr>
                <w:rFonts w:asciiTheme="majorBidi" w:hAnsiTheme="majorBidi" w:cstheme="majorBidi"/>
                <w:sz w:val="24"/>
                <w:szCs w:val="24"/>
              </w:rPr>
            </w:pPr>
          </w:p>
          <w:p w:rsidR="00A746FC" w:rsidRDefault="00A746FC" w:rsidP="00A746FC">
            <w:pPr>
              <w:autoSpaceDE w:val="0"/>
              <w:autoSpaceDN w:val="0"/>
              <w:adjustRightInd w:val="0"/>
              <w:rPr>
                <w:rFonts w:asciiTheme="majorBidi" w:hAnsiTheme="majorBidi" w:cstheme="majorBidi"/>
                <w:sz w:val="24"/>
                <w:szCs w:val="24"/>
              </w:rPr>
            </w:pP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Number of training sessions/duration of </w:t>
            </w:r>
            <w:r w:rsidRPr="00A746FC">
              <w:rPr>
                <w:rFonts w:asciiTheme="majorBidi" w:hAnsiTheme="majorBidi" w:cstheme="majorBidi"/>
                <w:sz w:val="24"/>
                <w:szCs w:val="24"/>
              </w:rPr>
              <w:t>training/curricula validated</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Number of sensitization sessions and debates held, approximate number</w:t>
            </w:r>
            <w:r>
              <w:rPr>
                <w:rFonts w:asciiTheme="majorBidi" w:hAnsiTheme="majorBidi" w:cstheme="majorBidi"/>
                <w:sz w:val="24"/>
                <w:szCs w:val="24"/>
              </w:rPr>
              <w:t xml:space="preserve"> </w:t>
            </w:r>
            <w:r w:rsidRPr="00A746FC">
              <w:rPr>
                <w:rFonts w:asciiTheme="majorBidi" w:hAnsiTheme="majorBidi" w:cstheme="majorBidi"/>
                <w:sz w:val="24"/>
                <w:szCs w:val="24"/>
              </w:rPr>
              <w:t>of people involved, content validated</w:t>
            </w:r>
            <w:r>
              <w:rPr>
                <w:rFonts w:asciiTheme="majorBidi" w:hAnsiTheme="majorBidi" w:cstheme="majorBidi"/>
                <w:sz w:val="24"/>
                <w:szCs w:val="24"/>
              </w:rPr>
              <w:t xml:space="preserve"> Ingredients available, test fl</w:t>
            </w:r>
            <w:r w:rsidRPr="00A746FC">
              <w:rPr>
                <w:rFonts w:asciiTheme="majorBidi" w:hAnsiTheme="majorBidi" w:cstheme="majorBidi"/>
                <w:sz w:val="24"/>
                <w:szCs w:val="24"/>
              </w:rPr>
              <w:t>our available for the women</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Cowpeas seeds available</w:t>
            </w:r>
            <w:r>
              <w:rPr>
                <w:rFonts w:asciiTheme="majorBidi" w:hAnsiTheme="majorBidi" w:cstheme="majorBidi"/>
                <w:sz w:val="24"/>
                <w:szCs w:val="24"/>
              </w:rPr>
              <w:t>, collective or individual fi</w:t>
            </w:r>
            <w:r w:rsidRPr="00A746FC">
              <w:rPr>
                <w:rFonts w:asciiTheme="majorBidi" w:hAnsiTheme="majorBidi" w:cstheme="majorBidi"/>
                <w:sz w:val="24"/>
                <w:szCs w:val="24"/>
              </w:rPr>
              <w:t>elds, part of harvest</w:t>
            </w:r>
            <w:r>
              <w:rPr>
                <w:rFonts w:asciiTheme="majorBidi" w:hAnsiTheme="majorBidi" w:cstheme="majorBidi"/>
                <w:sz w:val="24"/>
                <w:szCs w:val="24"/>
              </w:rPr>
              <w:t xml:space="preserve"> </w:t>
            </w:r>
            <w:r w:rsidRPr="00A746FC">
              <w:rPr>
                <w:rFonts w:asciiTheme="majorBidi" w:hAnsiTheme="majorBidi" w:cstheme="majorBidi"/>
                <w:sz w:val="24"/>
                <w:szCs w:val="24"/>
              </w:rPr>
              <w:t>available for the women</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Number of children aged between 0 and 24 months measured regularly</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Technical base available and accessible for animators and women</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Restitution o</w:t>
            </w:r>
            <w:r>
              <w:rPr>
                <w:rFonts w:asciiTheme="majorBidi" w:hAnsiTheme="majorBidi" w:cstheme="majorBidi"/>
                <w:sz w:val="24"/>
                <w:szCs w:val="24"/>
              </w:rPr>
              <w:t>f results to commune and benefi</w:t>
            </w:r>
            <w:r w:rsidRPr="00A746FC">
              <w:rPr>
                <w:rFonts w:asciiTheme="majorBidi" w:hAnsiTheme="majorBidi" w:cstheme="majorBidi"/>
                <w:sz w:val="24"/>
                <w:szCs w:val="24"/>
              </w:rPr>
              <w:t>ciaries</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A range of adapted tools (simplified manual) is available, content validated</w:t>
            </w:r>
          </w:p>
          <w:p w:rsidR="00A746FC" w:rsidRPr="00A746FC" w:rsidRDefault="00A746FC" w:rsidP="00A746FC">
            <w:pPr>
              <w:pStyle w:val="ListParagraph"/>
              <w:numPr>
                <w:ilvl w:val="0"/>
                <w:numId w:val="21"/>
              </w:numPr>
              <w:autoSpaceDE w:val="0"/>
              <w:autoSpaceDN w:val="0"/>
              <w:adjustRightInd w:val="0"/>
              <w:rPr>
                <w:rFonts w:asciiTheme="majorBidi" w:hAnsiTheme="majorBidi" w:cstheme="majorBidi"/>
                <w:sz w:val="24"/>
                <w:szCs w:val="24"/>
              </w:rPr>
            </w:pPr>
            <w:r w:rsidRPr="00A746FC">
              <w:rPr>
                <w:rFonts w:asciiTheme="majorBidi" w:hAnsiTheme="majorBidi" w:cstheme="majorBidi"/>
                <w:sz w:val="24"/>
                <w:szCs w:val="24"/>
              </w:rPr>
              <w:t>Number of training sessions/duration of training/Curricula validated</w:t>
            </w:r>
          </w:p>
          <w:p w:rsidR="00A746FC" w:rsidRPr="00C02F80" w:rsidRDefault="00A746FC" w:rsidP="00C02F80">
            <w:pPr>
              <w:pStyle w:val="ListParagraph"/>
              <w:numPr>
                <w:ilvl w:val="0"/>
                <w:numId w:val="21"/>
              </w:numPr>
              <w:autoSpaceDE w:val="0"/>
              <w:autoSpaceDN w:val="0"/>
              <w:adjustRightInd w:val="0"/>
              <w:rPr>
                <w:rFonts w:asciiTheme="majorBidi" w:hAnsiTheme="majorBidi" w:cstheme="majorBidi"/>
                <w:sz w:val="24"/>
                <w:szCs w:val="24"/>
              </w:rPr>
            </w:pPr>
            <w:r w:rsidRPr="00C02F80">
              <w:rPr>
                <w:rFonts w:asciiTheme="majorBidi" w:hAnsiTheme="majorBidi" w:cstheme="majorBidi"/>
                <w:sz w:val="24"/>
                <w:szCs w:val="24"/>
              </w:rPr>
              <w:t>Number of sensitization sessions and debates held, approximate number</w:t>
            </w:r>
            <w:r w:rsidR="00C02F80">
              <w:rPr>
                <w:rFonts w:asciiTheme="majorBidi" w:hAnsiTheme="majorBidi" w:cstheme="majorBidi"/>
                <w:sz w:val="24"/>
                <w:szCs w:val="24"/>
              </w:rPr>
              <w:t xml:space="preserve"> </w:t>
            </w:r>
            <w:r w:rsidRPr="00C02F80">
              <w:rPr>
                <w:rFonts w:asciiTheme="majorBidi" w:hAnsiTheme="majorBidi" w:cstheme="majorBidi"/>
                <w:sz w:val="24"/>
                <w:szCs w:val="24"/>
              </w:rPr>
              <w:t>of people involved, content validated</w:t>
            </w:r>
          </w:p>
        </w:tc>
        <w:tc>
          <w:tcPr>
            <w:tcW w:w="3600" w:type="dxa"/>
          </w:tcPr>
          <w:p w:rsidR="008C2B9C" w:rsidRDefault="008C2B9C" w:rsidP="008C2B9C">
            <w:pPr>
              <w:pStyle w:val="NoSpacing"/>
              <w:rPr>
                <w:rFonts w:asciiTheme="majorBidi" w:hAnsiTheme="majorBidi" w:cstheme="majorBidi"/>
                <w:sz w:val="24"/>
                <w:szCs w:val="24"/>
              </w:rPr>
            </w:pPr>
          </w:p>
          <w:p w:rsidR="00D13238" w:rsidRDefault="00D13238" w:rsidP="00D13238">
            <w:pPr>
              <w:pStyle w:val="NoSpacing"/>
              <w:numPr>
                <w:ilvl w:val="0"/>
                <w:numId w:val="18"/>
              </w:numPr>
              <w:jc w:val="both"/>
              <w:rPr>
                <w:rFonts w:asciiTheme="majorBidi" w:hAnsiTheme="majorBidi" w:cstheme="majorBidi"/>
                <w:sz w:val="24"/>
                <w:szCs w:val="24"/>
              </w:rPr>
            </w:pPr>
            <w:r>
              <w:rPr>
                <w:rFonts w:asciiTheme="majorBidi" w:hAnsiTheme="majorBidi" w:cstheme="majorBidi"/>
                <w:sz w:val="24"/>
                <w:szCs w:val="24"/>
              </w:rPr>
              <w:t>Approved fi</w:t>
            </w:r>
            <w:r w:rsidRPr="00D13238">
              <w:rPr>
                <w:rFonts w:asciiTheme="majorBidi" w:hAnsiTheme="majorBidi" w:cstheme="majorBidi"/>
                <w:sz w:val="24"/>
                <w:szCs w:val="24"/>
              </w:rPr>
              <w:t>nal report</w:t>
            </w:r>
          </w:p>
          <w:p w:rsidR="00D13238" w:rsidRPr="00D13238" w:rsidRDefault="00D13238" w:rsidP="00D13238">
            <w:pPr>
              <w:pStyle w:val="NoSpacing"/>
              <w:ind w:left="360"/>
              <w:jc w:val="both"/>
              <w:rPr>
                <w:rFonts w:asciiTheme="majorBidi" w:hAnsiTheme="majorBidi" w:cstheme="majorBidi"/>
                <w:sz w:val="24"/>
                <w:szCs w:val="24"/>
              </w:rPr>
            </w:pPr>
          </w:p>
          <w:p w:rsidR="00D13238" w:rsidRDefault="00D13238" w:rsidP="00D13238">
            <w:pPr>
              <w:pStyle w:val="NoSpacing"/>
              <w:numPr>
                <w:ilvl w:val="0"/>
                <w:numId w:val="18"/>
              </w:numPr>
              <w:jc w:val="both"/>
              <w:rPr>
                <w:rFonts w:asciiTheme="majorBidi" w:hAnsiTheme="majorBidi" w:cstheme="majorBidi"/>
                <w:sz w:val="24"/>
                <w:szCs w:val="24"/>
              </w:rPr>
            </w:pPr>
            <w:r w:rsidRPr="00D13238">
              <w:rPr>
                <w:rFonts w:asciiTheme="majorBidi" w:hAnsiTheme="majorBidi" w:cstheme="majorBidi"/>
                <w:sz w:val="24"/>
                <w:szCs w:val="24"/>
              </w:rPr>
              <w:t>Construction dossier</w:t>
            </w:r>
          </w:p>
          <w:p w:rsidR="00D13238" w:rsidRPr="00D13238" w:rsidRDefault="00D13238" w:rsidP="00D13238">
            <w:pPr>
              <w:pStyle w:val="NoSpacing"/>
              <w:ind w:left="360"/>
              <w:jc w:val="both"/>
              <w:rPr>
                <w:rFonts w:asciiTheme="majorBidi" w:hAnsiTheme="majorBidi" w:cstheme="majorBidi"/>
                <w:sz w:val="24"/>
                <w:szCs w:val="24"/>
              </w:rPr>
            </w:pPr>
          </w:p>
          <w:p w:rsidR="00D13238" w:rsidRDefault="00D13238" w:rsidP="00D13238">
            <w:pPr>
              <w:pStyle w:val="NoSpacing"/>
              <w:numPr>
                <w:ilvl w:val="0"/>
                <w:numId w:val="18"/>
              </w:numPr>
              <w:jc w:val="both"/>
              <w:rPr>
                <w:rFonts w:asciiTheme="majorBidi" w:hAnsiTheme="majorBidi" w:cstheme="majorBidi"/>
                <w:sz w:val="24"/>
                <w:szCs w:val="24"/>
              </w:rPr>
            </w:pPr>
            <w:r w:rsidRPr="00D13238">
              <w:rPr>
                <w:rFonts w:asciiTheme="majorBidi" w:hAnsiTheme="majorBidi" w:cstheme="majorBidi"/>
                <w:sz w:val="24"/>
                <w:szCs w:val="24"/>
              </w:rPr>
              <w:t>Supervision report,</w:t>
            </w:r>
          </w:p>
          <w:p w:rsidR="00D13238" w:rsidRDefault="00D13238" w:rsidP="00D13238">
            <w:pPr>
              <w:pStyle w:val="ListParagraph"/>
              <w:rPr>
                <w:rFonts w:asciiTheme="majorBidi" w:hAnsiTheme="majorBidi" w:cstheme="majorBidi"/>
                <w:sz w:val="24"/>
                <w:szCs w:val="24"/>
              </w:rPr>
            </w:pPr>
          </w:p>
          <w:p w:rsidR="00D13238" w:rsidRDefault="00D13238" w:rsidP="00D13238">
            <w:pPr>
              <w:pStyle w:val="NoSpacing"/>
              <w:ind w:left="360"/>
              <w:jc w:val="both"/>
              <w:rPr>
                <w:rFonts w:asciiTheme="majorBidi" w:hAnsiTheme="majorBidi" w:cstheme="majorBidi"/>
                <w:sz w:val="24"/>
                <w:szCs w:val="24"/>
              </w:rPr>
            </w:pPr>
          </w:p>
          <w:p w:rsidR="00D13238" w:rsidRPr="00D13238" w:rsidRDefault="00D13238" w:rsidP="00D13238">
            <w:pPr>
              <w:pStyle w:val="NoSpacing"/>
              <w:ind w:left="360"/>
              <w:jc w:val="both"/>
              <w:rPr>
                <w:rFonts w:asciiTheme="majorBidi" w:hAnsiTheme="majorBidi" w:cstheme="majorBidi"/>
                <w:sz w:val="24"/>
                <w:szCs w:val="24"/>
              </w:rPr>
            </w:pPr>
          </w:p>
          <w:p w:rsidR="00D13238" w:rsidRPr="00D13238" w:rsidRDefault="00D13238" w:rsidP="00D13238">
            <w:pPr>
              <w:pStyle w:val="NoSpacing"/>
              <w:numPr>
                <w:ilvl w:val="0"/>
                <w:numId w:val="18"/>
              </w:numPr>
              <w:jc w:val="both"/>
              <w:rPr>
                <w:rFonts w:asciiTheme="majorBidi" w:hAnsiTheme="majorBidi" w:cstheme="majorBidi"/>
                <w:sz w:val="24"/>
                <w:szCs w:val="24"/>
              </w:rPr>
            </w:pPr>
            <w:r w:rsidRPr="00D13238">
              <w:rPr>
                <w:rFonts w:asciiTheme="majorBidi" w:hAnsiTheme="majorBidi" w:cstheme="majorBidi"/>
                <w:sz w:val="24"/>
                <w:szCs w:val="24"/>
              </w:rPr>
              <w:t>Financial balance sheet</w:t>
            </w:r>
          </w:p>
          <w:p w:rsidR="00D13238" w:rsidRPr="00D13238" w:rsidRDefault="00D13238" w:rsidP="00D13238">
            <w:pPr>
              <w:pStyle w:val="ListParagraph"/>
              <w:numPr>
                <w:ilvl w:val="0"/>
                <w:numId w:val="18"/>
              </w:numPr>
              <w:rPr>
                <w:rFonts w:asciiTheme="majorBidi" w:hAnsiTheme="majorBidi" w:cstheme="majorBidi"/>
                <w:sz w:val="24"/>
                <w:szCs w:val="24"/>
              </w:rPr>
            </w:pPr>
            <w:r w:rsidRPr="00D13238">
              <w:rPr>
                <w:rFonts w:asciiTheme="majorBidi" w:hAnsiTheme="majorBidi" w:cstheme="majorBidi"/>
                <w:sz w:val="24"/>
                <w:szCs w:val="24"/>
              </w:rPr>
              <w:t>Contract signed between ACROSS and doctors</w:t>
            </w:r>
          </w:p>
          <w:p w:rsidR="00D13238" w:rsidRPr="00D13238" w:rsidRDefault="00D13238" w:rsidP="00D13238">
            <w:pPr>
              <w:pStyle w:val="NoSpacing"/>
              <w:numPr>
                <w:ilvl w:val="0"/>
                <w:numId w:val="18"/>
              </w:numPr>
              <w:jc w:val="both"/>
              <w:rPr>
                <w:rFonts w:asciiTheme="majorBidi" w:hAnsiTheme="majorBidi" w:cstheme="majorBidi"/>
                <w:sz w:val="24"/>
                <w:szCs w:val="24"/>
              </w:rPr>
            </w:pPr>
            <w:r w:rsidRPr="00D13238">
              <w:rPr>
                <w:rFonts w:asciiTheme="majorBidi" w:hAnsiTheme="majorBidi" w:cstheme="majorBidi"/>
                <w:sz w:val="24"/>
                <w:szCs w:val="24"/>
              </w:rPr>
              <w:t>Approved report</w:t>
            </w:r>
            <w:r>
              <w:rPr>
                <w:rFonts w:asciiTheme="majorBidi" w:hAnsiTheme="majorBidi" w:cstheme="majorBidi"/>
                <w:sz w:val="24"/>
                <w:szCs w:val="24"/>
              </w:rPr>
              <w:t xml:space="preserve"> </w:t>
            </w:r>
            <w:r w:rsidRPr="00D13238">
              <w:rPr>
                <w:rFonts w:asciiTheme="majorBidi" w:hAnsiTheme="majorBidi" w:cstheme="majorBidi"/>
                <w:sz w:val="24"/>
                <w:szCs w:val="24"/>
              </w:rPr>
              <w:t xml:space="preserve">of training </w:t>
            </w:r>
            <w:r w:rsidRPr="00D13238">
              <w:rPr>
                <w:rFonts w:asciiTheme="majorBidi" w:hAnsiTheme="majorBidi" w:cstheme="majorBidi"/>
                <w:sz w:val="24"/>
                <w:szCs w:val="24"/>
              </w:rPr>
              <w:lastRenderedPageBreak/>
              <w:t>and follow-up</w:t>
            </w:r>
          </w:p>
          <w:p w:rsidR="00D13238" w:rsidRPr="00F84525" w:rsidRDefault="00D13238" w:rsidP="00F84525">
            <w:pPr>
              <w:pStyle w:val="NoSpacing"/>
              <w:numPr>
                <w:ilvl w:val="0"/>
                <w:numId w:val="18"/>
              </w:numPr>
              <w:jc w:val="both"/>
              <w:rPr>
                <w:rFonts w:asciiTheme="majorBidi" w:hAnsiTheme="majorBidi" w:cstheme="majorBidi"/>
                <w:sz w:val="24"/>
                <w:szCs w:val="24"/>
              </w:rPr>
            </w:pPr>
            <w:r w:rsidRPr="00D13238">
              <w:rPr>
                <w:rFonts w:asciiTheme="majorBidi" w:hAnsiTheme="majorBidi" w:cstheme="majorBidi"/>
                <w:sz w:val="24"/>
                <w:szCs w:val="24"/>
              </w:rPr>
              <w:t>Approved report</w:t>
            </w:r>
            <w:r w:rsidR="00F84525">
              <w:rPr>
                <w:rFonts w:asciiTheme="majorBidi" w:hAnsiTheme="majorBidi" w:cstheme="majorBidi"/>
                <w:sz w:val="24"/>
                <w:szCs w:val="24"/>
              </w:rPr>
              <w:t xml:space="preserve"> </w:t>
            </w:r>
            <w:r w:rsidRPr="00F84525">
              <w:rPr>
                <w:rFonts w:asciiTheme="majorBidi" w:hAnsiTheme="majorBidi" w:cstheme="majorBidi"/>
                <w:sz w:val="24"/>
                <w:szCs w:val="24"/>
              </w:rPr>
              <w:t>of training and follow-up</w:t>
            </w:r>
          </w:p>
          <w:p w:rsidR="00F84525" w:rsidRPr="00F84525" w:rsidRDefault="00F84525" w:rsidP="00F84525">
            <w:pPr>
              <w:pStyle w:val="NoSpacing"/>
              <w:numPr>
                <w:ilvl w:val="0"/>
                <w:numId w:val="18"/>
              </w:numPr>
              <w:jc w:val="both"/>
              <w:rPr>
                <w:rFonts w:asciiTheme="majorBidi" w:hAnsiTheme="majorBidi" w:cstheme="majorBidi"/>
                <w:sz w:val="24"/>
                <w:szCs w:val="24"/>
              </w:rPr>
            </w:pPr>
            <w:r>
              <w:rPr>
                <w:rFonts w:asciiTheme="majorBidi" w:hAnsiTheme="majorBidi" w:cstheme="majorBidi"/>
                <w:sz w:val="24"/>
                <w:szCs w:val="24"/>
              </w:rPr>
              <w:t xml:space="preserve">Annual report </w:t>
            </w:r>
          </w:p>
          <w:p w:rsidR="00D13238" w:rsidRPr="00F84525" w:rsidRDefault="00F84525" w:rsidP="00F84525">
            <w:pPr>
              <w:pStyle w:val="ListParagraph"/>
              <w:numPr>
                <w:ilvl w:val="0"/>
                <w:numId w:val="18"/>
              </w:numPr>
              <w:rPr>
                <w:rFonts w:asciiTheme="majorBidi" w:hAnsiTheme="majorBidi" w:cstheme="majorBidi"/>
                <w:sz w:val="24"/>
                <w:szCs w:val="24"/>
              </w:rPr>
            </w:pPr>
            <w:r w:rsidRPr="00F84525">
              <w:rPr>
                <w:rFonts w:asciiTheme="majorBidi" w:hAnsiTheme="majorBidi" w:cstheme="majorBidi"/>
                <w:sz w:val="24"/>
                <w:szCs w:val="24"/>
              </w:rPr>
              <w:t>L</w:t>
            </w:r>
            <w:r w:rsidR="00D13238" w:rsidRPr="00F84525">
              <w:rPr>
                <w:rFonts w:asciiTheme="majorBidi" w:hAnsiTheme="majorBidi" w:cstheme="majorBidi"/>
                <w:sz w:val="24"/>
                <w:szCs w:val="24"/>
              </w:rPr>
              <w:t>egal and</w:t>
            </w:r>
            <w:r w:rsidRPr="00F84525">
              <w:rPr>
                <w:rFonts w:asciiTheme="majorBidi" w:hAnsiTheme="majorBidi" w:cstheme="majorBidi"/>
                <w:sz w:val="24"/>
                <w:szCs w:val="24"/>
              </w:rPr>
              <w:t xml:space="preserve"> </w:t>
            </w:r>
            <w:r w:rsidR="00D13238" w:rsidRPr="00F84525">
              <w:rPr>
                <w:rFonts w:asciiTheme="majorBidi" w:hAnsiTheme="majorBidi" w:cstheme="majorBidi"/>
                <w:sz w:val="24"/>
                <w:szCs w:val="24"/>
              </w:rPr>
              <w:t>administrative document</w:t>
            </w:r>
          </w:p>
          <w:p w:rsidR="009866E7" w:rsidRDefault="00F84525" w:rsidP="00D13238">
            <w:pPr>
              <w:pStyle w:val="NoSpacing"/>
              <w:numPr>
                <w:ilvl w:val="0"/>
                <w:numId w:val="18"/>
              </w:numPr>
              <w:jc w:val="both"/>
              <w:rPr>
                <w:rFonts w:asciiTheme="majorBidi" w:hAnsiTheme="majorBidi" w:cstheme="majorBidi"/>
                <w:sz w:val="24"/>
                <w:szCs w:val="24"/>
              </w:rPr>
            </w:pPr>
            <w:r>
              <w:rPr>
                <w:rFonts w:asciiTheme="majorBidi" w:hAnsiTheme="majorBidi" w:cstheme="majorBidi"/>
                <w:sz w:val="24"/>
                <w:szCs w:val="24"/>
              </w:rPr>
              <w:t>ACROSS</w:t>
            </w:r>
            <w:r w:rsidR="00D13238" w:rsidRPr="00D13238">
              <w:rPr>
                <w:rFonts w:asciiTheme="majorBidi" w:hAnsiTheme="majorBidi" w:cstheme="majorBidi"/>
                <w:sz w:val="24"/>
                <w:szCs w:val="24"/>
              </w:rPr>
              <w:t xml:space="preserve"> documents</w:t>
            </w:r>
          </w:p>
          <w:p w:rsidR="003F35BB" w:rsidRDefault="003F35BB" w:rsidP="003F35BB">
            <w:pPr>
              <w:pStyle w:val="NoSpacing"/>
              <w:jc w:val="both"/>
              <w:rPr>
                <w:rFonts w:asciiTheme="majorBidi" w:hAnsiTheme="majorBidi" w:cstheme="majorBidi"/>
                <w:sz w:val="24"/>
                <w:szCs w:val="24"/>
              </w:rPr>
            </w:pPr>
          </w:p>
          <w:p w:rsidR="003F35BB" w:rsidRDefault="003F35BB" w:rsidP="003F35BB">
            <w:pPr>
              <w:pStyle w:val="NoSpacing"/>
              <w:jc w:val="both"/>
              <w:rPr>
                <w:rFonts w:asciiTheme="majorBidi" w:hAnsiTheme="majorBidi" w:cstheme="majorBidi"/>
                <w:sz w:val="24"/>
                <w:szCs w:val="24"/>
              </w:rPr>
            </w:pPr>
          </w:p>
          <w:p w:rsidR="003F35BB" w:rsidRDefault="003F35BB" w:rsidP="003F35BB">
            <w:pPr>
              <w:pStyle w:val="NoSpacing"/>
              <w:jc w:val="both"/>
              <w:rPr>
                <w:rFonts w:asciiTheme="majorBidi" w:hAnsiTheme="majorBidi" w:cstheme="majorBidi"/>
                <w:sz w:val="24"/>
                <w:szCs w:val="24"/>
              </w:rPr>
            </w:pPr>
          </w:p>
          <w:p w:rsidR="003F35BB" w:rsidRDefault="003F35BB" w:rsidP="003F35BB">
            <w:pPr>
              <w:pStyle w:val="NoSpacing"/>
              <w:jc w:val="both"/>
              <w:rPr>
                <w:rFonts w:asciiTheme="majorBidi" w:hAnsiTheme="majorBidi" w:cstheme="majorBidi"/>
                <w:sz w:val="24"/>
                <w:szCs w:val="24"/>
              </w:rPr>
            </w:pPr>
          </w:p>
          <w:p w:rsidR="003F35BB" w:rsidRDefault="003F35BB" w:rsidP="003F35BB">
            <w:pPr>
              <w:pStyle w:val="NoSpacing"/>
              <w:jc w:val="both"/>
              <w:rPr>
                <w:rFonts w:asciiTheme="majorBidi" w:hAnsiTheme="majorBidi" w:cstheme="majorBidi"/>
                <w:sz w:val="24"/>
                <w:szCs w:val="24"/>
              </w:rPr>
            </w:pPr>
          </w:p>
          <w:p w:rsidR="003F35BB" w:rsidRDefault="003F35BB" w:rsidP="003F35BB">
            <w:pPr>
              <w:pStyle w:val="NoSpacing"/>
              <w:jc w:val="both"/>
              <w:rPr>
                <w:rFonts w:asciiTheme="majorBidi" w:hAnsiTheme="majorBidi" w:cstheme="majorBidi"/>
                <w:sz w:val="24"/>
                <w:szCs w:val="24"/>
              </w:rPr>
            </w:pPr>
          </w:p>
          <w:p w:rsidR="003F35BB" w:rsidRPr="003F35BB" w:rsidRDefault="003F35BB" w:rsidP="003F35BB">
            <w:pPr>
              <w:pStyle w:val="ListParagraph"/>
              <w:numPr>
                <w:ilvl w:val="0"/>
                <w:numId w:val="18"/>
              </w:numPr>
              <w:autoSpaceDE w:val="0"/>
              <w:autoSpaceDN w:val="0"/>
              <w:adjustRightInd w:val="0"/>
              <w:rPr>
                <w:rFonts w:asciiTheme="majorBidi" w:hAnsiTheme="majorBidi" w:cstheme="majorBidi"/>
                <w:sz w:val="24"/>
                <w:szCs w:val="24"/>
              </w:rPr>
            </w:pPr>
            <w:r w:rsidRPr="003F35BB">
              <w:rPr>
                <w:rFonts w:asciiTheme="majorBidi" w:hAnsiTheme="majorBidi" w:cstheme="majorBidi"/>
                <w:sz w:val="24"/>
                <w:szCs w:val="24"/>
              </w:rPr>
              <w:t>Approved report of</w:t>
            </w:r>
            <w:r>
              <w:rPr>
                <w:rFonts w:asciiTheme="majorBidi" w:hAnsiTheme="majorBidi" w:cstheme="majorBidi"/>
                <w:sz w:val="24"/>
                <w:szCs w:val="24"/>
              </w:rPr>
              <w:t xml:space="preserve"> </w:t>
            </w:r>
            <w:r w:rsidRPr="003F35BB">
              <w:rPr>
                <w:rFonts w:asciiTheme="majorBidi" w:hAnsiTheme="majorBidi" w:cstheme="majorBidi"/>
                <w:sz w:val="24"/>
                <w:szCs w:val="24"/>
              </w:rPr>
              <w:t>training and follow-up</w:t>
            </w:r>
          </w:p>
          <w:p w:rsidR="003F35BB" w:rsidRPr="003F35BB" w:rsidRDefault="003F35BB" w:rsidP="003F35BB">
            <w:pPr>
              <w:pStyle w:val="ListParagraph"/>
              <w:numPr>
                <w:ilvl w:val="0"/>
                <w:numId w:val="18"/>
              </w:numPr>
              <w:autoSpaceDE w:val="0"/>
              <w:autoSpaceDN w:val="0"/>
              <w:adjustRightInd w:val="0"/>
              <w:rPr>
                <w:rFonts w:asciiTheme="majorBidi" w:hAnsiTheme="majorBidi" w:cstheme="majorBidi"/>
                <w:sz w:val="24"/>
                <w:szCs w:val="24"/>
              </w:rPr>
            </w:pPr>
            <w:r w:rsidRPr="003F35BB">
              <w:rPr>
                <w:rFonts w:asciiTheme="majorBidi" w:hAnsiTheme="majorBidi" w:cstheme="majorBidi"/>
                <w:sz w:val="24"/>
                <w:szCs w:val="24"/>
              </w:rPr>
              <w:t>ACROSS, animators,</w:t>
            </w:r>
            <w:r>
              <w:rPr>
                <w:rFonts w:asciiTheme="majorBidi" w:hAnsiTheme="majorBidi" w:cstheme="majorBidi"/>
                <w:sz w:val="24"/>
                <w:szCs w:val="24"/>
              </w:rPr>
              <w:t xml:space="preserve"> </w:t>
            </w:r>
            <w:r w:rsidRPr="003F35BB">
              <w:rPr>
                <w:rFonts w:asciiTheme="majorBidi" w:hAnsiTheme="majorBidi" w:cstheme="majorBidi"/>
                <w:sz w:val="24"/>
                <w:szCs w:val="24"/>
              </w:rPr>
              <w:t>MOH statistics</w:t>
            </w:r>
          </w:p>
          <w:p w:rsidR="003F35BB" w:rsidRDefault="003F35BB" w:rsidP="003F35BB">
            <w:pPr>
              <w:autoSpaceDE w:val="0"/>
              <w:autoSpaceDN w:val="0"/>
              <w:adjustRightInd w:val="0"/>
              <w:rPr>
                <w:rFonts w:asciiTheme="majorBidi" w:hAnsiTheme="majorBidi" w:cstheme="majorBidi"/>
                <w:sz w:val="24"/>
                <w:szCs w:val="24"/>
              </w:rPr>
            </w:pPr>
          </w:p>
          <w:p w:rsidR="003F35BB" w:rsidRDefault="003F35BB" w:rsidP="003F35BB">
            <w:pPr>
              <w:autoSpaceDE w:val="0"/>
              <w:autoSpaceDN w:val="0"/>
              <w:adjustRightInd w:val="0"/>
              <w:rPr>
                <w:rFonts w:asciiTheme="majorBidi" w:hAnsiTheme="majorBidi" w:cstheme="majorBidi"/>
                <w:sz w:val="24"/>
                <w:szCs w:val="24"/>
              </w:rPr>
            </w:pPr>
          </w:p>
          <w:p w:rsidR="003F35BB" w:rsidRPr="003F35BB" w:rsidRDefault="003F35BB" w:rsidP="003F35BB">
            <w:pPr>
              <w:autoSpaceDE w:val="0"/>
              <w:autoSpaceDN w:val="0"/>
              <w:adjustRightInd w:val="0"/>
              <w:rPr>
                <w:rFonts w:asciiTheme="majorBidi" w:hAnsiTheme="majorBidi" w:cstheme="majorBidi"/>
                <w:sz w:val="24"/>
                <w:szCs w:val="24"/>
              </w:rPr>
            </w:pPr>
          </w:p>
          <w:p w:rsidR="003F35BB" w:rsidRPr="003F35BB" w:rsidRDefault="003F35BB" w:rsidP="003F35BB">
            <w:pPr>
              <w:pStyle w:val="ListParagraph"/>
              <w:numPr>
                <w:ilvl w:val="0"/>
                <w:numId w:val="18"/>
              </w:numPr>
              <w:autoSpaceDE w:val="0"/>
              <w:autoSpaceDN w:val="0"/>
              <w:adjustRightInd w:val="0"/>
              <w:rPr>
                <w:rFonts w:asciiTheme="majorBidi" w:hAnsiTheme="majorBidi" w:cstheme="majorBidi"/>
                <w:sz w:val="24"/>
                <w:szCs w:val="24"/>
              </w:rPr>
            </w:pPr>
            <w:r w:rsidRPr="003F35BB">
              <w:rPr>
                <w:rFonts w:asciiTheme="majorBidi" w:hAnsiTheme="majorBidi" w:cstheme="majorBidi"/>
                <w:sz w:val="24"/>
                <w:szCs w:val="24"/>
              </w:rPr>
              <w:t>Annual report from MOA</w:t>
            </w:r>
          </w:p>
          <w:p w:rsidR="003F35BB" w:rsidRDefault="003F35BB" w:rsidP="003F35BB">
            <w:pPr>
              <w:autoSpaceDE w:val="0"/>
              <w:autoSpaceDN w:val="0"/>
              <w:adjustRightInd w:val="0"/>
              <w:rPr>
                <w:rFonts w:asciiTheme="majorBidi" w:hAnsiTheme="majorBidi" w:cstheme="majorBidi"/>
                <w:sz w:val="24"/>
                <w:szCs w:val="24"/>
              </w:rPr>
            </w:pPr>
          </w:p>
          <w:p w:rsidR="003F35BB" w:rsidRDefault="003F35BB" w:rsidP="003F35BB">
            <w:pPr>
              <w:autoSpaceDE w:val="0"/>
              <w:autoSpaceDN w:val="0"/>
              <w:adjustRightInd w:val="0"/>
              <w:rPr>
                <w:rFonts w:asciiTheme="majorBidi" w:hAnsiTheme="majorBidi" w:cstheme="majorBidi"/>
                <w:sz w:val="24"/>
                <w:szCs w:val="24"/>
              </w:rPr>
            </w:pPr>
          </w:p>
          <w:p w:rsidR="003F35BB" w:rsidRPr="003F35BB" w:rsidRDefault="003F35BB" w:rsidP="003F35BB">
            <w:pPr>
              <w:pStyle w:val="ListParagraph"/>
              <w:numPr>
                <w:ilvl w:val="0"/>
                <w:numId w:val="18"/>
              </w:numPr>
              <w:autoSpaceDE w:val="0"/>
              <w:autoSpaceDN w:val="0"/>
              <w:adjustRightInd w:val="0"/>
              <w:rPr>
                <w:rFonts w:asciiTheme="majorBidi" w:hAnsiTheme="majorBidi" w:cstheme="majorBidi"/>
                <w:sz w:val="24"/>
                <w:szCs w:val="24"/>
              </w:rPr>
            </w:pPr>
            <w:proofErr w:type="spellStart"/>
            <w:r>
              <w:rPr>
                <w:rFonts w:asciiTheme="majorBidi" w:hAnsiTheme="majorBidi" w:cstheme="majorBidi"/>
                <w:sz w:val="24"/>
                <w:szCs w:val="24"/>
              </w:rPr>
              <w:t>MoH</w:t>
            </w:r>
            <w:proofErr w:type="spellEnd"/>
            <w:r w:rsidRPr="003F35BB">
              <w:rPr>
                <w:rFonts w:asciiTheme="majorBidi" w:hAnsiTheme="majorBidi" w:cstheme="majorBidi"/>
                <w:sz w:val="24"/>
                <w:szCs w:val="24"/>
              </w:rPr>
              <w:t xml:space="preserve"> statistics</w:t>
            </w:r>
          </w:p>
          <w:p w:rsidR="003F35BB" w:rsidRDefault="003F35BB" w:rsidP="003F35BB">
            <w:pPr>
              <w:autoSpaceDE w:val="0"/>
              <w:autoSpaceDN w:val="0"/>
              <w:adjustRightInd w:val="0"/>
              <w:rPr>
                <w:rFonts w:asciiTheme="majorBidi" w:hAnsiTheme="majorBidi" w:cstheme="majorBidi"/>
                <w:sz w:val="24"/>
                <w:szCs w:val="24"/>
              </w:rPr>
            </w:pPr>
          </w:p>
          <w:p w:rsidR="003F35BB" w:rsidRPr="003F35BB" w:rsidRDefault="003F35BB" w:rsidP="003F35BB">
            <w:pPr>
              <w:pStyle w:val="ListParagraph"/>
              <w:numPr>
                <w:ilvl w:val="0"/>
                <w:numId w:val="18"/>
              </w:numPr>
              <w:autoSpaceDE w:val="0"/>
              <w:autoSpaceDN w:val="0"/>
              <w:adjustRightInd w:val="0"/>
              <w:rPr>
                <w:rFonts w:asciiTheme="majorBidi" w:hAnsiTheme="majorBidi" w:cstheme="majorBidi"/>
                <w:sz w:val="24"/>
                <w:szCs w:val="24"/>
              </w:rPr>
            </w:pPr>
            <w:r w:rsidRPr="003F35BB">
              <w:rPr>
                <w:rFonts w:asciiTheme="majorBidi" w:hAnsiTheme="majorBidi" w:cstheme="majorBidi"/>
                <w:sz w:val="24"/>
                <w:szCs w:val="24"/>
              </w:rPr>
              <w:t xml:space="preserve">Annual report from </w:t>
            </w:r>
            <w:r>
              <w:rPr>
                <w:rFonts w:asciiTheme="majorBidi" w:hAnsiTheme="majorBidi" w:cstheme="majorBidi"/>
                <w:sz w:val="24"/>
                <w:szCs w:val="24"/>
              </w:rPr>
              <w:t>MOH</w:t>
            </w:r>
          </w:p>
          <w:p w:rsidR="003F35BB" w:rsidRPr="003F35BB" w:rsidRDefault="003F35BB" w:rsidP="003F35BB">
            <w:pPr>
              <w:pStyle w:val="ListParagraph"/>
              <w:numPr>
                <w:ilvl w:val="0"/>
                <w:numId w:val="18"/>
              </w:numPr>
              <w:autoSpaceDE w:val="0"/>
              <w:autoSpaceDN w:val="0"/>
              <w:adjustRightInd w:val="0"/>
              <w:rPr>
                <w:rFonts w:asciiTheme="majorBidi" w:hAnsiTheme="majorBidi" w:cstheme="majorBidi"/>
                <w:sz w:val="24"/>
                <w:szCs w:val="24"/>
              </w:rPr>
            </w:pPr>
            <w:r w:rsidRPr="003F35BB">
              <w:rPr>
                <w:rFonts w:asciiTheme="majorBidi" w:hAnsiTheme="majorBidi" w:cstheme="majorBidi"/>
                <w:sz w:val="24"/>
                <w:szCs w:val="24"/>
              </w:rPr>
              <w:t>Study report</w:t>
            </w:r>
          </w:p>
          <w:p w:rsidR="003F35BB" w:rsidRDefault="003F35BB" w:rsidP="003F35BB">
            <w:pPr>
              <w:autoSpaceDE w:val="0"/>
              <w:autoSpaceDN w:val="0"/>
              <w:adjustRightInd w:val="0"/>
              <w:rPr>
                <w:rFonts w:asciiTheme="majorBidi" w:hAnsiTheme="majorBidi" w:cstheme="majorBidi"/>
                <w:sz w:val="24"/>
                <w:szCs w:val="24"/>
              </w:rPr>
            </w:pPr>
          </w:p>
          <w:p w:rsidR="003F35BB" w:rsidRPr="003C7922" w:rsidRDefault="003F35BB" w:rsidP="003C7922">
            <w:pPr>
              <w:pStyle w:val="ListParagraph"/>
              <w:numPr>
                <w:ilvl w:val="0"/>
                <w:numId w:val="18"/>
              </w:numPr>
              <w:autoSpaceDE w:val="0"/>
              <w:autoSpaceDN w:val="0"/>
              <w:adjustRightInd w:val="0"/>
              <w:rPr>
                <w:rFonts w:asciiTheme="majorBidi" w:hAnsiTheme="majorBidi" w:cstheme="majorBidi"/>
                <w:sz w:val="24"/>
                <w:szCs w:val="24"/>
              </w:rPr>
            </w:pPr>
            <w:r w:rsidRPr="003F35BB">
              <w:rPr>
                <w:rFonts w:asciiTheme="majorBidi" w:hAnsiTheme="majorBidi" w:cstheme="majorBidi"/>
                <w:sz w:val="24"/>
                <w:szCs w:val="24"/>
              </w:rPr>
              <w:t>Report from the agency</w:t>
            </w:r>
            <w:r>
              <w:rPr>
                <w:rFonts w:asciiTheme="majorBidi" w:hAnsiTheme="majorBidi" w:cstheme="majorBidi"/>
                <w:sz w:val="24"/>
                <w:szCs w:val="24"/>
              </w:rPr>
              <w:t xml:space="preserve"> </w:t>
            </w:r>
            <w:r w:rsidRPr="003F35BB">
              <w:rPr>
                <w:rFonts w:asciiTheme="majorBidi" w:hAnsiTheme="majorBidi" w:cstheme="majorBidi"/>
                <w:sz w:val="24"/>
                <w:szCs w:val="24"/>
              </w:rPr>
              <w:t>in charge of development</w:t>
            </w:r>
            <w:r w:rsidR="003C7922">
              <w:rPr>
                <w:rFonts w:asciiTheme="majorBidi" w:hAnsiTheme="majorBidi" w:cstheme="majorBidi"/>
                <w:sz w:val="24"/>
                <w:szCs w:val="24"/>
              </w:rPr>
              <w:t xml:space="preserve"> </w:t>
            </w:r>
            <w:r w:rsidRPr="003C7922">
              <w:rPr>
                <w:rFonts w:asciiTheme="majorBidi" w:hAnsiTheme="majorBidi" w:cstheme="majorBidi"/>
                <w:sz w:val="24"/>
                <w:szCs w:val="24"/>
              </w:rPr>
              <w:t>of tools</w:t>
            </w:r>
          </w:p>
          <w:p w:rsidR="003C7922" w:rsidRDefault="003C7922" w:rsidP="003F35BB">
            <w:pPr>
              <w:autoSpaceDE w:val="0"/>
              <w:autoSpaceDN w:val="0"/>
              <w:adjustRightInd w:val="0"/>
              <w:rPr>
                <w:rFonts w:asciiTheme="majorBidi" w:hAnsiTheme="majorBidi" w:cstheme="majorBidi"/>
                <w:sz w:val="24"/>
                <w:szCs w:val="24"/>
              </w:rPr>
            </w:pPr>
          </w:p>
          <w:p w:rsidR="003F35BB" w:rsidRPr="003C7922" w:rsidRDefault="003F35BB" w:rsidP="003C7922">
            <w:pPr>
              <w:pStyle w:val="ListParagraph"/>
              <w:numPr>
                <w:ilvl w:val="0"/>
                <w:numId w:val="18"/>
              </w:numPr>
              <w:autoSpaceDE w:val="0"/>
              <w:autoSpaceDN w:val="0"/>
              <w:adjustRightInd w:val="0"/>
              <w:rPr>
                <w:rFonts w:asciiTheme="majorBidi" w:hAnsiTheme="majorBidi" w:cstheme="majorBidi"/>
                <w:sz w:val="24"/>
                <w:szCs w:val="24"/>
              </w:rPr>
            </w:pPr>
            <w:r w:rsidRPr="003C7922">
              <w:rPr>
                <w:rFonts w:asciiTheme="majorBidi" w:hAnsiTheme="majorBidi" w:cstheme="majorBidi"/>
                <w:sz w:val="24"/>
                <w:szCs w:val="24"/>
              </w:rPr>
              <w:t>Approved report of</w:t>
            </w:r>
            <w:r w:rsidR="003C7922">
              <w:rPr>
                <w:rFonts w:asciiTheme="majorBidi" w:hAnsiTheme="majorBidi" w:cstheme="majorBidi"/>
                <w:sz w:val="24"/>
                <w:szCs w:val="24"/>
              </w:rPr>
              <w:t xml:space="preserve"> </w:t>
            </w:r>
            <w:r w:rsidRPr="003C7922">
              <w:rPr>
                <w:rFonts w:asciiTheme="majorBidi" w:hAnsiTheme="majorBidi" w:cstheme="majorBidi"/>
                <w:sz w:val="24"/>
                <w:szCs w:val="24"/>
              </w:rPr>
              <w:t>training and follow-up</w:t>
            </w:r>
          </w:p>
          <w:p w:rsidR="003F35BB" w:rsidRPr="003C7922" w:rsidRDefault="003F35BB" w:rsidP="003C7922">
            <w:pPr>
              <w:pStyle w:val="ListParagraph"/>
              <w:numPr>
                <w:ilvl w:val="0"/>
                <w:numId w:val="18"/>
              </w:numPr>
              <w:autoSpaceDE w:val="0"/>
              <w:autoSpaceDN w:val="0"/>
              <w:adjustRightInd w:val="0"/>
              <w:rPr>
                <w:rFonts w:asciiTheme="majorBidi" w:hAnsiTheme="majorBidi" w:cstheme="majorBidi"/>
                <w:sz w:val="24"/>
                <w:szCs w:val="24"/>
              </w:rPr>
            </w:pPr>
            <w:r w:rsidRPr="003C7922">
              <w:rPr>
                <w:rFonts w:asciiTheme="majorBidi" w:hAnsiTheme="majorBidi" w:cstheme="majorBidi"/>
                <w:sz w:val="24"/>
                <w:szCs w:val="24"/>
              </w:rPr>
              <w:t xml:space="preserve">Annual report from </w:t>
            </w:r>
            <w:r w:rsidR="003C7922">
              <w:rPr>
                <w:rFonts w:asciiTheme="majorBidi" w:hAnsiTheme="majorBidi" w:cstheme="majorBidi"/>
                <w:sz w:val="24"/>
                <w:szCs w:val="24"/>
              </w:rPr>
              <w:t xml:space="preserve">MOH and </w:t>
            </w:r>
            <w:proofErr w:type="spellStart"/>
            <w:r w:rsidR="003C7922" w:rsidRPr="003C7922">
              <w:rPr>
                <w:rFonts w:asciiTheme="majorBidi" w:hAnsiTheme="majorBidi" w:cstheme="majorBidi"/>
                <w:sz w:val="24"/>
                <w:szCs w:val="24"/>
              </w:rPr>
              <w:t>MoA</w:t>
            </w:r>
            <w:proofErr w:type="spellEnd"/>
            <w:r w:rsidRPr="003C7922">
              <w:rPr>
                <w:rFonts w:asciiTheme="majorBidi" w:hAnsiTheme="majorBidi" w:cstheme="majorBidi"/>
                <w:sz w:val="24"/>
                <w:szCs w:val="24"/>
              </w:rPr>
              <w:t xml:space="preserve"> statistics</w:t>
            </w:r>
            <w:r w:rsidR="003C7922">
              <w:rPr>
                <w:rFonts w:asciiTheme="majorBidi" w:hAnsiTheme="majorBidi" w:cstheme="majorBidi"/>
                <w:sz w:val="24"/>
                <w:szCs w:val="24"/>
              </w:rPr>
              <w:t>.</w:t>
            </w:r>
          </w:p>
        </w:tc>
        <w:tc>
          <w:tcPr>
            <w:tcW w:w="2808" w:type="dxa"/>
          </w:tcPr>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C33E6F" w:rsidRDefault="00C33E6F" w:rsidP="00C734D0">
            <w:pPr>
              <w:pStyle w:val="NoSpacing"/>
              <w:ind w:left="108"/>
              <w:jc w:val="both"/>
              <w:rPr>
                <w:rFonts w:asciiTheme="majorBidi" w:hAnsiTheme="majorBidi" w:cstheme="majorBidi"/>
                <w:sz w:val="24"/>
                <w:szCs w:val="24"/>
              </w:rPr>
            </w:pPr>
          </w:p>
          <w:p w:rsidR="009866E7" w:rsidRDefault="00C33E6F" w:rsidP="00C33E6F">
            <w:pPr>
              <w:pStyle w:val="NoSpacing"/>
              <w:jc w:val="both"/>
              <w:rPr>
                <w:rFonts w:asciiTheme="majorBidi" w:hAnsiTheme="majorBidi" w:cstheme="majorBidi"/>
                <w:sz w:val="24"/>
                <w:szCs w:val="24"/>
              </w:rPr>
            </w:pPr>
            <w:r>
              <w:rPr>
                <w:rFonts w:asciiTheme="majorBidi" w:hAnsiTheme="majorBidi" w:cstheme="majorBidi"/>
                <w:sz w:val="24"/>
                <w:szCs w:val="24"/>
              </w:rPr>
              <w:t>Rainfall is suffi</w:t>
            </w:r>
            <w:r w:rsidRPr="00C33E6F">
              <w:rPr>
                <w:rFonts w:asciiTheme="majorBidi" w:hAnsiTheme="majorBidi" w:cstheme="majorBidi"/>
                <w:sz w:val="24"/>
                <w:szCs w:val="24"/>
              </w:rPr>
              <w:t>cient</w:t>
            </w:r>
          </w:p>
        </w:tc>
      </w:tr>
    </w:tbl>
    <w:p w:rsidR="00C17090" w:rsidRDefault="00071293" w:rsidP="00BE0265">
      <w:pPr>
        <w:pStyle w:val="NoSpacing"/>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3. </w:t>
      </w:r>
      <w:r w:rsidRPr="00071293">
        <w:rPr>
          <w:rFonts w:ascii="Times New Roman" w:eastAsia="Calibri" w:hAnsi="Times New Roman" w:cs="Times New Roman"/>
          <w:b/>
          <w:bCs/>
          <w:sz w:val="24"/>
          <w:szCs w:val="24"/>
        </w:rPr>
        <w:t>Prepare and present a simple Log Frame for a Community Project of choice.</w:t>
      </w:r>
    </w:p>
    <w:p w:rsidR="00071293" w:rsidRDefault="00071293" w:rsidP="00BE0265">
      <w:pPr>
        <w:pStyle w:val="NoSpacing"/>
        <w:rPr>
          <w:rFonts w:ascii="Times New Roman" w:eastAsia="Calibri" w:hAnsi="Times New Roman" w:cs="Times New Roman"/>
          <w:b/>
          <w:bCs/>
          <w:sz w:val="24"/>
          <w:szCs w:val="24"/>
        </w:rPr>
      </w:pPr>
    </w:p>
    <w:p w:rsidR="00071293" w:rsidRDefault="00071293" w:rsidP="00BE0265">
      <w:pPr>
        <w:pStyle w:val="NoSpacing"/>
        <w:rPr>
          <w:rFonts w:ascii="Times New Roman" w:eastAsia="Calibri" w:hAnsi="Times New Roman" w:cs="Times New Roman"/>
          <w:b/>
          <w:bCs/>
          <w:sz w:val="24"/>
          <w:szCs w:val="24"/>
        </w:rPr>
      </w:pPr>
    </w:p>
    <w:p w:rsidR="00B0751F" w:rsidRDefault="00B0751F" w:rsidP="00293470">
      <w:pPr>
        <w:pStyle w:val="NoSpacing"/>
        <w:jc w:val="both"/>
        <w:rPr>
          <w:rFonts w:asciiTheme="majorBidi" w:hAnsiTheme="majorBidi" w:cstheme="majorBidi"/>
          <w:sz w:val="24"/>
          <w:szCs w:val="24"/>
        </w:rPr>
      </w:pPr>
      <w:r w:rsidRPr="00B0751F">
        <w:rPr>
          <w:rFonts w:asciiTheme="majorBidi" w:hAnsiTheme="majorBidi" w:cstheme="majorBidi"/>
          <w:sz w:val="24"/>
          <w:szCs w:val="24"/>
        </w:rPr>
        <w:t>A log frame is a tool for improving the planning, implementation, management, monitoring and evaluation of projects. The log frame is a way of structuring the main elements in a project and highlighting the logical linkages between them.</w:t>
      </w:r>
    </w:p>
    <w:p w:rsidR="00B0751F" w:rsidRDefault="00B0751F" w:rsidP="00293470">
      <w:pPr>
        <w:pStyle w:val="NoSpacing"/>
        <w:jc w:val="both"/>
        <w:rPr>
          <w:rFonts w:asciiTheme="majorBidi" w:hAnsiTheme="majorBidi" w:cstheme="majorBidi"/>
          <w:sz w:val="24"/>
          <w:szCs w:val="24"/>
        </w:rPr>
      </w:pPr>
    </w:p>
    <w:p w:rsidR="00293470" w:rsidRPr="00293470" w:rsidRDefault="00293470" w:rsidP="00293470">
      <w:pPr>
        <w:pStyle w:val="NoSpacing"/>
        <w:jc w:val="both"/>
        <w:rPr>
          <w:rFonts w:asciiTheme="majorBidi" w:hAnsiTheme="majorBidi" w:cstheme="majorBidi"/>
          <w:sz w:val="24"/>
          <w:szCs w:val="24"/>
        </w:rPr>
      </w:pPr>
      <w:r w:rsidRPr="00293470">
        <w:rPr>
          <w:rFonts w:asciiTheme="majorBidi" w:hAnsiTheme="majorBidi" w:cstheme="majorBidi"/>
          <w:sz w:val="24"/>
          <w:szCs w:val="24"/>
        </w:rPr>
        <w:t>A Log frame is another name for Logical Framework, a planning tool consisting of a matrix which provides an overview of a project’s goal, activities and anticipated results.  It provides a structure to help specify the components of a project and its activities and for relating them to one another.  It also identifies the measures by which the project’s anticipated results will be monitored. </w:t>
      </w:r>
    </w:p>
    <w:p w:rsidR="00293470" w:rsidRDefault="00293470" w:rsidP="00293470">
      <w:pPr>
        <w:pStyle w:val="NoSpacing"/>
        <w:jc w:val="both"/>
        <w:rPr>
          <w:rFonts w:asciiTheme="majorBidi" w:hAnsiTheme="majorBidi" w:cstheme="majorBidi"/>
          <w:sz w:val="24"/>
          <w:szCs w:val="24"/>
        </w:rPr>
      </w:pPr>
    </w:p>
    <w:p w:rsidR="003C318A" w:rsidRDefault="00293470" w:rsidP="003C318A">
      <w:pPr>
        <w:pStyle w:val="NoSpacing"/>
        <w:jc w:val="both"/>
        <w:rPr>
          <w:rFonts w:asciiTheme="majorBidi" w:hAnsiTheme="majorBidi" w:cstheme="majorBidi"/>
          <w:sz w:val="24"/>
          <w:szCs w:val="24"/>
        </w:rPr>
      </w:pPr>
      <w:r w:rsidRPr="00293470">
        <w:rPr>
          <w:rFonts w:asciiTheme="majorBidi" w:hAnsiTheme="majorBidi" w:cstheme="majorBidi"/>
          <w:sz w:val="24"/>
          <w:szCs w:val="24"/>
        </w:rPr>
        <w:t>The logical framework approach was developed in the late 1960s to assist the US Agency of International Development (USAID) with project planning.  Now most large international donor agencies use some type of logical or results fr</w:t>
      </w:r>
      <w:r w:rsidR="003C318A">
        <w:rPr>
          <w:rFonts w:asciiTheme="majorBidi" w:hAnsiTheme="majorBidi" w:cstheme="majorBidi"/>
          <w:sz w:val="24"/>
          <w:szCs w:val="24"/>
        </w:rPr>
        <w:t>amework to guide project design.</w:t>
      </w:r>
    </w:p>
    <w:p w:rsidR="003C318A" w:rsidRDefault="003C318A" w:rsidP="003C318A">
      <w:pPr>
        <w:pStyle w:val="NoSpacing"/>
        <w:jc w:val="both"/>
        <w:rPr>
          <w:rFonts w:asciiTheme="majorBidi" w:hAnsiTheme="majorBidi" w:cstheme="majorBidi"/>
          <w:sz w:val="24"/>
          <w:szCs w:val="24"/>
        </w:rPr>
      </w:pPr>
    </w:p>
    <w:p w:rsidR="003C318A" w:rsidRDefault="003C318A" w:rsidP="003C318A">
      <w:pPr>
        <w:pStyle w:val="NoSpacing"/>
        <w:jc w:val="both"/>
        <w:rPr>
          <w:rFonts w:asciiTheme="majorBidi" w:hAnsiTheme="majorBidi" w:cstheme="majorBidi"/>
          <w:sz w:val="24"/>
          <w:szCs w:val="24"/>
        </w:rPr>
      </w:pPr>
      <w:r>
        <w:rPr>
          <w:rFonts w:asciiTheme="majorBidi" w:hAnsiTheme="majorBidi" w:cstheme="majorBidi"/>
          <w:sz w:val="24"/>
          <w:szCs w:val="24"/>
        </w:rPr>
        <w:t>Here below is the simple log frame for one of the community project in South Sudan</w:t>
      </w:r>
      <w:r w:rsidR="009751FC">
        <w:rPr>
          <w:rFonts w:asciiTheme="majorBidi" w:hAnsiTheme="majorBidi" w:cstheme="majorBidi"/>
          <w:sz w:val="24"/>
          <w:szCs w:val="24"/>
        </w:rPr>
        <w:t>. This is been adapted from Europeans Union logical frame work template.</w:t>
      </w:r>
    </w:p>
    <w:p w:rsidR="003C318A" w:rsidRDefault="003C318A"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Default="00A67C50" w:rsidP="003C318A">
      <w:pPr>
        <w:pStyle w:val="NoSpacing"/>
        <w:jc w:val="both"/>
        <w:rPr>
          <w:rFonts w:asciiTheme="majorBidi" w:hAnsiTheme="majorBidi" w:cstheme="majorBidi"/>
          <w:sz w:val="24"/>
          <w:szCs w:val="24"/>
        </w:rPr>
      </w:pPr>
    </w:p>
    <w:p w:rsidR="00A67C50" w:rsidRPr="00B0751F" w:rsidRDefault="00A67C50" w:rsidP="003C318A">
      <w:pPr>
        <w:pStyle w:val="NoSpacing"/>
        <w:jc w:val="both"/>
        <w:rPr>
          <w:rFonts w:asciiTheme="majorBidi" w:hAnsiTheme="majorBidi" w:cstheme="majorBidi"/>
          <w:sz w:val="24"/>
          <w:szCs w:val="24"/>
        </w:rPr>
        <w:sectPr w:rsidR="00A67C50" w:rsidRPr="00B0751F" w:rsidSect="009C3439">
          <w:pgSz w:w="15840" w:h="12240" w:orient="landscape"/>
          <w:pgMar w:top="810" w:right="450" w:bottom="1440" w:left="360" w:header="708" w:footer="0" w:gutter="0"/>
          <w:cols w:space="708"/>
          <w:docGrid w:linePitch="360"/>
        </w:sectPr>
      </w:pPr>
    </w:p>
    <w:tbl>
      <w:tblPr>
        <w:tblW w:w="15210" w:type="dxa"/>
        <w:tblInd w:w="-5" w:type="dxa"/>
        <w:tblLayout w:type="fixed"/>
        <w:tblCellMar>
          <w:left w:w="0" w:type="dxa"/>
          <w:right w:w="0" w:type="dxa"/>
        </w:tblCellMar>
        <w:tblLook w:val="0000" w:firstRow="0" w:lastRow="0" w:firstColumn="0" w:lastColumn="0" w:noHBand="0" w:noVBand="0"/>
      </w:tblPr>
      <w:tblGrid>
        <w:gridCol w:w="1350"/>
        <w:gridCol w:w="5040"/>
        <w:gridCol w:w="2880"/>
        <w:gridCol w:w="2970"/>
        <w:gridCol w:w="2970"/>
      </w:tblGrid>
      <w:tr w:rsidR="00C17090" w:rsidRPr="00C17090" w:rsidTr="00116489">
        <w:trPr>
          <w:trHeight w:val="585"/>
        </w:trPr>
        <w:tc>
          <w:tcPr>
            <w:tcW w:w="15210" w:type="dxa"/>
            <w:gridSpan w:val="5"/>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vAlign w:val="center"/>
          </w:tcPr>
          <w:p w:rsidR="00C17090" w:rsidRPr="00BF1CAB" w:rsidRDefault="00D43FB1"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bookmarkStart w:id="0" w:name="RANGE!A1:E36"/>
            <w:r>
              <w:rPr>
                <w:rFonts w:asciiTheme="majorBidi" w:eastAsia="Times New Roman" w:hAnsiTheme="majorBidi" w:cstheme="majorBidi"/>
                <w:b/>
                <w:bCs/>
                <w:snapToGrid w:val="0"/>
                <w:sz w:val="24"/>
                <w:szCs w:val="24"/>
                <w:lang w:val="en-GB"/>
              </w:rPr>
              <w:lastRenderedPageBreak/>
              <w:t xml:space="preserve">LOG FRAME </w:t>
            </w:r>
            <w:r w:rsidR="00C17090" w:rsidRPr="00BF1CAB">
              <w:rPr>
                <w:rFonts w:asciiTheme="majorBidi" w:eastAsia="Times New Roman" w:hAnsiTheme="majorBidi" w:cstheme="majorBidi"/>
                <w:b/>
                <w:bCs/>
                <w:snapToGrid w:val="0"/>
                <w:sz w:val="24"/>
                <w:szCs w:val="24"/>
                <w:lang w:val="en-GB"/>
              </w:rPr>
              <w:t>FOR THE PROJECT</w:t>
            </w:r>
            <w:bookmarkEnd w:id="0"/>
          </w:p>
          <w:p w:rsidR="00C17090" w:rsidRPr="00BF1CAB" w:rsidRDefault="00097B11"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r w:rsidRPr="00097B11">
              <w:rPr>
                <w:rFonts w:asciiTheme="majorBidi" w:eastAsia="Times New Roman" w:hAnsiTheme="majorBidi" w:cstheme="majorBidi"/>
                <w:snapToGrid w:val="0"/>
                <w:sz w:val="24"/>
                <w:szCs w:val="24"/>
              </w:rPr>
              <w:t>Project title:</w:t>
            </w:r>
            <w:r>
              <w:rPr>
                <w:rFonts w:asciiTheme="majorBidi" w:eastAsia="Times New Roman" w:hAnsiTheme="majorBidi" w:cstheme="majorBidi"/>
                <w:b/>
                <w:bCs/>
                <w:snapToGrid w:val="0"/>
                <w:sz w:val="24"/>
                <w:szCs w:val="24"/>
              </w:rPr>
              <w:t xml:space="preserve"> </w:t>
            </w:r>
            <w:r w:rsidR="00C17090" w:rsidRPr="00BF1CAB">
              <w:rPr>
                <w:rFonts w:asciiTheme="majorBidi" w:eastAsia="Times New Roman" w:hAnsiTheme="majorBidi" w:cstheme="majorBidi"/>
                <w:b/>
                <w:bCs/>
                <w:snapToGrid w:val="0"/>
                <w:sz w:val="24"/>
                <w:szCs w:val="24"/>
              </w:rPr>
              <w:t>Inclusive Socio Economic Empowerment for marginalized girls and women</w:t>
            </w:r>
          </w:p>
        </w:tc>
      </w:tr>
      <w:tr w:rsidR="00C17090" w:rsidRPr="00C17090" w:rsidTr="00116489">
        <w:trPr>
          <w:trHeight w:val="736"/>
        </w:trPr>
        <w:tc>
          <w:tcPr>
            <w:tcW w:w="1350" w:type="dxa"/>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vAlign w:val="bottom"/>
          </w:tcPr>
          <w:p w:rsidR="00C17090" w:rsidRPr="00BF1CAB" w:rsidRDefault="00C17090"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 xml:space="preserve"> </w:t>
            </w:r>
          </w:p>
        </w:tc>
        <w:tc>
          <w:tcPr>
            <w:tcW w:w="504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vAlign w:val="bottom"/>
          </w:tcPr>
          <w:p w:rsidR="00C17090" w:rsidRPr="00BF1CAB" w:rsidRDefault="00C17090"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Intervention logic</w:t>
            </w:r>
          </w:p>
        </w:tc>
        <w:tc>
          <w:tcPr>
            <w:tcW w:w="288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vAlign w:val="bottom"/>
          </w:tcPr>
          <w:p w:rsidR="00C17090" w:rsidRPr="00BF1CAB" w:rsidRDefault="00C17090"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Objectively verifiable indicators of achievement</w:t>
            </w: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vAlign w:val="bottom"/>
          </w:tcPr>
          <w:p w:rsidR="00C17090" w:rsidRPr="00BF1CAB" w:rsidRDefault="00C17090"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Sources and means of verification</w:t>
            </w: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vAlign w:val="bottom"/>
          </w:tcPr>
          <w:p w:rsidR="00C17090" w:rsidRPr="00BF1CAB" w:rsidRDefault="00C17090" w:rsidP="00C17090">
            <w:pPr>
              <w:widowControl w:val="0"/>
              <w:spacing w:before="100" w:after="100" w:line="240" w:lineRule="auto"/>
              <w:jc w:val="center"/>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 xml:space="preserve">Assumptions </w:t>
            </w:r>
          </w:p>
        </w:tc>
      </w:tr>
      <w:tr w:rsidR="00C17090" w:rsidRPr="00C17090" w:rsidTr="00116489">
        <w:trPr>
          <w:trHeight w:val="1273"/>
        </w:trPr>
        <w:tc>
          <w:tcPr>
            <w:tcW w:w="1350" w:type="dxa"/>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 xml:space="preserve">Overall objectives </w:t>
            </w:r>
          </w:p>
        </w:tc>
        <w:tc>
          <w:tcPr>
            <w:tcW w:w="504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O1- “Contributing to the development of a mor</w:t>
            </w:r>
            <w:r w:rsidR="00674EF4">
              <w:rPr>
                <w:rFonts w:asciiTheme="majorBidi" w:eastAsia="Times New Roman" w:hAnsiTheme="majorBidi" w:cstheme="majorBidi"/>
                <w:snapToGrid w:val="0"/>
                <w:sz w:val="24"/>
                <w:szCs w:val="24"/>
                <w:lang w:val="en-GB"/>
              </w:rPr>
              <w:t>e equitable and open</w:t>
            </w:r>
            <w:r w:rsidRPr="00BF1CAB">
              <w:rPr>
                <w:rFonts w:asciiTheme="majorBidi" w:eastAsia="Times New Roman" w:hAnsiTheme="majorBidi" w:cstheme="majorBidi"/>
                <w:snapToGrid w:val="0"/>
                <w:sz w:val="24"/>
                <w:szCs w:val="24"/>
                <w:lang w:val="en-GB"/>
              </w:rPr>
              <w:t xml:space="preserve"> society </w:t>
            </w:r>
            <w:r w:rsidR="004F2C5C" w:rsidRPr="00BF1CAB">
              <w:rPr>
                <w:rFonts w:asciiTheme="majorBidi" w:eastAsia="Times New Roman" w:hAnsiTheme="majorBidi" w:cstheme="majorBidi"/>
                <w:snapToGrid w:val="0"/>
                <w:sz w:val="24"/>
                <w:szCs w:val="24"/>
                <w:lang w:val="en-GB"/>
              </w:rPr>
              <w:t xml:space="preserve">of </w:t>
            </w:r>
            <w:r w:rsidRPr="00BF1CAB">
              <w:rPr>
                <w:rFonts w:asciiTheme="majorBidi" w:eastAsia="Times New Roman" w:hAnsiTheme="majorBidi" w:cstheme="majorBidi"/>
                <w:snapToGrid w:val="0"/>
                <w:sz w:val="24"/>
                <w:szCs w:val="24"/>
                <w:lang w:val="en-GB"/>
              </w:rPr>
              <w:t>delivering services to its citizens and in particular to the most disadvantaged groups of the population”</w:t>
            </w:r>
          </w:p>
        </w:tc>
        <w:tc>
          <w:tcPr>
            <w:tcW w:w="2880" w:type="dxa"/>
            <w:tcBorders>
              <w:top w:val="single" w:sz="4" w:space="0" w:color="auto"/>
              <w:left w:val="nil"/>
              <w:bottom w:val="single" w:sz="4" w:space="0" w:color="auto"/>
              <w:right w:val="single" w:sz="4" w:space="0" w:color="auto"/>
            </w:tcBorders>
            <w:shd w:val="clear" w:color="auto" w:fill="FBD4B4"/>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i/>
                <w:iCs/>
                <w:snapToGrid w:val="0"/>
                <w:sz w:val="24"/>
                <w:szCs w:val="24"/>
                <w:lang w:val="en-GB"/>
              </w:rPr>
            </w:pPr>
          </w:p>
        </w:tc>
        <w:tc>
          <w:tcPr>
            <w:tcW w:w="2970" w:type="dxa"/>
            <w:tcBorders>
              <w:top w:val="single" w:sz="4" w:space="0" w:color="auto"/>
              <w:left w:val="nil"/>
              <w:bottom w:val="single" w:sz="4" w:space="0" w:color="auto"/>
              <w:right w:val="single" w:sz="4" w:space="0" w:color="auto"/>
            </w:tcBorders>
            <w:shd w:val="clear" w:color="auto" w:fill="FBD4B4"/>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i/>
                <w:iCs/>
                <w:snapToGrid w:val="0"/>
                <w:sz w:val="24"/>
                <w:szCs w:val="24"/>
                <w:lang w:val="en-GB"/>
              </w:rPr>
            </w:pPr>
          </w:p>
        </w:tc>
        <w:tc>
          <w:tcPr>
            <w:tcW w:w="2970" w:type="dxa"/>
            <w:tcBorders>
              <w:top w:val="single" w:sz="4" w:space="0" w:color="auto"/>
              <w:left w:val="nil"/>
              <w:bottom w:val="single" w:sz="4" w:space="0" w:color="auto"/>
              <w:right w:val="single" w:sz="4" w:space="0" w:color="auto"/>
            </w:tcBorders>
            <w:shd w:val="clear" w:color="auto" w:fill="FBD4B4"/>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i/>
                <w:iCs/>
                <w:snapToGrid w:val="0"/>
                <w:sz w:val="24"/>
                <w:szCs w:val="24"/>
                <w:lang w:val="en-GB"/>
              </w:rPr>
            </w:pPr>
          </w:p>
        </w:tc>
      </w:tr>
      <w:tr w:rsidR="00C17090" w:rsidRPr="00C17090" w:rsidTr="00116489">
        <w:trPr>
          <w:trHeight w:val="4018"/>
        </w:trPr>
        <w:tc>
          <w:tcPr>
            <w:tcW w:w="1350" w:type="dxa"/>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 xml:space="preserve">Specific objective </w:t>
            </w:r>
          </w:p>
        </w:tc>
        <w:tc>
          <w:tcPr>
            <w:tcW w:w="504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SO1- “To improve the efficiency and effectiveness of service delivery to sustainable income generation”</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DA4EA0" w:rsidRPr="00BF1CAB" w:rsidRDefault="00DA4EA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SO2-“To support the personal and professional development of young women and their communities”</w:t>
            </w:r>
          </w:p>
        </w:tc>
        <w:tc>
          <w:tcPr>
            <w:tcW w:w="288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SO1.  "Proportion of target VTC centre’s operatin</w:t>
            </w:r>
            <w:r w:rsidR="0029797A">
              <w:rPr>
                <w:rFonts w:asciiTheme="majorBidi" w:eastAsia="Times New Roman" w:hAnsiTheme="majorBidi" w:cstheme="majorBidi"/>
                <w:snapToGrid w:val="0"/>
                <w:sz w:val="24"/>
                <w:szCs w:val="24"/>
                <w:lang w:val="en-GB"/>
              </w:rPr>
              <w:t>g revenue internally generated"</w:t>
            </w:r>
            <w:r w:rsidRPr="00BF1CAB">
              <w:rPr>
                <w:rFonts w:asciiTheme="majorBidi" w:eastAsia="Times New Roman" w:hAnsiTheme="majorBidi" w:cstheme="majorBidi"/>
                <w:snapToGrid w:val="0"/>
                <w:sz w:val="24"/>
                <w:szCs w:val="24"/>
                <w:lang w:val="en-GB"/>
              </w:rPr>
              <w:t>: 50%</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SO1.  "Increase in enrolment capacity of target VTC centre, by gender”: (M: 20%, F: 80%)</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271A6A" w:rsidRDefault="00C17090" w:rsidP="00271A6A">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SO2.  "proportion of targeted girls and women engaging in an income generating activity" : 70%</w:t>
            </w: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Indicator 1-SO1: Financial records from VTC Centre and Production Unit.</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Indicator 2-SO1: VTC Centre registers.</w:t>
            </w:r>
          </w:p>
          <w:p w:rsidR="00C17090"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DA4EA0" w:rsidRPr="00BF1CAB" w:rsidRDefault="00DA4EA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Indicator 1-SO2: Baseline, Midline, </w:t>
            </w:r>
            <w:r w:rsidR="00097B11" w:rsidRPr="00BF1CAB">
              <w:rPr>
                <w:rFonts w:asciiTheme="majorBidi" w:eastAsia="Times New Roman" w:hAnsiTheme="majorBidi" w:cstheme="majorBidi"/>
                <w:snapToGrid w:val="0"/>
                <w:sz w:val="24"/>
                <w:szCs w:val="24"/>
                <w:lang w:val="en-GB"/>
              </w:rPr>
              <w:t>End line</w:t>
            </w:r>
            <w:r w:rsidRPr="00BF1CAB">
              <w:rPr>
                <w:rFonts w:asciiTheme="majorBidi" w:eastAsia="Times New Roman" w:hAnsiTheme="majorBidi" w:cstheme="majorBidi"/>
                <w:snapToGrid w:val="0"/>
                <w:sz w:val="24"/>
                <w:szCs w:val="24"/>
                <w:lang w:val="en-GB"/>
              </w:rPr>
              <w:t xml:space="preserve"> evaluations, sample-based.</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i/>
                <w:iCs/>
                <w:snapToGrid w:val="0"/>
                <w:sz w:val="24"/>
                <w:szCs w:val="24"/>
                <w:lang w:val="en-GB"/>
              </w:rPr>
            </w:pP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Business opportunities tapped by the Production Unit</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Security allowing boarding students to stay at VTC centre</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BF1CAB" w:rsidRDefault="00BF1CAB" w:rsidP="00C17090">
            <w:pPr>
              <w:widowControl w:val="0"/>
              <w:spacing w:after="0" w:line="240" w:lineRule="auto"/>
              <w:rPr>
                <w:rFonts w:asciiTheme="majorBidi" w:eastAsia="Times New Roman" w:hAnsiTheme="majorBidi" w:cstheme="majorBidi"/>
                <w:snapToGrid w:val="0"/>
                <w:sz w:val="24"/>
                <w:szCs w:val="24"/>
                <w:lang w:val="en-GB"/>
              </w:rPr>
            </w:pPr>
          </w:p>
          <w:p w:rsidR="00DA4EA0" w:rsidRDefault="00DA4EA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Collaboration by community leaders</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tc>
      </w:tr>
      <w:tr w:rsidR="00C17090" w:rsidRPr="00C17090" w:rsidTr="00116489">
        <w:trPr>
          <w:trHeight w:val="1680"/>
        </w:trPr>
        <w:tc>
          <w:tcPr>
            <w:tcW w:w="1350" w:type="dxa"/>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before="100" w:after="100" w:line="240" w:lineRule="auto"/>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t xml:space="preserve">Expected results </w:t>
            </w:r>
          </w:p>
        </w:tc>
        <w:tc>
          <w:tcPr>
            <w:tcW w:w="504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R1.1 - 4 new residential vocational technical courses at Community Vocational training </w:t>
            </w:r>
            <w:proofErr w:type="spellStart"/>
            <w:r w:rsidRPr="00BF1CAB">
              <w:rPr>
                <w:rFonts w:asciiTheme="majorBidi" w:eastAsia="Times New Roman" w:hAnsiTheme="majorBidi" w:cstheme="majorBidi"/>
                <w:snapToGrid w:val="0"/>
                <w:sz w:val="24"/>
                <w:szCs w:val="24"/>
                <w:lang w:val="en-GB"/>
              </w:rPr>
              <w:t>center</w:t>
            </w:r>
            <w:proofErr w:type="spellEnd"/>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R1.2- 5 non-residential cycles of community dialogues on business skills, parenting, life-skills, hygiene and sanitation.</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R2.1- 30 girls and 75 boys complete one </w:t>
            </w:r>
            <w:r w:rsidRPr="00BF1CAB">
              <w:rPr>
                <w:rFonts w:asciiTheme="majorBidi" w:eastAsia="Times New Roman" w:hAnsiTheme="majorBidi" w:cstheme="majorBidi"/>
                <w:snapToGrid w:val="0"/>
                <w:sz w:val="24"/>
                <w:szCs w:val="24"/>
                <w:lang w:val="en-GB"/>
              </w:rPr>
              <w:lastRenderedPageBreak/>
              <w:t>vocational technical course.</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R2.2- 600 families participate in community dialogues on parenting and life-skills.</w:t>
            </w:r>
          </w:p>
        </w:tc>
        <w:tc>
          <w:tcPr>
            <w:tcW w:w="288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lastRenderedPageBreak/>
              <w:t>Indicator 1.1 "total number of technical vocational courses available at VTC"  : target value (6)</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Indicator 1.2  "number of community dialogues curricula in use" : target value (5)</w:t>
            </w:r>
          </w:p>
          <w:p w:rsidR="00C17090" w:rsidRPr="00BF1CAB" w:rsidRDefault="00C17090" w:rsidP="004E14E7">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lastRenderedPageBreak/>
              <w:t>Indicator 2.1 "number of VTC graduates, by gender"  : target value (M: 75, F: 30)</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Indicator 2.2”number of families involved  on community dialogues on parenting and life-skills.”: target value (600)</w:t>
            </w: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lastRenderedPageBreak/>
              <w:t>Indicator 1.1: “Vocational Centre Records”</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Indicator 1.2: “Project reports”</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lastRenderedPageBreak/>
              <w:t>Indicator 2.1: “Vocational Centre Records”</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Indicator 2.2: “Project reports, Training Records”</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lastRenderedPageBreak/>
              <w:t>Collaboration by local government and State leadership.</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Collaboration by community leaders</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271A6A" w:rsidRDefault="00271A6A"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lastRenderedPageBreak/>
              <w:t>Collaboration by community</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Availability of relevant teachers to be posted in project location.</w:t>
            </w: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p w:rsidR="00C17090" w:rsidRPr="00BF1CAB" w:rsidRDefault="00C17090" w:rsidP="00C17090">
            <w:pPr>
              <w:widowControl w:val="0"/>
              <w:spacing w:after="0" w:line="240" w:lineRule="auto"/>
              <w:rPr>
                <w:rFonts w:asciiTheme="majorBidi" w:eastAsia="Times New Roman" w:hAnsiTheme="majorBidi" w:cstheme="majorBidi"/>
                <w:snapToGrid w:val="0"/>
                <w:sz w:val="24"/>
                <w:szCs w:val="24"/>
                <w:lang w:val="en-GB"/>
              </w:rPr>
            </w:pPr>
          </w:p>
        </w:tc>
      </w:tr>
      <w:tr w:rsidR="00116489" w:rsidRPr="00C17090" w:rsidTr="00116489">
        <w:trPr>
          <w:trHeight w:val="1435"/>
        </w:trPr>
        <w:tc>
          <w:tcPr>
            <w:tcW w:w="1350" w:type="dxa"/>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rsidR="00116489" w:rsidRPr="00BF1CAB" w:rsidRDefault="00116489" w:rsidP="00C17090">
            <w:pPr>
              <w:widowControl w:val="0"/>
              <w:spacing w:before="100" w:after="100" w:line="240" w:lineRule="auto"/>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snapToGrid w:val="0"/>
                <w:sz w:val="24"/>
                <w:szCs w:val="24"/>
                <w:lang w:val="en-GB"/>
              </w:rPr>
              <w:lastRenderedPageBreak/>
              <w:t xml:space="preserve">Activities </w:t>
            </w:r>
          </w:p>
        </w:tc>
        <w:tc>
          <w:tcPr>
            <w:tcW w:w="504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116489" w:rsidRPr="00BF1CAB" w:rsidRDefault="00116489" w:rsidP="00C17090">
            <w:pPr>
              <w:widowControl w:val="0"/>
              <w:spacing w:before="100" w:after="100" w:line="240" w:lineRule="auto"/>
              <w:rPr>
                <w:rFonts w:asciiTheme="majorBidi" w:eastAsia="Times New Roman" w:hAnsiTheme="majorBidi" w:cstheme="majorBidi"/>
                <w:b/>
                <w:snapToGrid w:val="0"/>
                <w:sz w:val="24"/>
                <w:szCs w:val="24"/>
              </w:rPr>
            </w:pPr>
            <w:r w:rsidRPr="00BF1CAB">
              <w:rPr>
                <w:rFonts w:asciiTheme="majorBidi" w:eastAsia="Times New Roman" w:hAnsiTheme="majorBidi" w:cstheme="majorBidi"/>
                <w:b/>
                <w:snapToGrid w:val="0"/>
                <w:sz w:val="24"/>
                <w:szCs w:val="24"/>
              </w:rPr>
              <w:t>Result 1.1 - 4 new residential vocational technical courses at Community Vocational Training center (CVTC)</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A1.1.a) </w:t>
            </w:r>
            <w:r>
              <w:rPr>
                <w:rFonts w:asciiTheme="majorBidi" w:eastAsia="Times New Roman" w:hAnsiTheme="majorBidi" w:cstheme="majorBidi"/>
                <w:snapToGrid w:val="0"/>
                <w:sz w:val="24"/>
                <w:szCs w:val="24"/>
                <w:lang w:val="en-GB"/>
              </w:rPr>
              <w:t>Conduct m</w:t>
            </w:r>
            <w:r w:rsidRPr="00BF1CAB">
              <w:rPr>
                <w:rFonts w:asciiTheme="majorBidi" w:eastAsia="Times New Roman" w:hAnsiTheme="majorBidi" w:cstheme="majorBidi"/>
                <w:snapToGrid w:val="0"/>
                <w:sz w:val="24"/>
                <w:szCs w:val="24"/>
                <w:lang w:val="en-GB"/>
              </w:rPr>
              <w:t>arket research for technical skills.</w:t>
            </w:r>
          </w:p>
          <w:p w:rsidR="00116489" w:rsidRPr="00BF1CAB" w:rsidRDefault="00116489" w:rsidP="00FA6EBA">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A1.1.b) Development </w:t>
            </w:r>
            <w:r>
              <w:rPr>
                <w:rFonts w:asciiTheme="majorBidi" w:eastAsia="Times New Roman" w:hAnsiTheme="majorBidi" w:cstheme="majorBidi"/>
                <w:snapToGrid w:val="0"/>
                <w:sz w:val="24"/>
                <w:szCs w:val="24"/>
                <w:lang w:val="en-GB"/>
              </w:rPr>
              <w:t xml:space="preserve">of </w:t>
            </w:r>
            <w:r w:rsidRPr="00BF1CAB">
              <w:rPr>
                <w:rFonts w:asciiTheme="majorBidi" w:eastAsia="Times New Roman" w:hAnsiTheme="majorBidi" w:cstheme="majorBidi"/>
                <w:snapToGrid w:val="0"/>
                <w:sz w:val="24"/>
                <w:szCs w:val="24"/>
                <w:lang w:val="en-GB"/>
              </w:rPr>
              <w:t>4 new Vocational Curricula.</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A1.1 c) Implementation of vocational curricula at Community VTC</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A1.1d) </w:t>
            </w:r>
            <w:r>
              <w:rPr>
                <w:rFonts w:asciiTheme="majorBidi" w:eastAsia="Times New Roman" w:hAnsiTheme="majorBidi" w:cstheme="majorBidi"/>
                <w:snapToGrid w:val="0"/>
                <w:sz w:val="24"/>
                <w:szCs w:val="24"/>
                <w:lang w:val="en-GB"/>
              </w:rPr>
              <w:t>Conduct i</w:t>
            </w:r>
            <w:r w:rsidRPr="00BF1CAB">
              <w:rPr>
                <w:rFonts w:asciiTheme="majorBidi" w:eastAsia="Times New Roman" w:hAnsiTheme="majorBidi" w:cstheme="majorBidi"/>
                <w:snapToGrid w:val="0"/>
                <w:sz w:val="24"/>
                <w:szCs w:val="24"/>
                <w:lang w:val="en-GB"/>
              </w:rPr>
              <w:t>n-service training for VTC trainers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Pr>
                <w:rFonts w:asciiTheme="majorBidi" w:eastAsia="Times New Roman" w:hAnsiTheme="majorBidi" w:cstheme="majorBidi"/>
                <w:snapToGrid w:val="0"/>
                <w:sz w:val="24"/>
                <w:szCs w:val="24"/>
                <w:lang w:val="en-GB"/>
              </w:rPr>
              <w:t>A1.1e) Create and train a</w:t>
            </w:r>
            <w:r w:rsidRPr="00BF1CAB">
              <w:rPr>
                <w:rFonts w:asciiTheme="majorBidi" w:eastAsia="Times New Roman" w:hAnsiTheme="majorBidi" w:cstheme="majorBidi"/>
                <w:snapToGrid w:val="0"/>
                <w:sz w:val="24"/>
                <w:szCs w:val="24"/>
                <w:lang w:val="en-GB"/>
              </w:rPr>
              <w:t xml:space="preserve"> Management Committee (MC) and Parent-Teachers Association (PTA).</w:t>
            </w:r>
          </w:p>
          <w:p w:rsidR="00116489" w:rsidRPr="00BF1CAB" w:rsidRDefault="00116489" w:rsidP="00B315CB">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A1.1f) </w:t>
            </w:r>
            <w:r>
              <w:rPr>
                <w:rFonts w:asciiTheme="majorBidi" w:eastAsia="Times New Roman" w:hAnsiTheme="majorBidi" w:cstheme="majorBidi"/>
                <w:snapToGrid w:val="0"/>
                <w:sz w:val="24"/>
                <w:szCs w:val="24"/>
                <w:lang w:val="en-GB"/>
              </w:rPr>
              <w:t xml:space="preserve">Link </w:t>
            </w:r>
            <w:r w:rsidRPr="00BF1CAB">
              <w:rPr>
                <w:rFonts w:asciiTheme="majorBidi" w:eastAsia="Times New Roman" w:hAnsiTheme="majorBidi" w:cstheme="majorBidi"/>
                <w:snapToGrid w:val="0"/>
                <w:sz w:val="24"/>
                <w:szCs w:val="24"/>
                <w:lang w:val="en-GB"/>
              </w:rPr>
              <w:t xml:space="preserve">youths </w:t>
            </w:r>
            <w:r>
              <w:rPr>
                <w:rFonts w:asciiTheme="majorBidi" w:eastAsia="Times New Roman" w:hAnsiTheme="majorBidi" w:cstheme="majorBidi"/>
                <w:snapToGrid w:val="0"/>
                <w:sz w:val="24"/>
                <w:szCs w:val="24"/>
                <w:lang w:val="en-GB"/>
              </w:rPr>
              <w:t>for apprenticeships</w:t>
            </w:r>
            <w:r w:rsidRPr="00BF1CAB">
              <w:rPr>
                <w:rFonts w:asciiTheme="majorBidi" w:eastAsia="Times New Roman" w:hAnsiTheme="majorBidi" w:cstheme="majorBidi"/>
                <w:snapToGrid w:val="0"/>
                <w:sz w:val="24"/>
                <w:szCs w:val="24"/>
                <w:lang w:val="en-GB"/>
              </w:rPr>
              <w:t xml:space="preserve"> as learning-by-doing practices and provision of start-up tool kits</w:t>
            </w:r>
          </w:p>
          <w:p w:rsidR="00116489" w:rsidRDefault="00116489" w:rsidP="00C17090">
            <w:pPr>
              <w:widowControl w:val="0"/>
              <w:spacing w:before="100" w:after="100" w:line="240" w:lineRule="auto"/>
              <w:rPr>
                <w:rFonts w:asciiTheme="majorBidi" w:eastAsia="Times New Roman" w:hAnsiTheme="majorBidi" w:cstheme="majorBidi"/>
                <w:b/>
                <w:iCs/>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b/>
                <w:iCs/>
                <w:snapToGrid w:val="0"/>
                <w:sz w:val="24"/>
                <w:szCs w:val="24"/>
                <w:lang w:val="en-GB"/>
              </w:rPr>
            </w:pPr>
            <w:r w:rsidRPr="00BF1CAB">
              <w:rPr>
                <w:rFonts w:asciiTheme="majorBidi" w:eastAsia="Times New Roman" w:hAnsiTheme="majorBidi" w:cstheme="majorBidi"/>
                <w:b/>
                <w:iCs/>
                <w:snapToGrid w:val="0"/>
                <w:sz w:val="24"/>
                <w:szCs w:val="24"/>
                <w:lang w:val="en-GB"/>
              </w:rPr>
              <w:t>Result 1.2- 5 non-residential cycles of community dialogues on business skills, parenting, life-skills and sanitation</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A1.2a) Development of other modules’ curricula readied</w:t>
            </w:r>
          </w:p>
          <w:p w:rsidR="00116489" w:rsidRDefault="00116489" w:rsidP="00612AAD">
            <w:pPr>
              <w:widowControl w:val="0"/>
              <w:spacing w:before="100" w:after="100" w:line="240" w:lineRule="auto"/>
              <w:rPr>
                <w:rFonts w:asciiTheme="majorBidi" w:eastAsia="Times New Roman" w:hAnsiTheme="majorBidi" w:cstheme="majorBidi"/>
                <w:b/>
                <w:iCs/>
                <w:snapToGrid w:val="0"/>
                <w:sz w:val="24"/>
                <w:szCs w:val="24"/>
                <w:lang w:val="en-GB"/>
              </w:rPr>
            </w:pPr>
            <w:r w:rsidRPr="00BF1CAB">
              <w:rPr>
                <w:rFonts w:asciiTheme="majorBidi" w:eastAsia="Times New Roman" w:hAnsiTheme="majorBidi" w:cstheme="majorBidi"/>
                <w:snapToGrid w:val="0"/>
                <w:sz w:val="24"/>
                <w:szCs w:val="24"/>
                <w:lang w:val="en-GB"/>
              </w:rPr>
              <w:t>A1.2b)Training of community mobilizer</w:t>
            </w:r>
          </w:p>
          <w:p w:rsidR="00116489" w:rsidRPr="00BF1CAB" w:rsidRDefault="00116489" w:rsidP="00C17090">
            <w:pPr>
              <w:widowControl w:val="0"/>
              <w:spacing w:before="100" w:after="100" w:line="240" w:lineRule="auto"/>
              <w:rPr>
                <w:rFonts w:asciiTheme="majorBidi" w:eastAsia="Times New Roman" w:hAnsiTheme="majorBidi" w:cstheme="majorBidi"/>
                <w:b/>
                <w:iCs/>
                <w:snapToGrid w:val="0"/>
                <w:sz w:val="24"/>
                <w:szCs w:val="24"/>
                <w:lang w:val="en-GB"/>
              </w:rPr>
            </w:pPr>
            <w:r w:rsidRPr="00BF1CAB">
              <w:rPr>
                <w:rFonts w:asciiTheme="majorBidi" w:eastAsia="Times New Roman" w:hAnsiTheme="majorBidi" w:cstheme="majorBidi"/>
                <w:b/>
                <w:iCs/>
                <w:snapToGrid w:val="0"/>
                <w:sz w:val="24"/>
                <w:szCs w:val="24"/>
                <w:lang w:val="en-GB"/>
              </w:rPr>
              <w:lastRenderedPageBreak/>
              <w:t>Result 2.1- 30 girls and 75 boys complete one vocational technical course.</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A2.1a) Identification of contents for Community Mobilization to promote girls’ enrolment (and prevent drop out)</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A2.1b) </w:t>
            </w:r>
            <w:r>
              <w:rPr>
                <w:rFonts w:asciiTheme="majorBidi" w:eastAsia="Times New Roman" w:hAnsiTheme="majorBidi" w:cstheme="majorBidi"/>
                <w:snapToGrid w:val="0"/>
                <w:sz w:val="24"/>
                <w:szCs w:val="24"/>
                <w:lang w:val="en-GB"/>
              </w:rPr>
              <w:t>Conduct c</w:t>
            </w:r>
            <w:r w:rsidRPr="00BF1CAB">
              <w:rPr>
                <w:rFonts w:asciiTheme="majorBidi" w:eastAsia="Times New Roman" w:hAnsiTheme="majorBidi" w:cstheme="majorBidi"/>
                <w:snapToGrid w:val="0"/>
                <w:sz w:val="24"/>
                <w:szCs w:val="24"/>
                <w:lang w:val="en-GB"/>
              </w:rPr>
              <w:t>ommunity Mobilization and sensitization to promote girls’ enrolment (and prevent drop out)</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A2.1c) Financial support for girls’ training</w:t>
            </w:r>
          </w:p>
          <w:p w:rsidR="00116489" w:rsidRPr="00BF1CAB" w:rsidRDefault="00116489" w:rsidP="00C17090">
            <w:pPr>
              <w:widowControl w:val="0"/>
              <w:spacing w:before="100" w:after="100" w:line="240" w:lineRule="auto"/>
              <w:rPr>
                <w:rFonts w:asciiTheme="majorBidi" w:eastAsia="Times New Roman" w:hAnsiTheme="majorBidi" w:cstheme="majorBidi"/>
                <w:b/>
                <w:iCs/>
                <w:snapToGrid w:val="0"/>
                <w:sz w:val="24"/>
                <w:szCs w:val="24"/>
                <w:lang w:val="en-GB"/>
              </w:rPr>
            </w:pPr>
            <w:r w:rsidRPr="00BF1CAB">
              <w:rPr>
                <w:rFonts w:asciiTheme="majorBidi" w:eastAsia="Times New Roman" w:hAnsiTheme="majorBidi" w:cstheme="majorBidi"/>
                <w:snapToGrid w:val="0"/>
                <w:sz w:val="24"/>
                <w:szCs w:val="24"/>
                <w:lang w:val="en-GB"/>
              </w:rPr>
              <w:t>A2.1d) Support small construction to accommodate boarding girls</w:t>
            </w:r>
          </w:p>
          <w:p w:rsidR="00116489" w:rsidRDefault="00116489" w:rsidP="00C17090">
            <w:pPr>
              <w:widowControl w:val="0"/>
              <w:spacing w:before="100" w:after="100" w:line="240" w:lineRule="auto"/>
              <w:rPr>
                <w:rFonts w:asciiTheme="majorBidi" w:eastAsia="Times New Roman" w:hAnsiTheme="majorBidi" w:cstheme="majorBidi"/>
                <w:b/>
                <w:iCs/>
                <w:snapToGrid w:val="0"/>
                <w:sz w:val="24"/>
                <w:szCs w:val="24"/>
                <w:lang w:val="en-GB"/>
              </w:rPr>
            </w:pPr>
          </w:p>
          <w:p w:rsidR="00116489" w:rsidRPr="00BF1CAB" w:rsidRDefault="00116489" w:rsidP="00DD5A75">
            <w:pPr>
              <w:widowControl w:val="0"/>
              <w:spacing w:before="100" w:after="100" w:line="240" w:lineRule="auto"/>
              <w:rPr>
                <w:rFonts w:asciiTheme="majorBidi" w:eastAsia="Times New Roman" w:hAnsiTheme="majorBidi" w:cstheme="majorBidi"/>
                <w:b/>
                <w:iCs/>
                <w:snapToGrid w:val="0"/>
                <w:sz w:val="24"/>
                <w:szCs w:val="24"/>
                <w:lang w:val="en-GB"/>
              </w:rPr>
            </w:pPr>
            <w:r w:rsidRPr="00BF1CAB">
              <w:rPr>
                <w:rFonts w:asciiTheme="majorBidi" w:eastAsia="Times New Roman" w:hAnsiTheme="majorBidi" w:cstheme="majorBidi"/>
                <w:b/>
                <w:iCs/>
                <w:snapToGrid w:val="0"/>
                <w:sz w:val="24"/>
                <w:szCs w:val="24"/>
                <w:lang w:val="en-GB"/>
              </w:rPr>
              <w:t>Result 2.2 - 600 families participate in community dialogue</w:t>
            </w:r>
            <w:r w:rsidR="00DD5A75">
              <w:rPr>
                <w:rFonts w:asciiTheme="majorBidi" w:eastAsia="Times New Roman" w:hAnsiTheme="majorBidi" w:cstheme="majorBidi"/>
                <w:b/>
                <w:iCs/>
                <w:snapToGrid w:val="0"/>
                <w:sz w:val="24"/>
                <w:szCs w:val="24"/>
                <w:lang w:val="en-GB"/>
              </w:rPr>
              <w:t>s on parenting and life-skills.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A2.2a) Implementation of community dialogues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A2.2b)Participant observation of the project implementation and results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u w:val="single"/>
                <w:lang w:val="en-GB"/>
              </w:rPr>
            </w:pPr>
            <w:r w:rsidRPr="00BF1CAB">
              <w:rPr>
                <w:rFonts w:asciiTheme="majorBidi" w:eastAsia="Times New Roman" w:hAnsiTheme="majorBidi" w:cstheme="majorBidi"/>
                <w:snapToGrid w:val="0"/>
                <w:sz w:val="24"/>
                <w:szCs w:val="24"/>
                <w:lang w:val="en-GB"/>
              </w:rPr>
              <w:t>A2.2c) Development of a comprehensive life skills manual</w:t>
            </w:r>
          </w:p>
        </w:tc>
        <w:tc>
          <w:tcPr>
            <w:tcW w:w="5850" w:type="dxa"/>
            <w:gridSpan w:val="2"/>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116489" w:rsidRPr="00BF1CAB" w:rsidRDefault="00116489" w:rsidP="00C17090">
            <w:pPr>
              <w:widowControl w:val="0"/>
              <w:spacing w:before="100" w:after="100" w:line="240" w:lineRule="auto"/>
              <w:rPr>
                <w:rFonts w:asciiTheme="majorBidi" w:eastAsia="Times New Roman" w:hAnsiTheme="majorBidi" w:cstheme="majorBidi"/>
                <w:b/>
                <w:bCs/>
                <w:i/>
                <w:iCs/>
                <w:snapToGrid w:val="0"/>
                <w:sz w:val="24"/>
                <w:szCs w:val="24"/>
                <w:lang w:val="en-GB"/>
              </w:rPr>
            </w:pPr>
            <w:r w:rsidRPr="00BF1CAB">
              <w:rPr>
                <w:rFonts w:asciiTheme="majorBidi" w:eastAsia="Times New Roman" w:hAnsiTheme="majorBidi" w:cstheme="majorBidi"/>
                <w:b/>
                <w:bCs/>
                <w:i/>
                <w:iCs/>
                <w:snapToGrid w:val="0"/>
                <w:sz w:val="24"/>
                <w:szCs w:val="24"/>
                <w:lang w:val="en-GB"/>
              </w:rPr>
              <w:lastRenderedPageBreak/>
              <w:t xml:space="preserve">Means: </w:t>
            </w: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p>
          <w:p w:rsidR="00612AAD" w:rsidRDefault="00612AAD"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A1.1.a) staff time, consultants, workshops, transport.</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A1.1.b) staff time, studies, stakeholder workshops, printing, transport.</w:t>
            </w: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A1.1 c) staff time, printing, tools for practical lessons,</w:t>
            </w:r>
          </w:p>
          <w:p w:rsidR="00612AAD" w:rsidRDefault="00612AAD"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A1.1d) staff time, printing material, transport</w:t>
            </w:r>
          </w:p>
          <w:p w:rsidR="00612AAD" w:rsidRDefault="00612AAD"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A1.1e) staff time, workshop</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A1.1f) staff time, studies, tools, operational facilities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A1.2a) staff time, stakeholder workshops, printing, transport.</w:t>
            </w: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A1.2b) staff time, printing,</w:t>
            </w:r>
            <w:r w:rsidRPr="00BF1CAB">
              <w:rPr>
                <w:rFonts w:asciiTheme="majorBidi" w:eastAsia="Times New Roman" w:hAnsiTheme="majorBidi" w:cstheme="majorBidi"/>
                <w:snapToGrid w:val="0"/>
                <w:sz w:val="24"/>
                <w:szCs w:val="24"/>
                <w:u w:val="single"/>
                <w:lang w:val="en-GB"/>
              </w:rPr>
              <w:t xml:space="preserve"> </w:t>
            </w:r>
            <w:r w:rsidRPr="00BF1CAB">
              <w:rPr>
                <w:rFonts w:asciiTheme="majorBidi" w:eastAsia="Times New Roman" w:hAnsiTheme="majorBidi" w:cstheme="majorBidi"/>
                <w:snapToGrid w:val="0"/>
                <w:sz w:val="24"/>
                <w:szCs w:val="24"/>
                <w:lang w:val="en-GB"/>
              </w:rPr>
              <w:t>transport</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612AAD" w:rsidRDefault="00612AAD"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A2.1a) staff time, stakeholder workshops, printing, transport.</w:t>
            </w:r>
          </w:p>
          <w:p w:rsidR="00612AAD" w:rsidRDefault="00612AAD"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A2.1b) staff time, printing, transport</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A2.1c) transport</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A2.1d) staff, construction materials, supplies, equipment</w:t>
            </w: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A2.2a) staff, training, equipment, supplies</w:t>
            </w: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snapToGrid w:val="0"/>
                <w:sz w:val="24"/>
                <w:szCs w:val="24"/>
                <w:lang w:val="en-GB"/>
              </w:rPr>
              <w:t>A2.2b) staff time, printing, tools for practical lessons, transport, equipment, supplies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A2.2c) staff time, printing, training, transport</w:t>
            </w:r>
          </w:p>
          <w:p w:rsidR="00116489" w:rsidRPr="00BF1CAB" w:rsidRDefault="00116489" w:rsidP="00C17090">
            <w:pPr>
              <w:widowControl w:val="0"/>
              <w:spacing w:before="100" w:after="100" w:line="240" w:lineRule="auto"/>
              <w:rPr>
                <w:rFonts w:asciiTheme="majorBidi" w:eastAsia="Times New Roman" w:hAnsiTheme="majorBidi" w:cstheme="majorBidi"/>
                <w:b/>
                <w:bCs/>
                <w:i/>
                <w:iCs/>
                <w:snapToGrid w:val="0"/>
                <w:sz w:val="24"/>
                <w:szCs w:val="24"/>
                <w:lang w:val="en-GB"/>
              </w:rPr>
            </w:pPr>
            <w:r w:rsidRPr="00BF1CAB">
              <w:rPr>
                <w:rFonts w:asciiTheme="majorBidi" w:eastAsia="Times New Roman" w:hAnsiTheme="majorBidi" w:cstheme="majorBidi"/>
                <w:b/>
                <w:bCs/>
                <w:i/>
                <w:iCs/>
                <w:snapToGrid w:val="0"/>
                <w:sz w:val="24"/>
                <w:szCs w:val="24"/>
                <w:lang w:val="en-GB"/>
              </w:rPr>
              <w:t>Costs</w:t>
            </w:r>
          </w:p>
          <w:p w:rsidR="00116489" w:rsidRPr="00BF1CAB" w:rsidRDefault="00D43FB1" w:rsidP="00C17090">
            <w:pPr>
              <w:widowControl w:val="0"/>
              <w:spacing w:before="100" w:after="100" w:line="240" w:lineRule="auto"/>
              <w:rPr>
                <w:rFonts w:asciiTheme="majorBidi" w:eastAsia="Times New Roman" w:hAnsiTheme="majorBidi" w:cstheme="majorBidi"/>
                <w:b/>
                <w:bCs/>
                <w:iCs/>
                <w:snapToGrid w:val="0"/>
                <w:sz w:val="24"/>
                <w:szCs w:val="24"/>
                <w:lang w:val="en-GB"/>
              </w:rPr>
            </w:pPr>
            <w:r>
              <w:rPr>
                <w:rFonts w:asciiTheme="majorBidi" w:eastAsia="Times New Roman" w:hAnsiTheme="majorBidi" w:cstheme="majorBidi"/>
                <w:b/>
                <w:bCs/>
                <w:iCs/>
                <w:snapToGrid w:val="0"/>
                <w:sz w:val="24"/>
                <w:szCs w:val="24"/>
                <w:lang w:val="en-GB"/>
              </w:rPr>
              <w:t>3</w:t>
            </w:r>
            <w:r w:rsidR="00116489" w:rsidRPr="00BF1CAB">
              <w:rPr>
                <w:rFonts w:asciiTheme="majorBidi" w:eastAsia="Times New Roman" w:hAnsiTheme="majorBidi" w:cstheme="majorBidi"/>
                <w:b/>
                <w:bCs/>
                <w:iCs/>
                <w:snapToGrid w:val="0"/>
                <w:sz w:val="24"/>
                <w:szCs w:val="24"/>
                <w:lang w:val="en-GB"/>
              </w:rPr>
              <w:t>00,000    USD</w:t>
            </w:r>
          </w:p>
          <w:p w:rsidR="00116489" w:rsidRPr="00BF1CAB" w:rsidRDefault="00D43FB1" w:rsidP="00C17090">
            <w:pPr>
              <w:widowControl w:val="0"/>
              <w:spacing w:before="100" w:after="100" w:line="240" w:lineRule="auto"/>
              <w:rPr>
                <w:rFonts w:asciiTheme="majorBidi" w:eastAsia="Times New Roman" w:hAnsiTheme="majorBidi" w:cstheme="majorBidi"/>
                <w:b/>
                <w:bCs/>
                <w:iCs/>
                <w:snapToGrid w:val="0"/>
                <w:sz w:val="24"/>
                <w:szCs w:val="24"/>
                <w:lang w:val="en-GB"/>
              </w:rPr>
            </w:pPr>
            <w:r>
              <w:rPr>
                <w:rFonts w:asciiTheme="majorBidi" w:eastAsia="Times New Roman" w:hAnsiTheme="majorBidi" w:cstheme="majorBidi"/>
                <w:b/>
                <w:bCs/>
                <w:iCs/>
                <w:snapToGrid w:val="0"/>
                <w:sz w:val="24"/>
                <w:szCs w:val="24"/>
                <w:lang w:val="en-GB"/>
              </w:rPr>
              <w:t>Human Resources: 1</w:t>
            </w:r>
            <w:r w:rsidR="00116489" w:rsidRPr="00BF1CAB">
              <w:rPr>
                <w:rFonts w:asciiTheme="majorBidi" w:eastAsia="Times New Roman" w:hAnsiTheme="majorBidi" w:cstheme="majorBidi"/>
                <w:b/>
                <w:bCs/>
                <w:iCs/>
                <w:snapToGrid w:val="0"/>
                <w:sz w:val="24"/>
                <w:szCs w:val="24"/>
                <w:lang w:val="en-GB"/>
              </w:rPr>
              <w:t xml:space="preserve">00,000 </w:t>
            </w:r>
            <w:r w:rsidR="00116489" w:rsidRPr="00BF1CAB">
              <w:rPr>
                <w:rFonts w:asciiTheme="majorBidi" w:eastAsia="Times New Roman" w:hAnsiTheme="majorBidi" w:cstheme="majorBidi"/>
                <w:b/>
                <w:bCs/>
                <w:snapToGrid w:val="0"/>
                <w:sz w:val="24"/>
                <w:szCs w:val="24"/>
                <w:lang w:val="en-GB"/>
              </w:rPr>
              <w:t xml:space="preserve"> USD</w:t>
            </w:r>
          </w:p>
          <w:p w:rsidR="00116489" w:rsidRPr="00BF1CAB" w:rsidRDefault="00116489" w:rsidP="00C17090">
            <w:pPr>
              <w:widowControl w:val="0"/>
              <w:spacing w:before="100" w:after="100" w:line="240" w:lineRule="auto"/>
              <w:rPr>
                <w:rFonts w:asciiTheme="majorBidi" w:eastAsia="Times New Roman" w:hAnsiTheme="majorBidi" w:cstheme="majorBidi"/>
                <w:b/>
                <w:bCs/>
                <w:iCs/>
                <w:snapToGrid w:val="0"/>
                <w:sz w:val="24"/>
                <w:szCs w:val="24"/>
                <w:lang w:val="en-GB"/>
              </w:rPr>
            </w:pPr>
            <w:r w:rsidRPr="00BF1CAB">
              <w:rPr>
                <w:rFonts w:asciiTheme="majorBidi" w:eastAsia="Times New Roman" w:hAnsiTheme="majorBidi" w:cstheme="majorBidi"/>
                <w:b/>
                <w:bCs/>
                <w:iCs/>
                <w:snapToGrid w:val="0"/>
                <w:sz w:val="24"/>
                <w:szCs w:val="24"/>
                <w:lang w:val="en-GB"/>
              </w:rPr>
              <w:t xml:space="preserve">Travel: 10,000 </w:t>
            </w:r>
            <w:r w:rsidRPr="00BF1CAB">
              <w:rPr>
                <w:rFonts w:asciiTheme="majorBidi" w:eastAsia="Times New Roman" w:hAnsiTheme="majorBidi" w:cstheme="majorBidi"/>
                <w:b/>
                <w:bCs/>
                <w:snapToGrid w:val="0"/>
                <w:sz w:val="24"/>
                <w:szCs w:val="24"/>
                <w:lang w:val="en-GB"/>
              </w:rPr>
              <w:t xml:space="preserve"> USD</w:t>
            </w:r>
          </w:p>
          <w:p w:rsidR="00116489" w:rsidRPr="00BF1CAB" w:rsidRDefault="00D43FB1" w:rsidP="00C17090">
            <w:pPr>
              <w:widowControl w:val="0"/>
              <w:spacing w:before="100" w:after="100" w:line="240" w:lineRule="auto"/>
              <w:rPr>
                <w:rFonts w:asciiTheme="majorBidi" w:eastAsia="Times New Roman" w:hAnsiTheme="majorBidi" w:cstheme="majorBidi"/>
                <w:b/>
                <w:bCs/>
                <w:snapToGrid w:val="0"/>
                <w:sz w:val="24"/>
                <w:szCs w:val="24"/>
                <w:lang w:val="en-GB"/>
              </w:rPr>
            </w:pPr>
            <w:r>
              <w:rPr>
                <w:rFonts w:asciiTheme="majorBidi" w:eastAsia="Times New Roman" w:hAnsiTheme="majorBidi" w:cstheme="majorBidi"/>
                <w:b/>
                <w:bCs/>
                <w:iCs/>
                <w:snapToGrid w:val="0"/>
                <w:sz w:val="24"/>
                <w:szCs w:val="24"/>
                <w:lang w:val="en-GB"/>
              </w:rPr>
              <w:t>Equipment and supplies: 10</w:t>
            </w:r>
            <w:r w:rsidR="00116489" w:rsidRPr="00BF1CAB">
              <w:rPr>
                <w:rFonts w:asciiTheme="majorBidi" w:eastAsia="Times New Roman" w:hAnsiTheme="majorBidi" w:cstheme="majorBidi"/>
                <w:b/>
                <w:bCs/>
                <w:iCs/>
                <w:snapToGrid w:val="0"/>
                <w:sz w:val="24"/>
                <w:szCs w:val="24"/>
                <w:lang w:val="en-GB"/>
              </w:rPr>
              <w:t xml:space="preserve">0,000 </w:t>
            </w:r>
            <w:r w:rsidR="00116489" w:rsidRPr="00BF1CAB">
              <w:rPr>
                <w:rFonts w:asciiTheme="majorBidi" w:eastAsia="Times New Roman" w:hAnsiTheme="majorBidi" w:cstheme="majorBidi"/>
                <w:b/>
                <w:bCs/>
                <w:snapToGrid w:val="0"/>
                <w:sz w:val="24"/>
                <w:szCs w:val="24"/>
                <w:lang w:val="en-GB"/>
              </w:rPr>
              <w:t xml:space="preserve"> USD</w:t>
            </w:r>
          </w:p>
          <w:p w:rsidR="00116489" w:rsidRPr="00BF1CAB" w:rsidRDefault="00116489" w:rsidP="00C17090">
            <w:pPr>
              <w:widowControl w:val="0"/>
              <w:spacing w:before="100" w:after="100" w:line="240" w:lineRule="auto"/>
              <w:rPr>
                <w:rFonts w:asciiTheme="majorBidi" w:eastAsia="Times New Roman" w:hAnsiTheme="majorBidi" w:cstheme="majorBidi"/>
                <w:b/>
                <w:bCs/>
                <w:snapToGrid w:val="0"/>
                <w:sz w:val="24"/>
                <w:szCs w:val="24"/>
                <w:lang w:val="en-GB"/>
              </w:rPr>
            </w:pPr>
            <w:r w:rsidRPr="00BF1CAB">
              <w:rPr>
                <w:rFonts w:asciiTheme="majorBidi" w:eastAsia="Times New Roman" w:hAnsiTheme="majorBidi" w:cstheme="majorBidi"/>
                <w:b/>
                <w:bCs/>
                <w:iCs/>
                <w:snapToGrid w:val="0"/>
                <w:sz w:val="24"/>
                <w:szCs w:val="24"/>
                <w:lang w:val="en-GB"/>
              </w:rPr>
              <w:t xml:space="preserve">Local office: 20,000 </w:t>
            </w:r>
            <w:r w:rsidRPr="00BF1CAB">
              <w:rPr>
                <w:rFonts w:asciiTheme="majorBidi" w:eastAsia="Times New Roman" w:hAnsiTheme="majorBidi" w:cstheme="majorBidi"/>
                <w:b/>
                <w:bCs/>
                <w:snapToGrid w:val="0"/>
                <w:sz w:val="24"/>
                <w:szCs w:val="24"/>
                <w:lang w:val="en-GB"/>
              </w:rPr>
              <w:t>USD</w:t>
            </w:r>
          </w:p>
          <w:p w:rsidR="00116489" w:rsidRPr="00BF1CAB" w:rsidRDefault="00116489" w:rsidP="00C17090">
            <w:pPr>
              <w:widowControl w:val="0"/>
              <w:spacing w:before="100" w:after="100" w:line="240" w:lineRule="auto"/>
              <w:rPr>
                <w:rFonts w:asciiTheme="majorBidi" w:eastAsia="Times New Roman" w:hAnsiTheme="majorBidi" w:cstheme="majorBidi"/>
                <w:b/>
                <w:bCs/>
                <w:iCs/>
                <w:snapToGrid w:val="0"/>
                <w:sz w:val="24"/>
                <w:szCs w:val="24"/>
                <w:lang w:val="en-GB"/>
              </w:rPr>
            </w:pPr>
            <w:r w:rsidRPr="00BF1CAB">
              <w:rPr>
                <w:rFonts w:asciiTheme="majorBidi" w:eastAsia="Times New Roman" w:hAnsiTheme="majorBidi" w:cstheme="majorBidi"/>
                <w:b/>
                <w:bCs/>
                <w:iCs/>
                <w:snapToGrid w:val="0"/>
                <w:sz w:val="24"/>
                <w:szCs w:val="24"/>
                <w:lang w:val="en-GB"/>
              </w:rPr>
              <w:t>Other costs, services: 40,000 USD</w:t>
            </w:r>
          </w:p>
          <w:p w:rsidR="00116489" w:rsidRPr="00BF1CAB" w:rsidRDefault="00116489" w:rsidP="00C17090">
            <w:pPr>
              <w:widowControl w:val="0"/>
              <w:spacing w:before="100" w:after="100" w:line="240" w:lineRule="auto"/>
              <w:rPr>
                <w:rFonts w:asciiTheme="majorBidi" w:eastAsia="Times New Roman" w:hAnsiTheme="majorBidi" w:cstheme="majorBidi"/>
                <w:i/>
                <w:iCs/>
                <w:snapToGrid w:val="0"/>
                <w:sz w:val="24"/>
                <w:szCs w:val="24"/>
                <w:lang w:val="en-GB"/>
              </w:rPr>
            </w:pPr>
            <w:r w:rsidRPr="00BF1CAB">
              <w:rPr>
                <w:rFonts w:asciiTheme="majorBidi" w:eastAsia="Times New Roman" w:hAnsiTheme="majorBidi" w:cstheme="majorBidi"/>
                <w:b/>
                <w:bCs/>
                <w:iCs/>
                <w:snapToGrid w:val="0"/>
                <w:sz w:val="24"/>
                <w:szCs w:val="24"/>
                <w:lang w:val="en-GB"/>
              </w:rPr>
              <w:t xml:space="preserve">Other costs: 30,000 </w:t>
            </w:r>
            <w:r w:rsidRPr="00BF1CAB">
              <w:rPr>
                <w:rFonts w:asciiTheme="majorBidi" w:eastAsia="Times New Roman" w:hAnsiTheme="majorBidi" w:cstheme="majorBidi"/>
                <w:b/>
                <w:bCs/>
                <w:snapToGrid w:val="0"/>
                <w:sz w:val="24"/>
                <w:szCs w:val="24"/>
                <w:lang w:val="en-GB"/>
              </w:rPr>
              <w:t>USD</w:t>
            </w:r>
          </w:p>
        </w:tc>
        <w:tc>
          <w:tcPr>
            <w:tcW w:w="2970" w:type="dxa"/>
            <w:tcBorders>
              <w:top w:val="single" w:sz="4" w:space="0" w:color="auto"/>
              <w:left w:val="nil"/>
              <w:bottom w:val="single" w:sz="4" w:space="0" w:color="auto"/>
              <w:right w:val="single" w:sz="4" w:space="0" w:color="auto"/>
            </w:tcBorders>
            <w:shd w:val="clear" w:color="auto" w:fill="auto"/>
            <w:tcMar>
              <w:top w:w="85" w:type="dxa"/>
              <w:left w:w="85" w:type="dxa"/>
              <w:bottom w:w="85" w:type="dxa"/>
              <w:right w:w="85" w:type="dxa"/>
            </w:tcMar>
          </w:tcPr>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612AAD" w:rsidRDefault="00612AAD"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Availability of data</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Market demand</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Students turn – up/ enrolment</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 xml:space="preserve">Presence of Trainers </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Parents and community member turn up</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Market demand</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Good choice of topics</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Academic approach adapted to local culture</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Respect of local believes and tradition</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Collaboration from the community</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Contribution for school fees from the family</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Availability of construction materials and good prices</w:t>
            </w:r>
          </w:p>
          <w:p w:rsidR="00116489" w:rsidRPr="00BF1CAB" w:rsidRDefault="00116489" w:rsidP="008D7F8C">
            <w:pPr>
              <w:widowControl w:val="0"/>
              <w:spacing w:before="100" w:after="100" w:line="240" w:lineRule="auto"/>
              <w:rPr>
                <w:rFonts w:asciiTheme="majorBidi" w:eastAsia="Times New Roman" w:hAnsiTheme="majorBidi" w:cstheme="majorBidi"/>
                <w:snapToGrid w:val="0"/>
                <w:sz w:val="24"/>
                <w:szCs w:val="24"/>
                <w:lang w:val="en-GB"/>
              </w:rPr>
            </w:pPr>
            <w:r>
              <w:rPr>
                <w:rFonts w:asciiTheme="majorBidi" w:eastAsia="Times New Roman" w:hAnsiTheme="majorBidi" w:cstheme="majorBidi"/>
                <w:snapToGrid w:val="0"/>
                <w:sz w:val="24"/>
                <w:szCs w:val="24"/>
                <w:lang w:val="en-GB"/>
              </w:rPr>
              <w:t>Correct approach and c</w:t>
            </w:r>
            <w:r w:rsidRPr="00BF1CAB">
              <w:rPr>
                <w:rFonts w:asciiTheme="majorBidi" w:eastAsia="Times New Roman" w:hAnsiTheme="majorBidi" w:cstheme="majorBidi"/>
                <w:snapToGrid w:val="0"/>
                <w:sz w:val="24"/>
                <w:szCs w:val="24"/>
                <w:lang w:val="en-GB"/>
              </w:rPr>
              <w:t>ommunity engagement</w:t>
            </w: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Availability  of experiences and capacity of community mobilizers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Willingness of personal experiences sharing from the community</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r w:rsidRPr="00BF1CAB">
              <w:rPr>
                <w:rFonts w:asciiTheme="majorBidi" w:eastAsia="Times New Roman" w:hAnsiTheme="majorBidi" w:cstheme="majorBidi"/>
                <w:snapToGrid w:val="0"/>
                <w:sz w:val="24"/>
                <w:szCs w:val="24"/>
                <w:lang w:val="en-GB"/>
              </w:rPr>
              <w:t>Availability of experienced human resources</w:t>
            </w:r>
          </w:p>
          <w:p w:rsidR="00116489" w:rsidRPr="00BF1CAB" w:rsidRDefault="00116489" w:rsidP="00C17090">
            <w:pPr>
              <w:widowControl w:val="0"/>
              <w:spacing w:before="100" w:after="100" w:line="240" w:lineRule="auto"/>
              <w:rPr>
                <w:rFonts w:asciiTheme="majorBidi" w:eastAsia="Times New Roman" w:hAnsiTheme="majorBidi" w:cstheme="majorBidi"/>
                <w:snapToGrid w:val="0"/>
                <w:sz w:val="24"/>
                <w:szCs w:val="24"/>
                <w:lang w:val="en-GB"/>
              </w:rPr>
            </w:pPr>
          </w:p>
        </w:tc>
      </w:tr>
    </w:tbl>
    <w:p w:rsidR="00350998" w:rsidRDefault="00350998" w:rsidP="00BE0265">
      <w:pPr>
        <w:pStyle w:val="NoSpacing"/>
        <w:rPr>
          <w:rFonts w:asciiTheme="majorBidi" w:hAnsiTheme="majorBidi" w:cstheme="majorBidi"/>
          <w:sz w:val="24"/>
          <w:szCs w:val="24"/>
        </w:rPr>
        <w:sectPr w:rsidR="00350998" w:rsidSect="00612AAD">
          <w:pgSz w:w="15840" w:h="12240" w:orient="landscape"/>
          <w:pgMar w:top="810" w:right="450" w:bottom="1170" w:left="360" w:header="450" w:footer="0" w:gutter="0"/>
          <w:cols w:space="708"/>
          <w:docGrid w:linePitch="360"/>
        </w:sectPr>
      </w:pPr>
    </w:p>
    <w:p w:rsidR="00DF431B" w:rsidRPr="00D26AA8" w:rsidRDefault="00DF431B" w:rsidP="00D26AA8">
      <w:pPr>
        <w:pStyle w:val="NoSpacing"/>
        <w:rPr>
          <w:rFonts w:asciiTheme="majorBidi" w:hAnsiTheme="majorBidi" w:cstheme="majorBidi"/>
          <w:b/>
          <w:bCs/>
          <w:sz w:val="24"/>
          <w:szCs w:val="24"/>
        </w:rPr>
      </w:pPr>
      <w:r w:rsidRPr="00D26AA8">
        <w:rPr>
          <w:rFonts w:asciiTheme="majorBidi" w:hAnsiTheme="majorBidi" w:cstheme="majorBidi"/>
          <w:b/>
          <w:bCs/>
          <w:sz w:val="24"/>
          <w:szCs w:val="24"/>
        </w:rPr>
        <w:lastRenderedPageBreak/>
        <w:t xml:space="preserve">4. Prepare and present a simple project Work plan summarizing Project objectives, activities and implementation schedule in a Gant Chart format </w:t>
      </w:r>
    </w:p>
    <w:p w:rsidR="00E75D28" w:rsidRDefault="00E75D28" w:rsidP="00BE0265">
      <w:pPr>
        <w:pStyle w:val="NoSpacing"/>
        <w:rPr>
          <w:rFonts w:asciiTheme="majorBidi" w:hAnsiTheme="majorBidi" w:cstheme="majorBidi"/>
          <w:sz w:val="24"/>
          <w:szCs w:val="24"/>
        </w:rPr>
      </w:pPr>
    </w:p>
    <w:p w:rsidR="00D26AA8" w:rsidRDefault="00D26AA8" w:rsidP="00D26AA8">
      <w:pPr>
        <w:pStyle w:val="NoSpacing"/>
        <w:jc w:val="both"/>
        <w:rPr>
          <w:rFonts w:asciiTheme="majorBidi" w:hAnsiTheme="majorBidi" w:cstheme="majorBidi"/>
          <w:color w:val="222222"/>
          <w:sz w:val="24"/>
          <w:szCs w:val="24"/>
          <w:shd w:val="clear" w:color="auto" w:fill="FFFFFF"/>
        </w:rPr>
      </w:pPr>
      <w:r w:rsidRPr="00D26AA8">
        <w:rPr>
          <w:rFonts w:asciiTheme="majorBidi" w:hAnsiTheme="majorBidi" w:cstheme="majorBidi"/>
          <w:color w:val="222222"/>
          <w:sz w:val="24"/>
          <w:szCs w:val="24"/>
          <w:shd w:val="clear" w:color="auto" w:fill="FFFFFF"/>
        </w:rPr>
        <w:t xml:space="preserve">A </w:t>
      </w:r>
      <w:r>
        <w:rPr>
          <w:rFonts w:asciiTheme="majorBidi" w:hAnsiTheme="majorBidi" w:cstheme="majorBidi"/>
          <w:color w:val="222222"/>
          <w:sz w:val="24"/>
          <w:szCs w:val="24"/>
          <w:shd w:val="clear" w:color="auto" w:fill="FFFFFF"/>
        </w:rPr>
        <w:t xml:space="preserve">project </w:t>
      </w:r>
      <w:r w:rsidRPr="00D26AA8">
        <w:rPr>
          <w:rFonts w:asciiTheme="majorBidi" w:hAnsiTheme="majorBidi" w:cstheme="majorBidi"/>
          <w:color w:val="222222"/>
          <w:sz w:val="24"/>
          <w:szCs w:val="24"/>
          <w:shd w:val="clear" w:color="auto" w:fill="FFFFFF"/>
        </w:rPr>
        <w:t xml:space="preserve">work plan is an important tool that helps a project to assign tasks, manage workflow and track the various components and milestone deadlines. A work plan often has duration of six to 12 months, but it can be adjusted, based on a specific need within the company. Implementing work plans helps articulate strategies to employees in a way to improve team member focus and drive. </w:t>
      </w:r>
      <w:r w:rsidR="00B3335C">
        <w:rPr>
          <w:rFonts w:asciiTheme="majorBidi" w:hAnsiTheme="majorBidi" w:cstheme="majorBidi"/>
          <w:color w:val="222222"/>
          <w:sz w:val="24"/>
          <w:szCs w:val="24"/>
          <w:shd w:val="clear" w:color="auto" w:fill="FFFFFF"/>
        </w:rPr>
        <w:t>We sometimes r</w:t>
      </w:r>
      <w:r w:rsidRPr="00D26AA8">
        <w:rPr>
          <w:rFonts w:asciiTheme="majorBidi" w:hAnsiTheme="majorBidi" w:cstheme="majorBidi"/>
          <w:color w:val="222222"/>
          <w:sz w:val="24"/>
          <w:szCs w:val="24"/>
          <w:shd w:val="clear" w:color="auto" w:fill="FFFFFF"/>
        </w:rPr>
        <w:t>eview these</w:t>
      </w:r>
      <w:r w:rsidR="00B3335C">
        <w:rPr>
          <w:rFonts w:asciiTheme="majorBidi" w:hAnsiTheme="majorBidi" w:cstheme="majorBidi"/>
          <w:color w:val="222222"/>
          <w:sz w:val="24"/>
          <w:szCs w:val="24"/>
          <w:shd w:val="clear" w:color="auto" w:fill="FFFFFF"/>
        </w:rPr>
        <w:t xml:space="preserve"> below</w:t>
      </w:r>
      <w:r w:rsidRPr="00D26AA8">
        <w:rPr>
          <w:rFonts w:asciiTheme="majorBidi" w:hAnsiTheme="majorBidi" w:cstheme="majorBidi"/>
          <w:color w:val="222222"/>
          <w:sz w:val="24"/>
          <w:szCs w:val="24"/>
          <w:shd w:val="clear" w:color="auto" w:fill="FFFFFF"/>
        </w:rPr>
        <w:t xml:space="preserve"> key components when developing </w:t>
      </w:r>
      <w:r w:rsidR="00B3335C">
        <w:rPr>
          <w:rFonts w:asciiTheme="majorBidi" w:hAnsiTheme="majorBidi" w:cstheme="majorBidi"/>
          <w:color w:val="222222"/>
          <w:sz w:val="24"/>
          <w:szCs w:val="24"/>
          <w:shd w:val="clear" w:color="auto" w:fill="FFFFFF"/>
        </w:rPr>
        <w:t>works plans;</w:t>
      </w:r>
    </w:p>
    <w:p w:rsidR="00ED2EA2" w:rsidRDefault="00ED2EA2" w:rsidP="00ED2EA2">
      <w:pPr>
        <w:pStyle w:val="NoSpacing"/>
        <w:jc w:val="both"/>
        <w:rPr>
          <w:rFonts w:asciiTheme="majorBidi" w:hAnsiTheme="majorBidi" w:cstheme="majorBidi"/>
          <w:sz w:val="24"/>
          <w:szCs w:val="24"/>
        </w:rPr>
      </w:pPr>
    </w:p>
    <w:p w:rsidR="00ED2EA2" w:rsidRPr="00ED2EA2" w:rsidRDefault="00ED2EA2" w:rsidP="00ED2EA2">
      <w:pPr>
        <w:pStyle w:val="NoSpacing"/>
        <w:jc w:val="both"/>
        <w:rPr>
          <w:rFonts w:asciiTheme="majorBidi" w:hAnsiTheme="majorBidi" w:cstheme="majorBidi"/>
          <w:b/>
          <w:bCs/>
          <w:sz w:val="24"/>
          <w:szCs w:val="24"/>
        </w:rPr>
      </w:pPr>
      <w:r w:rsidRPr="00ED2EA2">
        <w:rPr>
          <w:rFonts w:asciiTheme="majorBidi" w:hAnsiTheme="majorBidi" w:cstheme="majorBidi"/>
          <w:b/>
          <w:bCs/>
          <w:sz w:val="24"/>
          <w:szCs w:val="24"/>
        </w:rPr>
        <w:t>Define Goals and Objectives</w:t>
      </w:r>
    </w:p>
    <w:p w:rsidR="00ED2EA2" w:rsidRPr="00ED2EA2" w:rsidRDefault="00ED2EA2" w:rsidP="00ED2EA2">
      <w:pPr>
        <w:pStyle w:val="NoSpacing"/>
        <w:jc w:val="both"/>
        <w:rPr>
          <w:rFonts w:asciiTheme="majorBidi" w:hAnsiTheme="majorBidi" w:cstheme="majorBidi"/>
          <w:sz w:val="24"/>
          <w:szCs w:val="24"/>
        </w:rPr>
      </w:pPr>
      <w:r w:rsidRPr="00ED2EA2">
        <w:rPr>
          <w:rFonts w:asciiTheme="majorBidi" w:hAnsiTheme="majorBidi" w:cstheme="majorBidi"/>
          <w:sz w:val="24"/>
          <w:szCs w:val="24"/>
        </w:rPr>
        <w:t>Without clear goals and objectives, team members blindly work on tasks without purpose. The first thing a work plan does is to define the goal of the project and the key objectives that the project will achieve. With these items defined, workers are able to perform work tasks toward goal achievement.</w:t>
      </w:r>
    </w:p>
    <w:p w:rsidR="00ED2EA2" w:rsidRPr="00ED2EA2" w:rsidRDefault="00ED2EA2" w:rsidP="00ED2EA2">
      <w:pPr>
        <w:pStyle w:val="NoSpacing"/>
        <w:jc w:val="both"/>
        <w:rPr>
          <w:rFonts w:asciiTheme="majorBidi" w:hAnsiTheme="majorBidi" w:cstheme="majorBidi"/>
          <w:sz w:val="24"/>
          <w:szCs w:val="24"/>
        </w:rPr>
      </w:pPr>
      <w:r w:rsidRPr="00ED2EA2">
        <w:rPr>
          <w:rFonts w:asciiTheme="majorBidi" w:hAnsiTheme="majorBidi" w:cstheme="majorBidi"/>
          <w:sz w:val="24"/>
          <w:szCs w:val="24"/>
        </w:rPr>
        <w:t>An analogy would be a soccer team that just runs around and kicks the ball; without the objective of making a goal on a specific side of the field, there is just a lot of running and kicking with no goal achieved. In an office project, the goal might be to implement a new IT security system with the objectives being to back-up data before transfer, establish new safety protocol and implement new company training. Defining the work plan's goal is your starting point.</w:t>
      </w:r>
    </w:p>
    <w:p w:rsidR="00ED2EA2" w:rsidRDefault="00ED2EA2" w:rsidP="00ED2EA2">
      <w:pPr>
        <w:pStyle w:val="NoSpacing"/>
        <w:rPr>
          <w:rFonts w:asciiTheme="majorBidi" w:hAnsiTheme="majorBidi" w:cstheme="majorBidi"/>
          <w:sz w:val="24"/>
          <w:szCs w:val="24"/>
        </w:rPr>
      </w:pPr>
    </w:p>
    <w:p w:rsidR="00ED2EA2" w:rsidRPr="00ED2EA2" w:rsidRDefault="00ED2EA2" w:rsidP="00ED2EA2">
      <w:pPr>
        <w:pStyle w:val="NoSpacing"/>
        <w:rPr>
          <w:rFonts w:asciiTheme="majorBidi" w:hAnsiTheme="majorBidi" w:cstheme="majorBidi"/>
          <w:b/>
          <w:bCs/>
          <w:sz w:val="24"/>
          <w:szCs w:val="24"/>
        </w:rPr>
      </w:pPr>
      <w:r w:rsidRPr="00ED2EA2">
        <w:rPr>
          <w:rFonts w:asciiTheme="majorBidi" w:hAnsiTheme="majorBidi" w:cstheme="majorBidi"/>
          <w:b/>
          <w:bCs/>
          <w:sz w:val="24"/>
          <w:szCs w:val="24"/>
        </w:rPr>
        <w:t>Organize Teams and Leadership</w:t>
      </w:r>
    </w:p>
    <w:p w:rsidR="00ED2EA2" w:rsidRPr="00ED2EA2" w:rsidRDefault="00ED2EA2" w:rsidP="00ED2EA2">
      <w:pPr>
        <w:pStyle w:val="NoSpacing"/>
        <w:jc w:val="both"/>
        <w:rPr>
          <w:rFonts w:asciiTheme="majorBidi" w:hAnsiTheme="majorBidi" w:cstheme="majorBidi"/>
          <w:sz w:val="24"/>
          <w:szCs w:val="24"/>
        </w:rPr>
      </w:pPr>
      <w:r w:rsidRPr="00ED2EA2">
        <w:rPr>
          <w:rFonts w:asciiTheme="majorBidi" w:hAnsiTheme="majorBidi" w:cstheme="majorBidi"/>
          <w:sz w:val="24"/>
          <w:szCs w:val="24"/>
        </w:rPr>
        <w:t>Once the objectives are established, people are then assigned to teams or tasks. There may be different structures involved in the work plan that include hierarchy levels as well as interdependent team levels. For example, building a new factory needs a construction team, an administrative team and an engineering team. Each team has a leader that works with the other team leaders to ensure things move according to schedule and budget. Under each leader might be various other teams. The construction team might have a masonry team, an electrical team and a heavy machinery team.</w:t>
      </w:r>
    </w:p>
    <w:p w:rsidR="00ED2EA2" w:rsidRDefault="00ED2EA2" w:rsidP="00ED2EA2">
      <w:pPr>
        <w:pStyle w:val="NoSpacing"/>
        <w:jc w:val="both"/>
        <w:rPr>
          <w:rFonts w:asciiTheme="majorBidi" w:hAnsiTheme="majorBidi" w:cstheme="majorBidi"/>
          <w:sz w:val="24"/>
          <w:szCs w:val="24"/>
        </w:rPr>
      </w:pPr>
    </w:p>
    <w:p w:rsidR="00ED2EA2" w:rsidRPr="00ED2EA2" w:rsidRDefault="00ED2EA2" w:rsidP="00ED2EA2">
      <w:pPr>
        <w:pStyle w:val="NoSpacing"/>
        <w:jc w:val="both"/>
        <w:rPr>
          <w:rFonts w:asciiTheme="majorBidi" w:hAnsiTheme="majorBidi" w:cstheme="majorBidi"/>
          <w:b/>
          <w:bCs/>
          <w:sz w:val="24"/>
          <w:szCs w:val="24"/>
        </w:rPr>
      </w:pPr>
      <w:r w:rsidRPr="00ED2EA2">
        <w:rPr>
          <w:rFonts w:asciiTheme="majorBidi" w:hAnsiTheme="majorBidi" w:cstheme="majorBidi"/>
          <w:b/>
          <w:bCs/>
          <w:sz w:val="24"/>
          <w:szCs w:val="24"/>
        </w:rPr>
        <w:t>Establish Project Timelines</w:t>
      </w:r>
    </w:p>
    <w:p w:rsidR="00ED2EA2" w:rsidRDefault="00ED2EA2" w:rsidP="00ED2EA2">
      <w:pPr>
        <w:pStyle w:val="NoSpacing"/>
        <w:jc w:val="both"/>
        <w:rPr>
          <w:rFonts w:asciiTheme="majorBidi" w:hAnsiTheme="majorBidi" w:cstheme="majorBidi"/>
          <w:sz w:val="24"/>
          <w:szCs w:val="24"/>
        </w:rPr>
      </w:pPr>
      <w:r w:rsidRPr="00ED2EA2">
        <w:rPr>
          <w:rFonts w:asciiTheme="majorBidi" w:hAnsiTheme="majorBidi" w:cstheme="majorBidi"/>
          <w:sz w:val="24"/>
          <w:szCs w:val="24"/>
        </w:rPr>
        <w:t>An old business adage is "time is money." When it comes to project management, this adage holds true in developing work plans. The longer it takes to finish a project, the more it costs in labor and materials. Additionally, the longer it takes to complete the project, the company suffers from opportunity cost.</w:t>
      </w:r>
      <w:r>
        <w:rPr>
          <w:rFonts w:asciiTheme="majorBidi" w:hAnsiTheme="majorBidi" w:cstheme="majorBidi"/>
          <w:sz w:val="24"/>
          <w:szCs w:val="24"/>
        </w:rPr>
        <w:t xml:space="preserve"> </w:t>
      </w:r>
      <w:r w:rsidRPr="00ED2EA2">
        <w:rPr>
          <w:rFonts w:asciiTheme="majorBidi" w:hAnsiTheme="majorBidi" w:cstheme="majorBidi"/>
          <w:sz w:val="24"/>
          <w:szCs w:val="24"/>
        </w:rPr>
        <w:t>If that factory is not built by the end of the summer, the company might have to decline holiday orders because it isn't able to make them. Set timelines with milestones within those timelines that depict progress. If there are problems in meeting milestones, address them to get the project back on track.</w:t>
      </w:r>
    </w:p>
    <w:p w:rsidR="000D4A32" w:rsidRPr="00ED2EA2" w:rsidRDefault="000D4A32" w:rsidP="00ED2EA2">
      <w:pPr>
        <w:pStyle w:val="NoSpacing"/>
        <w:jc w:val="both"/>
        <w:rPr>
          <w:rFonts w:asciiTheme="majorBidi" w:hAnsiTheme="majorBidi" w:cstheme="majorBidi"/>
          <w:sz w:val="24"/>
          <w:szCs w:val="24"/>
        </w:rPr>
      </w:pPr>
    </w:p>
    <w:p w:rsidR="000D4A32" w:rsidRPr="000D4A32" w:rsidRDefault="000D4A32" w:rsidP="000D4A32">
      <w:pPr>
        <w:pStyle w:val="NoSpacing"/>
        <w:jc w:val="both"/>
        <w:rPr>
          <w:rFonts w:asciiTheme="majorBidi" w:hAnsiTheme="majorBidi" w:cstheme="majorBidi"/>
          <w:b/>
          <w:bCs/>
          <w:sz w:val="24"/>
          <w:szCs w:val="24"/>
        </w:rPr>
      </w:pPr>
      <w:r w:rsidRPr="000D4A32">
        <w:rPr>
          <w:rFonts w:asciiTheme="majorBidi" w:hAnsiTheme="majorBidi" w:cstheme="majorBidi"/>
          <w:b/>
          <w:bCs/>
          <w:sz w:val="24"/>
          <w:szCs w:val="24"/>
        </w:rPr>
        <w:t>Set Project Budget</w:t>
      </w:r>
    </w:p>
    <w:p w:rsidR="000D4A32" w:rsidRDefault="000D4A32" w:rsidP="000D4A32">
      <w:pPr>
        <w:pStyle w:val="NoSpacing"/>
        <w:jc w:val="both"/>
        <w:rPr>
          <w:rFonts w:asciiTheme="majorBidi" w:hAnsiTheme="majorBidi" w:cstheme="majorBidi"/>
          <w:sz w:val="24"/>
          <w:szCs w:val="24"/>
        </w:rPr>
      </w:pPr>
      <w:r w:rsidRPr="000D4A32">
        <w:rPr>
          <w:rFonts w:asciiTheme="majorBidi" w:hAnsiTheme="majorBidi" w:cstheme="majorBidi"/>
          <w:sz w:val="24"/>
          <w:szCs w:val="24"/>
        </w:rPr>
        <w:t>Setting the budget requires having the teams assigned and the timelines set. Often, businesses using third parties as part of the project, obtain bids for the tasks assigned. Developing the work plan budget uses these bids, internal numbers for labor and materials, as well as any contingency costs such as permits or legal fees. The project budget should break down what each section and team will cost. Review cost efficiency at milestones, to determine if a team is on track to meet, go over or go under budget.</w:t>
      </w:r>
    </w:p>
    <w:p w:rsidR="000D4A32" w:rsidRPr="000D4A32" w:rsidRDefault="000D4A32" w:rsidP="000D4A32">
      <w:pPr>
        <w:pStyle w:val="NoSpacing"/>
        <w:jc w:val="both"/>
        <w:rPr>
          <w:rFonts w:asciiTheme="majorBidi" w:hAnsiTheme="majorBidi" w:cstheme="majorBidi"/>
          <w:sz w:val="24"/>
          <w:szCs w:val="24"/>
        </w:rPr>
      </w:pPr>
    </w:p>
    <w:p w:rsidR="000D4A32" w:rsidRPr="000D4A32" w:rsidRDefault="000D4A32" w:rsidP="000D4A32">
      <w:pPr>
        <w:pStyle w:val="NoSpacing"/>
        <w:jc w:val="both"/>
        <w:rPr>
          <w:rFonts w:asciiTheme="majorBidi" w:hAnsiTheme="majorBidi" w:cstheme="majorBidi"/>
          <w:b/>
          <w:bCs/>
          <w:sz w:val="24"/>
          <w:szCs w:val="24"/>
        </w:rPr>
      </w:pPr>
      <w:r w:rsidRPr="000D4A32">
        <w:rPr>
          <w:rFonts w:asciiTheme="majorBidi" w:hAnsiTheme="majorBidi" w:cstheme="majorBidi"/>
          <w:b/>
          <w:bCs/>
          <w:sz w:val="24"/>
          <w:szCs w:val="24"/>
        </w:rPr>
        <w:t>Quality Assurance and Control</w:t>
      </w:r>
    </w:p>
    <w:p w:rsidR="009751FC" w:rsidRPr="003F2FA4" w:rsidRDefault="000D4A32" w:rsidP="003F2FA4">
      <w:pPr>
        <w:pStyle w:val="NoSpacing"/>
        <w:jc w:val="both"/>
        <w:rPr>
          <w:rFonts w:asciiTheme="majorBidi" w:hAnsiTheme="majorBidi" w:cstheme="majorBidi"/>
          <w:sz w:val="24"/>
          <w:szCs w:val="24"/>
        </w:rPr>
        <w:sectPr w:rsidR="009751FC" w:rsidRPr="003F2FA4" w:rsidSect="00350998">
          <w:pgSz w:w="12240" w:h="15840"/>
          <w:pgMar w:top="450" w:right="1440" w:bottom="360" w:left="1080" w:header="708" w:footer="0" w:gutter="0"/>
          <w:cols w:space="708"/>
          <w:docGrid w:linePitch="360"/>
        </w:sectPr>
      </w:pPr>
      <w:r w:rsidRPr="000D4A32">
        <w:rPr>
          <w:rFonts w:asciiTheme="majorBidi" w:hAnsiTheme="majorBidi" w:cstheme="majorBidi"/>
          <w:sz w:val="24"/>
          <w:szCs w:val="24"/>
        </w:rPr>
        <w:t>With objectives, milestone timelines and budgets set, a project manager is capable of performing quality assurance tests on progress. At milestone deadlines, team leaders should report progress, costs and any concerns or obstacles presented. This helps the project manager build an action plan to attack problems, before they set the project off course, either in</w:t>
      </w:r>
      <w:r w:rsidR="003F2FA4">
        <w:rPr>
          <w:rFonts w:asciiTheme="majorBidi" w:hAnsiTheme="majorBidi" w:cstheme="majorBidi"/>
          <w:sz w:val="24"/>
          <w:szCs w:val="24"/>
        </w:rPr>
        <w:t xml:space="preserve"> budget or time frame.</w:t>
      </w:r>
    </w:p>
    <w:p w:rsidR="009751FC" w:rsidRPr="000D2694" w:rsidRDefault="009751FC" w:rsidP="009751FC">
      <w:pPr>
        <w:numPr>
          <w:ilvl w:val="3"/>
          <w:numId w:val="0"/>
        </w:numPr>
        <w:tabs>
          <w:tab w:val="left" w:pos="851"/>
        </w:tabs>
        <w:spacing w:before="240" w:after="120" w:line="240" w:lineRule="auto"/>
        <w:jc w:val="both"/>
        <w:rPr>
          <w:rFonts w:ascii="Times New Roman Bold" w:eastAsia="Times New Roman" w:hAnsi="Times New Roman Bold" w:cs="Times New Roman"/>
          <w:b/>
          <w:szCs w:val="24"/>
          <w:lang w:val="en-GB" w:eastAsia="en-GB"/>
        </w:rPr>
      </w:pPr>
      <w:r>
        <w:rPr>
          <w:rFonts w:ascii="Times New Roman Bold" w:eastAsia="Times New Roman" w:hAnsi="Times New Roman Bold" w:cs="Times New Roman"/>
          <w:b/>
          <w:szCs w:val="24"/>
          <w:lang w:val="en-GB" w:eastAsia="en-GB"/>
        </w:rPr>
        <w:lastRenderedPageBreak/>
        <w:t xml:space="preserve">The below is the Project’s </w:t>
      </w:r>
      <w:r w:rsidRPr="000D2694">
        <w:rPr>
          <w:rFonts w:ascii="Times New Roman Bold" w:eastAsia="Times New Roman" w:hAnsi="Times New Roman Bold" w:cs="Times New Roman"/>
          <w:b/>
          <w:szCs w:val="24"/>
          <w:lang w:val="en-GB" w:eastAsia="en-GB"/>
        </w:rPr>
        <w:t>plan for imple</w:t>
      </w:r>
      <w:r>
        <w:rPr>
          <w:rFonts w:ascii="Times New Roman Bold" w:eastAsia="Times New Roman" w:hAnsi="Times New Roman Bold" w:cs="Times New Roman"/>
          <w:b/>
          <w:szCs w:val="24"/>
          <w:lang w:val="en-GB" w:eastAsia="en-GB"/>
        </w:rPr>
        <w:t xml:space="preserve">menting the action for one year. </w:t>
      </w:r>
    </w:p>
    <w:p w:rsidR="009751FC" w:rsidRPr="000D2694" w:rsidRDefault="009751FC" w:rsidP="009751FC">
      <w:pPr>
        <w:spacing w:before="120" w:after="0" w:line="240" w:lineRule="auto"/>
        <w:jc w:val="both"/>
        <w:rPr>
          <w:rFonts w:ascii="Arial" w:eastAsia="Times New Roman" w:hAnsi="Arial" w:cs="Arial"/>
          <w:sz w:val="20"/>
          <w:szCs w:val="20"/>
          <w:lang w:val="en-GB" w:eastAsia="en-GB"/>
        </w:rPr>
      </w:pPr>
    </w:p>
    <w:tbl>
      <w:tblPr>
        <w:tblW w:w="150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637"/>
        <w:gridCol w:w="638"/>
        <w:gridCol w:w="638"/>
        <w:gridCol w:w="638"/>
        <w:gridCol w:w="638"/>
        <w:gridCol w:w="638"/>
        <w:gridCol w:w="638"/>
        <w:gridCol w:w="638"/>
        <w:gridCol w:w="638"/>
        <w:gridCol w:w="638"/>
        <w:gridCol w:w="638"/>
        <w:gridCol w:w="638"/>
        <w:gridCol w:w="1818"/>
      </w:tblGrid>
      <w:tr w:rsidR="009751FC" w:rsidRPr="000D2694" w:rsidTr="009751FC">
        <w:trPr>
          <w:cantSplit/>
          <w:trHeight w:val="461"/>
        </w:trPr>
        <w:tc>
          <w:tcPr>
            <w:tcW w:w="15002" w:type="dxa"/>
            <w:gridSpan w:val="14"/>
            <w:shd w:val="clear" w:color="auto" w:fill="FFFFFF"/>
          </w:tcPr>
          <w:p w:rsidR="009751FC" w:rsidRPr="000D2694" w:rsidRDefault="009751FC" w:rsidP="009751FC">
            <w:pPr>
              <w:spacing w:before="120" w:after="0" w:line="240" w:lineRule="auto"/>
              <w:jc w:val="both"/>
              <w:rPr>
                <w:rFonts w:ascii="Arial" w:eastAsia="Times New Roman" w:hAnsi="Arial" w:cs="Arial"/>
                <w:b/>
                <w:sz w:val="20"/>
                <w:szCs w:val="20"/>
                <w:lang w:val="en-GB" w:eastAsia="en-GB"/>
              </w:rPr>
            </w:pPr>
            <w:r>
              <w:rPr>
                <w:rFonts w:ascii="Arial" w:eastAsia="Times New Roman" w:hAnsi="Arial" w:cs="Arial"/>
                <w:b/>
                <w:sz w:val="20"/>
                <w:szCs w:val="20"/>
                <w:lang w:val="en-GB" w:eastAsia="en-GB"/>
              </w:rPr>
              <w:t xml:space="preserve">Plan duration: </w:t>
            </w:r>
            <w:r w:rsidRPr="000D2694">
              <w:rPr>
                <w:rFonts w:ascii="Arial" w:eastAsia="Times New Roman" w:hAnsi="Arial" w:cs="Arial"/>
                <w:b/>
                <w:sz w:val="20"/>
                <w:szCs w:val="20"/>
                <w:lang w:val="en-GB" w:eastAsia="en-GB"/>
              </w:rPr>
              <w:t>Year 1</w:t>
            </w:r>
            <w:r>
              <w:rPr>
                <w:rFonts w:ascii="Arial" w:eastAsia="Times New Roman" w:hAnsi="Arial" w:cs="Arial"/>
                <w:b/>
                <w:sz w:val="20"/>
                <w:szCs w:val="20"/>
                <w:lang w:val="en-GB" w:eastAsia="en-GB"/>
              </w:rPr>
              <w:t xml:space="preserve"> project</w:t>
            </w:r>
          </w:p>
        </w:tc>
      </w:tr>
      <w:tr w:rsidR="009751FC" w:rsidRPr="000D2694" w:rsidTr="009751FC">
        <w:trPr>
          <w:cantSplit/>
          <w:trHeight w:val="480"/>
        </w:trPr>
        <w:tc>
          <w:tcPr>
            <w:tcW w:w="5529" w:type="dxa"/>
            <w:tcBorders>
              <w:top w:val="nil"/>
            </w:tcBorders>
            <w:shd w:val="clear" w:color="auto" w:fill="FFFFFF"/>
          </w:tcPr>
          <w:p w:rsidR="009751FC" w:rsidRPr="000D2694" w:rsidRDefault="009751FC" w:rsidP="009751FC">
            <w:pPr>
              <w:spacing w:before="120" w:after="0" w:line="240" w:lineRule="auto"/>
              <w:jc w:val="both"/>
              <w:rPr>
                <w:rFonts w:ascii="Times New Roman" w:eastAsia="Times New Roman" w:hAnsi="Times New Roman" w:cs="Times New Roman"/>
                <w:szCs w:val="24"/>
                <w:lang w:val="en-GB" w:eastAsia="en-GB"/>
              </w:rPr>
            </w:pPr>
          </w:p>
        </w:tc>
        <w:tc>
          <w:tcPr>
            <w:tcW w:w="3827" w:type="dxa"/>
            <w:gridSpan w:val="6"/>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b/>
                <w:sz w:val="20"/>
                <w:szCs w:val="20"/>
                <w:lang w:val="en-GB" w:eastAsia="en-GB"/>
              </w:rPr>
            </w:pPr>
            <w:r>
              <w:rPr>
                <w:rFonts w:ascii="Arial" w:eastAsia="Times New Roman" w:hAnsi="Arial" w:cs="Arial"/>
                <w:b/>
                <w:sz w:val="20"/>
                <w:szCs w:val="20"/>
                <w:lang w:val="en-GB" w:eastAsia="en-GB"/>
              </w:rPr>
              <w:t>Half-year (Semester 1)</w:t>
            </w:r>
          </w:p>
        </w:tc>
        <w:tc>
          <w:tcPr>
            <w:tcW w:w="3828" w:type="dxa"/>
            <w:gridSpan w:val="6"/>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b/>
                <w:sz w:val="20"/>
                <w:szCs w:val="20"/>
                <w:lang w:val="en-GB" w:eastAsia="en-GB"/>
              </w:rPr>
            </w:pPr>
            <w:r>
              <w:rPr>
                <w:rFonts w:ascii="Arial" w:eastAsia="Times New Roman" w:hAnsi="Arial" w:cs="Arial"/>
                <w:b/>
                <w:sz w:val="20"/>
                <w:szCs w:val="20"/>
                <w:lang w:val="en-GB" w:eastAsia="en-GB"/>
              </w:rPr>
              <w:t>Half-year (Semester 2)</w:t>
            </w:r>
          </w:p>
        </w:tc>
        <w:tc>
          <w:tcPr>
            <w:tcW w:w="1818" w:type="dxa"/>
            <w:tcBorders>
              <w:top w:val="nil"/>
            </w:tcBorders>
            <w:shd w:val="clear" w:color="auto" w:fill="FFFFFF"/>
          </w:tcPr>
          <w:p w:rsidR="009751FC" w:rsidRPr="000D2694" w:rsidRDefault="009751FC" w:rsidP="009751FC">
            <w:pPr>
              <w:spacing w:before="120" w:after="0" w:line="240" w:lineRule="auto"/>
              <w:jc w:val="both"/>
              <w:rPr>
                <w:rFonts w:ascii="Arial" w:eastAsia="Times New Roman" w:hAnsi="Arial" w:cs="Arial"/>
                <w:sz w:val="20"/>
                <w:szCs w:val="20"/>
                <w:lang w:val="en-GB" w:eastAsia="en-GB"/>
              </w:rPr>
            </w:pPr>
          </w:p>
        </w:tc>
      </w:tr>
      <w:tr w:rsidR="009751FC" w:rsidRPr="000D2694" w:rsidTr="00B17C92">
        <w:trPr>
          <w:cantSplit/>
          <w:trHeight w:val="530"/>
        </w:trPr>
        <w:tc>
          <w:tcPr>
            <w:tcW w:w="5529" w:type="dxa"/>
            <w:tcBorders>
              <w:top w:val="nil"/>
            </w:tcBorders>
            <w:shd w:val="clear" w:color="auto" w:fill="FFFFFF"/>
          </w:tcPr>
          <w:p w:rsidR="009751FC" w:rsidRPr="000D2694" w:rsidRDefault="009751FC" w:rsidP="009751FC">
            <w:pPr>
              <w:spacing w:before="120" w:after="0" w:line="240" w:lineRule="auto"/>
              <w:jc w:val="both"/>
              <w:rPr>
                <w:rFonts w:ascii="Arial" w:eastAsia="Times New Roman" w:hAnsi="Arial" w:cs="Arial"/>
                <w:b/>
                <w:sz w:val="20"/>
                <w:szCs w:val="20"/>
                <w:lang w:val="en-GB" w:eastAsia="en-GB"/>
              </w:rPr>
            </w:pPr>
            <w:r w:rsidRPr="000D2694">
              <w:rPr>
                <w:rFonts w:ascii="Arial" w:eastAsia="Times New Roman" w:hAnsi="Arial" w:cs="Arial"/>
                <w:b/>
                <w:sz w:val="20"/>
                <w:szCs w:val="20"/>
                <w:lang w:val="en-GB" w:eastAsia="en-GB"/>
              </w:rPr>
              <w:t>Activity</w:t>
            </w:r>
          </w:p>
        </w:tc>
        <w:tc>
          <w:tcPr>
            <w:tcW w:w="637"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1</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2</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3</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4</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5</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6</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7</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8</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9</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10</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11</w:t>
            </w:r>
          </w:p>
        </w:tc>
        <w:tc>
          <w:tcPr>
            <w:tcW w:w="638" w:type="dxa"/>
            <w:tcBorders>
              <w:top w:val="nil"/>
            </w:tcBorders>
            <w:shd w:val="clear" w:color="auto" w:fill="FFFFFF"/>
          </w:tcPr>
          <w:p w:rsidR="009751FC" w:rsidRPr="000D2694" w:rsidRDefault="009751FC" w:rsidP="009751FC">
            <w:pPr>
              <w:spacing w:before="120" w:after="0" w:line="240" w:lineRule="auto"/>
              <w:jc w:val="center"/>
              <w:rPr>
                <w:rFonts w:ascii="Arial" w:eastAsia="Times New Roman" w:hAnsi="Arial" w:cs="Arial"/>
                <w:sz w:val="20"/>
                <w:szCs w:val="20"/>
                <w:lang w:val="en-GB" w:eastAsia="en-GB"/>
              </w:rPr>
            </w:pPr>
            <w:r w:rsidRPr="000D2694">
              <w:rPr>
                <w:rFonts w:ascii="Arial" w:eastAsia="Times New Roman" w:hAnsi="Arial" w:cs="Arial"/>
                <w:sz w:val="20"/>
                <w:szCs w:val="20"/>
                <w:lang w:val="en-GB" w:eastAsia="en-GB"/>
              </w:rPr>
              <w:t>12</w:t>
            </w:r>
          </w:p>
        </w:tc>
        <w:tc>
          <w:tcPr>
            <w:tcW w:w="1818" w:type="dxa"/>
            <w:tcBorders>
              <w:top w:val="nil"/>
            </w:tcBorders>
            <w:shd w:val="clear" w:color="auto" w:fill="FFFFFF"/>
          </w:tcPr>
          <w:p w:rsidR="009751FC" w:rsidRPr="000D2694" w:rsidRDefault="009751FC" w:rsidP="009751FC">
            <w:pPr>
              <w:spacing w:before="120" w:after="0" w:line="240" w:lineRule="auto"/>
              <w:jc w:val="both"/>
              <w:rPr>
                <w:rFonts w:ascii="Arial" w:eastAsia="Times New Roman" w:hAnsi="Arial" w:cs="Arial"/>
                <w:b/>
                <w:sz w:val="20"/>
                <w:szCs w:val="20"/>
                <w:lang w:val="en-GB" w:eastAsia="en-GB"/>
              </w:rPr>
            </w:pPr>
            <w:r>
              <w:rPr>
                <w:rFonts w:ascii="Arial" w:eastAsia="Times New Roman" w:hAnsi="Arial" w:cs="Arial"/>
                <w:b/>
                <w:sz w:val="20"/>
                <w:szCs w:val="20"/>
                <w:lang w:val="en-GB" w:eastAsia="en-GB"/>
              </w:rPr>
              <w:t>Implementing body</w:t>
            </w:r>
          </w:p>
        </w:tc>
      </w:tr>
      <w:tr w:rsidR="009751FC" w:rsidRPr="000D2694" w:rsidTr="009751FC">
        <w:trPr>
          <w:cantSplit/>
          <w:trHeight w:val="467"/>
        </w:trPr>
        <w:tc>
          <w:tcPr>
            <w:tcW w:w="5529" w:type="dxa"/>
          </w:tcPr>
          <w:p w:rsidR="009751FC"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1.1.a Recruitment of the staff</w:t>
            </w:r>
          </w:p>
        </w:tc>
        <w:tc>
          <w:tcPr>
            <w:tcW w:w="637"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highlight w:val="lightGray"/>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highlight w:val="lightGray"/>
                <w:lang w:val="en-GB" w:eastAsia="en-GB"/>
              </w:rPr>
            </w:pPr>
          </w:p>
        </w:tc>
        <w:tc>
          <w:tcPr>
            <w:tcW w:w="638" w:type="dxa"/>
            <w:shd w:val="clear" w:color="auto" w:fill="FFFFFF" w:themeFill="background1"/>
          </w:tcPr>
          <w:p w:rsidR="009751FC" w:rsidRPr="000D2694" w:rsidRDefault="009751FC" w:rsidP="009751FC">
            <w:pPr>
              <w:spacing w:after="0" w:line="240" w:lineRule="exact"/>
              <w:contextualSpacing/>
              <w:jc w:val="both"/>
              <w:rPr>
                <w:rFonts w:ascii="Arial" w:eastAsia="Times New Roman" w:hAnsi="Arial" w:cs="Arial"/>
                <w:sz w:val="20"/>
                <w:szCs w:val="20"/>
                <w:highlight w:val="lightGray"/>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9751FC">
        <w:trPr>
          <w:cantSplit/>
          <w:trHeight w:val="467"/>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1.1.b</w:t>
            </w:r>
            <w:r w:rsidRPr="000D2694">
              <w:rPr>
                <w:rFonts w:ascii="Arial" w:eastAsia="Times New Roman" w:hAnsi="Arial" w:cs="Arial"/>
                <w:sz w:val="20"/>
                <w:szCs w:val="20"/>
                <w:lang w:val="en-GB" w:eastAsia="en-GB"/>
              </w:rPr>
              <w:t xml:space="preserve"> </w:t>
            </w:r>
            <w:r>
              <w:rPr>
                <w:rFonts w:ascii="Arial" w:eastAsia="Times New Roman" w:hAnsi="Arial" w:cs="Arial"/>
                <w:sz w:val="20"/>
                <w:szCs w:val="20"/>
                <w:lang w:val="en-GB" w:eastAsia="en-GB"/>
              </w:rPr>
              <w:t xml:space="preserve">Conduct </w:t>
            </w:r>
            <w:r w:rsidRPr="000D2694">
              <w:rPr>
                <w:rFonts w:ascii="Arial" w:eastAsia="Times New Roman" w:hAnsi="Arial" w:cs="Arial"/>
                <w:sz w:val="20"/>
                <w:szCs w:val="20"/>
                <w:lang w:val="en-GB" w:eastAsia="en-GB"/>
              </w:rPr>
              <w:t>Market research for technical skills</w:t>
            </w:r>
          </w:p>
        </w:tc>
        <w:tc>
          <w:tcPr>
            <w:tcW w:w="637" w:type="dxa"/>
            <w:shd w:val="clear" w:color="auto" w:fill="FFFFFF" w:themeFill="background1"/>
          </w:tcPr>
          <w:p w:rsidR="009751FC" w:rsidRPr="000D2694" w:rsidRDefault="009751FC" w:rsidP="009751FC">
            <w:pPr>
              <w:spacing w:after="0" w:line="240" w:lineRule="exact"/>
              <w:contextualSpacing/>
              <w:jc w:val="both"/>
              <w:rPr>
                <w:rFonts w:ascii="Arial" w:eastAsia="Times New Roman" w:hAnsi="Arial" w:cs="Arial"/>
                <w:sz w:val="20"/>
                <w:szCs w:val="20"/>
                <w:highlight w:val="lightGray"/>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highlight w:val="lightGray"/>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highlight w:val="lightGray"/>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and Consultant</w:t>
            </w:r>
          </w:p>
        </w:tc>
      </w:tr>
      <w:tr w:rsidR="009751FC" w:rsidRPr="000D2694" w:rsidTr="009751FC">
        <w:trPr>
          <w:cantSplit/>
          <w:trHeight w:val="368"/>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 xml:space="preserve">1.1.c Develop </w:t>
            </w:r>
            <w:r w:rsidRPr="000D2694">
              <w:rPr>
                <w:rFonts w:ascii="Arial" w:eastAsia="Times New Roman" w:hAnsi="Arial" w:cs="Arial"/>
                <w:sz w:val="20"/>
                <w:szCs w:val="20"/>
                <w:lang w:val="en-GB" w:eastAsia="en-GB"/>
              </w:rPr>
              <w:t xml:space="preserve">4 new </w:t>
            </w:r>
            <w:r>
              <w:rPr>
                <w:rFonts w:ascii="Arial" w:eastAsia="Times New Roman" w:hAnsi="Arial" w:cs="Arial"/>
                <w:sz w:val="20"/>
                <w:szCs w:val="20"/>
                <w:lang w:val="en-GB" w:eastAsia="en-GB"/>
              </w:rPr>
              <w:t xml:space="preserve">Vocational Curricula </w:t>
            </w:r>
          </w:p>
        </w:tc>
        <w:tc>
          <w:tcPr>
            <w:tcW w:w="637"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Consultant</w:t>
            </w:r>
          </w:p>
        </w:tc>
      </w:tr>
      <w:tr w:rsidR="009751FC" w:rsidRPr="000D2694" w:rsidTr="00B17C92">
        <w:trPr>
          <w:cantSplit/>
          <w:trHeight w:val="485"/>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 xml:space="preserve">1.1 d </w:t>
            </w:r>
            <w:r w:rsidRPr="000D2694">
              <w:rPr>
                <w:rFonts w:ascii="Arial" w:eastAsia="Times New Roman" w:hAnsi="Arial" w:cs="Arial"/>
                <w:sz w:val="20"/>
                <w:szCs w:val="20"/>
                <w:lang w:val="en-GB" w:eastAsia="en-GB"/>
              </w:rPr>
              <w:t>Implementation of voc</w:t>
            </w:r>
            <w:r>
              <w:rPr>
                <w:rFonts w:ascii="Arial" w:eastAsia="Times New Roman" w:hAnsi="Arial" w:cs="Arial"/>
                <w:sz w:val="20"/>
                <w:szCs w:val="20"/>
                <w:lang w:val="en-GB" w:eastAsia="en-GB"/>
              </w:rPr>
              <w:t xml:space="preserve">ational curricula at Community </w:t>
            </w:r>
            <w:r w:rsidRPr="000D2694">
              <w:rPr>
                <w:rFonts w:ascii="Arial" w:eastAsia="Times New Roman" w:hAnsi="Arial" w:cs="Arial"/>
                <w:sz w:val="20"/>
                <w:szCs w:val="20"/>
                <w:lang w:val="en-GB" w:eastAsia="en-GB"/>
              </w:rPr>
              <w:t>VTC.</w:t>
            </w:r>
          </w:p>
        </w:tc>
        <w:tc>
          <w:tcPr>
            <w:tcW w:w="637"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bottom w:val="nil"/>
            </w:tcBorders>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B17C92">
        <w:trPr>
          <w:cantSplit/>
          <w:trHeight w:val="440"/>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1.1e Conduct in-service training for train</w:t>
            </w:r>
            <w:r w:rsidRPr="000D2694">
              <w:rPr>
                <w:rFonts w:ascii="Arial" w:eastAsia="Times New Roman" w:hAnsi="Arial" w:cs="Arial"/>
                <w:sz w:val="20"/>
                <w:szCs w:val="20"/>
                <w:lang w:val="en-GB" w:eastAsia="en-GB"/>
              </w:rPr>
              <w:t>ers</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9751FC">
        <w:trPr>
          <w:cantSplit/>
          <w:trHeight w:val="575"/>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1.1f</w:t>
            </w:r>
            <w:r w:rsidRPr="000D2694">
              <w:rPr>
                <w:rFonts w:ascii="Arial" w:eastAsia="Times New Roman" w:hAnsi="Arial" w:cs="Arial"/>
                <w:sz w:val="20"/>
                <w:szCs w:val="20"/>
                <w:lang w:val="en-GB" w:eastAsia="en-GB"/>
              </w:rPr>
              <w:t xml:space="preserve"> Creation and training of a Management Committee (MC) and Parent-Teachers Association (PTA).</w:t>
            </w:r>
          </w:p>
        </w:tc>
        <w:tc>
          <w:tcPr>
            <w:tcW w:w="637" w:type="dxa"/>
            <w:shd w:val="clear" w:color="auto" w:fill="auto"/>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9751FC">
        <w:trPr>
          <w:cantSplit/>
          <w:trHeight w:val="575"/>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1.1g</w:t>
            </w:r>
            <w:r w:rsidRPr="000D2694">
              <w:rPr>
                <w:rFonts w:ascii="Arial" w:eastAsia="Times New Roman" w:hAnsi="Arial" w:cs="Arial"/>
                <w:sz w:val="20"/>
                <w:szCs w:val="20"/>
                <w:lang w:val="en-GB" w:eastAsia="en-GB"/>
              </w:rPr>
              <w:t xml:space="preserve"> </w:t>
            </w:r>
            <w:r>
              <w:rPr>
                <w:rFonts w:ascii="Arial" w:eastAsia="Times New Roman" w:hAnsi="Arial" w:cs="Arial"/>
                <w:sz w:val="20"/>
                <w:szCs w:val="20"/>
                <w:lang w:val="en-GB" w:eastAsia="en-GB"/>
              </w:rPr>
              <w:t xml:space="preserve">Link youth for apprenticeships </w:t>
            </w:r>
            <w:r w:rsidRPr="000D2694">
              <w:rPr>
                <w:rFonts w:ascii="Arial" w:eastAsia="Times New Roman" w:hAnsi="Arial" w:cs="Arial"/>
                <w:sz w:val="20"/>
                <w:szCs w:val="20"/>
                <w:lang w:val="en-GB" w:eastAsia="en-GB"/>
              </w:rPr>
              <w:t>as learning-by-doing practices and provision of start-up tool kits</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it-IT" w:eastAsia="en-GB"/>
              </w:rPr>
            </w:pPr>
            <w:r>
              <w:rPr>
                <w:rFonts w:ascii="Arial" w:eastAsia="Times New Roman" w:hAnsi="Arial" w:cs="Arial"/>
                <w:sz w:val="20"/>
                <w:szCs w:val="20"/>
                <w:lang w:val="it-IT" w:eastAsia="en-GB"/>
              </w:rPr>
              <w:t>Project Manager</w:t>
            </w:r>
          </w:p>
        </w:tc>
      </w:tr>
      <w:tr w:rsidR="009751FC" w:rsidRPr="000D2694" w:rsidTr="009751FC">
        <w:trPr>
          <w:cantSplit/>
          <w:trHeight w:val="440"/>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 xml:space="preserve">1.2a </w:t>
            </w:r>
            <w:r w:rsidRPr="000D2694">
              <w:rPr>
                <w:rFonts w:ascii="Arial" w:eastAsia="Times New Roman" w:hAnsi="Arial" w:cs="Arial"/>
                <w:sz w:val="20"/>
                <w:szCs w:val="20"/>
                <w:lang w:val="en-GB" w:eastAsia="en-GB"/>
              </w:rPr>
              <w:t>Development of other modules’ curricula readied</w:t>
            </w:r>
          </w:p>
        </w:tc>
        <w:tc>
          <w:tcPr>
            <w:tcW w:w="637"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Borders>
              <w:top w:val="nil"/>
            </w:tcBorders>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pct25"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9751FC">
        <w:trPr>
          <w:cantSplit/>
          <w:trHeight w:val="440"/>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eastAsia="en-GB"/>
              </w:rPr>
            </w:pPr>
            <w:r>
              <w:rPr>
                <w:rFonts w:ascii="Arial" w:eastAsia="Times New Roman" w:hAnsi="Arial" w:cs="Arial"/>
                <w:sz w:val="20"/>
                <w:szCs w:val="20"/>
                <w:lang w:eastAsia="en-GB"/>
              </w:rPr>
              <w:t>1.2b Conduct Training to</w:t>
            </w:r>
            <w:r w:rsidRPr="000D2694">
              <w:rPr>
                <w:rFonts w:ascii="Arial" w:eastAsia="Times New Roman" w:hAnsi="Arial" w:cs="Arial"/>
                <w:sz w:val="20"/>
                <w:szCs w:val="20"/>
                <w:lang w:eastAsia="en-GB"/>
              </w:rPr>
              <w:t xml:space="preserve"> community mobilizer</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B17C92">
        <w:trPr>
          <w:cantSplit/>
          <w:trHeight w:val="620"/>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 xml:space="preserve">2.1a Identify the </w:t>
            </w:r>
            <w:r w:rsidRPr="000D2694">
              <w:rPr>
                <w:rFonts w:ascii="Arial" w:eastAsia="Times New Roman" w:hAnsi="Arial" w:cs="Arial"/>
                <w:sz w:val="20"/>
                <w:szCs w:val="20"/>
                <w:lang w:val="en-GB" w:eastAsia="en-GB"/>
              </w:rPr>
              <w:t>contents for Community Mobilization to promote girls’ enrolment (and prevent drop out)</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FFFFF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 and Community Mobilizers</w:t>
            </w:r>
          </w:p>
        </w:tc>
      </w:tr>
      <w:tr w:rsidR="009751FC" w:rsidRPr="000D2694" w:rsidTr="009751FC">
        <w:trPr>
          <w:cantSplit/>
          <w:trHeight w:val="499"/>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val="en-GB" w:eastAsia="en-GB"/>
              </w:rPr>
            </w:pPr>
            <w:r>
              <w:rPr>
                <w:rFonts w:ascii="Arial" w:eastAsia="Times New Roman" w:hAnsi="Arial" w:cs="Arial"/>
                <w:sz w:val="20"/>
                <w:szCs w:val="20"/>
                <w:lang w:val="en-GB" w:eastAsia="en-GB"/>
              </w:rPr>
              <w:t xml:space="preserve">2.1b Conduct </w:t>
            </w:r>
            <w:r w:rsidRPr="000D2694">
              <w:rPr>
                <w:rFonts w:ascii="Arial" w:eastAsia="Times New Roman" w:hAnsi="Arial" w:cs="Arial"/>
                <w:sz w:val="20"/>
                <w:szCs w:val="20"/>
                <w:lang w:val="en-GB" w:eastAsia="en-GB"/>
              </w:rPr>
              <w:t>Community Mobilization and sensitization to promote girls’ enrolment (and prevent drop out)</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Community Mobilizers</w:t>
            </w:r>
          </w:p>
        </w:tc>
      </w:tr>
      <w:tr w:rsidR="009751FC" w:rsidRPr="000D2694" w:rsidTr="009751FC">
        <w:trPr>
          <w:cantSplit/>
          <w:trHeight w:val="499"/>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eastAsia="en-GB"/>
              </w:rPr>
            </w:pPr>
            <w:r>
              <w:rPr>
                <w:rFonts w:ascii="Arial" w:eastAsia="Times New Roman" w:hAnsi="Arial" w:cs="Arial"/>
                <w:sz w:val="20"/>
                <w:szCs w:val="20"/>
                <w:lang w:eastAsia="en-GB"/>
              </w:rPr>
              <w:t>2.1c Conduct f</w:t>
            </w:r>
            <w:r w:rsidRPr="000D2694">
              <w:rPr>
                <w:rFonts w:ascii="Arial" w:eastAsia="Times New Roman" w:hAnsi="Arial" w:cs="Arial"/>
                <w:sz w:val="20"/>
                <w:szCs w:val="20"/>
                <w:lang w:eastAsia="en-GB"/>
              </w:rPr>
              <w:t>inancial support for girls’ training</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Parents</w:t>
            </w:r>
          </w:p>
        </w:tc>
      </w:tr>
      <w:tr w:rsidR="009751FC" w:rsidRPr="000D2694" w:rsidTr="009751FC">
        <w:trPr>
          <w:cantSplit/>
          <w:trHeight w:val="499"/>
        </w:trPr>
        <w:tc>
          <w:tcPr>
            <w:tcW w:w="5529" w:type="dxa"/>
          </w:tcPr>
          <w:p w:rsidR="009751FC" w:rsidRPr="000D2694" w:rsidRDefault="009751FC" w:rsidP="009751FC">
            <w:pPr>
              <w:spacing w:after="0" w:line="240" w:lineRule="exact"/>
              <w:contextualSpacing/>
              <w:rPr>
                <w:rFonts w:ascii="Arial" w:eastAsia="Times New Roman" w:hAnsi="Arial" w:cs="Arial"/>
                <w:sz w:val="20"/>
                <w:szCs w:val="20"/>
                <w:lang w:eastAsia="en-GB"/>
              </w:rPr>
            </w:pPr>
            <w:r>
              <w:rPr>
                <w:rFonts w:ascii="Arial" w:eastAsia="Times New Roman" w:hAnsi="Arial" w:cs="Arial"/>
                <w:sz w:val="20"/>
                <w:szCs w:val="20"/>
                <w:lang w:eastAsia="en-GB"/>
              </w:rPr>
              <w:t xml:space="preserve">2.1d </w:t>
            </w:r>
            <w:r w:rsidRPr="000D2694">
              <w:rPr>
                <w:rFonts w:ascii="Arial" w:eastAsia="Times New Roman" w:hAnsi="Arial" w:cs="Arial"/>
                <w:sz w:val="20"/>
                <w:szCs w:val="20"/>
                <w:lang w:eastAsia="en-GB"/>
              </w:rPr>
              <w:t>Support small construction to accommodate boarding girls</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Default="009751FC" w:rsidP="009751FC">
            <w:pPr>
              <w:spacing w:after="0" w:line="240" w:lineRule="exact"/>
              <w:contextualSpacing/>
              <w:jc w:val="both"/>
              <w:rPr>
                <w:rFonts w:ascii="Arial" w:eastAsia="Times New Roman" w:hAnsi="Arial" w:cs="Arial"/>
                <w:sz w:val="20"/>
                <w:szCs w:val="20"/>
                <w:lang w:val="en-GB" w:eastAsia="en-GB"/>
              </w:rPr>
            </w:pPr>
          </w:p>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Project Manager</w:t>
            </w:r>
          </w:p>
        </w:tc>
      </w:tr>
      <w:tr w:rsidR="009751FC" w:rsidRPr="000D2694" w:rsidTr="009751FC">
        <w:trPr>
          <w:cantSplit/>
          <w:trHeight w:val="499"/>
        </w:trPr>
        <w:tc>
          <w:tcPr>
            <w:tcW w:w="5529" w:type="dxa"/>
          </w:tcPr>
          <w:p w:rsidR="009751FC" w:rsidRDefault="00B17C92" w:rsidP="00B17C92">
            <w:pPr>
              <w:spacing w:after="0" w:line="240" w:lineRule="exact"/>
              <w:contextualSpacing/>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M&amp;E </w:t>
            </w:r>
            <w:r w:rsidR="009751FC" w:rsidRPr="000D2694">
              <w:rPr>
                <w:rFonts w:ascii="Arial" w:eastAsia="Times New Roman" w:hAnsi="Arial" w:cs="Arial"/>
                <w:sz w:val="20"/>
                <w:szCs w:val="20"/>
                <w:lang w:eastAsia="en-GB"/>
              </w:rPr>
              <w:t>Baseline, midline and end line evaluation and follow-up and tracking of individual students</w:t>
            </w:r>
          </w:p>
        </w:tc>
        <w:tc>
          <w:tcPr>
            <w:tcW w:w="637"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EE3F22"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auto"/>
          </w:tcPr>
          <w:p w:rsidR="009751FC" w:rsidRPr="00EE3F22"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hemeFill="background1" w:themeFillShade="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638" w:type="dxa"/>
            <w:shd w:val="clear" w:color="auto" w:fill="BFBFBF" w:themeFill="background1" w:themeFillShade="BF"/>
          </w:tcPr>
          <w:p w:rsidR="009751FC" w:rsidRPr="000D2694" w:rsidRDefault="009751FC" w:rsidP="009751FC">
            <w:pPr>
              <w:spacing w:after="0" w:line="240" w:lineRule="exact"/>
              <w:contextualSpacing/>
              <w:jc w:val="both"/>
              <w:rPr>
                <w:rFonts w:ascii="Arial" w:eastAsia="Times New Roman" w:hAnsi="Arial" w:cs="Arial"/>
                <w:sz w:val="20"/>
                <w:szCs w:val="20"/>
                <w:lang w:val="en-GB" w:eastAsia="en-GB"/>
              </w:rPr>
            </w:pPr>
          </w:p>
        </w:tc>
        <w:tc>
          <w:tcPr>
            <w:tcW w:w="1818" w:type="dxa"/>
          </w:tcPr>
          <w:p w:rsidR="009751FC" w:rsidRDefault="009751FC" w:rsidP="009751FC">
            <w:pPr>
              <w:spacing w:after="0" w:line="240" w:lineRule="exact"/>
              <w:contextualSpacing/>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M&amp;E officer</w:t>
            </w:r>
          </w:p>
        </w:tc>
      </w:tr>
    </w:tbl>
    <w:p w:rsidR="009751FC" w:rsidRPr="000D2694" w:rsidRDefault="009751FC" w:rsidP="009751FC">
      <w:pPr>
        <w:spacing w:before="120" w:after="0" w:line="240" w:lineRule="auto"/>
        <w:jc w:val="both"/>
        <w:rPr>
          <w:rFonts w:ascii="Times New Roman" w:eastAsia="Times New Roman" w:hAnsi="Times New Roman" w:cs="Times New Roman"/>
          <w:lang w:val="en-GB" w:eastAsia="en-GB"/>
        </w:rPr>
        <w:sectPr w:rsidR="009751FC" w:rsidRPr="000D2694" w:rsidSect="003F2FA4">
          <w:type w:val="evenPage"/>
          <w:pgSz w:w="16838" w:h="11906" w:orient="landscape" w:code="9"/>
          <w:pgMar w:top="630" w:right="1138" w:bottom="1260" w:left="1411" w:header="706" w:footer="706" w:gutter="0"/>
          <w:cols w:space="708"/>
          <w:docGrid w:linePitch="360"/>
        </w:sectPr>
      </w:pPr>
    </w:p>
    <w:p w:rsidR="007C5B91" w:rsidRPr="009751FC" w:rsidRDefault="007C5B91" w:rsidP="009751FC">
      <w:pPr>
        <w:sectPr w:rsidR="007C5B91" w:rsidRPr="009751FC" w:rsidSect="00023043">
          <w:type w:val="evenPage"/>
          <w:pgSz w:w="12240" w:h="15840"/>
          <w:pgMar w:top="720" w:right="720" w:bottom="720" w:left="720" w:header="708" w:footer="0" w:gutter="0"/>
          <w:cols w:space="708"/>
          <w:docGrid w:linePitch="360"/>
        </w:sectPr>
      </w:pPr>
      <w:bookmarkStart w:id="1" w:name="_GoBack"/>
      <w:bookmarkEnd w:id="1"/>
    </w:p>
    <w:p w:rsidR="000D2694" w:rsidRPr="000D2694" w:rsidRDefault="000D2694" w:rsidP="009751FC">
      <w:pPr>
        <w:numPr>
          <w:ilvl w:val="3"/>
          <w:numId w:val="0"/>
        </w:numPr>
        <w:tabs>
          <w:tab w:val="left" w:pos="851"/>
        </w:tabs>
        <w:spacing w:before="240" w:after="120" w:line="240" w:lineRule="auto"/>
        <w:jc w:val="both"/>
        <w:rPr>
          <w:rFonts w:ascii="Times New Roman" w:eastAsia="Times New Roman" w:hAnsi="Times New Roman" w:cs="Times New Roman"/>
          <w:lang w:val="en-GB" w:eastAsia="en-GB"/>
        </w:rPr>
      </w:pPr>
    </w:p>
    <w:sectPr w:rsidR="000D2694" w:rsidRPr="000D2694" w:rsidSect="00023043">
      <w:pgSz w:w="11906" w:h="16838" w:code="9"/>
      <w:pgMar w:top="1138" w:right="1411" w:bottom="1411" w:left="63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FE7" w:rsidRDefault="00E01FE7" w:rsidP="00266964">
      <w:pPr>
        <w:spacing w:after="0" w:line="240" w:lineRule="auto"/>
      </w:pPr>
      <w:r>
        <w:separator/>
      </w:r>
    </w:p>
  </w:endnote>
  <w:endnote w:type="continuationSeparator" w:id="0">
    <w:p w:rsidR="00E01FE7" w:rsidRDefault="00E01FE7" w:rsidP="002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apfDingbats">
    <w:altName w:val="MS Gothic"/>
    <w:panose1 w:val="00000000000000000000"/>
    <w:charset w:val="80"/>
    <w:family w:val="auto"/>
    <w:notTrueType/>
    <w:pitch w:val="default"/>
    <w:sig w:usb0="00000001" w:usb1="08070000" w:usb2="00000010" w:usb3="00000000" w:csb0="00020000" w:csb1="00000000"/>
  </w:font>
  <w:font w:name="Times New Roman Bold">
    <w:altName w:val="Times New Roman"/>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45297"/>
      <w:docPartObj>
        <w:docPartGallery w:val="Page Numbers (Bottom of Page)"/>
        <w:docPartUnique/>
      </w:docPartObj>
    </w:sdtPr>
    <w:sdtEndPr>
      <w:rPr>
        <w:color w:val="808080" w:themeColor="background1" w:themeShade="80"/>
        <w:spacing w:val="60"/>
      </w:rPr>
    </w:sdtEndPr>
    <w:sdtContent>
      <w:p w:rsidR="009751FC" w:rsidRDefault="009751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3043" w:rsidRPr="00023043">
          <w:rPr>
            <w:b/>
            <w:bCs/>
            <w:noProof/>
          </w:rPr>
          <w:t>1</w:t>
        </w:r>
        <w:r>
          <w:rPr>
            <w:b/>
            <w:bCs/>
            <w:noProof/>
          </w:rPr>
          <w:fldChar w:fldCharType="end"/>
        </w:r>
        <w:r>
          <w:rPr>
            <w:b/>
            <w:bCs/>
          </w:rPr>
          <w:t xml:space="preserve"> | </w:t>
        </w:r>
        <w:r>
          <w:rPr>
            <w:color w:val="808080" w:themeColor="background1" w:themeShade="80"/>
            <w:spacing w:val="60"/>
          </w:rPr>
          <w:t>Page</w:t>
        </w:r>
      </w:p>
    </w:sdtContent>
  </w:sdt>
  <w:p w:rsidR="009751FC" w:rsidRDefault="0097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FE7" w:rsidRDefault="00E01FE7" w:rsidP="00266964">
      <w:pPr>
        <w:spacing w:after="0" w:line="240" w:lineRule="auto"/>
      </w:pPr>
      <w:r>
        <w:separator/>
      </w:r>
    </w:p>
  </w:footnote>
  <w:footnote w:type="continuationSeparator" w:id="0">
    <w:p w:rsidR="00E01FE7" w:rsidRDefault="00E01FE7" w:rsidP="00266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25pt;height:11.25pt" o:bullet="t">
        <v:imagedata r:id="rId1" o:title="msoAA6C"/>
      </v:shape>
    </w:pict>
  </w:numPicBullet>
  <w:abstractNum w:abstractNumId="0">
    <w:nsid w:val="0AA62C94"/>
    <w:multiLevelType w:val="hybridMultilevel"/>
    <w:tmpl w:val="D250E1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06237"/>
    <w:multiLevelType w:val="hybridMultilevel"/>
    <w:tmpl w:val="4AF047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13EA7"/>
    <w:multiLevelType w:val="hybridMultilevel"/>
    <w:tmpl w:val="D10C5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612C33"/>
    <w:multiLevelType w:val="hybridMultilevel"/>
    <w:tmpl w:val="9E080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E67B9B"/>
    <w:multiLevelType w:val="hybridMultilevel"/>
    <w:tmpl w:val="620CF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E22099"/>
    <w:multiLevelType w:val="hybridMultilevel"/>
    <w:tmpl w:val="07D4C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364EF8"/>
    <w:multiLevelType w:val="multilevel"/>
    <w:tmpl w:val="A47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26972"/>
    <w:multiLevelType w:val="hybridMultilevel"/>
    <w:tmpl w:val="0446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479D6"/>
    <w:multiLevelType w:val="multilevel"/>
    <w:tmpl w:val="8DEAC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A397BB0"/>
    <w:multiLevelType w:val="hybridMultilevel"/>
    <w:tmpl w:val="6F765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7A2FC1"/>
    <w:multiLevelType w:val="hybridMultilevel"/>
    <w:tmpl w:val="33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37971"/>
    <w:multiLevelType w:val="hybridMultilevel"/>
    <w:tmpl w:val="6D92DE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F0F01"/>
    <w:multiLevelType w:val="hybridMultilevel"/>
    <w:tmpl w:val="753E2A12"/>
    <w:lvl w:ilvl="0" w:tplc="0DC835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02BA9"/>
    <w:multiLevelType w:val="hybridMultilevel"/>
    <w:tmpl w:val="420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E2B8D"/>
    <w:multiLevelType w:val="hybridMultilevel"/>
    <w:tmpl w:val="4EF6B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907D8B"/>
    <w:multiLevelType w:val="hybridMultilevel"/>
    <w:tmpl w:val="8144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D1337"/>
    <w:multiLevelType w:val="multilevel"/>
    <w:tmpl w:val="CAD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2D105F"/>
    <w:multiLevelType w:val="hybridMultilevel"/>
    <w:tmpl w:val="5E763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605C71"/>
    <w:multiLevelType w:val="hybridMultilevel"/>
    <w:tmpl w:val="248ED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F7549"/>
    <w:multiLevelType w:val="hybridMultilevel"/>
    <w:tmpl w:val="7268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A62DF9"/>
    <w:multiLevelType w:val="multilevel"/>
    <w:tmpl w:val="BFE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8"/>
  </w:num>
  <w:num w:numId="4">
    <w:abstractNumId w:val="20"/>
  </w:num>
  <w:num w:numId="5">
    <w:abstractNumId w:val="13"/>
  </w:num>
  <w:num w:numId="6">
    <w:abstractNumId w:val="12"/>
  </w:num>
  <w:num w:numId="7">
    <w:abstractNumId w:val="19"/>
  </w:num>
  <w:num w:numId="8">
    <w:abstractNumId w:val="7"/>
  </w:num>
  <w:num w:numId="9">
    <w:abstractNumId w:val="11"/>
  </w:num>
  <w:num w:numId="10">
    <w:abstractNumId w:val="1"/>
  </w:num>
  <w:num w:numId="11">
    <w:abstractNumId w:val="0"/>
  </w:num>
  <w:num w:numId="12">
    <w:abstractNumId w:val="18"/>
  </w:num>
  <w:num w:numId="13">
    <w:abstractNumId w:val="17"/>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F5"/>
    <w:rsid w:val="00000FF2"/>
    <w:rsid w:val="000017E5"/>
    <w:rsid w:val="00013236"/>
    <w:rsid w:val="000132CD"/>
    <w:rsid w:val="00016993"/>
    <w:rsid w:val="00021B61"/>
    <w:rsid w:val="0002285B"/>
    <w:rsid w:val="00023043"/>
    <w:rsid w:val="0003008C"/>
    <w:rsid w:val="0003460D"/>
    <w:rsid w:val="00037DFB"/>
    <w:rsid w:val="000401AC"/>
    <w:rsid w:val="00041BEB"/>
    <w:rsid w:val="000453E1"/>
    <w:rsid w:val="0005458E"/>
    <w:rsid w:val="00055B50"/>
    <w:rsid w:val="000615F2"/>
    <w:rsid w:val="00071293"/>
    <w:rsid w:val="0008454B"/>
    <w:rsid w:val="00096F80"/>
    <w:rsid w:val="00097A22"/>
    <w:rsid w:val="00097B11"/>
    <w:rsid w:val="000A48F6"/>
    <w:rsid w:val="000B3C05"/>
    <w:rsid w:val="000C01A5"/>
    <w:rsid w:val="000C4BC2"/>
    <w:rsid w:val="000C5CC1"/>
    <w:rsid w:val="000D0A24"/>
    <w:rsid w:val="000D0EF0"/>
    <w:rsid w:val="000D2694"/>
    <w:rsid w:val="000D48C6"/>
    <w:rsid w:val="000D4A32"/>
    <w:rsid w:val="000E32FE"/>
    <w:rsid w:val="000F3BDB"/>
    <w:rsid w:val="00102CD1"/>
    <w:rsid w:val="0010415B"/>
    <w:rsid w:val="0011148F"/>
    <w:rsid w:val="00112EB5"/>
    <w:rsid w:val="00113188"/>
    <w:rsid w:val="00114356"/>
    <w:rsid w:val="00116489"/>
    <w:rsid w:val="001172B7"/>
    <w:rsid w:val="00117BA5"/>
    <w:rsid w:val="00122492"/>
    <w:rsid w:val="00124569"/>
    <w:rsid w:val="001305F8"/>
    <w:rsid w:val="00140DFA"/>
    <w:rsid w:val="00142BF0"/>
    <w:rsid w:val="00151A91"/>
    <w:rsid w:val="00151E46"/>
    <w:rsid w:val="00153645"/>
    <w:rsid w:val="0015464D"/>
    <w:rsid w:val="00161085"/>
    <w:rsid w:val="001639BE"/>
    <w:rsid w:val="001666F4"/>
    <w:rsid w:val="0016683B"/>
    <w:rsid w:val="00167081"/>
    <w:rsid w:val="00167D65"/>
    <w:rsid w:val="001826CF"/>
    <w:rsid w:val="00182B39"/>
    <w:rsid w:val="00183639"/>
    <w:rsid w:val="001865F3"/>
    <w:rsid w:val="0018716B"/>
    <w:rsid w:val="001902B1"/>
    <w:rsid w:val="001947BB"/>
    <w:rsid w:val="001954D6"/>
    <w:rsid w:val="0019599E"/>
    <w:rsid w:val="00196806"/>
    <w:rsid w:val="001A308B"/>
    <w:rsid w:val="001A5C82"/>
    <w:rsid w:val="001B0DF6"/>
    <w:rsid w:val="001B6E09"/>
    <w:rsid w:val="001C06D4"/>
    <w:rsid w:val="001C451B"/>
    <w:rsid w:val="001C4DC5"/>
    <w:rsid w:val="001C5334"/>
    <w:rsid w:val="001D76E0"/>
    <w:rsid w:val="001E0356"/>
    <w:rsid w:val="001E1C64"/>
    <w:rsid w:val="001E4828"/>
    <w:rsid w:val="001E71C0"/>
    <w:rsid w:val="001F5EA5"/>
    <w:rsid w:val="002025DC"/>
    <w:rsid w:val="00206800"/>
    <w:rsid w:val="0021145C"/>
    <w:rsid w:val="00213E97"/>
    <w:rsid w:val="00214ACF"/>
    <w:rsid w:val="00216B14"/>
    <w:rsid w:val="00234806"/>
    <w:rsid w:val="00236E2C"/>
    <w:rsid w:val="00242333"/>
    <w:rsid w:val="00242E2A"/>
    <w:rsid w:val="002509C4"/>
    <w:rsid w:val="00252773"/>
    <w:rsid w:val="00266964"/>
    <w:rsid w:val="00270A5E"/>
    <w:rsid w:val="00271A6A"/>
    <w:rsid w:val="002759EC"/>
    <w:rsid w:val="00280701"/>
    <w:rsid w:val="002807CD"/>
    <w:rsid w:val="002814BE"/>
    <w:rsid w:val="002875ED"/>
    <w:rsid w:val="00293470"/>
    <w:rsid w:val="0029505F"/>
    <w:rsid w:val="0029797A"/>
    <w:rsid w:val="002A7E32"/>
    <w:rsid w:val="002B09DC"/>
    <w:rsid w:val="002B0E2A"/>
    <w:rsid w:val="002B2C99"/>
    <w:rsid w:val="002B69CE"/>
    <w:rsid w:val="002C4247"/>
    <w:rsid w:val="002D480F"/>
    <w:rsid w:val="002D54F1"/>
    <w:rsid w:val="002E3145"/>
    <w:rsid w:val="002E3228"/>
    <w:rsid w:val="002F3625"/>
    <w:rsid w:val="002F3DCF"/>
    <w:rsid w:val="002F3F46"/>
    <w:rsid w:val="003035BE"/>
    <w:rsid w:val="00303A2F"/>
    <w:rsid w:val="00305540"/>
    <w:rsid w:val="003067BB"/>
    <w:rsid w:val="00306D62"/>
    <w:rsid w:val="00311B49"/>
    <w:rsid w:val="00316330"/>
    <w:rsid w:val="00320A39"/>
    <w:rsid w:val="003224A9"/>
    <w:rsid w:val="0032278A"/>
    <w:rsid w:val="00327641"/>
    <w:rsid w:val="00340498"/>
    <w:rsid w:val="0034745D"/>
    <w:rsid w:val="00350998"/>
    <w:rsid w:val="00350A06"/>
    <w:rsid w:val="00350ACF"/>
    <w:rsid w:val="00351246"/>
    <w:rsid w:val="00357335"/>
    <w:rsid w:val="003679C7"/>
    <w:rsid w:val="0037104B"/>
    <w:rsid w:val="00373C2C"/>
    <w:rsid w:val="0037513F"/>
    <w:rsid w:val="00376FCE"/>
    <w:rsid w:val="0037780D"/>
    <w:rsid w:val="00393889"/>
    <w:rsid w:val="00394924"/>
    <w:rsid w:val="003A112B"/>
    <w:rsid w:val="003B75B5"/>
    <w:rsid w:val="003C1FC8"/>
    <w:rsid w:val="003C318A"/>
    <w:rsid w:val="003C7922"/>
    <w:rsid w:val="003D4FFD"/>
    <w:rsid w:val="003D779E"/>
    <w:rsid w:val="003F22F6"/>
    <w:rsid w:val="003F2FA4"/>
    <w:rsid w:val="003F35BB"/>
    <w:rsid w:val="003F4C11"/>
    <w:rsid w:val="003F53CB"/>
    <w:rsid w:val="003F635F"/>
    <w:rsid w:val="00405C24"/>
    <w:rsid w:val="00412258"/>
    <w:rsid w:val="00415BF7"/>
    <w:rsid w:val="00420490"/>
    <w:rsid w:val="00420FF9"/>
    <w:rsid w:val="004231BD"/>
    <w:rsid w:val="004274DE"/>
    <w:rsid w:val="00433DDD"/>
    <w:rsid w:val="00436140"/>
    <w:rsid w:val="00437B42"/>
    <w:rsid w:val="00441B89"/>
    <w:rsid w:val="00444A59"/>
    <w:rsid w:val="0044584F"/>
    <w:rsid w:val="004469C9"/>
    <w:rsid w:val="0045038C"/>
    <w:rsid w:val="00450FD6"/>
    <w:rsid w:val="00456E82"/>
    <w:rsid w:val="00457BB6"/>
    <w:rsid w:val="00471071"/>
    <w:rsid w:val="0047166A"/>
    <w:rsid w:val="00483D5A"/>
    <w:rsid w:val="00487112"/>
    <w:rsid w:val="00490A61"/>
    <w:rsid w:val="004912D5"/>
    <w:rsid w:val="0049261C"/>
    <w:rsid w:val="004A1612"/>
    <w:rsid w:val="004A33ED"/>
    <w:rsid w:val="004B2DC7"/>
    <w:rsid w:val="004B4217"/>
    <w:rsid w:val="004B5036"/>
    <w:rsid w:val="004B5B13"/>
    <w:rsid w:val="004B5FFC"/>
    <w:rsid w:val="004B7150"/>
    <w:rsid w:val="004C03DB"/>
    <w:rsid w:val="004C05BC"/>
    <w:rsid w:val="004C72E1"/>
    <w:rsid w:val="004C7E97"/>
    <w:rsid w:val="004D0362"/>
    <w:rsid w:val="004D21B5"/>
    <w:rsid w:val="004D5CC9"/>
    <w:rsid w:val="004E14E7"/>
    <w:rsid w:val="004F2C5C"/>
    <w:rsid w:val="004F2D0A"/>
    <w:rsid w:val="004F4FCF"/>
    <w:rsid w:val="004F519A"/>
    <w:rsid w:val="004F670E"/>
    <w:rsid w:val="00501276"/>
    <w:rsid w:val="00502469"/>
    <w:rsid w:val="005049EF"/>
    <w:rsid w:val="00504ABB"/>
    <w:rsid w:val="00504E3C"/>
    <w:rsid w:val="00513FE3"/>
    <w:rsid w:val="00514DA1"/>
    <w:rsid w:val="00524AC2"/>
    <w:rsid w:val="00524E08"/>
    <w:rsid w:val="005262EA"/>
    <w:rsid w:val="0053241D"/>
    <w:rsid w:val="00546D85"/>
    <w:rsid w:val="00547AC6"/>
    <w:rsid w:val="00553C58"/>
    <w:rsid w:val="00556905"/>
    <w:rsid w:val="00556DC5"/>
    <w:rsid w:val="00562007"/>
    <w:rsid w:val="00562285"/>
    <w:rsid w:val="00563F1C"/>
    <w:rsid w:val="005760D1"/>
    <w:rsid w:val="00580C53"/>
    <w:rsid w:val="00582135"/>
    <w:rsid w:val="00582D1C"/>
    <w:rsid w:val="005843BC"/>
    <w:rsid w:val="00591526"/>
    <w:rsid w:val="00593D6E"/>
    <w:rsid w:val="00594CFD"/>
    <w:rsid w:val="005A7D01"/>
    <w:rsid w:val="005C518C"/>
    <w:rsid w:val="005C6416"/>
    <w:rsid w:val="005C6B38"/>
    <w:rsid w:val="005C73AB"/>
    <w:rsid w:val="005D5640"/>
    <w:rsid w:val="005E27C1"/>
    <w:rsid w:val="005E38F0"/>
    <w:rsid w:val="005E3A61"/>
    <w:rsid w:val="005F0EB7"/>
    <w:rsid w:val="005F4AFF"/>
    <w:rsid w:val="005F5277"/>
    <w:rsid w:val="005F6424"/>
    <w:rsid w:val="00601937"/>
    <w:rsid w:val="00606B1B"/>
    <w:rsid w:val="006104F9"/>
    <w:rsid w:val="006106D7"/>
    <w:rsid w:val="00612AAD"/>
    <w:rsid w:val="00614843"/>
    <w:rsid w:val="006201FB"/>
    <w:rsid w:val="00622B6F"/>
    <w:rsid w:val="00623C72"/>
    <w:rsid w:val="00624D9B"/>
    <w:rsid w:val="0062612F"/>
    <w:rsid w:val="00626BEE"/>
    <w:rsid w:val="00633159"/>
    <w:rsid w:val="00633483"/>
    <w:rsid w:val="00634FB1"/>
    <w:rsid w:val="00641692"/>
    <w:rsid w:val="006456C7"/>
    <w:rsid w:val="006461D2"/>
    <w:rsid w:val="00665E81"/>
    <w:rsid w:val="00670A2F"/>
    <w:rsid w:val="00670E74"/>
    <w:rsid w:val="006731D7"/>
    <w:rsid w:val="00674EF4"/>
    <w:rsid w:val="00675C2E"/>
    <w:rsid w:val="00676713"/>
    <w:rsid w:val="00677973"/>
    <w:rsid w:val="00686B7F"/>
    <w:rsid w:val="006A577E"/>
    <w:rsid w:val="006A6247"/>
    <w:rsid w:val="006A69E2"/>
    <w:rsid w:val="006A7A0E"/>
    <w:rsid w:val="006B0A09"/>
    <w:rsid w:val="006C015F"/>
    <w:rsid w:val="006C1EE1"/>
    <w:rsid w:val="006C6716"/>
    <w:rsid w:val="006D3F7F"/>
    <w:rsid w:val="006D41FA"/>
    <w:rsid w:val="006D519B"/>
    <w:rsid w:val="006F28CC"/>
    <w:rsid w:val="006F3560"/>
    <w:rsid w:val="006F785D"/>
    <w:rsid w:val="00700464"/>
    <w:rsid w:val="0070553D"/>
    <w:rsid w:val="00705C78"/>
    <w:rsid w:val="007061A7"/>
    <w:rsid w:val="00707B8D"/>
    <w:rsid w:val="007207F6"/>
    <w:rsid w:val="00726977"/>
    <w:rsid w:val="007274A0"/>
    <w:rsid w:val="00730240"/>
    <w:rsid w:val="0073359F"/>
    <w:rsid w:val="00734B72"/>
    <w:rsid w:val="0074621C"/>
    <w:rsid w:val="00750524"/>
    <w:rsid w:val="0075153C"/>
    <w:rsid w:val="00756A4F"/>
    <w:rsid w:val="00757BB5"/>
    <w:rsid w:val="007632FD"/>
    <w:rsid w:val="00771824"/>
    <w:rsid w:val="00781C9F"/>
    <w:rsid w:val="0078346A"/>
    <w:rsid w:val="00784BDD"/>
    <w:rsid w:val="00786CF6"/>
    <w:rsid w:val="00787185"/>
    <w:rsid w:val="00794814"/>
    <w:rsid w:val="00797438"/>
    <w:rsid w:val="007A0534"/>
    <w:rsid w:val="007A0FC3"/>
    <w:rsid w:val="007A3A5A"/>
    <w:rsid w:val="007A660F"/>
    <w:rsid w:val="007A6EC4"/>
    <w:rsid w:val="007A7B0F"/>
    <w:rsid w:val="007B60B2"/>
    <w:rsid w:val="007C4257"/>
    <w:rsid w:val="007C5B91"/>
    <w:rsid w:val="007D0B0B"/>
    <w:rsid w:val="007E464E"/>
    <w:rsid w:val="007E5E51"/>
    <w:rsid w:val="007F3000"/>
    <w:rsid w:val="007F3987"/>
    <w:rsid w:val="007F5F85"/>
    <w:rsid w:val="0080241A"/>
    <w:rsid w:val="00804C04"/>
    <w:rsid w:val="008054F1"/>
    <w:rsid w:val="00810B48"/>
    <w:rsid w:val="00813E8D"/>
    <w:rsid w:val="00813FB6"/>
    <w:rsid w:val="0082033C"/>
    <w:rsid w:val="00820719"/>
    <w:rsid w:val="00822577"/>
    <w:rsid w:val="008230ED"/>
    <w:rsid w:val="00827583"/>
    <w:rsid w:val="00831DD4"/>
    <w:rsid w:val="00837D7C"/>
    <w:rsid w:val="0084641C"/>
    <w:rsid w:val="008554DF"/>
    <w:rsid w:val="00857349"/>
    <w:rsid w:val="00871535"/>
    <w:rsid w:val="008869B9"/>
    <w:rsid w:val="00890FBF"/>
    <w:rsid w:val="00896667"/>
    <w:rsid w:val="00897AC3"/>
    <w:rsid w:val="008A20A7"/>
    <w:rsid w:val="008A3F27"/>
    <w:rsid w:val="008B163F"/>
    <w:rsid w:val="008B4A00"/>
    <w:rsid w:val="008C1D74"/>
    <w:rsid w:val="008C2113"/>
    <w:rsid w:val="008C2B9C"/>
    <w:rsid w:val="008C3C31"/>
    <w:rsid w:val="008C54AB"/>
    <w:rsid w:val="008D60F0"/>
    <w:rsid w:val="008D655B"/>
    <w:rsid w:val="008D7F8C"/>
    <w:rsid w:val="008E57C1"/>
    <w:rsid w:val="008E6B31"/>
    <w:rsid w:val="008F1B90"/>
    <w:rsid w:val="008F22D4"/>
    <w:rsid w:val="008F379C"/>
    <w:rsid w:val="008F4942"/>
    <w:rsid w:val="008F542B"/>
    <w:rsid w:val="008F5D53"/>
    <w:rsid w:val="008F7485"/>
    <w:rsid w:val="008F7949"/>
    <w:rsid w:val="00900D42"/>
    <w:rsid w:val="00901148"/>
    <w:rsid w:val="00910269"/>
    <w:rsid w:val="00911417"/>
    <w:rsid w:val="00912A8B"/>
    <w:rsid w:val="009144AE"/>
    <w:rsid w:val="009228A1"/>
    <w:rsid w:val="0092793A"/>
    <w:rsid w:val="00941ED4"/>
    <w:rsid w:val="00942FEB"/>
    <w:rsid w:val="00943A11"/>
    <w:rsid w:val="00945B8C"/>
    <w:rsid w:val="00946163"/>
    <w:rsid w:val="00946F9E"/>
    <w:rsid w:val="00952AF6"/>
    <w:rsid w:val="00953782"/>
    <w:rsid w:val="00953DFD"/>
    <w:rsid w:val="00967F97"/>
    <w:rsid w:val="00974E90"/>
    <w:rsid w:val="009751FC"/>
    <w:rsid w:val="009866E7"/>
    <w:rsid w:val="009937AD"/>
    <w:rsid w:val="0099416A"/>
    <w:rsid w:val="009A058D"/>
    <w:rsid w:val="009A1220"/>
    <w:rsid w:val="009A5650"/>
    <w:rsid w:val="009A7797"/>
    <w:rsid w:val="009A7B7E"/>
    <w:rsid w:val="009B1EF7"/>
    <w:rsid w:val="009B526B"/>
    <w:rsid w:val="009B72DE"/>
    <w:rsid w:val="009C03BC"/>
    <w:rsid w:val="009C3439"/>
    <w:rsid w:val="009C510B"/>
    <w:rsid w:val="009D2030"/>
    <w:rsid w:val="009D753D"/>
    <w:rsid w:val="009E03C6"/>
    <w:rsid w:val="009E2465"/>
    <w:rsid w:val="009E57FB"/>
    <w:rsid w:val="009F093E"/>
    <w:rsid w:val="009F42E9"/>
    <w:rsid w:val="009F44A5"/>
    <w:rsid w:val="009F57C4"/>
    <w:rsid w:val="009F7176"/>
    <w:rsid w:val="00A02400"/>
    <w:rsid w:val="00A026FD"/>
    <w:rsid w:val="00A07BA3"/>
    <w:rsid w:val="00A305D9"/>
    <w:rsid w:val="00A31359"/>
    <w:rsid w:val="00A33D95"/>
    <w:rsid w:val="00A35016"/>
    <w:rsid w:val="00A430C0"/>
    <w:rsid w:val="00A44F16"/>
    <w:rsid w:val="00A45334"/>
    <w:rsid w:val="00A463D5"/>
    <w:rsid w:val="00A5317B"/>
    <w:rsid w:val="00A53FD7"/>
    <w:rsid w:val="00A65626"/>
    <w:rsid w:val="00A67C50"/>
    <w:rsid w:val="00A712B1"/>
    <w:rsid w:val="00A71D8C"/>
    <w:rsid w:val="00A746FC"/>
    <w:rsid w:val="00A75262"/>
    <w:rsid w:val="00A7574B"/>
    <w:rsid w:val="00A844C6"/>
    <w:rsid w:val="00A84BF5"/>
    <w:rsid w:val="00A85D30"/>
    <w:rsid w:val="00A91621"/>
    <w:rsid w:val="00A923F4"/>
    <w:rsid w:val="00A944F8"/>
    <w:rsid w:val="00AA10A3"/>
    <w:rsid w:val="00AA3F93"/>
    <w:rsid w:val="00AA70B6"/>
    <w:rsid w:val="00AA75FB"/>
    <w:rsid w:val="00AB6F06"/>
    <w:rsid w:val="00AC0087"/>
    <w:rsid w:val="00AC00AD"/>
    <w:rsid w:val="00AE2ABB"/>
    <w:rsid w:val="00AE471C"/>
    <w:rsid w:val="00AE6065"/>
    <w:rsid w:val="00AF3062"/>
    <w:rsid w:val="00AF7FE2"/>
    <w:rsid w:val="00B06147"/>
    <w:rsid w:val="00B0751F"/>
    <w:rsid w:val="00B13DA1"/>
    <w:rsid w:val="00B14FF2"/>
    <w:rsid w:val="00B177AE"/>
    <w:rsid w:val="00B17C92"/>
    <w:rsid w:val="00B2709D"/>
    <w:rsid w:val="00B315CB"/>
    <w:rsid w:val="00B3335C"/>
    <w:rsid w:val="00B425DA"/>
    <w:rsid w:val="00B43033"/>
    <w:rsid w:val="00B441E6"/>
    <w:rsid w:val="00B50752"/>
    <w:rsid w:val="00B50E06"/>
    <w:rsid w:val="00B54E2F"/>
    <w:rsid w:val="00B61739"/>
    <w:rsid w:val="00B82D22"/>
    <w:rsid w:val="00B8522E"/>
    <w:rsid w:val="00B85A8F"/>
    <w:rsid w:val="00B9241E"/>
    <w:rsid w:val="00B928D2"/>
    <w:rsid w:val="00B95A7B"/>
    <w:rsid w:val="00BA223D"/>
    <w:rsid w:val="00BA7EE2"/>
    <w:rsid w:val="00BB20A9"/>
    <w:rsid w:val="00BC0779"/>
    <w:rsid w:val="00BC4F8D"/>
    <w:rsid w:val="00BC5CF6"/>
    <w:rsid w:val="00BD4D12"/>
    <w:rsid w:val="00BE0265"/>
    <w:rsid w:val="00BF1CAB"/>
    <w:rsid w:val="00BF758C"/>
    <w:rsid w:val="00C007F8"/>
    <w:rsid w:val="00C02F80"/>
    <w:rsid w:val="00C159EA"/>
    <w:rsid w:val="00C17090"/>
    <w:rsid w:val="00C21496"/>
    <w:rsid w:val="00C3091F"/>
    <w:rsid w:val="00C30E6C"/>
    <w:rsid w:val="00C33E6F"/>
    <w:rsid w:val="00C35BB0"/>
    <w:rsid w:val="00C4206C"/>
    <w:rsid w:val="00C45C62"/>
    <w:rsid w:val="00C54019"/>
    <w:rsid w:val="00C719DF"/>
    <w:rsid w:val="00C734D0"/>
    <w:rsid w:val="00C7625C"/>
    <w:rsid w:val="00C771AD"/>
    <w:rsid w:val="00C8182F"/>
    <w:rsid w:val="00C819B4"/>
    <w:rsid w:val="00C84352"/>
    <w:rsid w:val="00C87C61"/>
    <w:rsid w:val="00C92C9E"/>
    <w:rsid w:val="00C948EE"/>
    <w:rsid w:val="00C962CC"/>
    <w:rsid w:val="00CB3661"/>
    <w:rsid w:val="00CC01BB"/>
    <w:rsid w:val="00CC08D3"/>
    <w:rsid w:val="00CC0E6F"/>
    <w:rsid w:val="00CD2670"/>
    <w:rsid w:val="00CD3DC7"/>
    <w:rsid w:val="00CD7DE6"/>
    <w:rsid w:val="00CE48CF"/>
    <w:rsid w:val="00CE5283"/>
    <w:rsid w:val="00CE6692"/>
    <w:rsid w:val="00CF15CF"/>
    <w:rsid w:val="00CF1B26"/>
    <w:rsid w:val="00D02486"/>
    <w:rsid w:val="00D03EA1"/>
    <w:rsid w:val="00D06ABB"/>
    <w:rsid w:val="00D1078E"/>
    <w:rsid w:val="00D13238"/>
    <w:rsid w:val="00D15380"/>
    <w:rsid w:val="00D1719F"/>
    <w:rsid w:val="00D176A5"/>
    <w:rsid w:val="00D26021"/>
    <w:rsid w:val="00D26AA8"/>
    <w:rsid w:val="00D2769A"/>
    <w:rsid w:val="00D34087"/>
    <w:rsid w:val="00D34471"/>
    <w:rsid w:val="00D344B7"/>
    <w:rsid w:val="00D34888"/>
    <w:rsid w:val="00D35D4E"/>
    <w:rsid w:val="00D4024C"/>
    <w:rsid w:val="00D403F5"/>
    <w:rsid w:val="00D42452"/>
    <w:rsid w:val="00D43AE7"/>
    <w:rsid w:val="00D43FB1"/>
    <w:rsid w:val="00D50E42"/>
    <w:rsid w:val="00D523CC"/>
    <w:rsid w:val="00D60999"/>
    <w:rsid w:val="00D61EBD"/>
    <w:rsid w:val="00D64499"/>
    <w:rsid w:val="00D664B9"/>
    <w:rsid w:val="00D7666C"/>
    <w:rsid w:val="00D8022F"/>
    <w:rsid w:val="00D948E1"/>
    <w:rsid w:val="00D972B8"/>
    <w:rsid w:val="00DA4EA0"/>
    <w:rsid w:val="00DA7232"/>
    <w:rsid w:val="00DB7D2D"/>
    <w:rsid w:val="00DC1AC9"/>
    <w:rsid w:val="00DC5722"/>
    <w:rsid w:val="00DC5AB7"/>
    <w:rsid w:val="00DC6492"/>
    <w:rsid w:val="00DD4C41"/>
    <w:rsid w:val="00DD5A75"/>
    <w:rsid w:val="00DE049D"/>
    <w:rsid w:val="00DE0956"/>
    <w:rsid w:val="00DE6507"/>
    <w:rsid w:val="00DF1502"/>
    <w:rsid w:val="00DF21E4"/>
    <w:rsid w:val="00DF431B"/>
    <w:rsid w:val="00DF472F"/>
    <w:rsid w:val="00DF4F4B"/>
    <w:rsid w:val="00DF6192"/>
    <w:rsid w:val="00E000C6"/>
    <w:rsid w:val="00E00751"/>
    <w:rsid w:val="00E00DA6"/>
    <w:rsid w:val="00E01738"/>
    <w:rsid w:val="00E01FE7"/>
    <w:rsid w:val="00E02A21"/>
    <w:rsid w:val="00E10CCB"/>
    <w:rsid w:val="00E134E7"/>
    <w:rsid w:val="00E21157"/>
    <w:rsid w:val="00E34D9C"/>
    <w:rsid w:val="00E427DE"/>
    <w:rsid w:val="00E43098"/>
    <w:rsid w:val="00E52273"/>
    <w:rsid w:val="00E57133"/>
    <w:rsid w:val="00E603AA"/>
    <w:rsid w:val="00E62D7B"/>
    <w:rsid w:val="00E73AA2"/>
    <w:rsid w:val="00E75D28"/>
    <w:rsid w:val="00E806FC"/>
    <w:rsid w:val="00E85B45"/>
    <w:rsid w:val="00EA29E1"/>
    <w:rsid w:val="00EA7E47"/>
    <w:rsid w:val="00EC3CC5"/>
    <w:rsid w:val="00EC4CF8"/>
    <w:rsid w:val="00EC5341"/>
    <w:rsid w:val="00EC5469"/>
    <w:rsid w:val="00ED2EA2"/>
    <w:rsid w:val="00ED6EC2"/>
    <w:rsid w:val="00ED73A6"/>
    <w:rsid w:val="00EE38BA"/>
    <w:rsid w:val="00EE3F22"/>
    <w:rsid w:val="00EE7929"/>
    <w:rsid w:val="00EF078C"/>
    <w:rsid w:val="00EF0D02"/>
    <w:rsid w:val="00EF2616"/>
    <w:rsid w:val="00EF2F89"/>
    <w:rsid w:val="00EF4734"/>
    <w:rsid w:val="00EF6B1C"/>
    <w:rsid w:val="00F05283"/>
    <w:rsid w:val="00F12312"/>
    <w:rsid w:val="00F16E80"/>
    <w:rsid w:val="00F24CAA"/>
    <w:rsid w:val="00F31675"/>
    <w:rsid w:val="00F32668"/>
    <w:rsid w:val="00F41DAD"/>
    <w:rsid w:val="00F4425F"/>
    <w:rsid w:val="00F50A3A"/>
    <w:rsid w:val="00F51157"/>
    <w:rsid w:val="00F541D0"/>
    <w:rsid w:val="00F54B7B"/>
    <w:rsid w:val="00F6353F"/>
    <w:rsid w:val="00F73737"/>
    <w:rsid w:val="00F84525"/>
    <w:rsid w:val="00F86E4A"/>
    <w:rsid w:val="00F87423"/>
    <w:rsid w:val="00FA6EBA"/>
    <w:rsid w:val="00FB0C68"/>
    <w:rsid w:val="00FB29A0"/>
    <w:rsid w:val="00FB4001"/>
    <w:rsid w:val="00FB61C3"/>
    <w:rsid w:val="00FB69EE"/>
    <w:rsid w:val="00FB6E76"/>
    <w:rsid w:val="00FB7601"/>
    <w:rsid w:val="00FC3C97"/>
    <w:rsid w:val="00FC77B8"/>
    <w:rsid w:val="00FD1FCB"/>
    <w:rsid w:val="00FD4D7E"/>
    <w:rsid w:val="00FE425A"/>
    <w:rsid w:val="00FF333E"/>
    <w:rsid w:val="00FF3BF5"/>
    <w:rsid w:val="00FF7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057">
      <w:bodyDiv w:val="1"/>
      <w:marLeft w:val="0"/>
      <w:marRight w:val="0"/>
      <w:marTop w:val="0"/>
      <w:marBottom w:val="0"/>
      <w:divBdr>
        <w:top w:val="none" w:sz="0" w:space="0" w:color="auto"/>
        <w:left w:val="none" w:sz="0" w:space="0" w:color="auto"/>
        <w:bottom w:val="none" w:sz="0" w:space="0" w:color="auto"/>
        <w:right w:val="none" w:sz="0" w:space="0" w:color="auto"/>
      </w:divBdr>
    </w:div>
    <w:div w:id="57946056">
      <w:bodyDiv w:val="1"/>
      <w:marLeft w:val="0"/>
      <w:marRight w:val="0"/>
      <w:marTop w:val="0"/>
      <w:marBottom w:val="0"/>
      <w:divBdr>
        <w:top w:val="none" w:sz="0" w:space="0" w:color="auto"/>
        <w:left w:val="none" w:sz="0" w:space="0" w:color="auto"/>
        <w:bottom w:val="none" w:sz="0" w:space="0" w:color="auto"/>
        <w:right w:val="none" w:sz="0" w:space="0" w:color="auto"/>
      </w:divBdr>
    </w:div>
    <w:div w:id="111023080">
      <w:bodyDiv w:val="1"/>
      <w:marLeft w:val="0"/>
      <w:marRight w:val="0"/>
      <w:marTop w:val="0"/>
      <w:marBottom w:val="0"/>
      <w:divBdr>
        <w:top w:val="none" w:sz="0" w:space="0" w:color="auto"/>
        <w:left w:val="none" w:sz="0" w:space="0" w:color="auto"/>
        <w:bottom w:val="none" w:sz="0" w:space="0" w:color="auto"/>
        <w:right w:val="none" w:sz="0" w:space="0" w:color="auto"/>
      </w:divBdr>
    </w:div>
    <w:div w:id="125244255">
      <w:bodyDiv w:val="1"/>
      <w:marLeft w:val="0"/>
      <w:marRight w:val="0"/>
      <w:marTop w:val="0"/>
      <w:marBottom w:val="0"/>
      <w:divBdr>
        <w:top w:val="none" w:sz="0" w:space="0" w:color="auto"/>
        <w:left w:val="none" w:sz="0" w:space="0" w:color="auto"/>
        <w:bottom w:val="none" w:sz="0" w:space="0" w:color="auto"/>
        <w:right w:val="none" w:sz="0" w:space="0" w:color="auto"/>
      </w:divBdr>
    </w:div>
    <w:div w:id="160512145">
      <w:bodyDiv w:val="1"/>
      <w:marLeft w:val="0"/>
      <w:marRight w:val="0"/>
      <w:marTop w:val="0"/>
      <w:marBottom w:val="0"/>
      <w:divBdr>
        <w:top w:val="none" w:sz="0" w:space="0" w:color="auto"/>
        <w:left w:val="none" w:sz="0" w:space="0" w:color="auto"/>
        <w:bottom w:val="none" w:sz="0" w:space="0" w:color="auto"/>
        <w:right w:val="none" w:sz="0" w:space="0" w:color="auto"/>
      </w:divBdr>
    </w:div>
    <w:div w:id="191504072">
      <w:bodyDiv w:val="1"/>
      <w:marLeft w:val="0"/>
      <w:marRight w:val="0"/>
      <w:marTop w:val="0"/>
      <w:marBottom w:val="0"/>
      <w:divBdr>
        <w:top w:val="none" w:sz="0" w:space="0" w:color="auto"/>
        <w:left w:val="none" w:sz="0" w:space="0" w:color="auto"/>
        <w:bottom w:val="none" w:sz="0" w:space="0" w:color="auto"/>
        <w:right w:val="none" w:sz="0" w:space="0" w:color="auto"/>
      </w:divBdr>
    </w:div>
    <w:div w:id="221525571">
      <w:bodyDiv w:val="1"/>
      <w:marLeft w:val="0"/>
      <w:marRight w:val="0"/>
      <w:marTop w:val="0"/>
      <w:marBottom w:val="0"/>
      <w:divBdr>
        <w:top w:val="none" w:sz="0" w:space="0" w:color="auto"/>
        <w:left w:val="none" w:sz="0" w:space="0" w:color="auto"/>
        <w:bottom w:val="none" w:sz="0" w:space="0" w:color="auto"/>
        <w:right w:val="none" w:sz="0" w:space="0" w:color="auto"/>
      </w:divBdr>
    </w:div>
    <w:div w:id="221599122">
      <w:bodyDiv w:val="1"/>
      <w:marLeft w:val="0"/>
      <w:marRight w:val="0"/>
      <w:marTop w:val="0"/>
      <w:marBottom w:val="0"/>
      <w:divBdr>
        <w:top w:val="none" w:sz="0" w:space="0" w:color="auto"/>
        <w:left w:val="none" w:sz="0" w:space="0" w:color="auto"/>
        <w:bottom w:val="none" w:sz="0" w:space="0" w:color="auto"/>
        <w:right w:val="none" w:sz="0" w:space="0" w:color="auto"/>
      </w:divBdr>
      <w:divsChild>
        <w:div w:id="81529668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23827176">
      <w:bodyDiv w:val="1"/>
      <w:marLeft w:val="0"/>
      <w:marRight w:val="0"/>
      <w:marTop w:val="0"/>
      <w:marBottom w:val="0"/>
      <w:divBdr>
        <w:top w:val="none" w:sz="0" w:space="0" w:color="auto"/>
        <w:left w:val="none" w:sz="0" w:space="0" w:color="auto"/>
        <w:bottom w:val="none" w:sz="0" w:space="0" w:color="auto"/>
        <w:right w:val="none" w:sz="0" w:space="0" w:color="auto"/>
      </w:divBdr>
    </w:div>
    <w:div w:id="358356832">
      <w:bodyDiv w:val="1"/>
      <w:marLeft w:val="0"/>
      <w:marRight w:val="0"/>
      <w:marTop w:val="0"/>
      <w:marBottom w:val="0"/>
      <w:divBdr>
        <w:top w:val="none" w:sz="0" w:space="0" w:color="auto"/>
        <w:left w:val="none" w:sz="0" w:space="0" w:color="auto"/>
        <w:bottom w:val="none" w:sz="0" w:space="0" w:color="auto"/>
        <w:right w:val="none" w:sz="0" w:space="0" w:color="auto"/>
      </w:divBdr>
    </w:div>
    <w:div w:id="365256446">
      <w:bodyDiv w:val="1"/>
      <w:marLeft w:val="0"/>
      <w:marRight w:val="0"/>
      <w:marTop w:val="0"/>
      <w:marBottom w:val="0"/>
      <w:divBdr>
        <w:top w:val="none" w:sz="0" w:space="0" w:color="auto"/>
        <w:left w:val="none" w:sz="0" w:space="0" w:color="auto"/>
        <w:bottom w:val="none" w:sz="0" w:space="0" w:color="auto"/>
        <w:right w:val="none" w:sz="0" w:space="0" w:color="auto"/>
      </w:divBdr>
    </w:div>
    <w:div w:id="395397211">
      <w:bodyDiv w:val="1"/>
      <w:marLeft w:val="0"/>
      <w:marRight w:val="0"/>
      <w:marTop w:val="0"/>
      <w:marBottom w:val="0"/>
      <w:divBdr>
        <w:top w:val="none" w:sz="0" w:space="0" w:color="auto"/>
        <w:left w:val="none" w:sz="0" w:space="0" w:color="auto"/>
        <w:bottom w:val="none" w:sz="0" w:space="0" w:color="auto"/>
        <w:right w:val="none" w:sz="0" w:space="0" w:color="auto"/>
      </w:divBdr>
    </w:div>
    <w:div w:id="493298885">
      <w:bodyDiv w:val="1"/>
      <w:marLeft w:val="0"/>
      <w:marRight w:val="0"/>
      <w:marTop w:val="0"/>
      <w:marBottom w:val="0"/>
      <w:divBdr>
        <w:top w:val="none" w:sz="0" w:space="0" w:color="auto"/>
        <w:left w:val="none" w:sz="0" w:space="0" w:color="auto"/>
        <w:bottom w:val="none" w:sz="0" w:space="0" w:color="auto"/>
        <w:right w:val="none" w:sz="0" w:space="0" w:color="auto"/>
      </w:divBdr>
    </w:div>
    <w:div w:id="536236412">
      <w:bodyDiv w:val="1"/>
      <w:marLeft w:val="0"/>
      <w:marRight w:val="0"/>
      <w:marTop w:val="0"/>
      <w:marBottom w:val="0"/>
      <w:divBdr>
        <w:top w:val="none" w:sz="0" w:space="0" w:color="auto"/>
        <w:left w:val="none" w:sz="0" w:space="0" w:color="auto"/>
        <w:bottom w:val="none" w:sz="0" w:space="0" w:color="auto"/>
        <w:right w:val="none" w:sz="0" w:space="0" w:color="auto"/>
      </w:divBdr>
      <w:divsChild>
        <w:div w:id="1883980532">
          <w:marLeft w:val="0"/>
          <w:marRight w:val="0"/>
          <w:marTop w:val="120"/>
          <w:marBottom w:val="120"/>
          <w:divBdr>
            <w:top w:val="none" w:sz="0" w:space="0" w:color="auto"/>
            <w:left w:val="none" w:sz="0" w:space="0" w:color="auto"/>
            <w:bottom w:val="none" w:sz="0" w:space="0" w:color="auto"/>
            <w:right w:val="none" w:sz="0" w:space="0" w:color="auto"/>
          </w:divBdr>
        </w:div>
      </w:divsChild>
    </w:div>
    <w:div w:id="640623317">
      <w:bodyDiv w:val="1"/>
      <w:marLeft w:val="0"/>
      <w:marRight w:val="0"/>
      <w:marTop w:val="0"/>
      <w:marBottom w:val="0"/>
      <w:divBdr>
        <w:top w:val="none" w:sz="0" w:space="0" w:color="auto"/>
        <w:left w:val="none" w:sz="0" w:space="0" w:color="auto"/>
        <w:bottom w:val="none" w:sz="0" w:space="0" w:color="auto"/>
        <w:right w:val="none" w:sz="0" w:space="0" w:color="auto"/>
      </w:divBdr>
    </w:div>
    <w:div w:id="640773382">
      <w:bodyDiv w:val="1"/>
      <w:marLeft w:val="0"/>
      <w:marRight w:val="0"/>
      <w:marTop w:val="0"/>
      <w:marBottom w:val="0"/>
      <w:divBdr>
        <w:top w:val="none" w:sz="0" w:space="0" w:color="auto"/>
        <w:left w:val="none" w:sz="0" w:space="0" w:color="auto"/>
        <w:bottom w:val="none" w:sz="0" w:space="0" w:color="auto"/>
        <w:right w:val="none" w:sz="0" w:space="0" w:color="auto"/>
      </w:divBdr>
    </w:div>
    <w:div w:id="664430785">
      <w:bodyDiv w:val="1"/>
      <w:marLeft w:val="0"/>
      <w:marRight w:val="0"/>
      <w:marTop w:val="0"/>
      <w:marBottom w:val="0"/>
      <w:divBdr>
        <w:top w:val="none" w:sz="0" w:space="0" w:color="auto"/>
        <w:left w:val="none" w:sz="0" w:space="0" w:color="auto"/>
        <w:bottom w:val="none" w:sz="0" w:space="0" w:color="auto"/>
        <w:right w:val="none" w:sz="0" w:space="0" w:color="auto"/>
      </w:divBdr>
    </w:div>
    <w:div w:id="772170784">
      <w:bodyDiv w:val="1"/>
      <w:marLeft w:val="0"/>
      <w:marRight w:val="0"/>
      <w:marTop w:val="0"/>
      <w:marBottom w:val="0"/>
      <w:divBdr>
        <w:top w:val="none" w:sz="0" w:space="0" w:color="auto"/>
        <w:left w:val="none" w:sz="0" w:space="0" w:color="auto"/>
        <w:bottom w:val="none" w:sz="0" w:space="0" w:color="auto"/>
        <w:right w:val="none" w:sz="0" w:space="0" w:color="auto"/>
      </w:divBdr>
    </w:div>
    <w:div w:id="843590774">
      <w:bodyDiv w:val="1"/>
      <w:marLeft w:val="0"/>
      <w:marRight w:val="0"/>
      <w:marTop w:val="0"/>
      <w:marBottom w:val="0"/>
      <w:divBdr>
        <w:top w:val="none" w:sz="0" w:space="0" w:color="auto"/>
        <w:left w:val="none" w:sz="0" w:space="0" w:color="auto"/>
        <w:bottom w:val="none" w:sz="0" w:space="0" w:color="auto"/>
        <w:right w:val="none" w:sz="0" w:space="0" w:color="auto"/>
      </w:divBdr>
    </w:div>
    <w:div w:id="848061868">
      <w:bodyDiv w:val="1"/>
      <w:marLeft w:val="0"/>
      <w:marRight w:val="0"/>
      <w:marTop w:val="0"/>
      <w:marBottom w:val="0"/>
      <w:divBdr>
        <w:top w:val="none" w:sz="0" w:space="0" w:color="auto"/>
        <w:left w:val="none" w:sz="0" w:space="0" w:color="auto"/>
        <w:bottom w:val="none" w:sz="0" w:space="0" w:color="auto"/>
        <w:right w:val="none" w:sz="0" w:space="0" w:color="auto"/>
      </w:divBdr>
    </w:div>
    <w:div w:id="882985110">
      <w:bodyDiv w:val="1"/>
      <w:marLeft w:val="0"/>
      <w:marRight w:val="0"/>
      <w:marTop w:val="0"/>
      <w:marBottom w:val="0"/>
      <w:divBdr>
        <w:top w:val="none" w:sz="0" w:space="0" w:color="auto"/>
        <w:left w:val="none" w:sz="0" w:space="0" w:color="auto"/>
        <w:bottom w:val="none" w:sz="0" w:space="0" w:color="auto"/>
        <w:right w:val="none" w:sz="0" w:space="0" w:color="auto"/>
      </w:divBdr>
    </w:div>
    <w:div w:id="1281567160">
      <w:bodyDiv w:val="1"/>
      <w:marLeft w:val="0"/>
      <w:marRight w:val="0"/>
      <w:marTop w:val="0"/>
      <w:marBottom w:val="0"/>
      <w:divBdr>
        <w:top w:val="none" w:sz="0" w:space="0" w:color="auto"/>
        <w:left w:val="none" w:sz="0" w:space="0" w:color="auto"/>
        <w:bottom w:val="none" w:sz="0" w:space="0" w:color="auto"/>
        <w:right w:val="none" w:sz="0" w:space="0" w:color="auto"/>
      </w:divBdr>
    </w:div>
    <w:div w:id="1403021549">
      <w:bodyDiv w:val="1"/>
      <w:marLeft w:val="0"/>
      <w:marRight w:val="0"/>
      <w:marTop w:val="0"/>
      <w:marBottom w:val="0"/>
      <w:divBdr>
        <w:top w:val="none" w:sz="0" w:space="0" w:color="auto"/>
        <w:left w:val="none" w:sz="0" w:space="0" w:color="auto"/>
        <w:bottom w:val="none" w:sz="0" w:space="0" w:color="auto"/>
        <w:right w:val="none" w:sz="0" w:space="0" w:color="auto"/>
      </w:divBdr>
    </w:div>
    <w:div w:id="1468744307">
      <w:bodyDiv w:val="1"/>
      <w:marLeft w:val="0"/>
      <w:marRight w:val="0"/>
      <w:marTop w:val="0"/>
      <w:marBottom w:val="0"/>
      <w:divBdr>
        <w:top w:val="none" w:sz="0" w:space="0" w:color="auto"/>
        <w:left w:val="none" w:sz="0" w:space="0" w:color="auto"/>
        <w:bottom w:val="none" w:sz="0" w:space="0" w:color="auto"/>
        <w:right w:val="none" w:sz="0" w:space="0" w:color="auto"/>
      </w:divBdr>
    </w:div>
    <w:div w:id="1553997655">
      <w:bodyDiv w:val="1"/>
      <w:marLeft w:val="0"/>
      <w:marRight w:val="0"/>
      <w:marTop w:val="0"/>
      <w:marBottom w:val="0"/>
      <w:divBdr>
        <w:top w:val="none" w:sz="0" w:space="0" w:color="auto"/>
        <w:left w:val="none" w:sz="0" w:space="0" w:color="auto"/>
        <w:bottom w:val="none" w:sz="0" w:space="0" w:color="auto"/>
        <w:right w:val="none" w:sz="0" w:space="0" w:color="auto"/>
      </w:divBdr>
    </w:div>
    <w:div w:id="2048093310">
      <w:bodyDiv w:val="1"/>
      <w:marLeft w:val="0"/>
      <w:marRight w:val="0"/>
      <w:marTop w:val="0"/>
      <w:marBottom w:val="0"/>
      <w:divBdr>
        <w:top w:val="none" w:sz="0" w:space="0" w:color="auto"/>
        <w:left w:val="none" w:sz="0" w:space="0" w:color="auto"/>
        <w:bottom w:val="none" w:sz="0" w:space="0" w:color="auto"/>
        <w:right w:val="none" w:sz="0" w:space="0" w:color="auto"/>
      </w:divBdr>
    </w:div>
    <w:div w:id="21024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D46C7-78B8-4F05-A897-FC43F8E8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19</Pages>
  <Words>6086</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216</cp:revision>
  <dcterms:created xsi:type="dcterms:W3CDTF">2019-07-29T17:29:00Z</dcterms:created>
  <dcterms:modified xsi:type="dcterms:W3CDTF">2019-08-15T12:09:00Z</dcterms:modified>
</cp:coreProperties>
</file>