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Pr="001555CA" w:rsidRDefault="00530C33" w:rsidP="0020108B">
      <w:pPr>
        <w:pStyle w:val="Title"/>
        <w:jc w:val="both"/>
        <w:rPr>
          <w:rFonts w:ascii="Times New Roman" w:hAnsi="Times New Roman" w:cs="Times New Roman"/>
        </w:rPr>
      </w:pPr>
      <w:sdt>
        <w:sdtPr>
          <w:rPr>
            <w:rFonts w:ascii="Times New Roman" w:hAnsi="Times New Roman" w:cs="Times New Roman"/>
          </w:rPr>
          <w:alias w:val="Title:"/>
          <w:tag w:val="Title:"/>
          <w:id w:val="726351117"/>
          <w:placeholder>
            <w:docPart w:val="4FAFF1A2A3384DA2B7CC341BE1899FC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046A" w:rsidRPr="001555CA">
            <w:rPr>
              <w:rFonts w:ascii="Times New Roman" w:hAnsi="Times New Roman" w:cs="Times New Roman"/>
            </w:rPr>
            <w:t>Diploma in Monitoring &amp; Evaluation</w:t>
          </w:r>
        </w:sdtContent>
      </w:sdt>
    </w:p>
    <w:p w:rsidR="00B823AA" w:rsidRPr="001555CA" w:rsidRDefault="00D7046A" w:rsidP="0020108B">
      <w:pPr>
        <w:pStyle w:val="Title2"/>
        <w:jc w:val="both"/>
        <w:rPr>
          <w:rFonts w:ascii="Times New Roman" w:hAnsi="Times New Roman" w:cs="Times New Roman"/>
        </w:rPr>
      </w:pPr>
      <w:r w:rsidRPr="001555CA">
        <w:rPr>
          <w:rFonts w:ascii="Times New Roman" w:hAnsi="Times New Roman" w:cs="Times New Roman"/>
        </w:rPr>
        <w:t>By: Luate Joseph John</w:t>
      </w:r>
    </w:p>
    <w:p w:rsidR="00D7046A" w:rsidRPr="001555CA" w:rsidRDefault="00D7046A" w:rsidP="0020108B">
      <w:pPr>
        <w:pStyle w:val="Title2"/>
        <w:jc w:val="both"/>
        <w:rPr>
          <w:rFonts w:ascii="Times New Roman" w:hAnsi="Times New Roman" w:cs="Times New Roman"/>
        </w:rPr>
      </w:pPr>
      <w:r w:rsidRPr="001555CA">
        <w:rPr>
          <w:rFonts w:ascii="Times New Roman" w:hAnsi="Times New Roman" w:cs="Times New Roman"/>
        </w:rPr>
        <w:t>Admission No: AIPMS 268/2019</w:t>
      </w:r>
    </w:p>
    <w:sdt>
      <w:sdtPr>
        <w:alias w:val="Author Note:"/>
        <w:tag w:val="Author Note:"/>
        <w:id w:val="266668659"/>
        <w:placeholder>
          <w:docPart w:val="B13196D874E14A9C95F4AD22267B9672"/>
        </w:placeholder>
        <w:temporary/>
        <w:showingPlcHdr/>
        <w15:appearance w15:val="hidden"/>
      </w:sdtPr>
      <w:sdtEndPr/>
      <w:sdtContent>
        <w:p w:rsidR="00E81978" w:rsidRDefault="005D3A03" w:rsidP="0020108B">
          <w:pPr>
            <w:pStyle w:val="Title"/>
            <w:jc w:val="both"/>
          </w:pPr>
          <w:r>
            <w:t>Author Note</w:t>
          </w:r>
        </w:p>
      </w:sdtContent>
    </w:sdt>
    <w:p w:rsidR="00E81978" w:rsidRDefault="00D7046A" w:rsidP="0020108B">
      <w:pPr>
        <w:pStyle w:val="Title2"/>
        <w:jc w:val="both"/>
      </w:pPr>
      <w:r>
        <w:t>Assignment Two, submitted on</w:t>
      </w:r>
    </w:p>
    <w:p w:rsidR="00D7046A" w:rsidRDefault="00142F8C" w:rsidP="0020108B">
      <w:pPr>
        <w:pStyle w:val="Title2"/>
        <w:jc w:val="both"/>
      </w:pPr>
      <w:r>
        <w:t>14</w:t>
      </w:r>
      <w:r w:rsidRPr="00142F8C">
        <w:rPr>
          <w:vertAlign w:val="superscript"/>
        </w:rPr>
        <w:t>th</w:t>
      </w:r>
      <w:r>
        <w:t xml:space="preserve"> August</w:t>
      </w:r>
      <w:r w:rsidR="00D7046A">
        <w:t xml:space="preserve"> 2019</w:t>
      </w:r>
    </w:p>
    <w:p w:rsidR="00365E4D" w:rsidRDefault="00365E4D" w:rsidP="0020108B">
      <w:pPr>
        <w:pStyle w:val="Title2"/>
        <w:jc w:val="both"/>
      </w:pPr>
    </w:p>
    <w:p w:rsidR="00365E4D" w:rsidRDefault="00365E4D" w:rsidP="0020108B">
      <w:pPr>
        <w:pStyle w:val="Title2"/>
        <w:jc w:val="both"/>
      </w:pPr>
    </w:p>
    <w:p w:rsidR="00365E4D" w:rsidRDefault="00365E4D" w:rsidP="0020108B">
      <w:pPr>
        <w:pStyle w:val="Title2"/>
        <w:jc w:val="both"/>
      </w:pPr>
    </w:p>
    <w:p w:rsidR="00365E4D" w:rsidRDefault="00365E4D" w:rsidP="0020108B">
      <w:pPr>
        <w:pStyle w:val="Title2"/>
        <w:jc w:val="both"/>
      </w:pPr>
    </w:p>
    <w:p w:rsidR="00365E4D" w:rsidRDefault="00365E4D" w:rsidP="0020108B">
      <w:pPr>
        <w:pStyle w:val="Title2"/>
        <w:jc w:val="both"/>
      </w:pPr>
    </w:p>
    <w:p w:rsidR="00365E4D" w:rsidRDefault="00365E4D" w:rsidP="0020108B">
      <w:pPr>
        <w:pStyle w:val="Title2"/>
        <w:jc w:val="both"/>
      </w:pPr>
    </w:p>
    <w:p w:rsidR="00365E4D" w:rsidRDefault="00365E4D" w:rsidP="0020108B">
      <w:pPr>
        <w:pStyle w:val="Title2"/>
        <w:jc w:val="both"/>
      </w:pPr>
    </w:p>
    <w:p w:rsidR="00365E4D" w:rsidRDefault="00365E4D" w:rsidP="0020108B">
      <w:pPr>
        <w:pStyle w:val="Title2"/>
        <w:jc w:val="both"/>
      </w:pPr>
    </w:p>
    <w:p w:rsidR="00365E4D" w:rsidRDefault="00365E4D" w:rsidP="0020108B">
      <w:pPr>
        <w:spacing w:after="250" w:line="259" w:lineRule="auto"/>
        <w:ind w:firstLine="0"/>
        <w:jc w:val="both"/>
        <w:rPr>
          <w:rFonts w:ascii="Times New Roman" w:eastAsia="Times New Roman" w:hAnsi="Times New Roman" w:cs="Times New Roman"/>
          <w:b/>
          <w:color w:val="000000"/>
          <w:kern w:val="0"/>
          <w:szCs w:val="22"/>
          <w:lang w:eastAsia="en-US"/>
        </w:rPr>
      </w:pPr>
      <w:r w:rsidRPr="00365E4D">
        <w:rPr>
          <w:rFonts w:ascii="Times New Roman" w:eastAsia="Times New Roman" w:hAnsi="Times New Roman" w:cs="Times New Roman"/>
          <w:b/>
          <w:color w:val="000000"/>
          <w:kern w:val="0"/>
          <w:szCs w:val="22"/>
          <w:u w:val="single" w:color="000000"/>
          <w:lang w:eastAsia="en-US"/>
        </w:rPr>
        <w:lastRenderedPageBreak/>
        <w:t>ASSIGNMENTS:</w:t>
      </w:r>
      <w:r w:rsidRPr="00365E4D">
        <w:rPr>
          <w:rFonts w:ascii="Times New Roman" w:eastAsia="Times New Roman" w:hAnsi="Times New Roman" w:cs="Times New Roman"/>
          <w:b/>
          <w:color w:val="000000"/>
          <w:kern w:val="0"/>
          <w:szCs w:val="22"/>
          <w:lang w:eastAsia="en-US"/>
        </w:rPr>
        <w:t xml:space="preserve"> </w:t>
      </w:r>
    </w:p>
    <w:p w:rsidR="00E214B9" w:rsidRPr="00E214B9" w:rsidRDefault="00E214B9" w:rsidP="0020108B">
      <w:pPr>
        <w:spacing w:after="250" w:line="259" w:lineRule="auto"/>
        <w:ind w:firstLine="0"/>
        <w:jc w:val="both"/>
        <w:rPr>
          <w:rFonts w:ascii="Times New Roman" w:eastAsia="Times New Roman" w:hAnsi="Times New Roman" w:cs="Times New Roman"/>
          <w:i/>
          <w:color w:val="000000"/>
          <w:kern w:val="0"/>
          <w:szCs w:val="22"/>
          <w:u w:val="single"/>
          <w:lang w:eastAsia="en-US"/>
        </w:rPr>
      </w:pPr>
      <w:r w:rsidRPr="00E214B9">
        <w:rPr>
          <w:rFonts w:ascii="Times New Roman" w:eastAsia="Times New Roman" w:hAnsi="Times New Roman" w:cs="Times New Roman"/>
          <w:b/>
          <w:i/>
          <w:color w:val="000000"/>
          <w:kern w:val="0"/>
          <w:szCs w:val="22"/>
          <w:u w:val="single"/>
          <w:lang w:eastAsia="en-US"/>
        </w:rPr>
        <w:t>Question One:</w:t>
      </w:r>
    </w:p>
    <w:p w:rsidR="00365E4D" w:rsidRPr="00365E4D" w:rsidRDefault="00365E4D" w:rsidP="00E214B9">
      <w:pPr>
        <w:spacing w:after="255" w:line="259" w:lineRule="auto"/>
        <w:ind w:left="1440" w:right="763" w:firstLine="0"/>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color w:val="000000"/>
          <w:kern w:val="0"/>
          <w:szCs w:val="22"/>
          <w:lang w:eastAsia="en-US"/>
        </w:rPr>
        <w:t xml:space="preserve">What are the qualities of a good indicator? Give an example </w:t>
      </w:r>
    </w:p>
    <w:p w:rsidR="00365E4D" w:rsidRPr="00365E4D" w:rsidRDefault="00365E4D" w:rsidP="0020108B">
      <w:pPr>
        <w:spacing w:after="255" w:line="259" w:lineRule="auto"/>
        <w:ind w:left="10" w:right="763" w:hanging="10"/>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color w:val="000000"/>
          <w:kern w:val="0"/>
          <w:szCs w:val="22"/>
          <w:lang w:eastAsia="en-US"/>
        </w:rPr>
        <w:t>An indicator is a quantitative and qualitative variable that provides a simple and reliable means to measure the achievement of a project that shows that an intervention has taken place to cause the changes. For example a reduction in malaria typhoid due to establishment of clean water point, increased enrolment due to school feeding program among others. A good indicator must have good qualities and here we discuss them below.</w:t>
      </w:r>
    </w:p>
    <w:p w:rsidR="00365E4D" w:rsidRPr="00365E4D" w:rsidRDefault="00365E4D" w:rsidP="0020108B">
      <w:pPr>
        <w:spacing w:after="255" w:line="259" w:lineRule="auto"/>
        <w:ind w:left="10" w:right="763" w:hanging="10"/>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b/>
          <w:color w:val="000000"/>
          <w:kern w:val="0"/>
          <w:szCs w:val="22"/>
          <w:lang w:eastAsia="en-US"/>
        </w:rPr>
        <w:t>Clear:</w:t>
      </w:r>
      <w:r w:rsidRPr="00365E4D">
        <w:rPr>
          <w:rFonts w:ascii="Times New Roman" w:eastAsia="Times New Roman" w:hAnsi="Times New Roman" w:cs="Times New Roman"/>
          <w:color w:val="000000"/>
          <w:kern w:val="0"/>
          <w:szCs w:val="22"/>
          <w:lang w:eastAsia="en-US"/>
        </w:rPr>
        <w:t xml:space="preserve"> A good indicator must be clear and easily understandable by all the stakeholders and those who don’t understand project te</w:t>
      </w:r>
      <w:r w:rsidR="00357C87">
        <w:rPr>
          <w:rFonts w:ascii="Times New Roman" w:eastAsia="Times New Roman" w:hAnsi="Times New Roman" w:cs="Times New Roman"/>
          <w:color w:val="000000"/>
          <w:kern w:val="0"/>
          <w:szCs w:val="22"/>
          <w:lang w:eastAsia="en-US"/>
        </w:rPr>
        <w:t>rms. It should not be ambitious. For example, 2 project staff hired by the end of July 2019.</w:t>
      </w:r>
      <w:r w:rsidRPr="00365E4D">
        <w:rPr>
          <w:rFonts w:ascii="Times New Roman" w:eastAsia="Times New Roman" w:hAnsi="Times New Roman" w:cs="Times New Roman"/>
          <w:color w:val="000000"/>
          <w:kern w:val="0"/>
          <w:szCs w:val="22"/>
          <w:lang w:eastAsia="en-US"/>
        </w:rPr>
        <w:t xml:space="preserve"> </w:t>
      </w:r>
    </w:p>
    <w:p w:rsidR="00365E4D" w:rsidRPr="00365E4D" w:rsidRDefault="00365E4D" w:rsidP="0020108B">
      <w:pPr>
        <w:spacing w:after="255" w:line="259" w:lineRule="auto"/>
        <w:ind w:left="10" w:right="763" w:hanging="10"/>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b/>
          <w:color w:val="000000"/>
          <w:kern w:val="0"/>
          <w:szCs w:val="22"/>
          <w:lang w:eastAsia="en-US"/>
        </w:rPr>
        <w:t>Relevant:</w:t>
      </w:r>
      <w:r w:rsidRPr="00365E4D">
        <w:rPr>
          <w:rFonts w:ascii="Times New Roman" w:eastAsia="Times New Roman" w:hAnsi="Times New Roman" w:cs="Times New Roman"/>
          <w:color w:val="000000"/>
          <w:kern w:val="0"/>
          <w:szCs w:val="22"/>
          <w:lang w:eastAsia="en-US"/>
        </w:rPr>
        <w:t xml:space="preserve"> a good indicator should be relevant to the subject of study at hand. For example, a reduc</w:t>
      </w:r>
      <w:r w:rsidR="00106F37">
        <w:rPr>
          <w:rFonts w:ascii="Times New Roman" w:eastAsia="Times New Roman" w:hAnsi="Times New Roman" w:cs="Times New Roman"/>
          <w:color w:val="000000"/>
          <w:kern w:val="0"/>
          <w:szCs w:val="22"/>
          <w:lang w:eastAsia="en-US"/>
        </w:rPr>
        <w:t>tion</w:t>
      </w:r>
      <w:r w:rsidRPr="00365E4D">
        <w:rPr>
          <w:rFonts w:ascii="Times New Roman" w:eastAsia="Times New Roman" w:hAnsi="Times New Roman" w:cs="Times New Roman"/>
          <w:color w:val="000000"/>
          <w:kern w:val="0"/>
          <w:szCs w:val="22"/>
          <w:lang w:eastAsia="en-US"/>
        </w:rPr>
        <w:t xml:space="preserve"> due to the community awareness program should be relevant for that particular programs not complicating it with for example school feeding indicators.</w:t>
      </w:r>
    </w:p>
    <w:p w:rsidR="00365E4D" w:rsidRPr="00365E4D" w:rsidRDefault="00365E4D" w:rsidP="0020108B">
      <w:pPr>
        <w:spacing w:after="255" w:line="259" w:lineRule="auto"/>
        <w:ind w:left="10" w:right="763" w:hanging="10"/>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b/>
          <w:color w:val="000000"/>
          <w:kern w:val="0"/>
          <w:szCs w:val="22"/>
          <w:lang w:eastAsia="en-US"/>
        </w:rPr>
        <w:t>Economical:</w:t>
      </w:r>
      <w:r w:rsidRPr="00365E4D">
        <w:rPr>
          <w:rFonts w:ascii="Times New Roman" w:eastAsia="Times New Roman" w:hAnsi="Times New Roman" w:cs="Times New Roman"/>
          <w:color w:val="000000"/>
          <w:kern w:val="0"/>
          <w:szCs w:val="22"/>
          <w:lang w:eastAsia="en-US"/>
        </w:rPr>
        <w:t xml:space="preserve"> indicators should be available at a reasonable cost.</w:t>
      </w:r>
      <w:r w:rsidR="00106F37">
        <w:rPr>
          <w:rFonts w:ascii="Times New Roman" w:eastAsia="Times New Roman" w:hAnsi="Times New Roman" w:cs="Times New Roman"/>
          <w:color w:val="000000"/>
          <w:kern w:val="0"/>
          <w:szCs w:val="22"/>
          <w:lang w:eastAsia="en-US"/>
        </w:rPr>
        <w:t xml:space="preserve"> In other words, to know the indicator should to cost an extra amount the will increase the availability of the indicators to the stakeholders.</w:t>
      </w:r>
    </w:p>
    <w:p w:rsidR="00365E4D" w:rsidRPr="00365E4D" w:rsidRDefault="00365E4D" w:rsidP="0020108B">
      <w:pPr>
        <w:spacing w:after="255" w:line="259" w:lineRule="auto"/>
        <w:ind w:left="10" w:right="763" w:hanging="10"/>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b/>
          <w:color w:val="000000"/>
          <w:kern w:val="0"/>
          <w:szCs w:val="22"/>
          <w:lang w:eastAsia="en-US"/>
        </w:rPr>
        <w:t>Adequate:</w:t>
      </w:r>
      <w:r w:rsidRPr="00365E4D">
        <w:rPr>
          <w:rFonts w:ascii="Times New Roman" w:eastAsia="Times New Roman" w:hAnsi="Times New Roman" w:cs="Times New Roman"/>
          <w:color w:val="000000"/>
          <w:kern w:val="0"/>
          <w:szCs w:val="22"/>
          <w:lang w:eastAsia="en-US"/>
        </w:rPr>
        <w:t xml:space="preserve"> indicators should provide a sufficient basis for assessing the performances of the project. Assessing indicators should not be made complicated. It should not be too indirect and made proxy that it becomes problematic to assess. </w:t>
      </w:r>
    </w:p>
    <w:p w:rsidR="00B105B3" w:rsidRDefault="00365E4D" w:rsidP="00B105B3">
      <w:pPr>
        <w:spacing w:after="255" w:line="259" w:lineRule="auto"/>
        <w:ind w:left="10" w:right="763" w:hanging="10"/>
        <w:jc w:val="both"/>
        <w:rPr>
          <w:rFonts w:ascii="Times New Roman" w:eastAsia="Times New Roman" w:hAnsi="Times New Roman" w:cs="Times New Roman"/>
          <w:color w:val="000000"/>
          <w:kern w:val="0"/>
          <w:szCs w:val="22"/>
          <w:lang w:eastAsia="en-US"/>
        </w:rPr>
      </w:pPr>
      <w:proofErr w:type="spellStart"/>
      <w:r w:rsidRPr="00365E4D">
        <w:rPr>
          <w:rFonts w:ascii="Times New Roman" w:eastAsia="Times New Roman" w:hAnsi="Times New Roman" w:cs="Times New Roman"/>
          <w:b/>
          <w:color w:val="000000"/>
          <w:kern w:val="0"/>
          <w:szCs w:val="22"/>
          <w:lang w:eastAsia="en-US"/>
        </w:rPr>
        <w:t>Monitorable</w:t>
      </w:r>
      <w:proofErr w:type="spellEnd"/>
      <w:r w:rsidRPr="00365E4D">
        <w:rPr>
          <w:rFonts w:ascii="Times New Roman" w:eastAsia="Times New Roman" w:hAnsi="Times New Roman" w:cs="Times New Roman"/>
          <w:b/>
          <w:color w:val="000000"/>
          <w:kern w:val="0"/>
          <w:szCs w:val="22"/>
          <w:lang w:eastAsia="en-US"/>
        </w:rPr>
        <w:t>:</w:t>
      </w:r>
      <w:r w:rsidRPr="00365E4D">
        <w:rPr>
          <w:rFonts w:ascii="Times New Roman" w:eastAsia="Times New Roman" w:hAnsi="Times New Roman" w:cs="Times New Roman"/>
          <w:color w:val="000000"/>
          <w:kern w:val="0"/>
          <w:szCs w:val="22"/>
          <w:lang w:eastAsia="en-US"/>
        </w:rPr>
        <w:t xml:space="preserve"> </w:t>
      </w:r>
      <w:r w:rsidR="00106F37">
        <w:rPr>
          <w:rFonts w:ascii="Times New Roman" w:eastAsia="Times New Roman" w:hAnsi="Times New Roman" w:cs="Times New Roman"/>
          <w:color w:val="000000"/>
          <w:kern w:val="0"/>
          <w:szCs w:val="22"/>
          <w:lang w:eastAsia="en-US"/>
        </w:rPr>
        <w:t xml:space="preserve">the changes brought by the program should be measurable. </w:t>
      </w:r>
      <w:r w:rsidRPr="00365E4D">
        <w:rPr>
          <w:rFonts w:ascii="Times New Roman" w:eastAsia="Times New Roman" w:hAnsi="Times New Roman" w:cs="Times New Roman"/>
          <w:color w:val="000000"/>
          <w:kern w:val="0"/>
          <w:szCs w:val="22"/>
          <w:lang w:eastAsia="en-US"/>
        </w:rPr>
        <w:t>Indicators should always be set in all levels of the project from the beginning of the project</w:t>
      </w:r>
      <w:r w:rsidR="00106F37">
        <w:rPr>
          <w:rFonts w:ascii="Times New Roman" w:eastAsia="Times New Roman" w:hAnsi="Times New Roman" w:cs="Times New Roman"/>
          <w:color w:val="000000"/>
          <w:kern w:val="0"/>
          <w:szCs w:val="22"/>
          <w:lang w:eastAsia="en-US"/>
        </w:rPr>
        <w:t xml:space="preserve"> so that it will be easy to measure it during the monitoring and the evaluation process</w:t>
      </w:r>
      <w:r w:rsidRPr="00365E4D">
        <w:rPr>
          <w:rFonts w:ascii="Times New Roman" w:eastAsia="Times New Roman" w:hAnsi="Times New Roman" w:cs="Times New Roman"/>
          <w:color w:val="000000"/>
          <w:kern w:val="0"/>
          <w:szCs w:val="22"/>
          <w:lang w:eastAsia="en-US"/>
        </w:rPr>
        <w:t>. They should be independently verified. They should be easy to monitor when carrying out monitoring exercise at the project site.</w:t>
      </w:r>
    </w:p>
    <w:p w:rsidR="00B105B3" w:rsidRDefault="00B105B3" w:rsidP="00B105B3">
      <w:pPr>
        <w:spacing w:after="255" w:line="259" w:lineRule="auto"/>
        <w:ind w:left="10" w:right="763" w:hanging="10"/>
        <w:jc w:val="both"/>
        <w:rPr>
          <w:rFonts w:ascii="Times New Roman" w:eastAsia="Times New Roman" w:hAnsi="Times New Roman" w:cs="Times New Roman"/>
          <w:color w:val="000000"/>
          <w:kern w:val="0"/>
          <w:szCs w:val="22"/>
          <w:lang w:eastAsia="en-US"/>
        </w:rPr>
      </w:pPr>
      <w:r>
        <w:rPr>
          <w:rFonts w:ascii="Times New Roman" w:eastAsia="Times New Roman" w:hAnsi="Times New Roman" w:cs="Times New Roman"/>
          <w:b/>
          <w:color w:val="000000"/>
          <w:kern w:val="0"/>
          <w:szCs w:val="22"/>
          <w:lang w:eastAsia="en-US"/>
        </w:rPr>
        <w:t>Question Two:</w:t>
      </w:r>
      <w:r>
        <w:rPr>
          <w:rFonts w:ascii="Times New Roman" w:eastAsia="Times New Roman" w:hAnsi="Times New Roman" w:cs="Times New Roman"/>
          <w:color w:val="000000"/>
          <w:kern w:val="0"/>
          <w:szCs w:val="22"/>
          <w:lang w:eastAsia="en-US"/>
        </w:rPr>
        <w:t xml:space="preserve"> </w:t>
      </w:r>
    </w:p>
    <w:p w:rsidR="00B105B3" w:rsidRPr="00B105B3" w:rsidRDefault="00365E4D" w:rsidP="00B105B3">
      <w:pPr>
        <w:pStyle w:val="ListParagraph"/>
        <w:numPr>
          <w:ilvl w:val="0"/>
          <w:numId w:val="24"/>
        </w:numPr>
        <w:spacing w:after="255" w:line="259" w:lineRule="auto"/>
        <w:ind w:right="763"/>
        <w:jc w:val="both"/>
        <w:rPr>
          <w:rFonts w:ascii="Times New Roman" w:eastAsia="Times New Roman" w:hAnsi="Times New Roman" w:cs="Times New Roman"/>
          <w:color w:val="000000"/>
          <w:kern w:val="0"/>
          <w:szCs w:val="22"/>
          <w:lang w:eastAsia="en-US"/>
        </w:rPr>
      </w:pPr>
      <w:r w:rsidRPr="00B105B3">
        <w:rPr>
          <w:rFonts w:ascii="Times New Roman" w:eastAsia="Times New Roman" w:hAnsi="Times New Roman" w:cs="Times New Roman"/>
          <w:color w:val="000000"/>
          <w:kern w:val="0"/>
          <w:szCs w:val="22"/>
          <w:lang w:eastAsia="en-US"/>
        </w:rPr>
        <w:t xml:space="preserve">Critically evaluate the implementation </w:t>
      </w:r>
      <w:proofErr w:type="spellStart"/>
      <w:r w:rsidRPr="00B105B3">
        <w:rPr>
          <w:rFonts w:ascii="Times New Roman" w:eastAsia="Times New Roman" w:hAnsi="Times New Roman" w:cs="Times New Roman"/>
          <w:color w:val="000000"/>
          <w:kern w:val="0"/>
          <w:szCs w:val="22"/>
          <w:lang w:eastAsia="en-US"/>
        </w:rPr>
        <w:t>programme</w:t>
      </w:r>
      <w:proofErr w:type="spellEnd"/>
      <w:r w:rsidRPr="00B105B3">
        <w:rPr>
          <w:rFonts w:ascii="Times New Roman" w:eastAsia="Times New Roman" w:hAnsi="Times New Roman" w:cs="Times New Roman"/>
          <w:color w:val="000000"/>
          <w:kern w:val="0"/>
          <w:szCs w:val="22"/>
          <w:lang w:eastAsia="en-US"/>
        </w:rPr>
        <w:t xml:space="preserve"> of free primary </w:t>
      </w:r>
      <w:r w:rsidR="002B51A8" w:rsidRPr="00B105B3">
        <w:rPr>
          <w:rFonts w:ascii="Times New Roman" w:eastAsia="Times New Roman" w:hAnsi="Times New Roman" w:cs="Times New Roman"/>
          <w:color w:val="000000"/>
          <w:kern w:val="0"/>
          <w:szCs w:val="22"/>
          <w:lang w:eastAsia="en-US"/>
        </w:rPr>
        <w:t>education for the first 2 years.</w:t>
      </w:r>
      <w:r w:rsidR="00B105B3" w:rsidRPr="00B105B3">
        <w:rPr>
          <w:rFonts w:ascii="Times New Roman" w:eastAsia="Times New Roman" w:hAnsi="Times New Roman" w:cs="Times New Roman"/>
          <w:color w:val="000000"/>
          <w:kern w:val="0"/>
          <w:szCs w:val="22"/>
          <w:lang w:eastAsia="en-US"/>
        </w:rPr>
        <w:t xml:space="preserve"> </w:t>
      </w:r>
    </w:p>
    <w:p w:rsidR="00B105B3" w:rsidRDefault="00B105B3" w:rsidP="00B105B3">
      <w:pPr>
        <w:spacing w:after="255" w:line="259" w:lineRule="auto"/>
        <w:ind w:right="763" w:firstLine="0"/>
        <w:jc w:val="both"/>
        <w:rPr>
          <w:rFonts w:ascii="Times New Roman" w:eastAsia="Times New Roman" w:hAnsi="Times New Roman" w:cs="Times New Roman"/>
          <w:color w:val="000000"/>
          <w:kern w:val="0"/>
          <w:szCs w:val="22"/>
          <w:lang w:eastAsia="en-US"/>
        </w:rPr>
      </w:pPr>
      <w:r>
        <w:rPr>
          <w:rFonts w:ascii="Times New Roman" w:eastAsia="Times New Roman" w:hAnsi="Times New Roman" w:cs="Times New Roman"/>
          <w:color w:val="000000"/>
          <w:kern w:val="0"/>
          <w:szCs w:val="22"/>
          <w:lang w:eastAsia="en-US"/>
        </w:rPr>
        <w:t>T</w:t>
      </w:r>
      <w:r w:rsidR="002B51A8">
        <w:rPr>
          <w:lang w:eastAsia="en-US"/>
        </w:rPr>
        <w:t>he research problem for free education project could b</w:t>
      </w:r>
      <w:r>
        <w:rPr>
          <w:lang w:eastAsia="en-US"/>
        </w:rPr>
        <w:t xml:space="preserve">e to determine </w:t>
      </w:r>
      <w:r w:rsidR="00882229">
        <w:rPr>
          <w:lang w:eastAsia="en-US"/>
        </w:rPr>
        <w:t xml:space="preserve">to </w:t>
      </w:r>
      <w:r>
        <w:rPr>
          <w:lang w:eastAsia="en-US"/>
        </w:rPr>
        <w:t xml:space="preserve">what extent free </w:t>
      </w:r>
      <w:r w:rsidR="002B51A8">
        <w:rPr>
          <w:lang w:eastAsia="en-US"/>
        </w:rPr>
        <w:t xml:space="preserve">education program increased the enrollment rate of pupils in South Sudan in the last 2 years </w:t>
      </w:r>
      <w:r w:rsidR="0020108B">
        <w:rPr>
          <w:lang w:eastAsia="en-US"/>
        </w:rPr>
        <w:t>(</w:t>
      </w:r>
      <w:r w:rsidR="002B51A8">
        <w:rPr>
          <w:lang w:eastAsia="en-US"/>
        </w:rPr>
        <w:t>2017-2018</w:t>
      </w:r>
      <w:r w:rsidR="0020108B">
        <w:rPr>
          <w:lang w:eastAsia="en-US"/>
        </w:rPr>
        <w:t>)</w:t>
      </w:r>
      <w:r w:rsidR="002B51A8">
        <w:rPr>
          <w:lang w:eastAsia="en-US"/>
        </w:rPr>
        <w:t xml:space="preserve">. To understand if free education </w:t>
      </w:r>
      <w:proofErr w:type="spellStart"/>
      <w:r w:rsidR="002B51A8">
        <w:rPr>
          <w:lang w:eastAsia="en-US"/>
        </w:rPr>
        <w:t>programmee</w:t>
      </w:r>
      <w:proofErr w:type="spellEnd"/>
      <w:r w:rsidR="002B51A8">
        <w:rPr>
          <w:lang w:eastAsia="en-US"/>
        </w:rPr>
        <w:t xml:space="preserve"> has meet its objectives, there is need to conduct a monitoring and evaluation in specific key locations in the country. </w:t>
      </w:r>
      <w:r w:rsidR="0020108B">
        <w:rPr>
          <w:lang w:eastAsia="en-US"/>
        </w:rPr>
        <w:t>I would conduct a participatory evaluation process by conducting</w:t>
      </w:r>
      <w:r w:rsidR="00BB10B3">
        <w:rPr>
          <w:lang w:eastAsia="en-US"/>
        </w:rPr>
        <w:t xml:space="preserve"> different data collection methods including</w:t>
      </w:r>
      <w:r w:rsidR="0020108B">
        <w:rPr>
          <w:lang w:eastAsia="en-US"/>
        </w:rPr>
        <w:t xml:space="preserve"> interviews with the school administration, education </w:t>
      </w:r>
      <w:r w:rsidR="0020108B">
        <w:rPr>
          <w:lang w:eastAsia="en-US"/>
        </w:rPr>
        <w:lastRenderedPageBreak/>
        <w:t>regulatory bodies (ministries of education), and general public and some students.</w:t>
      </w:r>
      <w:r w:rsidR="003663F6">
        <w:rPr>
          <w:lang w:eastAsia="en-US"/>
        </w:rPr>
        <w:t xml:space="preserve"> After collected the information, I would compute and analyses it, interpret and disseminate the information to the public for all stakeholders to know how the program works.</w:t>
      </w:r>
    </w:p>
    <w:p w:rsidR="0047695A" w:rsidRPr="0047695A" w:rsidRDefault="00365E4D" w:rsidP="0047695A">
      <w:pPr>
        <w:pStyle w:val="ListParagraph"/>
        <w:numPr>
          <w:ilvl w:val="0"/>
          <w:numId w:val="24"/>
        </w:numPr>
        <w:spacing w:after="255" w:line="259" w:lineRule="auto"/>
        <w:ind w:right="763"/>
        <w:jc w:val="both"/>
        <w:rPr>
          <w:rFonts w:ascii="Times New Roman" w:eastAsia="Times New Roman" w:hAnsi="Times New Roman" w:cs="Times New Roman"/>
          <w:color w:val="000000"/>
          <w:kern w:val="0"/>
          <w:szCs w:val="22"/>
          <w:lang w:eastAsia="en-US"/>
        </w:rPr>
      </w:pPr>
      <w:r w:rsidRPr="0047695A">
        <w:rPr>
          <w:rFonts w:ascii="Times New Roman" w:eastAsia="Times New Roman" w:hAnsi="Times New Roman" w:cs="Times New Roman"/>
          <w:color w:val="000000"/>
          <w:kern w:val="0"/>
          <w:szCs w:val="22"/>
          <w:lang w:eastAsia="en-US"/>
        </w:rPr>
        <w:t>Analyze the unintended outcomes of free primary education on job creation within the same period</w:t>
      </w:r>
      <w:r w:rsidR="002E78EA" w:rsidRPr="0047695A">
        <w:rPr>
          <w:rFonts w:ascii="Times New Roman" w:eastAsia="Times New Roman" w:hAnsi="Times New Roman" w:cs="Times New Roman"/>
          <w:color w:val="000000"/>
          <w:kern w:val="0"/>
          <w:szCs w:val="22"/>
          <w:lang w:eastAsia="en-US"/>
        </w:rPr>
        <w:t>.</w:t>
      </w:r>
    </w:p>
    <w:p w:rsidR="00CE2A13" w:rsidRDefault="00CE2A13" w:rsidP="0047695A">
      <w:pPr>
        <w:spacing w:after="255" w:line="259" w:lineRule="auto"/>
        <w:ind w:right="763" w:firstLine="0"/>
        <w:jc w:val="both"/>
        <w:rPr>
          <w:rFonts w:ascii="Times New Roman" w:eastAsia="Times New Roman" w:hAnsi="Times New Roman" w:cs="Times New Roman"/>
          <w:color w:val="000000"/>
          <w:kern w:val="0"/>
          <w:szCs w:val="22"/>
          <w:lang w:eastAsia="en-US"/>
        </w:rPr>
      </w:pPr>
      <w:r>
        <w:rPr>
          <w:rFonts w:ascii="Times New Roman" w:eastAsia="Times New Roman" w:hAnsi="Times New Roman" w:cs="Times New Roman"/>
          <w:color w:val="000000"/>
          <w:kern w:val="0"/>
          <w:szCs w:val="22"/>
          <w:lang w:eastAsia="en-US"/>
        </w:rPr>
        <w:t xml:space="preserve">When government declare free education with an intention of providing education to her people, the demand for teachers and support staff will as well increase in the government schools hence, creating jobs for the citizens. However, private schools may lose many of their students to government schools for free education leading </w:t>
      </w:r>
      <w:r w:rsidR="004A61B2">
        <w:rPr>
          <w:rFonts w:ascii="Times New Roman" w:eastAsia="Times New Roman" w:hAnsi="Times New Roman" w:cs="Times New Roman"/>
          <w:color w:val="000000"/>
          <w:kern w:val="0"/>
          <w:szCs w:val="22"/>
          <w:lang w:eastAsia="en-US"/>
        </w:rPr>
        <w:t xml:space="preserve">to </w:t>
      </w:r>
      <w:r>
        <w:rPr>
          <w:rFonts w:ascii="Times New Roman" w:eastAsia="Times New Roman" w:hAnsi="Times New Roman" w:cs="Times New Roman"/>
          <w:color w:val="000000"/>
          <w:kern w:val="0"/>
          <w:szCs w:val="22"/>
          <w:lang w:eastAsia="en-US"/>
        </w:rPr>
        <w:t>downsizing or end of contract</w:t>
      </w:r>
      <w:r w:rsidR="004A61B2">
        <w:rPr>
          <w:rFonts w:ascii="Times New Roman" w:eastAsia="Times New Roman" w:hAnsi="Times New Roman" w:cs="Times New Roman"/>
          <w:color w:val="000000"/>
          <w:kern w:val="0"/>
          <w:szCs w:val="22"/>
          <w:lang w:eastAsia="en-US"/>
        </w:rPr>
        <w:t>s</w:t>
      </w:r>
      <w:r>
        <w:rPr>
          <w:rFonts w:ascii="Times New Roman" w:eastAsia="Times New Roman" w:hAnsi="Times New Roman" w:cs="Times New Roman"/>
          <w:color w:val="000000"/>
          <w:kern w:val="0"/>
          <w:szCs w:val="22"/>
          <w:lang w:eastAsia="en-US"/>
        </w:rPr>
        <w:t xml:space="preserve"> for some employees.</w:t>
      </w:r>
    </w:p>
    <w:p w:rsidR="00581023" w:rsidRDefault="0047695A" w:rsidP="0047695A">
      <w:pPr>
        <w:spacing w:after="255" w:line="259" w:lineRule="auto"/>
        <w:ind w:right="763" w:firstLine="0"/>
        <w:jc w:val="both"/>
        <w:rPr>
          <w:rFonts w:ascii="Times New Roman" w:eastAsia="Times New Roman" w:hAnsi="Times New Roman" w:cs="Times New Roman"/>
          <w:color w:val="000000"/>
          <w:kern w:val="0"/>
          <w:szCs w:val="22"/>
          <w:lang w:eastAsia="en-US"/>
        </w:rPr>
      </w:pPr>
      <w:r w:rsidRPr="0047695A">
        <w:rPr>
          <w:rFonts w:ascii="Times New Roman" w:eastAsia="Times New Roman" w:hAnsi="Times New Roman" w:cs="Times New Roman"/>
          <w:color w:val="000000"/>
          <w:kern w:val="0"/>
          <w:szCs w:val="22"/>
          <w:lang w:eastAsia="en-US"/>
        </w:rPr>
        <w:t xml:space="preserve">Cost increase: when governments declare free education, </w:t>
      </w:r>
      <w:r w:rsidR="0076408A">
        <w:rPr>
          <w:rFonts w:ascii="Times New Roman" w:eastAsia="Times New Roman" w:hAnsi="Times New Roman" w:cs="Times New Roman"/>
          <w:color w:val="000000"/>
          <w:kern w:val="0"/>
          <w:szCs w:val="22"/>
          <w:lang w:eastAsia="en-US"/>
        </w:rPr>
        <w:t xml:space="preserve">the demand for quality staff will increase leading to </w:t>
      </w:r>
      <w:r w:rsidR="0076408A" w:rsidRPr="0076408A">
        <w:rPr>
          <w:rFonts w:ascii="Times New Roman" w:eastAsia="Times New Roman" w:hAnsi="Times New Roman" w:cs="Times New Roman"/>
          <w:color w:val="000000"/>
          <w:kern w:val="0"/>
          <w:szCs w:val="22"/>
          <w:lang w:eastAsia="en-US"/>
        </w:rPr>
        <w:t xml:space="preserve">rise in wages for people willing to work, to entice them out of </w:t>
      </w:r>
      <w:r w:rsidR="0076408A">
        <w:rPr>
          <w:rFonts w:ascii="Times New Roman" w:eastAsia="Times New Roman" w:hAnsi="Times New Roman" w:cs="Times New Roman"/>
          <w:color w:val="000000"/>
          <w:kern w:val="0"/>
          <w:szCs w:val="22"/>
          <w:lang w:eastAsia="en-US"/>
        </w:rPr>
        <w:t>college</w:t>
      </w:r>
      <w:r w:rsidR="00581023">
        <w:rPr>
          <w:rFonts w:ascii="Times New Roman" w:eastAsia="Times New Roman" w:hAnsi="Times New Roman" w:cs="Times New Roman"/>
          <w:color w:val="000000"/>
          <w:kern w:val="0"/>
          <w:szCs w:val="22"/>
          <w:lang w:eastAsia="en-US"/>
        </w:rPr>
        <w:t>.</w:t>
      </w:r>
      <w:r w:rsidR="0076408A">
        <w:rPr>
          <w:rFonts w:ascii="Times New Roman" w:eastAsia="Times New Roman" w:hAnsi="Times New Roman" w:cs="Times New Roman"/>
          <w:color w:val="000000"/>
          <w:kern w:val="0"/>
          <w:szCs w:val="22"/>
          <w:lang w:eastAsia="en-US"/>
        </w:rPr>
        <w:t xml:space="preserve"> </w:t>
      </w:r>
    </w:p>
    <w:p w:rsidR="0047695A" w:rsidRPr="0047695A" w:rsidRDefault="00265E13" w:rsidP="0047695A">
      <w:pPr>
        <w:pStyle w:val="ListParagraph"/>
        <w:numPr>
          <w:ilvl w:val="0"/>
          <w:numId w:val="24"/>
        </w:numPr>
        <w:spacing w:after="36" w:line="486" w:lineRule="auto"/>
        <w:ind w:right="763"/>
        <w:jc w:val="both"/>
        <w:rPr>
          <w:rFonts w:ascii="Times New Roman" w:eastAsia="Times New Roman" w:hAnsi="Times New Roman" w:cs="Times New Roman"/>
          <w:color w:val="000000"/>
          <w:kern w:val="0"/>
          <w:szCs w:val="22"/>
          <w:lang w:eastAsia="en-US"/>
        </w:rPr>
      </w:pPr>
      <w:r w:rsidRPr="0047695A">
        <w:rPr>
          <w:rFonts w:ascii="Times New Roman" w:eastAsia="Times New Roman" w:hAnsi="Times New Roman" w:cs="Times New Roman"/>
          <w:color w:val="000000"/>
          <w:kern w:val="0"/>
          <w:szCs w:val="22"/>
          <w:lang w:eastAsia="en-US"/>
        </w:rPr>
        <w:t>What</w:t>
      </w:r>
      <w:r w:rsidR="00365E4D" w:rsidRPr="0047695A">
        <w:rPr>
          <w:rFonts w:ascii="Times New Roman" w:eastAsia="Times New Roman" w:hAnsi="Times New Roman" w:cs="Times New Roman"/>
          <w:color w:val="000000"/>
          <w:kern w:val="0"/>
          <w:szCs w:val="22"/>
          <w:lang w:eastAsia="en-US"/>
        </w:rPr>
        <w:t xml:space="preserve"> would the monitoring exercise in free primary education wish to achieve for the following stakeholders? </w:t>
      </w:r>
    </w:p>
    <w:p w:rsidR="009C5E31" w:rsidRPr="00B105B3" w:rsidRDefault="009C5E31" w:rsidP="00B105B3">
      <w:pPr>
        <w:spacing w:after="298" w:line="259" w:lineRule="auto"/>
        <w:ind w:right="763" w:firstLine="0"/>
        <w:jc w:val="both"/>
        <w:rPr>
          <w:b/>
        </w:rPr>
      </w:pPr>
      <w:r w:rsidRPr="00B105B3">
        <w:rPr>
          <w:b/>
        </w:rPr>
        <w:t xml:space="preserve">Donors </w:t>
      </w:r>
    </w:p>
    <w:p w:rsidR="009C5E31" w:rsidRDefault="003663F6" w:rsidP="0020108B">
      <w:pPr>
        <w:spacing w:after="298" w:line="259" w:lineRule="auto"/>
        <w:ind w:right="763" w:firstLine="0"/>
        <w:jc w:val="both"/>
      </w:pPr>
      <w:r>
        <w:t>The donor</w:t>
      </w:r>
      <w:r w:rsidR="009A0F7E">
        <w:t>s are interested to know</w:t>
      </w:r>
      <w:r>
        <w:t xml:space="preserve"> whether or not the funding they committed on behalf of the pupils or their sponsors is meeting its intended goal. </w:t>
      </w:r>
      <w:r w:rsidR="009C5E31">
        <w:t xml:space="preserve">The monitoring exercises help the donors to make a decision based on the result of the free primary education. The monitoring exercise will inform the donors about the progress of the free primary education. </w:t>
      </w:r>
    </w:p>
    <w:p w:rsidR="009C5E31" w:rsidRPr="00B105B3" w:rsidRDefault="009C5E31" w:rsidP="00B105B3">
      <w:pPr>
        <w:spacing w:after="297" w:line="259" w:lineRule="auto"/>
        <w:ind w:right="763" w:firstLine="0"/>
        <w:jc w:val="both"/>
        <w:rPr>
          <w:b/>
        </w:rPr>
      </w:pPr>
      <w:r w:rsidRPr="00B105B3">
        <w:rPr>
          <w:b/>
        </w:rPr>
        <w:t xml:space="preserve">Primary School managers </w:t>
      </w:r>
    </w:p>
    <w:p w:rsidR="00C35E86" w:rsidRDefault="00F61B5F" w:rsidP="0020108B">
      <w:pPr>
        <w:spacing w:after="297" w:line="259" w:lineRule="auto"/>
        <w:ind w:right="763" w:firstLine="0"/>
        <w:jc w:val="both"/>
      </w:pPr>
      <w:r>
        <w:t>The primary school manager</w:t>
      </w:r>
      <w:r w:rsidR="002904D9">
        <w:t xml:space="preserve">s are interested in class performances, enrollment rate and expansion of the school. The evaluation exercise will help them make a decisions on whether to put more structures, limit registration to avoid congestion or not. </w:t>
      </w:r>
      <w:r w:rsidR="009C5E31">
        <w:t>The primary school managers are interested to see if there are changes in the school enrollment following the implementation of the free primary education system. It also tries to inform the school management of the performances of the students, teachers and the management system.</w:t>
      </w:r>
    </w:p>
    <w:p w:rsidR="009C5E31" w:rsidRPr="00B105B3" w:rsidRDefault="009C5E31" w:rsidP="00B105B3">
      <w:pPr>
        <w:spacing w:after="255" w:line="259" w:lineRule="auto"/>
        <w:ind w:right="763" w:firstLine="0"/>
        <w:jc w:val="both"/>
        <w:rPr>
          <w:b/>
        </w:rPr>
      </w:pPr>
      <w:r w:rsidRPr="00B105B3">
        <w:rPr>
          <w:b/>
        </w:rPr>
        <w:t xml:space="preserve">Government </w:t>
      </w:r>
    </w:p>
    <w:p w:rsidR="009C5E31" w:rsidRDefault="009C5E31" w:rsidP="0020108B">
      <w:pPr>
        <w:spacing w:after="255" w:line="259" w:lineRule="auto"/>
        <w:ind w:right="763" w:firstLine="0"/>
        <w:jc w:val="both"/>
      </w:pPr>
      <w:r>
        <w:t xml:space="preserve">Through the monitoring exercise, government will be informed of the performances of the </w:t>
      </w:r>
      <w:proofErr w:type="spellStart"/>
      <w:r w:rsidR="00E5141C">
        <w:t>programme</w:t>
      </w:r>
      <w:proofErr w:type="spellEnd"/>
      <w:r>
        <w:t>.</w:t>
      </w:r>
      <w:r w:rsidR="00E5141C">
        <w:t xml:space="preserve"> Government is interested in the benefit of education to the society as a whole. One of the roles of a functioning government is to provide quality education to its people</w:t>
      </w:r>
      <w:r w:rsidR="009452D9">
        <w:t xml:space="preserve">, </w:t>
      </w:r>
      <w:r w:rsidR="009452D9">
        <w:lastRenderedPageBreak/>
        <w:t xml:space="preserve">free education is </w:t>
      </w:r>
      <w:r w:rsidR="009452D9" w:rsidRPr="009452D9">
        <w:t>typically funded from the public purse</w:t>
      </w:r>
      <w:r w:rsidR="00E5141C">
        <w:t xml:space="preserve"> </w:t>
      </w:r>
      <w:r w:rsidR="009452D9">
        <w:t>and government is interested to know if her investment in free education is a right decision.</w:t>
      </w:r>
    </w:p>
    <w:p w:rsidR="00E16AAC" w:rsidRPr="00E16AAC" w:rsidRDefault="00E16AAC" w:rsidP="0020108B">
      <w:pPr>
        <w:spacing w:after="255" w:line="259" w:lineRule="auto"/>
        <w:ind w:right="763" w:firstLine="0"/>
        <w:jc w:val="both"/>
        <w:rPr>
          <w:b/>
          <w:i/>
          <w:u w:val="single"/>
        </w:rPr>
      </w:pPr>
      <w:r w:rsidRPr="00E16AAC">
        <w:rPr>
          <w:b/>
          <w:i/>
          <w:u w:val="single"/>
        </w:rPr>
        <w:t>Question Three:</w:t>
      </w:r>
    </w:p>
    <w:p w:rsidR="00365E4D" w:rsidRPr="00365E4D" w:rsidRDefault="00365E4D" w:rsidP="0020108B">
      <w:pPr>
        <w:numPr>
          <w:ilvl w:val="1"/>
          <w:numId w:val="16"/>
        </w:numPr>
        <w:spacing w:after="252" w:line="259" w:lineRule="auto"/>
        <w:ind w:right="910" w:hanging="259"/>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color w:val="000000"/>
          <w:kern w:val="0"/>
          <w:szCs w:val="22"/>
          <w:lang w:eastAsia="en-US"/>
        </w:rPr>
        <w:t xml:space="preserve">What are the advantages of participatory evaluation methods?  </w:t>
      </w:r>
    </w:p>
    <w:p w:rsidR="00A67AC5" w:rsidRDefault="00365E4D" w:rsidP="0020108B">
      <w:pPr>
        <w:spacing w:after="252" w:line="259" w:lineRule="auto"/>
        <w:ind w:left="10" w:right="910" w:hanging="10"/>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color w:val="000000"/>
          <w:kern w:val="0"/>
          <w:szCs w:val="22"/>
          <w:lang w:eastAsia="en-US"/>
        </w:rPr>
        <w:t xml:space="preserve">Participatory evaluation is </w:t>
      </w:r>
      <w:r w:rsidR="00A67AC5">
        <w:rPr>
          <w:rFonts w:ascii="Times New Roman" w:eastAsia="Times New Roman" w:hAnsi="Times New Roman" w:cs="Times New Roman"/>
          <w:color w:val="000000"/>
          <w:kern w:val="0"/>
          <w:szCs w:val="22"/>
          <w:lang w:eastAsia="en-US"/>
        </w:rPr>
        <w:t>an</w:t>
      </w:r>
      <w:r w:rsidRPr="00365E4D">
        <w:rPr>
          <w:rFonts w:ascii="Times New Roman" w:eastAsia="Times New Roman" w:hAnsi="Times New Roman" w:cs="Times New Roman"/>
          <w:color w:val="000000"/>
          <w:kern w:val="0"/>
          <w:szCs w:val="22"/>
          <w:lang w:eastAsia="en-US"/>
        </w:rPr>
        <w:t xml:space="preserve"> evaluation </w:t>
      </w:r>
      <w:r w:rsidR="00A67AC5">
        <w:rPr>
          <w:rFonts w:ascii="Times New Roman" w:eastAsia="Times New Roman" w:hAnsi="Times New Roman" w:cs="Times New Roman"/>
          <w:color w:val="000000"/>
          <w:kern w:val="0"/>
          <w:szCs w:val="22"/>
          <w:lang w:eastAsia="en-US"/>
        </w:rPr>
        <w:t xml:space="preserve">approach </w:t>
      </w:r>
      <w:r w:rsidRPr="00365E4D">
        <w:rPr>
          <w:rFonts w:ascii="Times New Roman" w:eastAsia="Times New Roman" w:hAnsi="Times New Roman" w:cs="Times New Roman"/>
          <w:color w:val="000000"/>
          <w:kern w:val="0"/>
          <w:szCs w:val="22"/>
          <w:lang w:eastAsia="en-US"/>
        </w:rPr>
        <w:t xml:space="preserve">where all stakeholders, </w:t>
      </w:r>
      <w:r w:rsidR="00A67AC5">
        <w:rPr>
          <w:rFonts w:ascii="Times New Roman" w:eastAsia="Times New Roman" w:hAnsi="Times New Roman" w:cs="Times New Roman"/>
          <w:color w:val="000000"/>
          <w:kern w:val="0"/>
          <w:szCs w:val="22"/>
          <w:lang w:eastAsia="en-US"/>
        </w:rPr>
        <w:t>from</w:t>
      </w:r>
      <w:r w:rsidRPr="00365E4D">
        <w:rPr>
          <w:rFonts w:ascii="Times New Roman" w:eastAsia="Times New Roman" w:hAnsi="Times New Roman" w:cs="Times New Roman"/>
          <w:color w:val="000000"/>
          <w:kern w:val="0"/>
          <w:szCs w:val="22"/>
          <w:lang w:eastAsia="en-US"/>
        </w:rPr>
        <w:t xml:space="preserve"> project staff, community members, </w:t>
      </w:r>
      <w:r w:rsidR="00A67AC5" w:rsidRPr="00365E4D">
        <w:rPr>
          <w:rFonts w:ascii="Times New Roman" w:eastAsia="Times New Roman" w:hAnsi="Times New Roman" w:cs="Times New Roman"/>
          <w:color w:val="000000"/>
          <w:kern w:val="0"/>
          <w:szCs w:val="22"/>
          <w:lang w:eastAsia="en-US"/>
        </w:rPr>
        <w:t>and beneficiaries</w:t>
      </w:r>
      <w:r w:rsidRPr="00365E4D">
        <w:rPr>
          <w:rFonts w:ascii="Times New Roman" w:eastAsia="Times New Roman" w:hAnsi="Times New Roman" w:cs="Times New Roman"/>
          <w:color w:val="000000"/>
          <w:kern w:val="0"/>
          <w:szCs w:val="22"/>
          <w:lang w:eastAsia="en-US"/>
        </w:rPr>
        <w:t xml:space="preserve"> are all involved in the evaluation process </w:t>
      </w:r>
      <w:r w:rsidR="00A67AC5">
        <w:rPr>
          <w:rFonts w:ascii="Times New Roman" w:eastAsia="Times New Roman" w:hAnsi="Times New Roman" w:cs="Times New Roman"/>
          <w:color w:val="000000"/>
          <w:kern w:val="0"/>
          <w:szCs w:val="22"/>
          <w:lang w:eastAsia="en-US"/>
        </w:rPr>
        <w:t>from designing to reporting stages</w:t>
      </w:r>
      <w:r w:rsidRPr="00365E4D">
        <w:rPr>
          <w:rFonts w:ascii="Times New Roman" w:eastAsia="Times New Roman" w:hAnsi="Times New Roman" w:cs="Times New Roman"/>
          <w:color w:val="000000"/>
          <w:kern w:val="0"/>
          <w:szCs w:val="22"/>
          <w:lang w:eastAsia="en-US"/>
        </w:rPr>
        <w:t xml:space="preserve">. </w:t>
      </w:r>
      <w:r w:rsidR="00A67AC5">
        <w:rPr>
          <w:rFonts w:ascii="Times New Roman" w:eastAsia="Times New Roman" w:hAnsi="Times New Roman" w:cs="Times New Roman"/>
          <w:color w:val="000000"/>
          <w:kern w:val="0"/>
          <w:szCs w:val="22"/>
          <w:lang w:eastAsia="en-US"/>
        </w:rPr>
        <w:t>“</w:t>
      </w:r>
      <w:proofErr w:type="spellStart"/>
      <w:r w:rsidR="00A67AC5" w:rsidRPr="00A67AC5">
        <w:rPr>
          <w:rFonts w:ascii="Times New Roman" w:eastAsia="Times New Roman" w:hAnsi="Times New Roman" w:cs="Times New Roman"/>
          <w:color w:val="000000"/>
          <w:kern w:val="0"/>
          <w:szCs w:val="22"/>
          <w:lang w:eastAsia="en-US"/>
        </w:rPr>
        <w:t>Guijt</w:t>
      </w:r>
      <w:proofErr w:type="spellEnd"/>
      <w:r w:rsidR="00A67AC5" w:rsidRPr="00A67AC5">
        <w:rPr>
          <w:rFonts w:ascii="Times New Roman" w:eastAsia="Times New Roman" w:hAnsi="Times New Roman" w:cs="Times New Roman"/>
          <w:color w:val="000000"/>
          <w:kern w:val="0"/>
          <w:szCs w:val="22"/>
          <w:lang w:eastAsia="en-US"/>
        </w:rPr>
        <w:t>, I. (2014), says in her Participatory guide for UNICEF that, participatory approaches means involving stakeholders, particularly those affected by intervention, in the evaluation process. This includes involvement in the design, data collection, analysis, reporting, and management of the study</w:t>
      </w:r>
      <w:r w:rsidR="00A67AC5">
        <w:rPr>
          <w:rFonts w:ascii="Times New Roman" w:eastAsia="Times New Roman" w:hAnsi="Times New Roman" w:cs="Times New Roman"/>
          <w:color w:val="000000"/>
          <w:kern w:val="0"/>
          <w:szCs w:val="22"/>
          <w:lang w:eastAsia="en-US"/>
        </w:rPr>
        <w:t>”</w:t>
      </w:r>
    </w:p>
    <w:p w:rsidR="00365E4D" w:rsidRDefault="00365E4D" w:rsidP="0020108B">
      <w:pPr>
        <w:spacing w:after="252" w:line="259" w:lineRule="auto"/>
        <w:ind w:left="10" w:right="910" w:hanging="10"/>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color w:val="000000"/>
          <w:kern w:val="0"/>
          <w:szCs w:val="22"/>
          <w:lang w:eastAsia="en-US"/>
        </w:rPr>
        <w:t xml:space="preserve">Participatory evaluation includes recruiting local evaluators in the community who have knowledge and affected with the problem to work with the outside evaluators in carrying out the evaluation. It also involves interviewing community leaders, local authority in the community. Participatory evaluation is believed to be the most effective and efficient process in the modern monitoring and evaluation. The below are the advantages of participatory monitoring and evaluation; </w:t>
      </w:r>
    </w:p>
    <w:p w:rsidR="00365E4D" w:rsidRPr="00365E4D" w:rsidRDefault="00365E4D" w:rsidP="0020108B">
      <w:pPr>
        <w:numPr>
          <w:ilvl w:val="0"/>
          <w:numId w:val="19"/>
        </w:numPr>
        <w:spacing w:after="252" w:line="259" w:lineRule="auto"/>
        <w:ind w:right="910"/>
        <w:contextualSpacing/>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color w:val="000000"/>
          <w:kern w:val="0"/>
          <w:szCs w:val="22"/>
          <w:lang w:eastAsia="en-US"/>
        </w:rPr>
        <w:t xml:space="preserve">Participatory Evaluations improves project impact. It empowers locals in the community who take part in the evaluation to analyze and find solutions for their own situation. When community evaluators are involved in the evaluation process, they become active and not passive participants </w:t>
      </w:r>
    </w:p>
    <w:p w:rsidR="00365E4D" w:rsidRPr="00365E4D" w:rsidRDefault="00365E4D" w:rsidP="0020108B">
      <w:pPr>
        <w:numPr>
          <w:ilvl w:val="0"/>
          <w:numId w:val="19"/>
        </w:numPr>
        <w:spacing w:after="252" w:line="259" w:lineRule="auto"/>
        <w:ind w:right="910"/>
        <w:contextualSpacing/>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color w:val="000000"/>
          <w:kern w:val="0"/>
          <w:szCs w:val="22"/>
          <w:lang w:eastAsia="en-US"/>
        </w:rPr>
        <w:t>Builds local capacity and ownership to manage and sustain project achievements. When local evaluators are involved in the evaluation process, it provides them with an opportunity to learn and own the project. Local evaluators may use the knowledge receive from the training to further employee it on other projects after the project.</w:t>
      </w:r>
    </w:p>
    <w:p w:rsidR="00365E4D" w:rsidRPr="00365E4D" w:rsidRDefault="00365E4D" w:rsidP="0020108B">
      <w:pPr>
        <w:numPr>
          <w:ilvl w:val="0"/>
          <w:numId w:val="19"/>
        </w:numPr>
        <w:spacing w:after="252" w:line="259" w:lineRule="auto"/>
        <w:ind w:right="910"/>
        <w:contextualSpacing/>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color w:val="000000"/>
          <w:kern w:val="0"/>
          <w:szCs w:val="22"/>
          <w:lang w:eastAsia="en-US"/>
        </w:rPr>
        <w:t>Increases likelihood of acceptance and utilization of findings. Because the evaluation is done by the locals who are known to their communities and are part of the problem the intervention tries to solve, the findings from the evaluation are most likely to be accepted by the local communities due to the trust of the internal evaluators compared to the external evaluators.</w:t>
      </w:r>
    </w:p>
    <w:p w:rsidR="00365E4D" w:rsidRPr="00365E4D" w:rsidRDefault="00365E4D" w:rsidP="0020108B">
      <w:pPr>
        <w:numPr>
          <w:ilvl w:val="0"/>
          <w:numId w:val="19"/>
        </w:numPr>
        <w:spacing w:after="252" w:line="259" w:lineRule="auto"/>
        <w:ind w:right="910"/>
        <w:contextualSpacing/>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color w:val="000000"/>
          <w:kern w:val="0"/>
          <w:szCs w:val="22"/>
          <w:lang w:eastAsia="en-US"/>
        </w:rPr>
        <w:t xml:space="preserve">Builds collaboration between beneficiaries, staff and partners. Participatory evaluation helps build trust and togetherness among member of the evaluation team. This is because the internal evaluators look at the external evaluators as friends, colleagues or educators that they will benefit from them. The external evaluators perceive the internal evaluator as partners or assistant instead of competitors. This type of collaboration will result to commitment of each party that will result to effective project performances. </w:t>
      </w:r>
    </w:p>
    <w:p w:rsidR="00365E4D" w:rsidRPr="00365E4D" w:rsidRDefault="00365E4D" w:rsidP="0020108B">
      <w:pPr>
        <w:numPr>
          <w:ilvl w:val="0"/>
          <w:numId w:val="19"/>
        </w:numPr>
        <w:spacing w:after="252" w:line="259" w:lineRule="auto"/>
        <w:ind w:right="910"/>
        <w:contextualSpacing/>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color w:val="000000"/>
          <w:kern w:val="0"/>
          <w:szCs w:val="22"/>
          <w:lang w:eastAsia="en-US"/>
        </w:rPr>
        <w:t>Reinforces accountability to beneficiaries. Participatory evaluation reinforces accountability to beneficiaries.</w:t>
      </w:r>
    </w:p>
    <w:p w:rsidR="00365E4D" w:rsidRPr="00365E4D" w:rsidRDefault="00365E4D" w:rsidP="0020108B">
      <w:pPr>
        <w:numPr>
          <w:ilvl w:val="0"/>
          <w:numId w:val="19"/>
        </w:numPr>
        <w:spacing w:after="252" w:line="259" w:lineRule="auto"/>
        <w:ind w:right="910"/>
        <w:contextualSpacing/>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color w:val="000000"/>
          <w:kern w:val="0"/>
          <w:szCs w:val="22"/>
          <w:lang w:eastAsia="en-US"/>
        </w:rPr>
        <w:lastRenderedPageBreak/>
        <w:t xml:space="preserve">Can save money and time in data collection compared to using project staff. Participatory evaluation saves resources that are a benefit to the progress of the project. The long time that would have been taken if one or few evaluators have been chosen, has been shorten because of involving many parties. The same way if the project was to hire a one or few people, time for conducting a consultant would have been long and hence much money used therefore, involving many evaluators both internal and external saves resources. </w:t>
      </w:r>
    </w:p>
    <w:p w:rsidR="00365E4D" w:rsidRPr="00365E4D" w:rsidRDefault="00365E4D" w:rsidP="0020108B">
      <w:pPr>
        <w:numPr>
          <w:ilvl w:val="0"/>
          <w:numId w:val="19"/>
        </w:numPr>
        <w:spacing w:after="252" w:line="259" w:lineRule="auto"/>
        <w:ind w:right="910"/>
        <w:contextualSpacing/>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color w:val="000000"/>
          <w:kern w:val="0"/>
          <w:szCs w:val="22"/>
          <w:lang w:eastAsia="en-US"/>
        </w:rPr>
        <w:t>Provides direct field input to facilitate management decision making to execute corrective actions.</w:t>
      </w:r>
    </w:p>
    <w:p w:rsidR="00B2535F" w:rsidRDefault="00B2535F" w:rsidP="00AB0738">
      <w:pPr>
        <w:spacing w:after="252" w:line="259" w:lineRule="auto"/>
        <w:ind w:right="910" w:firstLine="0"/>
        <w:jc w:val="both"/>
      </w:pPr>
      <w:r>
        <w:t>However, those participatory evaluation is advantageous for the success of monitoring and evaluation, it has some disadvantages as below.</w:t>
      </w:r>
    </w:p>
    <w:p w:rsidR="00B2535F" w:rsidRDefault="00B2535F" w:rsidP="00B2535F">
      <w:pPr>
        <w:pStyle w:val="ListParagraph"/>
        <w:numPr>
          <w:ilvl w:val="0"/>
          <w:numId w:val="20"/>
        </w:numPr>
        <w:spacing w:after="252" w:line="259" w:lineRule="auto"/>
        <w:ind w:right="910"/>
        <w:jc w:val="both"/>
      </w:pPr>
      <w:r>
        <w:t>Participatory evaluations require</w:t>
      </w:r>
      <w:r w:rsidRPr="008F1766">
        <w:t xml:space="preserve"> more time to train and manage local staff and community membe</w:t>
      </w:r>
      <w:r>
        <w:t xml:space="preserve">rs, and slow down activities. Recruitment processes always require proper planning in advance before evaluation. </w:t>
      </w:r>
    </w:p>
    <w:p w:rsidR="00B2535F" w:rsidRDefault="00B2535F" w:rsidP="00B2535F">
      <w:pPr>
        <w:pStyle w:val="ListParagraph"/>
        <w:numPr>
          <w:ilvl w:val="0"/>
          <w:numId w:val="20"/>
        </w:numPr>
        <w:spacing w:after="252" w:line="259" w:lineRule="auto"/>
        <w:ind w:right="910"/>
        <w:jc w:val="both"/>
      </w:pPr>
      <w:r>
        <w:t>Participatory evaluation is costly in terms of training and logistics. Cost for training local evaluators, hire consultants, among others.</w:t>
      </w:r>
    </w:p>
    <w:p w:rsidR="00B2535F" w:rsidRDefault="00B2535F" w:rsidP="00B2535F">
      <w:pPr>
        <w:pStyle w:val="ListParagraph"/>
        <w:numPr>
          <w:ilvl w:val="0"/>
          <w:numId w:val="20"/>
        </w:numPr>
        <w:spacing w:after="252" w:line="259" w:lineRule="auto"/>
        <w:ind w:right="910"/>
        <w:jc w:val="both"/>
      </w:pPr>
      <w:r w:rsidRPr="008F1766">
        <w:t>Requires skilled facilitators to ensure that everyone understands the pro</w:t>
      </w:r>
      <w:r>
        <w:t>cess and is equally involved. Most locals recruited in their communities have no knowledge and skills to carry out evaluation. To ensure that everyone carries the work effectively there is need to train them which is time wasting and costly.</w:t>
      </w:r>
    </w:p>
    <w:p w:rsidR="00B2535F" w:rsidRDefault="00B2535F" w:rsidP="00B2535F">
      <w:pPr>
        <w:pStyle w:val="ListParagraph"/>
        <w:numPr>
          <w:ilvl w:val="0"/>
          <w:numId w:val="20"/>
        </w:numPr>
        <w:spacing w:after="252" w:line="259" w:lineRule="auto"/>
        <w:ind w:right="910"/>
        <w:jc w:val="both"/>
      </w:pPr>
      <w:r w:rsidRPr="008F1766">
        <w:t>Can challenge quality of data collected where vested local interests are involved. Data analysis and decision making can be dominated by the more powerful voices in the community (related to gender, e</w:t>
      </w:r>
      <w:r>
        <w:t xml:space="preserve">thnic, or religious factors). </w:t>
      </w:r>
    </w:p>
    <w:p w:rsidR="00365E4D" w:rsidRPr="00E16AAC" w:rsidRDefault="00B2535F" w:rsidP="00E16AAC">
      <w:pPr>
        <w:pStyle w:val="ListParagraph"/>
        <w:numPr>
          <w:ilvl w:val="0"/>
          <w:numId w:val="20"/>
        </w:numPr>
        <w:spacing w:after="252" w:line="259" w:lineRule="auto"/>
        <w:ind w:right="910"/>
        <w:jc w:val="both"/>
      </w:pPr>
      <w:r w:rsidRPr="008F1766">
        <w:t>Demands genuine commitment of local people and the support of donors, since the project may not use the traditional indicators or formats for reporting findings.</w:t>
      </w:r>
    </w:p>
    <w:p w:rsidR="00365E4D" w:rsidRPr="00365E4D" w:rsidRDefault="00365E4D" w:rsidP="0020108B">
      <w:pPr>
        <w:numPr>
          <w:ilvl w:val="1"/>
          <w:numId w:val="16"/>
        </w:numPr>
        <w:spacing w:after="252" w:line="259" w:lineRule="auto"/>
        <w:ind w:right="910" w:hanging="259"/>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color w:val="000000"/>
          <w:kern w:val="0"/>
          <w:szCs w:val="22"/>
          <w:lang w:eastAsia="en-US"/>
        </w:rPr>
        <w:t xml:space="preserve">Formulate the steps in planning a monitoring system. </w:t>
      </w:r>
    </w:p>
    <w:p w:rsidR="00B2535F" w:rsidRPr="00B2535F" w:rsidRDefault="00365E4D" w:rsidP="00B2535F">
      <w:pPr>
        <w:spacing w:after="252" w:line="259" w:lineRule="auto"/>
        <w:ind w:firstLine="0"/>
        <w:jc w:val="both"/>
        <w:rPr>
          <w:rFonts w:ascii="Times New Roman" w:eastAsia="Times New Roman" w:hAnsi="Times New Roman" w:cs="Times New Roman"/>
          <w:color w:val="000000"/>
          <w:kern w:val="0"/>
          <w:szCs w:val="22"/>
          <w:lang w:eastAsia="en-US"/>
        </w:rPr>
      </w:pPr>
      <w:r w:rsidRPr="00365E4D">
        <w:rPr>
          <w:rFonts w:ascii="Times New Roman" w:eastAsia="Times New Roman" w:hAnsi="Times New Roman" w:cs="Times New Roman"/>
          <w:color w:val="000000"/>
          <w:kern w:val="0"/>
          <w:szCs w:val="22"/>
          <w:lang w:eastAsia="en-US"/>
        </w:rPr>
        <w:t xml:space="preserve"> </w:t>
      </w:r>
      <w:r w:rsidR="00B2535F" w:rsidRPr="00B2535F">
        <w:rPr>
          <w:rFonts w:ascii="Times New Roman" w:eastAsia="Times New Roman" w:hAnsi="Times New Roman" w:cs="Times New Roman"/>
          <w:color w:val="000000"/>
          <w:kern w:val="0"/>
          <w:szCs w:val="22"/>
          <w:lang w:eastAsia="en-US"/>
        </w:rPr>
        <w:t>Discuss reasons for monitoring. Before starting traveling to the field for evaluation, the monitoring and evaluation manger need to first sit with the project team to decide on what the intended outcome is needed from the evaluation to be carried. This will inform the team to think and brainstorm on the expected questions that will bring out already the intention of the evaluation.</w:t>
      </w:r>
    </w:p>
    <w:p w:rsidR="00B2535F" w:rsidRPr="00B2535F" w:rsidRDefault="00B2535F" w:rsidP="00B2535F">
      <w:pPr>
        <w:spacing w:after="252" w:line="259" w:lineRule="auto"/>
        <w:ind w:firstLine="0"/>
        <w:jc w:val="both"/>
        <w:rPr>
          <w:rFonts w:ascii="Times New Roman" w:eastAsia="Times New Roman" w:hAnsi="Times New Roman" w:cs="Times New Roman"/>
          <w:color w:val="000000"/>
          <w:kern w:val="0"/>
          <w:szCs w:val="22"/>
          <w:lang w:eastAsia="en-US"/>
        </w:rPr>
      </w:pPr>
      <w:r w:rsidRPr="00B2535F">
        <w:rPr>
          <w:rFonts w:ascii="Times New Roman" w:eastAsia="Times New Roman" w:hAnsi="Times New Roman" w:cs="Times New Roman"/>
          <w:color w:val="000000"/>
          <w:kern w:val="0"/>
          <w:szCs w:val="22"/>
          <w:lang w:eastAsia="en-US"/>
        </w:rPr>
        <w:t xml:space="preserve">Review objectives and activities. The next step is to review the objectives and activities of the evaluation in order not to deviate from the intended goal of the evaluation. For example if the intention of the evaluation is to understand the cost effectiveness of the project, it should be properly reviewed so that the questions will not be relating to impact evaluation. </w:t>
      </w:r>
    </w:p>
    <w:p w:rsidR="00B2535F" w:rsidRPr="00B2535F" w:rsidRDefault="00B2535F" w:rsidP="00B2535F">
      <w:pPr>
        <w:spacing w:after="252" w:line="259" w:lineRule="auto"/>
        <w:ind w:firstLine="0"/>
        <w:jc w:val="both"/>
        <w:rPr>
          <w:rFonts w:ascii="Times New Roman" w:eastAsia="Times New Roman" w:hAnsi="Times New Roman" w:cs="Times New Roman"/>
          <w:color w:val="000000"/>
          <w:kern w:val="0"/>
          <w:szCs w:val="22"/>
          <w:lang w:eastAsia="en-US"/>
        </w:rPr>
      </w:pPr>
      <w:r w:rsidRPr="00B2535F">
        <w:rPr>
          <w:rFonts w:ascii="Times New Roman" w:eastAsia="Times New Roman" w:hAnsi="Times New Roman" w:cs="Times New Roman"/>
          <w:color w:val="000000"/>
          <w:kern w:val="0"/>
          <w:szCs w:val="22"/>
          <w:lang w:eastAsia="en-US"/>
        </w:rPr>
        <w:t xml:space="preserve">Develop monitoring questions. The third step in the evaluation is developing the monitoring questions. Monitoring questions are key in bringing out insight of the interviewee. Monitoring questions should be precise and direct to the point. </w:t>
      </w:r>
    </w:p>
    <w:p w:rsidR="00B2535F" w:rsidRPr="00B2535F" w:rsidRDefault="00B2535F" w:rsidP="00B2535F">
      <w:pPr>
        <w:spacing w:after="252" w:line="259" w:lineRule="auto"/>
        <w:ind w:firstLine="0"/>
        <w:jc w:val="both"/>
        <w:rPr>
          <w:rFonts w:ascii="Times New Roman" w:eastAsia="Times New Roman" w:hAnsi="Times New Roman" w:cs="Times New Roman"/>
          <w:color w:val="000000"/>
          <w:kern w:val="0"/>
          <w:szCs w:val="22"/>
          <w:lang w:eastAsia="en-US"/>
        </w:rPr>
      </w:pPr>
      <w:r w:rsidRPr="00B2535F">
        <w:rPr>
          <w:rFonts w:ascii="Times New Roman" w:eastAsia="Times New Roman" w:hAnsi="Times New Roman" w:cs="Times New Roman"/>
          <w:color w:val="000000"/>
          <w:kern w:val="0"/>
          <w:szCs w:val="22"/>
          <w:lang w:eastAsia="en-US"/>
        </w:rPr>
        <w:lastRenderedPageBreak/>
        <w:t xml:space="preserve">Establish direct and indirect indicators. It’s important to establish what indicators the monitors will focus on during the monitoring process. </w:t>
      </w:r>
    </w:p>
    <w:p w:rsidR="00B2535F" w:rsidRPr="00B2535F" w:rsidRDefault="00B2535F" w:rsidP="00B2535F">
      <w:pPr>
        <w:spacing w:after="252" w:line="259" w:lineRule="auto"/>
        <w:ind w:firstLine="0"/>
        <w:jc w:val="both"/>
        <w:rPr>
          <w:rFonts w:ascii="Times New Roman" w:eastAsia="Times New Roman" w:hAnsi="Times New Roman" w:cs="Times New Roman"/>
          <w:color w:val="000000"/>
          <w:kern w:val="0"/>
          <w:szCs w:val="22"/>
          <w:lang w:eastAsia="en-US"/>
        </w:rPr>
      </w:pPr>
      <w:r w:rsidRPr="00B2535F">
        <w:rPr>
          <w:rFonts w:ascii="Times New Roman" w:eastAsia="Times New Roman" w:hAnsi="Times New Roman" w:cs="Times New Roman"/>
          <w:color w:val="000000"/>
          <w:kern w:val="0"/>
          <w:szCs w:val="22"/>
          <w:lang w:eastAsia="en-US"/>
        </w:rPr>
        <w:t>Decide which information gathering tools are needed. To have the required information to address the intention of the monitoring, there is need to have the right tools for data collection. For example, questionnaires, focus group discussions, observation, interviews among others are all methods for information collection. However, there is a need to decide on which one fits the intended monitoring.</w:t>
      </w:r>
    </w:p>
    <w:p w:rsidR="00B2535F" w:rsidRPr="00B2535F" w:rsidRDefault="00B2535F" w:rsidP="00B2535F">
      <w:pPr>
        <w:spacing w:after="252" w:line="259" w:lineRule="auto"/>
        <w:ind w:firstLine="0"/>
        <w:jc w:val="both"/>
        <w:rPr>
          <w:rFonts w:ascii="Times New Roman" w:eastAsia="Times New Roman" w:hAnsi="Times New Roman" w:cs="Times New Roman"/>
          <w:color w:val="000000"/>
          <w:kern w:val="0"/>
          <w:szCs w:val="22"/>
          <w:lang w:eastAsia="en-US"/>
        </w:rPr>
      </w:pPr>
      <w:r w:rsidRPr="00B2535F">
        <w:rPr>
          <w:rFonts w:ascii="Times New Roman" w:eastAsia="Times New Roman" w:hAnsi="Times New Roman" w:cs="Times New Roman"/>
          <w:color w:val="000000"/>
          <w:kern w:val="0"/>
          <w:szCs w:val="22"/>
          <w:lang w:eastAsia="en-US"/>
        </w:rPr>
        <w:t xml:space="preserve">Decide who will do the monitoring. Who will monitor the progress of the program is another step in monitoring and evaluation that need to be identified early enough. It is always advice though that monitoring should be participatory by all stakeholder. The main purpose of Participatory Monitoring is that it provides information during the life of the project, so that adjustments and/or modifications can be made if necessary. This step helps the management make a decision on who and how to reach them including deciding on what is needed to assist them do their work effectively. </w:t>
      </w:r>
    </w:p>
    <w:p w:rsidR="00B2535F" w:rsidRPr="00B2535F" w:rsidRDefault="00B2535F" w:rsidP="00B2535F">
      <w:pPr>
        <w:spacing w:after="252" w:line="259" w:lineRule="auto"/>
        <w:ind w:firstLine="0"/>
        <w:jc w:val="both"/>
        <w:rPr>
          <w:rFonts w:ascii="Times New Roman" w:eastAsia="Times New Roman" w:hAnsi="Times New Roman" w:cs="Times New Roman"/>
          <w:color w:val="000000"/>
          <w:kern w:val="0"/>
          <w:szCs w:val="22"/>
          <w:lang w:eastAsia="en-US"/>
        </w:rPr>
      </w:pPr>
      <w:r w:rsidRPr="00B2535F">
        <w:rPr>
          <w:rFonts w:ascii="Times New Roman" w:eastAsia="Times New Roman" w:hAnsi="Times New Roman" w:cs="Times New Roman"/>
          <w:color w:val="000000"/>
          <w:kern w:val="0"/>
          <w:szCs w:val="22"/>
          <w:lang w:eastAsia="en-US"/>
        </w:rPr>
        <w:t xml:space="preserve">Data collection: this step follows a decision made on who will participate in the data collection. </w:t>
      </w:r>
      <w:r w:rsidR="00E16AAC">
        <w:rPr>
          <w:rFonts w:ascii="Times New Roman" w:eastAsia="Times New Roman" w:hAnsi="Times New Roman" w:cs="Times New Roman"/>
          <w:color w:val="000000"/>
          <w:kern w:val="0"/>
          <w:szCs w:val="22"/>
          <w:lang w:eastAsia="en-US"/>
        </w:rPr>
        <w:t xml:space="preserve">This </w:t>
      </w:r>
      <w:r w:rsidRPr="00B2535F">
        <w:rPr>
          <w:rFonts w:ascii="Times New Roman" w:eastAsia="Times New Roman" w:hAnsi="Times New Roman" w:cs="Times New Roman"/>
          <w:color w:val="000000"/>
          <w:kern w:val="0"/>
          <w:szCs w:val="22"/>
          <w:lang w:eastAsia="en-US"/>
        </w:rPr>
        <w:t>stage paved</w:t>
      </w:r>
      <w:r w:rsidR="00E16AAC">
        <w:rPr>
          <w:rFonts w:ascii="Times New Roman" w:eastAsia="Times New Roman" w:hAnsi="Times New Roman" w:cs="Times New Roman"/>
          <w:color w:val="000000"/>
          <w:kern w:val="0"/>
          <w:szCs w:val="22"/>
          <w:lang w:eastAsia="en-US"/>
        </w:rPr>
        <w:t xml:space="preserve"> a way for the professional data</w:t>
      </w:r>
      <w:r w:rsidRPr="00B2535F">
        <w:rPr>
          <w:rFonts w:ascii="Times New Roman" w:eastAsia="Times New Roman" w:hAnsi="Times New Roman" w:cs="Times New Roman"/>
          <w:color w:val="000000"/>
          <w:kern w:val="0"/>
          <w:szCs w:val="22"/>
          <w:lang w:eastAsia="en-US"/>
        </w:rPr>
        <w:t xml:space="preserve"> analyst to use software (SPSS, Stata, </w:t>
      </w:r>
      <w:proofErr w:type="spellStart"/>
      <w:r w:rsidRPr="00B2535F">
        <w:rPr>
          <w:rFonts w:ascii="Times New Roman" w:eastAsia="Times New Roman" w:hAnsi="Times New Roman" w:cs="Times New Roman"/>
          <w:color w:val="000000"/>
          <w:kern w:val="0"/>
          <w:szCs w:val="22"/>
          <w:lang w:eastAsia="en-US"/>
        </w:rPr>
        <w:t>etc</w:t>
      </w:r>
      <w:proofErr w:type="spellEnd"/>
      <w:r w:rsidRPr="00B2535F">
        <w:rPr>
          <w:rFonts w:ascii="Times New Roman" w:eastAsia="Times New Roman" w:hAnsi="Times New Roman" w:cs="Times New Roman"/>
          <w:color w:val="000000"/>
          <w:kern w:val="0"/>
          <w:szCs w:val="22"/>
          <w:lang w:eastAsia="en-US"/>
        </w:rPr>
        <w:t>) to analyze the data collected from the field.</w:t>
      </w:r>
      <w:r w:rsidR="00E16AAC">
        <w:rPr>
          <w:rFonts w:ascii="Times New Roman" w:eastAsia="Times New Roman" w:hAnsi="Times New Roman" w:cs="Times New Roman"/>
          <w:color w:val="000000"/>
          <w:kern w:val="0"/>
          <w:szCs w:val="22"/>
          <w:lang w:eastAsia="en-US"/>
        </w:rPr>
        <w:t xml:space="preserve"> In</w:t>
      </w:r>
      <w:r w:rsidR="00E16AAC" w:rsidRPr="00E16AAC">
        <w:rPr>
          <w:rFonts w:ascii="Times New Roman" w:eastAsia="Times New Roman" w:hAnsi="Times New Roman" w:cs="Times New Roman"/>
          <w:color w:val="000000"/>
          <w:kern w:val="0"/>
          <w:szCs w:val="22"/>
          <w:lang w:eastAsia="en-US"/>
        </w:rPr>
        <w:t xml:space="preserve"> the current era, participatory monitoring </w:t>
      </w:r>
      <w:r w:rsidR="00E16AAC">
        <w:rPr>
          <w:rFonts w:ascii="Times New Roman" w:eastAsia="Times New Roman" w:hAnsi="Times New Roman" w:cs="Times New Roman"/>
          <w:color w:val="000000"/>
          <w:kern w:val="0"/>
          <w:szCs w:val="22"/>
          <w:lang w:eastAsia="en-US"/>
        </w:rPr>
        <w:t xml:space="preserve">is </w:t>
      </w:r>
      <w:r w:rsidR="00E16AAC" w:rsidRPr="00E16AAC">
        <w:rPr>
          <w:rFonts w:ascii="Times New Roman" w:eastAsia="Times New Roman" w:hAnsi="Times New Roman" w:cs="Times New Roman"/>
          <w:color w:val="000000"/>
          <w:kern w:val="0"/>
          <w:szCs w:val="22"/>
          <w:lang w:eastAsia="en-US"/>
        </w:rPr>
        <w:t>the most preferred approach of monitoring and evaluating a program. The process must involve various stakeholder with different qualification and those without any skills have to be trained. Information collection can be through focus group discussions, interviewing key people who are affected by the problem to be evaluated, community leaders, people in the neighborhood.</w:t>
      </w:r>
    </w:p>
    <w:p w:rsidR="00B2535F" w:rsidRDefault="00B2535F" w:rsidP="00B2535F">
      <w:pPr>
        <w:spacing w:after="252" w:line="259" w:lineRule="auto"/>
        <w:ind w:firstLine="0"/>
        <w:jc w:val="both"/>
        <w:rPr>
          <w:rFonts w:ascii="Times New Roman" w:eastAsia="Times New Roman" w:hAnsi="Times New Roman" w:cs="Times New Roman"/>
          <w:color w:val="000000"/>
          <w:kern w:val="0"/>
          <w:szCs w:val="22"/>
          <w:lang w:eastAsia="en-US"/>
        </w:rPr>
      </w:pPr>
      <w:r w:rsidRPr="00B2535F">
        <w:rPr>
          <w:rFonts w:ascii="Times New Roman" w:eastAsia="Times New Roman" w:hAnsi="Times New Roman" w:cs="Times New Roman"/>
          <w:color w:val="000000"/>
          <w:kern w:val="0"/>
          <w:szCs w:val="22"/>
          <w:lang w:eastAsia="en-US"/>
        </w:rPr>
        <w:t>The next step is the data analysis after the collection of the data from the field and presentation of the results. This though is the final stage, it is always performed in different stages during the monitoring process. The results in this stage will inform the project managers on whether or not the project is doing well. It will also help the managers to adjust, correct the program if there are errors discovered.</w:t>
      </w:r>
    </w:p>
    <w:p w:rsidR="00E16AAC" w:rsidRPr="00B2535F" w:rsidRDefault="00530C33" w:rsidP="00B2535F">
      <w:pPr>
        <w:spacing w:after="252" w:line="259" w:lineRule="auto"/>
        <w:ind w:firstLine="0"/>
        <w:jc w:val="both"/>
        <w:rPr>
          <w:rFonts w:ascii="Times New Roman" w:eastAsia="Times New Roman" w:hAnsi="Times New Roman" w:cs="Times New Roman"/>
          <w:color w:val="000000"/>
          <w:kern w:val="0"/>
          <w:szCs w:val="22"/>
          <w:lang w:eastAsia="en-US"/>
        </w:rPr>
      </w:pPr>
      <w:r>
        <w:rPr>
          <w:rFonts w:ascii="Times New Roman" w:eastAsia="Times New Roman" w:hAnsi="Times New Roman" w:cs="Times New Roman"/>
          <w:color w:val="000000"/>
          <w:kern w:val="0"/>
          <w:szCs w:val="22"/>
          <w:lang w:eastAsia="en-US"/>
        </w:rPr>
        <w:t>Finally, a</w:t>
      </w:r>
      <w:r w:rsidR="00E16AAC" w:rsidRPr="00E16AAC">
        <w:rPr>
          <w:rFonts w:ascii="Times New Roman" w:eastAsia="Times New Roman" w:hAnsi="Times New Roman" w:cs="Times New Roman"/>
          <w:color w:val="000000"/>
          <w:kern w:val="0"/>
          <w:szCs w:val="22"/>
          <w:lang w:eastAsia="en-US"/>
        </w:rPr>
        <w:t>gree on how the findings are to be used and by whom</w:t>
      </w:r>
      <w:r>
        <w:rPr>
          <w:rFonts w:ascii="Times New Roman" w:eastAsia="Times New Roman" w:hAnsi="Times New Roman" w:cs="Times New Roman"/>
          <w:color w:val="000000"/>
          <w:kern w:val="0"/>
          <w:szCs w:val="22"/>
          <w:lang w:eastAsia="en-US"/>
        </w:rPr>
        <w:t>.</w:t>
      </w:r>
      <w:bookmarkStart w:id="0" w:name="_GoBack"/>
      <w:bookmarkEnd w:id="0"/>
    </w:p>
    <w:p w:rsidR="00B2535F" w:rsidRPr="00B2535F" w:rsidRDefault="00B2535F" w:rsidP="00B2535F">
      <w:pPr>
        <w:spacing w:after="252" w:line="259" w:lineRule="auto"/>
        <w:ind w:firstLine="0"/>
        <w:jc w:val="both"/>
        <w:rPr>
          <w:rFonts w:ascii="Times New Roman" w:eastAsia="Times New Roman" w:hAnsi="Times New Roman" w:cs="Times New Roman"/>
          <w:color w:val="000000"/>
          <w:kern w:val="0"/>
          <w:szCs w:val="22"/>
          <w:lang w:eastAsia="en-US"/>
        </w:rPr>
      </w:pPr>
    </w:p>
    <w:p w:rsidR="00B2535F" w:rsidRPr="00B2535F" w:rsidRDefault="00B2535F" w:rsidP="00B2535F">
      <w:pPr>
        <w:spacing w:after="252" w:line="259" w:lineRule="auto"/>
        <w:ind w:firstLine="0"/>
        <w:jc w:val="center"/>
        <w:rPr>
          <w:rFonts w:ascii="Times New Roman" w:eastAsia="Times New Roman" w:hAnsi="Times New Roman" w:cs="Times New Roman"/>
          <w:b/>
          <w:i/>
          <w:color w:val="000000"/>
          <w:kern w:val="0"/>
          <w:sz w:val="28"/>
          <w:szCs w:val="28"/>
          <w:lang w:eastAsia="en-US"/>
        </w:rPr>
      </w:pPr>
      <w:r w:rsidRPr="00B2535F">
        <w:rPr>
          <w:rFonts w:ascii="Times New Roman" w:eastAsia="Times New Roman" w:hAnsi="Times New Roman" w:cs="Times New Roman"/>
          <w:b/>
          <w:i/>
          <w:color w:val="000000"/>
          <w:kern w:val="0"/>
          <w:sz w:val="28"/>
          <w:szCs w:val="28"/>
          <w:lang w:eastAsia="en-US"/>
        </w:rPr>
        <w:t>End</w:t>
      </w:r>
    </w:p>
    <w:sectPr w:rsidR="00B2535F" w:rsidRPr="00B2535F">
      <w:foot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46A" w:rsidRDefault="00D7046A">
      <w:pPr>
        <w:spacing w:line="240" w:lineRule="auto"/>
      </w:pPr>
      <w:r>
        <w:separator/>
      </w:r>
    </w:p>
    <w:p w:rsidR="00D7046A" w:rsidRDefault="00D7046A"/>
  </w:endnote>
  <w:endnote w:type="continuationSeparator" w:id="0">
    <w:p w:rsidR="00D7046A" w:rsidRDefault="00D7046A">
      <w:pPr>
        <w:spacing w:line="240" w:lineRule="auto"/>
      </w:pPr>
      <w:r>
        <w:continuationSeparator/>
      </w:r>
    </w:p>
    <w:p w:rsidR="00D7046A" w:rsidRDefault="00D704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E4F" w:rsidRDefault="00C60E4F">
    <w:pPr>
      <w:pStyle w:val="Footer"/>
    </w:pPr>
    <w:r>
      <w:t xml:space="preserve">Reference: </w:t>
    </w:r>
    <w:hyperlink r:id="rId1" w:history="1">
      <w:r w:rsidRPr="000968D4">
        <w:rPr>
          <w:rStyle w:val="Hyperlink"/>
        </w:rPr>
        <w:t>http://depts.washington.edu/ccph/pdf_files/Evaluation.pdf</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46A" w:rsidRDefault="00D7046A">
      <w:pPr>
        <w:spacing w:line="240" w:lineRule="auto"/>
      </w:pPr>
      <w:r>
        <w:separator/>
      </w:r>
    </w:p>
    <w:p w:rsidR="00D7046A" w:rsidRDefault="00D7046A"/>
  </w:footnote>
  <w:footnote w:type="continuationSeparator" w:id="0">
    <w:p w:rsidR="00D7046A" w:rsidRDefault="00D7046A">
      <w:pPr>
        <w:spacing w:line="240" w:lineRule="auto"/>
      </w:pPr>
      <w:r>
        <w:continuationSeparator/>
      </w:r>
    </w:p>
    <w:p w:rsidR="00D7046A" w:rsidRDefault="00D704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46A" w:rsidRPr="001555CA" w:rsidRDefault="00D7046A" w:rsidP="00D7046A">
    <w:pPr>
      <w:pStyle w:val="Header"/>
      <w:jc w:val="center"/>
      <w:rPr>
        <w:rFonts w:ascii="Bookman Old Style" w:hAnsi="Bookman Old Style"/>
        <w:b/>
        <w:caps/>
        <w:sz w:val="44"/>
        <w:szCs w:val="44"/>
      </w:rPr>
    </w:pPr>
    <w:r w:rsidRPr="001555CA">
      <w:rPr>
        <w:rFonts w:ascii="Bookman Old Style" w:hAnsi="Bookman Old Style"/>
        <w:b/>
        <w:sz w:val="44"/>
        <w:szCs w:val="44"/>
      </w:rPr>
      <w:t>Africa Institute for Project Management Studies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FC2EA1"/>
    <w:multiLevelType w:val="hybridMultilevel"/>
    <w:tmpl w:val="E22C73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4D63E2"/>
    <w:multiLevelType w:val="hybridMultilevel"/>
    <w:tmpl w:val="3570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86934"/>
    <w:multiLevelType w:val="hybridMultilevel"/>
    <w:tmpl w:val="39168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0CE3C37"/>
    <w:multiLevelType w:val="hybridMultilevel"/>
    <w:tmpl w:val="8A8C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B7559C4"/>
    <w:multiLevelType w:val="hybridMultilevel"/>
    <w:tmpl w:val="DF0C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7C08C2"/>
    <w:multiLevelType w:val="hybridMultilevel"/>
    <w:tmpl w:val="3782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7"/>
  </w:num>
  <w:num w:numId="14">
    <w:abstractNumId w:val="14"/>
  </w:num>
  <w:num w:numId="15">
    <w:abstractNumId w:val="20"/>
  </w:num>
  <w:num w:numId="16">
    <w:abstractNumId w:val="11"/>
  </w:num>
  <w:num w:numId="17">
    <w:abstractNumId w:val="15"/>
  </w:num>
  <w:num w:numId="18">
    <w:abstractNumId w:val="18"/>
  </w:num>
  <w:num w:numId="19">
    <w:abstractNumId w:val="16"/>
  </w:num>
  <w:num w:numId="20">
    <w:abstractNumId w:val="12"/>
  </w:num>
  <w:num w:numId="21">
    <w:abstractNumId w:val="22"/>
  </w:num>
  <w:num w:numId="22">
    <w:abstractNumId w:val="19"/>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10241"/>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6A"/>
    <w:rsid w:val="00045572"/>
    <w:rsid w:val="000D3F41"/>
    <w:rsid w:val="00106F37"/>
    <w:rsid w:val="00142F8C"/>
    <w:rsid w:val="001555CA"/>
    <w:rsid w:val="00173266"/>
    <w:rsid w:val="0020108B"/>
    <w:rsid w:val="002130AB"/>
    <w:rsid w:val="0026035A"/>
    <w:rsid w:val="00265E13"/>
    <w:rsid w:val="002904D9"/>
    <w:rsid w:val="002B51A8"/>
    <w:rsid w:val="002E78EA"/>
    <w:rsid w:val="003477DC"/>
    <w:rsid w:val="00355DCA"/>
    <w:rsid w:val="00357C87"/>
    <w:rsid w:val="00365E4D"/>
    <w:rsid w:val="003663F6"/>
    <w:rsid w:val="004017B2"/>
    <w:rsid w:val="00426FFD"/>
    <w:rsid w:val="00435BE6"/>
    <w:rsid w:val="0047695A"/>
    <w:rsid w:val="004A61B2"/>
    <w:rsid w:val="00530C33"/>
    <w:rsid w:val="00547851"/>
    <w:rsid w:val="00551A02"/>
    <w:rsid w:val="005534FA"/>
    <w:rsid w:val="00581023"/>
    <w:rsid w:val="005904D7"/>
    <w:rsid w:val="005A6D3D"/>
    <w:rsid w:val="005D3A03"/>
    <w:rsid w:val="00640F1C"/>
    <w:rsid w:val="0076408A"/>
    <w:rsid w:val="0077388E"/>
    <w:rsid w:val="008002C0"/>
    <w:rsid w:val="008572B8"/>
    <w:rsid w:val="00882229"/>
    <w:rsid w:val="00893082"/>
    <w:rsid w:val="008C5323"/>
    <w:rsid w:val="0091782A"/>
    <w:rsid w:val="009452D9"/>
    <w:rsid w:val="009A0F7E"/>
    <w:rsid w:val="009A6A3B"/>
    <w:rsid w:val="009C5E31"/>
    <w:rsid w:val="00A67AC5"/>
    <w:rsid w:val="00AB0738"/>
    <w:rsid w:val="00B105B3"/>
    <w:rsid w:val="00B2535F"/>
    <w:rsid w:val="00B823AA"/>
    <w:rsid w:val="00BA45DB"/>
    <w:rsid w:val="00BB10B3"/>
    <w:rsid w:val="00BF4184"/>
    <w:rsid w:val="00C0601E"/>
    <w:rsid w:val="00C31D30"/>
    <w:rsid w:val="00C35E86"/>
    <w:rsid w:val="00C60E4F"/>
    <w:rsid w:val="00C64779"/>
    <w:rsid w:val="00CD6E39"/>
    <w:rsid w:val="00CE2A13"/>
    <w:rsid w:val="00CF6E91"/>
    <w:rsid w:val="00D7046A"/>
    <w:rsid w:val="00D85B68"/>
    <w:rsid w:val="00E16AAC"/>
    <w:rsid w:val="00E214B9"/>
    <w:rsid w:val="00E5141C"/>
    <w:rsid w:val="00E6004D"/>
    <w:rsid w:val="00E81978"/>
    <w:rsid w:val="00E86FDC"/>
    <w:rsid w:val="00F0172F"/>
    <w:rsid w:val="00F164B0"/>
    <w:rsid w:val="00F2312D"/>
    <w:rsid w:val="00F379B7"/>
    <w:rsid w:val="00F525FA"/>
    <w:rsid w:val="00F56A2C"/>
    <w:rsid w:val="00F61B5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F792719D-419B-405B-9D42-11651F6D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93082"/>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depts.washington.edu/ccph/pdf_files/Evalua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AFF1A2A3384DA2B7CC341BE1899FC3"/>
        <w:category>
          <w:name w:val="General"/>
          <w:gallery w:val="placeholder"/>
        </w:category>
        <w:types>
          <w:type w:val="bbPlcHdr"/>
        </w:types>
        <w:behaviors>
          <w:behavior w:val="content"/>
        </w:behaviors>
        <w:guid w:val="{7F0AD55E-C7D5-409B-A6B9-95150C19A278}"/>
      </w:docPartPr>
      <w:docPartBody>
        <w:p w:rsidR="00D25782" w:rsidRDefault="00D25782">
          <w:pPr>
            <w:pStyle w:val="4FAFF1A2A3384DA2B7CC341BE1899FC3"/>
          </w:pPr>
          <w:r>
            <w:t>[Title Here, up to 12 Words, on One to Two Lines]</w:t>
          </w:r>
        </w:p>
      </w:docPartBody>
    </w:docPart>
    <w:docPart>
      <w:docPartPr>
        <w:name w:val="B13196D874E14A9C95F4AD22267B9672"/>
        <w:category>
          <w:name w:val="General"/>
          <w:gallery w:val="placeholder"/>
        </w:category>
        <w:types>
          <w:type w:val="bbPlcHdr"/>
        </w:types>
        <w:behaviors>
          <w:behavior w:val="content"/>
        </w:behaviors>
        <w:guid w:val="{804E96DC-E151-4021-9BA4-70C069E845C7}"/>
      </w:docPartPr>
      <w:docPartBody>
        <w:p w:rsidR="00D25782" w:rsidRDefault="00D25782">
          <w:pPr>
            <w:pStyle w:val="B13196D874E14A9C95F4AD22267B9672"/>
          </w:pPr>
          <w:r>
            <w:t>Author Note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82"/>
    <w:rsid w:val="00D2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AFF1A2A3384DA2B7CC341BE1899FC3">
    <w:name w:val="4FAFF1A2A3384DA2B7CC341BE1899FC3"/>
  </w:style>
  <w:style w:type="paragraph" w:customStyle="1" w:styleId="B402B2337BA64995BD7EDF1FE2B1F9B5">
    <w:name w:val="B402B2337BA64995BD7EDF1FE2B1F9B5"/>
  </w:style>
  <w:style w:type="paragraph" w:customStyle="1" w:styleId="624E62187BF1445ABEC29A2BAC5BAB7A">
    <w:name w:val="624E62187BF1445ABEC29A2BAC5BAB7A"/>
  </w:style>
  <w:style w:type="paragraph" w:customStyle="1" w:styleId="B13196D874E14A9C95F4AD22267B9672">
    <w:name w:val="B13196D874E14A9C95F4AD22267B9672"/>
  </w:style>
  <w:style w:type="paragraph" w:customStyle="1" w:styleId="003CA76BB4F246049FDB1E72856D524C">
    <w:name w:val="003CA76BB4F246049FDB1E72856D524C"/>
  </w:style>
  <w:style w:type="paragraph" w:customStyle="1" w:styleId="577E2A132E5C4369B049864310672C82">
    <w:name w:val="577E2A132E5C4369B049864310672C82"/>
  </w:style>
  <w:style w:type="character" w:styleId="Emphasis">
    <w:name w:val="Emphasis"/>
    <w:basedOn w:val="DefaultParagraphFont"/>
    <w:uiPriority w:val="4"/>
    <w:unhideWhenUsed/>
    <w:qFormat/>
    <w:rPr>
      <w:i/>
      <w:iCs/>
    </w:rPr>
  </w:style>
  <w:style w:type="paragraph" w:customStyle="1" w:styleId="D90682828A69474FAC87FE408C265279">
    <w:name w:val="D90682828A69474FAC87FE408C265279"/>
  </w:style>
  <w:style w:type="paragraph" w:customStyle="1" w:styleId="D1B4B445DC88491EBD26B9A386DD4A25">
    <w:name w:val="D1B4B445DC88491EBD26B9A386DD4A25"/>
  </w:style>
  <w:style w:type="paragraph" w:customStyle="1" w:styleId="B4C9471BDDB041668511E661789A6BFB">
    <w:name w:val="B4C9471BDDB041668511E661789A6BFB"/>
  </w:style>
  <w:style w:type="paragraph" w:customStyle="1" w:styleId="234FB52C5ECE46CC99D94CE753A4C771">
    <w:name w:val="234FB52C5ECE46CC99D94CE753A4C771"/>
  </w:style>
  <w:style w:type="paragraph" w:customStyle="1" w:styleId="7B449A0153AD4BCBA26236F9C36B72B6">
    <w:name w:val="7B449A0153AD4BCBA26236F9C36B72B6"/>
  </w:style>
  <w:style w:type="paragraph" w:customStyle="1" w:styleId="0A21268D38DC4D2E977D10D38AB4DA8C">
    <w:name w:val="0A21268D38DC4D2E977D10D38AB4DA8C"/>
  </w:style>
  <w:style w:type="paragraph" w:customStyle="1" w:styleId="BE2A7ABD3E7B45CFA6115ABD7FD6D225">
    <w:name w:val="BE2A7ABD3E7B45CFA6115ABD7FD6D225"/>
  </w:style>
  <w:style w:type="paragraph" w:customStyle="1" w:styleId="5DDE8F5B01F34BC394A7E9CC7A4FADAC">
    <w:name w:val="5DDE8F5B01F34BC394A7E9CC7A4FADAC"/>
  </w:style>
  <w:style w:type="paragraph" w:customStyle="1" w:styleId="B00C8F473BA04939A671B35DA404ADEA">
    <w:name w:val="B00C8F473BA04939A671B35DA404ADEA"/>
  </w:style>
  <w:style w:type="paragraph" w:customStyle="1" w:styleId="B5322185D5CF45929249057D65716600">
    <w:name w:val="B5322185D5CF45929249057D65716600"/>
  </w:style>
  <w:style w:type="paragraph" w:customStyle="1" w:styleId="F11244D6194A410B9BC5F9A3C54FEB94">
    <w:name w:val="F11244D6194A410B9BC5F9A3C54FEB94"/>
  </w:style>
  <w:style w:type="paragraph" w:customStyle="1" w:styleId="0C43610D809343558AD7419E390807E8">
    <w:name w:val="0C43610D809343558AD7419E390807E8"/>
  </w:style>
  <w:style w:type="paragraph" w:customStyle="1" w:styleId="198B25183F864829A9A91C6565CB0199">
    <w:name w:val="198B25183F864829A9A91C6565CB0199"/>
  </w:style>
  <w:style w:type="paragraph" w:customStyle="1" w:styleId="C7138DAB42684035A3168301A5D79373">
    <w:name w:val="C7138DAB42684035A3168301A5D79373"/>
  </w:style>
  <w:style w:type="paragraph" w:customStyle="1" w:styleId="71BCEAC5E31447AB8724AFD7EE8BB26A">
    <w:name w:val="71BCEAC5E31447AB8724AFD7EE8BB26A"/>
  </w:style>
  <w:style w:type="paragraph" w:customStyle="1" w:styleId="B08A17107B8A4EDEACDFAC21A53F09B3">
    <w:name w:val="B08A17107B8A4EDEACDFAC21A53F09B3"/>
  </w:style>
  <w:style w:type="paragraph" w:customStyle="1" w:styleId="6BFF543E13524EC18B8ACEF5E1541E8C">
    <w:name w:val="6BFF543E13524EC18B8ACEF5E1541E8C"/>
  </w:style>
  <w:style w:type="paragraph" w:customStyle="1" w:styleId="5D274E352F2E4D9CAC33BC9804931BC9">
    <w:name w:val="5D274E352F2E4D9CAC33BC9804931BC9"/>
  </w:style>
  <w:style w:type="paragraph" w:customStyle="1" w:styleId="1E3AB63899214C2394B434B834856FED">
    <w:name w:val="1E3AB63899214C2394B434B834856FED"/>
  </w:style>
  <w:style w:type="paragraph" w:customStyle="1" w:styleId="3282558408FD4A6292E15DD71C59D306">
    <w:name w:val="3282558408FD4A6292E15DD71C59D306"/>
  </w:style>
  <w:style w:type="paragraph" w:customStyle="1" w:styleId="8981CBA730BC41BB85A068E4176C02F3">
    <w:name w:val="8981CBA730BC41BB85A068E4176C02F3"/>
  </w:style>
  <w:style w:type="paragraph" w:customStyle="1" w:styleId="0E129DEEBD0044C9994C73C9FA2FBC77">
    <w:name w:val="0E129DEEBD0044C9994C73C9FA2FBC77"/>
  </w:style>
  <w:style w:type="paragraph" w:customStyle="1" w:styleId="44D6FBD04E3B4C57B974A8D06A7619CA">
    <w:name w:val="44D6FBD04E3B4C57B974A8D06A7619CA"/>
  </w:style>
  <w:style w:type="paragraph" w:customStyle="1" w:styleId="C41B3ED7F9AC4FF9A25636F5B923E030">
    <w:name w:val="C41B3ED7F9AC4FF9A25636F5B923E030"/>
  </w:style>
  <w:style w:type="paragraph" w:customStyle="1" w:styleId="7A5297C7EA0F4AB8BE7F4987935054BD">
    <w:name w:val="7A5297C7EA0F4AB8BE7F4987935054BD"/>
  </w:style>
  <w:style w:type="paragraph" w:customStyle="1" w:styleId="95DCB84B22AE49E2ACA413375B086A96">
    <w:name w:val="95DCB84B22AE49E2ACA413375B086A96"/>
  </w:style>
  <w:style w:type="paragraph" w:customStyle="1" w:styleId="48C574559D5749D4B64F452F0C2A1E8A">
    <w:name w:val="48C574559D5749D4B64F452F0C2A1E8A"/>
  </w:style>
  <w:style w:type="paragraph" w:customStyle="1" w:styleId="33E5B3E567F94327AA70310E30D462DE">
    <w:name w:val="33E5B3E567F94327AA70310E30D462DE"/>
  </w:style>
  <w:style w:type="paragraph" w:customStyle="1" w:styleId="B01FAB4391B743119F3AC0615D9B5164">
    <w:name w:val="B01FAB4391B743119F3AC0615D9B5164"/>
  </w:style>
  <w:style w:type="paragraph" w:customStyle="1" w:styleId="06474BB804814061B1553BC704028271">
    <w:name w:val="06474BB804814061B1553BC704028271"/>
  </w:style>
  <w:style w:type="paragraph" w:customStyle="1" w:styleId="5EC46FBDB6714981A423458FBBB34C4D">
    <w:name w:val="5EC46FBDB6714981A423458FBBB34C4D"/>
  </w:style>
  <w:style w:type="paragraph" w:customStyle="1" w:styleId="3C91EF5A8B714454A7DBD8352EA5162A">
    <w:name w:val="3C91EF5A8B714454A7DBD8352EA5162A"/>
  </w:style>
  <w:style w:type="paragraph" w:customStyle="1" w:styleId="A747096AAC5D4D55ADABEEDCD8D88E82">
    <w:name w:val="A747096AAC5D4D55ADABEEDCD8D88E82"/>
  </w:style>
  <w:style w:type="paragraph" w:customStyle="1" w:styleId="200E112C2B45400590E7CBD393537072">
    <w:name w:val="200E112C2B45400590E7CBD393537072"/>
  </w:style>
  <w:style w:type="paragraph" w:customStyle="1" w:styleId="34665BE0440D409DAFF732D2DEE0B3EE">
    <w:name w:val="34665BE0440D409DAFF732D2DEE0B3EE"/>
  </w:style>
  <w:style w:type="paragraph" w:customStyle="1" w:styleId="A390FEC63628459C8B71CFC470C42EF6">
    <w:name w:val="A390FEC63628459C8B71CFC470C42EF6"/>
  </w:style>
  <w:style w:type="paragraph" w:customStyle="1" w:styleId="C04C8FF113844259A76ECB7D5AA4DFE1">
    <w:name w:val="C04C8FF113844259A76ECB7D5AA4DFE1"/>
  </w:style>
  <w:style w:type="paragraph" w:customStyle="1" w:styleId="582EA62956484D13A5DB792CBFAE02B5">
    <w:name w:val="582EA62956484D13A5DB792CBFAE02B5"/>
  </w:style>
  <w:style w:type="paragraph" w:customStyle="1" w:styleId="62B21F934AA6487E90B16F3D1ECAFC16">
    <w:name w:val="62B21F934AA6487E90B16F3D1ECAFC16"/>
  </w:style>
  <w:style w:type="paragraph" w:customStyle="1" w:styleId="95ADCC662AAB4663B7D6732E84A18065">
    <w:name w:val="95ADCC662AAB4663B7D6732E84A18065"/>
  </w:style>
  <w:style w:type="paragraph" w:customStyle="1" w:styleId="F2F2135C319847E0AA86AECB3E69757A">
    <w:name w:val="F2F2135C319847E0AA86AECB3E69757A"/>
  </w:style>
  <w:style w:type="paragraph" w:customStyle="1" w:styleId="F7F82C897A2A48C98F73A7CB8A878858">
    <w:name w:val="F7F82C897A2A48C98F73A7CB8A878858"/>
  </w:style>
  <w:style w:type="paragraph" w:customStyle="1" w:styleId="39FA38AB7F674D2BA328B2E986C528E8">
    <w:name w:val="39FA38AB7F674D2BA328B2E986C528E8"/>
  </w:style>
  <w:style w:type="paragraph" w:customStyle="1" w:styleId="D266274B84C44CA4884FA224A4A0B467">
    <w:name w:val="D266274B84C44CA4884FA224A4A0B467"/>
  </w:style>
  <w:style w:type="paragraph" w:customStyle="1" w:styleId="2240C13D0F4642569BC63ED82E64C28D">
    <w:name w:val="2240C13D0F4642569BC63ED82E64C28D"/>
  </w:style>
  <w:style w:type="paragraph" w:customStyle="1" w:styleId="E4EEA9AF715F4EE48F84D03B9551DCB1">
    <w:name w:val="E4EEA9AF715F4EE48F84D03B9551DCB1"/>
  </w:style>
  <w:style w:type="paragraph" w:customStyle="1" w:styleId="CDEF6ACBEAEA4081A3CA3CA7D9A59FDE">
    <w:name w:val="CDEF6ACBEAEA4081A3CA3CA7D9A59FDE"/>
  </w:style>
  <w:style w:type="paragraph" w:customStyle="1" w:styleId="2E02F0D5F088488DBB2931CA1CF9043E">
    <w:name w:val="2E02F0D5F088488DBB2931CA1CF9043E"/>
  </w:style>
  <w:style w:type="paragraph" w:customStyle="1" w:styleId="698955D54C48457FAF1AAA072C094A64">
    <w:name w:val="698955D54C48457FAF1AAA072C094A64"/>
  </w:style>
  <w:style w:type="paragraph" w:customStyle="1" w:styleId="F6A810F84B174C838CCE468677685634">
    <w:name w:val="F6A810F84B174C838CCE468677685634"/>
  </w:style>
  <w:style w:type="paragraph" w:customStyle="1" w:styleId="8CABA9D82CF54F4CABFD41D00163135A">
    <w:name w:val="8CABA9D82CF54F4CABFD41D00163135A"/>
  </w:style>
  <w:style w:type="paragraph" w:customStyle="1" w:styleId="C7A41CC378064B8DB35C59E210F0BE9B">
    <w:name w:val="C7A41CC378064B8DB35C59E210F0BE9B"/>
  </w:style>
  <w:style w:type="paragraph" w:customStyle="1" w:styleId="F786A7340D1946998596FE1C0C5CA8F3">
    <w:name w:val="F786A7340D1946998596FE1C0C5CA8F3"/>
  </w:style>
  <w:style w:type="paragraph" w:customStyle="1" w:styleId="605186DE3A0B4840ADB88DB153EDA317">
    <w:name w:val="605186DE3A0B4840ADB88DB153EDA317"/>
  </w:style>
  <w:style w:type="paragraph" w:customStyle="1" w:styleId="393107DD232D45ACB577E90FB1398A0D">
    <w:name w:val="393107DD232D45ACB577E90FB1398A0D"/>
  </w:style>
  <w:style w:type="paragraph" w:customStyle="1" w:styleId="7E5DFA674A3F467B9A76B5CB025F2D74">
    <w:name w:val="7E5DFA674A3F467B9A76B5CB025F2D74"/>
  </w:style>
  <w:style w:type="paragraph" w:customStyle="1" w:styleId="24A3F3166D5A4297AEC219F8636E5F9E">
    <w:name w:val="24A3F3166D5A4297AEC219F8636E5F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2DFD2B9D-6B35-4E8E-AE24-10D1CEAD0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402</TotalTime>
  <Pages>6</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Diploma in Monitoring &amp; Evaluation</vt:lpstr>
    </vt:vector>
  </TitlesOfParts>
  <Company/>
  <LinksUpToDate>false</LinksUpToDate>
  <CharactersWithSpaces>12849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in Monitoring &amp; Evaluation</dc:title>
  <dc:subject/>
  <dc:creator>DELL</dc:creator>
  <cp:keywords/>
  <dc:description/>
  <cp:lastModifiedBy>DELL</cp:lastModifiedBy>
  <cp:revision>43</cp:revision>
  <dcterms:created xsi:type="dcterms:W3CDTF">2019-07-27T12:37:00Z</dcterms:created>
  <dcterms:modified xsi:type="dcterms:W3CDTF">2019-08-14T09:29:00Z</dcterms:modified>
</cp:coreProperties>
</file>