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46933296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45255" w:rsidRDefault="00B55EAA" w:rsidP="00045255">
          <w:pPr>
            <w:pStyle w:val="NoSpacing"/>
            <w:spacing w:before="1540" w:after="240"/>
            <w:jc w:val="center"/>
            <w:rPr>
              <w:noProof/>
              <w:color w:val="5B9BD5" w:themeColor="accent1"/>
              <w:sz w:val="28"/>
              <w:szCs w:val="28"/>
            </w:rPr>
          </w:pPr>
          <w:r w:rsidRPr="00045255">
            <w:rPr>
              <w:rFonts w:eastAsiaTheme="minorHAnsi"/>
              <w:color w:val="5B9BD5" w:themeColor="accent1"/>
              <w:sz w:val="28"/>
              <w:szCs w:val="28"/>
            </w:rPr>
            <w:t xml:space="preserve">DIPLOMA IN GENDER BASED-VIOLENCE   </w:t>
          </w:r>
          <w:r w:rsidR="00045255" w:rsidRPr="00045255">
            <w:rPr>
              <w:rFonts w:eastAsiaTheme="minorHAnsi"/>
              <w:color w:val="5B9BD5" w:themeColor="accent1"/>
              <w:sz w:val="28"/>
              <w:szCs w:val="28"/>
            </w:rPr>
            <w:t xml:space="preserve">                                                                                                          SAMSON     LOKIRU    </w:t>
          </w:r>
          <w:r w:rsidRPr="00045255">
            <w:rPr>
              <w:rFonts w:eastAsiaTheme="minorHAnsi"/>
              <w:color w:val="5B9BD5" w:themeColor="accent1"/>
              <w:sz w:val="28"/>
              <w:szCs w:val="28"/>
            </w:rPr>
            <w:t xml:space="preserve">                                                                                                                                                                                       </w:t>
          </w:r>
          <w:r w:rsidR="009F153E" w:rsidRPr="00045255">
            <w:rPr>
              <w:noProof/>
              <w:color w:val="5B9BD5" w:themeColor="accen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80F940" wp14:editId="31E6DDB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153E" w:rsidRPr="00FB5B68" w:rsidRDefault="009F153E" w:rsidP="00FB5B68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0F9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9F153E" w:rsidRPr="00FB5B68" w:rsidRDefault="009F153E" w:rsidP="00FB5B68">
                          <w:pPr>
                            <w:pStyle w:val="NoSpacing"/>
                            <w:spacing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045255">
            <w:rPr>
              <w:rFonts w:asciiTheme="majorHAnsi" w:eastAsiaTheme="majorEastAsia" w:hAnsiTheme="majorHAnsi" w:cstheme="majorBidi"/>
              <w:caps/>
              <w:color w:val="5B9BD5" w:themeColor="accent1"/>
              <w:sz w:val="28"/>
              <w:szCs w:val="28"/>
            </w:rPr>
            <w:t xml:space="preserve">  </w:t>
          </w:r>
          <w:r w:rsidR="000C52EE" w:rsidRPr="00045255">
            <w:rPr>
              <w:noProof/>
              <w:color w:val="5B9BD5" w:themeColor="accent1"/>
              <w:sz w:val="28"/>
              <w:szCs w:val="28"/>
            </w:rPr>
            <w:drawing>
              <wp:inline distT="0" distB="0" distL="0" distR="0" wp14:anchorId="00D3E084" wp14:editId="5B58DC2D">
                <wp:extent cx="2834640" cy="1358842"/>
                <wp:effectExtent l="0" t="0" r="3810" b="0"/>
                <wp:docPr id="1" name="Picture 1" descr="C:\Users\user\Desktop\university logo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Desktop\university logo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80741" cy="1524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45255">
            <w:rPr>
              <w:noProof/>
              <w:color w:val="5B9BD5" w:themeColor="accent1"/>
              <w:sz w:val="28"/>
              <w:szCs w:val="28"/>
            </w:rPr>
            <w:t xml:space="preserve"> </w:t>
          </w:r>
          <w:r w:rsidR="009F153E" w:rsidRPr="00045255">
            <w:rPr>
              <w:noProof/>
              <w:color w:val="5B9BD5" w:themeColor="accent1"/>
              <w:sz w:val="28"/>
              <w:szCs w:val="28"/>
            </w:rPr>
            <w:drawing>
              <wp:inline distT="0" distB="0" distL="0" distR="0" wp14:anchorId="7B039B56" wp14:editId="546B3A9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045255">
            <w:rPr>
              <w:noProof/>
              <w:color w:val="5B9BD5" w:themeColor="accent1"/>
              <w:sz w:val="28"/>
              <w:szCs w:val="28"/>
            </w:rPr>
            <w:t xml:space="preserve">                                                           </w:t>
          </w:r>
        </w:p>
        <w:p w:rsidR="00045255" w:rsidRDefault="00045255" w:rsidP="00045255">
          <w:pPr>
            <w:pStyle w:val="NoSpacing"/>
            <w:spacing w:before="1540" w:after="240"/>
            <w:jc w:val="center"/>
            <w:rPr>
              <w:sz w:val="28"/>
              <w:szCs w:val="28"/>
            </w:rPr>
          </w:pPr>
          <w:r>
            <w:rPr>
              <w:noProof/>
              <w:color w:val="5B9BD5" w:themeColor="accent1"/>
              <w:sz w:val="28"/>
              <w:szCs w:val="28"/>
            </w:rPr>
            <w:t>DIPLOMA IN GENDER BASED- VIOLENCE ASSIGNMENT MODULE 2 FOR THE MONTH OF JULY</w:t>
          </w:r>
        </w:p>
        <w:p w:rsidR="00045255" w:rsidRPr="00045255" w:rsidRDefault="00045255" w:rsidP="00045255"/>
        <w:p w:rsidR="00045255" w:rsidRPr="00045255" w:rsidRDefault="00045255" w:rsidP="00045255"/>
        <w:p w:rsidR="00045255" w:rsidRDefault="00045255" w:rsidP="00045255">
          <w:pPr>
            <w:pStyle w:val="NoSpacing"/>
            <w:spacing w:before="1540" w:after="240"/>
            <w:jc w:val="center"/>
          </w:pPr>
        </w:p>
        <w:p w:rsidR="00FB5B68" w:rsidRPr="00045255" w:rsidRDefault="009F153E" w:rsidP="00045255">
          <w:pPr>
            <w:pStyle w:val="NoSpacing"/>
            <w:spacing w:before="1540" w:after="240"/>
            <w:jc w:val="center"/>
            <w:rPr>
              <w:rFonts w:eastAsiaTheme="minorHAnsi"/>
              <w:color w:val="5B9BD5" w:themeColor="accent1"/>
              <w:sz w:val="28"/>
              <w:szCs w:val="28"/>
            </w:rPr>
          </w:pPr>
          <w:r w:rsidRPr="00045255">
            <w:br w:type="page"/>
          </w:r>
          <w:r w:rsidR="00045255">
            <w:rPr>
              <w:sz w:val="28"/>
              <w:szCs w:val="28"/>
            </w:rPr>
            <w:lastRenderedPageBreak/>
            <w:t xml:space="preserve"> </w:t>
          </w:r>
        </w:p>
        <w:p w:rsidR="00FB5B68" w:rsidRDefault="00FB5B68">
          <w:r>
            <w:t xml:space="preserve">                                             </w:t>
          </w:r>
        </w:p>
        <w:p w:rsidR="00FB5B68" w:rsidRDefault="00FB5B68">
          <w:r>
            <w:t xml:space="preserve">                                                                           ASSIGMENT 2</w:t>
          </w:r>
        </w:p>
        <w:p w:rsidR="00FB5B68" w:rsidRDefault="00FB5B68"/>
        <w:p w:rsidR="00FB5B68" w:rsidRDefault="00FB5B68" w:rsidP="00FB5B68">
          <w:pPr>
            <w:pStyle w:val="Default"/>
          </w:pPr>
        </w:p>
        <w:p w:rsidR="008C552E" w:rsidRDefault="008C552E" w:rsidP="008C552E">
          <w:pPr>
            <w:framePr w:w="10126" w:wrap="auto" w:vAnchor="page" w:hAnchor="page" w:x="676" w:y="12691"/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  <w:p w:rsidR="008C552E" w:rsidRDefault="00FB5B68" w:rsidP="008C552E">
          <w:pPr>
            <w:pStyle w:val="Default"/>
            <w:numPr>
              <w:ilvl w:val="0"/>
              <w:numId w:val="2"/>
            </w:numPr>
            <w:rPr>
              <w:sz w:val="28"/>
              <w:szCs w:val="28"/>
            </w:rPr>
          </w:pPr>
          <w:r w:rsidRPr="00282525">
            <w:rPr>
              <w:sz w:val="28"/>
              <w:szCs w:val="28"/>
            </w:rPr>
            <w:t xml:space="preserve">In your own words what do you understand gender based violence? </w:t>
          </w:r>
          <w:r w:rsidR="008C552E">
            <w:rPr>
              <w:sz w:val="28"/>
              <w:szCs w:val="28"/>
            </w:rPr>
            <w:t xml:space="preserve">                                    </w:t>
          </w:r>
        </w:p>
        <w:p w:rsidR="008C552E" w:rsidRDefault="008C552E" w:rsidP="008C552E">
          <w:pPr>
            <w:pStyle w:val="Default"/>
            <w:rPr>
              <w:sz w:val="28"/>
              <w:szCs w:val="28"/>
            </w:rPr>
          </w:pPr>
        </w:p>
        <w:p w:rsidR="008C552E" w:rsidRDefault="008C552E" w:rsidP="008C552E">
          <w:pPr>
            <w:pStyle w:val="Default"/>
            <w:rPr>
              <w:sz w:val="28"/>
              <w:szCs w:val="28"/>
            </w:rPr>
          </w:pPr>
        </w:p>
        <w:p w:rsidR="008C552E" w:rsidRDefault="008C552E" w:rsidP="008C552E">
          <w:pPr>
            <w:pStyle w:val="Defaul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Before we look into definitions </w:t>
          </w:r>
          <w:r w:rsidR="005A00AD">
            <w:rPr>
              <w:sz w:val="28"/>
              <w:szCs w:val="28"/>
            </w:rPr>
            <w:t>of gender base violence is very</w:t>
          </w:r>
          <w:r>
            <w:rPr>
              <w:sz w:val="28"/>
              <w:szCs w:val="28"/>
            </w:rPr>
            <w:t xml:space="preserve"> importance to break the word gender based violence and see its definition concepts</w:t>
          </w:r>
        </w:p>
        <w:p w:rsidR="008C552E" w:rsidRDefault="008C552E" w:rsidP="008C552E">
          <w:pPr>
            <w:pStyle w:val="Default"/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Geneder</w:t>
          </w:r>
          <w:proofErr w:type="spellEnd"/>
          <w:r>
            <w:rPr>
              <w:sz w:val="28"/>
              <w:szCs w:val="28"/>
            </w:rPr>
            <w:t xml:space="preserve"> refers to socially constructed</w:t>
          </w:r>
          <w:r w:rsidR="005A00AD">
            <w:rPr>
              <w:sz w:val="28"/>
              <w:szCs w:val="28"/>
            </w:rPr>
            <w:t xml:space="preserve"> roles and responsibilities assigned to men and women by </w:t>
          </w:r>
          <w:proofErr w:type="spellStart"/>
          <w:r w:rsidR="005A00AD">
            <w:rPr>
              <w:sz w:val="28"/>
              <w:szCs w:val="28"/>
            </w:rPr>
            <w:t>society.this</w:t>
          </w:r>
          <w:proofErr w:type="spellEnd"/>
          <w:r w:rsidR="005A00AD">
            <w:rPr>
              <w:sz w:val="28"/>
              <w:szCs w:val="28"/>
            </w:rPr>
            <w:t xml:space="preserve"> roles are learnt and can be changed</w:t>
          </w:r>
          <w:r w:rsidR="001C0088">
            <w:rPr>
              <w:sz w:val="28"/>
              <w:szCs w:val="28"/>
            </w:rPr>
            <w:t>.</w:t>
          </w:r>
        </w:p>
        <w:p w:rsidR="001C0088" w:rsidRDefault="001C0088" w:rsidP="008C552E">
          <w:pPr>
            <w:pStyle w:val="Defaul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Violence is an act of offence directed towards another </w:t>
          </w:r>
          <w:proofErr w:type="spellStart"/>
          <w:r>
            <w:rPr>
              <w:sz w:val="28"/>
              <w:szCs w:val="28"/>
            </w:rPr>
            <w:t>physically</w:t>
          </w:r>
          <w:proofErr w:type="gramStart"/>
          <w:r>
            <w:rPr>
              <w:sz w:val="28"/>
              <w:szCs w:val="28"/>
            </w:rPr>
            <w:t>,emotionally</w:t>
          </w:r>
          <w:proofErr w:type="spellEnd"/>
          <w:proofErr w:type="gramEnd"/>
          <w:r>
            <w:rPr>
              <w:sz w:val="28"/>
              <w:szCs w:val="28"/>
            </w:rPr>
            <w:t xml:space="preserve"> or other ways</w:t>
          </w:r>
        </w:p>
        <w:p w:rsidR="001C0088" w:rsidRDefault="001C0088" w:rsidP="001C0088">
          <w:pPr>
            <w:jc w:val="both"/>
            <w:rPr>
              <w:rFonts w:eastAsiaTheme="minorEastAsia"/>
              <w:color w:val="000000" w:themeColor="text1"/>
              <w:kern w:val="24"/>
            </w:rPr>
          </w:pPr>
          <w:r w:rsidRPr="001C0088">
            <w:rPr>
              <w:sz w:val="28"/>
              <w:szCs w:val="28"/>
            </w:rPr>
            <w:t xml:space="preserve">Gender Based-violence is </w:t>
          </w:r>
          <w:r w:rsidRPr="001C0088">
            <w:t>the</w:t>
          </w:r>
          <w:r>
            <w:t xml:space="preserve"> </w:t>
          </w:r>
          <w:proofErr w:type="gramStart"/>
          <w:r w:rsidRPr="001C0088">
            <w:rPr>
              <w:rFonts w:eastAsiaTheme="minorEastAsia"/>
              <w:color w:val="000000" w:themeColor="text1"/>
              <w:kern w:val="24"/>
            </w:rPr>
            <w:t>Any</w:t>
          </w:r>
          <w:proofErr w:type="gramEnd"/>
          <w:r w:rsidRPr="001C0088">
            <w:rPr>
              <w:rFonts w:eastAsiaTheme="minorEastAsia"/>
              <w:color w:val="000000" w:themeColor="text1"/>
              <w:kern w:val="24"/>
            </w:rPr>
            <w:t xml:space="preserve"> armful act perpetrated against a person’s will, based on social cultural identities namely, roles, expectations, limitations, status and myths </w:t>
          </w:r>
          <w:proofErr w:type="spellStart"/>
          <w:r w:rsidRPr="001C0088">
            <w:rPr>
              <w:rFonts w:eastAsiaTheme="minorEastAsia"/>
              <w:color w:val="000000" w:themeColor="text1"/>
              <w:kern w:val="24"/>
            </w:rPr>
            <w:t>etc</w:t>
          </w:r>
          <w:proofErr w:type="spellEnd"/>
        </w:p>
        <w:p w:rsidR="001C0088" w:rsidRPr="00801DE2" w:rsidRDefault="001C0088" w:rsidP="00801DE2">
          <w:pPr>
            <w:pStyle w:val="ListParagraph"/>
            <w:numPr>
              <w:ilvl w:val="0"/>
              <w:numId w:val="5"/>
            </w:numPr>
            <w:jc w:val="both"/>
          </w:pPr>
          <w:r w:rsidRPr="00801DE2">
            <w:rPr>
              <w:rFonts w:eastAsiaTheme="minorEastAsia"/>
              <w:color w:val="000000" w:themeColor="text1"/>
              <w:kern w:val="24"/>
            </w:rPr>
            <w:t>Woman and Girls are primary Victims due to unequal power relations</w:t>
          </w:r>
        </w:p>
        <w:p w:rsidR="00801DE2" w:rsidRPr="00801DE2" w:rsidRDefault="001C0088" w:rsidP="00801DE2">
          <w:pPr>
            <w:pStyle w:val="ListParagraph"/>
            <w:numPr>
              <w:ilvl w:val="0"/>
              <w:numId w:val="5"/>
            </w:numPr>
            <w:jc w:val="both"/>
            <w:rPr>
              <w:rFonts w:eastAsiaTheme="minorEastAsia"/>
              <w:color w:val="000000" w:themeColor="text1"/>
              <w:kern w:val="24"/>
            </w:rPr>
          </w:pPr>
          <w:r w:rsidRPr="00801DE2">
            <w:rPr>
              <w:rFonts w:eastAsiaTheme="minorEastAsia"/>
              <w:color w:val="000000" w:themeColor="text1"/>
              <w:kern w:val="24"/>
            </w:rPr>
            <w:t>Involves abuse of power</w:t>
          </w:r>
        </w:p>
        <w:p w:rsidR="001C0088" w:rsidRPr="00801DE2" w:rsidRDefault="001C0088" w:rsidP="00801DE2">
          <w:pPr>
            <w:pStyle w:val="ListParagraph"/>
            <w:numPr>
              <w:ilvl w:val="0"/>
              <w:numId w:val="5"/>
            </w:numPr>
            <w:jc w:val="both"/>
          </w:pPr>
          <w:r w:rsidRPr="00801DE2">
            <w:rPr>
              <w:rFonts w:eastAsiaTheme="minorEastAsia"/>
              <w:color w:val="000000" w:themeColor="text1"/>
              <w:kern w:val="24"/>
            </w:rPr>
            <w:t>Characterized by lack of informed consent</w:t>
          </w:r>
        </w:p>
        <w:p w:rsidR="007C68CE" w:rsidRDefault="00801DE2" w:rsidP="007C68CE">
          <w:pPr>
            <w:pStyle w:val="ListParagraph"/>
            <w:numPr>
              <w:ilvl w:val="0"/>
              <w:numId w:val="5"/>
            </w:numPr>
            <w:jc w:val="both"/>
            <w:rPr>
              <w:rFonts w:eastAsiaTheme="minorEastAsia"/>
              <w:color w:val="000000" w:themeColor="text1"/>
              <w:kern w:val="24"/>
            </w:rPr>
          </w:pPr>
          <w:r w:rsidRPr="00801DE2">
            <w:rPr>
              <w:rFonts w:eastAsiaTheme="minorEastAsia"/>
              <w:color w:val="000000" w:themeColor="text1"/>
              <w:kern w:val="24"/>
            </w:rPr>
            <w:t>Violation of human rights</w:t>
          </w:r>
        </w:p>
        <w:p w:rsidR="007C68CE" w:rsidRDefault="007C68CE" w:rsidP="007C68CE">
          <w:pPr>
            <w:pStyle w:val="ListParagraph"/>
            <w:jc w:val="both"/>
            <w:rPr>
              <w:rFonts w:eastAsiaTheme="minorEastAsia"/>
              <w:color w:val="000000" w:themeColor="text1"/>
              <w:kern w:val="24"/>
            </w:rPr>
          </w:pPr>
        </w:p>
        <w:p w:rsidR="007C68CE" w:rsidRPr="007C68CE" w:rsidRDefault="007C68CE" w:rsidP="007C68CE">
          <w:pPr>
            <w:pStyle w:val="ListParagraph"/>
            <w:numPr>
              <w:ilvl w:val="0"/>
              <w:numId w:val="2"/>
            </w:numPr>
            <w:jc w:val="both"/>
            <w:rPr>
              <w:rFonts w:eastAsiaTheme="minorEastAsia"/>
              <w:color w:val="000000" w:themeColor="text1"/>
              <w:kern w:val="24"/>
            </w:rPr>
          </w:pPr>
          <w:r>
            <w:t>Explain five forms of Gender based violence giving practical examples.</w:t>
          </w:r>
          <w:bookmarkStart w:id="0" w:name="_GoBack"/>
          <w:bookmarkEnd w:id="0"/>
        </w:p>
        <w:p w:rsidR="00801DE2" w:rsidRPr="00801DE2" w:rsidRDefault="00801DE2" w:rsidP="007C68CE">
          <w:pPr>
            <w:pStyle w:val="ListParagraph"/>
            <w:jc w:val="both"/>
            <w:rPr>
              <w:rFonts w:eastAsiaTheme="minorEastAsia"/>
              <w:color w:val="000000" w:themeColor="text1"/>
              <w:kern w:val="24"/>
            </w:rPr>
          </w:pPr>
        </w:p>
        <w:p w:rsidR="00801DE2" w:rsidRPr="00801DE2" w:rsidRDefault="00801DE2" w:rsidP="00801DE2">
          <w:pPr>
            <w:jc w:val="both"/>
            <w:rPr>
              <w:sz w:val="54"/>
            </w:rPr>
          </w:pPr>
        </w:p>
        <w:p w:rsidR="001C0088" w:rsidRPr="001C0088" w:rsidRDefault="001C0088" w:rsidP="001C0088">
          <w:pPr>
            <w:jc w:val="both"/>
            <w:rPr>
              <w:sz w:val="54"/>
            </w:rPr>
          </w:pPr>
        </w:p>
        <w:p w:rsidR="001C0088" w:rsidRPr="008C552E" w:rsidRDefault="001C0088" w:rsidP="001C0088">
          <w:pPr>
            <w:pStyle w:val="Default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</w:t>
          </w:r>
        </w:p>
        <w:p w:rsidR="008C552E" w:rsidRPr="00282525" w:rsidRDefault="008C552E" w:rsidP="001C0088">
          <w:pPr>
            <w:pStyle w:val="Default"/>
            <w:ind w:left="720"/>
            <w:jc w:val="both"/>
            <w:rPr>
              <w:sz w:val="28"/>
              <w:szCs w:val="28"/>
            </w:rPr>
          </w:pPr>
        </w:p>
        <w:p w:rsidR="00FB5B68" w:rsidRDefault="00FB5B68" w:rsidP="001C0088">
          <w:pPr>
            <w:pStyle w:val="Default"/>
            <w:ind w:left="720"/>
            <w:jc w:val="both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Default="00FB5B68" w:rsidP="00FB5B68">
          <w:pPr>
            <w:pStyle w:val="Default"/>
            <w:ind w:left="720"/>
            <w:rPr>
              <w:sz w:val="23"/>
              <w:szCs w:val="23"/>
            </w:rPr>
          </w:pPr>
        </w:p>
        <w:p w:rsidR="00FB5B68" w:rsidRPr="00FB5B68" w:rsidRDefault="00FB5B68" w:rsidP="00FB5B68">
          <w:pPr>
            <w:pStyle w:val="Default"/>
            <w:ind w:left="720"/>
            <w:rPr>
              <w:rStyle w:val="Emphasis"/>
            </w:rPr>
          </w:pPr>
        </w:p>
        <w:p w:rsidR="00FB5B68" w:rsidRDefault="00FB5B68"/>
        <w:p w:rsidR="009F153E" w:rsidRDefault="009C7E97"/>
      </w:sdtContent>
    </w:sdt>
    <w:p w:rsidR="00B52BE3" w:rsidRDefault="00B52BE3"/>
    <w:sectPr w:rsidR="00B52BE3" w:rsidSect="009F153E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E97" w:rsidRDefault="009C7E97" w:rsidP="00FB5B68">
      <w:pPr>
        <w:spacing w:after="0" w:line="240" w:lineRule="auto"/>
      </w:pPr>
      <w:r>
        <w:separator/>
      </w:r>
    </w:p>
  </w:endnote>
  <w:endnote w:type="continuationSeparator" w:id="0">
    <w:p w:rsidR="009C7E97" w:rsidRDefault="009C7E97" w:rsidP="00FB5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E97" w:rsidRDefault="009C7E97" w:rsidP="00FB5B68">
      <w:pPr>
        <w:spacing w:after="0" w:line="240" w:lineRule="auto"/>
      </w:pPr>
      <w:r>
        <w:separator/>
      </w:r>
    </w:p>
  </w:footnote>
  <w:footnote w:type="continuationSeparator" w:id="0">
    <w:p w:rsidR="009C7E97" w:rsidRDefault="009C7E97" w:rsidP="00FB5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B68" w:rsidRPr="00FB5B68" w:rsidRDefault="00FB5B68">
    <w:pPr>
      <w:pStyle w:val="Header"/>
      <w:rPr>
        <w:noProof/>
      </w:rPr>
    </w:pPr>
    <w:r>
      <w:t>GENDER BASED-VIOLENCE</w:t>
    </w:r>
    <w:r>
      <w:ptab w:relativeTo="margin" w:alignment="right" w:leader="none"/>
    </w:r>
    <w:r w:rsidRPr="00FB5B68">
      <w:fldChar w:fldCharType="begin"/>
    </w:r>
    <w:r w:rsidRPr="00FB5B68">
      <w:instrText xml:space="preserve"> PAGE   \* MERGEFORMAT </w:instrText>
    </w:r>
    <w:r w:rsidRPr="00FB5B68">
      <w:fldChar w:fldCharType="separate"/>
    </w:r>
    <w:r w:rsidR="007C68CE">
      <w:rPr>
        <w:noProof/>
      </w:rPr>
      <w:t>2</w:t>
    </w:r>
    <w:r w:rsidRPr="00FB5B68">
      <w:rPr>
        <w:noProof/>
      </w:rPr>
      <w:fldChar w:fldCharType="end"/>
    </w:r>
  </w:p>
  <w:p w:rsidR="00FB5B68" w:rsidRDefault="00FB5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F612F"/>
    <w:multiLevelType w:val="hybridMultilevel"/>
    <w:tmpl w:val="45C6083C"/>
    <w:lvl w:ilvl="0" w:tplc="22C08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98E1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A6F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6A1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5CFA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04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E22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66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3838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1335417"/>
    <w:multiLevelType w:val="hybridMultilevel"/>
    <w:tmpl w:val="44DAB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25035"/>
    <w:multiLevelType w:val="hybridMultilevel"/>
    <w:tmpl w:val="A3186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E6C77"/>
    <w:multiLevelType w:val="hybridMultilevel"/>
    <w:tmpl w:val="E0B4D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CC6B89"/>
    <w:multiLevelType w:val="hybridMultilevel"/>
    <w:tmpl w:val="48429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C1080B"/>
    <w:multiLevelType w:val="hybridMultilevel"/>
    <w:tmpl w:val="9CF6F702"/>
    <w:lvl w:ilvl="0" w:tplc="9612B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0E14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6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00E8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67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1EE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805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8EB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F4D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3E"/>
    <w:rsid w:val="00045255"/>
    <w:rsid w:val="000C52EE"/>
    <w:rsid w:val="001C0088"/>
    <w:rsid w:val="00282525"/>
    <w:rsid w:val="0050690A"/>
    <w:rsid w:val="005A00AD"/>
    <w:rsid w:val="007C68CE"/>
    <w:rsid w:val="00801DE2"/>
    <w:rsid w:val="008C552E"/>
    <w:rsid w:val="009C7E97"/>
    <w:rsid w:val="009F153E"/>
    <w:rsid w:val="00AD0654"/>
    <w:rsid w:val="00B52BE3"/>
    <w:rsid w:val="00B55EAA"/>
    <w:rsid w:val="00E45E31"/>
    <w:rsid w:val="00FB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F2D06-69CB-472C-8ABE-AA2E0C4B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153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F153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B5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B68"/>
  </w:style>
  <w:style w:type="paragraph" w:styleId="Footer">
    <w:name w:val="footer"/>
    <w:basedOn w:val="Normal"/>
    <w:link w:val="FooterChar"/>
    <w:uiPriority w:val="99"/>
    <w:unhideWhenUsed/>
    <w:rsid w:val="00FB5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B68"/>
  </w:style>
  <w:style w:type="paragraph" w:customStyle="1" w:styleId="Default">
    <w:name w:val="Default"/>
    <w:rsid w:val="00FB5B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B5B68"/>
    <w:rPr>
      <w:i/>
      <w:iCs/>
    </w:rPr>
  </w:style>
  <w:style w:type="paragraph" w:styleId="ListParagraph">
    <w:name w:val="List Paragraph"/>
    <w:basedOn w:val="Normal"/>
    <w:uiPriority w:val="34"/>
    <w:qFormat/>
    <w:rsid w:val="001C00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70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422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17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15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69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5621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</vt:lpstr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</dc:title>
  <dc:subject>                                                               </dc:subject>
  <dc:creator>user</dc:creator>
  <cp:keywords/>
  <dc:description/>
  <cp:lastModifiedBy>user</cp:lastModifiedBy>
  <cp:revision>4</cp:revision>
  <dcterms:created xsi:type="dcterms:W3CDTF">2019-07-12T14:17:00Z</dcterms:created>
  <dcterms:modified xsi:type="dcterms:W3CDTF">2019-07-23T12:12:00Z</dcterms:modified>
</cp:coreProperties>
</file>