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C54ED" w14:textId="77777777" w:rsidR="001F34F0" w:rsidRDefault="001F34F0" w:rsidP="008E12B6">
      <w:pPr>
        <w:spacing w:line="480" w:lineRule="auto"/>
        <w:rPr>
          <w:rFonts w:ascii="Times New Roman" w:hAnsi="Times New Roman" w:cs="Times New Roman"/>
          <w:sz w:val="24"/>
          <w:szCs w:val="24"/>
        </w:rPr>
      </w:pPr>
    </w:p>
    <w:p w14:paraId="1B7146A3" w14:textId="77777777" w:rsidR="001F34F0" w:rsidRDefault="001F34F0" w:rsidP="008E12B6">
      <w:pPr>
        <w:spacing w:line="480" w:lineRule="auto"/>
        <w:rPr>
          <w:rFonts w:ascii="Times New Roman" w:hAnsi="Times New Roman" w:cs="Times New Roman"/>
          <w:sz w:val="24"/>
          <w:szCs w:val="24"/>
        </w:rPr>
      </w:pPr>
    </w:p>
    <w:p w14:paraId="64A54412" w14:textId="77777777" w:rsidR="001F34F0" w:rsidRDefault="001F34F0" w:rsidP="008E12B6">
      <w:pPr>
        <w:spacing w:line="480" w:lineRule="auto"/>
        <w:rPr>
          <w:rFonts w:ascii="Times New Roman" w:hAnsi="Times New Roman" w:cs="Times New Roman"/>
          <w:sz w:val="24"/>
          <w:szCs w:val="24"/>
        </w:rPr>
      </w:pPr>
    </w:p>
    <w:p w14:paraId="3867DF35" w14:textId="77777777" w:rsidR="0078277D" w:rsidRDefault="0078277D" w:rsidP="001F34F0">
      <w:pPr>
        <w:spacing w:line="480" w:lineRule="auto"/>
        <w:jc w:val="center"/>
        <w:rPr>
          <w:rFonts w:ascii="Times New Roman" w:hAnsi="Times New Roman" w:cs="Times New Roman"/>
          <w:sz w:val="24"/>
          <w:szCs w:val="24"/>
        </w:rPr>
      </w:pPr>
    </w:p>
    <w:p w14:paraId="03796BA8" w14:textId="77777777" w:rsidR="0078277D" w:rsidRDefault="0078277D" w:rsidP="001F34F0">
      <w:pPr>
        <w:spacing w:line="480" w:lineRule="auto"/>
        <w:jc w:val="center"/>
        <w:rPr>
          <w:rFonts w:ascii="Times New Roman" w:hAnsi="Times New Roman" w:cs="Times New Roman"/>
          <w:sz w:val="24"/>
          <w:szCs w:val="24"/>
        </w:rPr>
      </w:pPr>
    </w:p>
    <w:p w14:paraId="04BA6742" w14:textId="77777777" w:rsidR="0078277D" w:rsidRDefault="0078277D" w:rsidP="001F34F0">
      <w:pPr>
        <w:spacing w:line="480" w:lineRule="auto"/>
        <w:jc w:val="center"/>
        <w:rPr>
          <w:rFonts w:ascii="Times New Roman" w:hAnsi="Times New Roman" w:cs="Times New Roman"/>
          <w:sz w:val="24"/>
          <w:szCs w:val="24"/>
        </w:rPr>
      </w:pPr>
    </w:p>
    <w:p w14:paraId="7F9ABF8D" w14:textId="77777777" w:rsidR="0078277D" w:rsidRDefault="0078277D" w:rsidP="001F34F0">
      <w:pPr>
        <w:spacing w:line="480" w:lineRule="auto"/>
        <w:jc w:val="center"/>
        <w:rPr>
          <w:rFonts w:ascii="Times New Roman" w:hAnsi="Times New Roman" w:cs="Times New Roman"/>
          <w:sz w:val="24"/>
          <w:szCs w:val="24"/>
        </w:rPr>
      </w:pPr>
    </w:p>
    <w:p w14:paraId="1D79FE67" w14:textId="3B031072" w:rsidR="001F34F0" w:rsidRDefault="001F34F0" w:rsidP="001F34F0">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Certificate in Essentials of humanitarian Practice, Assignment 1</w:t>
      </w:r>
    </w:p>
    <w:p w14:paraId="1B0A7048" w14:textId="157243D8" w:rsidR="001F34F0" w:rsidRDefault="001F34F0" w:rsidP="001F34F0">
      <w:pPr>
        <w:spacing w:line="480" w:lineRule="auto"/>
        <w:jc w:val="center"/>
        <w:rPr>
          <w:rFonts w:ascii="Times New Roman" w:hAnsi="Times New Roman" w:cs="Times New Roman"/>
          <w:sz w:val="24"/>
          <w:szCs w:val="24"/>
        </w:rPr>
      </w:pPr>
      <w:r>
        <w:rPr>
          <w:rFonts w:ascii="Times New Roman" w:hAnsi="Times New Roman" w:cs="Times New Roman"/>
          <w:sz w:val="24"/>
          <w:szCs w:val="24"/>
        </w:rPr>
        <w:t>Peter Godo Simon PEE</w:t>
      </w:r>
    </w:p>
    <w:p w14:paraId="5BA18019" w14:textId="4D4CDFF6" w:rsidR="001F34F0" w:rsidRDefault="001F34F0" w:rsidP="001F34F0">
      <w:pPr>
        <w:spacing w:line="480" w:lineRule="auto"/>
        <w:jc w:val="center"/>
        <w:rPr>
          <w:rFonts w:ascii="Times New Roman" w:hAnsi="Times New Roman" w:cs="Times New Roman"/>
          <w:sz w:val="24"/>
          <w:szCs w:val="24"/>
        </w:rPr>
      </w:pPr>
      <w:r>
        <w:rPr>
          <w:rFonts w:ascii="Times New Roman" w:hAnsi="Times New Roman" w:cs="Times New Roman"/>
          <w:sz w:val="24"/>
          <w:szCs w:val="24"/>
        </w:rPr>
        <w:t>Capacity Africa</w:t>
      </w:r>
    </w:p>
    <w:p w14:paraId="20883AE8" w14:textId="77777777" w:rsidR="00703FF3" w:rsidRDefault="00703FF3" w:rsidP="008E12B6">
      <w:pPr>
        <w:spacing w:line="480" w:lineRule="auto"/>
        <w:rPr>
          <w:rFonts w:ascii="Times New Roman" w:hAnsi="Times New Roman" w:cs="Times New Roman"/>
          <w:sz w:val="24"/>
          <w:szCs w:val="24"/>
        </w:rPr>
      </w:pPr>
    </w:p>
    <w:p w14:paraId="6F156F65" w14:textId="77777777" w:rsidR="00703FF3" w:rsidRDefault="00703FF3" w:rsidP="008E12B6">
      <w:pPr>
        <w:spacing w:line="480" w:lineRule="auto"/>
        <w:rPr>
          <w:rFonts w:ascii="Times New Roman" w:hAnsi="Times New Roman" w:cs="Times New Roman"/>
          <w:sz w:val="24"/>
          <w:szCs w:val="24"/>
        </w:rPr>
      </w:pPr>
    </w:p>
    <w:p w14:paraId="78F09556" w14:textId="77777777" w:rsidR="00703FF3" w:rsidRDefault="00703FF3" w:rsidP="008E12B6">
      <w:pPr>
        <w:spacing w:line="480" w:lineRule="auto"/>
        <w:rPr>
          <w:rFonts w:ascii="Times New Roman" w:hAnsi="Times New Roman" w:cs="Times New Roman"/>
          <w:sz w:val="24"/>
          <w:szCs w:val="24"/>
        </w:rPr>
      </w:pPr>
    </w:p>
    <w:p w14:paraId="0A4B2D83" w14:textId="77777777" w:rsidR="00703FF3" w:rsidRDefault="00703FF3" w:rsidP="008E12B6">
      <w:pPr>
        <w:spacing w:line="480" w:lineRule="auto"/>
        <w:rPr>
          <w:rFonts w:ascii="Times New Roman" w:hAnsi="Times New Roman" w:cs="Times New Roman"/>
          <w:sz w:val="24"/>
          <w:szCs w:val="24"/>
        </w:rPr>
      </w:pPr>
    </w:p>
    <w:p w14:paraId="68FF471D" w14:textId="77777777" w:rsidR="00703FF3" w:rsidRDefault="00703FF3" w:rsidP="008E12B6">
      <w:pPr>
        <w:spacing w:line="480" w:lineRule="auto"/>
        <w:rPr>
          <w:rFonts w:ascii="Times New Roman" w:hAnsi="Times New Roman" w:cs="Times New Roman"/>
          <w:sz w:val="24"/>
          <w:szCs w:val="24"/>
        </w:rPr>
      </w:pPr>
    </w:p>
    <w:p w14:paraId="6457472F" w14:textId="77777777" w:rsidR="00703FF3" w:rsidRDefault="00703FF3" w:rsidP="008E12B6">
      <w:pPr>
        <w:spacing w:line="480" w:lineRule="auto"/>
        <w:rPr>
          <w:rFonts w:ascii="Times New Roman" w:hAnsi="Times New Roman" w:cs="Times New Roman"/>
          <w:sz w:val="24"/>
          <w:szCs w:val="24"/>
        </w:rPr>
      </w:pPr>
    </w:p>
    <w:p w14:paraId="16C8EEF5" w14:textId="77777777" w:rsidR="00703FF3" w:rsidRDefault="00703FF3" w:rsidP="008E12B6">
      <w:pPr>
        <w:spacing w:line="480" w:lineRule="auto"/>
        <w:rPr>
          <w:rFonts w:ascii="Times New Roman" w:hAnsi="Times New Roman" w:cs="Times New Roman"/>
          <w:sz w:val="24"/>
          <w:szCs w:val="24"/>
        </w:rPr>
      </w:pPr>
    </w:p>
    <w:p w14:paraId="2197DCB8" w14:textId="77777777" w:rsidR="00703FF3" w:rsidRDefault="00703FF3" w:rsidP="008E12B6">
      <w:pPr>
        <w:spacing w:line="480" w:lineRule="auto"/>
        <w:rPr>
          <w:rFonts w:ascii="Times New Roman" w:hAnsi="Times New Roman" w:cs="Times New Roman"/>
          <w:sz w:val="24"/>
          <w:szCs w:val="24"/>
        </w:rPr>
      </w:pPr>
    </w:p>
    <w:p w14:paraId="185B3C35" w14:textId="77777777" w:rsidR="00703FF3" w:rsidRDefault="00703FF3" w:rsidP="008E12B6">
      <w:pPr>
        <w:spacing w:line="480" w:lineRule="auto"/>
        <w:rPr>
          <w:rFonts w:ascii="Times New Roman" w:hAnsi="Times New Roman" w:cs="Times New Roman"/>
          <w:sz w:val="24"/>
          <w:szCs w:val="24"/>
        </w:rPr>
      </w:pPr>
    </w:p>
    <w:p w14:paraId="451337E2" w14:textId="77777777" w:rsidR="00703FF3" w:rsidRDefault="00703FF3" w:rsidP="008E12B6">
      <w:pPr>
        <w:spacing w:line="480" w:lineRule="auto"/>
        <w:rPr>
          <w:rFonts w:ascii="Times New Roman" w:hAnsi="Times New Roman" w:cs="Times New Roman"/>
          <w:sz w:val="24"/>
          <w:szCs w:val="24"/>
        </w:rPr>
      </w:pPr>
    </w:p>
    <w:p w14:paraId="610A01F1" w14:textId="77777777" w:rsidR="00703FF3" w:rsidRDefault="00703FF3" w:rsidP="008E12B6">
      <w:pPr>
        <w:spacing w:line="480" w:lineRule="auto"/>
        <w:rPr>
          <w:rFonts w:ascii="Times New Roman" w:hAnsi="Times New Roman" w:cs="Times New Roman"/>
          <w:sz w:val="24"/>
          <w:szCs w:val="24"/>
        </w:rPr>
      </w:pPr>
    </w:p>
    <w:p w14:paraId="16E766CF" w14:textId="77777777" w:rsidR="00703FF3" w:rsidRDefault="00703FF3" w:rsidP="008E12B6">
      <w:pPr>
        <w:spacing w:line="480" w:lineRule="auto"/>
        <w:rPr>
          <w:rFonts w:ascii="Times New Roman" w:hAnsi="Times New Roman" w:cs="Times New Roman"/>
          <w:sz w:val="24"/>
          <w:szCs w:val="24"/>
        </w:rPr>
      </w:pPr>
    </w:p>
    <w:p w14:paraId="63F6A546" w14:textId="509AD88A" w:rsidR="00703FF3" w:rsidRDefault="00703FF3" w:rsidP="00703FF3">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5F71F841" w14:textId="0C13DCCF" w:rsidR="00703FF3" w:rsidRDefault="00703FF3" w:rsidP="00703FF3">
      <w:pPr>
        <w:spacing w:line="480" w:lineRule="auto"/>
        <w:jc w:val="center"/>
        <w:rPr>
          <w:rFonts w:ascii="Times New Roman" w:hAnsi="Times New Roman" w:cs="Times New Roman"/>
          <w:sz w:val="24"/>
          <w:szCs w:val="24"/>
        </w:rPr>
      </w:pPr>
      <w:r>
        <w:rPr>
          <w:rFonts w:ascii="Times New Roman" w:hAnsi="Times New Roman" w:cs="Times New Roman"/>
          <w:sz w:val="24"/>
          <w:szCs w:val="24"/>
        </w:rPr>
        <w:t>This assignment is done in fulfilment for a certificate in Essentials of humanitarian Practice</w:t>
      </w:r>
      <w:r w:rsidR="00675BD0">
        <w:rPr>
          <w:rFonts w:ascii="Times New Roman" w:hAnsi="Times New Roman" w:cs="Times New Roman"/>
          <w:sz w:val="24"/>
          <w:szCs w:val="24"/>
        </w:rPr>
        <w:t xml:space="preserve">, it deals with definition of key words used in humanitarian </w:t>
      </w:r>
      <w:r w:rsidR="00EF70DF">
        <w:rPr>
          <w:rFonts w:ascii="Times New Roman" w:hAnsi="Times New Roman" w:cs="Times New Roman"/>
          <w:sz w:val="24"/>
          <w:szCs w:val="24"/>
        </w:rPr>
        <w:t>practice as well as definition of framework that aids in understanding of human rights and international humanitarian law.</w:t>
      </w:r>
    </w:p>
    <w:p w14:paraId="1E8BD056" w14:textId="77777777" w:rsidR="00703FF3" w:rsidRDefault="00703FF3" w:rsidP="008E12B6">
      <w:pPr>
        <w:spacing w:line="480" w:lineRule="auto"/>
        <w:rPr>
          <w:rFonts w:ascii="Times New Roman" w:hAnsi="Times New Roman" w:cs="Times New Roman"/>
          <w:sz w:val="24"/>
          <w:szCs w:val="24"/>
        </w:rPr>
      </w:pPr>
    </w:p>
    <w:p w14:paraId="26E291ED" w14:textId="77777777" w:rsidR="00703FF3" w:rsidRDefault="00703FF3" w:rsidP="008E12B6">
      <w:pPr>
        <w:spacing w:line="480" w:lineRule="auto"/>
        <w:rPr>
          <w:rFonts w:ascii="Times New Roman" w:hAnsi="Times New Roman" w:cs="Times New Roman"/>
          <w:sz w:val="24"/>
          <w:szCs w:val="24"/>
        </w:rPr>
      </w:pPr>
    </w:p>
    <w:p w14:paraId="250E7009" w14:textId="77777777" w:rsidR="00703FF3" w:rsidRDefault="00703FF3" w:rsidP="008E12B6">
      <w:pPr>
        <w:spacing w:line="480" w:lineRule="auto"/>
        <w:rPr>
          <w:rFonts w:ascii="Times New Roman" w:hAnsi="Times New Roman" w:cs="Times New Roman"/>
          <w:sz w:val="24"/>
          <w:szCs w:val="24"/>
        </w:rPr>
      </w:pPr>
    </w:p>
    <w:p w14:paraId="57B56A2D" w14:textId="77777777" w:rsidR="00703FF3" w:rsidRDefault="00703FF3" w:rsidP="008E12B6">
      <w:pPr>
        <w:spacing w:line="480" w:lineRule="auto"/>
        <w:rPr>
          <w:rFonts w:ascii="Times New Roman" w:hAnsi="Times New Roman" w:cs="Times New Roman"/>
          <w:sz w:val="24"/>
          <w:szCs w:val="24"/>
        </w:rPr>
      </w:pPr>
    </w:p>
    <w:p w14:paraId="3E34E0EF" w14:textId="77777777" w:rsidR="00703FF3" w:rsidRDefault="00703FF3" w:rsidP="008E12B6">
      <w:pPr>
        <w:spacing w:line="480" w:lineRule="auto"/>
        <w:rPr>
          <w:rFonts w:ascii="Times New Roman" w:hAnsi="Times New Roman" w:cs="Times New Roman"/>
          <w:sz w:val="24"/>
          <w:szCs w:val="24"/>
        </w:rPr>
      </w:pPr>
    </w:p>
    <w:p w14:paraId="37471E2C" w14:textId="77777777" w:rsidR="00703FF3" w:rsidRDefault="00703FF3" w:rsidP="008E12B6">
      <w:pPr>
        <w:spacing w:line="480" w:lineRule="auto"/>
        <w:rPr>
          <w:rFonts w:ascii="Times New Roman" w:hAnsi="Times New Roman" w:cs="Times New Roman"/>
          <w:sz w:val="24"/>
          <w:szCs w:val="24"/>
        </w:rPr>
      </w:pPr>
    </w:p>
    <w:p w14:paraId="1A0B38D9" w14:textId="77777777" w:rsidR="00703FF3" w:rsidRDefault="00703FF3" w:rsidP="008E12B6">
      <w:pPr>
        <w:spacing w:line="480" w:lineRule="auto"/>
        <w:rPr>
          <w:rFonts w:ascii="Times New Roman" w:hAnsi="Times New Roman" w:cs="Times New Roman"/>
          <w:sz w:val="24"/>
          <w:szCs w:val="24"/>
        </w:rPr>
      </w:pPr>
    </w:p>
    <w:p w14:paraId="38978359" w14:textId="77777777" w:rsidR="00703FF3" w:rsidRDefault="00703FF3" w:rsidP="008E12B6">
      <w:pPr>
        <w:spacing w:line="480" w:lineRule="auto"/>
        <w:rPr>
          <w:rFonts w:ascii="Times New Roman" w:hAnsi="Times New Roman" w:cs="Times New Roman"/>
          <w:sz w:val="24"/>
          <w:szCs w:val="24"/>
        </w:rPr>
      </w:pPr>
    </w:p>
    <w:p w14:paraId="172AA46C" w14:textId="77777777" w:rsidR="00B06CDB" w:rsidRDefault="00B06CDB" w:rsidP="008E12B6">
      <w:pPr>
        <w:spacing w:line="480" w:lineRule="auto"/>
        <w:rPr>
          <w:rFonts w:ascii="Times New Roman" w:hAnsi="Times New Roman" w:cs="Times New Roman"/>
          <w:sz w:val="24"/>
          <w:szCs w:val="24"/>
        </w:rPr>
      </w:pPr>
    </w:p>
    <w:p w14:paraId="45CF5524" w14:textId="77777777" w:rsidR="00B06CDB" w:rsidRDefault="00B06CDB" w:rsidP="008E12B6">
      <w:pPr>
        <w:spacing w:line="480" w:lineRule="auto"/>
        <w:rPr>
          <w:rFonts w:ascii="Times New Roman" w:hAnsi="Times New Roman" w:cs="Times New Roman"/>
          <w:sz w:val="24"/>
          <w:szCs w:val="24"/>
        </w:rPr>
      </w:pPr>
    </w:p>
    <w:p w14:paraId="75274E2A" w14:textId="77777777" w:rsidR="00B06CDB" w:rsidRDefault="00B06CDB" w:rsidP="008E12B6">
      <w:pPr>
        <w:spacing w:line="480" w:lineRule="auto"/>
        <w:rPr>
          <w:rFonts w:ascii="Times New Roman" w:hAnsi="Times New Roman" w:cs="Times New Roman"/>
          <w:sz w:val="24"/>
          <w:szCs w:val="24"/>
        </w:rPr>
      </w:pPr>
    </w:p>
    <w:p w14:paraId="01B4D208" w14:textId="77777777" w:rsidR="00B06CDB" w:rsidRDefault="00B06CDB" w:rsidP="008E12B6">
      <w:pPr>
        <w:spacing w:line="480" w:lineRule="auto"/>
        <w:rPr>
          <w:rFonts w:ascii="Times New Roman" w:hAnsi="Times New Roman" w:cs="Times New Roman"/>
          <w:sz w:val="24"/>
          <w:szCs w:val="24"/>
        </w:rPr>
      </w:pPr>
    </w:p>
    <w:p w14:paraId="05C754D4" w14:textId="77777777" w:rsidR="00B06CDB" w:rsidRDefault="00B06CDB" w:rsidP="008E12B6">
      <w:pPr>
        <w:spacing w:line="480" w:lineRule="auto"/>
        <w:rPr>
          <w:rFonts w:ascii="Times New Roman" w:hAnsi="Times New Roman" w:cs="Times New Roman"/>
          <w:sz w:val="24"/>
          <w:szCs w:val="24"/>
        </w:rPr>
      </w:pPr>
    </w:p>
    <w:p w14:paraId="4CED318C" w14:textId="0457B73B" w:rsidR="008E12B6" w:rsidRPr="00FA6BAE" w:rsidRDefault="008E12B6" w:rsidP="00872115">
      <w:pPr>
        <w:spacing w:line="480" w:lineRule="auto"/>
        <w:jc w:val="center"/>
        <w:rPr>
          <w:rFonts w:ascii="Times New Roman" w:hAnsi="Times New Roman" w:cs="Times New Roman"/>
          <w:sz w:val="24"/>
          <w:szCs w:val="24"/>
        </w:rPr>
      </w:pPr>
      <w:r w:rsidRPr="00FA6BAE">
        <w:rPr>
          <w:rFonts w:ascii="Times New Roman" w:hAnsi="Times New Roman" w:cs="Times New Roman"/>
          <w:sz w:val="24"/>
          <w:szCs w:val="24"/>
        </w:rPr>
        <w:t>CERTIFICATE IN ESSENTIALS OF H</w:t>
      </w:r>
      <w:r w:rsidR="00872115">
        <w:rPr>
          <w:rFonts w:ascii="Times New Roman" w:hAnsi="Times New Roman" w:cs="Times New Roman"/>
          <w:sz w:val="24"/>
          <w:szCs w:val="24"/>
        </w:rPr>
        <w:t>UMANITARIAN PRACTICE ASSIGNMENT 1</w:t>
      </w:r>
    </w:p>
    <w:p w14:paraId="4292A093" w14:textId="49BC5AF7" w:rsidR="008E12B6" w:rsidRPr="00FA6BAE" w:rsidRDefault="008E12B6" w:rsidP="00872115">
      <w:pPr>
        <w:spacing w:line="480" w:lineRule="auto"/>
        <w:jc w:val="center"/>
        <w:rPr>
          <w:rFonts w:ascii="Times New Roman" w:hAnsi="Times New Roman" w:cs="Times New Roman"/>
          <w:b/>
          <w:sz w:val="24"/>
          <w:szCs w:val="24"/>
        </w:rPr>
      </w:pPr>
    </w:p>
    <w:p w14:paraId="4D221271" w14:textId="3A05D9CF" w:rsidR="00DC3CAC" w:rsidRPr="00FA6BAE" w:rsidRDefault="008E12B6" w:rsidP="00872115">
      <w:pPr>
        <w:pStyle w:val="ListParagraph"/>
        <w:numPr>
          <w:ilvl w:val="0"/>
          <w:numId w:val="1"/>
        </w:numPr>
        <w:spacing w:line="480" w:lineRule="auto"/>
        <w:jc w:val="center"/>
        <w:rPr>
          <w:rFonts w:ascii="Times New Roman" w:hAnsi="Times New Roman" w:cs="Times New Roman"/>
          <w:b/>
          <w:sz w:val="24"/>
          <w:szCs w:val="24"/>
        </w:rPr>
      </w:pPr>
      <w:r w:rsidRPr="00FA6BAE">
        <w:rPr>
          <w:rFonts w:ascii="Times New Roman" w:hAnsi="Times New Roman" w:cs="Times New Roman"/>
          <w:b/>
          <w:sz w:val="24"/>
          <w:szCs w:val="24"/>
        </w:rPr>
        <w:t>Define Humanitarian Principles.</w:t>
      </w:r>
    </w:p>
    <w:p w14:paraId="35D7C023" w14:textId="7630350B" w:rsidR="00AC6792" w:rsidRPr="00FA6BAE" w:rsidRDefault="00E77D65" w:rsidP="00026A04">
      <w:pPr>
        <w:pStyle w:val="ListParagraph"/>
        <w:spacing w:line="480" w:lineRule="auto"/>
        <w:rPr>
          <w:rFonts w:ascii="Times New Roman" w:hAnsi="Times New Roman" w:cs="Times New Roman"/>
          <w:sz w:val="24"/>
          <w:szCs w:val="24"/>
        </w:rPr>
      </w:pPr>
      <w:r w:rsidRPr="00FA6BAE">
        <w:rPr>
          <w:rFonts w:ascii="Times New Roman" w:hAnsi="Times New Roman" w:cs="Times New Roman"/>
          <w:sz w:val="24"/>
          <w:szCs w:val="24"/>
        </w:rPr>
        <w:t>First,</w:t>
      </w:r>
      <w:r w:rsidR="0034569B" w:rsidRPr="00FA6BAE">
        <w:rPr>
          <w:rFonts w:ascii="Times New Roman" w:hAnsi="Times New Roman" w:cs="Times New Roman"/>
          <w:sz w:val="24"/>
          <w:szCs w:val="24"/>
        </w:rPr>
        <w:t xml:space="preserve"> Humanitarian Principle are two </w:t>
      </w:r>
      <w:r w:rsidR="00100EAE" w:rsidRPr="00FA6BAE">
        <w:rPr>
          <w:rFonts w:ascii="Times New Roman" w:hAnsi="Times New Roman" w:cs="Times New Roman"/>
          <w:sz w:val="24"/>
          <w:szCs w:val="24"/>
        </w:rPr>
        <w:t>words</w:t>
      </w:r>
      <w:r w:rsidR="0034569B" w:rsidRPr="00FA6BAE">
        <w:rPr>
          <w:rFonts w:ascii="Times New Roman" w:hAnsi="Times New Roman" w:cs="Times New Roman"/>
          <w:sz w:val="24"/>
          <w:szCs w:val="24"/>
        </w:rPr>
        <w:t xml:space="preserve"> and they need to be understood separately.</w:t>
      </w:r>
      <w:r w:rsidRPr="00FA6BAE">
        <w:rPr>
          <w:rFonts w:ascii="Times New Roman" w:hAnsi="Times New Roman" w:cs="Times New Roman"/>
          <w:sz w:val="24"/>
          <w:szCs w:val="24"/>
        </w:rPr>
        <w:t xml:space="preserve"> </w:t>
      </w:r>
      <w:r w:rsidR="0034569B" w:rsidRPr="00FA6BAE">
        <w:rPr>
          <w:rFonts w:ascii="Times New Roman" w:hAnsi="Times New Roman" w:cs="Times New Roman"/>
          <w:b/>
          <w:sz w:val="24"/>
          <w:szCs w:val="24"/>
        </w:rPr>
        <w:t>Humanitarian</w:t>
      </w:r>
      <w:r w:rsidR="0034569B" w:rsidRPr="00FA6BAE">
        <w:rPr>
          <w:rFonts w:ascii="Times New Roman" w:hAnsi="Times New Roman" w:cs="Times New Roman"/>
          <w:sz w:val="24"/>
          <w:szCs w:val="24"/>
        </w:rPr>
        <w:t>: T</w:t>
      </w:r>
      <w:r w:rsidR="00DC3CAC" w:rsidRPr="00FA6BAE">
        <w:rPr>
          <w:rFonts w:ascii="Times New Roman" w:hAnsi="Times New Roman" w:cs="Times New Roman"/>
          <w:sz w:val="24"/>
          <w:szCs w:val="24"/>
        </w:rPr>
        <w:t xml:space="preserve">here are many meanings for the term </w:t>
      </w:r>
      <w:r w:rsidR="00DC3CAC" w:rsidRPr="00FA6BAE">
        <w:rPr>
          <w:rFonts w:ascii="Times New Roman" w:hAnsi="Times New Roman" w:cs="Times New Roman"/>
          <w:b/>
          <w:i/>
          <w:sz w:val="24"/>
          <w:szCs w:val="24"/>
        </w:rPr>
        <w:t>humanitarian</w:t>
      </w:r>
      <w:r w:rsidR="00DC3CAC" w:rsidRPr="00FA6BAE">
        <w:rPr>
          <w:rFonts w:ascii="Times New Roman" w:hAnsi="Times New Roman" w:cs="Times New Roman"/>
          <w:sz w:val="24"/>
          <w:szCs w:val="24"/>
        </w:rPr>
        <w:t>. In this context humanitarian pertains to the practice of saving lives and alleviating suffering. It is usually related to emergency response whether in the case of a natural disaster or a man-made disaster such as war or armed conflict.</w:t>
      </w:r>
    </w:p>
    <w:p w14:paraId="23C98D60" w14:textId="4F9F2568" w:rsidR="00F14FF2" w:rsidRPr="00FA6BAE" w:rsidRDefault="00F841C9" w:rsidP="00026A04">
      <w:pPr>
        <w:pStyle w:val="ListParagraph"/>
        <w:spacing w:line="480" w:lineRule="auto"/>
        <w:rPr>
          <w:rFonts w:ascii="Times New Roman" w:hAnsi="Times New Roman" w:cs="Times New Roman"/>
          <w:sz w:val="24"/>
          <w:szCs w:val="24"/>
        </w:rPr>
      </w:pPr>
      <w:r>
        <w:rPr>
          <w:rFonts w:ascii="Times New Roman" w:hAnsi="Times New Roman" w:cs="Times New Roman"/>
          <w:b/>
          <w:i/>
          <w:sz w:val="24"/>
          <w:szCs w:val="24"/>
        </w:rPr>
        <w:t>P</w:t>
      </w:r>
      <w:r w:rsidR="00F14FF2" w:rsidRPr="00FA6BAE">
        <w:rPr>
          <w:rFonts w:ascii="Times New Roman" w:hAnsi="Times New Roman" w:cs="Times New Roman"/>
          <w:b/>
          <w:i/>
          <w:sz w:val="24"/>
          <w:szCs w:val="24"/>
        </w:rPr>
        <w:t>rinciple</w:t>
      </w:r>
      <w:r w:rsidR="00F14FF2" w:rsidRPr="00FA6BAE">
        <w:rPr>
          <w:rFonts w:ascii="Times New Roman" w:hAnsi="Times New Roman" w:cs="Times New Roman"/>
          <w:sz w:val="24"/>
          <w:szCs w:val="24"/>
        </w:rPr>
        <w:t xml:space="preserve"> is a proposition or value that is a guide for behavior or evaluation. In law, it is a rule that must be or usually is to be followed, or can be desirably followed, such as the laws about how a system is constructed.</w:t>
      </w:r>
    </w:p>
    <w:p w14:paraId="2C22FFFA" w14:textId="77777777" w:rsidR="00F04028" w:rsidRPr="00FA6BAE" w:rsidRDefault="00026A04" w:rsidP="005B23BC">
      <w:pPr>
        <w:pStyle w:val="ListParagraph"/>
        <w:spacing w:line="480" w:lineRule="auto"/>
        <w:rPr>
          <w:rFonts w:ascii="Times New Roman" w:hAnsi="Times New Roman" w:cs="Times New Roman"/>
          <w:sz w:val="24"/>
          <w:szCs w:val="24"/>
        </w:rPr>
      </w:pPr>
      <w:r w:rsidRPr="00FA6BAE">
        <w:rPr>
          <w:rFonts w:ascii="Times New Roman" w:hAnsi="Times New Roman" w:cs="Times New Roman"/>
          <w:sz w:val="24"/>
          <w:szCs w:val="24"/>
        </w:rPr>
        <w:t>In the broadest sense,</w:t>
      </w:r>
      <w:r w:rsidR="00F14FF2" w:rsidRPr="00FA6BAE">
        <w:rPr>
          <w:rFonts w:ascii="Times New Roman" w:hAnsi="Times New Roman" w:cs="Times New Roman"/>
          <w:sz w:val="24"/>
          <w:szCs w:val="24"/>
        </w:rPr>
        <w:t xml:space="preserve"> </w:t>
      </w:r>
      <w:r w:rsidRPr="00FA6BAE">
        <w:rPr>
          <w:rFonts w:ascii="Times New Roman" w:hAnsi="Times New Roman" w:cs="Times New Roman"/>
          <w:sz w:val="24"/>
          <w:szCs w:val="24"/>
        </w:rPr>
        <w:t xml:space="preserve">humanitarian principles are rooted in international humanitarian law. </w:t>
      </w:r>
    </w:p>
    <w:p w14:paraId="138028B6" w14:textId="7D96D7B0" w:rsidR="00E77D65" w:rsidRPr="00FA6BAE" w:rsidRDefault="00A81134" w:rsidP="005B23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Humanitarian</w:t>
      </w:r>
      <w:r w:rsidR="00026A04" w:rsidRPr="00FA6BAE">
        <w:rPr>
          <w:rFonts w:ascii="Times New Roman" w:hAnsi="Times New Roman" w:cs="Times New Roman"/>
          <w:sz w:val="24"/>
          <w:szCs w:val="24"/>
        </w:rPr>
        <w:t xml:space="preserve"> principles </w:t>
      </w:r>
      <w:r w:rsidR="00F841C9">
        <w:rPr>
          <w:rFonts w:ascii="Times New Roman" w:hAnsi="Times New Roman" w:cs="Times New Roman"/>
          <w:sz w:val="24"/>
          <w:szCs w:val="24"/>
        </w:rPr>
        <w:t xml:space="preserve">are rules that are </w:t>
      </w:r>
      <w:r w:rsidR="00026A04" w:rsidRPr="00FA6BAE">
        <w:rPr>
          <w:rFonts w:ascii="Times New Roman" w:hAnsi="Times New Roman" w:cs="Times New Roman"/>
          <w:sz w:val="24"/>
          <w:szCs w:val="24"/>
        </w:rPr>
        <w:t>devised to guide the work of humanitarian actors (Mackintosh, 2000). These principles are widely recognized as: humanity, neutrality, impartiality and independence.</w:t>
      </w:r>
    </w:p>
    <w:p w14:paraId="1AD31E96" w14:textId="6B0697B7" w:rsidR="005B23BC" w:rsidRPr="00FA6BAE" w:rsidRDefault="008E12B6" w:rsidP="00872115">
      <w:pPr>
        <w:pStyle w:val="ListParagraph"/>
        <w:spacing w:line="480" w:lineRule="auto"/>
        <w:jc w:val="center"/>
        <w:rPr>
          <w:rFonts w:ascii="Times New Roman" w:hAnsi="Times New Roman" w:cs="Times New Roman"/>
          <w:b/>
          <w:sz w:val="24"/>
          <w:szCs w:val="24"/>
        </w:rPr>
      </w:pPr>
      <w:r w:rsidRPr="00FA6BAE">
        <w:rPr>
          <w:rFonts w:ascii="Times New Roman" w:hAnsi="Times New Roman" w:cs="Times New Roman"/>
          <w:b/>
          <w:sz w:val="24"/>
          <w:szCs w:val="24"/>
        </w:rPr>
        <w:t xml:space="preserve">Elaborate in </w:t>
      </w:r>
      <w:r w:rsidR="00F14FF2" w:rsidRPr="00FA6BAE">
        <w:rPr>
          <w:rFonts w:ascii="Times New Roman" w:hAnsi="Times New Roman" w:cs="Times New Roman"/>
          <w:b/>
          <w:sz w:val="24"/>
          <w:szCs w:val="24"/>
        </w:rPr>
        <w:t>detail</w:t>
      </w:r>
      <w:r w:rsidRPr="00FA6BAE">
        <w:rPr>
          <w:rFonts w:ascii="Times New Roman" w:hAnsi="Times New Roman" w:cs="Times New Roman"/>
          <w:b/>
          <w:sz w:val="24"/>
          <w:szCs w:val="24"/>
        </w:rPr>
        <w:t xml:space="preserve"> two Humanitarians principles.</w:t>
      </w:r>
    </w:p>
    <w:p w14:paraId="30490FEC" w14:textId="77777777" w:rsidR="005B23BC" w:rsidRPr="00FA6BAE" w:rsidRDefault="005B23BC" w:rsidP="00F14FF2">
      <w:pPr>
        <w:pStyle w:val="ListParagraph"/>
        <w:numPr>
          <w:ilvl w:val="0"/>
          <w:numId w:val="4"/>
        </w:numPr>
        <w:spacing w:line="480" w:lineRule="auto"/>
        <w:rPr>
          <w:rFonts w:ascii="Times New Roman" w:hAnsi="Times New Roman" w:cs="Times New Roman"/>
          <w:sz w:val="24"/>
          <w:szCs w:val="24"/>
        </w:rPr>
      </w:pPr>
      <w:r w:rsidRPr="00FA6BAE">
        <w:rPr>
          <w:rFonts w:ascii="Times New Roman" w:hAnsi="Times New Roman" w:cs="Times New Roman"/>
          <w:sz w:val="24"/>
          <w:szCs w:val="24"/>
        </w:rPr>
        <w:lastRenderedPageBreak/>
        <w:t>Humanity: Human suffering must be addressed wherever it is found. The purpose of humanitarian action is to protect life and health and ensure respect for human beings.</w:t>
      </w:r>
    </w:p>
    <w:p w14:paraId="7DF4A9BF" w14:textId="77777777" w:rsidR="005B23BC" w:rsidRPr="00FA6BAE" w:rsidRDefault="005B23BC" w:rsidP="00F14FF2">
      <w:pPr>
        <w:pStyle w:val="ListParagraph"/>
        <w:numPr>
          <w:ilvl w:val="0"/>
          <w:numId w:val="4"/>
        </w:numPr>
        <w:spacing w:line="480" w:lineRule="auto"/>
        <w:rPr>
          <w:rFonts w:ascii="Times New Roman" w:hAnsi="Times New Roman" w:cs="Times New Roman"/>
          <w:sz w:val="24"/>
          <w:szCs w:val="24"/>
        </w:rPr>
      </w:pPr>
      <w:r w:rsidRPr="00FA6BAE">
        <w:rPr>
          <w:rFonts w:ascii="Times New Roman" w:hAnsi="Times New Roman" w:cs="Times New Roman"/>
          <w:sz w:val="24"/>
          <w:szCs w:val="24"/>
        </w:rPr>
        <w:t>Neutrality; Humanitarian actors must not take sides in hostilities or engage in controversies of a political, racial, religious or ideological nature.</w:t>
      </w:r>
    </w:p>
    <w:p w14:paraId="3AC1FEC8" w14:textId="2E20FC80" w:rsidR="005B23BC" w:rsidRPr="00FA6BAE" w:rsidRDefault="005B23BC" w:rsidP="005B23BC">
      <w:pPr>
        <w:pStyle w:val="ListParagraph"/>
        <w:spacing w:line="480" w:lineRule="auto"/>
        <w:rPr>
          <w:rFonts w:ascii="Times New Roman" w:hAnsi="Times New Roman" w:cs="Times New Roman"/>
          <w:sz w:val="24"/>
          <w:szCs w:val="24"/>
        </w:rPr>
      </w:pPr>
      <w:r w:rsidRPr="00FA6BAE">
        <w:rPr>
          <w:rFonts w:ascii="Times New Roman" w:hAnsi="Times New Roman" w:cs="Times New Roman"/>
          <w:sz w:val="24"/>
          <w:szCs w:val="24"/>
        </w:rPr>
        <w:t>These principles, derived from international humanitarian law, have been taken up by the United Nations in General Assembly Resolutions 46/182 and 58/114. Their global recognition and relevance is furthermore underscored by the Code of Conduct for the International Red Cross and Red Crescent Movement and Non-Governmental Organizations in Disaster Relief and the Core Humanitarian Standard on Quality and Accountability.</w:t>
      </w:r>
    </w:p>
    <w:p w14:paraId="07F73B67" w14:textId="06C0FC9D" w:rsidR="002F643A" w:rsidRPr="00B3724D" w:rsidRDefault="008E12B6" w:rsidP="00872115">
      <w:pPr>
        <w:pStyle w:val="ListParagraph"/>
        <w:numPr>
          <w:ilvl w:val="0"/>
          <w:numId w:val="1"/>
        </w:numPr>
        <w:spacing w:line="480" w:lineRule="auto"/>
        <w:jc w:val="center"/>
        <w:rPr>
          <w:rFonts w:ascii="Times New Roman" w:hAnsi="Times New Roman" w:cs="Times New Roman"/>
          <w:b/>
          <w:sz w:val="24"/>
          <w:szCs w:val="24"/>
        </w:rPr>
      </w:pPr>
      <w:r w:rsidRPr="00B3724D">
        <w:rPr>
          <w:rFonts w:ascii="Times New Roman" w:hAnsi="Times New Roman" w:cs="Times New Roman"/>
          <w:b/>
          <w:sz w:val="24"/>
          <w:szCs w:val="24"/>
        </w:rPr>
        <w:t xml:space="preserve">In your own words what do you understand </w:t>
      </w:r>
      <w:r w:rsidR="00872115">
        <w:rPr>
          <w:rFonts w:ascii="Times New Roman" w:hAnsi="Times New Roman" w:cs="Times New Roman"/>
          <w:b/>
          <w:sz w:val="24"/>
          <w:szCs w:val="24"/>
        </w:rPr>
        <w:t xml:space="preserve">by </w:t>
      </w:r>
      <w:r w:rsidRPr="00B3724D">
        <w:rPr>
          <w:rFonts w:ascii="Times New Roman" w:hAnsi="Times New Roman" w:cs="Times New Roman"/>
          <w:b/>
          <w:sz w:val="24"/>
          <w:szCs w:val="24"/>
        </w:rPr>
        <w:t>the term International Human Rights Law?</w:t>
      </w:r>
    </w:p>
    <w:p w14:paraId="232B67EF" w14:textId="6B82DDC7" w:rsidR="00B3724D" w:rsidRDefault="00B3724D" w:rsidP="00F841C9">
      <w:pPr>
        <w:pStyle w:val="ListParagraph"/>
        <w:spacing w:line="480" w:lineRule="auto"/>
        <w:rPr>
          <w:rFonts w:ascii="Times New Roman" w:hAnsi="Times New Roman" w:cs="Times New Roman"/>
          <w:sz w:val="24"/>
          <w:szCs w:val="24"/>
        </w:rPr>
      </w:pPr>
      <w:r w:rsidRPr="00B3724D">
        <w:rPr>
          <w:rFonts w:ascii="Times New Roman" w:hAnsi="Times New Roman" w:cs="Times New Roman"/>
          <w:sz w:val="24"/>
          <w:szCs w:val="24"/>
        </w:rPr>
        <w:t>International human rights law is the body of international law intended to promote and protect human rights at the international and domestic levels.</w:t>
      </w:r>
    </w:p>
    <w:p w14:paraId="4BEA11E8" w14:textId="0F7EBA39" w:rsidR="00F841C9" w:rsidRDefault="00F841C9" w:rsidP="00F841C9">
      <w:pPr>
        <w:pStyle w:val="ListParagraph"/>
        <w:spacing w:line="480" w:lineRule="auto"/>
        <w:rPr>
          <w:rFonts w:ascii="Times New Roman" w:hAnsi="Times New Roman" w:cs="Times New Roman"/>
          <w:sz w:val="24"/>
          <w:szCs w:val="24"/>
        </w:rPr>
      </w:pPr>
      <w:r w:rsidRPr="00F841C9">
        <w:rPr>
          <w:rFonts w:ascii="Times New Roman" w:hAnsi="Times New Roman" w:cs="Times New Roman"/>
          <w:sz w:val="24"/>
          <w:szCs w:val="24"/>
        </w:rPr>
        <w:t xml:space="preserve">International human rights law (IHRL) governs the obligations of States towards citizens and other individuals within their jurisdiction. Human rights law enshrines the highest of human ideals, that every human being has a set of rights and freedoms. Human rights thus cannot be taken away by States and apply </w:t>
      </w:r>
      <w:proofErr w:type="gramStart"/>
      <w:r w:rsidR="00EF70DF">
        <w:rPr>
          <w:rFonts w:ascii="Times New Roman" w:hAnsi="Times New Roman" w:cs="Times New Roman"/>
          <w:sz w:val="24"/>
          <w:szCs w:val="24"/>
        </w:rPr>
        <w:t>at all times</w:t>
      </w:r>
      <w:proofErr w:type="gramEnd"/>
      <w:r w:rsidRPr="00F841C9">
        <w:rPr>
          <w:rFonts w:ascii="Times New Roman" w:hAnsi="Times New Roman" w:cs="Times New Roman"/>
          <w:sz w:val="24"/>
          <w:szCs w:val="24"/>
        </w:rPr>
        <w:t xml:space="preserve"> (although specific derogations and limitations are permitted to certain rights and freedoms). Set forth in the Universal Declaration of Human Rights and a host of core treaties, IHRL plays a crucial role in the protection of all people. Human rights law also defines the rights of specific vulnerable groups like IDPs or children.</w:t>
      </w:r>
    </w:p>
    <w:p w14:paraId="3206C335" w14:textId="61F3417A" w:rsidR="00100EAE" w:rsidRPr="00B3724D" w:rsidRDefault="00B3724D" w:rsidP="00B3724D">
      <w:pPr>
        <w:pStyle w:val="ListParagraph"/>
        <w:spacing w:line="480" w:lineRule="auto"/>
        <w:rPr>
          <w:rFonts w:ascii="Times New Roman" w:hAnsi="Times New Roman" w:cs="Times New Roman"/>
          <w:sz w:val="24"/>
          <w:szCs w:val="24"/>
        </w:rPr>
      </w:pPr>
      <w:r w:rsidRPr="00B3724D">
        <w:rPr>
          <w:rFonts w:ascii="Times New Roman" w:hAnsi="Times New Roman" w:cs="Times New Roman"/>
          <w:sz w:val="24"/>
          <w:szCs w:val="24"/>
        </w:rPr>
        <w:lastRenderedPageBreak/>
        <w:t>As a form of international law, international human rights law is primarily made up of treaty law - legally binding agreements between State parties - and customary international law - rules of law derived from the consistent practice of States. While international treaties and customary law form the mainstay of international human rights law, other instruments, such as declarations, guidelines and principles adopted at the international level contribute to its understanding, implementation and development</w:t>
      </w:r>
      <w:r>
        <w:rPr>
          <w:rFonts w:ascii="Times New Roman" w:hAnsi="Times New Roman" w:cs="Times New Roman"/>
          <w:sz w:val="24"/>
          <w:szCs w:val="24"/>
        </w:rPr>
        <w:t>.</w:t>
      </w:r>
    </w:p>
    <w:p w14:paraId="140FE68F" w14:textId="77777777" w:rsidR="00B3724D" w:rsidRDefault="00B3724D" w:rsidP="00872115">
      <w:pPr>
        <w:pStyle w:val="ListParagraph"/>
        <w:spacing w:line="480" w:lineRule="auto"/>
        <w:jc w:val="center"/>
        <w:rPr>
          <w:rFonts w:ascii="Times New Roman" w:hAnsi="Times New Roman" w:cs="Times New Roman"/>
          <w:sz w:val="24"/>
          <w:szCs w:val="24"/>
        </w:rPr>
      </w:pPr>
    </w:p>
    <w:p w14:paraId="09C3750F" w14:textId="3C738073" w:rsidR="008E12B6" w:rsidRDefault="008E12B6" w:rsidP="00872115">
      <w:pPr>
        <w:pStyle w:val="ListParagraph"/>
        <w:spacing w:line="480" w:lineRule="auto"/>
        <w:jc w:val="center"/>
        <w:rPr>
          <w:rFonts w:ascii="Times New Roman" w:hAnsi="Times New Roman" w:cs="Times New Roman"/>
          <w:b/>
          <w:sz w:val="24"/>
          <w:szCs w:val="24"/>
        </w:rPr>
      </w:pPr>
      <w:r w:rsidRPr="00B3724D">
        <w:rPr>
          <w:rFonts w:ascii="Times New Roman" w:hAnsi="Times New Roman" w:cs="Times New Roman"/>
          <w:b/>
          <w:sz w:val="24"/>
          <w:szCs w:val="24"/>
        </w:rPr>
        <w:t>What ought to be the components of</w:t>
      </w:r>
      <w:r w:rsidR="009E1947" w:rsidRPr="00B3724D">
        <w:rPr>
          <w:rFonts w:ascii="Times New Roman" w:hAnsi="Times New Roman" w:cs="Times New Roman"/>
          <w:b/>
          <w:sz w:val="24"/>
          <w:szCs w:val="24"/>
        </w:rPr>
        <w:t xml:space="preserve"> International Humanitarian Law?</w:t>
      </w:r>
    </w:p>
    <w:p w14:paraId="10F23B4D" w14:textId="77777777" w:rsidR="00B3724D" w:rsidRPr="00B3724D" w:rsidRDefault="00B3724D" w:rsidP="00B3724D">
      <w:pPr>
        <w:pStyle w:val="ListParagraph"/>
        <w:spacing w:line="480" w:lineRule="auto"/>
        <w:rPr>
          <w:rFonts w:ascii="Times New Roman" w:hAnsi="Times New Roman" w:cs="Times New Roman"/>
          <w:sz w:val="24"/>
          <w:szCs w:val="24"/>
        </w:rPr>
      </w:pPr>
      <w:r w:rsidRPr="00B3724D">
        <w:rPr>
          <w:rFonts w:ascii="Times New Roman" w:hAnsi="Times New Roman" w:cs="Times New Roman"/>
          <w:sz w:val="24"/>
          <w:szCs w:val="24"/>
        </w:rPr>
        <w:t xml:space="preserve">International Humanitarian Law also known as the law of armed conflict is a law that regulates or governs the conduct of war. </w:t>
      </w:r>
    </w:p>
    <w:p w14:paraId="37D9AD20" w14:textId="7BD69B00" w:rsidR="00B3724D" w:rsidRPr="00B3724D" w:rsidRDefault="00B3724D" w:rsidP="00B3724D">
      <w:pPr>
        <w:pStyle w:val="ListParagraph"/>
        <w:spacing w:line="480" w:lineRule="auto"/>
        <w:rPr>
          <w:rFonts w:ascii="Times New Roman" w:hAnsi="Times New Roman" w:cs="Times New Roman"/>
          <w:sz w:val="24"/>
          <w:szCs w:val="24"/>
        </w:rPr>
      </w:pPr>
      <w:r w:rsidRPr="00B3724D">
        <w:rPr>
          <w:rFonts w:ascii="Times New Roman" w:hAnsi="Times New Roman" w:cs="Times New Roman"/>
          <w:sz w:val="24"/>
          <w:szCs w:val="24"/>
        </w:rPr>
        <w:t xml:space="preserve">It is to do with the protection of civilians and civil properties and it protects persons who are not or are no longer participating in the hostilities and restricts the means and methods of warfare and the targets. For example, Article 52 of Addition Protocol I </w:t>
      </w:r>
      <w:proofErr w:type="gramStart"/>
      <w:r w:rsidRPr="00B3724D">
        <w:rPr>
          <w:rFonts w:ascii="Times New Roman" w:hAnsi="Times New Roman" w:cs="Times New Roman"/>
          <w:sz w:val="24"/>
          <w:szCs w:val="24"/>
        </w:rPr>
        <w:t>lists</w:t>
      </w:r>
      <w:proofErr w:type="gramEnd"/>
      <w:r w:rsidRPr="00B3724D">
        <w:rPr>
          <w:rFonts w:ascii="Times New Roman" w:hAnsi="Times New Roman" w:cs="Times New Roman"/>
          <w:sz w:val="24"/>
          <w:szCs w:val="24"/>
        </w:rPr>
        <w:t xml:space="preserve"> those objects that can be subject to lawful attacks</w:t>
      </w:r>
      <w:r w:rsidR="000F73AF">
        <w:rPr>
          <w:rFonts w:ascii="Times New Roman" w:hAnsi="Times New Roman" w:cs="Times New Roman"/>
          <w:sz w:val="24"/>
          <w:szCs w:val="24"/>
        </w:rPr>
        <w:t xml:space="preserve"> and objects that </w:t>
      </w:r>
      <w:r w:rsidR="00EF70DF">
        <w:rPr>
          <w:rFonts w:ascii="Times New Roman" w:hAnsi="Times New Roman" w:cs="Times New Roman"/>
          <w:sz w:val="24"/>
          <w:szCs w:val="24"/>
        </w:rPr>
        <w:t>cannot</w:t>
      </w:r>
      <w:r w:rsidR="000F73AF">
        <w:rPr>
          <w:rFonts w:ascii="Times New Roman" w:hAnsi="Times New Roman" w:cs="Times New Roman"/>
          <w:sz w:val="24"/>
          <w:szCs w:val="24"/>
        </w:rPr>
        <w:t xml:space="preserve"> be subjected to attack</w:t>
      </w:r>
      <w:r w:rsidRPr="00B3724D">
        <w:rPr>
          <w:rFonts w:ascii="Times New Roman" w:hAnsi="Times New Roman" w:cs="Times New Roman"/>
          <w:sz w:val="24"/>
          <w:szCs w:val="24"/>
        </w:rPr>
        <w:t xml:space="preserve">. </w:t>
      </w:r>
      <w:r w:rsidR="000F73AF" w:rsidRPr="000F73AF">
        <w:rPr>
          <w:rFonts w:ascii="Times New Roman" w:hAnsi="Times New Roman" w:cs="Times New Roman"/>
          <w:sz w:val="24"/>
          <w:szCs w:val="24"/>
        </w:rPr>
        <w:t>The Convention recognizes the distinctive emblems. It has two annexes containing a draft agreement relating to hospital zone</w:t>
      </w:r>
      <w:r w:rsidR="006157F5">
        <w:rPr>
          <w:rFonts w:ascii="Times New Roman" w:hAnsi="Times New Roman" w:cs="Times New Roman"/>
          <w:sz w:val="24"/>
          <w:szCs w:val="24"/>
        </w:rPr>
        <w:t xml:space="preserve">s and a model identity card </w:t>
      </w:r>
      <w:r w:rsidR="00EF70DF">
        <w:rPr>
          <w:rFonts w:ascii="Times New Roman" w:hAnsi="Times New Roman" w:cs="Times New Roman"/>
          <w:sz w:val="24"/>
          <w:szCs w:val="24"/>
        </w:rPr>
        <w:t>for medical and religious personnel (Geneva, 12 August 1949)</w:t>
      </w:r>
    </w:p>
    <w:p w14:paraId="34D36849" w14:textId="0CD18E88" w:rsidR="00B3724D" w:rsidRDefault="00B3724D" w:rsidP="00B3724D">
      <w:pPr>
        <w:pStyle w:val="ListParagraph"/>
        <w:spacing w:line="480" w:lineRule="auto"/>
        <w:rPr>
          <w:rFonts w:ascii="Times New Roman" w:hAnsi="Times New Roman" w:cs="Times New Roman"/>
          <w:sz w:val="24"/>
          <w:szCs w:val="24"/>
        </w:rPr>
      </w:pPr>
      <w:r w:rsidRPr="00B3724D">
        <w:rPr>
          <w:rFonts w:ascii="Times New Roman" w:hAnsi="Times New Roman" w:cs="Times New Roman"/>
          <w:sz w:val="24"/>
          <w:szCs w:val="24"/>
        </w:rPr>
        <w:t xml:space="preserve">This law is based on the principle of humanity, the absence of humanity during the battle of </w:t>
      </w:r>
      <w:proofErr w:type="spellStart"/>
      <w:r w:rsidRPr="00B3724D">
        <w:rPr>
          <w:rFonts w:ascii="Times New Roman" w:hAnsi="Times New Roman" w:cs="Times New Roman"/>
          <w:sz w:val="24"/>
          <w:szCs w:val="24"/>
        </w:rPr>
        <w:t>Solferino</w:t>
      </w:r>
      <w:proofErr w:type="spellEnd"/>
      <w:r w:rsidRPr="00B3724D">
        <w:rPr>
          <w:rFonts w:ascii="Times New Roman" w:hAnsi="Times New Roman" w:cs="Times New Roman"/>
          <w:sz w:val="24"/>
          <w:szCs w:val="24"/>
        </w:rPr>
        <w:t xml:space="preserve"> of 1859, brought the notion of IHL by Henry Dunant the founder of the International Committee of the Red Cross (ICRC).</w:t>
      </w:r>
      <w:r w:rsidR="000F73AF">
        <w:rPr>
          <w:rFonts w:ascii="Times New Roman" w:hAnsi="Times New Roman" w:cs="Times New Roman"/>
          <w:sz w:val="24"/>
          <w:szCs w:val="24"/>
        </w:rPr>
        <w:t xml:space="preserve"> Below here are a few components </w:t>
      </w:r>
      <w:r w:rsidR="00B06CDB">
        <w:rPr>
          <w:rFonts w:ascii="Times New Roman" w:hAnsi="Times New Roman" w:cs="Times New Roman"/>
          <w:sz w:val="24"/>
          <w:szCs w:val="24"/>
        </w:rPr>
        <w:t xml:space="preserve">of international humanitarian law </w:t>
      </w:r>
      <w:r w:rsidR="000F73AF">
        <w:rPr>
          <w:rFonts w:ascii="Times New Roman" w:hAnsi="Times New Roman" w:cs="Times New Roman"/>
          <w:sz w:val="24"/>
          <w:szCs w:val="24"/>
        </w:rPr>
        <w:t>on wounded and sick combatant:</w:t>
      </w:r>
    </w:p>
    <w:p w14:paraId="6DEF04F9" w14:textId="172D273D" w:rsidR="000F73AF" w:rsidRDefault="000F73AF" w:rsidP="0087407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1313 </w:t>
      </w:r>
      <w:r w:rsidRPr="000F73AF">
        <w:rPr>
          <w:rFonts w:ascii="Times New Roman" w:hAnsi="Times New Roman" w:cs="Times New Roman"/>
          <w:sz w:val="24"/>
          <w:szCs w:val="24"/>
        </w:rPr>
        <w:t xml:space="preserve">This chapter is one of the most important in the Convention. The Convention may even be said to rest upon it, since it embodies the essential idea championed by the </w:t>
      </w:r>
      <w:r w:rsidRPr="000F73AF">
        <w:rPr>
          <w:rFonts w:ascii="Times New Roman" w:hAnsi="Times New Roman" w:cs="Times New Roman"/>
          <w:sz w:val="24"/>
          <w:szCs w:val="24"/>
        </w:rPr>
        <w:lastRenderedPageBreak/>
        <w:t xml:space="preserve">founders of the International Red Cross and Red Crescent Movement, an idea that has dominated </w:t>
      </w:r>
      <w:proofErr w:type="gramStart"/>
      <w:r w:rsidRPr="000F73AF">
        <w:rPr>
          <w:rFonts w:ascii="Times New Roman" w:hAnsi="Times New Roman" w:cs="Times New Roman"/>
          <w:sz w:val="24"/>
          <w:szCs w:val="24"/>
        </w:rPr>
        <w:t>all of</w:t>
      </w:r>
      <w:proofErr w:type="gramEnd"/>
      <w:r w:rsidRPr="000F73AF">
        <w:rPr>
          <w:rFonts w:ascii="Times New Roman" w:hAnsi="Times New Roman" w:cs="Times New Roman"/>
          <w:sz w:val="24"/>
          <w:szCs w:val="24"/>
        </w:rPr>
        <w:t xml:space="preserve"> the Geneva Conventions since 1864 – namely, that the person of the soldier who is wounded or sick, and who is therefore hors de combat, is from that moment inviolable. The wounded and sick, whether friend or foe, must be tended with the same care.</w:t>
      </w:r>
    </w:p>
    <w:p w14:paraId="3A470F4D" w14:textId="77777777" w:rsidR="0087407B" w:rsidRPr="0087407B" w:rsidRDefault="0087407B" w:rsidP="0087407B">
      <w:pPr>
        <w:pStyle w:val="ListParagraph"/>
        <w:spacing w:line="480" w:lineRule="auto"/>
        <w:rPr>
          <w:rFonts w:ascii="Times New Roman" w:hAnsi="Times New Roman" w:cs="Times New Roman"/>
          <w:sz w:val="24"/>
          <w:szCs w:val="24"/>
        </w:rPr>
      </w:pPr>
    </w:p>
    <w:p w14:paraId="059EBC32" w14:textId="509C0C7C" w:rsidR="000F73AF" w:rsidRPr="000F73AF" w:rsidRDefault="00450BDA" w:rsidP="000F73A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1314 </w:t>
      </w:r>
      <w:r w:rsidR="000F73AF" w:rsidRPr="000F73AF">
        <w:rPr>
          <w:rFonts w:ascii="Times New Roman" w:hAnsi="Times New Roman" w:cs="Times New Roman"/>
          <w:sz w:val="24"/>
          <w:szCs w:val="24"/>
        </w:rPr>
        <w:t>Article 12 is the foundation on which today’s legal protection of the wounded and sick is built. It lays down a system of complementary positive and negative obligations pertaining to the wounded and sick and establishes the fundamental provisions on how they are to be treated and cared for. It also imposes certain obligations with respect to the dead.</w:t>
      </w:r>
    </w:p>
    <w:p w14:paraId="35A687D5" w14:textId="77777777" w:rsidR="000F73AF" w:rsidRPr="000F73AF" w:rsidRDefault="000F73AF" w:rsidP="000F73AF">
      <w:pPr>
        <w:pStyle w:val="ListParagraph"/>
        <w:spacing w:line="480" w:lineRule="auto"/>
        <w:rPr>
          <w:rFonts w:ascii="Times New Roman" w:hAnsi="Times New Roman" w:cs="Times New Roman"/>
          <w:sz w:val="24"/>
          <w:szCs w:val="24"/>
        </w:rPr>
      </w:pPr>
    </w:p>
    <w:p w14:paraId="50B5BCA9" w14:textId="50968A3F" w:rsidR="000F73AF" w:rsidRPr="000F73AF" w:rsidRDefault="00450BDA" w:rsidP="000F73A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1315 </w:t>
      </w:r>
      <w:r w:rsidR="000F73AF" w:rsidRPr="000F73AF">
        <w:rPr>
          <w:rFonts w:ascii="Times New Roman" w:hAnsi="Times New Roman" w:cs="Times New Roman"/>
          <w:sz w:val="24"/>
          <w:szCs w:val="24"/>
        </w:rPr>
        <w:t xml:space="preserve">Article 15 complements Article 12 by imposing an obligation ‘to search for and collect’ the wounded and sick </w:t>
      </w:r>
      <w:proofErr w:type="gramStart"/>
      <w:r w:rsidR="000F73AF" w:rsidRPr="000F73AF">
        <w:rPr>
          <w:rFonts w:ascii="Times New Roman" w:hAnsi="Times New Roman" w:cs="Times New Roman"/>
          <w:sz w:val="24"/>
          <w:szCs w:val="24"/>
        </w:rPr>
        <w:t>in order to</w:t>
      </w:r>
      <w:proofErr w:type="gramEnd"/>
      <w:r w:rsidR="000F73AF" w:rsidRPr="000F73AF">
        <w:rPr>
          <w:rFonts w:ascii="Times New Roman" w:hAnsi="Times New Roman" w:cs="Times New Roman"/>
          <w:sz w:val="24"/>
          <w:szCs w:val="24"/>
        </w:rPr>
        <w:t xml:space="preserve"> remove them from the immediate danger zone and to enable them to receive the necessary medical treatment and care. This is further complemented by Article 18, which contains the kernel of Henry Dunant’s idea for civilians to </w:t>
      </w:r>
      <w:proofErr w:type="gramStart"/>
      <w:r w:rsidR="000F73AF" w:rsidRPr="000F73AF">
        <w:rPr>
          <w:rFonts w:ascii="Times New Roman" w:hAnsi="Times New Roman" w:cs="Times New Roman"/>
          <w:sz w:val="24"/>
          <w:szCs w:val="24"/>
        </w:rPr>
        <w:t>take action</w:t>
      </w:r>
      <w:proofErr w:type="gramEnd"/>
      <w:r w:rsidR="000F73AF" w:rsidRPr="000F73AF">
        <w:rPr>
          <w:rFonts w:ascii="Times New Roman" w:hAnsi="Times New Roman" w:cs="Times New Roman"/>
          <w:sz w:val="24"/>
          <w:szCs w:val="24"/>
        </w:rPr>
        <w:t xml:space="preserve"> to assist and care for wounded and sick members of the armed forces, whether in response to an appeal by the military commander or spontaneously. A Party to the conflict must consider these options when taking ‘all possible measures’ to search for and collect the wounded and sick and in ensuring that they receive the medical care their condition requires.</w:t>
      </w:r>
    </w:p>
    <w:p w14:paraId="671387C5" w14:textId="77777777" w:rsidR="000F73AF" w:rsidRPr="000F73AF" w:rsidRDefault="000F73AF" w:rsidP="000F73AF">
      <w:pPr>
        <w:pStyle w:val="ListParagraph"/>
        <w:spacing w:line="480" w:lineRule="auto"/>
        <w:rPr>
          <w:rFonts w:ascii="Times New Roman" w:hAnsi="Times New Roman" w:cs="Times New Roman"/>
          <w:sz w:val="24"/>
          <w:szCs w:val="24"/>
        </w:rPr>
      </w:pPr>
    </w:p>
    <w:p w14:paraId="734C6B60" w14:textId="42F5E72D" w:rsidR="000F73AF" w:rsidRPr="000F73AF" w:rsidRDefault="00450BDA" w:rsidP="000F73A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1316 </w:t>
      </w:r>
      <w:r w:rsidR="000F73AF" w:rsidRPr="000F73AF">
        <w:rPr>
          <w:rFonts w:ascii="Times New Roman" w:hAnsi="Times New Roman" w:cs="Times New Roman"/>
          <w:sz w:val="24"/>
          <w:szCs w:val="24"/>
        </w:rPr>
        <w:t>The purpose of Article 13 is to specify which persons, on their being wounded or falling sick, the First Convention protects. The list includes members of the armed forces and other categories of persons who, while not being members of the armed forces, either have combatant status or are otherwise entitled to prisoner-of-war status.</w:t>
      </w:r>
    </w:p>
    <w:p w14:paraId="55C047C5" w14:textId="77777777" w:rsidR="000F73AF" w:rsidRPr="000F73AF" w:rsidRDefault="000F73AF" w:rsidP="000F73AF">
      <w:pPr>
        <w:pStyle w:val="ListParagraph"/>
        <w:spacing w:line="480" w:lineRule="auto"/>
        <w:rPr>
          <w:rFonts w:ascii="Times New Roman" w:hAnsi="Times New Roman" w:cs="Times New Roman"/>
          <w:sz w:val="24"/>
          <w:szCs w:val="24"/>
        </w:rPr>
      </w:pPr>
    </w:p>
    <w:p w14:paraId="08678224" w14:textId="2465B041" w:rsidR="000F73AF" w:rsidRDefault="000F73AF" w:rsidP="000F73A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1317 </w:t>
      </w:r>
      <w:r w:rsidRPr="000F73AF">
        <w:rPr>
          <w:rFonts w:ascii="Times New Roman" w:hAnsi="Times New Roman" w:cs="Times New Roman"/>
          <w:sz w:val="24"/>
          <w:szCs w:val="24"/>
        </w:rPr>
        <w:t>Article 14 defines the status of a wounded or sick member of the armed forces who falls into enemy hands. In that situation, a member of the armed forces is both a wounded or sick person needing treatment and an individual who is entitled to become – and th</w:t>
      </w:r>
      <w:r>
        <w:rPr>
          <w:rFonts w:ascii="Times New Roman" w:hAnsi="Times New Roman" w:cs="Times New Roman"/>
          <w:sz w:val="24"/>
          <w:szCs w:val="24"/>
        </w:rPr>
        <w:t>us becomes – a prisoner of war.</w:t>
      </w:r>
    </w:p>
    <w:p w14:paraId="5B477C98" w14:textId="77777777" w:rsidR="000F73AF" w:rsidRPr="000F73AF" w:rsidRDefault="000F73AF" w:rsidP="000F73AF">
      <w:pPr>
        <w:pStyle w:val="ListParagraph"/>
        <w:spacing w:line="480" w:lineRule="auto"/>
        <w:rPr>
          <w:rFonts w:ascii="Times New Roman" w:hAnsi="Times New Roman" w:cs="Times New Roman"/>
          <w:sz w:val="24"/>
          <w:szCs w:val="24"/>
        </w:rPr>
      </w:pPr>
    </w:p>
    <w:p w14:paraId="05F85F4C" w14:textId="1571D81E" w:rsidR="000F73AF" w:rsidRPr="000F73AF" w:rsidRDefault="000F73AF" w:rsidP="000F73A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1318 </w:t>
      </w:r>
      <w:r w:rsidRPr="000F73AF">
        <w:rPr>
          <w:rFonts w:ascii="Times New Roman" w:hAnsi="Times New Roman" w:cs="Times New Roman"/>
          <w:sz w:val="24"/>
          <w:szCs w:val="24"/>
        </w:rPr>
        <w:t>Article 16 regulates three cardinal issues: the recording and forwarding of information concerning wounded, sick and dead persons who have fallen into the hands of the adverse Party; the preparation and forwarding of death certificates; and the collection and forwarding of the deceased’s personal items. The importance of this provision cannot be underestimated, as without identification and reporting requirements and procedures it is difficult, if not impossible, to account for persons who are missing or to provide information to their families.</w:t>
      </w:r>
    </w:p>
    <w:p w14:paraId="246C8D46" w14:textId="77777777" w:rsidR="000F73AF" w:rsidRPr="000F73AF" w:rsidRDefault="000F73AF" w:rsidP="000F73AF">
      <w:pPr>
        <w:pStyle w:val="ListParagraph"/>
        <w:spacing w:line="480" w:lineRule="auto"/>
        <w:rPr>
          <w:rFonts w:ascii="Times New Roman" w:hAnsi="Times New Roman" w:cs="Times New Roman"/>
          <w:sz w:val="24"/>
          <w:szCs w:val="24"/>
        </w:rPr>
      </w:pPr>
    </w:p>
    <w:p w14:paraId="737485C7" w14:textId="4B08D072" w:rsidR="000F73AF" w:rsidRPr="000F73AF" w:rsidRDefault="000F73AF" w:rsidP="000F73A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1319 </w:t>
      </w:r>
      <w:r w:rsidRPr="000F73AF">
        <w:rPr>
          <w:rFonts w:ascii="Times New Roman" w:hAnsi="Times New Roman" w:cs="Times New Roman"/>
          <w:sz w:val="24"/>
          <w:szCs w:val="24"/>
        </w:rPr>
        <w:t xml:space="preserve">Article 17 deals exclusively with the treatment of the dead; it sets out </w:t>
      </w:r>
      <w:proofErr w:type="gramStart"/>
      <w:r w:rsidRPr="000F73AF">
        <w:rPr>
          <w:rFonts w:ascii="Times New Roman" w:hAnsi="Times New Roman" w:cs="Times New Roman"/>
          <w:sz w:val="24"/>
          <w:szCs w:val="24"/>
        </w:rPr>
        <w:t>a number of</w:t>
      </w:r>
      <w:proofErr w:type="gramEnd"/>
      <w:r w:rsidRPr="000F73AF">
        <w:rPr>
          <w:rFonts w:ascii="Times New Roman" w:hAnsi="Times New Roman" w:cs="Times New Roman"/>
          <w:sz w:val="24"/>
          <w:szCs w:val="24"/>
        </w:rPr>
        <w:t xml:space="preserve"> rules regarding burial or cremation, examination of the body prior to burial or cremation, and the maintenance and marking of graves. This provision is essential to guarantee respect for the dignity of the dead and to ensure that they do not go missing.</w:t>
      </w:r>
    </w:p>
    <w:p w14:paraId="583D0AD8" w14:textId="77777777" w:rsidR="000F73AF" w:rsidRPr="000F73AF" w:rsidRDefault="000F73AF" w:rsidP="000F73AF">
      <w:pPr>
        <w:pStyle w:val="ListParagraph"/>
        <w:spacing w:line="480" w:lineRule="auto"/>
        <w:rPr>
          <w:rFonts w:ascii="Times New Roman" w:hAnsi="Times New Roman" w:cs="Times New Roman"/>
          <w:sz w:val="24"/>
          <w:szCs w:val="24"/>
        </w:rPr>
      </w:pPr>
    </w:p>
    <w:p w14:paraId="26F11323" w14:textId="6A3934A9" w:rsidR="000F73AF" w:rsidRDefault="000F73AF" w:rsidP="000F73A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1320 </w:t>
      </w:r>
      <w:r w:rsidRPr="000F73AF">
        <w:rPr>
          <w:rFonts w:ascii="Times New Roman" w:hAnsi="Times New Roman" w:cs="Times New Roman"/>
          <w:sz w:val="24"/>
          <w:szCs w:val="24"/>
        </w:rPr>
        <w:t>Some of these provisions were already included in the 1864, 1906 and 1929 Conventions, but they were greatly clarified in 1949 and further complemented by Part II, Section I, of Additional Protocol I.</w:t>
      </w:r>
    </w:p>
    <w:p w14:paraId="2FA61C79" w14:textId="0D97E111" w:rsidR="00450BDA" w:rsidRDefault="00450BDA" w:rsidP="000F73A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IHL is very clear on the protection of facilities, IDPs and Refugees camps, schools among others.</w:t>
      </w:r>
    </w:p>
    <w:p w14:paraId="521CCEF1" w14:textId="1F980A96" w:rsidR="00450BDA" w:rsidRPr="00450BDA" w:rsidRDefault="00450BDA" w:rsidP="00872115">
      <w:pPr>
        <w:pStyle w:val="ListParagraph"/>
        <w:spacing w:line="480" w:lineRule="auto"/>
        <w:jc w:val="center"/>
        <w:rPr>
          <w:rFonts w:ascii="Times New Roman" w:hAnsi="Times New Roman" w:cs="Times New Roman"/>
          <w:b/>
          <w:sz w:val="24"/>
          <w:szCs w:val="24"/>
        </w:rPr>
      </w:pPr>
      <w:r w:rsidRPr="00450BDA">
        <w:rPr>
          <w:rFonts w:ascii="Times New Roman" w:hAnsi="Times New Roman" w:cs="Times New Roman"/>
          <w:b/>
          <w:sz w:val="24"/>
          <w:szCs w:val="24"/>
        </w:rPr>
        <w:t>Precautions</w:t>
      </w:r>
      <w:r>
        <w:rPr>
          <w:rFonts w:ascii="Times New Roman" w:hAnsi="Times New Roman" w:cs="Times New Roman"/>
          <w:b/>
          <w:sz w:val="24"/>
          <w:szCs w:val="24"/>
        </w:rPr>
        <w:t xml:space="preserve"> and a clear message</w:t>
      </w:r>
    </w:p>
    <w:p w14:paraId="799678F7" w14:textId="09A76F65" w:rsidR="006157F5" w:rsidRDefault="00450BDA" w:rsidP="006157F5">
      <w:pPr>
        <w:pStyle w:val="ListParagraph"/>
        <w:spacing w:line="480" w:lineRule="auto"/>
        <w:rPr>
          <w:rFonts w:ascii="Times New Roman" w:hAnsi="Times New Roman" w:cs="Times New Roman"/>
          <w:sz w:val="24"/>
          <w:szCs w:val="24"/>
        </w:rPr>
      </w:pPr>
      <w:r w:rsidRPr="00450BDA">
        <w:rPr>
          <w:rFonts w:ascii="Times New Roman" w:hAnsi="Times New Roman" w:cs="Times New Roman"/>
          <w:sz w:val="24"/>
          <w:szCs w:val="24"/>
        </w:rPr>
        <w:t>A party to an armed conflict must take cons</w:t>
      </w:r>
      <w:r w:rsidR="006157F5">
        <w:rPr>
          <w:rFonts w:ascii="Times New Roman" w:hAnsi="Times New Roman" w:cs="Times New Roman"/>
          <w:sz w:val="24"/>
          <w:szCs w:val="24"/>
        </w:rPr>
        <w:t xml:space="preserve">tant care to spare civilians or </w:t>
      </w:r>
      <w:r w:rsidRPr="006157F5">
        <w:rPr>
          <w:rFonts w:ascii="Times New Roman" w:hAnsi="Times New Roman" w:cs="Times New Roman"/>
          <w:sz w:val="24"/>
          <w:szCs w:val="24"/>
        </w:rPr>
        <w:t>civilian objects when carrying out military o</w:t>
      </w:r>
      <w:r w:rsidR="006157F5" w:rsidRPr="006157F5">
        <w:rPr>
          <w:rFonts w:ascii="Times New Roman" w:hAnsi="Times New Roman" w:cs="Times New Roman"/>
          <w:sz w:val="24"/>
          <w:szCs w:val="24"/>
        </w:rPr>
        <w:t xml:space="preserve">perations. The party conducting </w:t>
      </w:r>
      <w:r w:rsidRPr="006157F5">
        <w:rPr>
          <w:rFonts w:ascii="Times New Roman" w:hAnsi="Times New Roman" w:cs="Times New Roman"/>
          <w:sz w:val="24"/>
          <w:szCs w:val="24"/>
        </w:rPr>
        <w:t>an attack must do everything feasible to verify that the targets are military</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objec</w:t>
      </w:r>
      <w:r w:rsidR="006157F5">
        <w:rPr>
          <w:rFonts w:ascii="Times New Roman" w:hAnsi="Times New Roman" w:cs="Times New Roman"/>
          <w:sz w:val="24"/>
          <w:szCs w:val="24"/>
        </w:rPr>
        <w:t xml:space="preserve">tives. It must choose means and </w:t>
      </w:r>
      <w:r w:rsidRPr="006157F5">
        <w:rPr>
          <w:rFonts w:ascii="Times New Roman" w:hAnsi="Times New Roman" w:cs="Times New Roman"/>
          <w:sz w:val="24"/>
          <w:szCs w:val="24"/>
        </w:rPr>
        <w:t>methods of attack that avoid, or</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 xml:space="preserve">at least keep to a </w:t>
      </w:r>
      <w:r w:rsidR="006157F5">
        <w:rPr>
          <w:rFonts w:ascii="Times New Roman" w:hAnsi="Times New Roman" w:cs="Times New Roman"/>
          <w:sz w:val="24"/>
          <w:szCs w:val="24"/>
        </w:rPr>
        <w:t xml:space="preserve">minimum, the incidental harm to </w:t>
      </w:r>
      <w:r w:rsidRPr="006157F5">
        <w:rPr>
          <w:rFonts w:ascii="Times New Roman" w:hAnsi="Times New Roman" w:cs="Times New Roman"/>
          <w:sz w:val="24"/>
          <w:szCs w:val="24"/>
        </w:rPr>
        <w:t>civilians and civilian</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 xml:space="preserve">property. </w:t>
      </w:r>
    </w:p>
    <w:p w14:paraId="3B82C45D" w14:textId="11B770B5" w:rsidR="00450BDA" w:rsidRPr="006157F5" w:rsidRDefault="00450BDA" w:rsidP="006157F5">
      <w:pPr>
        <w:pStyle w:val="ListParagraph"/>
        <w:spacing w:line="480" w:lineRule="auto"/>
        <w:rPr>
          <w:rFonts w:ascii="Times New Roman" w:hAnsi="Times New Roman" w:cs="Times New Roman"/>
          <w:sz w:val="24"/>
          <w:szCs w:val="24"/>
        </w:rPr>
      </w:pPr>
      <w:r w:rsidRPr="006157F5">
        <w:rPr>
          <w:rFonts w:ascii="Times New Roman" w:hAnsi="Times New Roman" w:cs="Times New Roman"/>
          <w:sz w:val="24"/>
          <w:szCs w:val="24"/>
        </w:rPr>
        <w:t>It must refrain from launching an attack if it seems clear that the</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losses or damage caused would be excessive in relation to the concrete</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and direct military advantage anticipated. Effective warning must be given</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of attacks that may affect the civilian population, unless circumstances do</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not permit. Precautions must also be taken against the effects of attacks.</w:t>
      </w:r>
    </w:p>
    <w:p w14:paraId="16A211DC" w14:textId="7553CB07" w:rsidR="00450BDA" w:rsidRPr="006157F5" w:rsidRDefault="00450BDA" w:rsidP="006157F5">
      <w:pPr>
        <w:pStyle w:val="ListParagraph"/>
        <w:spacing w:line="480" w:lineRule="auto"/>
        <w:rPr>
          <w:rFonts w:ascii="Times New Roman" w:hAnsi="Times New Roman" w:cs="Times New Roman"/>
          <w:sz w:val="24"/>
          <w:szCs w:val="24"/>
        </w:rPr>
      </w:pPr>
      <w:r w:rsidRPr="00450BDA">
        <w:rPr>
          <w:rFonts w:ascii="Times New Roman" w:hAnsi="Times New Roman" w:cs="Times New Roman"/>
          <w:sz w:val="24"/>
          <w:szCs w:val="24"/>
        </w:rPr>
        <w:t xml:space="preserve">For example, military objectives must not, as </w:t>
      </w:r>
      <w:r w:rsidR="006157F5">
        <w:rPr>
          <w:rFonts w:ascii="Times New Roman" w:hAnsi="Times New Roman" w:cs="Times New Roman"/>
          <w:sz w:val="24"/>
          <w:szCs w:val="24"/>
        </w:rPr>
        <w:t xml:space="preserve">far as possible, be situated </w:t>
      </w:r>
      <w:proofErr w:type="gramStart"/>
      <w:r w:rsidR="006157F5">
        <w:rPr>
          <w:rFonts w:ascii="Times New Roman" w:hAnsi="Times New Roman" w:cs="Times New Roman"/>
          <w:sz w:val="24"/>
          <w:szCs w:val="24"/>
        </w:rPr>
        <w:t xml:space="preserve">in </w:t>
      </w:r>
      <w:r w:rsidRPr="006157F5">
        <w:rPr>
          <w:rFonts w:ascii="Times New Roman" w:hAnsi="Times New Roman" w:cs="Times New Roman"/>
          <w:sz w:val="24"/>
          <w:szCs w:val="24"/>
        </w:rPr>
        <w:t>the vicinity of</w:t>
      </w:r>
      <w:proofErr w:type="gramEnd"/>
      <w:r w:rsidRPr="006157F5">
        <w:rPr>
          <w:rFonts w:ascii="Times New Roman" w:hAnsi="Times New Roman" w:cs="Times New Roman"/>
          <w:sz w:val="24"/>
          <w:szCs w:val="24"/>
        </w:rPr>
        <w:t xml:space="preserve"> civilian populations and civilian objects; all other necessary</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precautions must also be taken.</w:t>
      </w:r>
    </w:p>
    <w:p w14:paraId="4246FF85" w14:textId="26D74DDB" w:rsidR="00450BDA" w:rsidRPr="006157F5" w:rsidRDefault="00450BDA" w:rsidP="00872115">
      <w:pPr>
        <w:pStyle w:val="ListParagraph"/>
        <w:spacing w:line="480" w:lineRule="auto"/>
        <w:jc w:val="center"/>
        <w:rPr>
          <w:rFonts w:ascii="Times New Roman" w:hAnsi="Times New Roman" w:cs="Times New Roman"/>
          <w:b/>
          <w:sz w:val="24"/>
          <w:szCs w:val="24"/>
        </w:rPr>
      </w:pPr>
      <w:r w:rsidRPr="006157F5">
        <w:rPr>
          <w:rFonts w:ascii="Times New Roman" w:hAnsi="Times New Roman" w:cs="Times New Roman"/>
          <w:b/>
          <w:sz w:val="24"/>
          <w:szCs w:val="24"/>
        </w:rPr>
        <w:t>Prohibition agains</w:t>
      </w:r>
      <w:r w:rsidR="006157F5" w:rsidRPr="006157F5">
        <w:rPr>
          <w:rFonts w:ascii="Times New Roman" w:hAnsi="Times New Roman" w:cs="Times New Roman"/>
          <w:b/>
          <w:sz w:val="24"/>
          <w:szCs w:val="24"/>
        </w:rPr>
        <w:t xml:space="preserve">t causing superfluous injury or </w:t>
      </w:r>
      <w:r w:rsidRPr="006157F5">
        <w:rPr>
          <w:rFonts w:ascii="Times New Roman" w:hAnsi="Times New Roman" w:cs="Times New Roman"/>
          <w:b/>
          <w:sz w:val="24"/>
          <w:szCs w:val="24"/>
        </w:rPr>
        <w:t>unnecessary suffering</w:t>
      </w:r>
    </w:p>
    <w:p w14:paraId="442BD894" w14:textId="77777777" w:rsidR="006157F5" w:rsidRDefault="00450BDA" w:rsidP="006157F5">
      <w:pPr>
        <w:pStyle w:val="ListParagraph"/>
        <w:spacing w:line="480" w:lineRule="auto"/>
        <w:rPr>
          <w:rFonts w:ascii="Times New Roman" w:hAnsi="Times New Roman" w:cs="Times New Roman"/>
          <w:sz w:val="24"/>
          <w:szCs w:val="24"/>
        </w:rPr>
      </w:pPr>
      <w:r w:rsidRPr="00450BDA">
        <w:rPr>
          <w:rFonts w:ascii="Times New Roman" w:hAnsi="Times New Roman" w:cs="Times New Roman"/>
          <w:sz w:val="24"/>
          <w:szCs w:val="24"/>
        </w:rPr>
        <w:t>Employing weapons, projectiles and mater</w:t>
      </w:r>
      <w:r w:rsidR="006157F5">
        <w:rPr>
          <w:rFonts w:ascii="Times New Roman" w:hAnsi="Times New Roman" w:cs="Times New Roman"/>
          <w:sz w:val="24"/>
          <w:szCs w:val="24"/>
        </w:rPr>
        <w:t xml:space="preserve">ial and methods of warfare of a </w:t>
      </w:r>
      <w:r w:rsidRPr="006157F5">
        <w:rPr>
          <w:rFonts w:ascii="Times New Roman" w:hAnsi="Times New Roman" w:cs="Times New Roman"/>
          <w:sz w:val="24"/>
          <w:szCs w:val="24"/>
        </w:rPr>
        <w:t>nature to cause superfluous injury or unnecessary suffering is prohibited.</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This prohibition refers specifically to combatants: it says that weapons of</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certain kinds are prohibited because they harm combatants in unacceptable</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 xml:space="preserve">ways. </w:t>
      </w:r>
    </w:p>
    <w:p w14:paraId="37A6A527" w14:textId="79289E0B" w:rsidR="006157F5" w:rsidRPr="006157F5" w:rsidRDefault="006157F5" w:rsidP="00872115">
      <w:pPr>
        <w:pStyle w:val="ListParagraph"/>
        <w:spacing w:line="480" w:lineRule="auto"/>
        <w:jc w:val="center"/>
        <w:rPr>
          <w:rFonts w:ascii="Times New Roman" w:hAnsi="Times New Roman" w:cs="Times New Roman"/>
          <w:b/>
          <w:sz w:val="24"/>
          <w:szCs w:val="24"/>
        </w:rPr>
      </w:pPr>
      <w:r w:rsidRPr="006157F5">
        <w:rPr>
          <w:rFonts w:ascii="Times New Roman" w:hAnsi="Times New Roman" w:cs="Times New Roman"/>
          <w:b/>
          <w:sz w:val="24"/>
          <w:szCs w:val="24"/>
        </w:rPr>
        <w:lastRenderedPageBreak/>
        <w:t>Argument against IHL</w:t>
      </w:r>
    </w:p>
    <w:p w14:paraId="29061034" w14:textId="77777777" w:rsidR="006157F5" w:rsidRDefault="00450BDA" w:rsidP="006157F5">
      <w:pPr>
        <w:pStyle w:val="ListParagraph"/>
        <w:spacing w:line="480" w:lineRule="auto"/>
        <w:rPr>
          <w:rFonts w:ascii="Times New Roman" w:hAnsi="Times New Roman" w:cs="Times New Roman"/>
          <w:sz w:val="24"/>
          <w:szCs w:val="24"/>
        </w:rPr>
      </w:pPr>
      <w:r w:rsidRPr="006157F5">
        <w:rPr>
          <w:rFonts w:ascii="Times New Roman" w:hAnsi="Times New Roman" w:cs="Times New Roman"/>
          <w:sz w:val="24"/>
          <w:szCs w:val="24"/>
        </w:rPr>
        <w:t>Although the rule is generally accepted, there is disagreement</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about the proper way to decide whether a weapon causes superfluous</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 xml:space="preserve">injury or unnecessary suffering. </w:t>
      </w:r>
    </w:p>
    <w:p w14:paraId="34354596" w14:textId="32C47CA2" w:rsidR="00450BDA" w:rsidRPr="006157F5" w:rsidRDefault="00450BDA" w:rsidP="006157F5">
      <w:pPr>
        <w:pStyle w:val="ListParagraph"/>
        <w:spacing w:line="480" w:lineRule="auto"/>
        <w:rPr>
          <w:rFonts w:ascii="Times New Roman" w:hAnsi="Times New Roman" w:cs="Times New Roman"/>
          <w:sz w:val="24"/>
          <w:szCs w:val="24"/>
        </w:rPr>
      </w:pPr>
      <w:r w:rsidRPr="006157F5">
        <w:rPr>
          <w:rFonts w:ascii="Times New Roman" w:hAnsi="Times New Roman" w:cs="Times New Roman"/>
          <w:sz w:val="24"/>
          <w:szCs w:val="24"/>
        </w:rPr>
        <w:t>The International Court of Justice defined</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unnecessary suffering as “harm greater than that unavoidable to achieve</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legitimate military objectives” (Legality of the Threat or Use of Nuclear</w:t>
      </w:r>
      <w:r w:rsidR="006157F5">
        <w:rPr>
          <w:rFonts w:ascii="Times New Roman" w:hAnsi="Times New Roman" w:cs="Times New Roman"/>
          <w:sz w:val="24"/>
          <w:szCs w:val="24"/>
        </w:rPr>
        <w:t xml:space="preserve"> </w:t>
      </w:r>
      <w:r w:rsidRPr="006157F5">
        <w:rPr>
          <w:rFonts w:ascii="Times New Roman" w:hAnsi="Times New Roman" w:cs="Times New Roman"/>
          <w:sz w:val="24"/>
          <w:szCs w:val="24"/>
        </w:rPr>
        <w:t>Weapons, Advisory Opinion, 1996).</w:t>
      </w:r>
    </w:p>
    <w:p w14:paraId="1FD50D36" w14:textId="2D54932F" w:rsidR="00B3724D" w:rsidRPr="00B3724D" w:rsidRDefault="00B3724D" w:rsidP="00B3724D">
      <w:pPr>
        <w:pStyle w:val="ListParagraph"/>
        <w:spacing w:line="480" w:lineRule="auto"/>
        <w:rPr>
          <w:rFonts w:ascii="Times New Roman" w:hAnsi="Times New Roman" w:cs="Times New Roman"/>
          <w:sz w:val="24"/>
          <w:szCs w:val="24"/>
        </w:rPr>
      </w:pPr>
      <w:r w:rsidRPr="00B3724D">
        <w:rPr>
          <w:rFonts w:ascii="Times New Roman" w:hAnsi="Times New Roman" w:cs="Times New Roman"/>
          <w:sz w:val="24"/>
          <w:szCs w:val="24"/>
        </w:rPr>
        <w:t>International Humanitarian Law is mandatory for states that are bound by the appropriate treaty.</w:t>
      </w:r>
    </w:p>
    <w:p w14:paraId="2A6E890E" w14:textId="77777777" w:rsidR="008E12B6" w:rsidRPr="00F0662F" w:rsidRDefault="008E12B6" w:rsidP="00872115">
      <w:pPr>
        <w:pStyle w:val="ListParagraph"/>
        <w:numPr>
          <w:ilvl w:val="0"/>
          <w:numId w:val="1"/>
        </w:numPr>
        <w:spacing w:line="480" w:lineRule="auto"/>
        <w:jc w:val="center"/>
        <w:rPr>
          <w:rFonts w:ascii="Times New Roman" w:hAnsi="Times New Roman" w:cs="Times New Roman"/>
          <w:b/>
          <w:sz w:val="24"/>
          <w:szCs w:val="24"/>
        </w:rPr>
      </w:pPr>
      <w:r w:rsidRPr="00F0662F">
        <w:rPr>
          <w:rFonts w:ascii="Times New Roman" w:hAnsi="Times New Roman" w:cs="Times New Roman"/>
          <w:b/>
          <w:sz w:val="24"/>
          <w:szCs w:val="24"/>
        </w:rPr>
        <w:t>Define the following terms as used in Humanitarianism</w:t>
      </w:r>
    </w:p>
    <w:p w14:paraId="6D8CB84C" w14:textId="65348451" w:rsidR="008E12B6" w:rsidRPr="00F0662F" w:rsidRDefault="008E12B6" w:rsidP="00872115">
      <w:pPr>
        <w:pStyle w:val="ListParagraph"/>
        <w:numPr>
          <w:ilvl w:val="0"/>
          <w:numId w:val="2"/>
        </w:numPr>
        <w:spacing w:line="480" w:lineRule="auto"/>
        <w:jc w:val="center"/>
        <w:rPr>
          <w:rFonts w:ascii="Times New Roman" w:hAnsi="Times New Roman" w:cs="Times New Roman"/>
          <w:b/>
          <w:sz w:val="24"/>
          <w:szCs w:val="24"/>
        </w:rPr>
      </w:pPr>
      <w:r w:rsidRPr="00F0662F">
        <w:rPr>
          <w:rFonts w:ascii="Times New Roman" w:hAnsi="Times New Roman" w:cs="Times New Roman"/>
          <w:b/>
          <w:sz w:val="24"/>
          <w:szCs w:val="24"/>
        </w:rPr>
        <w:t>Humanitarian intervention</w:t>
      </w:r>
    </w:p>
    <w:p w14:paraId="46CB91B9" w14:textId="1303A08E" w:rsidR="005E65CF" w:rsidRDefault="005E65CF" w:rsidP="00F0662F">
      <w:pPr>
        <w:spacing w:line="480" w:lineRule="auto"/>
        <w:ind w:left="1080"/>
        <w:rPr>
          <w:rFonts w:ascii="Times New Roman" w:hAnsi="Times New Roman" w:cs="Times New Roman"/>
          <w:sz w:val="24"/>
          <w:szCs w:val="24"/>
        </w:rPr>
      </w:pPr>
      <w:r w:rsidRPr="005E65CF">
        <w:rPr>
          <w:rFonts w:ascii="Times New Roman" w:hAnsi="Times New Roman" w:cs="Times New Roman"/>
          <w:sz w:val="24"/>
          <w:szCs w:val="24"/>
        </w:rPr>
        <w:t>Humanitarian intervention, actions undertaken by an organization or organizations (usually a state or a coalition of states) that are intended to alleviate extensive human suffering within the borders of a sovereign state.</w:t>
      </w:r>
    </w:p>
    <w:p w14:paraId="433DCE17" w14:textId="05E53FC1" w:rsidR="00F0662F" w:rsidRPr="00872115" w:rsidRDefault="00F0662F" w:rsidP="00872115">
      <w:pPr>
        <w:spacing w:line="480" w:lineRule="auto"/>
        <w:ind w:left="1080"/>
        <w:jc w:val="center"/>
        <w:rPr>
          <w:rFonts w:ascii="Times New Roman" w:hAnsi="Times New Roman" w:cs="Times New Roman"/>
          <w:b/>
          <w:sz w:val="24"/>
          <w:szCs w:val="24"/>
        </w:rPr>
      </w:pPr>
      <w:r w:rsidRPr="00872115">
        <w:rPr>
          <w:rFonts w:ascii="Times New Roman" w:hAnsi="Times New Roman" w:cs="Times New Roman"/>
          <w:b/>
          <w:sz w:val="24"/>
          <w:szCs w:val="24"/>
        </w:rPr>
        <w:t>The Debate Surrounding Humanitarian Intervention</w:t>
      </w:r>
    </w:p>
    <w:p w14:paraId="6BCF81B1" w14:textId="5A84CB0B" w:rsidR="00F0662F" w:rsidRDefault="00F0662F" w:rsidP="00F0662F">
      <w:pPr>
        <w:spacing w:line="480" w:lineRule="auto"/>
        <w:ind w:left="1080"/>
        <w:rPr>
          <w:rFonts w:ascii="Times New Roman" w:hAnsi="Times New Roman" w:cs="Times New Roman"/>
          <w:sz w:val="24"/>
          <w:szCs w:val="24"/>
        </w:rPr>
      </w:pPr>
      <w:r w:rsidRPr="00F0662F">
        <w:rPr>
          <w:rFonts w:ascii="Times New Roman" w:hAnsi="Times New Roman" w:cs="Times New Roman"/>
          <w:sz w:val="24"/>
          <w:szCs w:val="24"/>
        </w:rPr>
        <w:t xml:space="preserve">What underlies the humanitarian intervention debate is a perceived tension between the values of ensuring respect for fundamental human rights and the primacy of the norms of sovereignty, non-intervention, and self-determination which are considered essential factors in the maintenance of peace and international security (Danish Institute of International Affairs 1999, pp. 14-15). These values are set out in the United Nations Charter as fundamental purposes of the United Nations. However, while there are mechanisms within the Charter for the protection and enforcement of peace and international security (i.e., Article 2[4] and Chapter VII), there are no </w:t>
      </w:r>
      <w:r w:rsidRPr="00F0662F">
        <w:rPr>
          <w:rFonts w:ascii="Times New Roman" w:hAnsi="Times New Roman" w:cs="Times New Roman"/>
          <w:sz w:val="24"/>
          <w:szCs w:val="24"/>
        </w:rPr>
        <w:lastRenderedPageBreak/>
        <w:t>equivalent provisions or mechanisms in the Charter for the protection of human rights (Peterson 1998, pp. 872, 879).</w:t>
      </w:r>
    </w:p>
    <w:p w14:paraId="2AC510D0" w14:textId="24304B8F" w:rsidR="00F0662F" w:rsidRPr="00F0662F" w:rsidRDefault="00F0662F" w:rsidP="00F0662F">
      <w:pPr>
        <w:spacing w:line="480" w:lineRule="auto"/>
        <w:ind w:left="1080"/>
        <w:rPr>
          <w:rFonts w:ascii="Times New Roman" w:hAnsi="Times New Roman" w:cs="Times New Roman"/>
          <w:sz w:val="24"/>
          <w:szCs w:val="24"/>
        </w:rPr>
      </w:pPr>
      <w:r w:rsidRPr="00F0662F">
        <w:rPr>
          <w:rFonts w:ascii="Times New Roman" w:hAnsi="Times New Roman" w:cs="Times New Roman"/>
          <w:sz w:val="24"/>
          <w:szCs w:val="24"/>
        </w:rPr>
        <w:t xml:space="preserve">The existing literature on international law and political science takes a distinctly normative approach in addressing the topic of humanitarian intervention. Among legal scholars, the overarching concern deals with the lawfulness of this kind of intervention. They concentrate on the questions of whether and under which legal conditions it is permissible to forcibly intervene in the name of humanity. In short, does a right to interfere in the internal affairs of sovereign state for humanitarian purposes exist according to the body of international law? Their foremost attention is on the legal dilemma of intervention, which rests on competing claims of state sovereignty as a guiding principle in international relations and on the evolving idea of the promotion of human rights. </w:t>
      </w:r>
      <w:proofErr w:type="gramStart"/>
      <w:r w:rsidRPr="00F0662F">
        <w:rPr>
          <w:rFonts w:ascii="Times New Roman" w:hAnsi="Times New Roman" w:cs="Times New Roman"/>
          <w:sz w:val="24"/>
          <w:szCs w:val="24"/>
        </w:rPr>
        <w:t>In order to</w:t>
      </w:r>
      <w:proofErr w:type="gramEnd"/>
      <w:r w:rsidRPr="00F0662F">
        <w:rPr>
          <w:rFonts w:ascii="Times New Roman" w:hAnsi="Times New Roman" w:cs="Times New Roman"/>
          <w:sz w:val="24"/>
          <w:szCs w:val="24"/>
        </w:rPr>
        <w:t xml:space="preserve"> illuminate this problem, some law scholars purposely trace the legal origins of an interventionist doctrine back to the Christian medieval tradition of just war. In addition, they </w:t>
      </w:r>
      <w:proofErr w:type="spellStart"/>
      <w:r w:rsidRPr="00F0662F">
        <w:rPr>
          <w:rFonts w:ascii="Times New Roman" w:hAnsi="Times New Roman" w:cs="Times New Roman"/>
          <w:sz w:val="24"/>
          <w:szCs w:val="24"/>
        </w:rPr>
        <w:t>analyse</w:t>
      </w:r>
      <w:proofErr w:type="spellEnd"/>
      <w:r w:rsidRPr="00F0662F">
        <w:rPr>
          <w:rFonts w:ascii="Times New Roman" w:hAnsi="Times New Roman" w:cs="Times New Roman"/>
          <w:sz w:val="24"/>
          <w:szCs w:val="24"/>
        </w:rPr>
        <w:t xml:space="preserve"> the further development of the notion according to the emergence of natural law theory in the work of such prominent figures as Hugo Grotius and </w:t>
      </w:r>
      <w:proofErr w:type="spellStart"/>
      <w:r w:rsidRPr="00F0662F">
        <w:rPr>
          <w:rFonts w:ascii="Times New Roman" w:hAnsi="Times New Roman" w:cs="Times New Roman"/>
          <w:sz w:val="24"/>
          <w:szCs w:val="24"/>
        </w:rPr>
        <w:t>Emerich</w:t>
      </w:r>
      <w:proofErr w:type="spellEnd"/>
      <w:r w:rsidRPr="00F0662F">
        <w:rPr>
          <w:rFonts w:ascii="Times New Roman" w:hAnsi="Times New Roman" w:cs="Times New Roman"/>
          <w:sz w:val="24"/>
          <w:szCs w:val="24"/>
        </w:rPr>
        <w:t xml:space="preserve"> de </w:t>
      </w:r>
      <w:proofErr w:type="spellStart"/>
      <w:r w:rsidRPr="00F0662F">
        <w:rPr>
          <w:rFonts w:ascii="Times New Roman" w:hAnsi="Times New Roman" w:cs="Times New Roman"/>
          <w:sz w:val="24"/>
          <w:szCs w:val="24"/>
        </w:rPr>
        <w:t>Vattel</w:t>
      </w:r>
      <w:proofErr w:type="spellEnd"/>
      <w:r w:rsidRPr="00F0662F">
        <w:rPr>
          <w:rFonts w:ascii="Times New Roman" w:hAnsi="Times New Roman" w:cs="Times New Roman"/>
          <w:sz w:val="24"/>
          <w:szCs w:val="24"/>
        </w:rPr>
        <w:t xml:space="preserve"> during the seventeenth and eighteenth centuries and in relation to the growth of positiv</w:t>
      </w:r>
      <w:r>
        <w:rPr>
          <w:rFonts w:ascii="Times New Roman" w:hAnsi="Times New Roman" w:cs="Times New Roman"/>
          <w:sz w:val="24"/>
          <w:szCs w:val="24"/>
        </w:rPr>
        <w:t>e law in the nineteenth century (</w:t>
      </w:r>
      <w:r w:rsidRPr="00F0662F">
        <w:rPr>
          <w:rFonts w:ascii="Times New Roman" w:hAnsi="Times New Roman" w:cs="Times New Roman"/>
          <w:sz w:val="24"/>
          <w:szCs w:val="24"/>
        </w:rPr>
        <w:t>Fabian Klose</w:t>
      </w:r>
      <w:r>
        <w:rPr>
          <w:rFonts w:ascii="Times New Roman" w:hAnsi="Times New Roman" w:cs="Times New Roman"/>
          <w:sz w:val="24"/>
          <w:szCs w:val="24"/>
        </w:rPr>
        <w:t xml:space="preserve"> 2015)</w:t>
      </w:r>
    </w:p>
    <w:p w14:paraId="4A87301F" w14:textId="1FB523C3" w:rsidR="008E12B6" w:rsidRPr="003E2012" w:rsidRDefault="008E12B6" w:rsidP="00872115">
      <w:pPr>
        <w:pStyle w:val="ListParagraph"/>
        <w:numPr>
          <w:ilvl w:val="0"/>
          <w:numId w:val="2"/>
        </w:numPr>
        <w:spacing w:line="480" w:lineRule="auto"/>
        <w:jc w:val="center"/>
        <w:rPr>
          <w:rFonts w:ascii="Times New Roman" w:hAnsi="Times New Roman" w:cs="Times New Roman"/>
          <w:b/>
          <w:sz w:val="24"/>
          <w:szCs w:val="24"/>
        </w:rPr>
      </w:pPr>
      <w:r w:rsidRPr="003E2012">
        <w:rPr>
          <w:rFonts w:ascii="Times New Roman" w:hAnsi="Times New Roman" w:cs="Times New Roman"/>
          <w:b/>
          <w:sz w:val="24"/>
          <w:szCs w:val="24"/>
        </w:rPr>
        <w:t>Disaster Management</w:t>
      </w:r>
    </w:p>
    <w:p w14:paraId="79241D0F" w14:textId="3A043684" w:rsidR="003E2012" w:rsidRDefault="003E2012" w:rsidP="003E2012">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According to </w:t>
      </w:r>
      <w:r w:rsidR="00313EA3">
        <w:rPr>
          <w:rFonts w:ascii="Times New Roman" w:hAnsi="Times New Roman" w:cs="Times New Roman"/>
          <w:sz w:val="24"/>
          <w:szCs w:val="24"/>
        </w:rPr>
        <w:t xml:space="preserve">International Federation of the </w:t>
      </w:r>
      <w:r>
        <w:rPr>
          <w:rFonts w:ascii="Times New Roman" w:hAnsi="Times New Roman" w:cs="Times New Roman"/>
          <w:sz w:val="24"/>
          <w:szCs w:val="24"/>
        </w:rPr>
        <w:t>Red Cross</w:t>
      </w:r>
      <w:r w:rsidR="00313EA3">
        <w:rPr>
          <w:rFonts w:ascii="Times New Roman" w:hAnsi="Times New Roman" w:cs="Times New Roman"/>
          <w:sz w:val="24"/>
          <w:szCs w:val="24"/>
        </w:rPr>
        <w:t xml:space="preserve"> (IFRC)</w:t>
      </w:r>
      <w:r>
        <w:t xml:space="preserve">, </w:t>
      </w:r>
      <w:r w:rsidRPr="003E2012">
        <w:rPr>
          <w:rFonts w:ascii="Times New Roman" w:hAnsi="Times New Roman" w:cs="Times New Roman"/>
          <w:sz w:val="24"/>
          <w:szCs w:val="24"/>
        </w:rPr>
        <w:t xml:space="preserve">Disaster Management </w:t>
      </w:r>
      <w:r w:rsidR="00313EA3">
        <w:rPr>
          <w:rFonts w:ascii="Times New Roman" w:hAnsi="Times New Roman" w:cs="Times New Roman"/>
          <w:sz w:val="24"/>
          <w:szCs w:val="24"/>
        </w:rPr>
        <w:t>is</w:t>
      </w:r>
      <w:r w:rsidRPr="003E2012">
        <w:rPr>
          <w:rFonts w:ascii="Times New Roman" w:hAnsi="Times New Roman" w:cs="Times New Roman"/>
          <w:sz w:val="24"/>
          <w:szCs w:val="24"/>
        </w:rPr>
        <w:t xml:space="preserve"> defined as the organization and management of resources and responsibilities for dealing with all humanitarian aspects of emergencies, </w:t>
      </w:r>
      <w:proofErr w:type="gramStart"/>
      <w:r w:rsidR="00E96F5E">
        <w:rPr>
          <w:rFonts w:ascii="Times New Roman" w:hAnsi="Times New Roman" w:cs="Times New Roman"/>
          <w:sz w:val="24"/>
          <w:szCs w:val="24"/>
        </w:rPr>
        <w:t xml:space="preserve">in </w:t>
      </w:r>
      <w:r w:rsidR="00E96F5E">
        <w:rPr>
          <w:rFonts w:ascii="Times New Roman" w:hAnsi="Times New Roman" w:cs="Times New Roman"/>
          <w:sz w:val="24"/>
          <w:szCs w:val="24"/>
        </w:rPr>
        <w:lastRenderedPageBreak/>
        <w:t>particular preparedness</w:t>
      </w:r>
      <w:proofErr w:type="gramEnd"/>
      <w:r w:rsidR="00E96F5E">
        <w:rPr>
          <w:rFonts w:ascii="Times New Roman" w:hAnsi="Times New Roman" w:cs="Times New Roman"/>
          <w:sz w:val="24"/>
          <w:szCs w:val="24"/>
        </w:rPr>
        <w:t>,</w:t>
      </w:r>
      <w:r w:rsidRPr="003E2012">
        <w:rPr>
          <w:rFonts w:ascii="Times New Roman" w:hAnsi="Times New Roman" w:cs="Times New Roman"/>
          <w:sz w:val="24"/>
          <w:szCs w:val="24"/>
        </w:rPr>
        <w:t xml:space="preserve"> response and recovery in order to lessen the impact of disasters.</w:t>
      </w:r>
    </w:p>
    <w:p w14:paraId="4EAC3A3F" w14:textId="77777777" w:rsidR="00B06CDB" w:rsidRPr="00FA6BAE" w:rsidRDefault="00B06CDB" w:rsidP="003E2012">
      <w:pPr>
        <w:pStyle w:val="ListParagraph"/>
        <w:spacing w:line="480" w:lineRule="auto"/>
        <w:ind w:left="1440"/>
        <w:rPr>
          <w:rFonts w:ascii="Times New Roman" w:hAnsi="Times New Roman" w:cs="Times New Roman"/>
          <w:sz w:val="24"/>
          <w:szCs w:val="24"/>
        </w:rPr>
      </w:pPr>
    </w:p>
    <w:p w14:paraId="3F4E007C" w14:textId="6BA00C1E" w:rsidR="008E12B6" w:rsidRDefault="008E12B6" w:rsidP="00872115">
      <w:pPr>
        <w:pStyle w:val="ListParagraph"/>
        <w:numPr>
          <w:ilvl w:val="0"/>
          <w:numId w:val="2"/>
        </w:numPr>
        <w:spacing w:line="480" w:lineRule="auto"/>
        <w:jc w:val="center"/>
        <w:rPr>
          <w:rFonts w:ascii="Times New Roman" w:hAnsi="Times New Roman" w:cs="Times New Roman"/>
          <w:b/>
          <w:sz w:val="24"/>
          <w:szCs w:val="24"/>
        </w:rPr>
      </w:pPr>
      <w:r w:rsidRPr="00313EA3">
        <w:rPr>
          <w:rFonts w:ascii="Times New Roman" w:hAnsi="Times New Roman" w:cs="Times New Roman"/>
          <w:b/>
          <w:sz w:val="24"/>
          <w:szCs w:val="24"/>
        </w:rPr>
        <w:t>Humanitarian Assistance</w:t>
      </w:r>
    </w:p>
    <w:p w14:paraId="174BAD8C" w14:textId="27E1B184" w:rsidR="00412E81" w:rsidRDefault="00412E81" w:rsidP="00B06CDB">
      <w:pPr>
        <w:pStyle w:val="ListParagraph"/>
        <w:spacing w:line="480" w:lineRule="auto"/>
        <w:ind w:left="1440"/>
        <w:rPr>
          <w:rFonts w:ascii="Times New Roman" w:hAnsi="Times New Roman" w:cs="Times New Roman"/>
          <w:sz w:val="24"/>
          <w:szCs w:val="24"/>
        </w:rPr>
      </w:pPr>
      <w:r w:rsidRPr="00412E81">
        <w:rPr>
          <w:rFonts w:ascii="Times New Roman" w:hAnsi="Times New Roman" w:cs="Times New Roman"/>
          <w:sz w:val="24"/>
          <w:szCs w:val="24"/>
        </w:rPr>
        <w:t>Humanitarian assistance is defined as inclusive of humanitarian relief or emergency aid as well as development assistance (Bess &amp; Link, 2011</w:t>
      </w:r>
      <w:r w:rsidR="00F932FF">
        <w:rPr>
          <w:rFonts w:ascii="Times New Roman" w:hAnsi="Times New Roman" w:cs="Times New Roman"/>
          <w:sz w:val="24"/>
          <w:szCs w:val="24"/>
        </w:rPr>
        <w:t>)</w:t>
      </w:r>
    </w:p>
    <w:p w14:paraId="75FDC3F2" w14:textId="03DCA9D9" w:rsidR="00B06CDB" w:rsidRPr="00B06CDB" w:rsidRDefault="00B06CDB" w:rsidP="00B06CDB">
      <w:pPr>
        <w:pStyle w:val="ListParagraph"/>
        <w:spacing w:line="480" w:lineRule="auto"/>
        <w:ind w:left="1440"/>
        <w:rPr>
          <w:rFonts w:ascii="Times New Roman" w:hAnsi="Times New Roman" w:cs="Times New Roman"/>
          <w:sz w:val="24"/>
          <w:szCs w:val="24"/>
        </w:rPr>
      </w:pPr>
      <w:r w:rsidRPr="00B06CDB">
        <w:rPr>
          <w:rFonts w:ascii="Times New Roman" w:hAnsi="Times New Roman" w:cs="Times New Roman"/>
          <w:sz w:val="24"/>
          <w:szCs w:val="24"/>
        </w:rPr>
        <w:t>When used in the context of financing data, the term ‘humanitarian assistance’ refers to financial resources for humanitarian action.</w:t>
      </w:r>
      <w:r w:rsidR="00412E81">
        <w:rPr>
          <w:rFonts w:ascii="Times New Roman" w:hAnsi="Times New Roman" w:cs="Times New Roman"/>
          <w:sz w:val="24"/>
          <w:szCs w:val="24"/>
        </w:rPr>
        <w:t xml:space="preserve"> (Development I</w:t>
      </w:r>
      <w:r>
        <w:rPr>
          <w:rFonts w:ascii="Times New Roman" w:hAnsi="Times New Roman" w:cs="Times New Roman"/>
          <w:sz w:val="24"/>
          <w:szCs w:val="24"/>
        </w:rPr>
        <w:t>nitiatives</w:t>
      </w:r>
      <w:r w:rsidR="00412E81">
        <w:rPr>
          <w:rFonts w:ascii="Times New Roman" w:hAnsi="Times New Roman" w:cs="Times New Roman"/>
          <w:sz w:val="24"/>
          <w:szCs w:val="24"/>
        </w:rPr>
        <w:t>)</w:t>
      </w:r>
    </w:p>
    <w:p w14:paraId="2E756C1D" w14:textId="436CAF37" w:rsidR="008E12B6" w:rsidRPr="00872115" w:rsidRDefault="008E12B6" w:rsidP="00872115">
      <w:pPr>
        <w:pStyle w:val="ListParagraph"/>
        <w:numPr>
          <w:ilvl w:val="0"/>
          <w:numId w:val="2"/>
        </w:numPr>
        <w:spacing w:line="480" w:lineRule="auto"/>
        <w:jc w:val="center"/>
        <w:rPr>
          <w:rFonts w:ascii="Times New Roman" w:hAnsi="Times New Roman" w:cs="Times New Roman"/>
          <w:b/>
          <w:sz w:val="24"/>
          <w:szCs w:val="24"/>
        </w:rPr>
      </w:pPr>
      <w:r w:rsidRPr="00872115">
        <w:rPr>
          <w:rFonts w:ascii="Times New Roman" w:hAnsi="Times New Roman" w:cs="Times New Roman"/>
          <w:b/>
          <w:sz w:val="24"/>
          <w:szCs w:val="24"/>
        </w:rPr>
        <w:t>Common Humanitarian Action Plan</w:t>
      </w:r>
    </w:p>
    <w:p w14:paraId="3B8AB276" w14:textId="1F3B74C6" w:rsidR="00412E81" w:rsidRDefault="005A7F36" w:rsidP="00412E81">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Common humanitarian Action Plan is</w:t>
      </w:r>
      <w:r w:rsidR="00412E81" w:rsidRPr="00412E81">
        <w:rPr>
          <w:rFonts w:ascii="Times New Roman" w:hAnsi="Times New Roman" w:cs="Times New Roman"/>
          <w:sz w:val="24"/>
          <w:szCs w:val="24"/>
        </w:rPr>
        <w:t xml:space="preserve"> humanitarian sector’s main tool for coordination, str</w:t>
      </w:r>
      <w:r>
        <w:rPr>
          <w:rFonts w:ascii="Times New Roman" w:hAnsi="Times New Roman" w:cs="Times New Roman"/>
          <w:sz w:val="24"/>
          <w:szCs w:val="24"/>
        </w:rPr>
        <w:t>ategic planning and programming (OCHA)</w:t>
      </w:r>
    </w:p>
    <w:p w14:paraId="46FB9889" w14:textId="77777777" w:rsidR="00F932FF" w:rsidRPr="00FA6BAE" w:rsidRDefault="00F932FF" w:rsidP="00412E81">
      <w:pPr>
        <w:pStyle w:val="ListParagraph"/>
        <w:spacing w:line="480" w:lineRule="auto"/>
        <w:ind w:left="1440"/>
        <w:rPr>
          <w:rFonts w:ascii="Times New Roman" w:hAnsi="Times New Roman" w:cs="Times New Roman"/>
          <w:sz w:val="24"/>
          <w:szCs w:val="24"/>
        </w:rPr>
      </w:pPr>
    </w:p>
    <w:p w14:paraId="69C170EB" w14:textId="77777777" w:rsidR="008E12B6" w:rsidRPr="00FA6BAE" w:rsidRDefault="008E12B6" w:rsidP="008E12B6">
      <w:pPr>
        <w:spacing w:line="480" w:lineRule="auto"/>
        <w:rPr>
          <w:rFonts w:ascii="Times New Roman" w:hAnsi="Times New Roman" w:cs="Times New Roman"/>
          <w:sz w:val="24"/>
          <w:szCs w:val="24"/>
        </w:rPr>
      </w:pPr>
    </w:p>
    <w:p w14:paraId="3D15E626" w14:textId="77777777" w:rsidR="008E12B6" w:rsidRPr="00FA6BAE" w:rsidRDefault="008E12B6" w:rsidP="008E12B6">
      <w:pPr>
        <w:spacing w:line="480" w:lineRule="auto"/>
        <w:rPr>
          <w:rFonts w:ascii="Times New Roman" w:hAnsi="Times New Roman" w:cs="Times New Roman"/>
          <w:sz w:val="24"/>
          <w:szCs w:val="24"/>
        </w:rPr>
      </w:pPr>
    </w:p>
    <w:p w14:paraId="777091E2" w14:textId="77777777" w:rsidR="00E77D65" w:rsidRPr="00FA6BAE" w:rsidRDefault="00E77D65">
      <w:pPr>
        <w:rPr>
          <w:rFonts w:ascii="Times New Roman" w:hAnsi="Times New Roman" w:cs="Times New Roman"/>
        </w:rPr>
      </w:pPr>
    </w:p>
    <w:sectPr w:rsidR="00E77D65" w:rsidRPr="00FA6B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B340F" w14:textId="77777777" w:rsidR="00FF4977" w:rsidRDefault="00FF4977" w:rsidP="00057AFA">
      <w:pPr>
        <w:spacing w:after="0" w:line="240" w:lineRule="auto"/>
      </w:pPr>
      <w:r>
        <w:separator/>
      </w:r>
    </w:p>
  </w:endnote>
  <w:endnote w:type="continuationSeparator" w:id="0">
    <w:p w14:paraId="5CD58D1A" w14:textId="77777777" w:rsidR="00FF4977" w:rsidRDefault="00FF4977" w:rsidP="0005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9D42C" w14:textId="77777777" w:rsidR="00FF4977" w:rsidRDefault="00FF4977" w:rsidP="00057AFA">
      <w:pPr>
        <w:spacing w:after="0" w:line="240" w:lineRule="auto"/>
      </w:pPr>
      <w:r>
        <w:separator/>
      </w:r>
    </w:p>
  </w:footnote>
  <w:footnote w:type="continuationSeparator" w:id="0">
    <w:p w14:paraId="1EEC4C6E" w14:textId="77777777" w:rsidR="00FF4977" w:rsidRDefault="00FF4977" w:rsidP="00057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E1C6E" w14:textId="3CB74100" w:rsidR="00192106" w:rsidRDefault="00192106">
    <w:pPr>
      <w:pStyle w:val="Header"/>
    </w:pPr>
    <w:r>
      <w:t>ESSENTIALS OF HUMANITARIAN PRACTICE</w:t>
    </w:r>
    <w:r>
      <w:tab/>
    </w:r>
    <w:r>
      <w:tab/>
    </w:r>
    <w:sdt>
      <w:sdtPr>
        <w:id w:val="-14321253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8277D">
          <w:rPr>
            <w:noProof/>
          </w:rPr>
          <w:t>2</w:t>
        </w:r>
        <w:r>
          <w:rPr>
            <w:noProof/>
          </w:rPr>
          <w:fldChar w:fldCharType="end"/>
        </w:r>
      </w:sdtContent>
    </w:sdt>
  </w:p>
  <w:p w14:paraId="2D0DF3AF" w14:textId="77777777" w:rsidR="00057AFA" w:rsidRDefault="00057A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33686"/>
    <w:multiLevelType w:val="hybridMultilevel"/>
    <w:tmpl w:val="C4B4B4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5D819B9"/>
    <w:multiLevelType w:val="hybridMultilevel"/>
    <w:tmpl w:val="6C8ED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F60336"/>
    <w:multiLevelType w:val="hybridMultilevel"/>
    <w:tmpl w:val="95B83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662221"/>
    <w:multiLevelType w:val="hybridMultilevel"/>
    <w:tmpl w:val="E7CC04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B6"/>
    <w:rsid w:val="00026A04"/>
    <w:rsid w:val="00057AFA"/>
    <w:rsid w:val="000F73AF"/>
    <w:rsid w:val="00100EAE"/>
    <w:rsid w:val="0012746B"/>
    <w:rsid w:val="00192106"/>
    <w:rsid w:val="001B52B7"/>
    <w:rsid w:val="001F34F0"/>
    <w:rsid w:val="002F643A"/>
    <w:rsid w:val="00313EA3"/>
    <w:rsid w:val="0034569B"/>
    <w:rsid w:val="003E2012"/>
    <w:rsid w:val="00412E81"/>
    <w:rsid w:val="00450BDA"/>
    <w:rsid w:val="005A7F36"/>
    <w:rsid w:val="005B23BC"/>
    <w:rsid w:val="005E65CF"/>
    <w:rsid w:val="006157F5"/>
    <w:rsid w:val="00675BD0"/>
    <w:rsid w:val="00686B1F"/>
    <w:rsid w:val="00703FF3"/>
    <w:rsid w:val="0078277D"/>
    <w:rsid w:val="007F72BC"/>
    <w:rsid w:val="008671D7"/>
    <w:rsid w:val="00872115"/>
    <w:rsid w:val="0087407B"/>
    <w:rsid w:val="008E12B6"/>
    <w:rsid w:val="00947C44"/>
    <w:rsid w:val="009E1947"/>
    <w:rsid w:val="00A62554"/>
    <w:rsid w:val="00A81134"/>
    <w:rsid w:val="00AA5E01"/>
    <w:rsid w:val="00AC6792"/>
    <w:rsid w:val="00B06CDB"/>
    <w:rsid w:val="00B3724D"/>
    <w:rsid w:val="00BE3497"/>
    <w:rsid w:val="00C54C76"/>
    <w:rsid w:val="00DC3CAC"/>
    <w:rsid w:val="00DE3E06"/>
    <w:rsid w:val="00E5459A"/>
    <w:rsid w:val="00E77D65"/>
    <w:rsid w:val="00E96F5E"/>
    <w:rsid w:val="00EF70DF"/>
    <w:rsid w:val="00F04028"/>
    <w:rsid w:val="00F0662F"/>
    <w:rsid w:val="00F14FF2"/>
    <w:rsid w:val="00F841C9"/>
    <w:rsid w:val="00F932FF"/>
    <w:rsid w:val="00FA6BAE"/>
    <w:rsid w:val="00FF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3E820"/>
  <w15:chartTrackingRefBased/>
  <w15:docId w15:val="{F1DB5BB0-1391-48C8-905D-EC8C0F72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B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2B6"/>
    <w:pPr>
      <w:ind w:left="720"/>
      <w:contextualSpacing/>
    </w:pPr>
  </w:style>
  <w:style w:type="paragraph" w:styleId="Header">
    <w:name w:val="header"/>
    <w:basedOn w:val="Normal"/>
    <w:link w:val="HeaderChar"/>
    <w:uiPriority w:val="99"/>
    <w:unhideWhenUsed/>
    <w:rsid w:val="00057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AFA"/>
  </w:style>
  <w:style w:type="paragraph" w:styleId="Footer">
    <w:name w:val="footer"/>
    <w:basedOn w:val="Normal"/>
    <w:link w:val="FooterChar"/>
    <w:uiPriority w:val="99"/>
    <w:unhideWhenUsed/>
    <w:rsid w:val="00057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41178">
      <w:bodyDiv w:val="1"/>
      <w:marLeft w:val="0"/>
      <w:marRight w:val="0"/>
      <w:marTop w:val="0"/>
      <w:marBottom w:val="0"/>
      <w:divBdr>
        <w:top w:val="none" w:sz="0" w:space="0" w:color="auto"/>
        <w:left w:val="none" w:sz="0" w:space="0" w:color="auto"/>
        <w:bottom w:val="none" w:sz="0" w:space="0" w:color="auto"/>
        <w:right w:val="none" w:sz="0" w:space="0" w:color="auto"/>
      </w:divBdr>
      <w:divsChild>
        <w:div w:id="336738329">
          <w:marLeft w:val="0"/>
          <w:marRight w:val="0"/>
          <w:marTop w:val="0"/>
          <w:marBottom w:val="0"/>
          <w:divBdr>
            <w:top w:val="none" w:sz="0" w:space="0" w:color="auto"/>
            <w:left w:val="none" w:sz="0" w:space="0" w:color="auto"/>
            <w:bottom w:val="none" w:sz="0" w:space="0" w:color="auto"/>
            <w:right w:val="none" w:sz="0" w:space="0" w:color="auto"/>
          </w:divBdr>
          <w:divsChild>
            <w:div w:id="1635327652">
              <w:marLeft w:val="0"/>
              <w:marRight w:val="0"/>
              <w:marTop w:val="0"/>
              <w:marBottom w:val="0"/>
              <w:divBdr>
                <w:top w:val="none" w:sz="0" w:space="0" w:color="auto"/>
                <w:left w:val="none" w:sz="0" w:space="0" w:color="auto"/>
                <w:bottom w:val="none" w:sz="0" w:space="0" w:color="auto"/>
                <w:right w:val="none" w:sz="0" w:space="0" w:color="auto"/>
              </w:divBdr>
              <w:divsChild>
                <w:div w:id="1425491498">
                  <w:marLeft w:val="0"/>
                  <w:marRight w:val="0"/>
                  <w:marTop w:val="0"/>
                  <w:marBottom w:val="0"/>
                  <w:divBdr>
                    <w:top w:val="none" w:sz="0" w:space="0" w:color="auto"/>
                    <w:left w:val="none" w:sz="0" w:space="0" w:color="auto"/>
                    <w:bottom w:val="none" w:sz="0" w:space="0" w:color="auto"/>
                    <w:right w:val="none" w:sz="0" w:space="0" w:color="auto"/>
                  </w:divBdr>
                  <w:divsChild>
                    <w:div w:id="84767482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A2320-265B-4BF8-B96C-6F3474145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11</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Peter Godo Simon Pee</cp:lastModifiedBy>
  <cp:revision>13</cp:revision>
  <dcterms:created xsi:type="dcterms:W3CDTF">2019-04-08T12:31:00Z</dcterms:created>
  <dcterms:modified xsi:type="dcterms:W3CDTF">2019-06-30T16:53:00Z</dcterms:modified>
</cp:coreProperties>
</file>