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510" w:rsidRPr="008B1510" w:rsidRDefault="008B1510" w:rsidP="008B1510">
      <w:pPr>
        <w:spacing w:before="0" w:after="100" w:afterAutospacing="1" w:line="276" w:lineRule="auto"/>
        <w:jc w:val="center"/>
        <w:rPr>
          <w:sz w:val="32"/>
          <w:szCs w:val="24"/>
          <w:lang w:val="en-US"/>
        </w:rPr>
      </w:pPr>
      <w:proofErr w:type="spellStart"/>
      <w:r w:rsidRPr="008B1510">
        <w:rPr>
          <w:sz w:val="32"/>
          <w:szCs w:val="24"/>
          <w:lang w:val="en-US"/>
        </w:rPr>
        <w:t>Strategia</w:t>
      </w:r>
      <w:proofErr w:type="spellEnd"/>
      <w:r w:rsidRPr="008B1510">
        <w:rPr>
          <w:sz w:val="32"/>
          <w:szCs w:val="24"/>
          <w:lang w:val="en-US"/>
        </w:rPr>
        <w:t xml:space="preserve"> Netherlands</w:t>
      </w:r>
    </w:p>
    <w:p w:rsidR="008B1510" w:rsidRPr="008B1510" w:rsidRDefault="008B1510" w:rsidP="008B1510">
      <w:pPr>
        <w:spacing w:before="0" w:after="200" w:line="276" w:lineRule="auto"/>
        <w:jc w:val="both"/>
        <w:rPr>
          <w:sz w:val="32"/>
          <w:szCs w:val="24"/>
          <w:lang w:val="en-US"/>
        </w:rPr>
      </w:pPr>
    </w:p>
    <w:p w:rsidR="008B1510" w:rsidRPr="008B1510" w:rsidRDefault="008B1510" w:rsidP="008B1510">
      <w:pPr>
        <w:spacing w:before="0" w:after="200" w:line="276" w:lineRule="auto"/>
        <w:jc w:val="both"/>
        <w:rPr>
          <w:sz w:val="32"/>
          <w:szCs w:val="24"/>
          <w:lang w:val="en-US"/>
        </w:rPr>
      </w:pPr>
      <w:r w:rsidRPr="008B1510">
        <w:rPr>
          <w:sz w:val="32"/>
          <w:szCs w:val="24"/>
          <w:lang w:val="en-US"/>
        </w:rPr>
        <w:t xml:space="preserve">Name of the student:                         </w:t>
      </w:r>
      <w:proofErr w:type="spellStart"/>
      <w:r w:rsidRPr="008B1510">
        <w:rPr>
          <w:sz w:val="32"/>
          <w:szCs w:val="24"/>
          <w:lang w:val="en-US"/>
        </w:rPr>
        <w:t>Mayen</w:t>
      </w:r>
      <w:proofErr w:type="spellEnd"/>
      <w:r w:rsidRPr="008B1510">
        <w:rPr>
          <w:sz w:val="32"/>
          <w:szCs w:val="24"/>
          <w:lang w:val="en-US"/>
        </w:rPr>
        <w:t xml:space="preserve"> </w:t>
      </w:r>
      <w:proofErr w:type="spellStart"/>
      <w:r w:rsidRPr="008B1510">
        <w:rPr>
          <w:sz w:val="32"/>
          <w:szCs w:val="24"/>
          <w:lang w:val="en-US"/>
        </w:rPr>
        <w:t>Chol</w:t>
      </w:r>
      <w:proofErr w:type="spellEnd"/>
      <w:r w:rsidRPr="008B1510">
        <w:rPr>
          <w:sz w:val="32"/>
          <w:szCs w:val="24"/>
          <w:lang w:val="en-US"/>
        </w:rPr>
        <w:t xml:space="preserve"> Yak </w:t>
      </w:r>
      <w:proofErr w:type="spellStart"/>
      <w:r w:rsidRPr="008B1510">
        <w:rPr>
          <w:sz w:val="32"/>
          <w:szCs w:val="24"/>
          <w:lang w:val="en-US"/>
        </w:rPr>
        <w:t>Makuoc</w:t>
      </w:r>
      <w:proofErr w:type="spellEnd"/>
    </w:p>
    <w:p w:rsidR="008B1510" w:rsidRPr="008B1510" w:rsidRDefault="008B1510" w:rsidP="008B1510">
      <w:pPr>
        <w:spacing w:before="0" w:after="200" w:line="276" w:lineRule="auto"/>
        <w:jc w:val="both"/>
        <w:rPr>
          <w:sz w:val="32"/>
          <w:szCs w:val="24"/>
          <w:lang w:val="en-US"/>
        </w:rPr>
      </w:pPr>
    </w:p>
    <w:p w:rsidR="008B1510" w:rsidRPr="008B1510" w:rsidRDefault="008B1510" w:rsidP="008B1510">
      <w:pPr>
        <w:spacing w:before="0" w:after="200" w:line="276" w:lineRule="auto"/>
        <w:jc w:val="both"/>
        <w:rPr>
          <w:sz w:val="32"/>
          <w:szCs w:val="24"/>
          <w:lang w:val="en-US"/>
        </w:rPr>
      </w:pPr>
      <w:r w:rsidRPr="008B1510">
        <w:rPr>
          <w:sz w:val="32"/>
          <w:szCs w:val="24"/>
          <w:lang w:val="en-US"/>
        </w:rPr>
        <w:t>Course Title:                                      Post Graduate Diploma in (WASH)</w:t>
      </w:r>
    </w:p>
    <w:p w:rsidR="008B1510" w:rsidRPr="008B1510" w:rsidRDefault="008B1510" w:rsidP="008B1510">
      <w:pPr>
        <w:spacing w:before="0" w:after="200" w:line="276" w:lineRule="auto"/>
        <w:jc w:val="both"/>
        <w:rPr>
          <w:sz w:val="32"/>
          <w:szCs w:val="24"/>
          <w:lang w:val="en-US"/>
        </w:rPr>
      </w:pPr>
    </w:p>
    <w:p w:rsidR="008B1510" w:rsidRPr="008B1510" w:rsidRDefault="008B1510" w:rsidP="008B1510">
      <w:pPr>
        <w:tabs>
          <w:tab w:val="left" w:pos="2625"/>
        </w:tabs>
        <w:spacing w:before="0" w:after="200" w:line="276" w:lineRule="auto"/>
        <w:jc w:val="both"/>
        <w:rPr>
          <w:sz w:val="32"/>
          <w:szCs w:val="24"/>
          <w:lang w:val="en-US"/>
        </w:rPr>
      </w:pPr>
      <w:r w:rsidRPr="008B1510">
        <w:rPr>
          <w:sz w:val="32"/>
          <w:szCs w:val="24"/>
          <w:lang w:val="en-US"/>
        </w:rPr>
        <w:t>Assignment No:</w:t>
      </w:r>
      <w:r w:rsidRPr="008B1510">
        <w:rPr>
          <w:sz w:val="32"/>
          <w:szCs w:val="24"/>
          <w:lang w:val="en-US"/>
        </w:rPr>
        <w:tab/>
        <w:t xml:space="preserve">       </w:t>
      </w:r>
      <w:r>
        <w:rPr>
          <w:sz w:val="32"/>
          <w:szCs w:val="24"/>
          <w:lang w:val="en-US"/>
        </w:rPr>
        <w:t xml:space="preserve">                    Assignment Six</w:t>
      </w:r>
    </w:p>
    <w:p w:rsidR="008B1510" w:rsidRPr="008B1510" w:rsidRDefault="008B1510" w:rsidP="008B1510">
      <w:pPr>
        <w:tabs>
          <w:tab w:val="left" w:pos="2625"/>
        </w:tabs>
        <w:spacing w:before="0" w:after="200" w:line="276" w:lineRule="auto"/>
        <w:jc w:val="both"/>
        <w:rPr>
          <w:sz w:val="32"/>
          <w:szCs w:val="24"/>
          <w:lang w:val="en-US"/>
        </w:rPr>
      </w:pPr>
    </w:p>
    <w:p w:rsidR="008B1510" w:rsidRPr="008B1510" w:rsidRDefault="008B1510" w:rsidP="008B1510">
      <w:pPr>
        <w:tabs>
          <w:tab w:val="left" w:pos="2625"/>
        </w:tabs>
        <w:spacing w:before="0" w:after="200" w:line="276" w:lineRule="auto"/>
        <w:jc w:val="both"/>
        <w:rPr>
          <w:sz w:val="32"/>
          <w:szCs w:val="24"/>
          <w:lang w:val="en-US"/>
        </w:rPr>
      </w:pPr>
    </w:p>
    <w:p w:rsidR="008B1510" w:rsidRPr="008B1510" w:rsidRDefault="008B1510" w:rsidP="008B1510">
      <w:pPr>
        <w:tabs>
          <w:tab w:val="left" w:pos="2625"/>
        </w:tabs>
        <w:spacing w:before="0" w:after="200" w:line="276" w:lineRule="auto"/>
        <w:jc w:val="both"/>
        <w:rPr>
          <w:sz w:val="32"/>
          <w:szCs w:val="24"/>
          <w:lang w:val="en-US"/>
        </w:rPr>
      </w:pPr>
      <w:r w:rsidRPr="008B1510">
        <w:rPr>
          <w:sz w:val="32"/>
          <w:szCs w:val="24"/>
          <w:lang w:val="en-US"/>
        </w:rPr>
        <w:t>Course Code:</w:t>
      </w:r>
      <w:r w:rsidRPr="008B1510">
        <w:rPr>
          <w:sz w:val="32"/>
          <w:szCs w:val="24"/>
          <w:lang w:val="en-US"/>
        </w:rPr>
        <w:tab/>
        <w:t xml:space="preserve">                            PGD 002</w:t>
      </w:r>
    </w:p>
    <w:p w:rsidR="008B1510" w:rsidRPr="008B1510" w:rsidRDefault="008B1510" w:rsidP="008B1510">
      <w:pPr>
        <w:tabs>
          <w:tab w:val="left" w:pos="2625"/>
        </w:tabs>
        <w:spacing w:before="0" w:after="200" w:line="276" w:lineRule="auto"/>
        <w:jc w:val="both"/>
        <w:rPr>
          <w:sz w:val="32"/>
          <w:szCs w:val="24"/>
          <w:lang w:val="en-US"/>
        </w:rPr>
      </w:pPr>
    </w:p>
    <w:p w:rsidR="008B1510" w:rsidRPr="008B1510" w:rsidRDefault="008B1510" w:rsidP="008B1510">
      <w:pPr>
        <w:tabs>
          <w:tab w:val="left" w:pos="2625"/>
        </w:tabs>
        <w:spacing w:before="0" w:after="200" w:line="276" w:lineRule="auto"/>
        <w:jc w:val="both"/>
        <w:rPr>
          <w:sz w:val="32"/>
          <w:szCs w:val="24"/>
          <w:lang w:val="en-US"/>
        </w:rPr>
      </w:pPr>
    </w:p>
    <w:p w:rsidR="008B1510" w:rsidRPr="008B1510" w:rsidRDefault="008B1510" w:rsidP="008B1510">
      <w:pPr>
        <w:tabs>
          <w:tab w:val="left" w:pos="2625"/>
        </w:tabs>
        <w:spacing w:before="0" w:after="200" w:line="276" w:lineRule="auto"/>
        <w:jc w:val="both"/>
        <w:rPr>
          <w:sz w:val="32"/>
          <w:szCs w:val="24"/>
          <w:lang w:val="en-US"/>
        </w:rPr>
      </w:pPr>
      <w:r w:rsidRPr="008B1510">
        <w:rPr>
          <w:sz w:val="32"/>
          <w:szCs w:val="24"/>
          <w:lang w:val="en-US"/>
        </w:rPr>
        <w:t xml:space="preserve">Submission Date:                                </w:t>
      </w:r>
      <w:r>
        <w:rPr>
          <w:sz w:val="32"/>
          <w:szCs w:val="24"/>
          <w:lang w:val="en-US"/>
        </w:rPr>
        <w:t>04.0</w:t>
      </w:r>
      <w:r w:rsidRPr="008B1510">
        <w:rPr>
          <w:sz w:val="32"/>
          <w:szCs w:val="24"/>
          <w:lang w:val="en-US"/>
        </w:rPr>
        <w:t>2</w:t>
      </w:r>
      <w:r>
        <w:rPr>
          <w:sz w:val="32"/>
          <w:szCs w:val="24"/>
          <w:lang w:val="en-US"/>
        </w:rPr>
        <w:t>.2020</w:t>
      </w:r>
    </w:p>
    <w:p w:rsidR="008B1510" w:rsidRPr="008B1510" w:rsidRDefault="008B1510" w:rsidP="008B1510">
      <w:pPr>
        <w:tabs>
          <w:tab w:val="left" w:pos="2625"/>
        </w:tabs>
        <w:spacing w:before="0" w:after="200" w:line="276" w:lineRule="auto"/>
        <w:jc w:val="both"/>
        <w:rPr>
          <w:sz w:val="36"/>
          <w:szCs w:val="24"/>
          <w:lang w:val="en-US"/>
        </w:rPr>
      </w:pPr>
    </w:p>
    <w:p w:rsidR="008B1510" w:rsidRPr="008B1510" w:rsidRDefault="008B1510" w:rsidP="008B1510">
      <w:pPr>
        <w:tabs>
          <w:tab w:val="left" w:pos="1440"/>
        </w:tabs>
        <w:spacing w:before="0" w:after="200" w:line="360" w:lineRule="auto"/>
        <w:ind w:right="200"/>
        <w:jc w:val="both"/>
        <w:rPr>
          <w:rFonts w:eastAsia="Garamond"/>
          <w:sz w:val="36"/>
          <w:szCs w:val="24"/>
          <w:lang w:val="en-US"/>
        </w:rPr>
      </w:pPr>
    </w:p>
    <w:p w:rsidR="008B1510" w:rsidRPr="008B1510" w:rsidRDefault="008B1510" w:rsidP="008B1510">
      <w:pPr>
        <w:tabs>
          <w:tab w:val="left" w:pos="1440"/>
        </w:tabs>
        <w:spacing w:before="0" w:after="200" w:line="360" w:lineRule="auto"/>
        <w:ind w:right="200"/>
        <w:jc w:val="both"/>
        <w:rPr>
          <w:rFonts w:eastAsia="Garamond"/>
          <w:sz w:val="24"/>
          <w:szCs w:val="24"/>
          <w:lang w:val="en-US"/>
        </w:rPr>
      </w:pPr>
    </w:p>
    <w:p w:rsidR="008B1510" w:rsidRPr="008B1510" w:rsidRDefault="008B1510" w:rsidP="008B1510">
      <w:pPr>
        <w:spacing w:before="0" w:after="200" w:line="360" w:lineRule="auto"/>
        <w:jc w:val="both"/>
        <w:rPr>
          <w:rFonts w:eastAsia="Times New Roman"/>
          <w:sz w:val="24"/>
          <w:szCs w:val="24"/>
        </w:rPr>
      </w:pPr>
    </w:p>
    <w:p w:rsidR="006A19C7" w:rsidRDefault="006A19C7" w:rsidP="00C65E0B">
      <w:pPr>
        <w:spacing w:line="360" w:lineRule="auto"/>
        <w:rPr>
          <w:rFonts w:ascii="Book Antiqua" w:hAnsi="Book Antiqua"/>
          <w:sz w:val="24"/>
          <w:szCs w:val="24"/>
        </w:rPr>
      </w:pPr>
    </w:p>
    <w:p w:rsidR="006A19C7" w:rsidRDefault="006A19C7" w:rsidP="00C65E0B">
      <w:pPr>
        <w:spacing w:line="360" w:lineRule="auto"/>
        <w:rPr>
          <w:rFonts w:ascii="Book Antiqua" w:hAnsi="Book Antiqua"/>
          <w:sz w:val="24"/>
          <w:szCs w:val="24"/>
        </w:rPr>
      </w:pPr>
    </w:p>
    <w:p w:rsidR="006A19C7" w:rsidRDefault="006A19C7" w:rsidP="00C65E0B">
      <w:pPr>
        <w:spacing w:line="360" w:lineRule="auto"/>
        <w:rPr>
          <w:rFonts w:ascii="Book Antiqua" w:hAnsi="Book Antiqua"/>
          <w:sz w:val="24"/>
          <w:szCs w:val="24"/>
        </w:rPr>
      </w:pPr>
    </w:p>
    <w:p w:rsidR="006A19C7" w:rsidRDefault="006A19C7" w:rsidP="00C65E0B">
      <w:pPr>
        <w:spacing w:line="360" w:lineRule="auto"/>
        <w:rPr>
          <w:rFonts w:ascii="Book Antiqua" w:hAnsi="Book Antiqua"/>
          <w:sz w:val="24"/>
          <w:szCs w:val="24"/>
        </w:rPr>
      </w:pPr>
    </w:p>
    <w:p w:rsidR="00C65E0B" w:rsidRPr="002A0876" w:rsidRDefault="00C65E0B" w:rsidP="006A19C7">
      <w:pPr>
        <w:spacing w:line="360" w:lineRule="auto"/>
        <w:jc w:val="both"/>
        <w:rPr>
          <w:b/>
          <w:sz w:val="24"/>
          <w:szCs w:val="24"/>
        </w:rPr>
      </w:pPr>
      <w:r w:rsidRPr="002A0876">
        <w:rPr>
          <w:b/>
          <w:sz w:val="24"/>
          <w:szCs w:val="24"/>
        </w:rPr>
        <w:lastRenderedPageBreak/>
        <w:t>Assignm</w:t>
      </w:r>
      <w:bookmarkStart w:id="0" w:name="_GoBack"/>
      <w:bookmarkEnd w:id="0"/>
      <w:r w:rsidRPr="002A0876">
        <w:rPr>
          <w:b/>
          <w:sz w:val="24"/>
          <w:szCs w:val="24"/>
        </w:rPr>
        <w:t>ent</w:t>
      </w:r>
    </w:p>
    <w:p w:rsidR="0062497A" w:rsidRPr="0067544C" w:rsidRDefault="00C65E0B" w:rsidP="006A19C7">
      <w:pPr>
        <w:pStyle w:val="ListParagraph"/>
        <w:numPr>
          <w:ilvl w:val="0"/>
          <w:numId w:val="1"/>
        </w:numPr>
        <w:spacing w:line="360" w:lineRule="auto"/>
        <w:jc w:val="both"/>
        <w:rPr>
          <w:b/>
          <w:sz w:val="24"/>
          <w:szCs w:val="24"/>
          <w:lang w:val="en-US"/>
        </w:rPr>
      </w:pPr>
      <w:r w:rsidRPr="002A0876">
        <w:rPr>
          <w:b/>
          <w:sz w:val="24"/>
          <w:szCs w:val="24"/>
        </w:rPr>
        <w:t>Explain four examples of potential benefits and four examples of possible drawbacks from public–private partnerships in urban sanitation and waste management.</w:t>
      </w:r>
    </w:p>
    <w:p w:rsidR="0067544C" w:rsidRPr="004B10FD" w:rsidRDefault="0067544C" w:rsidP="006A19C7">
      <w:pPr>
        <w:pStyle w:val="ListParagraph"/>
        <w:spacing w:line="360" w:lineRule="auto"/>
        <w:ind w:left="360"/>
        <w:jc w:val="both"/>
        <w:rPr>
          <w:b/>
          <w:sz w:val="24"/>
          <w:szCs w:val="24"/>
          <w:lang w:val="en-US"/>
        </w:rPr>
      </w:pPr>
    </w:p>
    <w:p w:rsidR="00271E09" w:rsidRDefault="004B10FD" w:rsidP="006A19C7">
      <w:pPr>
        <w:pStyle w:val="ListParagraph"/>
        <w:spacing w:line="360" w:lineRule="auto"/>
        <w:ind w:left="360"/>
        <w:jc w:val="both"/>
        <w:rPr>
          <w:sz w:val="24"/>
          <w:szCs w:val="24"/>
          <w:lang w:val="en-US"/>
        </w:rPr>
      </w:pPr>
      <w:r w:rsidRPr="004B10FD">
        <w:rPr>
          <w:sz w:val="24"/>
          <w:szCs w:val="24"/>
          <w:lang w:val="en-US"/>
        </w:rPr>
        <w:t>The concept of Public-Private Partnership is diverse and far-reaching</w:t>
      </w:r>
      <w:r>
        <w:rPr>
          <w:sz w:val="24"/>
          <w:szCs w:val="24"/>
          <w:lang w:val="en-US"/>
        </w:rPr>
        <w:t xml:space="preserve">. </w:t>
      </w:r>
      <w:r w:rsidRPr="004B10FD">
        <w:rPr>
          <w:sz w:val="24"/>
          <w:szCs w:val="24"/>
          <w:lang w:val="en-US"/>
        </w:rPr>
        <w:t>Public-Private partnerships of all sizes and models require strong regulatory frameworks and supportive public institutions. Nationally, sector reform, framework development and demand creation support (through, for example, subsidies) will strengthen the enabling environment for PPPs. On subnational levels (either county or city governments), the public sector can provide capacity building, technical assistance, and guidelines for SMEs willing to enter the urban sanitation sector</w:t>
      </w:r>
      <w:r>
        <w:rPr>
          <w:sz w:val="24"/>
          <w:szCs w:val="24"/>
          <w:lang w:val="en-US"/>
        </w:rPr>
        <w:t xml:space="preserve"> (2017)</w:t>
      </w:r>
      <w:r w:rsidRPr="004B10FD">
        <w:t xml:space="preserve"> </w:t>
      </w:r>
      <w:r w:rsidRPr="004B10FD">
        <w:rPr>
          <w:sz w:val="24"/>
          <w:szCs w:val="24"/>
          <w:lang w:val="en-US"/>
        </w:rPr>
        <w:t>Public-Private Partnerships e</w:t>
      </w:r>
      <w:r>
        <w:rPr>
          <w:sz w:val="24"/>
          <w:szCs w:val="24"/>
          <w:lang w:val="en-US"/>
        </w:rPr>
        <w:t xml:space="preserve">xplained:  </w:t>
      </w:r>
    </w:p>
    <w:p w:rsidR="004B10FD" w:rsidRDefault="004B10FD" w:rsidP="006A19C7">
      <w:pPr>
        <w:pStyle w:val="ListParagraph"/>
        <w:spacing w:line="360" w:lineRule="auto"/>
        <w:ind w:left="360"/>
        <w:jc w:val="both"/>
        <w:rPr>
          <w:sz w:val="24"/>
          <w:szCs w:val="24"/>
          <w:lang w:val="en-US"/>
        </w:rPr>
      </w:pPr>
      <w:r>
        <w:rPr>
          <w:sz w:val="24"/>
          <w:szCs w:val="24"/>
          <w:lang w:val="en-US"/>
        </w:rPr>
        <w:t xml:space="preserve">                  </w:t>
      </w:r>
    </w:p>
    <w:p w:rsidR="00801688" w:rsidRPr="002A0876" w:rsidRDefault="00801688" w:rsidP="006A19C7">
      <w:pPr>
        <w:pStyle w:val="ListParagraph"/>
        <w:spacing w:line="360" w:lineRule="auto"/>
        <w:ind w:left="360"/>
        <w:jc w:val="both"/>
        <w:rPr>
          <w:b/>
          <w:sz w:val="24"/>
          <w:szCs w:val="24"/>
          <w:lang w:val="en-US"/>
        </w:rPr>
      </w:pPr>
      <w:r w:rsidRPr="002A0876">
        <w:rPr>
          <w:b/>
          <w:sz w:val="24"/>
          <w:szCs w:val="24"/>
          <w:lang w:val="en-US"/>
        </w:rPr>
        <w:t>Benefits from public–private partnerships include</w:t>
      </w:r>
      <w:r w:rsidR="0062497A" w:rsidRPr="002A0876">
        <w:rPr>
          <w:b/>
          <w:sz w:val="24"/>
          <w:szCs w:val="24"/>
          <w:lang w:val="en-US"/>
        </w:rPr>
        <w:t xml:space="preserve"> the following</w:t>
      </w:r>
      <w:r w:rsidRPr="002A0876">
        <w:rPr>
          <w:b/>
          <w:sz w:val="24"/>
          <w:szCs w:val="24"/>
          <w:lang w:val="en-US"/>
        </w:rPr>
        <w:t>:</w:t>
      </w:r>
    </w:p>
    <w:p w:rsidR="00801688" w:rsidRPr="0062497A" w:rsidRDefault="0062497A" w:rsidP="006A19C7">
      <w:pPr>
        <w:pStyle w:val="ListParagraph"/>
        <w:numPr>
          <w:ilvl w:val="0"/>
          <w:numId w:val="3"/>
        </w:numPr>
        <w:spacing w:line="360" w:lineRule="auto"/>
        <w:jc w:val="both"/>
        <w:rPr>
          <w:sz w:val="24"/>
          <w:szCs w:val="24"/>
          <w:lang w:val="en-US"/>
        </w:rPr>
      </w:pPr>
      <w:r>
        <w:rPr>
          <w:sz w:val="24"/>
          <w:szCs w:val="24"/>
          <w:lang w:val="en-US"/>
        </w:rPr>
        <w:t xml:space="preserve">They are </w:t>
      </w:r>
      <w:r w:rsidRPr="0062497A">
        <w:rPr>
          <w:sz w:val="24"/>
          <w:szCs w:val="24"/>
          <w:lang w:val="en-US"/>
        </w:rPr>
        <w:t>more</w:t>
      </w:r>
      <w:r w:rsidR="00801688" w:rsidRPr="0062497A">
        <w:rPr>
          <w:sz w:val="24"/>
          <w:szCs w:val="24"/>
          <w:lang w:val="en-US"/>
        </w:rPr>
        <w:t xml:space="preserve"> efficient and provide a better service because private companies are motivated by the potential profits</w:t>
      </w:r>
      <w:r>
        <w:rPr>
          <w:sz w:val="24"/>
          <w:szCs w:val="24"/>
          <w:lang w:val="en-US"/>
        </w:rPr>
        <w:t xml:space="preserve"> in return.</w:t>
      </w:r>
    </w:p>
    <w:p w:rsidR="00801688" w:rsidRPr="0062497A" w:rsidRDefault="0062497A" w:rsidP="006A19C7">
      <w:pPr>
        <w:numPr>
          <w:ilvl w:val="0"/>
          <w:numId w:val="3"/>
        </w:numPr>
        <w:spacing w:line="360" w:lineRule="auto"/>
        <w:jc w:val="both"/>
        <w:rPr>
          <w:sz w:val="24"/>
          <w:szCs w:val="24"/>
          <w:lang w:val="en-US"/>
        </w:rPr>
      </w:pPr>
      <w:r>
        <w:rPr>
          <w:sz w:val="24"/>
          <w:szCs w:val="24"/>
          <w:lang w:val="en-US"/>
        </w:rPr>
        <w:t xml:space="preserve">Private companies may </w:t>
      </w:r>
      <w:r w:rsidR="00D5088A">
        <w:rPr>
          <w:sz w:val="24"/>
          <w:szCs w:val="24"/>
          <w:lang w:val="en-US"/>
        </w:rPr>
        <w:t xml:space="preserve">be </w:t>
      </w:r>
      <w:r>
        <w:rPr>
          <w:sz w:val="24"/>
          <w:szCs w:val="24"/>
          <w:lang w:val="en-US"/>
        </w:rPr>
        <w:t>specialize</w:t>
      </w:r>
      <w:r w:rsidR="00D5088A">
        <w:rPr>
          <w:sz w:val="24"/>
          <w:szCs w:val="24"/>
          <w:lang w:val="en-US"/>
        </w:rPr>
        <w:t>d</w:t>
      </w:r>
      <w:r w:rsidR="00801688" w:rsidRPr="0062497A">
        <w:rPr>
          <w:sz w:val="24"/>
          <w:szCs w:val="24"/>
          <w:lang w:val="en-US"/>
        </w:rPr>
        <w:t xml:space="preserve"> in the service area and have access to expert knowledge and special equipment</w:t>
      </w:r>
      <w:r w:rsidR="00D5088A">
        <w:rPr>
          <w:sz w:val="24"/>
          <w:szCs w:val="24"/>
          <w:lang w:val="en-US"/>
        </w:rPr>
        <w:t xml:space="preserve"> to do the work efficiently and effectively.</w:t>
      </w:r>
    </w:p>
    <w:p w:rsidR="0062497A" w:rsidRDefault="0062497A" w:rsidP="006A19C7">
      <w:pPr>
        <w:numPr>
          <w:ilvl w:val="0"/>
          <w:numId w:val="3"/>
        </w:numPr>
        <w:spacing w:line="360" w:lineRule="auto"/>
        <w:jc w:val="both"/>
        <w:rPr>
          <w:sz w:val="24"/>
          <w:szCs w:val="24"/>
          <w:lang w:val="en-US"/>
        </w:rPr>
      </w:pPr>
      <w:r w:rsidRPr="0062497A">
        <w:rPr>
          <w:sz w:val="24"/>
          <w:szCs w:val="24"/>
          <w:lang w:val="en-US"/>
        </w:rPr>
        <w:t>They</w:t>
      </w:r>
      <w:r w:rsidR="00D5088A">
        <w:rPr>
          <w:sz w:val="24"/>
          <w:szCs w:val="24"/>
          <w:lang w:val="en-US"/>
        </w:rPr>
        <w:t xml:space="preserve"> may have many opportunities of accessing </w:t>
      </w:r>
      <w:r w:rsidR="00D5088A" w:rsidRPr="0062497A">
        <w:rPr>
          <w:sz w:val="24"/>
          <w:szCs w:val="24"/>
          <w:lang w:val="en-US"/>
        </w:rPr>
        <w:t>funds</w:t>
      </w:r>
      <w:r w:rsidR="00801688" w:rsidRPr="0062497A">
        <w:rPr>
          <w:sz w:val="24"/>
          <w:szCs w:val="24"/>
          <w:lang w:val="en-US"/>
        </w:rPr>
        <w:t xml:space="preserve"> that are not available to government offices.</w:t>
      </w:r>
    </w:p>
    <w:p w:rsidR="0062497A" w:rsidRDefault="00D5088A" w:rsidP="006A19C7">
      <w:pPr>
        <w:numPr>
          <w:ilvl w:val="0"/>
          <w:numId w:val="3"/>
        </w:numPr>
        <w:spacing w:line="360" w:lineRule="auto"/>
        <w:jc w:val="both"/>
        <w:rPr>
          <w:sz w:val="24"/>
          <w:szCs w:val="24"/>
          <w:lang w:val="en-US"/>
        </w:rPr>
      </w:pPr>
      <w:r>
        <w:rPr>
          <w:sz w:val="24"/>
          <w:szCs w:val="24"/>
          <w:lang w:val="en-US"/>
        </w:rPr>
        <w:t>They can ensure delivery of quality services</w:t>
      </w:r>
      <w:r w:rsidR="002A0876">
        <w:rPr>
          <w:sz w:val="24"/>
          <w:szCs w:val="24"/>
          <w:lang w:val="en-US"/>
        </w:rPr>
        <w:t xml:space="preserve"> in competitive manner</w:t>
      </w:r>
    </w:p>
    <w:p w:rsidR="00271E09" w:rsidRDefault="00271E09" w:rsidP="006A19C7">
      <w:pPr>
        <w:spacing w:line="360" w:lineRule="auto"/>
        <w:ind w:left="360"/>
        <w:jc w:val="both"/>
        <w:rPr>
          <w:sz w:val="24"/>
          <w:szCs w:val="24"/>
          <w:lang w:val="en-US"/>
        </w:rPr>
      </w:pPr>
    </w:p>
    <w:p w:rsidR="00801688" w:rsidRPr="002A0876" w:rsidRDefault="00801688" w:rsidP="006A19C7">
      <w:pPr>
        <w:spacing w:line="360" w:lineRule="auto"/>
        <w:ind w:left="360"/>
        <w:jc w:val="both"/>
        <w:rPr>
          <w:b/>
          <w:sz w:val="24"/>
          <w:szCs w:val="24"/>
          <w:lang w:val="en-US"/>
        </w:rPr>
      </w:pPr>
      <w:r w:rsidRPr="002A0876">
        <w:rPr>
          <w:b/>
          <w:sz w:val="24"/>
          <w:szCs w:val="24"/>
          <w:lang w:val="en-US"/>
        </w:rPr>
        <w:t>Drawbacks</w:t>
      </w:r>
      <w:r w:rsidR="0062497A" w:rsidRPr="002A0876">
        <w:rPr>
          <w:b/>
          <w:sz w:val="24"/>
          <w:szCs w:val="24"/>
          <w:lang w:val="en-US"/>
        </w:rPr>
        <w:t xml:space="preserve"> of the public-private partnerships</w:t>
      </w:r>
      <w:r w:rsidRPr="002A0876">
        <w:rPr>
          <w:b/>
          <w:sz w:val="24"/>
          <w:szCs w:val="24"/>
          <w:lang w:val="en-US"/>
        </w:rPr>
        <w:t xml:space="preserve"> include</w:t>
      </w:r>
      <w:r w:rsidR="0062497A" w:rsidRPr="002A0876">
        <w:rPr>
          <w:b/>
          <w:sz w:val="24"/>
          <w:szCs w:val="24"/>
          <w:lang w:val="en-US"/>
        </w:rPr>
        <w:t xml:space="preserve"> the following</w:t>
      </w:r>
      <w:r w:rsidRPr="002A0876">
        <w:rPr>
          <w:b/>
          <w:sz w:val="24"/>
          <w:szCs w:val="24"/>
          <w:lang w:val="en-US"/>
        </w:rPr>
        <w:t>:</w:t>
      </w:r>
    </w:p>
    <w:p w:rsidR="00801688" w:rsidRPr="0062497A" w:rsidRDefault="002A0876" w:rsidP="006A19C7">
      <w:pPr>
        <w:pStyle w:val="ListParagraph"/>
        <w:numPr>
          <w:ilvl w:val="0"/>
          <w:numId w:val="4"/>
        </w:numPr>
        <w:spacing w:line="360" w:lineRule="auto"/>
        <w:jc w:val="both"/>
        <w:rPr>
          <w:sz w:val="24"/>
          <w:szCs w:val="24"/>
          <w:lang w:val="en-US"/>
        </w:rPr>
      </w:pPr>
      <w:r>
        <w:rPr>
          <w:sz w:val="24"/>
          <w:szCs w:val="24"/>
          <w:lang w:val="en-US"/>
        </w:rPr>
        <w:t>P</w:t>
      </w:r>
      <w:r w:rsidR="00801688" w:rsidRPr="0062497A">
        <w:rPr>
          <w:sz w:val="24"/>
          <w:szCs w:val="24"/>
          <w:lang w:val="en-US"/>
        </w:rPr>
        <w:t xml:space="preserve">rivate companies may </w:t>
      </w:r>
      <w:r>
        <w:rPr>
          <w:sz w:val="24"/>
          <w:szCs w:val="24"/>
          <w:lang w:val="en-US"/>
        </w:rPr>
        <w:t xml:space="preserve">be more </w:t>
      </w:r>
      <w:r w:rsidR="00801688" w:rsidRPr="0062497A">
        <w:rPr>
          <w:sz w:val="24"/>
          <w:szCs w:val="24"/>
          <w:lang w:val="en-US"/>
        </w:rPr>
        <w:t xml:space="preserve"> profit</w:t>
      </w:r>
      <w:r>
        <w:rPr>
          <w:sz w:val="24"/>
          <w:szCs w:val="24"/>
          <w:lang w:val="en-US"/>
        </w:rPr>
        <w:t xml:space="preserve"> oriented </w:t>
      </w:r>
      <w:r w:rsidR="00801688" w:rsidRPr="0062497A">
        <w:rPr>
          <w:sz w:val="24"/>
          <w:szCs w:val="24"/>
          <w:lang w:val="en-US"/>
        </w:rPr>
        <w:t xml:space="preserve"> </w:t>
      </w:r>
      <w:r>
        <w:rPr>
          <w:sz w:val="24"/>
          <w:szCs w:val="24"/>
          <w:lang w:val="en-US"/>
        </w:rPr>
        <w:t>than in providing a quality services</w:t>
      </w:r>
    </w:p>
    <w:p w:rsidR="00801688" w:rsidRPr="0062497A" w:rsidRDefault="002A0876" w:rsidP="006A19C7">
      <w:pPr>
        <w:numPr>
          <w:ilvl w:val="0"/>
          <w:numId w:val="4"/>
        </w:numPr>
        <w:spacing w:line="360" w:lineRule="auto"/>
        <w:jc w:val="both"/>
        <w:rPr>
          <w:sz w:val="24"/>
          <w:szCs w:val="24"/>
          <w:lang w:val="en-US"/>
        </w:rPr>
      </w:pPr>
      <w:r>
        <w:rPr>
          <w:sz w:val="24"/>
          <w:szCs w:val="24"/>
          <w:lang w:val="en-US"/>
        </w:rPr>
        <w:t>T</w:t>
      </w:r>
      <w:r w:rsidR="00801688" w:rsidRPr="0062497A">
        <w:rPr>
          <w:sz w:val="24"/>
          <w:szCs w:val="24"/>
          <w:lang w:val="en-US"/>
        </w:rPr>
        <w:t xml:space="preserve">hey may not be committed to providing the service over a long period of time and </w:t>
      </w:r>
      <w:r>
        <w:rPr>
          <w:sz w:val="24"/>
          <w:szCs w:val="24"/>
          <w:lang w:val="en-US"/>
        </w:rPr>
        <w:t>may leave or close down according to their wish</w:t>
      </w:r>
    </w:p>
    <w:p w:rsidR="00801688" w:rsidRDefault="002A0876" w:rsidP="006A19C7">
      <w:pPr>
        <w:numPr>
          <w:ilvl w:val="0"/>
          <w:numId w:val="4"/>
        </w:numPr>
        <w:spacing w:line="360" w:lineRule="auto"/>
        <w:jc w:val="both"/>
        <w:rPr>
          <w:sz w:val="24"/>
          <w:szCs w:val="24"/>
          <w:lang w:val="en-US"/>
        </w:rPr>
      </w:pPr>
      <w:r>
        <w:rPr>
          <w:sz w:val="24"/>
          <w:szCs w:val="24"/>
          <w:lang w:val="en-US"/>
        </w:rPr>
        <w:t>I</w:t>
      </w:r>
      <w:r w:rsidR="00801688" w:rsidRPr="0062497A">
        <w:rPr>
          <w:sz w:val="24"/>
          <w:szCs w:val="24"/>
          <w:lang w:val="en-US"/>
        </w:rPr>
        <w:t>f a single company provides a service with no competition they may take advantage of their monopoly by raising prices.</w:t>
      </w:r>
    </w:p>
    <w:p w:rsidR="0062497A" w:rsidRDefault="002A0876" w:rsidP="006A19C7">
      <w:pPr>
        <w:numPr>
          <w:ilvl w:val="0"/>
          <w:numId w:val="4"/>
        </w:numPr>
        <w:spacing w:line="360" w:lineRule="auto"/>
        <w:jc w:val="both"/>
        <w:rPr>
          <w:sz w:val="24"/>
          <w:szCs w:val="24"/>
          <w:lang w:val="en-US"/>
        </w:rPr>
      </w:pPr>
      <w:r>
        <w:rPr>
          <w:sz w:val="24"/>
          <w:szCs w:val="24"/>
          <w:lang w:val="en-US"/>
        </w:rPr>
        <w:lastRenderedPageBreak/>
        <w:t xml:space="preserve">They can sometimes make unilateral decisions without taking into consideration consent of the customers </w:t>
      </w:r>
    </w:p>
    <w:p w:rsidR="00271E09" w:rsidRPr="0062497A" w:rsidRDefault="00271E09" w:rsidP="006A19C7">
      <w:pPr>
        <w:spacing w:line="360" w:lineRule="auto"/>
        <w:ind w:left="450"/>
        <w:jc w:val="both"/>
        <w:rPr>
          <w:sz w:val="24"/>
          <w:szCs w:val="24"/>
          <w:lang w:val="en-US"/>
        </w:rPr>
      </w:pPr>
    </w:p>
    <w:p w:rsidR="002A0876" w:rsidRPr="006A19C7" w:rsidRDefault="00C65E0B" w:rsidP="006A19C7">
      <w:pPr>
        <w:pStyle w:val="ListParagraph"/>
        <w:numPr>
          <w:ilvl w:val="0"/>
          <w:numId w:val="1"/>
        </w:numPr>
        <w:spacing w:line="360" w:lineRule="auto"/>
        <w:jc w:val="both"/>
        <w:rPr>
          <w:sz w:val="24"/>
          <w:szCs w:val="24"/>
        </w:rPr>
      </w:pPr>
      <w:r w:rsidRPr="002A0876">
        <w:rPr>
          <w:b/>
          <w:sz w:val="24"/>
          <w:szCs w:val="24"/>
        </w:rPr>
        <w:t>Briefly describe the main activities needed for planning improvements in sanitation and waste management in local institutions.</w:t>
      </w:r>
    </w:p>
    <w:p w:rsidR="006A19C7" w:rsidRPr="002071C7" w:rsidRDefault="006A19C7" w:rsidP="006A19C7">
      <w:pPr>
        <w:pStyle w:val="ListParagraph"/>
        <w:spacing w:line="360" w:lineRule="auto"/>
        <w:ind w:left="360"/>
        <w:jc w:val="both"/>
        <w:rPr>
          <w:sz w:val="24"/>
          <w:szCs w:val="24"/>
        </w:rPr>
      </w:pPr>
    </w:p>
    <w:p w:rsidR="002071C7" w:rsidRPr="002A0876" w:rsidRDefault="00271E09" w:rsidP="006A19C7">
      <w:pPr>
        <w:pStyle w:val="ListParagraph"/>
        <w:spacing w:line="360" w:lineRule="auto"/>
        <w:ind w:left="360"/>
        <w:jc w:val="both"/>
        <w:rPr>
          <w:sz w:val="24"/>
          <w:szCs w:val="24"/>
        </w:rPr>
      </w:pPr>
      <w:r>
        <w:rPr>
          <w:sz w:val="24"/>
          <w:szCs w:val="24"/>
        </w:rPr>
        <w:t xml:space="preserve">According to World Bank (2008), </w:t>
      </w:r>
      <w:r w:rsidR="002071C7" w:rsidRPr="002071C7">
        <w:rPr>
          <w:sz w:val="24"/>
          <w:szCs w:val="24"/>
        </w:rPr>
        <w:t>Human activities create waste, and the ways that wast</w:t>
      </w:r>
      <w:r>
        <w:rPr>
          <w:sz w:val="24"/>
          <w:szCs w:val="24"/>
        </w:rPr>
        <w:t xml:space="preserve">e is handled, stored, collected </w:t>
      </w:r>
      <w:r w:rsidR="002071C7" w:rsidRPr="002071C7">
        <w:rPr>
          <w:sz w:val="24"/>
          <w:szCs w:val="24"/>
        </w:rPr>
        <w:t>and disposed of can pose risks to the environment and to public health. Solid waste</w:t>
      </w:r>
      <w:r>
        <w:rPr>
          <w:sz w:val="24"/>
          <w:szCs w:val="24"/>
        </w:rPr>
        <w:t xml:space="preserve"> </w:t>
      </w:r>
      <w:r w:rsidR="002071C7" w:rsidRPr="002071C7">
        <w:rPr>
          <w:sz w:val="24"/>
          <w:szCs w:val="24"/>
        </w:rPr>
        <w:t>management (SWM) includes all activities that seek to minimize health, environmental, and aesthetic impacts of solid waste.</w:t>
      </w:r>
      <w:r>
        <w:rPr>
          <w:sz w:val="24"/>
          <w:szCs w:val="24"/>
        </w:rPr>
        <w:t xml:space="preserve"> </w:t>
      </w:r>
      <w:r w:rsidR="002071C7" w:rsidRPr="002071C7">
        <w:rPr>
          <w:sz w:val="24"/>
          <w:szCs w:val="24"/>
        </w:rPr>
        <w:t>In urban areas, especially in the rapidly urbanizing cities of the developing</w:t>
      </w:r>
      <w:r>
        <w:rPr>
          <w:sz w:val="24"/>
          <w:szCs w:val="24"/>
        </w:rPr>
        <w:t xml:space="preserve"> </w:t>
      </w:r>
      <w:r w:rsidR="002071C7" w:rsidRPr="002071C7">
        <w:rPr>
          <w:sz w:val="24"/>
          <w:szCs w:val="24"/>
        </w:rPr>
        <w:t>world, problems and issues of municipal solid waste management (MSWM) are</w:t>
      </w:r>
      <w:r>
        <w:rPr>
          <w:sz w:val="24"/>
          <w:szCs w:val="24"/>
        </w:rPr>
        <w:t xml:space="preserve"> </w:t>
      </w:r>
      <w:r w:rsidR="002071C7" w:rsidRPr="002071C7">
        <w:rPr>
          <w:sz w:val="24"/>
          <w:szCs w:val="24"/>
        </w:rPr>
        <w:t>of immediate importance. Most governments have acknowledged the importance</w:t>
      </w:r>
      <w:r>
        <w:rPr>
          <w:sz w:val="24"/>
          <w:szCs w:val="24"/>
        </w:rPr>
        <w:t xml:space="preserve"> </w:t>
      </w:r>
      <w:r w:rsidR="002071C7" w:rsidRPr="002071C7">
        <w:rPr>
          <w:sz w:val="24"/>
          <w:szCs w:val="24"/>
        </w:rPr>
        <w:t>of MSWM; however, rapid population growth overwhelms the capacity of most</w:t>
      </w:r>
      <w:r>
        <w:rPr>
          <w:sz w:val="24"/>
          <w:szCs w:val="24"/>
        </w:rPr>
        <w:t xml:space="preserve"> </w:t>
      </w:r>
      <w:r w:rsidR="002071C7" w:rsidRPr="002071C7">
        <w:rPr>
          <w:sz w:val="24"/>
          <w:szCs w:val="24"/>
        </w:rPr>
        <w:t>municipal authorities to provi</w:t>
      </w:r>
      <w:r w:rsidR="002071C7">
        <w:rPr>
          <w:sz w:val="24"/>
          <w:szCs w:val="24"/>
        </w:rPr>
        <w:t>de even the most basic services</w:t>
      </w:r>
      <w:r>
        <w:rPr>
          <w:sz w:val="24"/>
          <w:szCs w:val="24"/>
        </w:rPr>
        <w:t xml:space="preserve">. </w:t>
      </w:r>
    </w:p>
    <w:p w:rsidR="00C76E72" w:rsidRDefault="002A0876" w:rsidP="006A19C7">
      <w:pPr>
        <w:pStyle w:val="ListParagraph"/>
        <w:spacing w:line="360" w:lineRule="auto"/>
        <w:ind w:left="360"/>
        <w:jc w:val="both"/>
        <w:rPr>
          <w:sz w:val="24"/>
          <w:szCs w:val="24"/>
        </w:rPr>
      </w:pPr>
      <w:r>
        <w:rPr>
          <w:sz w:val="24"/>
          <w:szCs w:val="24"/>
        </w:rPr>
        <w:t>The first</w:t>
      </w:r>
      <w:r w:rsidR="002071C7">
        <w:rPr>
          <w:sz w:val="24"/>
          <w:szCs w:val="24"/>
        </w:rPr>
        <w:t xml:space="preserve"> thing</w:t>
      </w:r>
      <w:r>
        <w:rPr>
          <w:sz w:val="24"/>
          <w:szCs w:val="24"/>
        </w:rPr>
        <w:t xml:space="preserve"> you need to do if you are planning for sanitation and waste management improvement is to </w:t>
      </w:r>
      <w:r w:rsidR="00EE2A4C" w:rsidRPr="002A0876">
        <w:rPr>
          <w:sz w:val="24"/>
          <w:szCs w:val="24"/>
        </w:rPr>
        <w:t>identify the number, type and location of the various diff</w:t>
      </w:r>
      <w:r w:rsidR="00381315">
        <w:rPr>
          <w:sz w:val="24"/>
          <w:szCs w:val="24"/>
        </w:rPr>
        <w:t>erent institutions in that area</w:t>
      </w:r>
      <w:r w:rsidR="00EE2A4C" w:rsidRPr="002A0876">
        <w:rPr>
          <w:sz w:val="24"/>
          <w:szCs w:val="24"/>
        </w:rPr>
        <w:t>. Then, plan</w:t>
      </w:r>
      <w:r w:rsidR="00381315">
        <w:rPr>
          <w:sz w:val="24"/>
          <w:szCs w:val="24"/>
        </w:rPr>
        <w:t xml:space="preserve"> and draw up</w:t>
      </w:r>
      <w:r w:rsidR="00EE2A4C" w:rsidRPr="002A0876">
        <w:rPr>
          <w:sz w:val="24"/>
          <w:szCs w:val="24"/>
        </w:rPr>
        <w:t xml:space="preserve"> a schedule for visits and inspections of eac</w:t>
      </w:r>
      <w:r w:rsidR="00381315">
        <w:rPr>
          <w:sz w:val="24"/>
          <w:szCs w:val="24"/>
        </w:rPr>
        <w:t>h institution you would like to improve for a given period</w:t>
      </w:r>
      <w:r w:rsidR="00EE2A4C" w:rsidRPr="002A0876">
        <w:rPr>
          <w:sz w:val="24"/>
          <w:szCs w:val="24"/>
        </w:rPr>
        <w:t>. This will require the preparation of checklists and arrangement with the heads of the institutions concerned</w:t>
      </w:r>
      <w:r w:rsidR="00381315">
        <w:rPr>
          <w:sz w:val="24"/>
          <w:szCs w:val="24"/>
        </w:rPr>
        <w:t xml:space="preserve"> to be part of the process</w:t>
      </w:r>
      <w:r w:rsidR="00EE2A4C" w:rsidRPr="002A0876">
        <w:rPr>
          <w:sz w:val="24"/>
          <w:szCs w:val="24"/>
        </w:rPr>
        <w:t xml:space="preserve">. </w:t>
      </w:r>
      <w:r w:rsidR="00381315">
        <w:rPr>
          <w:sz w:val="24"/>
          <w:szCs w:val="24"/>
        </w:rPr>
        <w:t>After the visit, then write</w:t>
      </w:r>
      <w:r w:rsidR="00EE2A4C" w:rsidRPr="002A0876">
        <w:rPr>
          <w:sz w:val="24"/>
          <w:szCs w:val="24"/>
        </w:rPr>
        <w:t xml:space="preserve"> feedback reports and discussing the findings with the relevant authorities. Finally, you should decide on possible follow-up activities such as meetings, hygiene </w:t>
      </w:r>
      <w:r w:rsidR="00381315">
        <w:rPr>
          <w:sz w:val="24"/>
          <w:szCs w:val="24"/>
        </w:rPr>
        <w:t xml:space="preserve">promotion and </w:t>
      </w:r>
      <w:r w:rsidR="00EE2A4C" w:rsidRPr="002A0876">
        <w:rPr>
          <w:sz w:val="24"/>
          <w:szCs w:val="24"/>
        </w:rPr>
        <w:t>ed</w:t>
      </w:r>
      <w:r w:rsidR="00381315">
        <w:rPr>
          <w:sz w:val="24"/>
          <w:szCs w:val="24"/>
        </w:rPr>
        <w:t>ucation and mobilization of resources</w:t>
      </w:r>
      <w:r w:rsidR="00EE2A4C" w:rsidRPr="002A0876">
        <w:rPr>
          <w:sz w:val="24"/>
          <w:szCs w:val="24"/>
        </w:rPr>
        <w:t>.</w:t>
      </w:r>
    </w:p>
    <w:p w:rsidR="00381315" w:rsidRPr="00381315" w:rsidRDefault="00381315" w:rsidP="006A19C7">
      <w:pPr>
        <w:pStyle w:val="ListParagraph"/>
        <w:spacing w:line="360" w:lineRule="auto"/>
        <w:ind w:left="360"/>
        <w:jc w:val="both"/>
        <w:rPr>
          <w:b/>
          <w:sz w:val="24"/>
          <w:szCs w:val="24"/>
        </w:rPr>
      </w:pPr>
    </w:p>
    <w:p w:rsidR="00381315" w:rsidRPr="00AF7D97" w:rsidRDefault="00C65E0B" w:rsidP="006A19C7">
      <w:pPr>
        <w:pStyle w:val="ListParagraph"/>
        <w:numPr>
          <w:ilvl w:val="0"/>
          <w:numId w:val="1"/>
        </w:numPr>
        <w:spacing w:line="360" w:lineRule="auto"/>
        <w:jc w:val="both"/>
        <w:rPr>
          <w:sz w:val="24"/>
          <w:szCs w:val="24"/>
        </w:rPr>
      </w:pPr>
      <w:r w:rsidRPr="00381315">
        <w:rPr>
          <w:b/>
          <w:sz w:val="24"/>
          <w:szCs w:val="24"/>
        </w:rPr>
        <w:t>Composting is an example of waste recycling but it could also be described as an example of recovery from waste. Explain why this statement is true.</w:t>
      </w:r>
    </w:p>
    <w:p w:rsidR="00AF7D97" w:rsidRPr="00381315" w:rsidRDefault="00AF7D97" w:rsidP="006A19C7">
      <w:pPr>
        <w:pStyle w:val="ListParagraph"/>
        <w:spacing w:line="360" w:lineRule="auto"/>
        <w:ind w:left="360"/>
        <w:jc w:val="both"/>
        <w:rPr>
          <w:sz w:val="24"/>
          <w:szCs w:val="24"/>
        </w:rPr>
      </w:pPr>
      <w:r>
        <w:rPr>
          <w:sz w:val="24"/>
          <w:szCs w:val="24"/>
          <w:lang w:val="en-US"/>
        </w:rPr>
        <w:t xml:space="preserve"> </w:t>
      </w:r>
    </w:p>
    <w:p w:rsidR="00271E09" w:rsidRPr="00271E09" w:rsidRDefault="005B22E9" w:rsidP="006A19C7">
      <w:pPr>
        <w:pStyle w:val="ListParagraph"/>
        <w:spacing w:line="360" w:lineRule="auto"/>
        <w:ind w:left="360"/>
        <w:jc w:val="both"/>
        <w:rPr>
          <w:sz w:val="24"/>
          <w:szCs w:val="24"/>
          <w:lang w:val="en-US"/>
        </w:rPr>
      </w:pPr>
      <w:r w:rsidRPr="00381315">
        <w:rPr>
          <w:sz w:val="24"/>
          <w:szCs w:val="24"/>
        </w:rPr>
        <w:t>Composting is an example of recycling because the waste is reformed into a new material, compost, which is different from the original waste. It is also an example of recovery because the compost has value as a soil improver and has been recovered from the waste.</w:t>
      </w:r>
      <w:r w:rsidR="00C442E0">
        <w:rPr>
          <w:sz w:val="24"/>
          <w:szCs w:val="24"/>
        </w:rPr>
        <w:t xml:space="preserve"> Soils treated with compost are better able to withstand droughts and are more fertile because plant </w:t>
      </w:r>
      <w:r w:rsidR="00C442E0">
        <w:rPr>
          <w:sz w:val="24"/>
          <w:szCs w:val="24"/>
        </w:rPr>
        <w:lastRenderedPageBreak/>
        <w:t>nutrients are returned to the soil which reduces the need for manufactured fertilizers.</w:t>
      </w:r>
      <w:r w:rsidR="00271E09">
        <w:rPr>
          <w:sz w:val="24"/>
          <w:szCs w:val="24"/>
        </w:rPr>
        <w:t xml:space="preserve"> (2013)</w:t>
      </w:r>
      <w:r w:rsidR="00271E09" w:rsidRPr="00271E09">
        <w:rPr>
          <w:sz w:val="24"/>
          <w:szCs w:val="24"/>
          <w:lang w:val="en-US"/>
        </w:rPr>
        <w:t xml:space="preserve"> National Geographic. How Cities Compost Mountains of Food Waste</w:t>
      </w:r>
    </w:p>
    <w:p w:rsidR="00C76E72" w:rsidRPr="00381315" w:rsidRDefault="00C76E72" w:rsidP="006A19C7">
      <w:pPr>
        <w:pStyle w:val="ListParagraph"/>
        <w:spacing w:line="360" w:lineRule="auto"/>
        <w:ind w:left="360"/>
        <w:jc w:val="both"/>
        <w:rPr>
          <w:sz w:val="24"/>
          <w:szCs w:val="24"/>
        </w:rPr>
      </w:pPr>
    </w:p>
    <w:p w:rsidR="00CA3A31" w:rsidRPr="006A19C7" w:rsidRDefault="00C65E0B" w:rsidP="006A19C7">
      <w:pPr>
        <w:pStyle w:val="ListParagraph"/>
        <w:numPr>
          <w:ilvl w:val="0"/>
          <w:numId w:val="1"/>
        </w:numPr>
        <w:spacing w:line="360" w:lineRule="auto"/>
        <w:jc w:val="both"/>
        <w:rPr>
          <w:sz w:val="24"/>
          <w:szCs w:val="24"/>
          <w:lang w:val="en-US"/>
        </w:rPr>
      </w:pPr>
      <w:r w:rsidRPr="00CA3A31">
        <w:rPr>
          <w:b/>
          <w:sz w:val="24"/>
          <w:szCs w:val="24"/>
        </w:rPr>
        <w:t xml:space="preserve">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 </w:t>
      </w:r>
    </w:p>
    <w:p w:rsidR="006A19C7" w:rsidRPr="00663B4D" w:rsidRDefault="006A19C7" w:rsidP="006A19C7">
      <w:pPr>
        <w:pStyle w:val="ListParagraph"/>
        <w:spacing w:line="360" w:lineRule="auto"/>
        <w:ind w:left="360"/>
        <w:jc w:val="both"/>
        <w:rPr>
          <w:sz w:val="24"/>
          <w:szCs w:val="24"/>
          <w:lang w:val="en-US"/>
        </w:rPr>
      </w:pPr>
    </w:p>
    <w:p w:rsidR="003F2F63" w:rsidRPr="003F2F63" w:rsidRDefault="003F2F63" w:rsidP="006A19C7">
      <w:pPr>
        <w:pStyle w:val="ListParagraph"/>
        <w:spacing w:line="360" w:lineRule="auto"/>
        <w:ind w:left="360"/>
        <w:jc w:val="both"/>
        <w:rPr>
          <w:sz w:val="24"/>
          <w:szCs w:val="24"/>
        </w:rPr>
      </w:pPr>
      <w:r>
        <w:rPr>
          <w:sz w:val="24"/>
          <w:szCs w:val="24"/>
        </w:rPr>
        <w:t xml:space="preserve">According to UNICEF (2012) </w:t>
      </w:r>
      <w:r w:rsidRPr="003F2F63">
        <w:rPr>
          <w:sz w:val="24"/>
          <w:szCs w:val="24"/>
        </w:rPr>
        <w:t>WASH facilities must feature appropriate dimensions and adjustments for children. Design adaptations can make facilities accessible and comfortable for children. Children are smaller and have less physical strength than adults. Facility designs should reflect these differences. For the</w:t>
      </w:r>
      <w:r>
        <w:rPr>
          <w:sz w:val="24"/>
          <w:szCs w:val="24"/>
        </w:rPr>
        <w:t xml:space="preserve"> </w:t>
      </w:r>
      <w:r w:rsidRPr="003F2F63">
        <w:rPr>
          <w:sz w:val="24"/>
          <w:szCs w:val="24"/>
        </w:rPr>
        <w:t>youngest children, facilities should be adapted to allow for adults to supervise and help when children use the toilets, hand</w:t>
      </w:r>
      <w:r>
        <w:rPr>
          <w:sz w:val="24"/>
          <w:szCs w:val="24"/>
        </w:rPr>
        <w:t xml:space="preserve"> </w:t>
      </w:r>
      <w:r w:rsidRPr="003F2F63">
        <w:rPr>
          <w:sz w:val="24"/>
          <w:szCs w:val="24"/>
        </w:rPr>
        <w:t xml:space="preserve">washing facilities or water points. In larger schools, separate toilet facilities should be built for younger children and older children; for girls and boys, particularly adolescents; and for female and male teachers. </w:t>
      </w:r>
    </w:p>
    <w:p w:rsidR="00801688" w:rsidRPr="00CA3A31" w:rsidRDefault="00C442E0" w:rsidP="006A19C7">
      <w:pPr>
        <w:pStyle w:val="ListParagraph"/>
        <w:spacing w:line="360" w:lineRule="auto"/>
        <w:ind w:left="360"/>
        <w:jc w:val="both"/>
        <w:rPr>
          <w:sz w:val="24"/>
          <w:szCs w:val="24"/>
          <w:lang w:val="en-US"/>
        </w:rPr>
      </w:pPr>
      <w:r w:rsidRPr="00CA3A31">
        <w:rPr>
          <w:sz w:val="24"/>
          <w:szCs w:val="24"/>
          <w:lang w:val="en-US"/>
        </w:rPr>
        <w:t>As far as School hygiene</w:t>
      </w:r>
      <w:r w:rsidR="00CA3A31">
        <w:rPr>
          <w:sz w:val="24"/>
          <w:szCs w:val="24"/>
          <w:lang w:val="en-US"/>
        </w:rPr>
        <w:t xml:space="preserve"> and sanitation</w:t>
      </w:r>
      <w:r w:rsidRPr="00CA3A31">
        <w:rPr>
          <w:sz w:val="24"/>
          <w:szCs w:val="24"/>
          <w:lang w:val="en-US"/>
        </w:rPr>
        <w:t xml:space="preserve"> is concerned, I will advise them </w:t>
      </w:r>
      <w:r w:rsidR="00CA3A31" w:rsidRPr="00CA3A31">
        <w:rPr>
          <w:sz w:val="24"/>
          <w:szCs w:val="24"/>
          <w:lang w:val="en-US"/>
        </w:rPr>
        <w:t>to s</w:t>
      </w:r>
      <w:r w:rsidR="00801688" w:rsidRPr="00CA3A31">
        <w:rPr>
          <w:sz w:val="24"/>
          <w:szCs w:val="24"/>
          <w:lang w:val="en-US"/>
        </w:rPr>
        <w:t>eparate latrines for boys and girls</w:t>
      </w:r>
      <w:r w:rsidR="00CA3A31" w:rsidRPr="00CA3A31">
        <w:rPr>
          <w:sz w:val="24"/>
          <w:szCs w:val="24"/>
          <w:lang w:val="en-US"/>
        </w:rPr>
        <w:t xml:space="preserve"> taking into consideration the needs of underprivileged children in latrine design. They should also be</w:t>
      </w:r>
      <w:r w:rsidR="00801688" w:rsidRPr="00CA3A31">
        <w:rPr>
          <w:sz w:val="24"/>
          <w:szCs w:val="24"/>
          <w:lang w:val="en-US"/>
        </w:rPr>
        <w:t xml:space="preserve"> located in a convenient place in the school compound, give privacy to users, are easy to clean and agreeable to use.</w:t>
      </w:r>
      <w:r w:rsidR="00CA3A31" w:rsidRPr="00CA3A31">
        <w:rPr>
          <w:sz w:val="24"/>
          <w:szCs w:val="24"/>
          <w:lang w:val="en-US"/>
        </w:rPr>
        <w:t xml:space="preserve"> </w:t>
      </w:r>
      <w:r w:rsidR="00801688" w:rsidRPr="00CA3A31">
        <w:rPr>
          <w:sz w:val="24"/>
          <w:szCs w:val="24"/>
          <w:lang w:val="en-US"/>
        </w:rPr>
        <w:t>The number of latrines should be calculated based on the number of student</w:t>
      </w:r>
      <w:r w:rsidR="00CA3A31" w:rsidRPr="00CA3A31">
        <w:rPr>
          <w:sz w:val="24"/>
          <w:szCs w:val="24"/>
          <w:lang w:val="en-US"/>
        </w:rPr>
        <w:t>s, one cubicle per 100 students</w:t>
      </w:r>
      <w:r w:rsidR="00801688" w:rsidRPr="00CA3A31">
        <w:rPr>
          <w:sz w:val="24"/>
          <w:szCs w:val="24"/>
          <w:lang w:val="en-US"/>
        </w:rPr>
        <w:t xml:space="preserve"> with a minimum of two cubicles for girls and two for boys, with urinals as well.</w:t>
      </w:r>
      <w:r w:rsidR="00CA3A31" w:rsidRPr="00CA3A31">
        <w:rPr>
          <w:sz w:val="24"/>
          <w:szCs w:val="24"/>
          <w:lang w:val="en-US"/>
        </w:rPr>
        <w:t xml:space="preserve"> </w:t>
      </w:r>
      <w:r w:rsidR="00801688" w:rsidRPr="00CA3A31">
        <w:rPr>
          <w:sz w:val="24"/>
          <w:szCs w:val="24"/>
          <w:lang w:val="en-US"/>
        </w:rPr>
        <w:t>Latrines should be designed and constructed to be appropriate for children of the age at the school; small children will need facilities they can reach and feel comfortable using.</w:t>
      </w:r>
      <w:r w:rsidR="00CA3A31" w:rsidRPr="00CA3A31">
        <w:rPr>
          <w:sz w:val="24"/>
          <w:szCs w:val="24"/>
          <w:lang w:val="en-US"/>
        </w:rPr>
        <w:t xml:space="preserve"> </w:t>
      </w:r>
      <w:r w:rsidR="00801688" w:rsidRPr="00CA3A31">
        <w:rPr>
          <w:sz w:val="24"/>
          <w:szCs w:val="24"/>
          <w:lang w:val="en-US"/>
        </w:rPr>
        <w:t>There should be appropriate latrine and hand</w:t>
      </w:r>
      <w:r w:rsidR="00CA3A31" w:rsidRPr="00CA3A31">
        <w:rPr>
          <w:sz w:val="24"/>
          <w:szCs w:val="24"/>
          <w:lang w:val="en-US"/>
        </w:rPr>
        <w:t xml:space="preserve"> </w:t>
      </w:r>
      <w:r w:rsidR="00801688" w:rsidRPr="00CA3A31">
        <w:rPr>
          <w:sz w:val="24"/>
          <w:szCs w:val="24"/>
          <w:lang w:val="en-US"/>
        </w:rPr>
        <w:t>washing facilities</w:t>
      </w:r>
      <w:r w:rsidR="00CA3A31" w:rsidRPr="00CA3A31">
        <w:rPr>
          <w:sz w:val="24"/>
          <w:szCs w:val="24"/>
          <w:lang w:val="en-US"/>
        </w:rPr>
        <w:t xml:space="preserve"> </w:t>
      </w:r>
      <w:r w:rsidR="00801688" w:rsidRPr="00CA3A31">
        <w:rPr>
          <w:sz w:val="24"/>
          <w:szCs w:val="24"/>
          <w:lang w:val="en-US"/>
        </w:rPr>
        <w:t>for students with disabilities.</w:t>
      </w:r>
      <w:r w:rsidR="00CA3A31" w:rsidRPr="00CA3A31">
        <w:rPr>
          <w:sz w:val="24"/>
          <w:szCs w:val="24"/>
          <w:lang w:val="en-US"/>
        </w:rPr>
        <w:t xml:space="preserve"> </w:t>
      </w:r>
      <w:r w:rsidR="00801688" w:rsidRPr="00CA3A31">
        <w:rPr>
          <w:sz w:val="24"/>
          <w:szCs w:val="24"/>
          <w:lang w:val="en-US"/>
        </w:rPr>
        <w:t>Hand</w:t>
      </w:r>
      <w:r w:rsidR="00CA3A31" w:rsidRPr="00CA3A31">
        <w:rPr>
          <w:sz w:val="24"/>
          <w:szCs w:val="24"/>
          <w:lang w:val="en-US"/>
        </w:rPr>
        <w:t xml:space="preserve"> </w:t>
      </w:r>
      <w:r w:rsidR="00801688" w:rsidRPr="00CA3A31">
        <w:rPr>
          <w:sz w:val="24"/>
          <w:szCs w:val="24"/>
          <w:lang w:val="en-US"/>
        </w:rPr>
        <w:t>washing facilities with soap should be provided very close to the latrines with separate facilities for boys and girls. The supply of water for hand</w:t>
      </w:r>
      <w:r w:rsidR="00CA3A31" w:rsidRPr="00CA3A31">
        <w:rPr>
          <w:sz w:val="24"/>
          <w:szCs w:val="24"/>
          <w:lang w:val="en-US"/>
        </w:rPr>
        <w:t xml:space="preserve"> </w:t>
      </w:r>
      <w:r w:rsidR="00801688" w:rsidRPr="00CA3A31">
        <w:rPr>
          <w:sz w:val="24"/>
          <w:szCs w:val="24"/>
          <w:lang w:val="en-US"/>
        </w:rPr>
        <w:t>washing must be maintained at all times.</w:t>
      </w:r>
      <w:r w:rsidR="00CA3A31" w:rsidRPr="00CA3A31">
        <w:rPr>
          <w:sz w:val="24"/>
          <w:szCs w:val="24"/>
          <w:lang w:val="en-US"/>
        </w:rPr>
        <w:t xml:space="preserve"> </w:t>
      </w:r>
      <w:r w:rsidR="00801688" w:rsidRPr="00CA3A31">
        <w:rPr>
          <w:sz w:val="24"/>
          <w:szCs w:val="24"/>
          <w:lang w:val="en-US"/>
        </w:rPr>
        <w:t>There should be appropriate provision of menstrual hygiene management facilities that ensure privacy for girls and allow them to dispose of or wash used menstrual pads hygienically.</w:t>
      </w:r>
    </w:p>
    <w:p w:rsidR="00C76E72" w:rsidRPr="0062497A" w:rsidRDefault="00C76E72" w:rsidP="006A19C7">
      <w:pPr>
        <w:pStyle w:val="ListParagraph"/>
        <w:spacing w:line="360" w:lineRule="auto"/>
        <w:jc w:val="both"/>
        <w:rPr>
          <w:sz w:val="24"/>
          <w:szCs w:val="24"/>
        </w:rPr>
      </w:pPr>
    </w:p>
    <w:p w:rsidR="006A19C7" w:rsidRPr="006A19C7" w:rsidRDefault="00C65E0B" w:rsidP="006A19C7">
      <w:pPr>
        <w:pStyle w:val="ListParagraph"/>
        <w:numPr>
          <w:ilvl w:val="0"/>
          <w:numId w:val="1"/>
        </w:numPr>
        <w:spacing w:line="360" w:lineRule="auto"/>
        <w:jc w:val="both"/>
        <w:rPr>
          <w:sz w:val="24"/>
          <w:szCs w:val="24"/>
        </w:rPr>
      </w:pPr>
      <w:r w:rsidRPr="006A19C7">
        <w:rPr>
          <w:b/>
          <w:sz w:val="24"/>
          <w:szCs w:val="24"/>
        </w:rPr>
        <w:lastRenderedPageBreak/>
        <w:t>Giving examples explain three examples of ways of encouraging or supporting an ISWM approach</w:t>
      </w:r>
      <w:r w:rsidR="005B22E9" w:rsidRPr="006A19C7">
        <w:rPr>
          <w:b/>
          <w:sz w:val="24"/>
          <w:szCs w:val="24"/>
        </w:rPr>
        <w:t>.</w:t>
      </w:r>
    </w:p>
    <w:p w:rsidR="006A19C7" w:rsidRPr="006A19C7" w:rsidRDefault="006A19C7" w:rsidP="006A19C7">
      <w:pPr>
        <w:pStyle w:val="ListParagraph"/>
        <w:spacing w:line="360" w:lineRule="auto"/>
        <w:ind w:left="360"/>
        <w:jc w:val="both"/>
        <w:rPr>
          <w:sz w:val="24"/>
          <w:szCs w:val="24"/>
        </w:rPr>
      </w:pPr>
    </w:p>
    <w:p w:rsidR="00561E78" w:rsidRDefault="0067544C" w:rsidP="006A19C7">
      <w:pPr>
        <w:pStyle w:val="ListParagraph"/>
        <w:spacing w:line="360" w:lineRule="auto"/>
        <w:ind w:left="360"/>
        <w:jc w:val="both"/>
        <w:rPr>
          <w:sz w:val="24"/>
          <w:szCs w:val="24"/>
        </w:rPr>
      </w:pPr>
      <w:r w:rsidRPr="006A19C7">
        <w:rPr>
          <w:sz w:val="24"/>
          <w:szCs w:val="24"/>
        </w:rPr>
        <w:t>According to UNEP (2009)</w:t>
      </w:r>
      <w:r w:rsidR="006A19C7" w:rsidRPr="006A19C7">
        <w:rPr>
          <w:sz w:val="24"/>
          <w:szCs w:val="24"/>
        </w:rPr>
        <w:t>,</w:t>
      </w:r>
      <w:r w:rsidRPr="006A19C7">
        <w:rPr>
          <w:sz w:val="24"/>
          <w:szCs w:val="24"/>
        </w:rPr>
        <w:t xml:space="preserve"> </w:t>
      </w:r>
      <w:r w:rsidR="006A19C7" w:rsidRPr="006A19C7">
        <w:rPr>
          <w:sz w:val="24"/>
          <w:szCs w:val="24"/>
        </w:rPr>
        <w:t>the</w:t>
      </w:r>
      <w:r w:rsidRPr="006A19C7">
        <w:rPr>
          <w:sz w:val="24"/>
          <w:szCs w:val="24"/>
        </w:rPr>
        <w:t xml:space="preserve"> quantity of solid waste generated, as well as its ever changing characteristics, is at an alarmingly increasing proposition. The household waste contains biodegradable waste (such as vegetables, leftover foods), non-biodegradable materials (such as plastics), and hazardous material (like used batteries); thereby rendering it to be a complicated situation to handle.</w:t>
      </w:r>
      <w:r w:rsidR="006A19C7">
        <w:rPr>
          <w:sz w:val="24"/>
          <w:szCs w:val="24"/>
        </w:rPr>
        <w:t xml:space="preserve"> </w:t>
      </w:r>
      <w:r w:rsidR="005B22E9" w:rsidRPr="00CA3A31">
        <w:rPr>
          <w:sz w:val="24"/>
          <w:szCs w:val="24"/>
        </w:rPr>
        <w:t xml:space="preserve"> Integrated Solid Waste Management (ISWM) can be defined in many ways but it is probably best to think of it as a way of using a combination of waste management techniques to treat the different types of waste in ways that are environmentally, financially and socially sustainable. ISWM should be based on the waste hierarchy and focus on using the 3 Rs while finding a suitable way of dealing with the remaining waste. It also depends on collaboration among all the organisations and individuals involved in waste management.</w:t>
      </w:r>
      <w:r w:rsidR="00561E78">
        <w:rPr>
          <w:sz w:val="24"/>
          <w:szCs w:val="24"/>
        </w:rPr>
        <w:t xml:space="preserve"> As to how ISWM approach can be encouraged or </w:t>
      </w:r>
      <w:r w:rsidR="005A3B2B">
        <w:rPr>
          <w:sz w:val="24"/>
          <w:szCs w:val="24"/>
        </w:rPr>
        <w:t>supported in order to meet the objectives</w:t>
      </w:r>
      <w:r w:rsidR="00561E78">
        <w:rPr>
          <w:sz w:val="24"/>
          <w:szCs w:val="24"/>
        </w:rPr>
        <w:t>.</w:t>
      </w:r>
      <w:r w:rsidR="005A3B2B">
        <w:rPr>
          <w:sz w:val="24"/>
          <w:szCs w:val="24"/>
        </w:rPr>
        <w:t xml:space="preserve"> The following need</w:t>
      </w:r>
      <w:r w:rsidR="006A19C7">
        <w:rPr>
          <w:sz w:val="24"/>
          <w:szCs w:val="24"/>
        </w:rPr>
        <w:t>s</w:t>
      </w:r>
      <w:r w:rsidR="005A3B2B">
        <w:rPr>
          <w:sz w:val="24"/>
          <w:szCs w:val="24"/>
        </w:rPr>
        <w:t xml:space="preserve"> to be done:</w:t>
      </w:r>
    </w:p>
    <w:p w:rsidR="00561E78" w:rsidRDefault="00561E78" w:rsidP="006A19C7">
      <w:pPr>
        <w:pStyle w:val="ListParagraph"/>
        <w:numPr>
          <w:ilvl w:val="0"/>
          <w:numId w:val="6"/>
        </w:numPr>
        <w:spacing w:line="360" w:lineRule="auto"/>
        <w:jc w:val="both"/>
        <w:rPr>
          <w:sz w:val="24"/>
          <w:szCs w:val="24"/>
          <w:lang w:val="en-US"/>
        </w:rPr>
      </w:pPr>
      <w:r>
        <w:rPr>
          <w:sz w:val="24"/>
          <w:szCs w:val="24"/>
          <w:lang w:val="en-US"/>
        </w:rPr>
        <w:t>There is a need of committing extra funds and to</w:t>
      </w:r>
      <w:r w:rsidRPr="00561E78">
        <w:rPr>
          <w:sz w:val="24"/>
          <w:szCs w:val="24"/>
          <w:lang w:val="en-US"/>
        </w:rPr>
        <w:t xml:space="preserve"> be allocated to adopt or extend ISWM</w:t>
      </w:r>
      <w:r>
        <w:rPr>
          <w:sz w:val="24"/>
          <w:szCs w:val="24"/>
          <w:lang w:val="en-US"/>
        </w:rPr>
        <w:t>.</w:t>
      </w:r>
    </w:p>
    <w:p w:rsidR="00561E78" w:rsidRDefault="005A3B2B" w:rsidP="006A19C7">
      <w:pPr>
        <w:pStyle w:val="ListParagraph"/>
        <w:numPr>
          <w:ilvl w:val="0"/>
          <w:numId w:val="6"/>
        </w:numPr>
        <w:spacing w:line="360" w:lineRule="auto"/>
        <w:jc w:val="both"/>
        <w:rPr>
          <w:sz w:val="24"/>
          <w:szCs w:val="24"/>
          <w:lang w:val="en-US"/>
        </w:rPr>
      </w:pPr>
      <w:r>
        <w:rPr>
          <w:sz w:val="24"/>
          <w:szCs w:val="24"/>
          <w:lang w:val="en-US"/>
        </w:rPr>
        <w:t>There</w:t>
      </w:r>
      <w:r w:rsidR="00561E78">
        <w:rPr>
          <w:sz w:val="24"/>
          <w:szCs w:val="24"/>
          <w:lang w:val="en-US"/>
        </w:rPr>
        <w:t xml:space="preserve"> is also </w:t>
      </w:r>
      <w:r w:rsidR="00561E78" w:rsidRPr="00561E78">
        <w:rPr>
          <w:sz w:val="24"/>
          <w:szCs w:val="24"/>
          <w:lang w:val="en-US"/>
        </w:rPr>
        <w:t>providing effective training for people who wish to start new schemes and supporting them in the early stages of development.</w:t>
      </w:r>
    </w:p>
    <w:p w:rsidR="00561E78" w:rsidRPr="00561E78" w:rsidRDefault="00561E78" w:rsidP="006A19C7">
      <w:pPr>
        <w:pStyle w:val="ListParagraph"/>
        <w:numPr>
          <w:ilvl w:val="0"/>
          <w:numId w:val="6"/>
        </w:numPr>
        <w:spacing w:line="360" w:lineRule="auto"/>
        <w:jc w:val="both"/>
        <w:rPr>
          <w:sz w:val="24"/>
          <w:szCs w:val="24"/>
          <w:lang w:val="en-US"/>
        </w:rPr>
      </w:pPr>
      <w:r>
        <w:rPr>
          <w:sz w:val="24"/>
          <w:szCs w:val="24"/>
          <w:lang w:val="en-US"/>
        </w:rPr>
        <w:t>And then</w:t>
      </w:r>
      <w:r w:rsidRPr="00561E78">
        <w:t xml:space="preserve"> </w:t>
      </w:r>
      <w:r w:rsidR="005A3B2B">
        <w:rPr>
          <w:sz w:val="24"/>
          <w:szCs w:val="24"/>
          <w:lang w:val="en-US"/>
        </w:rPr>
        <w:t>provide</w:t>
      </w:r>
      <w:r w:rsidRPr="00561E78">
        <w:rPr>
          <w:sz w:val="24"/>
          <w:szCs w:val="24"/>
          <w:lang w:val="en-US"/>
        </w:rPr>
        <w:t xml:space="preserve"> effective training for people who wish to start new schemes and supporting them in the early stages of development</w:t>
      </w:r>
    </w:p>
    <w:p w:rsidR="005B22E9" w:rsidRPr="0062497A" w:rsidRDefault="005B22E9" w:rsidP="006A19C7">
      <w:pPr>
        <w:pStyle w:val="ListParagraph"/>
        <w:spacing w:line="360" w:lineRule="auto"/>
        <w:jc w:val="both"/>
        <w:rPr>
          <w:sz w:val="24"/>
          <w:szCs w:val="24"/>
        </w:rPr>
      </w:pPr>
    </w:p>
    <w:p w:rsidR="005B22E9" w:rsidRDefault="005B22E9" w:rsidP="006A19C7">
      <w:pPr>
        <w:pStyle w:val="ListParagraph"/>
        <w:spacing w:line="360" w:lineRule="auto"/>
        <w:jc w:val="both"/>
        <w:rPr>
          <w:sz w:val="24"/>
          <w:szCs w:val="24"/>
        </w:rPr>
      </w:pPr>
    </w:p>
    <w:p w:rsidR="006A19C7" w:rsidRDefault="006A19C7" w:rsidP="006A19C7">
      <w:pPr>
        <w:pStyle w:val="ListParagraph"/>
        <w:spacing w:line="360" w:lineRule="auto"/>
        <w:jc w:val="both"/>
        <w:rPr>
          <w:sz w:val="24"/>
          <w:szCs w:val="24"/>
        </w:rPr>
      </w:pPr>
    </w:p>
    <w:p w:rsidR="006A19C7" w:rsidRDefault="006A19C7" w:rsidP="006A19C7">
      <w:pPr>
        <w:pStyle w:val="ListParagraph"/>
        <w:spacing w:line="360" w:lineRule="auto"/>
        <w:jc w:val="both"/>
        <w:rPr>
          <w:sz w:val="24"/>
          <w:szCs w:val="24"/>
        </w:rPr>
      </w:pPr>
    </w:p>
    <w:p w:rsidR="006A19C7" w:rsidRDefault="006A19C7" w:rsidP="006A19C7">
      <w:pPr>
        <w:pStyle w:val="ListParagraph"/>
        <w:spacing w:line="360" w:lineRule="auto"/>
        <w:jc w:val="both"/>
        <w:rPr>
          <w:sz w:val="24"/>
          <w:szCs w:val="24"/>
        </w:rPr>
      </w:pPr>
    </w:p>
    <w:p w:rsidR="006A19C7" w:rsidRDefault="006A19C7" w:rsidP="006A19C7">
      <w:pPr>
        <w:pStyle w:val="ListParagraph"/>
        <w:spacing w:line="360" w:lineRule="auto"/>
        <w:jc w:val="both"/>
        <w:rPr>
          <w:sz w:val="24"/>
          <w:szCs w:val="24"/>
        </w:rPr>
      </w:pPr>
    </w:p>
    <w:p w:rsidR="006A19C7" w:rsidRDefault="006A19C7" w:rsidP="006A19C7">
      <w:pPr>
        <w:pStyle w:val="ListParagraph"/>
        <w:spacing w:line="360" w:lineRule="auto"/>
        <w:jc w:val="both"/>
        <w:rPr>
          <w:sz w:val="24"/>
          <w:szCs w:val="24"/>
        </w:rPr>
      </w:pPr>
    </w:p>
    <w:p w:rsidR="006A19C7" w:rsidRDefault="006A19C7" w:rsidP="006A19C7">
      <w:pPr>
        <w:pStyle w:val="ListParagraph"/>
        <w:spacing w:line="360" w:lineRule="auto"/>
        <w:jc w:val="both"/>
        <w:rPr>
          <w:sz w:val="24"/>
          <w:szCs w:val="24"/>
        </w:rPr>
      </w:pPr>
    </w:p>
    <w:p w:rsidR="006A19C7" w:rsidRPr="0062497A" w:rsidRDefault="006A19C7" w:rsidP="006A19C7">
      <w:pPr>
        <w:pStyle w:val="ListParagraph"/>
        <w:spacing w:line="360" w:lineRule="auto"/>
        <w:jc w:val="both"/>
        <w:rPr>
          <w:sz w:val="24"/>
          <w:szCs w:val="24"/>
        </w:rPr>
      </w:pPr>
    </w:p>
    <w:p w:rsidR="00C65E0B" w:rsidRPr="0062497A" w:rsidRDefault="00C65E0B" w:rsidP="006A19C7">
      <w:pPr>
        <w:spacing w:line="360" w:lineRule="auto"/>
        <w:jc w:val="both"/>
        <w:rPr>
          <w:sz w:val="24"/>
          <w:szCs w:val="24"/>
        </w:rPr>
      </w:pPr>
    </w:p>
    <w:p w:rsidR="001C1694" w:rsidRDefault="0067544C" w:rsidP="006A19C7">
      <w:pPr>
        <w:spacing w:line="360" w:lineRule="auto"/>
        <w:jc w:val="both"/>
        <w:rPr>
          <w:sz w:val="24"/>
          <w:szCs w:val="24"/>
        </w:rPr>
      </w:pPr>
      <w:r>
        <w:rPr>
          <w:sz w:val="24"/>
          <w:szCs w:val="24"/>
        </w:rPr>
        <w:lastRenderedPageBreak/>
        <w:t>References:</w:t>
      </w:r>
    </w:p>
    <w:p w:rsidR="0067544C" w:rsidRDefault="0067544C" w:rsidP="006A19C7">
      <w:pPr>
        <w:pStyle w:val="ListParagraph"/>
        <w:numPr>
          <w:ilvl w:val="0"/>
          <w:numId w:val="7"/>
        </w:numPr>
        <w:spacing w:line="360" w:lineRule="auto"/>
        <w:jc w:val="both"/>
        <w:rPr>
          <w:sz w:val="24"/>
          <w:szCs w:val="24"/>
        </w:rPr>
      </w:pPr>
      <w:r w:rsidRPr="0067544C">
        <w:rPr>
          <w:sz w:val="24"/>
          <w:szCs w:val="24"/>
        </w:rPr>
        <w:t>Public-P</w:t>
      </w:r>
      <w:r>
        <w:rPr>
          <w:sz w:val="24"/>
          <w:szCs w:val="24"/>
        </w:rPr>
        <w:t>rivate Partnerships explained</w:t>
      </w:r>
      <w:proofErr w:type="gramStart"/>
      <w:r>
        <w:rPr>
          <w:sz w:val="24"/>
          <w:szCs w:val="24"/>
        </w:rPr>
        <w:t>,(</w:t>
      </w:r>
      <w:proofErr w:type="gramEnd"/>
      <w:r>
        <w:rPr>
          <w:sz w:val="24"/>
          <w:szCs w:val="24"/>
        </w:rPr>
        <w:t xml:space="preserve">2017), </w:t>
      </w:r>
      <w:r w:rsidR="00271E09" w:rsidRPr="0067544C">
        <w:rPr>
          <w:sz w:val="24"/>
          <w:szCs w:val="24"/>
        </w:rPr>
        <w:t>urban</w:t>
      </w:r>
      <w:r w:rsidRPr="0067544C">
        <w:rPr>
          <w:sz w:val="24"/>
          <w:szCs w:val="24"/>
        </w:rPr>
        <w:t xml:space="preserve"> sanitation service delivery in Kenya (Water and sanitation for urban poor</w:t>
      </w:r>
      <w:r>
        <w:rPr>
          <w:sz w:val="24"/>
          <w:szCs w:val="24"/>
        </w:rPr>
        <w:t>)</w:t>
      </w:r>
      <w:r w:rsidRPr="0067544C">
        <w:rPr>
          <w:sz w:val="24"/>
          <w:szCs w:val="24"/>
        </w:rPr>
        <w:t>.</w:t>
      </w:r>
    </w:p>
    <w:p w:rsidR="0067544C" w:rsidRDefault="00271E09" w:rsidP="006A19C7">
      <w:pPr>
        <w:pStyle w:val="ListParagraph"/>
        <w:numPr>
          <w:ilvl w:val="0"/>
          <w:numId w:val="7"/>
        </w:numPr>
        <w:spacing w:line="360" w:lineRule="auto"/>
        <w:jc w:val="both"/>
        <w:rPr>
          <w:sz w:val="24"/>
          <w:szCs w:val="24"/>
        </w:rPr>
      </w:pPr>
      <w:r>
        <w:rPr>
          <w:sz w:val="24"/>
          <w:szCs w:val="24"/>
        </w:rPr>
        <w:t xml:space="preserve">The World Bank </w:t>
      </w:r>
      <w:r w:rsidRPr="00271E09">
        <w:rPr>
          <w:sz w:val="24"/>
          <w:szCs w:val="24"/>
        </w:rPr>
        <w:t>(2008)</w:t>
      </w:r>
      <w:r>
        <w:rPr>
          <w:sz w:val="24"/>
          <w:szCs w:val="24"/>
        </w:rPr>
        <w:t xml:space="preserve">, Improving </w:t>
      </w:r>
      <w:r w:rsidRPr="00271E09">
        <w:rPr>
          <w:sz w:val="24"/>
          <w:szCs w:val="24"/>
        </w:rPr>
        <w:t>Municipal</w:t>
      </w:r>
      <w:r>
        <w:rPr>
          <w:sz w:val="24"/>
          <w:szCs w:val="24"/>
        </w:rPr>
        <w:t xml:space="preserve"> </w:t>
      </w:r>
      <w:r w:rsidRPr="00271E09">
        <w:rPr>
          <w:sz w:val="24"/>
          <w:szCs w:val="24"/>
        </w:rPr>
        <w:t>Solid Waste Management</w:t>
      </w:r>
      <w:r>
        <w:rPr>
          <w:sz w:val="24"/>
          <w:szCs w:val="24"/>
        </w:rPr>
        <w:t xml:space="preserve"> </w:t>
      </w:r>
      <w:r w:rsidRPr="00271E09">
        <w:rPr>
          <w:sz w:val="24"/>
          <w:szCs w:val="24"/>
        </w:rPr>
        <w:t>in India</w:t>
      </w:r>
      <w:r>
        <w:rPr>
          <w:sz w:val="24"/>
          <w:szCs w:val="24"/>
        </w:rPr>
        <w:t xml:space="preserve">, </w:t>
      </w:r>
      <w:proofErr w:type="gramStart"/>
      <w:r w:rsidRPr="00271E09">
        <w:rPr>
          <w:sz w:val="24"/>
          <w:szCs w:val="24"/>
        </w:rPr>
        <w:t>A</w:t>
      </w:r>
      <w:proofErr w:type="gramEnd"/>
      <w:r w:rsidRPr="00271E09">
        <w:rPr>
          <w:sz w:val="24"/>
          <w:szCs w:val="24"/>
        </w:rPr>
        <w:t xml:space="preserve"> Sourcebook for Policy Makers</w:t>
      </w:r>
      <w:r>
        <w:rPr>
          <w:sz w:val="24"/>
          <w:szCs w:val="24"/>
        </w:rPr>
        <w:t xml:space="preserve"> </w:t>
      </w:r>
      <w:r w:rsidRPr="00271E09">
        <w:rPr>
          <w:sz w:val="24"/>
          <w:szCs w:val="24"/>
        </w:rPr>
        <w:t>and Practitioners</w:t>
      </w:r>
      <w:r>
        <w:rPr>
          <w:sz w:val="24"/>
          <w:szCs w:val="24"/>
        </w:rPr>
        <w:t>.</w:t>
      </w:r>
    </w:p>
    <w:p w:rsidR="00271E09" w:rsidRDefault="00271E09" w:rsidP="006A19C7">
      <w:pPr>
        <w:pStyle w:val="ListParagraph"/>
        <w:numPr>
          <w:ilvl w:val="0"/>
          <w:numId w:val="7"/>
        </w:numPr>
        <w:spacing w:line="360" w:lineRule="auto"/>
        <w:jc w:val="both"/>
        <w:rPr>
          <w:sz w:val="24"/>
          <w:szCs w:val="24"/>
        </w:rPr>
      </w:pPr>
      <w:r w:rsidRPr="00271E09">
        <w:rPr>
          <w:sz w:val="24"/>
          <w:szCs w:val="24"/>
        </w:rPr>
        <w:t>Brian Clark Howard (2013) New York City, National Geographic. How Cities Compost Mountains of Food Waste</w:t>
      </w:r>
      <w:r>
        <w:rPr>
          <w:sz w:val="24"/>
          <w:szCs w:val="24"/>
        </w:rPr>
        <w:t>.</w:t>
      </w:r>
    </w:p>
    <w:p w:rsidR="00271E09" w:rsidRDefault="00271E09" w:rsidP="006A19C7">
      <w:pPr>
        <w:pStyle w:val="ListParagraph"/>
        <w:numPr>
          <w:ilvl w:val="0"/>
          <w:numId w:val="7"/>
        </w:numPr>
        <w:spacing w:line="360" w:lineRule="auto"/>
        <w:jc w:val="both"/>
        <w:rPr>
          <w:sz w:val="24"/>
          <w:szCs w:val="24"/>
        </w:rPr>
      </w:pPr>
      <w:r w:rsidRPr="00271E09">
        <w:rPr>
          <w:sz w:val="24"/>
          <w:szCs w:val="24"/>
        </w:rPr>
        <w:t>Water, Sanitation and Hygiene (WASH) in Schools A companion to the Child Friendly Schools Manual</w:t>
      </w:r>
    </w:p>
    <w:p w:rsidR="00271E09" w:rsidRPr="00271E09" w:rsidRDefault="00271E09" w:rsidP="006A19C7">
      <w:pPr>
        <w:pStyle w:val="ListParagraph"/>
        <w:numPr>
          <w:ilvl w:val="0"/>
          <w:numId w:val="7"/>
        </w:numPr>
        <w:spacing w:line="276" w:lineRule="auto"/>
        <w:jc w:val="both"/>
        <w:rPr>
          <w:sz w:val="24"/>
          <w:szCs w:val="24"/>
        </w:rPr>
      </w:pPr>
      <w:r>
        <w:rPr>
          <w:sz w:val="24"/>
          <w:szCs w:val="24"/>
        </w:rPr>
        <w:t>UNEP</w:t>
      </w:r>
      <w:r w:rsidRPr="00271E09">
        <w:rPr>
          <w:sz w:val="24"/>
          <w:szCs w:val="24"/>
        </w:rPr>
        <w:t xml:space="preserve"> (2009)</w:t>
      </w:r>
      <w:r>
        <w:rPr>
          <w:sz w:val="24"/>
          <w:szCs w:val="24"/>
        </w:rPr>
        <w:t>,</w:t>
      </w:r>
      <w:r w:rsidRPr="00271E09">
        <w:rPr>
          <w:sz w:val="24"/>
          <w:szCs w:val="24"/>
        </w:rPr>
        <w:t xml:space="preserve"> developing integrated solid waste management plan training manual,</w:t>
      </w:r>
    </w:p>
    <w:sectPr w:rsidR="00271E09" w:rsidRPr="0027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63BEE"/>
    <w:multiLevelType w:val="hybridMultilevel"/>
    <w:tmpl w:val="3F806600"/>
    <w:lvl w:ilvl="0" w:tplc="63508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23CC7"/>
    <w:multiLevelType w:val="hybridMultilevel"/>
    <w:tmpl w:val="B7A60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E32D45"/>
    <w:multiLevelType w:val="multilevel"/>
    <w:tmpl w:val="BDE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1B284A"/>
    <w:multiLevelType w:val="hybridMultilevel"/>
    <w:tmpl w:val="D64CA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C0E3510"/>
    <w:multiLevelType w:val="multilevel"/>
    <w:tmpl w:val="C8200388"/>
    <w:lvl w:ilvl="0">
      <w:start w:val="1"/>
      <w:numFmt w:val="lowerLetter"/>
      <w:lvlText w:val="%1)"/>
      <w:lvlJc w:val="left"/>
      <w:pPr>
        <w:tabs>
          <w:tab w:val="num" w:pos="360"/>
        </w:tabs>
        <w:ind w:left="360" w:hanging="360"/>
      </w:pPr>
      <w:rPr>
        <w:rFonts w:ascii="Times New Roman" w:eastAsia="Calibri" w:hAnsi="Times New Roman"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4FEA1D1B"/>
    <w:multiLevelType w:val="multilevel"/>
    <w:tmpl w:val="B038D324"/>
    <w:lvl w:ilvl="0">
      <w:start w:val="1"/>
      <w:numFmt w:val="lowerLetter"/>
      <w:lvlText w:val="%1)"/>
      <w:lvlJc w:val="left"/>
      <w:pPr>
        <w:tabs>
          <w:tab w:val="num" w:pos="450"/>
        </w:tabs>
        <w:ind w:left="450" w:hanging="360"/>
      </w:pPr>
      <w:rPr>
        <w:rFonts w:ascii="Times New Roman" w:eastAsia="Calibri" w:hAnsi="Times New Roman" w:cs="Times New Roman"/>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6">
    <w:nsid w:val="74E00B77"/>
    <w:multiLevelType w:val="multilevel"/>
    <w:tmpl w:val="EBF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E0B"/>
    <w:rsid w:val="0015388B"/>
    <w:rsid w:val="001C1694"/>
    <w:rsid w:val="002071C7"/>
    <w:rsid w:val="00271E09"/>
    <w:rsid w:val="002A0876"/>
    <w:rsid w:val="0033331F"/>
    <w:rsid w:val="00381315"/>
    <w:rsid w:val="003F2F63"/>
    <w:rsid w:val="004B10FD"/>
    <w:rsid w:val="00561E78"/>
    <w:rsid w:val="005A3B2B"/>
    <w:rsid w:val="005B22E9"/>
    <w:rsid w:val="0062497A"/>
    <w:rsid w:val="00663B4D"/>
    <w:rsid w:val="0067544C"/>
    <w:rsid w:val="006A19C7"/>
    <w:rsid w:val="00801688"/>
    <w:rsid w:val="008B1510"/>
    <w:rsid w:val="00991B98"/>
    <w:rsid w:val="00AF7D97"/>
    <w:rsid w:val="00B10F3E"/>
    <w:rsid w:val="00C04A82"/>
    <w:rsid w:val="00C442E0"/>
    <w:rsid w:val="00C65E0B"/>
    <w:rsid w:val="00C76E72"/>
    <w:rsid w:val="00CA3A31"/>
    <w:rsid w:val="00D116A6"/>
    <w:rsid w:val="00D5088A"/>
    <w:rsid w:val="00D67DA9"/>
    <w:rsid w:val="00EE2A4C"/>
    <w:rsid w:val="00FB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0B"/>
    <w:pPr>
      <w:spacing w:before="120" w:after="0" w:line="240" w:lineRule="atLeast"/>
    </w:pPr>
    <w:rPr>
      <w:rFonts w:ascii="Times New Roman" w:eastAsia="Calibri" w:hAnsi="Times New Roman" w:cs="Times New Roman"/>
      <w:sz w:val="21"/>
      <w:szCs w:val="21"/>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C65E0B"/>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C65E0B"/>
    <w:rPr>
      <w:rFonts w:ascii="Times New Roman" w:eastAsia="Calibri" w:hAnsi="Times New Roman" w:cs="Times New Roman"/>
      <w:sz w:val="21"/>
      <w:szCs w:val="2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0B"/>
    <w:pPr>
      <w:spacing w:before="120" w:after="0" w:line="240" w:lineRule="atLeast"/>
    </w:pPr>
    <w:rPr>
      <w:rFonts w:ascii="Times New Roman" w:eastAsia="Calibri" w:hAnsi="Times New Roman" w:cs="Times New Roman"/>
      <w:sz w:val="21"/>
      <w:szCs w:val="21"/>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C65E0B"/>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C65E0B"/>
    <w:rPr>
      <w:rFonts w:ascii="Times New Roman" w:eastAsia="Calibri" w:hAnsi="Times New Roman" w:cs="Times New Roman"/>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83342">
      <w:bodyDiv w:val="1"/>
      <w:marLeft w:val="0"/>
      <w:marRight w:val="0"/>
      <w:marTop w:val="0"/>
      <w:marBottom w:val="0"/>
      <w:divBdr>
        <w:top w:val="none" w:sz="0" w:space="0" w:color="auto"/>
        <w:left w:val="none" w:sz="0" w:space="0" w:color="auto"/>
        <w:bottom w:val="none" w:sz="0" w:space="0" w:color="auto"/>
        <w:right w:val="none" w:sz="0" w:space="0" w:color="auto"/>
      </w:divBdr>
    </w:div>
    <w:div w:id="816997085">
      <w:bodyDiv w:val="1"/>
      <w:marLeft w:val="0"/>
      <w:marRight w:val="0"/>
      <w:marTop w:val="0"/>
      <w:marBottom w:val="0"/>
      <w:divBdr>
        <w:top w:val="none" w:sz="0" w:space="0" w:color="auto"/>
        <w:left w:val="none" w:sz="0" w:space="0" w:color="auto"/>
        <w:bottom w:val="none" w:sz="0" w:space="0" w:color="auto"/>
        <w:right w:val="none" w:sz="0" w:space="0" w:color="auto"/>
      </w:divBdr>
    </w:div>
    <w:div w:id="1035233752">
      <w:bodyDiv w:val="1"/>
      <w:marLeft w:val="0"/>
      <w:marRight w:val="0"/>
      <w:marTop w:val="0"/>
      <w:marBottom w:val="0"/>
      <w:divBdr>
        <w:top w:val="none" w:sz="0" w:space="0" w:color="auto"/>
        <w:left w:val="none" w:sz="0" w:space="0" w:color="auto"/>
        <w:bottom w:val="none" w:sz="0" w:space="0" w:color="auto"/>
        <w:right w:val="none" w:sz="0" w:space="0" w:color="auto"/>
      </w:divBdr>
    </w:div>
    <w:div w:id="11543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17</cp:revision>
  <dcterms:created xsi:type="dcterms:W3CDTF">2020-01-31T19:56:00Z</dcterms:created>
  <dcterms:modified xsi:type="dcterms:W3CDTF">2020-02-04T14:13:00Z</dcterms:modified>
</cp:coreProperties>
</file>