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Pr="000F37D7" w:rsidRDefault="009048D7" w:rsidP="009048D7">
      <w:pPr>
        <w:spacing w:after="0" w:line="256" w:lineRule="auto"/>
        <w:jc w:val="center"/>
        <w:rPr>
          <w:b/>
          <w:sz w:val="32"/>
          <w:szCs w:val="32"/>
        </w:rPr>
      </w:pPr>
      <w:r>
        <w:rPr>
          <w:rFonts w:ascii="Times New Roman" w:hAnsi="Times New Roman" w:cs="Times New Roman"/>
          <w:sz w:val="24"/>
          <w:szCs w:val="24"/>
        </w:rPr>
        <w:tab/>
      </w:r>
      <w:r w:rsidRPr="000F37D7">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4158"/>
        <w:gridCol w:w="5418"/>
      </w:tblGrid>
      <w:tr w:rsidR="009048D7" w:rsidRPr="009048D7" w:rsidTr="006C1239">
        <w:tc>
          <w:tcPr>
            <w:tcW w:w="4158" w:type="dxa"/>
          </w:tcPr>
          <w:p w:rsidR="009048D7" w:rsidRPr="009048D7" w:rsidRDefault="009048D7" w:rsidP="006C1239">
            <w:pPr>
              <w:spacing w:line="256" w:lineRule="auto"/>
              <w:rPr>
                <w:b/>
                <w:sz w:val="40"/>
                <w:szCs w:val="40"/>
              </w:rPr>
            </w:pPr>
            <w:r w:rsidRPr="009048D7">
              <w:rPr>
                <w:rFonts w:ascii="Arial Black" w:hAnsi="Arial Black"/>
                <w:b/>
                <w:sz w:val="40"/>
                <w:szCs w:val="40"/>
              </w:rPr>
              <w:t xml:space="preserve">  </w:t>
            </w:r>
            <w:r w:rsidRPr="009048D7">
              <w:rPr>
                <w:b/>
                <w:sz w:val="40"/>
                <w:szCs w:val="40"/>
              </w:rPr>
              <w:t>Name</w:t>
            </w:r>
          </w:p>
        </w:tc>
        <w:tc>
          <w:tcPr>
            <w:tcW w:w="5418" w:type="dxa"/>
          </w:tcPr>
          <w:p w:rsidR="009048D7" w:rsidRPr="009048D7" w:rsidRDefault="009048D7" w:rsidP="006C1239">
            <w:pPr>
              <w:spacing w:line="256" w:lineRule="auto"/>
              <w:ind w:left="342"/>
              <w:rPr>
                <w:b/>
                <w:sz w:val="40"/>
                <w:szCs w:val="40"/>
              </w:rPr>
            </w:pPr>
            <w:r w:rsidRPr="009048D7">
              <w:rPr>
                <w:b/>
                <w:sz w:val="40"/>
                <w:szCs w:val="40"/>
              </w:rPr>
              <w:t>Andrea Majoth Kachuol.</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 xml:space="preserve"> Institution:</w:t>
            </w:r>
          </w:p>
        </w:tc>
        <w:tc>
          <w:tcPr>
            <w:tcW w:w="5418" w:type="dxa"/>
          </w:tcPr>
          <w:p w:rsidR="009048D7" w:rsidRPr="009048D7" w:rsidRDefault="009048D7" w:rsidP="006C1239">
            <w:pPr>
              <w:spacing w:line="256" w:lineRule="auto"/>
              <w:rPr>
                <w:b/>
                <w:sz w:val="40"/>
                <w:szCs w:val="40"/>
              </w:rPr>
            </w:pPr>
            <w:r w:rsidRPr="009048D7">
              <w:rPr>
                <w:b/>
                <w:sz w:val="40"/>
                <w:szCs w:val="40"/>
              </w:rPr>
              <w:t>Strategia Netherlands (Resource Centre)</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Course:</w:t>
            </w:r>
          </w:p>
        </w:tc>
        <w:tc>
          <w:tcPr>
            <w:tcW w:w="5418" w:type="dxa"/>
          </w:tcPr>
          <w:p w:rsidR="009048D7" w:rsidRPr="009048D7" w:rsidRDefault="009048D7" w:rsidP="006C1239">
            <w:pPr>
              <w:spacing w:line="256" w:lineRule="auto"/>
              <w:ind w:left="552"/>
              <w:rPr>
                <w:b/>
                <w:sz w:val="40"/>
                <w:szCs w:val="40"/>
              </w:rPr>
            </w:pPr>
            <w:r w:rsidRPr="009048D7">
              <w:rPr>
                <w:b/>
                <w:sz w:val="40"/>
                <w:szCs w:val="40"/>
              </w:rPr>
              <w:t>Diploma In finanace management for NGOs</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Admission No:</w:t>
            </w:r>
          </w:p>
        </w:tc>
        <w:tc>
          <w:tcPr>
            <w:tcW w:w="5418" w:type="dxa"/>
          </w:tcPr>
          <w:p w:rsidR="009048D7" w:rsidRPr="009048D7" w:rsidRDefault="00ED18A2" w:rsidP="006C1239">
            <w:pPr>
              <w:spacing w:line="256" w:lineRule="auto"/>
              <w:rPr>
                <w:b/>
                <w:sz w:val="40"/>
                <w:szCs w:val="40"/>
              </w:rPr>
            </w:pPr>
            <w:r>
              <w:rPr>
                <w:b/>
                <w:sz w:val="40"/>
                <w:szCs w:val="40"/>
              </w:rPr>
              <w:t>SN327/05/2019</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Course Code:</w:t>
            </w:r>
          </w:p>
        </w:tc>
        <w:tc>
          <w:tcPr>
            <w:tcW w:w="5418" w:type="dxa"/>
          </w:tcPr>
          <w:p w:rsidR="009048D7" w:rsidRPr="009048D7" w:rsidRDefault="009048D7" w:rsidP="006C1239">
            <w:pPr>
              <w:spacing w:line="256" w:lineRule="auto"/>
              <w:ind w:left="507"/>
              <w:rPr>
                <w:b/>
                <w:sz w:val="40"/>
                <w:szCs w:val="40"/>
              </w:rPr>
            </w:pPr>
            <w:r w:rsidRPr="009048D7">
              <w:rPr>
                <w:b/>
                <w:sz w:val="40"/>
                <w:szCs w:val="40"/>
              </w:rPr>
              <w:t>D008</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Module:</w:t>
            </w:r>
          </w:p>
        </w:tc>
        <w:tc>
          <w:tcPr>
            <w:tcW w:w="5418" w:type="dxa"/>
          </w:tcPr>
          <w:p w:rsidR="009048D7" w:rsidRPr="009048D7" w:rsidRDefault="009048D7" w:rsidP="006C1239">
            <w:pPr>
              <w:spacing w:line="256" w:lineRule="auto"/>
              <w:rPr>
                <w:b/>
                <w:sz w:val="40"/>
                <w:szCs w:val="40"/>
              </w:rPr>
            </w:pPr>
            <w:r w:rsidRPr="009048D7">
              <w:rPr>
                <w:b/>
                <w:sz w:val="40"/>
                <w:szCs w:val="40"/>
              </w:rPr>
              <w:t>Module four</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Assignment:</w:t>
            </w:r>
          </w:p>
        </w:tc>
        <w:tc>
          <w:tcPr>
            <w:tcW w:w="5418" w:type="dxa"/>
          </w:tcPr>
          <w:p w:rsidR="009048D7" w:rsidRPr="009048D7" w:rsidRDefault="009048D7" w:rsidP="006C1239">
            <w:pPr>
              <w:spacing w:line="256" w:lineRule="auto"/>
              <w:rPr>
                <w:b/>
                <w:sz w:val="40"/>
                <w:szCs w:val="40"/>
              </w:rPr>
            </w:pPr>
            <w:r w:rsidRPr="009048D7">
              <w:rPr>
                <w:b/>
                <w:sz w:val="40"/>
                <w:szCs w:val="40"/>
              </w:rPr>
              <w:t>Four</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Year:</w:t>
            </w:r>
          </w:p>
        </w:tc>
        <w:tc>
          <w:tcPr>
            <w:tcW w:w="5418" w:type="dxa"/>
          </w:tcPr>
          <w:p w:rsidR="009048D7" w:rsidRPr="009048D7" w:rsidRDefault="009048D7" w:rsidP="006C1239">
            <w:pPr>
              <w:spacing w:line="256" w:lineRule="auto"/>
              <w:rPr>
                <w:b/>
                <w:sz w:val="40"/>
                <w:szCs w:val="40"/>
              </w:rPr>
            </w:pPr>
            <w:r w:rsidRPr="009048D7">
              <w:rPr>
                <w:b/>
                <w:sz w:val="40"/>
                <w:szCs w:val="40"/>
              </w:rPr>
              <w:t>2019</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Month of Submission:</w:t>
            </w:r>
          </w:p>
        </w:tc>
        <w:tc>
          <w:tcPr>
            <w:tcW w:w="5418" w:type="dxa"/>
          </w:tcPr>
          <w:p w:rsidR="009048D7" w:rsidRPr="009048D7" w:rsidRDefault="009048D7" w:rsidP="006C1239">
            <w:pPr>
              <w:spacing w:line="256" w:lineRule="auto"/>
              <w:ind w:left="567"/>
              <w:rPr>
                <w:b/>
                <w:sz w:val="40"/>
                <w:szCs w:val="40"/>
              </w:rPr>
            </w:pPr>
            <w:r w:rsidRPr="009048D7">
              <w:rPr>
                <w:b/>
                <w:sz w:val="40"/>
                <w:szCs w:val="40"/>
              </w:rPr>
              <w:t>October 2019</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Email address</w:t>
            </w:r>
          </w:p>
        </w:tc>
        <w:tc>
          <w:tcPr>
            <w:tcW w:w="5418" w:type="dxa"/>
          </w:tcPr>
          <w:p w:rsidR="009048D7" w:rsidRPr="009048D7" w:rsidRDefault="009048D7" w:rsidP="006C1239">
            <w:pPr>
              <w:spacing w:line="256" w:lineRule="auto"/>
              <w:rPr>
                <w:b/>
                <w:sz w:val="40"/>
                <w:szCs w:val="40"/>
              </w:rPr>
            </w:pPr>
            <w:r w:rsidRPr="009048D7">
              <w:rPr>
                <w:b/>
                <w:sz w:val="40"/>
                <w:szCs w:val="40"/>
              </w:rPr>
              <w:t>Andreamajoth99@gmail.com</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Phone contacts</w:t>
            </w:r>
          </w:p>
        </w:tc>
        <w:tc>
          <w:tcPr>
            <w:tcW w:w="5418" w:type="dxa"/>
          </w:tcPr>
          <w:p w:rsidR="009048D7" w:rsidRPr="009048D7" w:rsidRDefault="009048D7" w:rsidP="006C1239">
            <w:pPr>
              <w:spacing w:line="256" w:lineRule="auto"/>
              <w:ind w:left="507"/>
              <w:rPr>
                <w:b/>
                <w:sz w:val="40"/>
                <w:szCs w:val="40"/>
              </w:rPr>
            </w:pPr>
            <w:r w:rsidRPr="009048D7">
              <w:rPr>
                <w:b/>
                <w:sz w:val="40"/>
                <w:szCs w:val="40"/>
              </w:rPr>
              <w:t>+211929686968/924881015</w:t>
            </w:r>
          </w:p>
        </w:tc>
      </w:tr>
      <w:tr w:rsidR="009048D7" w:rsidRPr="009048D7" w:rsidTr="006C1239">
        <w:tc>
          <w:tcPr>
            <w:tcW w:w="4158" w:type="dxa"/>
          </w:tcPr>
          <w:p w:rsidR="009048D7" w:rsidRPr="009048D7" w:rsidRDefault="009048D7" w:rsidP="006C1239">
            <w:pPr>
              <w:spacing w:line="256" w:lineRule="auto"/>
              <w:rPr>
                <w:b/>
                <w:sz w:val="40"/>
                <w:szCs w:val="40"/>
              </w:rPr>
            </w:pPr>
            <w:r w:rsidRPr="009048D7">
              <w:rPr>
                <w:b/>
                <w:sz w:val="40"/>
                <w:szCs w:val="40"/>
              </w:rPr>
              <w:t>Residential adress</w:t>
            </w:r>
          </w:p>
        </w:tc>
        <w:tc>
          <w:tcPr>
            <w:tcW w:w="5418" w:type="dxa"/>
          </w:tcPr>
          <w:p w:rsidR="009048D7" w:rsidRPr="009048D7" w:rsidRDefault="009048D7" w:rsidP="006C1239">
            <w:pPr>
              <w:spacing w:line="256" w:lineRule="auto"/>
              <w:rPr>
                <w:b/>
                <w:sz w:val="40"/>
                <w:szCs w:val="40"/>
              </w:rPr>
            </w:pPr>
            <w:r w:rsidRPr="009048D7">
              <w:rPr>
                <w:b/>
                <w:sz w:val="40"/>
                <w:szCs w:val="40"/>
              </w:rPr>
              <w:t>Gok state-Cueibet, South Sudan</w:t>
            </w:r>
          </w:p>
        </w:tc>
      </w:tr>
    </w:tbl>
    <w:p w:rsidR="009048D7" w:rsidRPr="000F37D7" w:rsidRDefault="009048D7" w:rsidP="009048D7">
      <w:pPr>
        <w:spacing w:after="0"/>
        <w:rPr>
          <w:b/>
          <w:sz w:val="32"/>
          <w:szCs w:val="32"/>
        </w:rPr>
      </w:pPr>
    </w:p>
    <w:p w:rsidR="009048D7" w:rsidRDefault="009048D7" w:rsidP="009048D7">
      <w:pPr>
        <w:tabs>
          <w:tab w:val="left" w:pos="3045"/>
        </w:tabs>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bookmarkStart w:id="0" w:name="_GoBack"/>
      <w:bookmarkEnd w:id="0"/>
    </w:p>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Default="009048D7" w:rsidP="00594A43">
      <w:pPr>
        <w:rPr>
          <w:rFonts w:ascii="Times New Roman" w:hAnsi="Times New Roman" w:cs="Times New Roman"/>
          <w:sz w:val="24"/>
          <w:szCs w:val="24"/>
        </w:rPr>
      </w:pPr>
    </w:p>
    <w:p w:rsidR="009048D7" w:rsidRDefault="009048D7" w:rsidP="00EC60EE">
      <w:pPr>
        <w:spacing w:line="480" w:lineRule="auto"/>
        <w:rPr>
          <w:rFonts w:ascii="Times New Roman" w:hAnsi="Times New Roman" w:cs="Times New Roman"/>
          <w:sz w:val="24"/>
          <w:szCs w:val="24"/>
        </w:rPr>
      </w:pPr>
    </w:p>
    <w:p w:rsidR="009048D7" w:rsidRDefault="009048D7"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MODULE 4 ASSIGNMENTS</w:t>
      </w:r>
    </w:p>
    <w:p w:rsidR="009048D7" w:rsidRDefault="009048D7" w:rsidP="00EC60EE">
      <w:pPr>
        <w:spacing w:line="480" w:lineRule="auto"/>
        <w:rPr>
          <w:rFonts w:ascii="Times New Roman" w:hAnsi="Times New Roman" w:cs="Times New Roman"/>
          <w:sz w:val="24"/>
          <w:szCs w:val="24"/>
        </w:rPr>
      </w:pPr>
    </w:p>
    <w:p w:rsidR="009048D7" w:rsidRPr="00594A43" w:rsidRDefault="009048D7" w:rsidP="00EC60EE">
      <w:pPr>
        <w:spacing w:line="480" w:lineRule="auto"/>
        <w:rPr>
          <w:rFonts w:ascii="Times New Roman" w:hAnsi="Times New Roman" w:cs="Times New Roman"/>
          <w:sz w:val="24"/>
          <w:szCs w:val="24"/>
        </w:rPr>
      </w:pPr>
    </w:p>
    <w:p w:rsidR="00F870D5" w:rsidRDefault="00594A43" w:rsidP="00EC60EE">
      <w:pPr>
        <w:pStyle w:val="ListParagraph"/>
        <w:numPr>
          <w:ilvl w:val="0"/>
          <w:numId w:val="1"/>
        </w:numPr>
        <w:spacing w:line="480" w:lineRule="auto"/>
        <w:rPr>
          <w:rFonts w:ascii="Times New Roman" w:hAnsi="Times New Roman" w:cs="Times New Roman"/>
          <w:sz w:val="24"/>
          <w:szCs w:val="24"/>
        </w:rPr>
      </w:pPr>
      <w:r w:rsidRPr="00F870D5">
        <w:rPr>
          <w:rFonts w:ascii="Times New Roman" w:hAnsi="Times New Roman" w:cs="Times New Roman"/>
          <w:sz w:val="24"/>
          <w:szCs w:val="24"/>
        </w:rPr>
        <w:t>How do MNCs come into existence?</w:t>
      </w:r>
    </w:p>
    <w:p w:rsidR="00F870D5" w:rsidRDefault="00F870D5"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The word MNCs stands for Multinational Coperations.</w:t>
      </w:r>
    </w:p>
    <w:p w:rsidR="00F870D5" w:rsidRDefault="00F870D5"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These are companies which engage in making and selling their products in more than one country.</w:t>
      </w:r>
    </w:p>
    <w:p w:rsidR="00F870D5" w:rsidRDefault="00F870D5"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They operate in other countries through subsidary companies or branhes.</w:t>
      </w:r>
    </w:p>
    <w:p w:rsidR="00F870D5" w:rsidRDefault="00F870D5"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Multinational Coperations come into existence through the following:</w:t>
      </w:r>
    </w:p>
    <w:p w:rsidR="00F870D5" w:rsidRDefault="006F1D0B"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A typical MNCs raise capital in serveral countries simultaneously or sequentially.</w:t>
      </w:r>
    </w:p>
    <w:p w:rsidR="006F1D0B" w:rsidRDefault="006F1D0B"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Technologies may be developed in one country but use in different countries.</w:t>
      </w:r>
    </w:p>
    <w:p w:rsidR="006F1D0B" w:rsidRDefault="006F1D0B"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People move easily</w:t>
      </w:r>
      <w:r w:rsidR="00433673">
        <w:rPr>
          <w:rFonts w:ascii="Times New Roman" w:hAnsi="Times New Roman" w:cs="Times New Roman"/>
          <w:sz w:val="24"/>
          <w:szCs w:val="24"/>
        </w:rPr>
        <w:t xml:space="preserve"> move from one country another to acquire new skills to use them in a third countries.</w:t>
      </w:r>
    </w:p>
    <w:p w:rsidR="00433673" w:rsidRDefault="00433673"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The ability of MNCs to use these globally available factors of production makes them competititive rather than the resource endowments of the parent country.</w:t>
      </w:r>
    </w:p>
    <w:p w:rsidR="00433673" w:rsidRDefault="00433673"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The existence of MNCs is based on the international mobility of factors of production.</w:t>
      </w:r>
    </w:p>
    <w:p w:rsidR="00433673" w:rsidRDefault="00433673" w:rsidP="00EC60EE">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 Indian parent company </w:t>
      </w:r>
      <w:r w:rsidR="00175E1E">
        <w:rPr>
          <w:rFonts w:ascii="Times New Roman" w:hAnsi="Times New Roman" w:cs="Times New Roman"/>
          <w:sz w:val="24"/>
          <w:szCs w:val="24"/>
        </w:rPr>
        <w:t>raise finances in US capital market to use it to acquire a company in Malaysia and sell the products of this acquired company in Latin American countries.</w:t>
      </w:r>
    </w:p>
    <w:p w:rsidR="006F1D0B" w:rsidRPr="00F870D5" w:rsidRDefault="006F1D0B" w:rsidP="00EC60EE">
      <w:pPr>
        <w:tabs>
          <w:tab w:val="left" w:pos="1035"/>
        </w:tabs>
        <w:spacing w:line="480" w:lineRule="auto"/>
        <w:rPr>
          <w:rFonts w:ascii="Times New Roman" w:hAnsi="Times New Roman" w:cs="Times New Roman"/>
          <w:sz w:val="24"/>
          <w:szCs w:val="24"/>
        </w:rPr>
      </w:pPr>
    </w:p>
    <w:p w:rsidR="00594A43" w:rsidRPr="00F870D5" w:rsidRDefault="00594A43" w:rsidP="00EC60EE">
      <w:pPr>
        <w:pStyle w:val="ListParagraph"/>
        <w:spacing w:line="480" w:lineRule="auto"/>
        <w:rPr>
          <w:rFonts w:ascii="Times New Roman" w:hAnsi="Times New Roman" w:cs="Times New Roman"/>
          <w:sz w:val="24"/>
          <w:szCs w:val="24"/>
        </w:rPr>
      </w:pPr>
      <w:r w:rsidRPr="00F870D5">
        <w:rPr>
          <w:rFonts w:ascii="Times New Roman" w:hAnsi="Times New Roman" w:cs="Times New Roman"/>
          <w:sz w:val="24"/>
          <w:szCs w:val="24"/>
        </w:rPr>
        <w:t xml:space="preserve"> What steps may an MNC follow in </w:t>
      </w:r>
      <w:proofErr w:type="gramStart"/>
      <w:r w:rsidR="00175E1E">
        <w:rPr>
          <w:rFonts w:ascii="Times New Roman" w:hAnsi="Times New Roman" w:cs="Times New Roman"/>
          <w:sz w:val="24"/>
          <w:szCs w:val="24"/>
        </w:rPr>
        <w:t>becoming</w:t>
      </w:r>
      <w:proofErr w:type="gramEnd"/>
    </w:p>
    <w:p w:rsidR="00594A43" w:rsidRDefault="00594A43" w:rsidP="00EC60EE">
      <w:pPr>
        <w:spacing w:line="480" w:lineRule="auto"/>
        <w:rPr>
          <w:rFonts w:ascii="Times New Roman" w:hAnsi="Times New Roman" w:cs="Times New Roman"/>
          <w:sz w:val="24"/>
          <w:szCs w:val="24"/>
        </w:rPr>
      </w:pPr>
      <w:proofErr w:type="gramStart"/>
      <w:r w:rsidRPr="00594A43">
        <w:rPr>
          <w:rFonts w:ascii="Times New Roman" w:hAnsi="Times New Roman" w:cs="Times New Roman"/>
          <w:sz w:val="24"/>
          <w:szCs w:val="24"/>
        </w:rPr>
        <w:t>global</w:t>
      </w:r>
      <w:proofErr w:type="gramEnd"/>
      <w:r w:rsidRPr="00594A43">
        <w:rPr>
          <w:rFonts w:ascii="Times New Roman" w:hAnsi="Times New Roman" w:cs="Times New Roman"/>
          <w:sz w:val="24"/>
          <w:szCs w:val="24"/>
        </w:rPr>
        <w:t>?</w:t>
      </w:r>
    </w:p>
    <w:p w:rsidR="00175E1E" w:rsidRDefault="00175E1E" w:rsidP="00EC60EE">
      <w:pPr>
        <w:spacing w:line="480" w:lineRule="auto"/>
        <w:rPr>
          <w:rFonts w:ascii="Times New Roman" w:hAnsi="Times New Roman" w:cs="Times New Roman"/>
          <w:sz w:val="24"/>
          <w:szCs w:val="24"/>
        </w:rPr>
      </w:pPr>
      <w:r>
        <w:rPr>
          <w:rFonts w:ascii="Times New Roman" w:hAnsi="Times New Roman" w:cs="Times New Roman"/>
          <w:sz w:val="24"/>
          <w:szCs w:val="24"/>
        </w:rPr>
        <w:t>The steps that an MNC may follow in becoming global are:</w:t>
      </w:r>
    </w:p>
    <w:p w:rsidR="00175E1E" w:rsidRDefault="00136B24" w:rsidP="00EC60EE">
      <w:pPr>
        <w:spacing w:line="480" w:lineRule="auto"/>
        <w:rPr>
          <w:rFonts w:ascii="Times New Roman" w:hAnsi="Times New Roman" w:cs="Times New Roman"/>
          <w:sz w:val="24"/>
          <w:szCs w:val="24"/>
        </w:rPr>
      </w:pPr>
      <w:r>
        <w:rPr>
          <w:rFonts w:ascii="Times New Roman" w:hAnsi="Times New Roman" w:cs="Times New Roman"/>
          <w:sz w:val="24"/>
          <w:szCs w:val="24"/>
        </w:rPr>
        <w:t>A</w:t>
      </w:r>
      <w:r w:rsidR="008710D4">
        <w:rPr>
          <w:rFonts w:ascii="Times New Roman" w:hAnsi="Times New Roman" w:cs="Times New Roman"/>
          <w:sz w:val="24"/>
          <w:szCs w:val="24"/>
        </w:rPr>
        <w:t xml:space="preserve"> firm tries to exploit factor advantages internationally and to attempt to reduce the competitive threats by others.</w:t>
      </w:r>
    </w:p>
    <w:p w:rsidR="008710D4" w:rsidRDefault="008710D4" w:rsidP="00EC60EE">
      <w:pPr>
        <w:spacing w:line="480" w:lineRule="auto"/>
        <w:rPr>
          <w:rFonts w:ascii="Times New Roman" w:hAnsi="Times New Roman" w:cs="Times New Roman"/>
          <w:sz w:val="24"/>
          <w:szCs w:val="24"/>
        </w:rPr>
      </w:pPr>
      <w:r>
        <w:rPr>
          <w:rFonts w:ascii="Times New Roman" w:hAnsi="Times New Roman" w:cs="Times New Roman"/>
          <w:sz w:val="24"/>
          <w:szCs w:val="24"/>
        </w:rPr>
        <w:t>Companies gradually increase their commitment to international business.</w:t>
      </w:r>
    </w:p>
    <w:p w:rsidR="008710D4" w:rsidRDefault="008710D4"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sequence normally involves exporting, setting up </w:t>
      </w:r>
      <w:r w:rsidR="0059570C">
        <w:rPr>
          <w:rFonts w:ascii="Times New Roman" w:hAnsi="Times New Roman" w:cs="Times New Roman"/>
          <w:sz w:val="24"/>
          <w:szCs w:val="24"/>
        </w:rPr>
        <w:t>international coperations departments</w:t>
      </w:r>
      <w:r>
        <w:rPr>
          <w:rFonts w:ascii="Times New Roman" w:hAnsi="Times New Roman" w:cs="Times New Roman"/>
          <w:sz w:val="24"/>
          <w:szCs w:val="24"/>
        </w:rPr>
        <w:t>, es</w:t>
      </w:r>
      <w:r w:rsidR="0059570C">
        <w:rPr>
          <w:rFonts w:ascii="Times New Roman" w:hAnsi="Times New Roman" w:cs="Times New Roman"/>
          <w:sz w:val="24"/>
          <w:szCs w:val="24"/>
        </w:rPr>
        <w:t>tablishing a marketing subsidary, entering into licensing agreements and eventually creating facilities for manufacturing abroad.</w:t>
      </w:r>
    </w:p>
    <w:p w:rsidR="0059570C" w:rsidRDefault="0059570C" w:rsidP="00EC60EE">
      <w:pPr>
        <w:spacing w:line="480" w:lineRule="auto"/>
        <w:rPr>
          <w:rFonts w:ascii="Times New Roman" w:hAnsi="Times New Roman" w:cs="Times New Roman"/>
          <w:sz w:val="24"/>
          <w:szCs w:val="24"/>
        </w:rPr>
      </w:pPr>
      <w:r>
        <w:rPr>
          <w:rFonts w:ascii="Times New Roman" w:hAnsi="Times New Roman" w:cs="Times New Roman"/>
          <w:sz w:val="24"/>
          <w:szCs w:val="24"/>
        </w:rPr>
        <w:t>It is not necessary that all companies follow this evolutionary process, this process represents a sequence of moving from a relatively low-risk, low-return</w:t>
      </w:r>
      <w:r w:rsidR="00420A61">
        <w:rPr>
          <w:rFonts w:ascii="Times New Roman" w:hAnsi="Times New Roman" w:cs="Times New Roman"/>
          <w:sz w:val="24"/>
          <w:szCs w:val="24"/>
        </w:rPr>
        <w:t>, exporting</w:t>
      </w:r>
      <w:r>
        <w:rPr>
          <w:rFonts w:ascii="Times New Roman" w:hAnsi="Times New Roman" w:cs="Times New Roman"/>
          <w:sz w:val="24"/>
          <w:szCs w:val="24"/>
        </w:rPr>
        <w:t xml:space="preserve">- based strategy to </w:t>
      </w:r>
      <w:r w:rsidR="00420A61">
        <w:rPr>
          <w:rFonts w:ascii="Times New Roman" w:hAnsi="Times New Roman" w:cs="Times New Roman"/>
          <w:sz w:val="24"/>
          <w:szCs w:val="24"/>
        </w:rPr>
        <w:t xml:space="preserve">a </w:t>
      </w:r>
      <w:r>
        <w:rPr>
          <w:rFonts w:ascii="Times New Roman" w:hAnsi="Times New Roman" w:cs="Times New Roman"/>
          <w:sz w:val="24"/>
          <w:szCs w:val="24"/>
        </w:rPr>
        <w:t>higher</w:t>
      </w:r>
      <w:r w:rsidR="00420A61">
        <w:rPr>
          <w:rFonts w:ascii="Times New Roman" w:hAnsi="Times New Roman" w:cs="Times New Roman"/>
          <w:sz w:val="24"/>
          <w:szCs w:val="24"/>
        </w:rPr>
        <w:t>-risk</w:t>
      </w:r>
      <w:proofErr w:type="gramStart"/>
      <w:r w:rsidR="00420A61">
        <w:rPr>
          <w:rFonts w:ascii="Times New Roman" w:hAnsi="Times New Roman" w:cs="Times New Roman"/>
          <w:sz w:val="24"/>
          <w:szCs w:val="24"/>
        </w:rPr>
        <w:t xml:space="preserve">, </w:t>
      </w:r>
      <w:r>
        <w:rPr>
          <w:rFonts w:ascii="Times New Roman" w:hAnsi="Times New Roman" w:cs="Times New Roman"/>
          <w:sz w:val="24"/>
          <w:szCs w:val="24"/>
        </w:rPr>
        <w:t xml:space="preserve"> higher</w:t>
      </w:r>
      <w:proofErr w:type="gramEnd"/>
      <w:r>
        <w:rPr>
          <w:rFonts w:ascii="Times New Roman" w:hAnsi="Times New Roman" w:cs="Times New Roman"/>
          <w:sz w:val="24"/>
          <w:szCs w:val="24"/>
        </w:rPr>
        <w:t>-return production-based strategy.</w:t>
      </w:r>
    </w:p>
    <w:p w:rsidR="0059570C" w:rsidRDefault="00420A61" w:rsidP="00EC60EE">
      <w:pPr>
        <w:spacing w:line="480" w:lineRule="auto"/>
        <w:rPr>
          <w:rFonts w:ascii="Times New Roman" w:hAnsi="Times New Roman" w:cs="Times New Roman"/>
          <w:sz w:val="24"/>
          <w:szCs w:val="24"/>
        </w:rPr>
      </w:pPr>
      <w:r>
        <w:rPr>
          <w:rFonts w:ascii="Times New Roman" w:hAnsi="Times New Roman" w:cs="Times New Roman"/>
          <w:sz w:val="24"/>
          <w:szCs w:val="24"/>
        </w:rPr>
        <w:t>Starting the internationalization process from exports has certain advantages.</w:t>
      </w:r>
    </w:p>
    <w:p w:rsidR="00420A61" w:rsidRDefault="00420A61" w:rsidP="00EC60EE">
      <w:pPr>
        <w:spacing w:line="480" w:lineRule="auto"/>
        <w:rPr>
          <w:rFonts w:ascii="Times New Roman" w:hAnsi="Times New Roman" w:cs="Times New Roman"/>
          <w:sz w:val="24"/>
          <w:szCs w:val="24"/>
        </w:rPr>
      </w:pPr>
      <w:r>
        <w:rPr>
          <w:rFonts w:ascii="Times New Roman" w:hAnsi="Times New Roman" w:cs="Times New Roman"/>
          <w:sz w:val="24"/>
          <w:szCs w:val="24"/>
        </w:rPr>
        <w:t>The advantages of creating manufacturing base abroad is that the MNC will be able to realize a full sales potential of its product when an MNC sets up production facility abroad , one of the important decisions, it is confronted with wether to create its own affiliate or to acquire a going concern.</w:t>
      </w:r>
    </w:p>
    <w:p w:rsidR="0059570C" w:rsidRDefault="0059570C" w:rsidP="00EC60EE">
      <w:pPr>
        <w:spacing w:line="480" w:lineRule="auto"/>
        <w:rPr>
          <w:rFonts w:ascii="Times New Roman" w:hAnsi="Times New Roman" w:cs="Times New Roman"/>
          <w:sz w:val="24"/>
          <w:szCs w:val="24"/>
        </w:rPr>
      </w:pPr>
    </w:p>
    <w:p w:rsidR="008710D4" w:rsidRPr="00594A43" w:rsidRDefault="008710D4" w:rsidP="00EC60EE">
      <w:pPr>
        <w:spacing w:line="480" w:lineRule="auto"/>
        <w:rPr>
          <w:rFonts w:ascii="Times New Roman" w:hAnsi="Times New Roman" w:cs="Times New Roman"/>
          <w:sz w:val="24"/>
          <w:szCs w:val="24"/>
        </w:rPr>
      </w:pPr>
    </w:p>
    <w:p w:rsidR="002C66E4" w:rsidRPr="002C66E4" w:rsidRDefault="00594A43" w:rsidP="00EC60EE">
      <w:pPr>
        <w:pStyle w:val="ListParagraph"/>
        <w:numPr>
          <w:ilvl w:val="0"/>
          <w:numId w:val="1"/>
        </w:numPr>
        <w:spacing w:line="480" w:lineRule="auto"/>
        <w:rPr>
          <w:rFonts w:ascii="Times New Roman" w:hAnsi="Times New Roman" w:cs="Times New Roman"/>
          <w:sz w:val="24"/>
          <w:szCs w:val="24"/>
        </w:rPr>
      </w:pPr>
      <w:r w:rsidRPr="002C66E4">
        <w:rPr>
          <w:rFonts w:ascii="Times New Roman" w:hAnsi="Times New Roman" w:cs="Times New Roman"/>
          <w:sz w:val="24"/>
          <w:szCs w:val="24"/>
        </w:rPr>
        <w:t>Compare licensing agreement with establishment of a subsidiary.</w:t>
      </w:r>
    </w:p>
    <w:p w:rsidR="002C66E4" w:rsidRDefault="002C66E4" w:rsidP="00EC60EE">
      <w:pPr>
        <w:pStyle w:val="ListParagraph"/>
        <w:spacing w:line="480" w:lineRule="auto"/>
        <w:rPr>
          <w:rFonts w:ascii="Times New Roman" w:hAnsi="Times New Roman" w:cs="Times New Roman"/>
          <w:sz w:val="24"/>
          <w:szCs w:val="24"/>
        </w:rPr>
      </w:pPr>
    </w:p>
    <w:p w:rsidR="002C66E4" w:rsidRDefault="007A038B"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licensing is an arrangement in which a company licensor sells the right to use intellctual property or produce of a company</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product to the licensee for royalty while the subsidary company or daughter company is a company that is owned or controlled by another company which is called the holding company.</w:t>
      </w:r>
    </w:p>
    <w:p w:rsidR="007A038B" w:rsidRDefault="007A038B"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slide difference between the licen</w:t>
      </w:r>
      <w:r w:rsidR="0032184C">
        <w:rPr>
          <w:rFonts w:ascii="Times New Roman" w:hAnsi="Times New Roman" w:cs="Times New Roman"/>
          <w:sz w:val="24"/>
          <w:szCs w:val="24"/>
        </w:rPr>
        <w:t>sing agreement and establishment of subsidary is that subsidary is more restrictive than licensing agreement.</w:t>
      </w:r>
    </w:p>
    <w:p w:rsidR="0032184C" w:rsidRDefault="0032184C"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Usually franchisors also provide more support and training than a licensor more regularly.</w:t>
      </w:r>
    </w:p>
    <w:p w:rsidR="0032184C" w:rsidRPr="002C66E4" w:rsidRDefault="0032184C" w:rsidP="00EC60E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Licensee fee may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on time or annual thing, franchisees pay fees</w:t>
      </w:r>
    </w:p>
    <w:p w:rsidR="00594A43" w:rsidRPr="0032184C" w:rsidRDefault="00594A43" w:rsidP="00EC60EE">
      <w:pPr>
        <w:pStyle w:val="ListParagraph"/>
        <w:numPr>
          <w:ilvl w:val="0"/>
          <w:numId w:val="1"/>
        </w:numPr>
        <w:spacing w:line="480" w:lineRule="auto"/>
        <w:rPr>
          <w:rFonts w:ascii="Times New Roman" w:hAnsi="Times New Roman" w:cs="Times New Roman"/>
          <w:sz w:val="24"/>
          <w:szCs w:val="24"/>
        </w:rPr>
      </w:pPr>
      <w:r w:rsidRPr="0032184C">
        <w:rPr>
          <w:rFonts w:ascii="Times New Roman" w:hAnsi="Times New Roman" w:cs="Times New Roman"/>
          <w:sz w:val="24"/>
          <w:szCs w:val="24"/>
        </w:rPr>
        <w:t>What risks does an international finance manager face?</w:t>
      </w:r>
    </w:p>
    <w:p w:rsidR="00EE0747" w:rsidRPr="00EE0747" w:rsidRDefault="00EE0747"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risks that an international finance manager faces are:</w:t>
      </w:r>
    </w:p>
    <w:p w:rsidR="00EE0747" w:rsidRDefault="00EE0747" w:rsidP="00EC60EE">
      <w:pPr>
        <w:tabs>
          <w:tab w:val="left" w:pos="945"/>
        </w:tabs>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To understand the interrelationship between the enviromental changes and corporate response.</w:t>
      </w:r>
      <w:proofErr w:type="gramEnd"/>
      <w:r>
        <w:rPr>
          <w:rFonts w:ascii="Times New Roman" w:hAnsi="Times New Roman" w:cs="Times New Roman"/>
          <w:sz w:val="24"/>
          <w:szCs w:val="24"/>
        </w:rPr>
        <w:t xml:space="preserve"> For example</w:t>
      </w:r>
      <w:r w:rsidR="00221DD0">
        <w:rPr>
          <w:rFonts w:ascii="Times New Roman" w:hAnsi="Times New Roman" w:cs="Times New Roman"/>
          <w:sz w:val="24"/>
          <w:szCs w:val="24"/>
        </w:rPr>
        <w:t xml:space="preserve"> will the credit conditions be impacted by stock market crash, how </w:t>
      </w:r>
      <w:proofErr w:type="gramStart"/>
      <w:r w:rsidR="00221DD0">
        <w:rPr>
          <w:rFonts w:ascii="Times New Roman" w:hAnsi="Times New Roman" w:cs="Times New Roman"/>
          <w:sz w:val="24"/>
          <w:szCs w:val="24"/>
        </w:rPr>
        <w:t>will the defaults by some debtor countries</w:t>
      </w:r>
      <w:proofErr w:type="gramEnd"/>
      <w:r w:rsidR="00221DD0">
        <w:rPr>
          <w:rFonts w:ascii="Times New Roman" w:hAnsi="Times New Roman" w:cs="Times New Roman"/>
          <w:sz w:val="24"/>
          <w:szCs w:val="24"/>
        </w:rPr>
        <w:t xml:space="preserve"> affect funding ability in the capital market.</w:t>
      </w:r>
    </w:p>
    <w:p w:rsidR="00221DD0" w:rsidRDefault="00221DD0" w:rsidP="00EC60EE">
      <w:pPr>
        <w:tabs>
          <w:tab w:val="left" w:pos="945"/>
        </w:tabs>
        <w:spacing w:line="480" w:lineRule="auto"/>
        <w:rPr>
          <w:rFonts w:ascii="Times New Roman" w:hAnsi="Times New Roman" w:cs="Times New Roman"/>
          <w:sz w:val="24"/>
          <w:szCs w:val="24"/>
        </w:rPr>
      </w:pPr>
      <w:r>
        <w:rPr>
          <w:rFonts w:ascii="Times New Roman" w:hAnsi="Times New Roman" w:cs="Times New Roman"/>
          <w:sz w:val="24"/>
          <w:szCs w:val="24"/>
        </w:rPr>
        <w:tab/>
        <w:t>To understand the development and use</w:t>
      </w:r>
      <w:r w:rsidR="00410585">
        <w:rPr>
          <w:rFonts w:ascii="Times New Roman" w:hAnsi="Times New Roman" w:cs="Times New Roman"/>
          <w:sz w:val="24"/>
          <w:szCs w:val="24"/>
        </w:rPr>
        <w:t xml:space="preserve"> of new instruments such as options, forwards futures, and swaps for effective management.</w:t>
      </w:r>
    </w:p>
    <w:p w:rsidR="00410585" w:rsidRDefault="00410585" w:rsidP="00EC60EE">
      <w:pPr>
        <w:tabs>
          <w:tab w:val="left" w:pos="945"/>
        </w:tabs>
        <w:spacing w:line="480" w:lineRule="auto"/>
        <w:rPr>
          <w:rFonts w:ascii="Times New Roman" w:hAnsi="Times New Roman" w:cs="Times New Roman"/>
          <w:sz w:val="24"/>
          <w:szCs w:val="24"/>
        </w:rPr>
      </w:pPr>
      <w:proofErr w:type="gramStart"/>
      <w:r>
        <w:rPr>
          <w:rFonts w:ascii="Times New Roman" w:hAnsi="Times New Roman" w:cs="Times New Roman"/>
          <w:sz w:val="24"/>
          <w:szCs w:val="24"/>
        </w:rPr>
        <w:t>To develop ways to minimize risks through internal and external techiques.</w:t>
      </w:r>
      <w:proofErr w:type="gramEnd"/>
    </w:p>
    <w:p w:rsidR="00410585" w:rsidRDefault="00410585" w:rsidP="00EC60EE">
      <w:pPr>
        <w:tabs>
          <w:tab w:val="left" w:pos="945"/>
        </w:tabs>
        <w:spacing w:line="480" w:lineRule="auto"/>
        <w:rPr>
          <w:rFonts w:ascii="Times New Roman" w:hAnsi="Times New Roman" w:cs="Times New Roman"/>
          <w:sz w:val="24"/>
          <w:szCs w:val="24"/>
        </w:rPr>
      </w:pPr>
      <w:proofErr w:type="gramStart"/>
      <w:r>
        <w:rPr>
          <w:rFonts w:ascii="Times New Roman" w:hAnsi="Times New Roman" w:cs="Times New Roman"/>
          <w:sz w:val="24"/>
          <w:szCs w:val="24"/>
        </w:rPr>
        <w:t>To take a balanced view of success and failures, treating them as experiences to learn from.</w:t>
      </w:r>
      <w:proofErr w:type="gramEnd"/>
      <w:r>
        <w:rPr>
          <w:rFonts w:ascii="Times New Roman" w:hAnsi="Times New Roman" w:cs="Times New Roman"/>
          <w:sz w:val="24"/>
          <w:szCs w:val="24"/>
        </w:rPr>
        <w:t xml:space="preserve"> </w:t>
      </w:r>
    </w:p>
    <w:p w:rsidR="00410585" w:rsidRDefault="00410585" w:rsidP="00EC60EE">
      <w:pPr>
        <w:tabs>
          <w:tab w:val="left" w:pos="94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Decisions such as taking loan in a currency that has started </w:t>
      </w:r>
      <w:r w:rsidR="00116194">
        <w:rPr>
          <w:rFonts w:ascii="Times New Roman" w:hAnsi="Times New Roman" w:cs="Times New Roman"/>
          <w:sz w:val="24"/>
          <w:szCs w:val="24"/>
        </w:rPr>
        <w:t>appreciating fast, taking a fixed rate financing when rates have started going down will have an adverse impact and impel finance manager to continue the demage to the extent possible.</w:t>
      </w:r>
    </w:p>
    <w:p w:rsidR="00D7605C" w:rsidRPr="00EE0747" w:rsidRDefault="00D7605C" w:rsidP="00EC60EE">
      <w:pPr>
        <w:tabs>
          <w:tab w:val="left" w:pos="945"/>
        </w:tabs>
        <w:spacing w:line="480" w:lineRule="auto"/>
        <w:rPr>
          <w:rFonts w:ascii="Times New Roman" w:hAnsi="Times New Roman" w:cs="Times New Roman"/>
          <w:sz w:val="24"/>
          <w:szCs w:val="24"/>
        </w:rPr>
      </w:pPr>
      <w:r>
        <w:rPr>
          <w:rFonts w:ascii="Times New Roman" w:hAnsi="Times New Roman" w:cs="Times New Roman"/>
          <w:sz w:val="24"/>
          <w:szCs w:val="24"/>
        </w:rPr>
        <w:t>Other risks are; timely financial reporting, fundraising, financial analysis etc.</w:t>
      </w:r>
    </w:p>
    <w:p w:rsidR="00EE0747" w:rsidRDefault="00EE0747" w:rsidP="00EC60EE">
      <w:pPr>
        <w:pStyle w:val="ListParagraph"/>
        <w:spacing w:line="480" w:lineRule="auto"/>
        <w:rPr>
          <w:rFonts w:ascii="Times New Roman" w:hAnsi="Times New Roman" w:cs="Times New Roman"/>
          <w:sz w:val="24"/>
          <w:szCs w:val="24"/>
        </w:rPr>
      </w:pPr>
    </w:p>
    <w:p w:rsidR="00EE0747" w:rsidRPr="0032184C" w:rsidRDefault="00EE0747" w:rsidP="00EC60EE">
      <w:pPr>
        <w:pStyle w:val="ListParagraph"/>
        <w:spacing w:line="480" w:lineRule="auto"/>
        <w:rPr>
          <w:rFonts w:ascii="Times New Roman" w:hAnsi="Times New Roman" w:cs="Times New Roman"/>
          <w:sz w:val="24"/>
          <w:szCs w:val="24"/>
        </w:rPr>
      </w:pPr>
    </w:p>
    <w:p w:rsidR="00594A43" w:rsidRPr="00116194" w:rsidRDefault="00594A43" w:rsidP="00EC60EE">
      <w:pPr>
        <w:pStyle w:val="ListParagraph"/>
        <w:numPr>
          <w:ilvl w:val="0"/>
          <w:numId w:val="1"/>
        </w:numPr>
        <w:spacing w:line="480" w:lineRule="auto"/>
        <w:rPr>
          <w:rFonts w:ascii="Times New Roman" w:hAnsi="Times New Roman" w:cs="Times New Roman"/>
          <w:sz w:val="24"/>
          <w:szCs w:val="24"/>
        </w:rPr>
      </w:pPr>
      <w:r w:rsidRPr="00116194">
        <w:rPr>
          <w:rFonts w:ascii="Times New Roman" w:hAnsi="Times New Roman" w:cs="Times New Roman"/>
          <w:sz w:val="24"/>
          <w:szCs w:val="24"/>
        </w:rPr>
        <w:t>Describe the different kinds of international financial flows.</w:t>
      </w:r>
    </w:p>
    <w:p w:rsidR="00116194" w:rsidRDefault="00116194"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term international financial flow refers to the flowing of funds into or out of a country on account of various types of inernational transaction.</w:t>
      </w:r>
    </w:p>
    <w:p w:rsidR="00116194" w:rsidRDefault="00116194"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different </w:t>
      </w:r>
      <w:proofErr w:type="gramStart"/>
      <w:r>
        <w:rPr>
          <w:rFonts w:ascii="Times New Roman" w:hAnsi="Times New Roman" w:cs="Times New Roman"/>
          <w:sz w:val="24"/>
          <w:szCs w:val="24"/>
        </w:rPr>
        <w:t>kinds</w:t>
      </w:r>
      <w:proofErr w:type="gramEnd"/>
      <w:r>
        <w:rPr>
          <w:rFonts w:ascii="Times New Roman" w:hAnsi="Times New Roman" w:cs="Times New Roman"/>
          <w:sz w:val="24"/>
          <w:szCs w:val="24"/>
        </w:rPr>
        <w:t xml:space="preserve"> international financial flows are:</w:t>
      </w:r>
    </w:p>
    <w:p w:rsidR="00116194" w:rsidRDefault="00116194"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Merchandise trade flows; enviroment trade may be related to goods or services</w:t>
      </w:r>
      <w:r w:rsidR="00994776">
        <w:rPr>
          <w:rFonts w:ascii="Times New Roman" w:hAnsi="Times New Roman" w:cs="Times New Roman"/>
          <w:sz w:val="24"/>
          <w:szCs w:val="24"/>
        </w:rPr>
        <w:t>.</w:t>
      </w:r>
    </w:p>
    <w:p w:rsidR="00994776" w:rsidRDefault="0099477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merchandise trade flows has two sides; the exporting and importing.</w:t>
      </w:r>
    </w:p>
    <w:p w:rsidR="00994776" w:rsidRDefault="0099477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For example, if India exports various goods, it will get convertible currencies and that will be an inflow of funds, on the contary, it has to make payments in convertible currencies for imports it </w:t>
      </w:r>
      <w:proofErr w:type="gramStart"/>
      <w:r>
        <w:rPr>
          <w:rFonts w:ascii="Times New Roman" w:hAnsi="Times New Roman" w:cs="Times New Roman"/>
          <w:sz w:val="24"/>
          <w:szCs w:val="24"/>
        </w:rPr>
        <w:t>makes .</w:t>
      </w:r>
      <w:proofErr w:type="gramEnd"/>
    </w:p>
    <w:p w:rsidR="00994776" w:rsidRDefault="0099477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Thus, export and import of goods lead to international financial flows.</w:t>
      </w:r>
    </w:p>
    <w:p w:rsidR="00994776" w:rsidRDefault="0099477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Invisible international financial flows; invisible include broadly, trade in services, investment income</w:t>
      </w:r>
      <w:r w:rsidR="004868CA">
        <w:rPr>
          <w:rFonts w:ascii="Times New Roman" w:hAnsi="Times New Roman" w:cs="Times New Roman"/>
          <w:sz w:val="24"/>
          <w:szCs w:val="24"/>
        </w:rPr>
        <w:t xml:space="preserve"> unilateral transfers.</w:t>
      </w:r>
    </w:p>
    <w:p w:rsidR="003F2F36" w:rsidRDefault="004868CA"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If an Indian shipping company carries goods of a foerign exporter or importer and gets the fright changes, it will be treaded as inflows of funds on the account of trade services.</w:t>
      </w:r>
    </w:p>
    <w:p w:rsidR="003F2F36" w:rsidRDefault="003F2F3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Foerign investment flow; Foerign investment here may be of two kinds; </w:t>
      </w:r>
      <w:proofErr w:type="gramStart"/>
      <w:r>
        <w:rPr>
          <w:rFonts w:ascii="Times New Roman" w:hAnsi="Times New Roman" w:cs="Times New Roman"/>
          <w:sz w:val="24"/>
          <w:szCs w:val="24"/>
        </w:rPr>
        <w:t>direct  and</w:t>
      </w:r>
      <w:proofErr w:type="gramEnd"/>
      <w:r>
        <w:rPr>
          <w:rFonts w:ascii="Times New Roman" w:hAnsi="Times New Roman" w:cs="Times New Roman"/>
          <w:sz w:val="24"/>
          <w:szCs w:val="24"/>
        </w:rPr>
        <w:t xml:space="preserve"> portfolio.</w:t>
      </w:r>
    </w:p>
    <w:p w:rsidR="003F2F36" w:rsidRDefault="003F2F3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Foreign direct investment FDI occurs when a firm moves </w:t>
      </w:r>
      <w:proofErr w:type="gramStart"/>
      <w:r>
        <w:rPr>
          <w:rFonts w:ascii="Times New Roman" w:hAnsi="Times New Roman" w:cs="Times New Roman"/>
          <w:sz w:val="24"/>
          <w:szCs w:val="24"/>
        </w:rPr>
        <w:t>abroad  for</w:t>
      </w:r>
      <w:proofErr w:type="gramEnd"/>
      <w:r>
        <w:rPr>
          <w:rFonts w:ascii="Times New Roman" w:hAnsi="Times New Roman" w:cs="Times New Roman"/>
          <w:sz w:val="24"/>
          <w:szCs w:val="24"/>
        </w:rPr>
        <w:t xml:space="preserve"> the production of goods and provision of servivces and participates in the management of that company located abroad.</w:t>
      </w:r>
    </w:p>
    <w:p w:rsidR="003F2F36" w:rsidRDefault="003F2F3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On the contary, foreign portfolio investment FPI is not at all concerned with the production of gooods and rendering of services.</w:t>
      </w:r>
    </w:p>
    <w:p w:rsidR="00D7605C" w:rsidRDefault="003F2F36"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Its purpose</w:t>
      </w:r>
      <w:r w:rsidR="00D7605C">
        <w:rPr>
          <w:rFonts w:ascii="Times New Roman" w:hAnsi="Times New Roman" w:cs="Times New Roman"/>
          <w:sz w:val="24"/>
          <w:szCs w:val="24"/>
        </w:rPr>
        <w:t xml:space="preserve"> is to earn a return through investment in foreign securities without any intention of grabbing the voting power in the company whose securities it purchases.</w:t>
      </w:r>
    </w:p>
    <w:p w:rsidR="00D26B2F" w:rsidRDefault="00D7605C"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Extenal assistance and external commercial Borrowings flows; external assistance and external commercial Borrowing are different in</w:t>
      </w:r>
      <w:r w:rsidR="00D26B2F">
        <w:rPr>
          <w:rFonts w:ascii="Times New Roman" w:hAnsi="Times New Roman" w:cs="Times New Roman"/>
          <w:sz w:val="24"/>
          <w:szCs w:val="24"/>
        </w:rPr>
        <w:t xml:space="preserve"> the sense that whie former flows normally from an official institution, being bilateral or multilateral, the later flows from internal banks or other private lenders.</w:t>
      </w:r>
    </w:p>
    <w:p w:rsidR="00CC679D" w:rsidRDefault="00D26B2F"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role of internal in the former </w:t>
      </w:r>
      <w:r w:rsidR="00CC679D">
        <w:rPr>
          <w:rFonts w:ascii="Times New Roman" w:hAnsi="Times New Roman" w:cs="Times New Roman"/>
          <w:sz w:val="24"/>
          <w:szCs w:val="24"/>
        </w:rPr>
        <w:t>is usually low along with a longer maturity period.</w:t>
      </w:r>
    </w:p>
    <w:p w:rsidR="00CC679D" w:rsidRDefault="00CC679D"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later carries market rate of interest and shorter maturity.</w:t>
      </w:r>
    </w:p>
    <w:p w:rsidR="00CC679D" w:rsidRDefault="00CC679D"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Short flow of funds flow; normally, loans and foerign direct investment are meant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exceeding one year.</w:t>
      </w:r>
    </w:p>
    <w:p w:rsidR="004868CA" w:rsidRPr="00116194" w:rsidRDefault="00CC679D"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financial flows that occur for this than a year movement of funds relating to </w:t>
      </w:r>
      <w:r w:rsidR="00634AF1">
        <w:rPr>
          <w:rFonts w:ascii="Times New Roman" w:hAnsi="Times New Roman" w:cs="Times New Roman"/>
          <w:sz w:val="24"/>
          <w:szCs w:val="24"/>
        </w:rPr>
        <w:t xml:space="preserve">banking, channels, euro notes, speculative and arbitrage activities etc are examples of short term funds that move across countries </w:t>
      </w:r>
      <w:r w:rsidR="004868CA">
        <w:rPr>
          <w:rFonts w:ascii="Times New Roman" w:hAnsi="Times New Roman" w:cs="Times New Roman"/>
          <w:sz w:val="24"/>
          <w:szCs w:val="24"/>
        </w:rPr>
        <w:t xml:space="preserve"> </w:t>
      </w:r>
    </w:p>
    <w:p w:rsidR="00612B81" w:rsidRDefault="00594A43" w:rsidP="00EC60EE">
      <w:pPr>
        <w:pStyle w:val="ListParagraph"/>
        <w:numPr>
          <w:ilvl w:val="0"/>
          <w:numId w:val="1"/>
        </w:numPr>
        <w:spacing w:line="480" w:lineRule="auto"/>
        <w:rPr>
          <w:rFonts w:ascii="Times New Roman" w:hAnsi="Times New Roman" w:cs="Times New Roman"/>
          <w:sz w:val="24"/>
          <w:szCs w:val="24"/>
        </w:rPr>
      </w:pPr>
      <w:r w:rsidRPr="00612B81">
        <w:rPr>
          <w:rFonts w:ascii="Times New Roman" w:hAnsi="Times New Roman" w:cs="Times New Roman"/>
          <w:sz w:val="24"/>
          <w:szCs w:val="24"/>
        </w:rPr>
        <w:t>Comment on the structure of balance of payments.</w:t>
      </w:r>
    </w:p>
    <w:p w:rsidR="00612B81" w:rsidRDefault="00612B81"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Funds flowing into or out of a country on account of various types international transactions are recorded by the monetary authorities of that country in a prescribed statement known as the balance of paytment.</w:t>
      </w:r>
    </w:p>
    <w:p w:rsidR="00612B81" w:rsidRDefault="00612B81"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company prepares a cashflow statement that shows incoming and outgoing of cash.</w:t>
      </w:r>
    </w:p>
    <w:p w:rsidR="00612B81" w:rsidRPr="00612B81" w:rsidRDefault="00612B81"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Therefore, balance of payment is a statement that records all different from of funds </w:t>
      </w:r>
      <w:r w:rsidR="007805F2">
        <w:rPr>
          <w:rFonts w:ascii="Times New Roman" w:hAnsi="Times New Roman" w:cs="Times New Roman"/>
          <w:sz w:val="24"/>
          <w:szCs w:val="24"/>
        </w:rPr>
        <w:t>inflow and outflow and arrives at conclusion wether there is a net inflow in the country or outflow out of country influencing in turn, the foreign exchange reserves possessed by the country.</w:t>
      </w:r>
    </w:p>
    <w:p w:rsidR="00594A43" w:rsidRPr="00612B81" w:rsidRDefault="007805F2" w:rsidP="00EC60E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What are the basic </w:t>
      </w:r>
      <w:proofErr w:type="gramStart"/>
      <w:r>
        <w:rPr>
          <w:rFonts w:ascii="Times New Roman" w:hAnsi="Times New Roman" w:cs="Times New Roman"/>
          <w:sz w:val="24"/>
          <w:szCs w:val="24"/>
        </w:rPr>
        <w:t>principles</w:t>
      </w:r>
      <w:proofErr w:type="gramEnd"/>
    </w:p>
    <w:p w:rsidR="00594A43" w:rsidRDefault="00594A43" w:rsidP="00EC60EE">
      <w:pPr>
        <w:spacing w:line="480" w:lineRule="auto"/>
        <w:rPr>
          <w:rFonts w:ascii="Times New Roman" w:hAnsi="Times New Roman" w:cs="Times New Roman"/>
          <w:sz w:val="24"/>
          <w:szCs w:val="24"/>
        </w:rPr>
      </w:pPr>
      <w:proofErr w:type="gramStart"/>
      <w:r w:rsidRPr="00594A43">
        <w:rPr>
          <w:rFonts w:ascii="Times New Roman" w:hAnsi="Times New Roman" w:cs="Times New Roman"/>
          <w:sz w:val="24"/>
          <w:szCs w:val="24"/>
        </w:rPr>
        <w:t>governing</w:t>
      </w:r>
      <w:proofErr w:type="gramEnd"/>
      <w:r w:rsidRPr="00594A43">
        <w:rPr>
          <w:rFonts w:ascii="Times New Roman" w:hAnsi="Times New Roman" w:cs="Times New Roman"/>
          <w:sz w:val="24"/>
          <w:szCs w:val="24"/>
        </w:rPr>
        <w:t xml:space="preserve"> recording of the flows?</w:t>
      </w:r>
    </w:p>
    <w:p w:rsidR="007805F2" w:rsidRDefault="007805F2" w:rsidP="00EC60EE">
      <w:pPr>
        <w:spacing w:line="480" w:lineRule="auto"/>
        <w:rPr>
          <w:rFonts w:ascii="Times New Roman" w:hAnsi="Times New Roman" w:cs="Times New Roman"/>
          <w:sz w:val="24"/>
          <w:szCs w:val="24"/>
        </w:rPr>
      </w:pPr>
      <w:r>
        <w:rPr>
          <w:rFonts w:ascii="Times New Roman" w:hAnsi="Times New Roman" w:cs="Times New Roman"/>
          <w:sz w:val="24"/>
          <w:szCs w:val="24"/>
        </w:rPr>
        <w:t>The basic principles governing recording of the flows are:</w:t>
      </w:r>
    </w:p>
    <w:p w:rsidR="007805F2" w:rsidRDefault="007805F2" w:rsidP="00EC60EE">
      <w:pPr>
        <w:spacing w:line="480" w:lineRule="auto"/>
        <w:rPr>
          <w:rFonts w:ascii="Times New Roman" w:hAnsi="Times New Roman" w:cs="Times New Roman"/>
          <w:sz w:val="24"/>
          <w:szCs w:val="24"/>
        </w:rPr>
      </w:pPr>
      <w:r>
        <w:rPr>
          <w:rFonts w:ascii="Times New Roman" w:hAnsi="Times New Roman" w:cs="Times New Roman"/>
          <w:sz w:val="24"/>
          <w:szCs w:val="24"/>
        </w:rPr>
        <w:t>While recording the international financial flows in the balance of payments, a couple of norms need to be followed</w:t>
      </w:r>
      <w:r w:rsidR="00E757EA">
        <w:rPr>
          <w:rFonts w:ascii="Times New Roman" w:hAnsi="Times New Roman" w:cs="Times New Roman"/>
          <w:sz w:val="24"/>
          <w:szCs w:val="24"/>
        </w:rPr>
        <w:t xml:space="preserve"> as below;</w:t>
      </w:r>
    </w:p>
    <w:p w:rsidR="00E757EA" w:rsidRDefault="00E757EA" w:rsidP="00EC60EE">
      <w:pPr>
        <w:spacing w:line="480" w:lineRule="auto"/>
        <w:rPr>
          <w:rFonts w:ascii="Times New Roman" w:hAnsi="Times New Roman" w:cs="Times New Roman"/>
          <w:sz w:val="24"/>
          <w:szCs w:val="24"/>
        </w:rPr>
      </w:pPr>
      <w:r>
        <w:rPr>
          <w:rFonts w:ascii="Times New Roman" w:hAnsi="Times New Roman" w:cs="Times New Roman"/>
          <w:sz w:val="24"/>
          <w:szCs w:val="24"/>
        </w:rPr>
        <w:t>One is that the structure of balance of payment is based on the principles of the double entry of book keeping.</w:t>
      </w:r>
    </w:p>
    <w:p w:rsidR="00E757EA" w:rsidRDefault="00E757EA" w:rsidP="00EC60EE">
      <w:pPr>
        <w:spacing w:line="480" w:lineRule="auto"/>
        <w:rPr>
          <w:rFonts w:ascii="Times New Roman" w:hAnsi="Times New Roman" w:cs="Times New Roman"/>
          <w:sz w:val="24"/>
          <w:szCs w:val="24"/>
        </w:rPr>
      </w:pPr>
      <w:r>
        <w:rPr>
          <w:rFonts w:ascii="Times New Roman" w:hAnsi="Times New Roman" w:cs="Times New Roman"/>
          <w:sz w:val="24"/>
          <w:szCs w:val="24"/>
        </w:rPr>
        <w:t>It means that all the inflows of funds are put on credit side and all the outflows of funds are debited and the two sides are balanced.</w:t>
      </w:r>
    </w:p>
    <w:p w:rsidR="00E757EA" w:rsidRDefault="00E757EA"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Secondly, the other norm is that since the different forms of financial flows vary in nature, they are to be </w:t>
      </w:r>
      <w:r w:rsidR="000F087E">
        <w:rPr>
          <w:rFonts w:ascii="Times New Roman" w:hAnsi="Times New Roman" w:cs="Times New Roman"/>
          <w:sz w:val="24"/>
          <w:szCs w:val="24"/>
        </w:rPr>
        <w:t>entered accordingly in two compartments of the balance of payment, current account and capital account.</w:t>
      </w:r>
    </w:p>
    <w:p w:rsidR="000F087E" w:rsidRDefault="000F087E"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Those </w:t>
      </w:r>
      <w:proofErr w:type="gramStart"/>
      <w:r>
        <w:rPr>
          <w:rFonts w:ascii="Times New Roman" w:hAnsi="Times New Roman" w:cs="Times New Roman"/>
          <w:sz w:val="24"/>
          <w:szCs w:val="24"/>
        </w:rPr>
        <w:t>transactions  that</w:t>
      </w:r>
      <w:proofErr w:type="gramEnd"/>
      <w:r>
        <w:rPr>
          <w:rFonts w:ascii="Times New Roman" w:hAnsi="Times New Roman" w:cs="Times New Roman"/>
          <w:sz w:val="24"/>
          <w:szCs w:val="24"/>
        </w:rPr>
        <w:t xml:space="preserve"> represent earning or spending are recorded in the current account while the one that does not represent earnin g are recorded in capital account. Eg Foerign direct investment or foerign portfolio investment is entered in capital account.</w:t>
      </w:r>
    </w:p>
    <w:p w:rsidR="000F087E" w:rsidRDefault="000F087E" w:rsidP="00EC60EE">
      <w:pPr>
        <w:spacing w:line="480" w:lineRule="auto"/>
        <w:rPr>
          <w:rFonts w:ascii="Times New Roman" w:hAnsi="Times New Roman" w:cs="Times New Roman"/>
          <w:sz w:val="24"/>
          <w:szCs w:val="24"/>
        </w:rPr>
      </w:pPr>
    </w:p>
    <w:p w:rsidR="000F087E" w:rsidRPr="00594A43" w:rsidRDefault="000F087E" w:rsidP="00EC60EE">
      <w:pPr>
        <w:spacing w:line="480" w:lineRule="auto"/>
        <w:rPr>
          <w:rFonts w:ascii="Times New Roman" w:hAnsi="Times New Roman" w:cs="Times New Roman"/>
          <w:sz w:val="24"/>
          <w:szCs w:val="24"/>
        </w:rPr>
      </w:pPr>
    </w:p>
    <w:p w:rsidR="00594A43" w:rsidRP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lastRenderedPageBreak/>
        <w:t>6. How can the trade deficit be reduced or eliminated? Give your arguments based on the</w:t>
      </w:r>
    </w:p>
    <w:p w:rsidR="00594A43" w:rsidRDefault="00594A43" w:rsidP="00EC60EE">
      <w:pPr>
        <w:spacing w:line="480" w:lineRule="auto"/>
        <w:rPr>
          <w:rFonts w:ascii="Times New Roman" w:hAnsi="Times New Roman" w:cs="Times New Roman"/>
          <w:sz w:val="24"/>
          <w:szCs w:val="24"/>
        </w:rPr>
      </w:pPr>
      <w:proofErr w:type="gramStart"/>
      <w:r w:rsidRPr="00594A43">
        <w:rPr>
          <w:rFonts w:ascii="Times New Roman" w:hAnsi="Times New Roman" w:cs="Times New Roman"/>
          <w:sz w:val="24"/>
          <w:szCs w:val="24"/>
        </w:rPr>
        <w:t>elasticity</w:t>
      </w:r>
      <w:proofErr w:type="gramEnd"/>
      <w:r w:rsidRPr="00594A43">
        <w:rPr>
          <w:rFonts w:ascii="Times New Roman" w:hAnsi="Times New Roman" w:cs="Times New Roman"/>
          <w:sz w:val="24"/>
          <w:szCs w:val="24"/>
        </w:rPr>
        <w:t xml:space="preserve"> approach,</w:t>
      </w:r>
    </w:p>
    <w:p w:rsidR="000F087E" w:rsidRDefault="000F087E" w:rsidP="00EC60EE">
      <w:pPr>
        <w:spacing w:line="480" w:lineRule="auto"/>
        <w:rPr>
          <w:rFonts w:ascii="Times New Roman" w:hAnsi="Times New Roman" w:cs="Times New Roman"/>
          <w:sz w:val="24"/>
          <w:szCs w:val="24"/>
        </w:rPr>
      </w:pPr>
      <w:r>
        <w:rPr>
          <w:rFonts w:ascii="Times New Roman" w:hAnsi="Times New Roman" w:cs="Times New Roman"/>
          <w:sz w:val="24"/>
          <w:szCs w:val="24"/>
        </w:rPr>
        <w:t>The trade deficit can be reduced or eliminated based on the elasticity approach as below:</w:t>
      </w:r>
    </w:p>
    <w:p w:rsidR="000F087E" w:rsidRDefault="000F087E" w:rsidP="00EC60EE">
      <w:pPr>
        <w:spacing w:line="480" w:lineRule="auto"/>
        <w:rPr>
          <w:rFonts w:ascii="Times New Roman" w:hAnsi="Times New Roman" w:cs="Times New Roman"/>
          <w:sz w:val="24"/>
          <w:szCs w:val="24"/>
        </w:rPr>
      </w:pPr>
      <w:r>
        <w:rPr>
          <w:rFonts w:ascii="Times New Roman" w:hAnsi="Times New Roman" w:cs="Times New Roman"/>
          <w:sz w:val="24"/>
          <w:szCs w:val="24"/>
        </w:rPr>
        <w:t>The adjustment in the balance of pa</w:t>
      </w:r>
      <w:r w:rsidR="00E767E3">
        <w:rPr>
          <w:rFonts w:ascii="Times New Roman" w:hAnsi="Times New Roman" w:cs="Times New Roman"/>
          <w:sz w:val="24"/>
          <w:szCs w:val="24"/>
        </w:rPr>
        <w:t>yments disequilibrium is thought of in terms of changes in the fixed exchange rate that is through devaluation or upward revaluation.</w:t>
      </w:r>
    </w:p>
    <w:p w:rsidR="00E767E3" w:rsidRDefault="00E767E3" w:rsidP="00EC60EE">
      <w:pPr>
        <w:spacing w:line="480" w:lineRule="auto"/>
        <w:rPr>
          <w:rFonts w:ascii="Times New Roman" w:hAnsi="Times New Roman" w:cs="Times New Roman"/>
          <w:sz w:val="24"/>
          <w:szCs w:val="24"/>
        </w:rPr>
      </w:pPr>
      <w:r>
        <w:rPr>
          <w:rFonts w:ascii="Times New Roman" w:hAnsi="Times New Roman" w:cs="Times New Roman"/>
          <w:sz w:val="24"/>
          <w:szCs w:val="24"/>
        </w:rPr>
        <w:t>But its success is dependent upon the elasticity of demand for export and import.</w:t>
      </w:r>
    </w:p>
    <w:p w:rsidR="00E767E3" w:rsidRDefault="00E767E3"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Marshall 1924 and Lerred 1944 explained </w:t>
      </w:r>
      <w:r w:rsidR="004C0A79">
        <w:rPr>
          <w:rFonts w:ascii="Times New Roman" w:hAnsi="Times New Roman" w:cs="Times New Roman"/>
          <w:sz w:val="24"/>
          <w:szCs w:val="24"/>
        </w:rPr>
        <w:t>this phenomenon</w:t>
      </w:r>
      <w:r>
        <w:rPr>
          <w:rFonts w:ascii="Times New Roman" w:hAnsi="Times New Roman" w:cs="Times New Roman"/>
          <w:sz w:val="24"/>
          <w:szCs w:val="24"/>
        </w:rPr>
        <w:t xml:space="preserve"> through the elasticity approach.</w:t>
      </w:r>
    </w:p>
    <w:p w:rsidR="00E767E3" w:rsidRDefault="00E767E3"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elasticity is based on partial equilibrium annalysis where everything is heed constant except for the effects of exchange rate </w:t>
      </w:r>
      <w:r w:rsidR="004C0A79">
        <w:rPr>
          <w:rFonts w:ascii="Times New Roman" w:hAnsi="Times New Roman" w:cs="Times New Roman"/>
          <w:sz w:val="24"/>
          <w:szCs w:val="24"/>
        </w:rPr>
        <w:t>exchanges on export or import.</w:t>
      </w:r>
    </w:p>
    <w:p w:rsidR="004C0A79" w:rsidRDefault="004C0A79" w:rsidP="00EC60EE">
      <w:pPr>
        <w:spacing w:line="480" w:lineRule="auto"/>
        <w:rPr>
          <w:rFonts w:ascii="Times New Roman" w:hAnsi="Times New Roman" w:cs="Times New Roman"/>
          <w:sz w:val="24"/>
          <w:szCs w:val="24"/>
        </w:rPr>
      </w:pPr>
      <w:r>
        <w:rPr>
          <w:rFonts w:ascii="Times New Roman" w:hAnsi="Times New Roman" w:cs="Times New Roman"/>
          <w:sz w:val="24"/>
          <w:szCs w:val="24"/>
        </w:rPr>
        <w:t>If the elasticity of demand is greater than unity, the import bill will contract and export earnings will increase as sequel to devaluation. Trade deficit will be removed.</w:t>
      </w:r>
    </w:p>
    <w:p w:rsidR="004C0A79" w:rsidRDefault="004C0A79" w:rsidP="00EC60EE">
      <w:pPr>
        <w:spacing w:line="480" w:lineRule="auto"/>
        <w:rPr>
          <w:rFonts w:ascii="Times New Roman" w:hAnsi="Times New Roman" w:cs="Times New Roman"/>
          <w:sz w:val="24"/>
          <w:szCs w:val="24"/>
        </w:rPr>
      </w:pPr>
      <w:r>
        <w:rPr>
          <w:rFonts w:ascii="Times New Roman" w:hAnsi="Times New Roman" w:cs="Times New Roman"/>
          <w:sz w:val="24"/>
          <w:szCs w:val="24"/>
        </w:rPr>
        <w:t>However, the problem is that trade partner may also devalue its own curreny as a retaliating measure.</w:t>
      </w:r>
    </w:p>
    <w:p w:rsidR="00EC60EE" w:rsidRDefault="004C0A79" w:rsidP="00EC60EE">
      <w:pPr>
        <w:spacing w:line="480" w:lineRule="auto"/>
        <w:rPr>
          <w:rFonts w:ascii="Times New Roman" w:hAnsi="Times New Roman" w:cs="Times New Roman"/>
          <w:sz w:val="24"/>
          <w:szCs w:val="24"/>
        </w:rPr>
      </w:pPr>
      <w:r>
        <w:rPr>
          <w:rFonts w:ascii="Times New Roman" w:hAnsi="Times New Roman" w:cs="Times New Roman"/>
          <w:sz w:val="24"/>
          <w:szCs w:val="24"/>
        </w:rPr>
        <w:t>British exports and imports</w:t>
      </w:r>
      <w:r w:rsidR="00D370C9">
        <w:rPr>
          <w:rFonts w:ascii="Times New Roman" w:hAnsi="Times New Roman" w:cs="Times New Roman"/>
          <w:sz w:val="24"/>
          <w:szCs w:val="24"/>
        </w:rPr>
        <w:t xml:space="preserve"> item has come to a conclusion that the balance of trade should </w:t>
      </w:r>
    </w:p>
    <w:p w:rsidR="004C0A79" w:rsidRDefault="00D370C9" w:rsidP="00EC60E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improve</w:t>
      </w:r>
      <w:proofErr w:type="gramEnd"/>
      <w:r>
        <w:rPr>
          <w:rFonts w:ascii="Times New Roman" w:hAnsi="Times New Roman" w:cs="Times New Roman"/>
          <w:sz w:val="24"/>
          <w:szCs w:val="24"/>
        </w:rPr>
        <w:t xml:space="preserve"> if ; elasticity of demand for exports </w:t>
      </w:r>
      <w:r w:rsidR="004C0A79">
        <w:rPr>
          <w:rFonts w:ascii="Times New Roman" w:hAnsi="Times New Roman" w:cs="Times New Roman"/>
          <w:sz w:val="24"/>
          <w:szCs w:val="24"/>
        </w:rPr>
        <w:t xml:space="preserve"> </w:t>
      </w:r>
      <w:r>
        <w:rPr>
          <w:rFonts w:ascii="Times New Roman" w:hAnsi="Times New Roman" w:cs="Times New Roman"/>
          <w:sz w:val="24"/>
          <w:szCs w:val="24"/>
        </w:rPr>
        <w:t>and imports is high and is equal to one coupled with elasticity of supply both for exports and imports which is either high or low.</w:t>
      </w:r>
    </w:p>
    <w:p w:rsidR="00EC60EE" w:rsidRDefault="00EC60EE" w:rsidP="00EC60EE">
      <w:pPr>
        <w:spacing w:line="480" w:lineRule="auto"/>
        <w:rPr>
          <w:rFonts w:ascii="Times New Roman" w:hAnsi="Times New Roman" w:cs="Times New Roman"/>
          <w:sz w:val="24"/>
          <w:szCs w:val="24"/>
        </w:rPr>
      </w:pPr>
    </w:p>
    <w:p w:rsidR="00D370C9" w:rsidRDefault="00D370C9" w:rsidP="00EC60EE">
      <w:pPr>
        <w:spacing w:line="480" w:lineRule="auto"/>
        <w:rPr>
          <w:rFonts w:ascii="Times New Roman" w:hAnsi="Times New Roman" w:cs="Times New Roman"/>
          <w:sz w:val="24"/>
          <w:szCs w:val="24"/>
        </w:rPr>
      </w:pPr>
      <w:r>
        <w:rPr>
          <w:rFonts w:ascii="Times New Roman" w:hAnsi="Times New Roman" w:cs="Times New Roman"/>
          <w:sz w:val="24"/>
          <w:szCs w:val="24"/>
        </w:rPr>
        <w:t>Elasticity of demand for imports and exports is low but elasticity of supply for imports and exports is lower.</w:t>
      </w:r>
    </w:p>
    <w:p w:rsidR="004C0A79" w:rsidRPr="00594A43" w:rsidRDefault="004C0A79" w:rsidP="00EC60EE">
      <w:pPr>
        <w:spacing w:line="480" w:lineRule="auto"/>
        <w:rPr>
          <w:rFonts w:ascii="Times New Roman" w:hAnsi="Times New Roman" w:cs="Times New Roman"/>
          <w:sz w:val="24"/>
          <w:szCs w:val="24"/>
        </w:rPr>
      </w:pPr>
    </w:p>
    <w:p w:rsidR="00594A43" w:rsidRP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lastRenderedPageBreak/>
        <w:t xml:space="preserve">7. Why are MNCs driving investments in South Asian Countries like Thailand, </w:t>
      </w:r>
      <w:proofErr w:type="gramStart"/>
      <w:r w:rsidRPr="00594A43">
        <w:rPr>
          <w:rFonts w:ascii="Times New Roman" w:hAnsi="Times New Roman" w:cs="Times New Roman"/>
          <w:sz w:val="24"/>
          <w:szCs w:val="24"/>
        </w:rPr>
        <w:t>Malaysia</w:t>
      </w:r>
      <w:proofErr w:type="gramEnd"/>
    </w:p>
    <w:p w:rsidR="00594A43" w:rsidRDefault="00594A43" w:rsidP="00EC60EE">
      <w:pPr>
        <w:spacing w:line="480" w:lineRule="auto"/>
        <w:rPr>
          <w:rFonts w:ascii="Times New Roman" w:hAnsi="Times New Roman" w:cs="Times New Roman"/>
          <w:sz w:val="24"/>
          <w:szCs w:val="24"/>
        </w:rPr>
      </w:pPr>
      <w:proofErr w:type="gramStart"/>
      <w:r w:rsidRPr="00594A43">
        <w:rPr>
          <w:rFonts w:ascii="Times New Roman" w:hAnsi="Times New Roman" w:cs="Times New Roman"/>
          <w:sz w:val="24"/>
          <w:szCs w:val="24"/>
        </w:rPr>
        <w:t>and</w:t>
      </w:r>
      <w:proofErr w:type="gramEnd"/>
      <w:r w:rsidRPr="00594A43">
        <w:rPr>
          <w:rFonts w:ascii="Times New Roman" w:hAnsi="Times New Roman" w:cs="Times New Roman"/>
          <w:sz w:val="24"/>
          <w:szCs w:val="24"/>
        </w:rPr>
        <w:t xml:space="preserve"> Indonesia?</w:t>
      </w:r>
    </w:p>
    <w:p w:rsidR="0065614A" w:rsidRDefault="00D60076" w:rsidP="00EC60EE">
      <w:pPr>
        <w:spacing w:line="480" w:lineRule="auto"/>
        <w:rPr>
          <w:rFonts w:ascii="Times New Roman" w:hAnsi="Times New Roman" w:cs="Times New Roman"/>
          <w:sz w:val="24"/>
          <w:szCs w:val="24"/>
        </w:rPr>
      </w:pPr>
      <w:r>
        <w:rPr>
          <w:rFonts w:ascii="Times New Roman" w:hAnsi="Times New Roman" w:cs="Times New Roman"/>
          <w:sz w:val="24"/>
          <w:szCs w:val="24"/>
        </w:rPr>
        <w:t>The reasons are as below:</w:t>
      </w:r>
      <w:r w:rsidR="00EC60EE">
        <w:rPr>
          <w:rFonts w:ascii="Times New Roman" w:hAnsi="Times New Roman" w:cs="Times New Roman"/>
          <w:sz w:val="24"/>
          <w:szCs w:val="24"/>
        </w:rPr>
        <w:t xml:space="preserve"> </w:t>
      </w:r>
    </w:p>
    <w:p w:rsidR="00EC60EE" w:rsidRDefault="00EC60EE" w:rsidP="00EC60EE">
      <w:pPr>
        <w:spacing w:line="480" w:lineRule="auto"/>
        <w:rPr>
          <w:rFonts w:ascii="Times New Roman" w:hAnsi="Times New Roman" w:cs="Times New Roman"/>
          <w:sz w:val="24"/>
          <w:szCs w:val="24"/>
        </w:rPr>
      </w:pPr>
    </w:p>
    <w:p w:rsidR="00D60076" w:rsidRDefault="00D60076" w:rsidP="00EC60EE">
      <w:pPr>
        <w:spacing w:line="480" w:lineRule="auto"/>
        <w:rPr>
          <w:rFonts w:ascii="Times New Roman" w:hAnsi="Times New Roman" w:cs="Times New Roman"/>
          <w:sz w:val="24"/>
          <w:szCs w:val="24"/>
        </w:rPr>
      </w:pPr>
      <w:r>
        <w:rPr>
          <w:rFonts w:ascii="Times New Roman" w:hAnsi="Times New Roman" w:cs="Times New Roman"/>
          <w:sz w:val="24"/>
          <w:szCs w:val="24"/>
        </w:rPr>
        <w:t>The South Asian countries</w:t>
      </w:r>
      <w:r w:rsidR="00410347">
        <w:rPr>
          <w:rFonts w:ascii="Times New Roman" w:hAnsi="Times New Roman" w:cs="Times New Roman"/>
          <w:sz w:val="24"/>
          <w:szCs w:val="24"/>
        </w:rPr>
        <w:t xml:space="preserve"> formed the association called Association of Southeast Asian Nations which led them being driving investment because they have maximum capital operation and advancee skills.</w:t>
      </w:r>
    </w:p>
    <w:p w:rsidR="00EC60EE" w:rsidRDefault="00EC60EE" w:rsidP="00EC60EE">
      <w:pPr>
        <w:spacing w:line="480" w:lineRule="auto"/>
        <w:rPr>
          <w:rFonts w:ascii="Times New Roman" w:hAnsi="Times New Roman" w:cs="Times New Roman"/>
          <w:sz w:val="24"/>
          <w:szCs w:val="24"/>
        </w:rPr>
      </w:pPr>
    </w:p>
    <w:p w:rsidR="00410347" w:rsidRPr="00594A43" w:rsidRDefault="00410347" w:rsidP="00EC60EE">
      <w:pPr>
        <w:spacing w:line="480" w:lineRule="auto"/>
        <w:rPr>
          <w:rFonts w:ascii="Times New Roman" w:hAnsi="Times New Roman" w:cs="Times New Roman"/>
          <w:sz w:val="24"/>
          <w:szCs w:val="24"/>
        </w:rPr>
      </w:pPr>
      <w:r>
        <w:rPr>
          <w:rFonts w:ascii="Times New Roman" w:hAnsi="Times New Roman" w:cs="Times New Roman"/>
          <w:sz w:val="24"/>
          <w:szCs w:val="24"/>
        </w:rPr>
        <w:t>Another reason is that foreigh direct investment policy laid down by thses countries made most of investors to make investment in Southeast Asian c</w:t>
      </w:r>
      <w:r w:rsidR="004465E0">
        <w:rPr>
          <w:rFonts w:ascii="Times New Roman" w:hAnsi="Times New Roman" w:cs="Times New Roman"/>
          <w:sz w:val="24"/>
          <w:szCs w:val="24"/>
        </w:rPr>
        <w:t>ountries compared to the West</w:t>
      </w:r>
      <w:r>
        <w:rPr>
          <w:rFonts w:ascii="Times New Roman" w:hAnsi="Times New Roman" w:cs="Times New Roman"/>
          <w:sz w:val="24"/>
          <w:szCs w:val="24"/>
        </w:rPr>
        <w:t>.</w:t>
      </w:r>
    </w:p>
    <w:p w:rsid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8. Why are China and India emerging as attractive centers of FDI in recent years?</w:t>
      </w:r>
      <w:r w:rsidR="00FC12C7">
        <w:rPr>
          <w:rFonts w:ascii="Times New Roman" w:hAnsi="Times New Roman" w:cs="Times New Roman"/>
          <w:sz w:val="24"/>
          <w:szCs w:val="24"/>
        </w:rPr>
        <w:t xml:space="preserve"> </w:t>
      </w:r>
    </w:p>
    <w:p w:rsidR="00EC60EE" w:rsidRDefault="00EC60EE" w:rsidP="00EC60EE">
      <w:pPr>
        <w:spacing w:line="480" w:lineRule="auto"/>
        <w:rPr>
          <w:rFonts w:ascii="Times New Roman" w:hAnsi="Times New Roman" w:cs="Times New Roman"/>
          <w:sz w:val="24"/>
          <w:szCs w:val="24"/>
        </w:rPr>
      </w:pPr>
    </w:p>
    <w:p w:rsidR="004465E0" w:rsidRDefault="004465E0" w:rsidP="00EC60EE">
      <w:pPr>
        <w:spacing w:line="480" w:lineRule="auto"/>
        <w:rPr>
          <w:rFonts w:ascii="Times New Roman" w:hAnsi="Times New Roman" w:cs="Times New Roman"/>
          <w:sz w:val="24"/>
          <w:szCs w:val="24"/>
        </w:rPr>
      </w:pPr>
      <w:r>
        <w:rPr>
          <w:rFonts w:ascii="Times New Roman" w:hAnsi="Times New Roman" w:cs="Times New Roman"/>
          <w:sz w:val="24"/>
          <w:szCs w:val="24"/>
        </w:rPr>
        <w:t>The reasons why China and India emerging as attractive centers of FDI in recent years are:</w:t>
      </w:r>
      <w:r w:rsidR="00EC60EE">
        <w:rPr>
          <w:rFonts w:ascii="Times New Roman" w:hAnsi="Times New Roman" w:cs="Times New Roman"/>
          <w:sz w:val="24"/>
          <w:szCs w:val="24"/>
        </w:rPr>
        <w:t xml:space="preserve"> </w:t>
      </w:r>
    </w:p>
    <w:p w:rsidR="004465E0" w:rsidRDefault="004465E0" w:rsidP="00EC60EE">
      <w:pPr>
        <w:spacing w:line="480" w:lineRule="auto"/>
        <w:rPr>
          <w:rFonts w:ascii="Times New Roman" w:hAnsi="Times New Roman" w:cs="Times New Roman"/>
          <w:sz w:val="24"/>
          <w:szCs w:val="24"/>
        </w:rPr>
      </w:pPr>
      <w:r>
        <w:rPr>
          <w:rFonts w:ascii="Times New Roman" w:hAnsi="Times New Roman" w:cs="Times New Roman"/>
          <w:sz w:val="24"/>
          <w:szCs w:val="24"/>
        </w:rPr>
        <w:t>There has been remarkable growth in recent years in portfolio investment by both individual and institutional investors in foerign securities.</w:t>
      </w:r>
    </w:p>
    <w:p w:rsidR="00EC60EE" w:rsidRDefault="00EC60EE" w:rsidP="00EC60EE">
      <w:pPr>
        <w:spacing w:line="480" w:lineRule="auto"/>
        <w:rPr>
          <w:rFonts w:ascii="Times New Roman" w:hAnsi="Times New Roman" w:cs="Times New Roman"/>
          <w:sz w:val="24"/>
          <w:szCs w:val="24"/>
        </w:rPr>
      </w:pPr>
    </w:p>
    <w:p w:rsidR="004465E0" w:rsidRDefault="004465E0"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also justified by globalization and liberation of finacial markets following the strategic initiatives by the governments of major countries including India </w:t>
      </w:r>
      <w:proofErr w:type="gramStart"/>
      <w:r>
        <w:rPr>
          <w:rFonts w:ascii="Times New Roman" w:hAnsi="Times New Roman" w:cs="Times New Roman"/>
          <w:sz w:val="24"/>
          <w:szCs w:val="24"/>
        </w:rPr>
        <w:t>anf</w:t>
      </w:r>
      <w:proofErr w:type="gramEnd"/>
      <w:r>
        <w:rPr>
          <w:rFonts w:ascii="Times New Roman" w:hAnsi="Times New Roman" w:cs="Times New Roman"/>
          <w:sz w:val="24"/>
          <w:szCs w:val="24"/>
        </w:rPr>
        <w:t xml:space="preserve"> China by giving freedom to their citizens</w:t>
      </w:r>
      <w:r w:rsidR="004905CF">
        <w:rPr>
          <w:rFonts w:ascii="Times New Roman" w:hAnsi="Times New Roman" w:cs="Times New Roman"/>
          <w:sz w:val="24"/>
          <w:szCs w:val="24"/>
        </w:rPr>
        <w:t xml:space="preserve"> to invest freely in foreign securities.</w:t>
      </w:r>
    </w:p>
    <w:p w:rsidR="00EC60EE" w:rsidRDefault="00EC60EE" w:rsidP="00EC60EE">
      <w:pPr>
        <w:spacing w:line="480" w:lineRule="auto"/>
        <w:rPr>
          <w:rFonts w:ascii="Times New Roman" w:hAnsi="Times New Roman" w:cs="Times New Roman"/>
          <w:sz w:val="24"/>
          <w:szCs w:val="24"/>
        </w:rPr>
      </w:pPr>
    </w:p>
    <w:p w:rsidR="004905CF" w:rsidRDefault="004905CF" w:rsidP="00EC60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information and communication technogy </w:t>
      </w:r>
      <w:r w:rsidR="00FC12C7">
        <w:rPr>
          <w:rFonts w:ascii="Times New Roman" w:hAnsi="Times New Roman" w:cs="Times New Roman"/>
          <w:sz w:val="24"/>
          <w:szCs w:val="24"/>
        </w:rPr>
        <w:t>have also contributed to spurt in internatinal investments by facilitating crossborder transaction and rapid dissemination of information across national borders.</w:t>
      </w:r>
    </w:p>
    <w:p w:rsidR="00EC60EE" w:rsidRDefault="00EC60EE" w:rsidP="00EC60EE">
      <w:pPr>
        <w:spacing w:line="480" w:lineRule="auto"/>
        <w:rPr>
          <w:rFonts w:ascii="Times New Roman" w:hAnsi="Times New Roman" w:cs="Times New Roman"/>
          <w:sz w:val="24"/>
          <w:szCs w:val="24"/>
        </w:rPr>
      </w:pPr>
    </w:p>
    <w:p w:rsidR="00FC12C7" w:rsidRDefault="00FC12C7" w:rsidP="00EC60EE">
      <w:pPr>
        <w:spacing w:line="480" w:lineRule="auto"/>
        <w:rPr>
          <w:rFonts w:ascii="Times New Roman" w:hAnsi="Times New Roman" w:cs="Times New Roman"/>
          <w:sz w:val="24"/>
          <w:szCs w:val="24"/>
        </w:rPr>
      </w:pPr>
      <w:r>
        <w:rPr>
          <w:rFonts w:ascii="Times New Roman" w:hAnsi="Times New Roman" w:cs="Times New Roman"/>
          <w:sz w:val="24"/>
          <w:szCs w:val="24"/>
        </w:rPr>
        <w:t>The introduction of investment vechicles, such as international mutual funds, country funds and intertionally listed stocks which alow investors to achieve international deversification without incuring excessive costs.</w:t>
      </w:r>
    </w:p>
    <w:p w:rsidR="00EC60EE" w:rsidRPr="00594A43" w:rsidRDefault="00EC60EE" w:rsidP="00EC60EE">
      <w:pPr>
        <w:spacing w:line="480" w:lineRule="auto"/>
        <w:rPr>
          <w:rFonts w:ascii="Times New Roman" w:hAnsi="Times New Roman" w:cs="Times New Roman"/>
          <w:sz w:val="24"/>
          <w:szCs w:val="24"/>
        </w:rPr>
      </w:pPr>
    </w:p>
    <w:p w:rsidR="0008724A" w:rsidRDefault="0008724A" w:rsidP="00EC60EE">
      <w:pPr>
        <w:spacing w:line="480" w:lineRule="auto"/>
        <w:rPr>
          <w:rFonts w:ascii="Times New Roman" w:hAnsi="Times New Roman" w:cs="Times New Roman"/>
          <w:sz w:val="24"/>
          <w:szCs w:val="24"/>
        </w:rPr>
      </w:pPr>
      <w:r>
        <w:rPr>
          <w:rFonts w:ascii="Times New Roman" w:hAnsi="Times New Roman" w:cs="Times New Roman"/>
          <w:sz w:val="24"/>
          <w:szCs w:val="24"/>
        </w:rPr>
        <w:t>9.</w:t>
      </w:r>
      <w:r w:rsidR="00594A43" w:rsidRPr="00594A43">
        <w:rPr>
          <w:rFonts w:ascii="Times New Roman" w:hAnsi="Times New Roman" w:cs="Times New Roman"/>
          <w:sz w:val="24"/>
          <w:szCs w:val="24"/>
        </w:rPr>
        <w:t xml:space="preserve"> What forces stimulate FDI in a country?</w:t>
      </w:r>
    </w:p>
    <w:p w:rsidR="0008724A" w:rsidRDefault="0008724A"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Intense competitive </w:t>
      </w:r>
      <w:r w:rsidR="007C389B">
        <w:rPr>
          <w:rFonts w:ascii="Times New Roman" w:hAnsi="Times New Roman" w:cs="Times New Roman"/>
          <w:sz w:val="24"/>
          <w:szCs w:val="24"/>
        </w:rPr>
        <w:t>pressures in domestioc economy forces stimulate</w:t>
      </w:r>
      <w:r>
        <w:rPr>
          <w:rFonts w:ascii="Times New Roman" w:hAnsi="Times New Roman" w:cs="Times New Roman"/>
          <w:sz w:val="24"/>
          <w:szCs w:val="24"/>
        </w:rPr>
        <w:t xml:space="preserve"> FDI in a country.</w:t>
      </w:r>
    </w:p>
    <w:p w:rsidR="00EC60EE" w:rsidRDefault="00EC60EE" w:rsidP="00EC60EE">
      <w:pPr>
        <w:spacing w:line="480" w:lineRule="auto"/>
        <w:rPr>
          <w:rFonts w:ascii="Times New Roman" w:hAnsi="Times New Roman" w:cs="Times New Roman"/>
          <w:sz w:val="24"/>
          <w:szCs w:val="24"/>
        </w:rPr>
      </w:pPr>
    </w:p>
    <w:p w:rsidR="0008724A" w:rsidRDefault="0008724A" w:rsidP="00EC60E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Rationalizing of production activities so as to reap economies of scale and lower overall production costs.</w:t>
      </w:r>
      <w:proofErr w:type="gramEnd"/>
    </w:p>
    <w:p w:rsidR="00EC60EE" w:rsidRDefault="00EC60EE" w:rsidP="00EC60EE">
      <w:pPr>
        <w:spacing w:line="480" w:lineRule="auto"/>
        <w:rPr>
          <w:rFonts w:ascii="Times New Roman" w:hAnsi="Times New Roman" w:cs="Times New Roman"/>
          <w:sz w:val="24"/>
          <w:szCs w:val="24"/>
        </w:rPr>
      </w:pPr>
    </w:p>
    <w:p w:rsidR="0008724A" w:rsidRDefault="0008724A" w:rsidP="00EC60EE">
      <w:pPr>
        <w:spacing w:line="480" w:lineRule="auto"/>
        <w:rPr>
          <w:rFonts w:ascii="Times New Roman" w:hAnsi="Times New Roman" w:cs="Times New Roman"/>
          <w:sz w:val="24"/>
          <w:szCs w:val="24"/>
        </w:rPr>
      </w:pPr>
      <w:r>
        <w:rPr>
          <w:rFonts w:ascii="Times New Roman" w:hAnsi="Times New Roman" w:cs="Times New Roman"/>
          <w:sz w:val="24"/>
          <w:szCs w:val="24"/>
        </w:rPr>
        <w:t>Higher commodity prices have also stimulated FDI flows to countries rich in natural resources such as oil and minerals.</w:t>
      </w:r>
    </w:p>
    <w:p w:rsidR="0008724A" w:rsidRDefault="0008724A" w:rsidP="00EC60EE">
      <w:pPr>
        <w:spacing w:line="480" w:lineRule="auto"/>
        <w:rPr>
          <w:rFonts w:ascii="Times New Roman" w:hAnsi="Times New Roman" w:cs="Times New Roman"/>
          <w:sz w:val="24"/>
          <w:szCs w:val="24"/>
        </w:rPr>
      </w:pPr>
      <w:r>
        <w:rPr>
          <w:rFonts w:ascii="Times New Roman" w:hAnsi="Times New Roman" w:cs="Times New Roman"/>
          <w:sz w:val="24"/>
          <w:szCs w:val="24"/>
        </w:rPr>
        <w:t>Increased mergers and amal</w:t>
      </w:r>
      <w:r w:rsidR="007C389B">
        <w:rPr>
          <w:rFonts w:ascii="Times New Roman" w:hAnsi="Times New Roman" w:cs="Times New Roman"/>
          <w:sz w:val="24"/>
          <w:szCs w:val="24"/>
        </w:rPr>
        <w:t>gamation an activity at global level has also acted as a stimulant for FDI flows.</w:t>
      </w:r>
    </w:p>
    <w:p w:rsidR="0008724A" w:rsidRPr="00594A43" w:rsidRDefault="0008724A" w:rsidP="00EC60EE">
      <w:pPr>
        <w:spacing w:line="480" w:lineRule="auto"/>
        <w:rPr>
          <w:rFonts w:ascii="Times New Roman" w:hAnsi="Times New Roman" w:cs="Times New Roman"/>
          <w:sz w:val="24"/>
          <w:szCs w:val="24"/>
        </w:rPr>
      </w:pPr>
    </w:p>
    <w:p w:rsidR="00594A43" w:rsidRP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10</w:t>
      </w:r>
      <w:proofErr w:type="gramStart"/>
      <w:r w:rsidRPr="00594A43">
        <w:rPr>
          <w:rFonts w:ascii="Times New Roman" w:hAnsi="Times New Roman" w:cs="Times New Roman"/>
          <w:sz w:val="24"/>
          <w:szCs w:val="24"/>
        </w:rPr>
        <w:t>..</w:t>
      </w:r>
      <w:proofErr w:type="gramEnd"/>
      <w:r w:rsidRPr="00594A43">
        <w:rPr>
          <w:rFonts w:ascii="Times New Roman" w:hAnsi="Times New Roman" w:cs="Times New Roman"/>
          <w:sz w:val="24"/>
          <w:szCs w:val="24"/>
        </w:rPr>
        <w:t xml:space="preserve"> What is internationalization theory of FDI? Discuss strengths and weaknesses of the</w:t>
      </w:r>
    </w:p>
    <w:p w:rsidR="00594A43" w:rsidRDefault="00594A43" w:rsidP="00EC60EE">
      <w:pPr>
        <w:spacing w:line="480" w:lineRule="auto"/>
        <w:rPr>
          <w:rFonts w:ascii="Times New Roman" w:hAnsi="Times New Roman" w:cs="Times New Roman"/>
          <w:sz w:val="24"/>
          <w:szCs w:val="24"/>
        </w:rPr>
      </w:pPr>
      <w:proofErr w:type="gramStart"/>
      <w:r w:rsidRPr="00594A43">
        <w:rPr>
          <w:rFonts w:ascii="Times New Roman" w:hAnsi="Times New Roman" w:cs="Times New Roman"/>
          <w:sz w:val="24"/>
          <w:szCs w:val="24"/>
        </w:rPr>
        <w:lastRenderedPageBreak/>
        <w:t>theory</w:t>
      </w:r>
      <w:proofErr w:type="gramEnd"/>
      <w:r w:rsidRPr="00594A43">
        <w:rPr>
          <w:rFonts w:ascii="Times New Roman" w:hAnsi="Times New Roman" w:cs="Times New Roman"/>
          <w:sz w:val="24"/>
          <w:szCs w:val="24"/>
        </w:rPr>
        <w:t>?</w:t>
      </w:r>
    </w:p>
    <w:p w:rsidR="00C8784C" w:rsidRDefault="00C8784C" w:rsidP="00EC60EE">
      <w:pPr>
        <w:spacing w:line="480" w:lineRule="auto"/>
        <w:rPr>
          <w:rFonts w:ascii="Times New Roman" w:hAnsi="Times New Roman" w:cs="Times New Roman"/>
          <w:sz w:val="24"/>
          <w:szCs w:val="24"/>
        </w:rPr>
      </w:pPr>
      <w:r>
        <w:rPr>
          <w:rFonts w:ascii="Times New Roman" w:hAnsi="Times New Roman" w:cs="Times New Roman"/>
          <w:sz w:val="24"/>
          <w:szCs w:val="24"/>
        </w:rPr>
        <w:t>The internationalization theory of foreign direct investment is tested by comparing gains from foreign direct investment FDI and non foreign direct investment modes of expansion.</w:t>
      </w:r>
    </w:p>
    <w:p w:rsidR="00EC60EE" w:rsidRDefault="00EC60EE" w:rsidP="00EC60EE">
      <w:pPr>
        <w:spacing w:line="480" w:lineRule="auto"/>
        <w:rPr>
          <w:rFonts w:ascii="Times New Roman" w:hAnsi="Times New Roman" w:cs="Times New Roman"/>
          <w:sz w:val="24"/>
          <w:szCs w:val="24"/>
        </w:rPr>
      </w:pPr>
    </w:p>
    <w:p w:rsidR="00C8784C" w:rsidRDefault="00C8784C"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C60EE">
        <w:rPr>
          <w:rFonts w:ascii="Times New Roman" w:hAnsi="Times New Roman" w:cs="Times New Roman"/>
          <w:sz w:val="24"/>
          <w:szCs w:val="24"/>
        </w:rPr>
        <w:t>proponents’</w:t>
      </w:r>
      <w:r>
        <w:rPr>
          <w:rFonts w:ascii="Times New Roman" w:hAnsi="Times New Roman" w:cs="Times New Roman"/>
          <w:sz w:val="24"/>
          <w:szCs w:val="24"/>
        </w:rPr>
        <w:t xml:space="preserve"> international theory arugue that FDI modes of expansion are better since the risk of dissemination of information monopoly is less when firms </w:t>
      </w:r>
      <w:r w:rsidR="00B81340">
        <w:rPr>
          <w:rFonts w:ascii="Times New Roman" w:hAnsi="Times New Roman" w:cs="Times New Roman"/>
          <w:sz w:val="24"/>
          <w:szCs w:val="24"/>
        </w:rPr>
        <w:t>expand using these modes.</w:t>
      </w:r>
    </w:p>
    <w:p w:rsidR="00EC60EE" w:rsidRDefault="00EC60EE" w:rsidP="00EC60EE">
      <w:pPr>
        <w:spacing w:line="480" w:lineRule="auto"/>
        <w:rPr>
          <w:rFonts w:ascii="Times New Roman" w:hAnsi="Times New Roman" w:cs="Times New Roman"/>
          <w:sz w:val="24"/>
          <w:szCs w:val="24"/>
        </w:rPr>
      </w:pPr>
    </w:p>
    <w:p w:rsidR="00B81340" w:rsidRDefault="00B81340" w:rsidP="00EC60EE">
      <w:pPr>
        <w:spacing w:line="480" w:lineRule="auto"/>
        <w:rPr>
          <w:rFonts w:ascii="Times New Roman" w:hAnsi="Times New Roman" w:cs="Times New Roman"/>
          <w:sz w:val="24"/>
          <w:szCs w:val="24"/>
        </w:rPr>
      </w:pPr>
      <w:r>
        <w:rPr>
          <w:rFonts w:ascii="Times New Roman" w:hAnsi="Times New Roman" w:cs="Times New Roman"/>
          <w:sz w:val="24"/>
          <w:szCs w:val="24"/>
        </w:rPr>
        <w:t>However, critics, argue that non FDI modes of expansion are preferable because high agency cost of decentralisation associated with FDI modes.</w:t>
      </w:r>
    </w:p>
    <w:p w:rsidR="00EC60EE" w:rsidRDefault="00EC60EE" w:rsidP="00EC60EE">
      <w:pPr>
        <w:spacing w:line="480" w:lineRule="auto"/>
        <w:rPr>
          <w:rFonts w:ascii="Times New Roman" w:hAnsi="Times New Roman" w:cs="Times New Roman"/>
          <w:sz w:val="24"/>
          <w:szCs w:val="24"/>
        </w:rPr>
      </w:pPr>
    </w:p>
    <w:p w:rsidR="00B81340" w:rsidRDefault="00B81340" w:rsidP="00EC60EE">
      <w:pPr>
        <w:spacing w:line="480" w:lineRule="auto"/>
        <w:rPr>
          <w:rFonts w:ascii="Times New Roman" w:hAnsi="Times New Roman" w:cs="Times New Roman"/>
          <w:sz w:val="24"/>
          <w:szCs w:val="24"/>
        </w:rPr>
      </w:pPr>
      <w:r>
        <w:rPr>
          <w:rFonts w:ascii="Times New Roman" w:hAnsi="Times New Roman" w:cs="Times New Roman"/>
          <w:sz w:val="24"/>
          <w:szCs w:val="24"/>
        </w:rPr>
        <w:t>This slightly sledes some light on the debate by comparing the gains from FDI and non FDI modes of expansion.</w:t>
      </w:r>
    </w:p>
    <w:p w:rsidR="00EC60EE" w:rsidRDefault="00EC60EE" w:rsidP="00EC60EE">
      <w:pPr>
        <w:spacing w:line="480" w:lineRule="auto"/>
        <w:rPr>
          <w:rFonts w:ascii="Times New Roman" w:hAnsi="Times New Roman" w:cs="Times New Roman"/>
          <w:sz w:val="24"/>
          <w:szCs w:val="24"/>
        </w:rPr>
      </w:pPr>
    </w:p>
    <w:p w:rsidR="00B81340" w:rsidRDefault="00B81340"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show that obnorrmal </w:t>
      </w:r>
      <w:r w:rsidR="0062056B">
        <w:rPr>
          <w:rFonts w:ascii="Times New Roman" w:hAnsi="Times New Roman" w:cs="Times New Roman"/>
          <w:sz w:val="24"/>
          <w:szCs w:val="24"/>
        </w:rPr>
        <w:t xml:space="preserve">returns to the share are significantly higher when firms expand using non FDI modes of expansion. Eg sales, contract, relative to FDI modes of expansion. </w:t>
      </w:r>
      <w:proofErr w:type="gramStart"/>
      <w:r w:rsidR="0062056B">
        <w:rPr>
          <w:rFonts w:ascii="Times New Roman" w:hAnsi="Times New Roman" w:cs="Times New Roman"/>
          <w:sz w:val="24"/>
          <w:szCs w:val="24"/>
        </w:rPr>
        <w:t>Eg subsidary, acquistions and joint ventures.</w:t>
      </w:r>
      <w:proofErr w:type="gramEnd"/>
    </w:p>
    <w:p w:rsidR="00EC60EE" w:rsidRDefault="00EC60EE" w:rsidP="00EC60EE">
      <w:pPr>
        <w:spacing w:line="480" w:lineRule="auto"/>
        <w:rPr>
          <w:rFonts w:ascii="Times New Roman" w:hAnsi="Times New Roman" w:cs="Times New Roman"/>
          <w:sz w:val="24"/>
          <w:szCs w:val="24"/>
        </w:rPr>
      </w:pPr>
    </w:p>
    <w:p w:rsidR="0062056B" w:rsidRDefault="00DE0958" w:rsidP="00EC60EE">
      <w:pPr>
        <w:spacing w:line="480" w:lineRule="auto"/>
        <w:rPr>
          <w:rFonts w:ascii="Times New Roman" w:hAnsi="Times New Roman" w:cs="Times New Roman"/>
          <w:sz w:val="24"/>
          <w:szCs w:val="24"/>
        </w:rPr>
      </w:pPr>
      <w:r>
        <w:rPr>
          <w:rFonts w:ascii="Times New Roman" w:hAnsi="Times New Roman" w:cs="Times New Roman"/>
          <w:sz w:val="24"/>
          <w:szCs w:val="24"/>
        </w:rPr>
        <w:t>Firms assets</w:t>
      </w:r>
      <w:r w:rsidR="0062056B">
        <w:rPr>
          <w:rFonts w:ascii="Times New Roman" w:hAnsi="Times New Roman" w:cs="Times New Roman"/>
          <w:sz w:val="24"/>
          <w:szCs w:val="24"/>
        </w:rPr>
        <w:t xml:space="preserve"> are easily copied producing within the firm rather than licensing to out side firm may be easier for a firm to protect its assets.</w:t>
      </w:r>
    </w:p>
    <w:p w:rsidR="00EC60EE" w:rsidRDefault="00EC60EE" w:rsidP="00EC60EE">
      <w:pPr>
        <w:spacing w:line="480" w:lineRule="auto"/>
        <w:rPr>
          <w:rFonts w:ascii="Times New Roman" w:hAnsi="Times New Roman" w:cs="Times New Roman"/>
          <w:sz w:val="24"/>
          <w:szCs w:val="24"/>
        </w:rPr>
      </w:pPr>
    </w:p>
    <w:p w:rsidR="00DE0958" w:rsidRDefault="0062056B" w:rsidP="00EC60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Firms with strong FSAs</w:t>
      </w:r>
      <w:r w:rsidR="00DE0958">
        <w:rPr>
          <w:rFonts w:ascii="Times New Roman" w:hAnsi="Times New Roman" w:cs="Times New Roman"/>
          <w:sz w:val="24"/>
          <w:szCs w:val="24"/>
        </w:rPr>
        <w:t xml:space="preserve"> in a particular location can create clustering advantages and thereby can legally trigger large benefits accruing the competitive strength of the product will thus be affected by country biases.</w:t>
      </w:r>
    </w:p>
    <w:p w:rsidR="0062056B" w:rsidRDefault="00DE0958" w:rsidP="00EC60EE">
      <w:pPr>
        <w:spacing w:line="480" w:lineRule="auto"/>
        <w:rPr>
          <w:rFonts w:ascii="Times New Roman" w:hAnsi="Times New Roman" w:cs="Times New Roman"/>
          <w:sz w:val="24"/>
          <w:szCs w:val="24"/>
        </w:rPr>
      </w:pPr>
      <w:r>
        <w:rPr>
          <w:rFonts w:ascii="Times New Roman" w:hAnsi="Times New Roman" w:cs="Times New Roman"/>
          <w:sz w:val="24"/>
          <w:szCs w:val="24"/>
        </w:rPr>
        <w:t>They undertake FDI to expliot comparative advantages from many countries.</w:t>
      </w:r>
      <w:r w:rsidR="0062056B">
        <w:rPr>
          <w:rFonts w:ascii="Times New Roman" w:hAnsi="Times New Roman" w:cs="Times New Roman"/>
          <w:sz w:val="24"/>
          <w:szCs w:val="24"/>
        </w:rPr>
        <w:t xml:space="preserve"> </w:t>
      </w:r>
    </w:p>
    <w:p w:rsidR="0062056B" w:rsidRDefault="0062056B" w:rsidP="00EC60EE">
      <w:pPr>
        <w:spacing w:line="480" w:lineRule="auto"/>
        <w:rPr>
          <w:rFonts w:ascii="Times New Roman" w:hAnsi="Times New Roman" w:cs="Times New Roman"/>
          <w:sz w:val="24"/>
          <w:szCs w:val="24"/>
        </w:rPr>
      </w:pPr>
    </w:p>
    <w:p w:rsidR="007C389B" w:rsidRPr="00594A43" w:rsidRDefault="007C389B" w:rsidP="00EC60EE">
      <w:pPr>
        <w:spacing w:line="480" w:lineRule="auto"/>
        <w:rPr>
          <w:rFonts w:ascii="Times New Roman" w:hAnsi="Times New Roman" w:cs="Times New Roman"/>
          <w:sz w:val="24"/>
          <w:szCs w:val="24"/>
        </w:rPr>
      </w:pPr>
    </w:p>
    <w:p w:rsidR="00594A43" w:rsidRP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11. Gold standard provided domestic price stability and automatic adjustment in balance of</w:t>
      </w:r>
    </w:p>
    <w:p w:rsid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 xml:space="preserve">payments and in exchange rate. Discuss. </w:t>
      </w:r>
    </w:p>
    <w:p w:rsidR="00EC60EE" w:rsidRPr="00594A43" w:rsidRDefault="00EC60EE" w:rsidP="00EC60EE">
      <w:pPr>
        <w:spacing w:line="480" w:lineRule="auto"/>
        <w:rPr>
          <w:rFonts w:ascii="Times New Roman" w:hAnsi="Times New Roman" w:cs="Times New Roman"/>
          <w:sz w:val="24"/>
          <w:szCs w:val="24"/>
        </w:rPr>
      </w:pPr>
    </w:p>
    <w:p w:rsidR="00594A43" w:rsidRDefault="00DE0958"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Even if pound had been </w:t>
      </w:r>
      <w:r w:rsidR="00D37629">
        <w:rPr>
          <w:rFonts w:ascii="Times New Roman" w:hAnsi="Times New Roman" w:cs="Times New Roman"/>
          <w:sz w:val="24"/>
          <w:szCs w:val="24"/>
        </w:rPr>
        <w:t>minted of gold as far back as the 17</w:t>
      </w:r>
      <w:r w:rsidR="00D37629" w:rsidRPr="00D37629">
        <w:rPr>
          <w:rFonts w:ascii="Times New Roman" w:hAnsi="Times New Roman" w:cs="Times New Roman"/>
          <w:sz w:val="24"/>
          <w:szCs w:val="24"/>
          <w:vertAlign w:val="superscript"/>
        </w:rPr>
        <w:t>th</w:t>
      </w:r>
      <w:r w:rsidR="00D37629">
        <w:rPr>
          <w:rFonts w:ascii="Times New Roman" w:hAnsi="Times New Roman" w:cs="Times New Roman"/>
          <w:sz w:val="24"/>
          <w:szCs w:val="24"/>
        </w:rPr>
        <w:t xml:space="preserve"> century</w:t>
      </w:r>
      <w:proofErr w:type="gramStart"/>
      <w:r w:rsidR="00D37629">
        <w:rPr>
          <w:rFonts w:ascii="Times New Roman" w:hAnsi="Times New Roman" w:cs="Times New Roman"/>
          <w:sz w:val="24"/>
          <w:szCs w:val="24"/>
        </w:rPr>
        <w:t>,gold</w:t>
      </w:r>
      <w:proofErr w:type="gramEnd"/>
      <w:r w:rsidR="00D37629">
        <w:rPr>
          <w:rFonts w:ascii="Times New Roman" w:hAnsi="Times New Roman" w:cs="Times New Roman"/>
          <w:sz w:val="24"/>
          <w:szCs w:val="24"/>
        </w:rPr>
        <w:t xml:space="preserve"> standard originated in England in 1816 when gold became the official tender.</w:t>
      </w:r>
    </w:p>
    <w:p w:rsidR="00EC60EE" w:rsidRDefault="00EC60EE" w:rsidP="00EC60EE">
      <w:pPr>
        <w:spacing w:line="480" w:lineRule="auto"/>
        <w:rPr>
          <w:rFonts w:ascii="Times New Roman" w:hAnsi="Times New Roman" w:cs="Times New Roman"/>
          <w:sz w:val="24"/>
          <w:szCs w:val="24"/>
        </w:rPr>
      </w:pPr>
    </w:p>
    <w:p w:rsidR="00D37629" w:rsidRDefault="00D37629" w:rsidP="00EC60EE">
      <w:pPr>
        <w:spacing w:line="480" w:lineRule="auto"/>
        <w:rPr>
          <w:rFonts w:ascii="Times New Roman" w:hAnsi="Times New Roman" w:cs="Times New Roman"/>
          <w:sz w:val="24"/>
          <w:szCs w:val="24"/>
        </w:rPr>
      </w:pPr>
      <w:r>
        <w:rPr>
          <w:rFonts w:ascii="Times New Roman" w:hAnsi="Times New Roman" w:cs="Times New Roman"/>
          <w:sz w:val="24"/>
          <w:szCs w:val="24"/>
        </w:rPr>
        <w:t>By 1870s</w:t>
      </w:r>
      <w:proofErr w:type="gramStart"/>
      <w:r>
        <w:rPr>
          <w:rFonts w:ascii="Times New Roman" w:hAnsi="Times New Roman" w:cs="Times New Roman"/>
          <w:sz w:val="24"/>
          <w:szCs w:val="24"/>
        </w:rPr>
        <w:t>,gold</w:t>
      </w:r>
      <w:proofErr w:type="gramEnd"/>
      <w:r>
        <w:rPr>
          <w:rFonts w:ascii="Times New Roman" w:hAnsi="Times New Roman" w:cs="Times New Roman"/>
          <w:sz w:val="24"/>
          <w:szCs w:val="24"/>
        </w:rPr>
        <w:t xml:space="preserve"> standard stood widely accepted among countries and reigned with full fervor till the outbreak of the Great war 1914.</w:t>
      </w:r>
    </w:p>
    <w:p w:rsidR="00EC60EE" w:rsidRDefault="00EC60EE" w:rsidP="00EC60EE">
      <w:pPr>
        <w:spacing w:line="480" w:lineRule="auto"/>
        <w:rPr>
          <w:rFonts w:ascii="Times New Roman" w:hAnsi="Times New Roman" w:cs="Times New Roman"/>
          <w:sz w:val="24"/>
          <w:szCs w:val="24"/>
        </w:rPr>
      </w:pPr>
    </w:p>
    <w:p w:rsidR="005D3839" w:rsidRPr="00594A43" w:rsidRDefault="00D37629"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Gold standard provided </w:t>
      </w:r>
      <w:r w:rsidR="005D3839">
        <w:rPr>
          <w:rFonts w:ascii="Times New Roman" w:hAnsi="Times New Roman" w:cs="Times New Roman"/>
          <w:sz w:val="24"/>
          <w:szCs w:val="24"/>
        </w:rPr>
        <w:t>domestic price and automatic adjustment in balance of payment and in exchange rate due to the curreny being on gold exchange standard was convertible into gold. Eg ruble could be exchanged for gold via British pound.</w:t>
      </w:r>
    </w:p>
    <w:p w:rsidR="005D3839"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12. Mention the features of the fixed parity system of exchange rate.</w:t>
      </w:r>
    </w:p>
    <w:p w:rsidR="005D3839" w:rsidRDefault="005D3839" w:rsidP="00EC60EE">
      <w:pPr>
        <w:spacing w:line="480" w:lineRule="auto"/>
        <w:rPr>
          <w:rFonts w:ascii="Times New Roman" w:hAnsi="Times New Roman" w:cs="Times New Roman"/>
          <w:sz w:val="24"/>
          <w:szCs w:val="24"/>
        </w:rPr>
      </w:pPr>
      <w:r>
        <w:rPr>
          <w:rFonts w:ascii="Times New Roman" w:hAnsi="Times New Roman" w:cs="Times New Roman"/>
          <w:sz w:val="24"/>
          <w:szCs w:val="24"/>
        </w:rPr>
        <w:t>The exchange rate regim was known as the fixed parity system with adjustable pegs.</w:t>
      </w:r>
    </w:p>
    <w:p w:rsidR="00C15BA8" w:rsidRDefault="00C15BA8" w:rsidP="00EC60EE">
      <w:pPr>
        <w:spacing w:line="480" w:lineRule="auto"/>
        <w:rPr>
          <w:rFonts w:ascii="Times New Roman" w:hAnsi="Times New Roman" w:cs="Times New Roman"/>
          <w:sz w:val="24"/>
          <w:szCs w:val="24"/>
        </w:rPr>
      </w:pPr>
    </w:p>
    <w:p w:rsidR="005D3839" w:rsidRDefault="005D3839"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In fact, it was designed at Bretton woods exchange rate system with 31 systems in the fixed parity </w:t>
      </w:r>
      <w:r w:rsidR="007A58C7">
        <w:rPr>
          <w:rFonts w:ascii="Times New Roman" w:hAnsi="Times New Roman" w:cs="Times New Roman"/>
          <w:sz w:val="24"/>
          <w:szCs w:val="24"/>
        </w:rPr>
        <w:t>each member country was to set a fixed value called the par value of its currency in terms of gold or US dollars.</w:t>
      </w:r>
    </w:p>
    <w:p w:rsidR="00C15BA8" w:rsidRDefault="00C15BA8" w:rsidP="00EC60EE">
      <w:pPr>
        <w:spacing w:line="480" w:lineRule="auto"/>
        <w:rPr>
          <w:rFonts w:ascii="Times New Roman" w:hAnsi="Times New Roman" w:cs="Times New Roman"/>
          <w:sz w:val="24"/>
          <w:szCs w:val="24"/>
        </w:rPr>
      </w:pPr>
    </w:p>
    <w:p w:rsidR="007A58C7" w:rsidRDefault="007A58C7" w:rsidP="00EC60EE">
      <w:pPr>
        <w:spacing w:line="480" w:lineRule="auto"/>
        <w:rPr>
          <w:rFonts w:ascii="Times New Roman" w:hAnsi="Times New Roman" w:cs="Times New Roman"/>
          <w:sz w:val="24"/>
          <w:szCs w:val="24"/>
        </w:rPr>
      </w:pPr>
      <w:r>
        <w:rPr>
          <w:rFonts w:ascii="Times New Roman" w:hAnsi="Times New Roman" w:cs="Times New Roman"/>
          <w:sz w:val="24"/>
          <w:szCs w:val="24"/>
        </w:rPr>
        <w:t>It brought flexibility in the fixed exchange rate system for the purpose of attaining equilibrium in the balance of payments.</w:t>
      </w:r>
    </w:p>
    <w:p w:rsidR="00C15BA8" w:rsidRDefault="00C15BA8" w:rsidP="00EC60EE">
      <w:pPr>
        <w:spacing w:line="480" w:lineRule="auto"/>
        <w:rPr>
          <w:rFonts w:ascii="Times New Roman" w:hAnsi="Times New Roman" w:cs="Times New Roman"/>
          <w:sz w:val="24"/>
          <w:szCs w:val="24"/>
        </w:rPr>
      </w:pPr>
    </w:p>
    <w:p w:rsidR="007A58C7" w:rsidRDefault="007A58C7" w:rsidP="00EC60EE">
      <w:pPr>
        <w:spacing w:line="480" w:lineRule="auto"/>
        <w:rPr>
          <w:rFonts w:ascii="Times New Roman" w:hAnsi="Times New Roman" w:cs="Times New Roman"/>
          <w:sz w:val="24"/>
          <w:szCs w:val="24"/>
        </w:rPr>
      </w:pPr>
      <w:r>
        <w:rPr>
          <w:rFonts w:ascii="Times New Roman" w:hAnsi="Times New Roman" w:cs="Times New Roman"/>
          <w:sz w:val="24"/>
          <w:szCs w:val="24"/>
        </w:rPr>
        <w:t>Changes up to five percent did not require prior approval of IMF but beyond it an IMF approval was necessary.</w:t>
      </w:r>
    </w:p>
    <w:p w:rsidR="00C15BA8" w:rsidRDefault="00C15BA8" w:rsidP="00EC60EE">
      <w:pPr>
        <w:spacing w:line="480" w:lineRule="auto"/>
        <w:rPr>
          <w:rFonts w:ascii="Times New Roman" w:hAnsi="Times New Roman" w:cs="Times New Roman"/>
          <w:sz w:val="24"/>
          <w:szCs w:val="24"/>
        </w:rPr>
      </w:pPr>
    </w:p>
    <w:p w:rsidR="007A58C7" w:rsidRDefault="007A58C7"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provision also contained cautions so that there might not be competitive </w:t>
      </w:r>
      <w:r w:rsidR="004D31CF">
        <w:rPr>
          <w:rFonts w:ascii="Times New Roman" w:hAnsi="Times New Roman" w:cs="Times New Roman"/>
          <w:sz w:val="24"/>
          <w:szCs w:val="24"/>
        </w:rPr>
        <w:t>devaluation.</w:t>
      </w:r>
    </w:p>
    <w:p w:rsidR="00594A43" w:rsidRP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 xml:space="preserve"> What were the </w:t>
      </w:r>
      <w:proofErr w:type="gramStart"/>
      <w:r w:rsidR="004D31CF">
        <w:rPr>
          <w:rFonts w:ascii="Times New Roman" w:hAnsi="Times New Roman" w:cs="Times New Roman"/>
          <w:sz w:val="24"/>
          <w:szCs w:val="24"/>
        </w:rPr>
        <w:t>causes</w:t>
      </w:r>
      <w:proofErr w:type="gramEnd"/>
    </w:p>
    <w:p w:rsidR="00594A43" w:rsidRDefault="004D31CF" w:rsidP="00EC60E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b</w:t>
      </w:r>
      <w:r w:rsidRPr="00594A43">
        <w:rPr>
          <w:rFonts w:ascii="Times New Roman" w:hAnsi="Times New Roman" w:cs="Times New Roman"/>
          <w:sz w:val="24"/>
          <w:szCs w:val="24"/>
        </w:rPr>
        <w:t>ehind</w:t>
      </w:r>
      <w:proofErr w:type="gramEnd"/>
      <w:r w:rsidR="00594A43" w:rsidRPr="00594A43">
        <w:rPr>
          <w:rFonts w:ascii="Times New Roman" w:hAnsi="Times New Roman" w:cs="Times New Roman"/>
          <w:sz w:val="24"/>
          <w:szCs w:val="24"/>
        </w:rPr>
        <w:t xml:space="preserve"> its collapse?</w:t>
      </w:r>
    </w:p>
    <w:p w:rsidR="004D31CF" w:rsidRDefault="005D2209" w:rsidP="00EC60EE">
      <w:pPr>
        <w:spacing w:line="480" w:lineRule="auto"/>
        <w:rPr>
          <w:rFonts w:ascii="Times New Roman" w:hAnsi="Times New Roman" w:cs="Times New Roman"/>
          <w:sz w:val="24"/>
          <w:szCs w:val="24"/>
        </w:rPr>
      </w:pPr>
      <w:r>
        <w:rPr>
          <w:rFonts w:ascii="Times New Roman" w:hAnsi="Times New Roman" w:cs="Times New Roman"/>
          <w:sz w:val="24"/>
          <w:szCs w:val="24"/>
        </w:rPr>
        <w:t>The causes of its collapse are:</w:t>
      </w:r>
    </w:p>
    <w:p w:rsidR="005D2209" w:rsidRDefault="005D2209" w:rsidP="00EC60EE">
      <w:pPr>
        <w:spacing w:line="480" w:lineRule="auto"/>
        <w:rPr>
          <w:rFonts w:ascii="Times New Roman" w:hAnsi="Times New Roman" w:cs="Times New Roman"/>
          <w:sz w:val="24"/>
          <w:szCs w:val="24"/>
        </w:rPr>
      </w:pPr>
      <w:r>
        <w:rPr>
          <w:rFonts w:ascii="Times New Roman" w:hAnsi="Times New Roman" w:cs="Times New Roman"/>
          <w:sz w:val="24"/>
          <w:szCs w:val="24"/>
        </w:rPr>
        <w:t>The system performed well during 1940s and till late 1950s.</w:t>
      </w:r>
    </w:p>
    <w:p w:rsidR="00C15BA8" w:rsidRDefault="00C15BA8" w:rsidP="00EC60EE">
      <w:pPr>
        <w:spacing w:line="480" w:lineRule="auto"/>
        <w:rPr>
          <w:rFonts w:ascii="Times New Roman" w:hAnsi="Times New Roman" w:cs="Times New Roman"/>
          <w:sz w:val="24"/>
          <w:szCs w:val="24"/>
        </w:rPr>
      </w:pPr>
    </w:p>
    <w:p w:rsidR="005D2209" w:rsidRDefault="005D2209"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But when the US balance of payments began to experiencing growing deficits on account of widening trade deficit and out flow </w:t>
      </w:r>
      <w:r w:rsidR="004A2C60">
        <w:rPr>
          <w:rFonts w:ascii="Times New Roman" w:hAnsi="Times New Roman" w:cs="Times New Roman"/>
          <w:sz w:val="24"/>
          <w:szCs w:val="24"/>
        </w:rPr>
        <w:t>of dollar, the real value of dollar turned lower compared to it norminal value .</w:t>
      </w:r>
    </w:p>
    <w:p w:rsidR="00C15BA8" w:rsidRDefault="00C15BA8" w:rsidP="00EC60EE">
      <w:pPr>
        <w:spacing w:line="480" w:lineRule="auto"/>
        <w:rPr>
          <w:rFonts w:ascii="Times New Roman" w:hAnsi="Times New Roman" w:cs="Times New Roman"/>
          <w:sz w:val="24"/>
          <w:szCs w:val="24"/>
        </w:rPr>
      </w:pPr>
    </w:p>
    <w:p w:rsidR="004A2C60" w:rsidRDefault="004A2C60"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It shook confidence in dollar and central banks began converting the US dollar denominated securities into </w:t>
      </w:r>
      <w:proofErr w:type="gramStart"/>
      <w:r>
        <w:rPr>
          <w:rFonts w:ascii="Times New Roman" w:hAnsi="Times New Roman" w:cs="Times New Roman"/>
          <w:sz w:val="24"/>
          <w:szCs w:val="24"/>
        </w:rPr>
        <w:t>gold .</w:t>
      </w:r>
      <w:proofErr w:type="gramEnd"/>
    </w:p>
    <w:p w:rsidR="00C15BA8" w:rsidRDefault="00C15BA8" w:rsidP="00EC60EE">
      <w:pPr>
        <w:spacing w:line="480" w:lineRule="auto"/>
        <w:rPr>
          <w:rFonts w:ascii="Times New Roman" w:hAnsi="Times New Roman" w:cs="Times New Roman"/>
          <w:sz w:val="24"/>
          <w:szCs w:val="24"/>
        </w:rPr>
      </w:pPr>
    </w:p>
    <w:p w:rsidR="004A2C60" w:rsidRDefault="004A2C60" w:rsidP="00EC60EE">
      <w:pPr>
        <w:spacing w:line="480" w:lineRule="auto"/>
        <w:rPr>
          <w:rFonts w:ascii="Times New Roman" w:hAnsi="Times New Roman" w:cs="Times New Roman"/>
          <w:sz w:val="24"/>
          <w:szCs w:val="24"/>
        </w:rPr>
      </w:pPr>
      <w:r>
        <w:rPr>
          <w:rFonts w:ascii="Times New Roman" w:hAnsi="Times New Roman" w:cs="Times New Roman"/>
          <w:sz w:val="24"/>
          <w:szCs w:val="24"/>
        </w:rPr>
        <w:t>It led to the outflow of gold from USA that in turn slashed further the real value of dollar.</w:t>
      </w:r>
    </w:p>
    <w:p w:rsidR="00C15BA8" w:rsidRDefault="00C15BA8" w:rsidP="00EC60EE">
      <w:pPr>
        <w:spacing w:line="480" w:lineRule="auto"/>
        <w:rPr>
          <w:rFonts w:ascii="Times New Roman" w:hAnsi="Times New Roman" w:cs="Times New Roman"/>
          <w:sz w:val="24"/>
          <w:szCs w:val="24"/>
        </w:rPr>
      </w:pPr>
    </w:p>
    <w:p w:rsidR="004A2C60" w:rsidRDefault="004A2C60"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A vicious circle emerged between falling real value of dollar, loss of confidence in dollar, conversion of US dollar denonated </w:t>
      </w:r>
      <w:r w:rsidR="00F702D2">
        <w:rPr>
          <w:rFonts w:ascii="Times New Roman" w:hAnsi="Times New Roman" w:cs="Times New Roman"/>
          <w:sz w:val="24"/>
          <w:szCs w:val="24"/>
        </w:rPr>
        <w:t>securities into gold and the outflow of gold from the USA.</w:t>
      </w:r>
    </w:p>
    <w:p w:rsidR="00C15BA8" w:rsidRDefault="00C15BA8" w:rsidP="00EC60EE">
      <w:pPr>
        <w:spacing w:line="480" w:lineRule="auto"/>
        <w:rPr>
          <w:rFonts w:ascii="Times New Roman" w:hAnsi="Times New Roman" w:cs="Times New Roman"/>
          <w:sz w:val="24"/>
          <w:szCs w:val="24"/>
        </w:rPr>
      </w:pPr>
    </w:p>
    <w:p w:rsidR="00F702D2" w:rsidRDefault="00F702D2" w:rsidP="00EC60EE">
      <w:pPr>
        <w:spacing w:line="480" w:lineRule="auto"/>
        <w:rPr>
          <w:rFonts w:ascii="Times New Roman" w:hAnsi="Times New Roman" w:cs="Times New Roman"/>
          <w:sz w:val="24"/>
          <w:szCs w:val="24"/>
        </w:rPr>
      </w:pPr>
      <w:r>
        <w:rPr>
          <w:rFonts w:ascii="Times New Roman" w:hAnsi="Times New Roman" w:cs="Times New Roman"/>
          <w:sz w:val="24"/>
          <w:szCs w:val="24"/>
        </w:rPr>
        <w:t>The outflow of gold was so huge in august 1971 that the then president Nixon suspended the convertibility of USA dollar into gold.</w:t>
      </w:r>
    </w:p>
    <w:p w:rsidR="00C15BA8" w:rsidRDefault="00C15BA8" w:rsidP="00EC60EE">
      <w:pPr>
        <w:spacing w:line="480" w:lineRule="auto"/>
        <w:rPr>
          <w:rFonts w:ascii="Times New Roman" w:hAnsi="Times New Roman" w:cs="Times New Roman"/>
          <w:sz w:val="24"/>
          <w:szCs w:val="24"/>
        </w:rPr>
      </w:pPr>
    </w:p>
    <w:p w:rsidR="00F702D2" w:rsidRDefault="00F702D2" w:rsidP="00EC60EE">
      <w:pPr>
        <w:spacing w:line="480" w:lineRule="auto"/>
        <w:rPr>
          <w:rFonts w:ascii="Times New Roman" w:hAnsi="Times New Roman" w:cs="Times New Roman"/>
          <w:sz w:val="24"/>
          <w:szCs w:val="24"/>
        </w:rPr>
      </w:pPr>
      <w:r>
        <w:rPr>
          <w:rFonts w:ascii="Times New Roman" w:hAnsi="Times New Roman" w:cs="Times New Roman"/>
          <w:sz w:val="24"/>
          <w:szCs w:val="24"/>
        </w:rPr>
        <w:t>This decision threatened the fundamentals of the fixed parity system.</w:t>
      </w:r>
    </w:p>
    <w:p w:rsidR="00C15BA8" w:rsidRDefault="00C15BA8" w:rsidP="00EC60EE">
      <w:pPr>
        <w:spacing w:line="480" w:lineRule="auto"/>
        <w:rPr>
          <w:rFonts w:ascii="Times New Roman" w:hAnsi="Times New Roman" w:cs="Times New Roman"/>
          <w:sz w:val="24"/>
          <w:szCs w:val="24"/>
        </w:rPr>
      </w:pPr>
    </w:p>
    <w:p w:rsidR="00F702D2" w:rsidRDefault="00F702D2" w:rsidP="00EC60EE">
      <w:pPr>
        <w:spacing w:line="480" w:lineRule="auto"/>
        <w:rPr>
          <w:rFonts w:ascii="Times New Roman" w:hAnsi="Times New Roman" w:cs="Times New Roman"/>
          <w:sz w:val="24"/>
          <w:szCs w:val="24"/>
        </w:rPr>
      </w:pPr>
      <w:r>
        <w:rPr>
          <w:rFonts w:ascii="Times New Roman" w:hAnsi="Times New Roman" w:cs="Times New Roman"/>
          <w:sz w:val="24"/>
          <w:szCs w:val="24"/>
        </w:rPr>
        <w:t>In order to bring back the confidence in US dolar, the Smithsonian committee resolutions of December 1971 devalued dollar and revalued upwardly some major currencies.</w:t>
      </w:r>
    </w:p>
    <w:p w:rsidR="00C15BA8" w:rsidRDefault="00C15BA8" w:rsidP="00EC60EE">
      <w:pPr>
        <w:spacing w:line="480" w:lineRule="auto"/>
        <w:rPr>
          <w:rFonts w:ascii="Times New Roman" w:hAnsi="Times New Roman" w:cs="Times New Roman"/>
          <w:sz w:val="24"/>
          <w:szCs w:val="24"/>
        </w:rPr>
      </w:pPr>
    </w:p>
    <w:p w:rsidR="00F702D2" w:rsidRDefault="00F702D2"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At </w:t>
      </w:r>
      <w:r w:rsidR="00C3492E">
        <w:rPr>
          <w:rFonts w:ascii="Times New Roman" w:hAnsi="Times New Roman" w:cs="Times New Roman"/>
          <w:sz w:val="24"/>
          <w:szCs w:val="24"/>
        </w:rPr>
        <w:t>the same time the normall fluctuation band was widened to +/- 2.25 percent.</w:t>
      </w:r>
    </w:p>
    <w:p w:rsidR="00C15BA8" w:rsidRDefault="00C15BA8" w:rsidP="00EC60EE">
      <w:pPr>
        <w:spacing w:line="480" w:lineRule="auto"/>
        <w:rPr>
          <w:rFonts w:ascii="Times New Roman" w:hAnsi="Times New Roman" w:cs="Times New Roman"/>
          <w:sz w:val="24"/>
          <w:szCs w:val="24"/>
        </w:rPr>
      </w:pPr>
    </w:p>
    <w:p w:rsidR="00C3492E" w:rsidRDefault="00C3492E" w:rsidP="00EC60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But the Smithsonian measures failed to generate confidence.</w:t>
      </w:r>
    </w:p>
    <w:p w:rsidR="00C15BA8" w:rsidRDefault="00C15BA8" w:rsidP="00EC60EE">
      <w:pPr>
        <w:spacing w:line="480" w:lineRule="auto"/>
        <w:rPr>
          <w:rFonts w:ascii="Times New Roman" w:hAnsi="Times New Roman" w:cs="Times New Roman"/>
          <w:sz w:val="24"/>
          <w:szCs w:val="24"/>
        </w:rPr>
      </w:pPr>
    </w:p>
    <w:p w:rsidR="00C3492E" w:rsidRDefault="00C3492E" w:rsidP="00EC60EE">
      <w:pPr>
        <w:spacing w:line="480" w:lineRule="auto"/>
        <w:rPr>
          <w:rFonts w:ascii="Times New Roman" w:hAnsi="Times New Roman" w:cs="Times New Roman"/>
          <w:sz w:val="24"/>
          <w:szCs w:val="24"/>
        </w:rPr>
      </w:pPr>
      <w:r>
        <w:rPr>
          <w:rFonts w:ascii="Times New Roman" w:hAnsi="Times New Roman" w:cs="Times New Roman"/>
          <w:sz w:val="24"/>
          <w:szCs w:val="24"/>
        </w:rPr>
        <w:t>A few currencies came to floct and finally the fixed parity system collapsed in February 1973.</w:t>
      </w:r>
    </w:p>
    <w:p w:rsidR="00C3492E" w:rsidRPr="00594A43" w:rsidRDefault="00C3492E"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594A43"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13. Do you agree that fixed exchange rate is better than floating rates? Explain.</w:t>
      </w:r>
    </w:p>
    <w:p w:rsidR="00C3492E" w:rsidRDefault="00C3492E" w:rsidP="00EC60EE">
      <w:pPr>
        <w:spacing w:line="480" w:lineRule="auto"/>
        <w:rPr>
          <w:rFonts w:ascii="Times New Roman" w:hAnsi="Times New Roman" w:cs="Times New Roman"/>
          <w:sz w:val="24"/>
          <w:szCs w:val="24"/>
        </w:rPr>
      </w:pPr>
      <w:r>
        <w:rPr>
          <w:rFonts w:ascii="Times New Roman" w:hAnsi="Times New Roman" w:cs="Times New Roman"/>
          <w:sz w:val="24"/>
          <w:szCs w:val="24"/>
        </w:rPr>
        <w:t>Yes, in fixed exchange rate system, the government of a country can peg its currency to the currency of of another country.</w:t>
      </w:r>
    </w:p>
    <w:p w:rsidR="00C15BA8" w:rsidRDefault="00C15BA8" w:rsidP="00EC60EE">
      <w:pPr>
        <w:spacing w:line="480" w:lineRule="auto"/>
        <w:rPr>
          <w:rFonts w:ascii="Times New Roman" w:hAnsi="Times New Roman" w:cs="Times New Roman"/>
          <w:sz w:val="24"/>
          <w:szCs w:val="24"/>
        </w:rPr>
      </w:pPr>
    </w:p>
    <w:p w:rsidR="00C3492E" w:rsidRDefault="00BC4957" w:rsidP="00EC60EE">
      <w:pPr>
        <w:spacing w:line="480" w:lineRule="auto"/>
        <w:rPr>
          <w:rFonts w:ascii="Times New Roman" w:hAnsi="Times New Roman" w:cs="Times New Roman"/>
          <w:sz w:val="24"/>
          <w:szCs w:val="24"/>
        </w:rPr>
      </w:pPr>
      <w:r>
        <w:rPr>
          <w:rFonts w:ascii="Times New Roman" w:hAnsi="Times New Roman" w:cs="Times New Roman"/>
          <w:sz w:val="24"/>
          <w:szCs w:val="24"/>
        </w:rPr>
        <w:t>The currency of South Sudan is for pegged to Ugandan shillings.</w:t>
      </w:r>
    </w:p>
    <w:p w:rsidR="00C15BA8" w:rsidRDefault="00C15BA8" w:rsidP="00EC60EE">
      <w:pPr>
        <w:spacing w:line="480" w:lineRule="auto"/>
        <w:rPr>
          <w:rFonts w:ascii="Times New Roman" w:hAnsi="Times New Roman" w:cs="Times New Roman"/>
          <w:sz w:val="24"/>
          <w:szCs w:val="24"/>
        </w:rPr>
      </w:pPr>
    </w:p>
    <w:p w:rsidR="00BC4957" w:rsidRDefault="00BC4957" w:rsidP="00EC60EE">
      <w:pPr>
        <w:spacing w:line="480" w:lineRule="auto"/>
        <w:rPr>
          <w:rFonts w:ascii="Times New Roman" w:hAnsi="Times New Roman" w:cs="Times New Roman"/>
          <w:sz w:val="24"/>
          <w:szCs w:val="24"/>
        </w:rPr>
      </w:pPr>
      <w:r>
        <w:rPr>
          <w:rFonts w:ascii="Times New Roman" w:hAnsi="Times New Roman" w:cs="Times New Roman"/>
          <w:sz w:val="24"/>
          <w:szCs w:val="24"/>
        </w:rPr>
        <w:t>A currency can be pegged to a basket of of currencies.</w:t>
      </w:r>
    </w:p>
    <w:p w:rsidR="00C15BA8" w:rsidRDefault="00C15BA8" w:rsidP="00EC60EE">
      <w:pPr>
        <w:spacing w:line="480" w:lineRule="auto"/>
        <w:rPr>
          <w:rFonts w:ascii="Times New Roman" w:hAnsi="Times New Roman" w:cs="Times New Roman"/>
          <w:sz w:val="24"/>
          <w:szCs w:val="24"/>
        </w:rPr>
      </w:pPr>
    </w:p>
    <w:p w:rsidR="00BC4957" w:rsidRDefault="00BC4957" w:rsidP="00EC60EE">
      <w:pPr>
        <w:spacing w:line="480" w:lineRule="auto"/>
        <w:rPr>
          <w:rFonts w:ascii="Times New Roman" w:hAnsi="Times New Roman" w:cs="Times New Roman"/>
          <w:sz w:val="24"/>
          <w:szCs w:val="24"/>
        </w:rPr>
      </w:pPr>
      <w:r>
        <w:rPr>
          <w:rFonts w:ascii="Times New Roman" w:hAnsi="Times New Roman" w:cs="Times New Roman"/>
          <w:sz w:val="24"/>
          <w:szCs w:val="24"/>
        </w:rPr>
        <w:t>Indian rupee was for example pegged to basket of five currencies prior to 1993.</w:t>
      </w:r>
    </w:p>
    <w:p w:rsidR="00C15BA8" w:rsidRDefault="00C15BA8" w:rsidP="00EC60EE">
      <w:pPr>
        <w:spacing w:line="480" w:lineRule="auto"/>
        <w:rPr>
          <w:rFonts w:ascii="Times New Roman" w:hAnsi="Times New Roman" w:cs="Times New Roman"/>
          <w:sz w:val="24"/>
          <w:szCs w:val="24"/>
        </w:rPr>
      </w:pPr>
    </w:p>
    <w:p w:rsidR="00C15BA8" w:rsidRDefault="00BC4957" w:rsidP="00EC60EE">
      <w:pPr>
        <w:spacing w:line="480" w:lineRule="auto"/>
        <w:rPr>
          <w:rFonts w:ascii="Times New Roman" w:hAnsi="Times New Roman" w:cs="Times New Roman"/>
          <w:sz w:val="24"/>
          <w:szCs w:val="24"/>
        </w:rPr>
      </w:pPr>
      <w:r>
        <w:rPr>
          <w:rFonts w:ascii="Times New Roman" w:hAnsi="Times New Roman" w:cs="Times New Roman"/>
          <w:sz w:val="24"/>
          <w:szCs w:val="24"/>
        </w:rPr>
        <w:t>The reason is that, the appreciation and depreciation of currencies in the basket of the weighted a</w:t>
      </w:r>
    </w:p>
    <w:p w:rsidR="00BC4957" w:rsidRDefault="00BC4957" w:rsidP="00EC60E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verage</w:t>
      </w:r>
      <w:proofErr w:type="gramEnd"/>
      <w:r>
        <w:rPr>
          <w:rFonts w:ascii="Times New Roman" w:hAnsi="Times New Roman" w:cs="Times New Roman"/>
          <w:sz w:val="24"/>
          <w:szCs w:val="24"/>
        </w:rPr>
        <w:t xml:space="preserve"> comparative stable compared to floating exchange rate which is determined by the market forces of supply and demand.</w:t>
      </w:r>
    </w:p>
    <w:p w:rsidR="00BC4957" w:rsidRPr="00594A43" w:rsidRDefault="00BC4957" w:rsidP="00EC60EE">
      <w:pPr>
        <w:spacing w:line="480" w:lineRule="auto"/>
        <w:rPr>
          <w:rFonts w:ascii="Times New Roman" w:hAnsi="Times New Roman" w:cs="Times New Roman"/>
          <w:sz w:val="24"/>
          <w:szCs w:val="24"/>
        </w:rPr>
      </w:pPr>
    </w:p>
    <w:p w:rsidR="00BC4957"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 xml:space="preserve">14. What do you mean by SDRs? </w:t>
      </w:r>
    </w:p>
    <w:p w:rsidR="00C15BA8" w:rsidRDefault="00BC4957" w:rsidP="00EC60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term SDRs stnads</w:t>
      </w:r>
      <w:r w:rsidR="00453A04">
        <w:rPr>
          <w:rFonts w:ascii="Times New Roman" w:hAnsi="Times New Roman" w:cs="Times New Roman"/>
          <w:sz w:val="24"/>
          <w:szCs w:val="24"/>
        </w:rPr>
        <w:t xml:space="preserve"> for Specialty Drawing Rghts</w:t>
      </w:r>
      <w:r w:rsidR="00177F96">
        <w:rPr>
          <w:rFonts w:ascii="Times New Roman" w:hAnsi="Times New Roman" w:cs="Times New Roman"/>
          <w:sz w:val="24"/>
          <w:szCs w:val="24"/>
        </w:rPr>
        <w:t xml:space="preserve">, </w:t>
      </w:r>
      <w:proofErr w:type="gramStart"/>
      <w:r w:rsidR="00C15BA8">
        <w:rPr>
          <w:rFonts w:ascii="Times New Roman" w:hAnsi="Times New Roman" w:cs="Times New Roman"/>
          <w:sz w:val="24"/>
          <w:szCs w:val="24"/>
        </w:rPr>
        <w:t>which refers to the creation of international</w:t>
      </w:r>
      <w:proofErr w:type="gramEnd"/>
    </w:p>
    <w:p w:rsidR="00BC4957" w:rsidRDefault="00177F96" w:rsidP="00EC60E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reserves</w:t>
      </w:r>
      <w:proofErr w:type="gramEnd"/>
      <w:r>
        <w:rPr>
          <w:rFonts w:ascii="Times New Roman" w:hAnsi="Times New Roman" w:cs="Times New Roman"/>
          <w:sz w:val="24"/>
          <w:szCs w:val="24"/>
        </w:rPr>
        <w:t xml:space="preserve"> assets created out of </w:t>
      </w:r>
      <w:r w:rsidR="00CF0960">
        <w:rPr>
          <w:rFonts w:ascii="Times New Roman" w:hAnsi="Times New Roman" w:cs="Times New Roman"/>
          <w:sz w:val="24"/>
          <w:szCs w:val="24"/>
        </w:rPr>
        <w:t>the contributions</w:t>
      </w:r>
      <w:r>
        <w:rPr>
          <w:rFonts w:ascii="Times New Roman" w:hAnsi="Times New Roman" w:cs="Times New Roman"/>
          <w:sz w:val="24"/>
          <w:szCs w:val="24"/>
        </w:rPr>
        <w:t xml:space="preserve"> of member countries based on their quota </w:t>
      </w:r>
    </w:p>
    <w:p w:rsidR="007D6519" w:rsidRDefault="00594A43" w:rsidP="00EC60EE">
      <w:pPr>
        <w:spacing w:line="480" w:lineRule="auto"/>
        <w:rPr>
          <w:rFonts w:ascii="Times New Roman" w:hAnsi="Times New Roman" w:cs="Times New Roman"/>
          <w:sz w:val="24"/>
          <w:szCs w:val="24"/>
        </w:rPr>
      </w:pPr>
      <w:r w:rsidRPr="00594A43">
        <w:rPr>
          <w:rFonts w:ascii="Times New Roman" w:hAnsi="Times New Roman" w:cs="Times New Roman"/>
          <w:sz w:val="24"/>
          <w:szCs w:val="24"/>
        </w:rPr>
        <w:t xml:space="preserve">How do they help improve international </w:t>
      </w:r>
      <w:r>
        <w:rPr>
          <w:rFonts w:ascii="Times New Roman" w:hAnsi="Times New Roman" w:cs="Times New Roman"/>
          <w:sz w:val="24"/>
          <w:szCs w:val="24"/>
        </w:rPr>
        <w:t>liquidity?</w:t>
      </w:r>
    </w:p>
    <w:p w:rsidR="00C15BA8" w:rsidRDefault="00C15BA8" w:rsidP="00EC60EE">
      <w:pPr>
        <w:spacing w:line="480" w:lineRule="auto"/>
        <w:rPr>
          <w:rFonts w:ascii="Times New Roman" w:hAnsi="Times New Roman" w:cs="Times New Roman"/>
          <w:sz w:val="24"/>
          <w:szCs w:val="24"/>
        </w:rPr>
      </w:pPr>
    </w:p>
    <w:p w:rsidR="00C15BA8" w:rsidRDefault="00CF0960" w:rsidP="00EC60EE">
      <w:pPr>
        <w:spacing w:line="480" w:lineRule="auto"/>
        <w:rPr>
          <w:rFonts w:ascii="Times New Roman" w:hAnsi="Times New Roman" w:cs="Times New Roman"/>
          <w:sz w:val="24"/>
          <w:szCs w:val="24"/>
        </w:rPr>
      </w:pPr>
      <w:r>
        <w:rPr>
          <w:rFonts w:ascii="Times New Roman" w:hAnsi="Times New Roman" w:cs="Times New Roman"/>
          <w:sz w:val="24"/>
          <w:szCs w:val="24"/>
        </w:rPr>
        <w:t>Created</w:t>
      </w:r>
      <w:r w:rsidR="0071337A">
        <w:rPr>
          <w:rFonts w:ascii="Times New Roman" w:hAnsi="Times New Roman" w:cs="Times New Roman"/>
          <w:sz w:val="24"/>
          <w:szCs w:val="24"/>
        </w:rPr>
        <w:t xml:space="preserve"> in the response to concern about the limitation of gold and dollar</w:t>
      </w:r>
      <w:r w:rsidR="00F31B15">
        <w:rPr>
          <w:rFonts w:ascii="Times New Roman" w:hAnsi="Times New Roman" w:cs="Times New Roman"/>
          <w:sz w:val="24"/>
          <w:szCs w:val="24"/>
        </w:rPr>
        <w:t xml:space="preserve"> as the sole means of </w:t>
      </w:r>
    </w:p>
    <w:p w:rsidR="00C15BA8" w:rsidRDefault="00C15BA8" w:rsidP="00EC60EE">
      <w:pPr>
        <w:spacing w:line="480" w:lineRule="auto"/>
        <w:rPr>
          <w:rFonts w:ascii="Times New Roman" w:hAnsi="Times New Roman" w:cs="Times New Roman"/>
          <w:sz w:val="24"/>
          <w:szCs w:val="24"/>
        </w:rPr>
      </w:pPr>
    </w:p>
    <w:p w:rsidR="00CF0960" w:rsidRPr="00594A43" w:rsidRDefault="00F31B15" w:rsidP="00EC60E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settling</w:t>
      </w:r>
      <w:proofErr w:type="gramEnd"/>
      <w:r>
        <w:rPr>
          <w:rFonts w:ascii="Times New Roman" w:hAnsi="Times New Roman" w:cs="Times New Roman"/>
          <w:sz w:val="24"/>
          <w:szCs w:val="24"/>
        </w:rPr>
        <w:t xml:space="preserve"> international accounts, SDRs augment internal liquidity by suplimenting the standard reserve currencies.</w:t>
      </w:r>
      <w:r w:rsidR="0071337A">
        <w:rPr>
          <w:rFonts w:ascii="Times New Roman" w:hAnsi="Times New Roman" w:cs="Times New Roman"/>
          <w:sz w:val="24"/>
          <w:szCs w:val="24"/>
        </w:rPr>
        <w:t xml:space="preserve">  </w:t>
      </w:r>
    </w:p>
    <w:sectPr w:rsidR="00CF0960" w:rsidRPr="00594A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47C" w:rsidRDefault="0052447C" w:rsidP="009048D7">
      <w:pPr>
        <w:spacing w:after="0" w:line="240" w:lineRule="auto"/>
      </w:pPr>
      <w:r>
        <w:separator/>
      </w:r>
    </w:p>
  </w:endnote>
  <w:endnote w:type="continuationSeparator" w:id="0">
    <w:p w:rsidR="0052447C" w:rsidRDefault="0052447C" w:rsidP="0090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47C" w:rsidRDefault="0052447C" w:rsidP="009048D7">
      <w:pPr>
        <w:spacing w:after="0" w:line="240" w:lineRule="auto"/>
      </w:pPr>
      <w:r>
        <w:separator/>
      </w:r>
    </w:p>
  </w:footnote>
  <w:footnote w:type="continuationSeparator" w:id="0">
    <w:p w:rsidR="0052447C" w:rsidRDefault="0052447C" w:rsidP="00904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E3C4D"/>
    <w:multiLevelType w:val="hybridMultilevel"/>
    <w:tmpl w:val="2D92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A43"/>
    <w:rsid w:val="0008724A"/>
    <w:rsid w:val="000F087E"/>
    <w:rsid w:val="00116194"/>
    <w:rsid w:val="00136B24"/>
    <w:rsid w:val="00175E1E"/>
    <w:rsid w:val="00177F96"/>
    <w:rsid w:val="001E674F"/>
    <w:rsid w:val="00221DD0"/>
    <w:rsid w:val="002C66E4"/>
    <w:rsid w:val="0032184C"/>
    <w:rsid w:val="003F2F36"/>
    <w:rsid w:val="00410347"/>
    <w:rsid w:val="00410585"/>
    <w:rsid w:val="00420A61"/>
    <w:rsid w:val="00433673"/>
    <w:rsid w:val="004465E0"/>
    <w:rsid w:val="00453A04"/>
    <w:rsid w:val="004868CA"/>
    <w:rsid w:val="004905CF"/>
    <w:rsid w:val="004A2C60"/>
    <w:rsid w:val="004C0A79"/>
    <w:rsid w:val="004D31CF"/>
    <w:rsid w:val="0052447C"/>
    <w:rsid w:val="00594A43"/>
    <w:rsid w:val="0059570C"/>
    <w:rsid w:val="005D2209"/>
    <w:rsid w:val="005D3839"/>
    <w:rsid w:val="00612B81"/>
    <w:rsid w:val="0062056B"/>
    <w:rsid w:val="00634AF1"/>
    <w:rsid w:val="0065614A"/>
    <w:rsid w:val="006F1D0B"/>
    <w:rsid w:val="0071337A"/>
    <w:rsid w:val="007805F2"/>
    <w:rsid w:val="007A038B"/>
    <w:rsid w:val="007A58C7"/>
    <w:rsid w:val="007C389B"/>
    <w:rsid w:val="007D6519"/>
    <w:rsid w:val="008710D4"/>
    <w:rsid w:val="008D5279"/>
    <w:rsid w:val="009048D7"/>
    <w:rsid w:val="009301B3"/>
    <w:rsid w:val="00994776"/>
    <w:rsid w:val="00B81340"/>
    <w:rsid w:val="00BC4957"/>
    <w:rsid w:val="00C15BA8"/>
    <w:rsid w:val="00C3492E"/>
    <w:rsid w:val="00C8784C"/>
    <w:rsid w:val="00CC679D"/>
    <w:rsid w:val="00CF0960"/>
    <w:rsid w:val="00D26B2F"/>
    <w:rsid w:val="00D370C9"/>
    <w:rsid w:val="00D37629"/>
    <w:rsid w:val="00D60076"/>
    <w:rsid w:val="00D7605C"/>
    <w:rsid w:val="00DE0958"/>
    <w:rsid w:val="00E757EA"/>
    <w:rsid w:val="00E767E3"/>
    <w:rsid w:val="00EC60EE"/>
    <w:rsid w:val="00ED18A2"/>
    <w:rsid w:val="00EE0747"/>
    <w:rsid w:val="00F31B15"/>
    <w:rsid w:val="00F702D2"/>
    <w:rsid w:val="00F870D5"/>
    <w:rsid w:val="00FC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D7"/>
  </w:style>
  <w:style w:type="paragraph" w:styleId="Footer">
    <w:name w:val="footer"/>
    <w:basedOn w:val="Normal"/>
    <w:link w:val="FooterChar"/>
    <w:uiPriority w:val="99"/>
    <w:unhideWhenUsed/>
    <w:rsid w:val="0090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D7"/>
  </w:style>
  <w:style w:type="table" w:styleId="TableGrid">
    <w:name w:val="Table Grid"/>
    <w:basedOn w:val="TableNormal"/>
    <w:uiPriority w:val="39"/>
    <w:rsid w:val="00904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70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D7"/>
  </w:style>
  <w:style w:type="paragraph" w:styleId="Footer">
    <w:name w:val="footer"/>
    <w:basedOn w:val="Normal"/>
    <w:link w:val="FooterChar"/>
    <w:uiPriority w:val="99"/>
    <w:unhideWhenUsed/>
    <w:rsid w:val="0090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D7"/>
  </w:style>
  <w:style w:type="table" w:styleId="TableGrid">
    <w:name w:val="Table Grid"/>
    <w:basedOn w:val="TableNormal"/>
    <w:uiPriority w:val="39"/>
    <w:rsid w:val="00904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7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pC15</cp:lastModifiedBy>
  <cp:revision>2</cp:revision>
  <dcterms:created xsi:type="dcterms:W3CDTF">2019-10-25T08:21:00Z</dcterms:created>
  <dcterms:modified xsi:type="dcterms:W3CDTF">2019-10-25T08:21:00Z</dcterms:modified>
</cp:coreProperties>
</file>