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048" w:rsidRPr="001162F0" w:rsidRDefault="00717048" w:rsidP="003E531D">
      <w:pPr>
        <w:spacing w:line="360" w:lineRule="auto"/>
        <w:rPr>
          <w:rFonts w:ascii="Times New Roman" w:hAnsi="Times New Roman" w:cs="Times New Roman"/>
          <w:sz w:val="24"/>
          <w:szCs w:val="24"/>
        </w:rPr>
      </w:pPr>
    </w:p>
    <w:p w:rsidR="002B4390" w:rsidRPr="001162F0" w:rsidRDefault="001162F0" w:rsidP="003E531D">
      <w:pPr>
        <w:spacing w:line="360" w:lineRule="auto"/>
        <w:rPr>
          <w:rFonts w:ascii="Times New Roman" w:hAnsi="Times New Roman" w:cs="Times New Roman"/>
          <w:sz w:val="24"/>
          <w:szCs w:val="24"/>
        </w:rPr>
      </w:pPr>
      <w:r w:rsidRPr="001162F0">
        <w:rPr>
          <w:rFonts w:ascii="Times New Roman" w:hAnsi="Times New Roman" w:cs="Times New Roman"/>
          <w:sz w:val="24"/>
          <w:szCs w:val="24"/>
        </w:rPr>
        <w:t xml:space="preserve">             WATER, HYGIENE AND SANITATION POST GRADUATE DIPLOMA</w:t>
      </w:r>
    </w:p>
    <w:p w:rsidR="002B4390" w:rsidRPr="001162F0" w:rsidRDefault="001162F0" w:rsidP="003E531D">
      <w:pPr>
        <w:spacing w:line="360" w:lineRule="auto"/>
        <w:rPr>
          <w:rFonts w:ascii="Times New Roman" w:hAnsi="Times New Roman" w:cs="Times New Roman"/>
          <w:sz w:val="24"/>
          <w:szCs w:val="24"/>
        </w:rPr>
      </w:pPr>
      <w:r w:rsidRPr="001162F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62F0">
        <w:rPr>
          <w:rFonts w:ascii="Times New Roman" w:hAnsi="Times New Roman" w:cs="Times New Roman"/>
          <w:sz w:val="24"/>
          <w:szCs w:val="24"/>
        </w:rPr>
        <w:t xml:space="preserve"> WATER HYG</w:t>
      </w:r>
      <w:r w:rsidR="00E825DA">
        <w:rPr>
          <w:rFonts w:ascii="Times New Roman" w:hAnsi="Times New Roman" w:cs="Times New Roman"/>
          <w:sz w:val="24"/>
          <w:szCs w:val="24"/>
        </w:rPr>
        <w:t>IENE AND SANITATION ASSIGNMENT 4</w:t>
      </w:r>
    </w:p>
    <w:p w:rsidR="002B4390"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NAME OF STUDENT</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JAMES MAKUEI NHOMADIC</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REGISTRATION NUMBER 348/2019-2020</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COUNTRY</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SOUTH SUDAN</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COURSE CODE PGD002</w:t>
      </w:r>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E-MAIL ADDRESS: </w:t>
      </w:r>
      <w:hyperlink r:id="rId8" w:history="1">
        <w:r w:rsidRPr="00EA0E0E">
          <w:rPr>
            <w:rStyle w:val="Hyperlink"/>
            <w:rFonts w:ascii="Times New Roman" w:hAnsi="Times New Roman" w:cs="Times New Roman"/>
            <w:sz w:val="24"/>
            <w:szCs w:val="24"/>
          </w:rPr>
          <w:t>pancinkou2@gmail.com</w:t>
        </w:r>
      </w:hyperlink>
    </w:p>
    <w:p w:rsidR="00037763"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COLLEGE</w:t>
      </w:r>
    </w:p>
    <w:p w:rsidR="00037763" w:rsidRPr="001162F0" w:rsidRDefault="00037763" w:rsidP="003E531D">
      <w:pPr>
        <w:spacing w:line="360" w:lineRule="auto"/>
        <w:jc w:val="center"/>
        <w:rPr>
          <w:rFonts w:ascii="Times New Roman" w:hAnsi="Times New Roman" w:cs="Times New Roman"/>
          <w:sz w:val="24"/>
          <w:szCs w:val="24"/>
        </w:rPr>
      </w:pPr>
      <w:r>
        <w:rPr>
          <w:rFonts w:ascii="Times New Roman" w:hAnsi="Times New Roman" w:cs="Times New Roman"/>
          <w:sz w:val="24"/>
          <w:szCs w:val="24"/>
        </w:rPr>
        <w:t>STRATEGIA NETHER LANDS</w:t>
      </w: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Pr="001162F0" w:rsidRDefault="002B4390" w:rsidP="003E531D">
      <w:pPr>
        <w:spacing w:line="360" w:lineRule="auto"/>
        <w:rPr>
          <w:rFonts w:ascii="Times New Roman" w:hAnsi="Times New Roman" w:cs="Times New Roman"/>
          <w:sz w:val="24"/>
          <w:szCs w:val="24"/>
        </w:rPr>
      </w:pPr>
    </w:p>
    <w:p w:rsidR="002B4390" w:rsidRDefault="002B4390" w:rsidP="003E531D">
      <w:pPr>
        <w:pStyle w:val="ListParagraph"/>
        <w:numPr>
          <w:ilvl w:val="0"/>
          <w:numId w:val="2"/>
        </w:numPr>
        <w:spacing w:line="360" w:lineRule="auto"/>
        <w:rPr>
          <w:rFonts w:ascii="Times New Roman" w:hAnsi="Times New Roman" w:cs="Times New Roman"/>
          <w:sz w:val="24"/>
          <w:szCs w:val="24"/>
        </w:rPr>
      </w:pPr>
      <w:r w:rsidRPr="001162F0">
        <w:rPr>
          <w:rFonts w:ascii="Times New Roman" w:hAnsi="Times New Roman" w:cs="Times New Roman"/>
          <w:sz w:val="24"/>
          <w:szCs w:val="24"/>
        </w:rPr>
        <w:t>List and briefly describe the measures by which the success or otherwise of a public-private partnership proving water can be assessed</w:t>
      </w:r>
    </w:p>
    <w:p w:rsidR="003D5517" w:rsidRPr="003D5517" w:rsidRDefault="003D5517" w:rsidP="003E531D">
      <w:pPr>
        <w:pStyle w:val="ListParagraph"/>
        <w:shd w:val="clear" w:color="auto" w:fill="FFFFFF"/>
        <w:spacing w:after="300" w:line="360" w:lineRule="auto"/>
        <w:rPr>
          <w:rFonts w:ascii="Times New Roman" w:eastAsia="Times New Roman" w:hAnsi="Times New Roman" w:cs="Times New Roman"/>
          <w:color w:val="312B39"/>
          <w:sz w:val="24"/>
          <w:szCs w:val="24"/>
        </w:rPr>
      </w:pPr>
      <w:r w:rsidRPr="003D5517">
        <w:rPr>
          <w:rFonts w:ascii="Times New Roman" w:eastAsia="Times New Roman" w:hAnsi="Times New Roman" w:cs="Times New Roman"/>
          <w:color w:val="312B39"/>
          <w:sz w:val="24"/>
          <w:szCs w:val="24"/>
        </w:rPr>
        <w:t>In the ma</w:t>
      </w:r>
      <w:r>
        <w:rPr>
          <w:rFonts w:ascii="Times New Roman" w:eastAsia="Times New Roman" w:hAnsi="Times New Roman" w:cs="Times New Roman"/>
          <w:color w:val="312B39"/>
          <w:sz w:val="24"/>
          <w:szCs w:val="24"/>
        </w:rPr>
        <w:t>jor towns and cities,</w:t>
      </w:r>
      <w:r w:rsidRPr="003D5517">
        <w:rPr>
          <w:rFonts w:ascii="Times New Roman" w:eastAsia="Times New Roman" w:hAnsi="Times New Roman" w:cs="Times New Roman"/>
          <w:color w:val="312B39"/>
          <w:sz w:val="24"/>
          <w:szCs w:val="24"/>
        </w:rPr>
        <w:t xml:space="preserve"> water is supplied by water utilities (also known as Town Water Supply Enterprises) but </w:t>
      </w:r>
      <w:r w:rsidRPr="003D5517">
        <w:rPr>
          <w:rFonts w:ascii="Times New Roman" w:eastAsia="Times New Roman" w:hAnsi="Times New Roman" w:cs="Times New Roman"/>
          <w:b/>
          <w:bCs/>
          <w:color w:val="312B39"/>
          <w:sz w:val="24"/>
          <w:szCs w:val="24"/>
        </w:rPr>
        <w:t>public–private</w:t>
      </w:r>
      <w:r w:rsidRPr="003D5517">
        <w:rPr>
          <w:rFonts w:ascii="Times New Roman" w:eastAsia="Times New Roman" w:hAnsi="Times New Roman" w:cs="Times New Roman"/>
          <w:color w:val="312B39"/>
          <w:sz w:val="24"/>
          <w:szCs w:val="24"/>
        </w:rPr>
        <w:t> </w:t>
      </w:r>
      <w:r w:rsidRPr="003D5517">
        <w:rPr>
          <w:rFonts w:ascii="Times New Roman" w:eastAsia="Times New Roman" w:hAnsi="Times New Roman" w:cs="Times New Roman"/>
          <w:b/>
          <w:bCs/>
          <w:color w:val="312B39"/>
          <w:sz w:val="24"/>
          <w:szCs w:val="24"/>
        </w:rPr>
        <w:t>partnerships</w:t>
      </w:r>
      <w:r w:rsidRPr="003D5517">
        <w:rPr>
          <w:rFonts w:ascii="Times New Roman" w:eastAsia="Times New Roman" w:hAnsi="Times New Roman" w:cs="Times New Roman"/>
          <w:color w:val="312B39"/>
          <w:sz w:val="24"/>
          <w:szCs w:val="24"/>
        </w:rPr>
        <w:t> (PPPs) can be helpful. A public–private partnership is any collaboration between public bodies, such as a municipality or even the government, and private companies. The belief is that private companies are more efficient and better run than bureaucratic public bodies, and the management skills and financial acumen that they bring will create better value for money for customers. The incentive for the private companies is the profit that can be generated. PPPs have become popular, to the extent that the number of people served by private water operators in developing and former Communist countries increased from 94 million in 2000 to more than 160 million in 2007 (Marin, 2009). Philippe Marin’s report, </w:t>
      </w:r>
      <w:r w:rsidRPr="003D5517">
        <w:rPr>
          <w:rFonts w:ascii="Times New Roman" w:eastAsia="Times New Roman" w:hAnsi="Times New Roman" w:cs="Times New Roman"/>
          <w:i/>
          <w:iCs/>
          <w:color w:val="312B39"/>
          <w:sz w:val="24"/>
          <w:szCs w:val="24"/>
        </w:rPr>
        <w:t>Public–Private Partnerships for Urban Water Utilities</w:t>
      </w:r>
      <w:r w:rsidRPr="003D5517">
        <w:rPr>
          <w:rFonts w:ascii="Times New Roman" w:eastAsia="Times New Roman" w:hAnsi="Times New Roman" w:cs="Times New Roman"/>
          <w:color w:val="312B39"/>
          <w:sz w:val="24"/>
          <w:szCs w:val="24"/>
        </w:rPr>
        <w:t>, which was a review of PPPs in urban water utilities in developing countries, was undertaken because of the interest generated in these arrangements. At the time of the report (2009), about 7% of the urban population in the developing world was served by private water operators. There are different ways in which PPPs can be set up (described later in this study session) but the sections that follow now briefly consider the factors that Marin covered in his report.</w:t>
      </w:r>
      <w:r>
        <w:rPr>
          <w:rFonts w:ascii="Times New Roman" w:eastAsia="Times New Roman" w:hAnsi="Times New Roman" w:cs="Times New Roman"/>
          <w:color w:val="312B39"/>
          <w:sz w:val="24"/>
          <w:szCs w:val="24"/>
        </w:rPr>
        <w:t xml:space="preserve"> Below are the private partnerships providing water that can be assessed</w:t>
      </w:r>
    </w:p>
    <w:p w:rsidR="003D5517" w:rsidRPr="001162F0" w:rsidRDefault="003D5517" w:rsidP="003E531D">
      <w:pPr>
        <w:pStyle w:val="ListParagraph"/>
        <w:spacing w:line="360" w:lineRule="auto"/>
        <w:ind w:left="0"/>
        <w:rPr>
          <w:rFonts w:ascii="Times New Roman" w:hAnsi="Times New Roman" w:cs="Times New Roman"/>
          <w:sz w:val="24"/>
          <w:szCs w:val="24"/>
        </w:rPr>
      </w:pPr>
    </w:p>
    <w:p w:rsidR="007A26A5" w:rsidRPr="007A26A5"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 </w:t>
      </w:r>
      <w:r w:rsidR="002B4390" w:rsidRPr="001162F0">
        <w:rPr>
          <w:rFonts w:ascii="Times New Roman" w:eastAsia="Times New Roman" w:hAnsi="Times New Roman" w:cs="Times New Roman"/>
          <w:color w:val="333333"/>
          <w:sz w:val="24"/>
          <w:szCs w:val="24"/>
        </w:rPr>
        <w:t>Accessibility – the extent of coverage of the population, and the distance to the water point.</w:t>
      </w:r>
    </w:p>
    <w:p w:rsidR="002B4390" w:rsidRPr="001162F0"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(ii). </w:t>
      </w:r>
      <w:r w:rsidR="002B4390" w:rsidRPr="001162F0">
        <w:rPr>
          <w:rFonts w:ascii="Times New Roman" w:eastAsia="Times New Roman" w:hAnsi="Times New Roman" w:cs="Times New Roman"/>
          <w:color w:val="333333"/>
          <w:sz w:val="24"/>
          <w:szCs w:val="24"/>
        </w:rPr>
        <w:t>Affordability – the cost of the water needed should be less than 5% of the household’s income.</w:t>
      </w:r>
    </w:p>
    <w:p w:rsidR="002B4390" w:rsidRPr="001162F0"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(iii). </w:t>
      </w:r>
      <w:r w:rsidR="002B4390" w:rsidRPr="001162F0">
        <w:rPr>
          <w:rFonts w:ascii="Times New Roman" w:eastAsia="Times New Roman" w:hAnsi="Times New Roman" w:cs="Times New Roman"/>
          <w:color w:val="333333"/>
          <w:sz w:val="24"/>
          <w:szCs w:val="24"/>
        </w:rPr>
        <w:t>Cost recovery – the cost of providing the water should be claimed back from the population.</w:t>
      </w:r>
    </w:p>
    <w:p w:rsidR="002B4390" w:rsidRPr="001162F0"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(vi). </w:t>
      </w:r>
      <w:r w:rsidR="002B4390" w:rsidRPr="001162F0">
        <w:rPr>
          <w:rFonts w:ascii="Times New Roman" w:eastAsia="Times New Roman" w:hAnsi="Times New Roman" w:cs="Times New Roman"/>
          <w:color w:val="333333"/>
          <w:sz w:val="24"/>
          <w:szCs w:val="24"/>
        </w:rPr>
        <w:t>Minimization of non-revenue water – this should be reduced to 15% or less.</w:t>
      </w:r>
    </w:p>
    <w:p w:rsidR="002B4390" w:rsidRPr="001162F0"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(v). </w:t>
      </w:r>
      <w:r w:rsidR="002B4390" w:rsidRPr="001162F0">
        <w:rPr>
          <w:rFonts w:ascii="Times New Roman" w:eastAsia="Times New Roman" w:hAnsi="Times New Roman" w:cs="Times New Roman"/>
          <w:color w:val="333333"/>
          <w:sz w:val="24"/>
          <w:szCs w:val="24"/>
        </w:rPr>
        <w:t>Water quality – the water should meet national standards for quality.</w:t>
      </w:r>
    </w:p>
    <w:p w:rsidR="002B4390" w:rsidRDefault="007A26A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(iv). </w:t>
      </w:r>
      <w:r w:rsidR="002B4390" w:rsidRPr="001162F0">
        <w:rPr>
          <w:rFonts w:ascii="Times New Roman" w:eastAsia="Times New Roman" w:hAnsi="Times New Roman" w:cs="Times New Roman"/>
          <w:color w:val="333333"/>
          <w:sz w:val="24"/>
          <w:szCs w:val="24"/>
        </w:rPr>
        <w:t xml:space="preserve">Operational efficiency – the quantity of water supplied per capita, and the </w:t>
      </w:r>
      <w:r w:rsidR="007A35AA">
        <w:rPr>
          <w:rFonts w:ascii="Times New Roman" w:eastAsia="Times New Roman" w:hAnsi="Times New Roman" w:cs="Times New Roman"/>
          <w:color w:val="333333"/>
          <w:sz w:val="24"/>
          <w:szCs w:val="24"/>
        </w:rPr>
        <w:t>duration of water supply per da</w:t>
      </w:r>
    </w:p>
    <w:p w:rsidR="00BA528A" w:rsidRPr="003E531D" w:rsidRDefault="00BA528A" w:rsidP="003E531D">
      <w:pPr>
        <w:shd w:val="clear" w:color="auto" w:fill="FFFFFF"/>
        <w:spacing w:after="300" w:line="360" w:lineRule="auto"/>
        <w:ind w:left="1440"/>
        <w:rPr>
          <w:rFonts w:ascii="Times New Roman" w:eastAsia="Times New Roman" w:hAnsi="Times New Roman" w:cs="Times New Roman"/>
          <w:color w:val="312B39"/>
          <w:sz w:val="24"/>
          <w:szCs w:val="24"/>
        </w:rPr>
      </w:pPr>
      <w:r w:rsidRPr="00BA528A">
        <w:rPr>
          <w:rFonts w:ascii="Times New Roman" w:eastAsia="Times New Roman" w:hAnsi="Times New Roman" w:cs="Times New Roman"/>
          <w:color w:val="312B39"/>
          <w:sz w:val="24"/>
          <w:szCs w:val="24"/>
        </w:rPr>
        <w:lastRenderedPageBreak/>
        <w:t>These parameters can be used to evaluate whether a PPP is beneficial, with data from before the partnership’s creation being compared with data after the PPP has been running for, say, a year.</w:t>
      </w:r>
    </w:p>
    <w:p w:rsidR="00FE638B" w:rsidRPr="00FE638B" w:rsidRDefault="007A35AA" w:rsidP="003E531D">
      <w:pPr>
        <w:pStyle w:val="ListParagraph"/>
        <w:numPr>
          <w:ilvl w:val="0"/>
          <w:numId w:val="2"/>
        </w:numPr>
        <w:spacing w:before="100" w:beforeAutospacing="1" w:after="100" w:afterAutospacing="1" w:line="360" w:lineRule="auto"/>
        <w:rPr>
          <w:rFonts w:ascii="Times New Roman" w:eastAsia="Times New Roman" w:hAnsi="Times New Roman" w:cs="Times New Roman"/>
          <w:color w:val="333333"/>
          <w:sz w:val="24"/>
          <w:szCs w:val="24"/>
        </w:rPr>
      </w:pPr>
      <w:r w:rsidRPr="00FE638B">
        <w:rPr>
          <w:rFonts w:ascii="Times New Roman" w:eastAsia="Times New Roman" w:hAnsi="Times New Roman" w:cs="Times New Roman"/>
          <w:color w:val="333333"/>
          <w:sz w:val="24"/>
          <w:szCs w:val="24"/>
        </w:rPr>
        <w:t xml:space="preserve">Give six possible causes of water emergencies, three due to natural causes and three due to humans. </w:t>
      </w:r>
    </w:p>
    <w:p w:rsidR="00FE638B" w:rsidRPr="00FE638B" w:rsidRDefault="00FE638B" w:rsidP="003E531D">
      <w:pPr>
        <w:spacing w:before="100" w:beforeAutospacing="1" w:after="100" w:afterAutospacing="1" w:line="360" w:lineRule="auto"/>
        <w:ind w:left="1440"/>
        <w:rPr>
          <w:rFonts w:ascii="Times New Roman" w:hAnsi="Times New Roman" w:cs="Times New Roman"/>
          <w:sz w:val="24"/>
          <w:szCs w:val="24"/>
        </w:rPr>
      </w:pPr>
      <w:r w:rsidRPr="00FE638B">
        <w:rPr>
          <w:rStyle w:val="Strong"/>
          <w:rFonts w:ascii="Times New Roman" w:hAnsi="Times New Roman" w:cs="Times New Roman"/>
          <w:sz w:val="24"/>
          <w:szCs w:val="24"/>
        </w:rPr>
        <w:t>Emergencies</w:t>
      </w:r>
      <w:r w:rsidRPr="00FE638B">
        <w:rPr>
          <w:rFonts w:ascii="Times New Roman" w:hAnsi="Times New Roman" w:cs="Times New Roman"/>
          <w:sz w:val="24"/>
          <w:szCs w:val="24"/>
        </w:rPr>
        <w:t xml:space="preserve"> are sudden, unexpected, hazardous situations where there is a need for an immediate response. They can cause severe disruption because they are unexpected. Resources are needed to cope with an emergency and they may have to be brought in from outside. </w:t>
      </w:r>
    </w:p>
    <w:p w:rsidR="00FE638B" w:rsidRPr="00FE638B" w:rsidRDefault="00FE638B"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Everyone will have to deal with emergencies in l</w:t>
      </w:r>
      <w:r w:rsidR="00FE470D">
        <w:rPr>
          <w:rFonts w:ascii="Times New Roman" w:hAnsi="Times New Roman" w:cs="Times New Roman"/>
          <w:sz w:val="24"/>
          <w:szCs w:val="24"/>
        </w:rPr>
        <w:t xml:space="preserve">ife at some time or another. I </w:t>
      </w:r>
      <w:r w:rsidR="007020CB">
        <w:rPr>
          <w:rFonts w:ascii="Times New Roman" w:hAnsi="Times New Roman" w:cs="Times New Roman"/>
          <w:sz w:val="24"/>
          <w:szCs w:val="24"/>
        </w:rPr>
        <w:t xml:space="preserve">can </w:t>
      </w:r>
      <w:r w:rsidR="007020CB" w:rsidRPr="00FE638B">
        <w:rPr>
          <w:rFonts w:ascii="Times New Roman" w:hAnsi="Times New Roman" w:cs="Times New Roman"/>
          <w:sz w:val="24"/>
          <w:szCs w:val="24"/>
        </w:rPr>
        <w:t>think</w:t>
      </w:r>
      <w:r w:rsidRPr="00FE638B">
        <w:rPr>
          <w:rFonts w:ascii="Times New Roman" w:hAnsi="Times New Roman" w:cs="Times New Roman"/>
          <w:sz w:val="24"/>
          <w:szCs w:val="24"/>
        </w:rPr>
        <w:t xml:space="preserve"> of an eme</w:t>
      </w:r>
      <w:r w:rsidR="00FE470D">
        <w:rPr>
          <w:rFonts w:ascii="Times New Roman" w:hAnsi="Times New Roman" w:cs="Times New Roman"/>
          <w:sz w:val="24"/>
          <w:szCs w:val="24"/>
        </w:rPr>
        <w:t>rgency that has occurred in my life.  I</w:t>
      </w:r>
      <w:r w:rsidRPr="00FE638B">
        <w:rPr>
          <w:rFonts w:ascii="Times New Roman" w:hAnsi="Times New Roman" w:cs="Times New Roman"/>
          <w:sz w:val="24"/>
          <w:szCs w:val="24"/>
        </w:rPr>
        <w:t xml:space="preserve"> can probably think of many. The last one that I had wa</w:t>
      </w:r>
      <w:r w:rsidR="00FE470D">
        <w:rPr>
          <w:rFonts w:ascii="Times New Roman" w:hAnsi="Times New Roman" w:cs="Times New Roman"/>
          <w:sz w:val="24"/>
          <w:szCs w:val="24"/>
        </w:rPr>
        <w:t>s when a pipe burst in my college’s compound St. Paul major Seminary in Khartoum in 2012</w:t>
      </w:r>
      <w:r w:rsidRPr="00FE638B">
        <w:rPr>
          <w:rFonts w:ascii="Times New Roman" w:hAnsi="Times New Roman" w:cs="Times New Roman"/>
          <w:sz w:val="24"/>
          <w:szCs w:val="24"/>
        </w:rPr>
        <w:t xml:space="preserve">. It was late </w:t>
      </w:r>
      <w:r w:rsidR="00FE470D">
        <w:rPr>
          <w:rFonts w:ascii="Times New Roman" w:hAnsi="Times New Roman" w:cs="Times New Roman"/>
          <w:sz w:val="24"/>
          <w:szCs w:val="24"/>
        </w:rPr>
        <w:t xml:space="preserve">in the night, and I had to call </w:t>
      </w:r>
      <w:r w:rsidRPr="00FE638B">
        <w:rPr>
          <w:rFonts w:ascii="Times New Roman" w:hAnsi="Times New Roman" w:cs="Times New Roman"/>
          <w:sz w:val="24"/>
          <w:szCs w:val="24"/>
        </w:rPr>
        <w:t>my friend</w:t>
      </w:r>
      <w:r w:rsidR="00FE470D">
        <w:rPr>
          <w:rFonts w:ascii="Times New Roman" w:hAnsi="Times New Roman" w:cs="Times New Roman"/>
          <w:sz w:val="24"/>
          <w:szCs w:val="24"/>
        </w:rPr>
        <w:t>s Achuin Achuin and Yus</w:t>
      </w:r>
      <w:r w:rsidR="00DF70DC">
        <w:rPr>
          <w:rFonts w:ascii="Times New Roman" w:hAnsi="Times New Roman" w:cs="Times New Roman"/>
          <w:sz w:val="24"/>
          <w:szCs w:val="24"/>
        </w:rPr>
        <w:t xml:space="preserve">uf </w:t>
      </w:r>
      <w:r w:rsidR="00FE470D">
        <w:rPr>
          <w:rFonts w:ascii="Times New Roman" w:hAnsi="Times New Roman" w:cs="Times New Roman"/>
          <w:sz w:val="24"/>
          <w:szCs w:val="24"/>
        </w:rPr>
        <w:t>to come and fix it, because I was not familiar with plumbing since it was my first time to be in big towns such as Khartoum</w:t>
      </w:r>
      <w:r w:rsidRPr="00FE638B">
        <w:rPr>
          <w:rFonts w:ascii="Times New Roman" w:hAnsi="Times New Roman" w:cs="Times New Roman"/>
          <w:sz w:val="24"/>
          <w:szCs w:val="24"/>
        </w:rPr>
        <w:t xml:space="preserve">. </w:t>
      </w:r>
    </w:p>
    <w:p w:rsidR="00FE638B" w:rsidRPr="00FE638B" w:rsidRDefault="00FE638B"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A</w:t>
      </w:r>
      <w:r w:rsidRPr="00FE638B">
        <w:rPr>
          <w:rStyle w:val="Strong"/>
          <w:rFonts w:ascii="Times New Roman" w:hAnsi="Times New Roman" w:cs="Times New Roman"/>
          <w:sz w:val="24"/>
          <w:szCs w:val="24"/>
        </w:rPr>
        <w:t xml:space="preserve"> water emergency</w:t>
      </w:r>
      <w:r w:rsidRPr="00FE638B">
        <w:rPr>
          <w:rFonts w:ascii="Times New Roman" w:hAnsi="Times New Roman" w:cs="Times New Roman"/>
          <w:sz w:val="24"/>
          <w:szCs w:val="24"/>
        </w:rPr>
        <w:t>, such as the one described above, is an event that disrupts the normal supply of water. In town, it can occur due to natural causes or when there is damage to the major infrastructure of the treatment plant, water storage or water distribution system. Untreated or partially treated water may be inadvertently distributed in an emergency situation.</w:t>
      </w:r>
      <w:r>
        <w:rPr>
          <w:rFonts w:ascii="Times New Roman" w:hAnsi="Times New Roman" w:cs="Times New Roman"/>
          <w:sz w:val="24"/>
          <w:szCs w:val="24"/>
        </w:rPr>
        <w:t xml:space="preserve"> </w:t>
      </w:r>
      <w:r w:rsidRPr="00FE638B">
        <w:rPr>
          <w:rFonts w:ascii="Times New Roman" w:hAnsi="Times New Roman" w:cs="Times New Roman"/>
          <w:sz w:val="24"/>
          <w:szCs w:val="24"/>
        </w:rPr>
        <w:t xml:space="preserve">Another cause of a water emergency could be contamination of the water supply, for example by a chemical leak. </w:t>
      </w:r>
    </w:p>
    <w:p w:rsidR="007A35AA" w:rsidRPr="009E3C6C" w:rsidRDefault="00FE638B"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As you can see, there are several different types of emergency that can affect water supply and some of these are describ</w:t>
      </w:r>
      <w:r>
        <w:rPr>
          <w:rFonts w:ascii="Times New Roman" w:hAnsi="Times New Roman" w:cs="Times New Roman"/>
          <w:sz w:val="24"/>
          <w:szCs w:val="24"/>
        </w:rPr>
        <w:t>ed below</w:t>
      </w:r>
      <w:r w:rsidR="009E3C6C">
        <w:rPr>
          <w:rFonts w:ascii="Times New Roman" w:hAnsi="Times New Roman" w:cs="Times New Roman"/>
          <w:sz w:val="24"/>
          <w:szCs w:val="24"/>
        </w:rPr>
        <w:t>, both natural and humans</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three possible causes of natural water emergencies are: </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drought</w:t>
      </w:r>
    </w:p>
    <w:p w:rsidR="005A5B47" w:rsidRPr="00FE638B" w:rsidRDefault="005A5B47"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lastRenderedPageBreak/>
        <w:t>A</w:t>
      </w:r>
      <w:r w:rsidRPr="00FE638B">
        <w:rPr>
          <w:rStyle w:val="Strong"/>
          <w:rFonts w:ascii="Times New Roman" w:hAnsi="Times New Roman" w:cs="Times New Roman"/>
          <w:sz w:val="24"/>
          <w:szCs w:val="24"/>
        </w:rPr>
        <w:t xml:space="preserve"> drought </w:t>
      </w:r>
      <w:r w:rsidRPr="00FE638B">
        <w:rPr>
          <w:rFonts w:ascii="Times New Roman" w:hAnsi="Times New Roman" w:cs="Times New Roman"/>
          <w:sz w:val="24"/>
          <w:szCs w:val="24"/>
        </w:rPr>
        <w:t xml:space="preserve">occurs when there is a deficiency in precipitation over an extended period of time, resulting in a water shortage. You are probably familiar with the consequences of a drought. The lack of rain means that the water flow in rivers is reduced, lakes and pools shrink in size or may dry up, groundwater and soil moisture are depleted, and crops are damaged. Prolonged drought can lead to a major national and regional food insecurity crisis. Domestic animals might also die. Ethiopia has been associated with drought for a long time and many people have suffered from its effects. For example, in the drought of 1985 in the northern part of the country, an estimated 800,000 people died due to malnutrition and disease. </w:t>
      </w:r>
    </w:p>
    <w:p w:rsidR="005A5B47" w:rsidRPr="00C51FEF" w:rsidRDefault="005A5B47"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 xml:space="preserve">During a shortage of fresh water during a drought, people may be forced to use unprotected water supplies. Furthermore, people and animals may use the same water source, which increases the risk of contamination of that particular water source. This leads to increased exposure to waterborne diseases (such as </w:t>
      </w:r>
      <w:r w:rsidR="007020CB" w:rsidRPr="00FE638B">
        <w:rPr>
          <w:rFonts w:ascii="Times New Roman" w:hAnsi="Times New Roman" w:cs="Times New Roman"/>
          <w:sz w:val="24"/>
          <w:szCs w:val="24"/>
        </w:rPr>
        <w:t>diarrhea</w:t>
      </w:r>
      <w:r w:rsidRPr="00FE638B">
        <w:rPr>
          <w:rFonts w:ascii="Times New Roman" w:hAnsi="Times New Roman" w:cs="Times New Roman"/>
          <w:sz w:val="24"/>
          <w:szCs w:val="24"/>
        </w:rPr>
        <w:t xml:space="preserve"> and dysentery) and water-washed diseases (such as trachoma). </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(ii). Flooding</w:t>
      </w:r>
    </w:p>
    <w:p w:rsidR="005A5B47" w:rsidRPr="00FE638B" w:rsidRDefault="005A5B47" w:rsidP="003E531D">
      <w:pPr>
        <w:spacing w:before="100" w:beforeAutospacing="1" w:after="100" w:afterAutospacing="1" w:line="360" w:lineRule="auto"/>
        <w:ind w:left="1440"/>
        <w:rPr>
          <w:rFonts w:ascii="Times New Roman" w:hAnsi="Times New Roman" w:cs="Times New Roman"/>
          <w:sz w:val="24"/>
          <w:szCs w:val="24"/>
        </w:rPr>
      </w:pPr>
      <w:r w:rsidRPr="00FE638B">
        <w:rPr>
          <w:rStyle w:val="Strong"/>
          <w:rFonts w:ascii="Times New Roman" w:hAnsi="Times New Roman" w:cs="Times New Roman"/>
          <w:sz w:val="24"/>
          <w:szCs w:val="24"/>
        </w:rPr>
        <w:t>Flooding</w:t>
      </w:r>
      <w:r w:rsidRPr="00FE638B">
        <w:rPr>
          <w:rFonts w:ascii="Times New Roman" w:hAnsi="Times New Roman" w:cs="Times New Roman"/>
          <w:sz w:val="24"/>
          <w:szCs w:val="24"/>
        </w:rPr>
        <w:t xml:space="preserve"> is an abnormal rise in the water level and may result in overflowing of streams or rivers.</w:t>
      </w:r>
      <w:r w:rsidR="00FE638B">
        <w:rPr>
          <w:rFonts w:ascii="Times New Roman" w:hAnsi="Times New Roman" w:cs="Times New Roman"/>
          <w:sz w:val="24"/>
          <w:szCs w:val="24"/>
        </w:rPr>
        <w:t xml:space="preserve"> </w:t>
      </w:r>
      <w:r w:rsidRPr="00FE638B">
        <w:rPr>
          <w:rFonts w:ascii="Times New Roman" w:hAnsi="Times New Roman" w:cs="Times New Roman"/>
          <w:sz w:val="24"/>
          <w:szCs w:val="24"/>
        </w:rPr>
        <w:t xml:space="preserve">Flood waters can destroy infrastructure, including houses, roads and water supply systems, as well as agricultural crops, which ultimately causes a shortage of food supplies in the country. Besides the destruction of property, people and animals may be killed, especially when </w:t>
      </w:r>
      <w:r w:rsidRPr="00FE638B">
        <w:rPr>
          <w:rStyle w:val="Strong"/>
          <w:rFonts w:ascii="Times New Roman" w:hAnsi="Times New Roman" w:cs="Times New Roman"/>
          <w:sz w:val="24"/>
          <w:szCs w:val="24"/>
        </w:rPr>
        <w:t>flash floods</w:t>
      </w:r>
      <w:r w:rsidRPr="00FE638B">
        <w:rPr>
          <w:rFonts w:ascii="Times New Roman" w:hAnsi="Times New Roman" w:cs="Times New Roman"/>
          <w:sz w:val="24"/>
          <w:szCs w:val="24"/>
        </w:rPr>
        <w:t xml:space="preserve"> occur. (A flash flood happens when rain falls so fast that the underlying ground cannot drain the water away fast enough and rivers overflow their banks. Roads can then become like rivers and if there is a lot of water it can flood buildings and carry cars away.) </w:t>
      </w:r>
    </w:p>
    <w:p w:rsidR="005A5B47" w:rsidRPr="009E3C6C" w:rsidRDefault="005A5B47"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Floods can cause widespread bacterial contamination of wells and surface water sources with faecal matter washed from the ground surface or from flooded latrines and sewers, resulting in the outbreak of disease. For example, cholera c</w:t>
      </w:r>
      <w:r w:rsidR="009E3C6C">
        <w:rPr>
          <w:rFonts w:ascii="Times New Roman" w:hAnsi="Times New Roman" w:cs="Times New Roman"/>
          <w:sz w:val="24"/>
          <w:szCs w:val="24"/>
        </w:rPr>
        <w:t xml:space="preserve">ommonly occurs after flooding. </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(iii). Earthquakes</w:t>
      </w:r>
    </w:p>
    <w:p w:rsidR="005A5B47" w:rsidRDefault="005A5B47" w:rsidP="003E531D">
      <w:pPr>
        <w:pStyle w:val="ListParagraph"/>
        <w:shd w:val="clear" w:color="auto" w:fill="FFFFFF"/>
        <w:spacing w:after="150" w:line="360" w:lineRule="auto"/>
        <w:ind w:left="1440"/>
      </w:pPr>
      <w:r>
        <w:t>An earthquake can cause serious damage to infrastructure on</w:t>
      </w:r>
      <w:r w:rsidR="00996F70">
        <w:t xml:space="preserve"> and in the ground</w:t>
      </w:r>
      <w:r>
        <w:t>. Pipes and treatment plants will be destroyed by a high-magnitude earthquake and the communication systems (such as road and rail networks) often become non-functional, making the delivery of emergency water supplies difficult. Destruction during an earthquake can also cause chemical spillage at manufacturing plants and warehouses, which can lead to widespread chemical cont</w:t>
      </w:r>
      <w:bookmarkStart w:id="0" w:name="_GoBack"/>
      <w:bookmarkEnd w:id="0"/>
      <w:r>
        <w:t>amination of drinking water</w:t>
      </w:r>
    </w:p>
    <w:p w:rsidR="007A35AA" w:rsidRPr="00FE638B"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sidRPr="00FE638B">
        <w:rPr>
          <w:rFonts w:ascii="Times New Roman" w:eastAsia="Times New Roman" w:hAnsi="Times New Roman" w:cs="Times New Roman"/>
          <w:color w:val="333333"/>
          <w:sz w:val="24"/>
          <w:szCs w:val="24"/>
        </w:rPr>
        <w:t>The three possible causes of water emergencies due to human are:</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sidRPr="00FE638B">
        <w:rPr>
          <w:rFonts w:ascii="Times New Roman" w:eastAsia="Times New Roman" w:hAnsi="Times New Roman" w:cs="Times New Roman"/>
          <w:color w:val="333333"/>
          <w:sz w:val="24"/>
          <w:szCs w:val="24"/>
        </w:rPr>
        <w:t>(i). accidental contamination of water supply</w:t>
      </w:r>
      <w:r w:rsidR="007A26A5">
        <w:rPr>
          <w:rFonts w:ascii="Times New Roman" w:eastAsia="Times New Roman" w:hAnsi="Times New Roman" w:cs="Times New Roman"/>
          <w:color w:val="333333"/>
          <w:sz w:val="24"/>
          <w:szCs w:val="24"/>
        </w:rPr>
        <w:t xml:space="preserve"> </w:t>
      </w:r>
    </w:p>
    <w:p w:rsidR="007A26A5" w:rsidRDefault="007A26A5"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is one of the issues that may occur accidentally to contaminate water supply for instance. In July 1988 in Camel ford, a small town of 20,000 people in South-West </w:t>
      </w:r>
      <w:r w:rsidR="000A5C29">
        <w:rPr>
          <w:rFonts w:ascii="Times New Roman" w:eastAsia="Times New Roman" w:hAnsi="Times New Roman" w:cs="Times New Roman"/>
          <w:color w:val="333333"/>
          <w:sz w:val="24"/>
          <w:szCs w:val="24"/>
        </w:rPr>
        <w:t>England, 20 tons of aluminum sulphate was dumped into a wrong tank at the local water treatment center plant by a chemical tanker driver who was not familiar with the plant layout and delivery procedures. Aluminum sulphate went directly into the mains water supply, and this became the worst water poisoning incident in Britain. Residents complained because the water coming out of the tap was black, and curdled the milk in the tea. One man described how his hair had stuck together after he took a bath, as if his head had been smeared with glue. Symptoms such as stomach cramp, diarrhea, skin rashes, join pain, sore throat, short-term memory problems and general exhaustion were reported</w:t>
      </w:r>
      <w:r w:rsidR="00860F51">
        <w:rPr>
          <w:rFonts w:ascii="Times New Roman" w:eastAsia="Times New Roman" w:hAnsi="Times New Roman" w:cs="Times New Roman"/>
          <w:color w:val="333333"/>
          <w:sz w:val="24"/>
          <w:szCs w:val="24"/>
        </w:rPr>
        <w:t xml:space="preserve"> due to accidental contamination of water supply and this is usually happen in big towns where sewerage pipes are connected in big rivers and seas. Water supply may accidentally be contaminated any time especially industries that manufacture goods and other raw materials.</w:t>
      </w:r>
    </w:p>
    <w:p w:rsidR="00996F70" w:rsidRPr="00FE638B" w:rsidRDefault="00996F70"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 xml:space="preserve">Catastrophic emergencies like floods and earthquakes will affect everyone, but the poor and vulnerable will always be at a disadvantage. In many situations, the people most likely to be severely affected are internally displaced people and refugees. In situations of war and conflict people naturally want to escape and so they move in large numbers away from the conflict zone. The places they arrive at frequently have no infrastructure and very limited resources. </w:t>
      </w:r>
    </w:p>
    <w:p w:rsidR="00996F70" w:rsidRPr="00FE638B" w:rsidRDefault="00996F70" w:rsidP="003E531D">
      <w:pPr>
        <w:spacing w:before="100" w:beforeAutospacing="1" w:after="100" w:afterAutospacing="1" w:line="360" w:lineRule="auto"/>
        <w:ind w:left="1440"/>
        <w:rPr>
          <w:rFonts w:ascii="Times New Roman" w:hAnsi="Times New Roman" w:cs="Times New Roman"/>
          <w:sz w:val="24"/>
          <w:szCs w:val="24"/>
        </w:rPr>
      </w:pPr>
      <w:r w:rsidRPr="00FE638B">
        <w:rPr>
          <w:rStyle w:val="Strong"/>
          <w:rFonts w:ascii="Times New Roman" w:hAnsi="Times New Roman" w:cs="Times New Roman"/>
          <w:sz w:val="24"/>
          <w:szCs w:val="24"/>
        </w:rPr>
        <w:lastRenderedPageBreak/>
        <w:t>Internally displaced people</w:t>
      </w:r>
      <w:r w:rsidRPr="00FE638B">
        <w:rPr>
          <w:rFonts w:ascii="Times New Roman" w:hAnsi="Times New Roman" w:cs="Times New Roman"/>
          <w:sz w:val="24"/>
          <w:szCs w:val="24"/>
        </w:rPr>
        <w:t xml:space="preserve"> are people who are forced to flee their homes due to circumstances such as natural disasters or war, but who remain within their own country's borders. For example, during 2014, internal war and </w:t>
      </w:r>
      <w:r w:rsidR="009E3C6C" w:rsidRPr="00FE638B">
        <w:rPr>
          <w:rFonts w:ascii="Times New Roman" w:hAnsi="Times New Roman" w:cs="Times New Roman"/>
          <w:sz w:val="24"/>
          <w:szCs w:val="24"/>
        </w:rPr>
        <w:t>conflict caused</w:t>
      </w:r>
      <w:r w:rsidRPr="00FE638B">
        <w:rPr>
          <w:rFonts w:ascii="Times New Roman" w:hAnsi="Times New Roman" w:cs="Times New Roman"/>
          <w:sz w:val="24"/>
          <w:szCs w:val="24"/>
        </w:rPr>
        <w:t xml:space="preserve"> thousands of people in the Central African Republic, Southern Sudan and Syria to flee their homes and move elsewhere in their country. Such events call for a fast and coordinated effort to provide basic services such as shelter, food, water, latrines, </w:t>
      </w:r>
      <w:r w:rsidR="00FE638B" w:rsidRPr="00FE638B">
        <w:rPr>
          <w:rFonts w:ascii="Times New Roman" w:hAnsi="Times New Roman" w:cs="Times New Roman"/>
          <w:sz w:val="24"/>
          <w:szCs w:val="24"/>
        </w:rPr>
        <w:t>hand washing</w:t>
      </w:r>
      <w:r w:rsidRPr="00FE638B">
        <w:rPr>
          <w:rFonts w:ascii="Times New Roman" w:hAnsi="Times New Roman" w:cs="Times New Roman"/>
          <w:sz w:val="24"/>
          <w:szCs w:val="24"/>
        </w:rPr>
        <w:t xml:space="preserve"> facilities, </w:t>
      </w:r>
      <w:r w:rsidR="00FE638B" w:rsidRPr="00FE638B">
        <w:rPr>
          <w:rFonts w:ascii="Times New Roman" w:hAnsi="Times New Roman" w:cs="Times New Roman"/>
          <w:sz w:val="24"/>
          <w:szCs w:val="24"/>
        </w:rPr>
        <w:t>etc. When</w:t>
      </w:r>
      <w:r w:rsidRPr="00FE638B">
        <w:rPr>
          <w:rFonts w:ascii="Times New Roman" w:hAnsi="Times New Roman" w:cs="Times New Roman"/>
          <w:sz w:val="24"/>
          <w:szCs w:val="24"/>
        </w:rPr>
        <w:t xml:space="preserve"> providing shelter, the choice of location is often dependent on the availability of water. </w:t>
      </w:r>
    </w:p>
    <w:p w:rsidR="00996F70" w:rsidRPr="003E531D" w:rsidRDefault="00996F70" w:rsidP="003E531D">
      <w:pPr>
        <w:spacing w:before="100" w:beforeAutospacing="1" w:after="100" w:afterAutospacing="1" w:line="360" w:lineRule="auto"/>
        <w:ind w:left="1440"/>
        <w:rPr>
          <w:rFonts w:ascii="Times New Roman" w:hAnsi="Times New Roman" w:cs="Times New Roman"/>
          <w:sz w:val="24"/>
          <w:szCs w:val="24"/>
        </w:rPr>
      </w:pPr>
      <w:r w:rsidRPr="00FE638B">
        <w:rPr>
          <w:rFonts w:ascii="Times New Roman" w:hAnsi="Times New Roman" w:cs="Times New Roman"/>
          <w:sz w:val="24"/>
          <w:szCs w:val="24"/>
        </w:rPr>
        <w:t xml:space="preserve">Conflicts of this kind can also result in people seeking refuge outside their own country. For instance, in 2015, there were more than 600,000 Syrian refugees in Jordan who had fled the conflict in their home country (UNHCR, 2015). Camps had to be set up in the desert, and of course the supply of water was crucial. </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(ii). Microbial contamination of water sources due to human mismanagement i.e. cholera outbreak and </w:t>
      </w:r>
    </w:p>
    <w:p w:rsidR="00996F70" w:rsidRPr="00996F70" w:rsidRDefault="00996F70" w:rsidP="003E531D">
      <w:pPr>
        <w:spacing w:before="100" w:beforeAutospacing="1" w:after="100" w:afterAutospacing="1" w:line="360" w:lineRule="auto"/>
        <w:ind w:left="1440"/>
        <w:rPr>
          <w:rFonts w:ascii="Times New Roman" w:hAnsi="Times New Roman" w:cs="Times New Roman"/>
          <w:sz w:val="24"/>
          <w:szCs w:val="24"/>
        </w:rPr>
      </w:pPr>
      <w:r w:rsidRPr="00996F70">
        <w:rPr>
          <w:rFonts w:ascii="Times New Roman" w:hAnsi="Times New Roman" w:cs="Times New Roman"/>
          <w:sz w:val="24"/>
          <w:szCs w:val="24"/>
        </w:rPr>
        <w:t xml:space="preserve">A </w:t>
      </w:r>
      <w:r w:rsidRPr="00996F70">
        <w:rPr>
          <w:rStyle w:val="Strong"/>
          <w:rFonts w:ascii="Times New Roman" w:hAnsi="Times New Roman" w:cs="Times New Roman"/>
          <w:sz w:val="24"/>
          <w:szCs w:val="24"/>
        </w:rPr>
        <w:t>disease outbreak</w:t>
      </w:r>
      <w:r w:rsidRPr="00996F70">
        <w:rPr>
          <w:rFonts w:ascii="Times New Roman" w:hAnsi="Times New Roman" w:cs="Times New Roman"/>
          <w:sz w:val="24"/>
          <w:szCs w:val="24"/>
        </w:rPr>
        <w:t xml:space="preserve"> is the occurrence of cases of disease greater in number than would normally be expected in a defined community, geographical area or season. A waterborne disease outbreak is therefore another type of emergency situation. It might be caused by one of the natural disasters described in the last section, or due to human error, or indeed both. The greatest risk of waterborne outbreaks is pollution of water sources by faecal pathogens. This might occur due to inadequate sanitation, poor hygiene or lack of protection of water sources. </w:t>
      </w:r>
    </w:p>
    <w:p w:rsidR="00996F70" w:rsidRPr="00C51FEF" w:rsidRDefault="00996F70" w:rsidP="003E531D">
      <w:pPr>
        <w:spacing w:before="100" w:beforeAutospacing="1" w:after="100" w:afterAutospacing="1" w:line="360" w:lineRule="auto"/>
        <w:ind w:left="1440"/>
        <w:rPr>
          <w:rFonts w:ascii="Times New Roman" w:hAnsi="Times New Roman" w:cs="Times New Roman"/>
          <w:sz w:val="24"/>
          <w:szCs w:val="24"/>
        </w:rPr>
      </w:pPr>
      <w:r w:rsidRPr="00996F70">
        <w:rPr>
          <w:rFonts w:ascii="Times New Roman" w:hAnsi="Times New Roman" w:cs="Times New Roman"/>
          <w:sz w:val="24"/>
          <w:szCs w:val="24"/>
        </w:rPr>
        <w:t xml:space="preserve">Cholera, caused by </w:t>
      </w:r>
      <w:r w:rsidRPr="00996F70">
        <w:rPr>
          <w:rStyle w:val="Emphasis"/>
          <w:rFonts w:ascii="Times New Roman" w:hAnsi="Times New Roman" w:cs="Times New Roman"/>
          <w:sz w:val="24"/>
          <w:szCs w:val="24"/>
        </w:rPr>
        <w:t>Vibrio cholera</w:t>
      </w:r>
      <w:r w:rsidRPr="00996F70">
        <w:rPr>
          <w:rFonts w:ascii="Times New Roman" w:hAnsi="Times New Roman" w:cs="Times New Roman"/>
          <w:sz w:val="24"/>
          <w:szCs w:val="24"/>
        </w:rPr>
        <w:t xml:space="preserve">, is a disease that is frequently associated with disasters and emergencies, where the breakdown of normal procedures and the collapse of infrastructure create conditions that lead to faecal contamination of water. This was the situation on the island of Haiti following the earthquake there in 2010. </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(iii) Deliberate poisoning of the water supply as an act of terrorism.</w:t>
      </w:r>
    </w:p>
    <w:p w:rsidR="005A5B47" w:rsidRPr="00C51FEF" w:rsidRDefault="005A5B47" w:rsidP="003E531D">
      <w:pPr>
        <w:spacing w:before="100" w:beforeAutospacing="1" w:after="100" w:afterAutospacing="1" w:line="360" w:lineRule="auto"/>
        <w:ind w:left="1440"/>
        <w:rPr>
          <w:rFonts w:ascii="Times New Roman" w:hAnsi="Times New Roman" w:cs="Times New Roman"/>
          <w:sz w:val="24"/>
          <w:szCs w:val="24"/>
        </w:rPr>
      </w:pPr>
      <w:r w:rsidRPr="00996F70">
        <w:rPr>
          <w:rFonts w:ascii="Times New Roman" w:hAnsi="Times New Roman" w:cs="Times New Roman"/>
          <w:sz w:val="24"/>
          <w:szCs w:val="24"/>
        </w:rPr>
        <w:lastRenderedPageBreak/>
        <w:t xml:space="preserve">It is possible that a deliberate attempt could be made to poison a water supply as an act of terrorism, but it is far more likely that human causes of water emergencies will be due to accident and neglect. There can be instances where the water supplied will be unfit for human consumption as a </w:t>
      </w:r>
      <w:r w:rsidR="009E3C6C">
        <w:rPr>
          <w:rFonts w:ascii="Times New Roman" w:hAnsi="Times New Roman" w:cs="Times New Roman"/>
          <w:sz w:val="24"/>
          <w:szCs w:val="24"/>
        </w:rPr>
        <w:t xml:space="preserve">result of an </w:t>
      </w:r>
      <w:r w:rsidR="00AF567A">
        <w:rPr>
          <w:rFonts w:ascii="Times New Roman" w:hAnsi="Times New Roman" w:cs="Times New Roman"/>
          <w:sz w:val="24"/>
          <w:szCs w:val="24"/>
        </w:rPr>
        <w:t xml:space="preserve">accident </w:t>
      </w:r>
      <w:r w:rsidR="00AF567A" w:rsidRPr="00996F70">
        <w:rPr>
          <w:rFonts w:ascii="Times New Roman" w:hAnsi="Times New Roman" w:cs="Times New Roman"/>
          <w:sz w:val="24"/>
          <w:szCs w:val="24"/>
        </w:rPr>
        <w:t>describes</w:t>
      </w:r>
      <w:r w:rsidRPr="00996F70">
        <w:rPr>
          <w:rFonts w:ascii="Times New Roman" w:hAnsi="Times New Roman" w:cs="Times New Roman"/>
          <w:sz w:val="24"/>
          <w:szCs w:val="24"/>
        </w:rPr>
        <w:t xml:space="preserve"> such a case at a water treatme</w:t>
      </w:r>
      <w:r w:rsidR="007A26A5">
        <w:rPr>
          <w:rFonts w:ascii="Times New Roman" w:hAnsi="Times New Roman" w:cs="Times New Roman"/>
          <w:sz w:val="24"/>
          <w:szCs w:val="24"/>
        </w:rPr>
        <w:t>nt works in the United Kingdom.</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sidRPr="007A35AA">
        <w:rPr>
          <w:rFonts w:ascii="Times New Roman" w:eastAsia="Times New Roman" w:hAnsi="Times New Roman" w:cs="Times New Roman"/>
          <w:color w:val="333333"/>
          <w:sz w:val="24"/>
          <w:szCs w:val="24"/>
        </w:rPr>
        <w:t>b. What are the options for safe water supply during a water emergency?</w:t>
      </w:r>
    </w:p>
    <w:p w:rsidR="007A35AA" w:rsidRDefault="007A35AA" w:rsidP="003E531D">
      <w:pPr>
        <w:pStyle w:val="ListParagraph"/>
        <w:shd w:val="clear" w:color="auto" w:fill="FFFFFF"/>
        <w:spacing w:after="150" w:line="360" w:lineRule="auto"/>
        <w:ind w:left="14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options possible for safe water supply during water emergency are:</w:t>
      </w:r>
    </w:p>
    <w:p w:rsidR="007A35AA" w:rsidRDefault="007A35AA" w:rsidP="003E531D">
      <w:pPr>
        <w:shd w:val="clear" w:color="auto" w:fill="FFFFFF"/>
        <w:spacing w:after="150" w:line="36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(i). delivery of water to consumers by water tankers and bottles</w:t>
      </w:r>
    </w:p>
    <w:p w:rsidR="007A35AA" w:rsidRDefault="007A35AA" w:rsidP="003E531D">
      <w:pPr>
        <w:shd w:val="clear" w:color="auto" w:fill="FFFFFF"/>
        <w:spacing w:after="15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3729F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(ii) </w:t>
      </w:r>
      <w:r w:rsidR="003729F4">
        <w:rPr>
          <w:rFonts w:ascii="Times New Roman" w:eastAsia="Times New Roman" w:hAnsi="Times New Roman" w:cs="Times New Roman"/>
          <w:color w:val="333333"/>
          <w:sz w:val="24"/>
          <w:szCs w:val="24"/>
        </w:rPr>
        <w:t>Treatment of the water at the household to render it safe i.e. by boiling</w:t>
      </w:r>
    </w:p>
    <w:p w:rsidR="007A35AA" w:rsidRPr="007A35AA" w:rsidRDefault="007A35AA" w:rsidP="003E531D">
      <w:pPr>
        <w:shd w:val="clear" w:color="auto" w:fill="FFFFFF"/>
        <w:spacing w:after="150" w:line="360" w:lineRule="auto"/>
        <w:rPr>
          <w:rFonts w:ascii="Times New Roman" w:eastAsia="Times New Roman" w:hAnsi="Times New Roman" w:cs="Times New Roman"/>
          <w:color w:val="333333"/>
          <w:sz w:val="24"/>
          <w:szCs w:val="24"/>
        </w:rPr>
      </w:pPr>
    </w:p>
    <w:p w:rsidR="00EE1CBA" w:rsidRPr="00EE1CBA" w:rsidRDefault="003729F4" w:rsidP="003E531D">
      <w:pPr>
        <w:pStyle w:val="ListParagraph"/>
        <w:numPr>
          <w:ilvl w:val="0"/>
          <w:numId w:val="2"/>
        </w:numPr>
        <w:shd w:val="clear" w:color="auto" w:fill="FFFFFF"/>
        <w:spacing w:after="150" w:line="360" w:lineRule="auto"/>
        <w:rPr>
          <w:rFonts w:ascii="Times New Roman" w:eastAsia="Times New Roman" w:hAnsi="Times New Roman" w:cs="Times New Roman"/>
          <w:color w:val="333333"/>
          <w:sz w:val="24"/>
          <w:szCs w:val="24"/>
        </w:rPr>
      </w:pPr>
      <w:r w:rsidRPr="003729F4">
        <w:rPr>
          <w:rFonts w:ascii="Times New Roman" w:eastAsia="Times New Roman" w:hAnsi="Times New Roman" w:cs="Times New Roman"/>
          <w:color w:val="333333"/>
          <w:sz w:val="24"/>
          <w:szCs w:val="24"/>
        </w:rPr>
        <w:t xml:space="preserve">You are about to set off to conduct a sanitary inspection of an abstraction point at a river.  </w:t>
      </w:r>
    </w:p>
    <w:p w:rsidR="003729F4" w:rsidRPr="00EE1CBA" w:rsidRDefault="003729F4" w:rsidP="003E531D">
      <w:pPr>
        <w:pStyle w:val="ListParagraph"/>
        <w:numPr>
          <w:ilvl w:val="0"/>
          <w:numId w:val="6"/>
        </w:numPr>
        <w:shd w:val="clear" w:color="auto" w:fill="FFFFFF"/>
        <w:spacing w:after="150" w:line="360" w:lineRule="auto"/>
        <w:rPr>
          <w:rFonts w:ascii="Times New Roman" w:eastAsia="Times New Roman" w:hAnsi="Times New Roman" w:cs="Times New Roman"/>
          <w:b/>
          <w:color w:val="333333"/>
          <w:sz w:val="24"/>
          <w:szCs w:val="24"/>
        </w:rPr>
      </w:pPr>
      <w:r w:rsidRPr="00EE1CBA">
        <w:rPr>
          <w:rFonts w:ascii="Times New Roman" w:eastAsia="Times New Roman" w:hAnsi="Times New Roman" w:cs="Times New Roman"/>
          <w:b/>
          <w:color w:val="333333"/>
          <w:sz w:val="24"/>
          <w:szCs w:val="24"/>
        </w:rPr>
        <w:t xml:space="preserve">What would you take with you?  </w:t>
      </w:r>
    </w:p>
    <w:p w:rsidR="00EE1CBA" w:rsidRPr="003729F4" w:rsidRDefault="00EE1CBA" w:rsidP="003E531D">
      <w:pPr>
        <w:pStyle w:val="ListParagraph"/>
        <w:shd w:val="clear" w:color="auto" w:fill="FFFFFF"/>
        <w:spacing w:after="150" w:line="360" w:lineRule="auto"/>
        <w:ind w:left="1080"/>
        <w:rPr>
          <w:rFonts w:ascii="Times New Roman" w:eastAsia="Times New Roman" w:hAnsi="Times New Roman" w:cs="Times New Roman"/>
          <w:color w:val="333333"/>
          <w:sz w:val="24"/>
          <w:szCs w:val="24"/>
        </w:rPr>
      </w:pPr>
      <w:r w:rsidRPr="00A97D24">
        <w:rPr>
          <w:rFonts w:ascii="Times New Roman" w:eastAsia="Times New Roman" w:hAnsi="Times New Roman" w:cs="Times New Roman"/>
          <w:color w:val="333333"/>
          <w:sz w:val="27"/>
          <w:szCs w:val="27"/>
        </w:rPr>
        <w:t>a.</w:t>
      </w:r>
      <w:r>
        <w:rPr>
          <w:rFonts w:ascii="Times New Roman" w:eastAsia="Times New Roman" w:hAnsi="Times New Roman" w:cs="Times New Roman"/>
          <w:color w:val="333333"/>
          <w:sz w:val="27"/>
          <w:szCs w:val="27"/>
        </w:rPr>
        <w:t xml:space="preserve"> I</w:t>
      </w:r>
      <w:r w:rsidRPr="00A97D24">
        <w:rPr>
          <w:rFonts w:ascii="Times New Roman" w:eastAsia="Times New Roman" w:hAnsi="Times New Roman" w:cs="Times New Roman"/>
          <w:color w:val="333333"/>
          <w:sz w:val="27"/>
          <w:szCs w:val="27"/>
        </w:rPr>
        <w:t xml:space="preserve"> would need to take an appropriate checklist</w:t>
      </w:r>
      <w:r>
        <w:rPr>
          <w:rFonts w:ascii="Times New Roman" w:eastAsia="Times New Roman" w:hAnsi="Times New Roman" w:cs="Times New Roman"/>
          <w:color w:val="333333"/>
          <w:sz w:val="27"/>
          <w:szCs w:val="27"/>
        </w:rPr>
        <w:t xml:space="preserve"> of questions to ensure that I</w:t>
      </w:r>
      <w:r w:rsidRPr="00A97D24">
        <w:rPr>
          <w:rFonts w:ascii="Times New Roman" w:eastAsia="Times New Roman" w:hAnsi="Times New Roman" w:cs="Times New Roman"/>
          <w:color w:val="333333"/>
          <w:sz w:val="27"/>
          <w:szCs w:val="27"/>
        </w:rPr>
        <w:t xml:space="preserve"> inspect thoroughly</w:t>
      </w:r>
      <w:r>
        <w:rPr>
          <w:rFonts w:ascii="Times New Roman" w:eastAsia="Times New Roman" w:hAnsi="Times New Roman" w:cs="Times New Roman"/>
          <w:color w:val="333333"/>
          <w:sz w:val="27"/>
          <w:szCs w:val="27"/>
        </w:rPr>
        <w:t xml:space="preserve"> and don’t forget anything. I </w:t>
      </w:r>
      <w:r w:rsidRPr="00A97D24">
        <w:rPr>
          <w:rFonts w:ascii="Times New Roman" w:eastAsia="Times New Roman" w:hAnsi="Times New Roman" w:cs="Times New Roman"/>
          <w:color w:val="333333"/>
          <w:sz w:val="27"/>
          <w:szCs w:val="27"/>
        </w:rPr>
        <w:t>will also need a notebook and pen or pencil t</w:t>
      </w:r>
      <w:r>
        <w:rPr>
          <w:rFonts w:ascii="Times New Roman" w:eastAsia="Times New Roman" w:hAnsi="Times New Roman" w:cs="Times New Roman"/>
          <w:color w:val="333333"/>
          <w:sz w:val="27"/>
          <w:szCs w:val="27"/>
        </w:rPr>
        <w:t>o record all the information I</w:t>
      </w:r>
      <w:r w:rsidRPr="00A97D24">
        <w:rPr>
          <w:rFonts w:ascii="Times New Roman" w:eastAsia="Times New Roman" w:hAnsi="Times New Roman" w:cs="Times New Roman"/>
          <w:color w:val="333333"/>
          <w:sz w:val="27"/>
          <w:szCs w:val="27"/>
        </w:rPr>
        <w:t xml:space="preserve"> collect</w:t>
      </w:r>
    </w:p>
    <w:p w:rsidR="003729F4" w:rsidRDefault="003729F4"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r w:rsidRPr="003729F4">
        <w:rPr>
          <w:rFonts w:ascii="Times New Roman" w:eastAsia="Times New Roman" w:hAnsi="Times New Roman" w:cs="Times New Roman"/>
          <w:color w:val="333333"/>
          <w:sz w:val="24"/>
          <w:szCs w:val="24"/>
        </w:rPr>
        <w:t xml:space="preserve">(b) </w:t>
      </w:r>
      <w:r w:rsidRPr="00EE1CBA">
        <w:rPr>
          <w:rFonts w:ascii="Times New Roman" w:eastAsia="Times New Roman" w:hAnsi="Times New Roman" w:cs="Times New Roman"/>
          <w:b/>
          <w:color w:val="333333"/>
          <w:sz w:val="24"/>
          <w:szCs w:val="24"/>
        </w:rPr>
        <w:t>Explain four things you will be looking for during your inspection</w:t>
      </w:r>
      <w:r w:rsidRPr="003729F4">
        <w:rPr>
          <w:rFonts w:ascii="Times New Roman" w:eastAsia="Times New Roman" w:hAnsi="Times New Roman" w:cs="Times New Roman"/>
          <w:color w:val="333333"/>
          <w:sz w:val="24"/>
          <w:szCs w:val="24"/>
        </w:rPr>
        <w:t xml:space="preserve">. </w:t>
      </w:r>
    </w:p>
    <w:p w:rsidR="00EE1CBA" w:rsidRPr="00A97D24" w:rsidRDefault="00EE1CBA" w:rsidP="003E531D">
      <w:pPr>
        <w:shd w:val="clear" w:color="auto" w:fill="FFFFFF"/>
        <w:spacing w:line="360" w:lineRule="auto"/>
        <w:ind w:left="720"/>
        <w:rPr>
          <w:rFonts w:ascii="Times New Roman" w:eastAsia="Times New Roman" w:hAnsi="Times New Roman" w:cs="Times New Roman"/>
          <w:color w:val="333333"/>
          <w:sz w:val="24"/>
          <w:szCs w:val="24"/>
        </w:rPr>
      </w:pPr>
      <w:r w:rsidRPr="00EE1CBA">
        <w:rPr>
          <w:rFonts w:ascii="Times New Roman" w:eastAsia="Times New Roman" w:hAnsi="Times New Roman" w:cs="Times New Roman"/>
          <w:color w:val="333333"/>
          <w:sz w:val="24"/>
          <w:szCs w:val="24"/>
        </w:rPr>
        <w:t xml:space="preserve">b. </w:t>
      </w:r>
      <w:r w:rsidRPr="00A97D24">
        <w:rPr>
          <w:rFonts w:ascii="Times New Roman" w:eastAsia="Times New Roman" w:hAnsi="Times New Roman" w:cs="Times New Roman"/>
          <w:color w:val="333333"/>
          <w:sz w:val="24"/>
          <w:szCs w:val="24"/>
        </w:rPr>
        <w:t xml:space="preserve">Important things to look for include the location of any latrines or other possible sources of contamination (due to farming or industrial activities) relative to the river, the </w:t>
      </w:r>
      <w:r>
        <w:rPr>
          <w:rFonts w:ascii="Times New Roman" w:eastAsia="Times New Roman" w:hAnsi="Times New Roman" w:cs="Times New Roman"/>
          <w:color w:val="333333"/>
          <w:sz w:val="24"/>
          <w:szCs w:val="24"/>
        </w:rPr>
        <w:t>possibility</w:t>
      </w:r>
      <w:r w:rsidRPr="00A97D24">
        <w:rPr>
          <w:rFonts w:ascii="Times New Roman" w:eastAsia="Times New Roman" w:hAnsi="Times New Roman" w:cs="Times New Roman"/>
          <w:color w:val="333333"/>
          <w:sz w:val="24"/>
          <w:szCs w:val="24"/>
        </w:rPr>
        <w:t xml:space="preserve"> of any landslide or mudflow, a good solid fence, a screen on the intake, the presence of a dam, the presence of a filter and, if a filter is present, that it is operating properly, and whether there is any uncontrolled flow. Your answer could include any four of these or related issues.</w:t>
      </w:r>
    </w:p>
    <w:p w:rsidR="00EE1CBA" w:rsidRPr="003729F4" w:rsidRDefault="00EE1CBA"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p>
    <w:p w:rsidR="003729F4" w:rsidRDefault="003729F4" w:rsidP="003E531D">
      <w:pPr>
        <w:pStyle w:val="ListParagraph"/>
        <w:numPr>
          <w:ilvl w:val="0"/>
          <w:numId w:val="2"/>
        </w:numPr>
        <w:shd w:val="clear" w:color="auto" w:fill="FFFFFF"/>
        <w:spacing w:after="150" w:line="360" w:lineRule="auto"/>
        <w:rPr>
          <w:rFonts w:ascii="Times New Roman" w:eastAsia="Times New Roman" w:hAnsi="Times New Roman" w:cs="Times New Roman"/>
          <w:color w:val="333333"/>
          <w:sz w:val="24"/>
          <w:szCs w:val="24"/>
        </w:rPr>
      </w:pPr>
      <w:r w:rsidRPr="003729F4">
        <w:rPr>
          <w:rFonts w:ascii="Times New Roman" w:eastAsia="Times New Roman" w:hAnsi="Times New Roman" w:cs="Times New Roman"/>
          <w:color w:val="333333"/>
          <w:sz w:val="24"/>
          <w:szCs w:val="24"/>
        </w:rPr>
        <w:t xml:space="preserve">Explain briefly why a Water Safety Plan is necessary </w:t>
      </w:r>
    </w:p>
    <w:p w:rsidR="00C51FEF" w:rsidRPr="00BB54C8" w:rsidRDefault="00C51FEF" w:rsidP="003E531D">
      <w:pPr>
        <w:pStyle w:val="ListParagraph"/>
        <w:shd w:val="clear" w:color="auto" w:fill="FFFFFF"/>
        <w:spacing w:after="300" w:line="360" w:lineRule="auto"/>
        <w:rPr>
          <w:rFonts w:ascii="Times New Roman" w:eastAsia="Times New Roman" w:hAnsi="Times New Roman" w:cs="Times New Roman"/>
          <w:color w:val="312B39"/>
          <w:sz w:val="24"/>
          <w:szCs w:val="24"/>
        </w:rPr>
      </w:pPr>
      <w:r w:rsidRPr="00C51FEF">
        <w:rPr>
          <w:rFonts w:ascii="Times New Roman" w:eastAsia="Times New Roman" w:hAnsi="Times New Roman" w:cs="Times New Roman"/>
          <w:color w:val="312B39"/>
          <w:sz w:val="24"/>
          <w:szCs w:val="24"/>
        </w:rPr>
        <w:t>A Water Safety Plan is necessary to ensure that the water that is produced and delivered to consumers is safe. It also ensures that the chance of an incident disrupting the continuous supply of water is minimized.</w:t>
      </w:r>
    </w:p>
    <w:p w:rsidR="007A35AA" w:rsidRDefault="003729F4" w:rsidP="003E531D">
      <w:pPr>
        <w:pStyle w:val="ListParagraph"/>
        <w:numPr>
          <w:ilvl w:val="0"/>
          <w:numId w:val="2"/>
        </w:numPr>
        <w:shd w:val="clear" w:color="auto" w:fill="FFFFFF"/>
        <w:spacing w:after="150" w:line="360" w:lineRule="auto"/>
        <w:rPr>
          <w:rFonts w:ascii="Times New Roman" w:eastAsia="Times New Roman" w:hAnsi="Times New Roman" w:cs="Times New Roman"/>
          <w:color w:val="333333"/>
          <w:sz w:val="24"/>
          <w:szCs w:val="24"/>
        </w:rPr>
      </w:pPr>
      <w:r w:rsidRPr="003729F4">
        <w:rPr>
          <w:rFonts w:ascii="Times New Roman" w:eastAsia="Times New Roman" w:hAnsi="Times New Roman" w:cs="Times New Roman"/>
          <w:color w:val="333333"/>
          <w:sz w:val="24"/>
          <w:szCs w:val="24"/>
        </w:rPr>
        <w:lastRenderedPageBreak/>
        <w:t>Distinguish between the two types of maintenance at a water utility and give reasons</w:t>
      </w:r>
      <w:r>
        <w:rPr>
          <w:rFonts w:ascii="Times New Roman" w:eastAsia="Times New Roman" w:hAnsi="Times New Roman" w:cs="Times New Roman"/>
          <w:color w:val="333333"/>
          <w:sz w:val="24"/>
          <w:szCs w:val="24"/>
        </w:rPr>
        <w:t xml:space="preserve"> Why one of the is better</w:t>
      </w:r>
    </w:p>
    <w:p w:rsidR="00BB54C8" w:rsidRDefault="00BB54C8" w:rsidP="003E531D">
      <w:pPr>
        <w:pStyle w:val="ListParagraph"/>
        <w:shd w:val="clear" w:color="auto" w:fill="FFFFFF"/>
        <w:spacing w:after="150" w:line="360" w:lineRule="auto"/>
        <w:rPr>
          <w:rFonts w:ascii="Times New Roman" w:eastAsia="Times New Roman" w:hAnsi="Times New Roman" w:cs="Times New Roman"/>
          <w:color w:val="312B39"/>
          <w:sz w:val="24"/>
          <w:szCs w:val="24"/>
        </w:rPr>
      </w:pPr>
      <w:r w:rsidRPr="006C59E1">
        <w:rPr>
          <w:rFonts w:ascii="Times New Roman" w:eastAsia="Times New Roman" w:hAnsi="Times New Roman" w:cs="Times New Roman"/>
          <w:color w:val="312B39"/>
          <w:sz w:val="24"/>
          <w:szCs w:val="24"/>
        </w:rPr>
        <w:t>The two types of maintenance are breakdown maintenance and preventive maintenance. Preventive maintenance is better because it helps prevent breakdowns and ensures that the assets can be used until the end of their service life. By undertaking preventive maintenance, crises – which are costly – can be avoided</w:t>
      </w:r>
    </w:p>
    <w:p w:rsidR="00BB54C8" w:rsidRDefault="00BB54C8" w:rsidP="003E531D">
      <w:pPr>
        <w:shd w:val="clear" w:color="auto" w:fill="FFFFFF"/>
        <w:spacing w:after="150" w:line="360" w:lineRule="auto"/>
        <w:ind w:left="504"/>
        <w:rPr>
          <w:rFonts w:ascii="Times New Roman" w:eastAsia="Times New Roman" w:hAnsi="Times New Roman" w:cs="Times New Roman"/>
          <w:color w:val="333333"/>
          <w:sz w:val="27"/>
          <w:szCs w:val="27"/>
        </w:rPr>
      </w:pPr>
      <w:r w:rsidRPr="006C59E1">
        <w:rPr>
          <w:rFonts w:ascii="Times New Roman" w:eastAsia="Times New Roman" w:hAnsi="Times New Roman" w:cs="Times New Roman"/>
          <w:i/>
          <w:iCs/>
          <w:color w:val="333333"/>
          <w:sz w:val="24"/>
          <w:szCs w:val="24"/>
        </w:rPr>
        <w:t>Preventive maintenance</w:t>
      </w:r>
      <w:r w:rsidRPr="006C59E1">
        <w:rPr>
          <w:rFonts w:ascii="Times New Roman" w:eastAsia="Times New Roman" w:hAnsi="Times New Roman" w:cs="Times New Roman"/>
          <w:color w:val="333333"/>
          <w:sz w:val="24"/>
          <w:szCs w:val="24"/>
        </w:rPr>
        <w:t>: this is a regular, planned activity that takes place so that breakdowns are avoided. Examples of preventive maintenance would include servicing of equipment, inspecting equipment for wear and tear and replacing as necessary, cleaning and greasing moving parts of equipment, and replacing items that have a limited lifespan. Preventive maintenance is important because it ensures that the asset fulfills its service life. It also prevents crises</w:t>
      </w:r>
      <w:r w:rsidRPr="006C59E1">
        <w:rPr>
          <w:rFonts w:ascii="Times New Roman" w:eastAsia="Times New Roman" w:hAnsi="Times New Roman" w:cs="Times New Roman"/>
          <w:color w:val="333333"/>
          <w:sz w:val="27"/>
          <w:szCs w:val="27"/>
        </w:rPr>
        <w:t xml:space="preserve"> occurring and costly repairs (in terms of time and money) being needed.</w:t>
      </w:r>
    </w:p>
    <w:p w:rsidR="00BA528A" w:rsidRPr="00BA528A" w:rsidRDefault="00BA528A" w:rsidP="003E531D">
      <w:pPr>
        <w:shd w:val="clear" w:color="auto" w:fill="FFFFFF"/>
        <w:spacing w:after="300" w:line="360" w:lineRule="auto"/>
        <w:ind w:left="504"/>
        <w:rPr>
          <w:rFonts w:ascii="Times New Roman" w:eastAsia="Times New Roman" w:hAnsi="Times New Roman" w:cs="Times New Roman"/>
          <w:color w:val="312B39"/>
          <w:sz w:val="24"/>
          <w:szCs w:val="24"/>
        </w:rPr>
      </w:pPr>
      <w:r w:rsidRPr="00BA528A">
        <w:rPr>
          <w:rFonts w:ascii="Times New Roman" w:eastAsia="Times New Roman" w:hAnsi="Times New Roman" w:cs="Times New Roman"/>
          <w:color w:val="312B39"/>
          <w:sz w:val="24"/>
          <w:szCs w:val="24"/>
        </w:rPr>
        <w:t>Preventive maintenance ensures that the different components of the water supply system perform correctly over their service life (their expected lifetime). This in turn avoids the occurrence of a major fault or breakdown in the water supply system that calls for corrective maintenance that is many times more expensive. In some cases, the problem may require full replacement of a costly item of equipment, which also takes a significant amount of time to achieve. As a result, the service level of the water supply system will reduce or even be interrupted over the period of maintenance, causing significant inconvenience to users and reducing the income of the water utility.</w:t>
      </w:r>
    </w:p>
    <w:p w:rsidR="00BA528A" w:rsidRPr="00BA528A" w:rsidRDefault="00BA528A" w:rsidP="003E531D">
      <w:pPr>
        <w:shd w:val="clear" w:color="auto" w:fill="FFFFFF"/>
        <w:spacing w:after="300" w:line="360" w:lineRule="auto"/>
        <w:ind w:left="504"/>
        <w:rPr>
          <w:rFonts w:ascii="Times New Roman" w:eastAsia="Times New Roman" w:hAnsi="Times New Roman" w:cs="Times New Roman"/>
          <w:color w:val="312B39"/>
          <w:sz w:val="24"/>
          <w:szCs w:val="24"/>
        </w:rPr>
      </w:pPr>
      <w:r w:rsidRPr="00BA528A">
        <w:rPr>
          <w:rFonts w:ascii="Times New Roman" w:eastAsia="Times New Roman" w:hAnsi="Times New Roman" w:cs="Times New Roman"/>
          <w:color w:val="312B39"/>
          <w:sz w:val="24"/>
          <w:szCs w:val="24"/>
        </w:rPr>
        <w:t>Utilities should always ensure that an adequate level of preventive maintenance is in place for all of their assets in the water supply system. This requires that adequately skilled persons are employed as operators or maintenance crew, and that they are provided with the proper tools. A strict and regular schedule of work is also required to ensure that preventive maintenance is carried out at the appropriate time. The next section considers strategies and plans for maintenance.</w:t>
      </w:r>
    </w:p>
    <w:p w:rsidR="00BA528A" w:rsidRDefault="00BA528A" w:rsidP="003E531D">
      <w:pPr>
        <w:shd w:val="clear" w:color="auto" w:fill="FFFFFF"/>
        <w:spacing w:after="150" w:line="360" w:lineRule="auto"/>
        <w:rPr>
          <w:rFonts w:ascii="Times New Roman" w:eastAsia="Times New Roman" w:hAnsi="Times New Roman" w:cs="Times New Roman"/>
          <w:i/>
          <w:iCs/>
          <w:color w:val="333333"/>
          <w:sz w:val="24"/>
          <w:szCs w:val="24"/>
        </w:rPr>
      </w:pPr>
    </w:p>
    <w:p w:rsidR="00BA528A" w:rsidRDefault="00BA528A" w:rsidP="003E531D">
      <w:pPr>
        <w:shd w:val="clear" w:color="auto" w:fill="FFFFFF"/>
        <w:spacing w:after="150" w:line="360" w:lineRule="auto"/>
        <w:ind w:left="504"/>
        <w:rPr>
          <w:rFonts w:ascii="Times New Roman" w:eastAsia="Times New Roman" w:hAnsi="Times New Roman" w:cs="Times New Roman"/>
          <w:i/>
          <w:iCs/>
          <w:color w:val="333333"/>
          <w:sz w:val="24"/>
          <w:szCs w:val="24"/>
        </w:rPr>
      </w:pPr>
    </w:p>
    <w:p w:rsidR="003E531D" w:rsidRDefault="003E531D" w:rsidP="003E531D">
      <w:pPr>
        <w:shd w:val="clear" w:color="auto" w:fill="FFFFFF"/>
        <w:spacing w:after="150" w:line="360" w:lineRule="auto"/>
        <w:rPr>
          <w:rFonts w:ascii="Times New Roman" w:eastAsia="Times New Roman" w:hAnsi="Times New Roman" w:cs="Times New Roman"/>
          <w:i/>
          <w:iCs/>
          <w:color w:val="333333"/>
          <w:sz w:val="24"/>
          <w:szCs w:val="24"/>
        </w:rPr>
      </w:pPr>
    </w:p>
    <w:p w:rsidR="00722A35" w:rsidRPr="00722A35" w:rsidRDefault="003E531D" w:rsidP="003E531D">
      <w:pPr>
        <w:shd w:val="clear" w:color="auto" w:fill="FFFFFF"/>
        <w:spacing w:after="150" w:line="360" w:lineRule="auto"/>
        <w:rPr>
          <w:rFonts w:ascii="Times New Roman" w:eastAsia="Times New Roman" w:hAnsi="Times New Roman" w:cs="Times New Roman"/>
          <w:i/>
          <w:iCs/>
          <w:color w:val="333333"/>
          <w:sz w:val="24"/>
          <w:szCs w:val="24"/>
        </w:rPr>
      </w:pPr>
      <w:r>
        <w:rPr>
          <w:rFonts w:ascii="Times New Roman" w:eastAsia="Times New Roman" w:hAnsi="Times New Roman" w:cs="Times New Roman"/>
          <w:i/>
          <w:iCs/>
          <w:color w:val="333333"/>
          <w:sz w:val="24"/>
          <w:szCs w:val="24"/>
        </w:rPr>
        <w:t xml:space="preserve">                                                                   </w:t>
      </w:r>
      <w:r w:rsidR="00722A35">
        <w:rPr>
          <w:rFonts w:ascii="Times New Roman" w:eastAsia="Times New Roman" w:hAnsi="Times New Roman" w:cs="Times New Roman"/>
          <w:i/>
          <w:iCs/>
          <w:color w:val="333333"/>
          <w:sz w:val="24"/>
          <w:szCs w:val="24"/>
        </w:rPr>
        <w:t>References</w:t>
      </w:r>
    </w:p>
    <w:p w:rsidR="00722A35" w:rsidRDefault="00722A35" w:rsidP="003E531D">
      <w:pPr>
        <w:pStyle w:val="ListParagraph"/>
        <w:shd w:val="clear" w:color="auto" w:fill="FFFFFF"/>
        <w:spacing w:after="150" w:line="360" w:lineRule="auto"/>
        <w:rPr>
          <w:rFonts w:ascii="Times New Roman" w:eastAsia="Times New Roman" w:hAnsi="Times New Roman" w:cs="Times New Roman"/>
          <w:color w:val="333333"/>
          <w:sz w:val="24"/>
          <w:szCs w:val="24"/>
        </w:rPr>
      </w:pPr>
    </w:p>
    <w:p w:rsidR="007020CB" w:rsidRPr="004125A0" w:rsidRDefault="007020CB" w:rsidP="003E531D">
      <w:pPr>
        <w:pStyle w:val="reference"/>
        <w:numPr>
          <w:ilvl w:val="1"/>
          <w:numId w:val="8"/>
        </w:numPr>
        <w:spacing w:line="360" w:lineRule="auto"/>
      </w:pPr>
      <w:r w:rsidRPr="004125A0">
        <w:t xml:space="preserve">Asian Development Bank (2013) </w:t>
      </w:r>
      <w:r w:rsidRPr="009418D7">
        <w:rPr>
          <w:i/>
        </w:rPr>
        <w:t>Water Utility Asset Management</w:t>
      </w:r>
      <w:r w:rsidRPr="004125A0">
        <w:t xml:space="preserve">: </w:t>
      </w:r>
    </w:p>
    <w:p w:rsidR="007020CB" w:rsidRPr="004125A0" w:rsidRDefault="007020CB" w:rsidP="003E531D">
      <w:pPr>
        <w:pStyle w:val="reference"/>
        <w:spacing w:line="360" w:lineRule="auto"/>
        <w:ind w:left="1440"/>
      </w:pPr>
      <w:r w:rsidRPr="004125A0">
        <w:t xml:space="preserve">       </w:t>
      </w:r>
      <w:r w:rsidRPr="009418D7">
        <w:rPr>
          <w:i/>
        </w:rPr>
        <w:t>A Guide for Development Practitioners</w:t>
      </w:r>
      <w:r w:rsidRPr="004125A0">
        <w:t xml:space="preserve">, Mandaluyong City, </w:t>
      </w:r>
      <w:r w:rsidR="00A475B3" w:rsidRPr="004125A0">
        <w:t>Philippines</w:t>
      </w:r>
    </w:p>
    <w:p w:rsidR="00722A35" w:rsidRPr="004125A0" w:rsidRDefault="007020CB" w:rsidP="003E531D">
      <w:pPr>
        <w:pStyle w:val="reference"/>
        <w:spacing w:line="360" w:lineRule="auto"/>
        <w:ind w:left="1440"/>
      </w:pPr>
      <w:r w:rsidRPr="004125A0">
        <w:t xml:space="preserve">      [Online]. Available at htt:/www.adb.org (Accessed 15 January 2016.  </w:t>
      </w:r>
    </w:p>
    <w:p w:rsidR="00A475B3" w:rsidRPr="004125A0" w:rsidRDefault="00A475B3" w:rsidP="003E531D">
      <w:pPr>
        <w:pStyle w:val="reference"/>
        <w:numPr>
          <w:ilvl w:val="1"/>
          <w:numId w:val="8"/>
        </w:numPr>
        <w:spacing w:line="360" w:lineRule="auto"/>
      </w:pPr>
      <w:r w:rsidRPr="004125A0">
        <w:t xml:space="preserve">Athena Infonomic (2012) </w:t>
      </w:r>
      <w:r w:rsidRPr="009418D7">
        <w:rPr>
          <w:i/>
        </w:rPr>
        <w:t>Public Private Partnerships in Urban Water Supply:</w:t>
      </w:r>
    </w:p>
    <w:p w:rsidR="006262AC" w:rsidRPr="004125A0" w:rsidRDefault="00A475B3" w:rsidP="003E531D">
      <w:pPr>
        <w:pStyle w:val="reference"/>
        <w:spacing w:line="360" w:lineRule="auto"/>
        <w:ind w:left="1440"/>
      </w:pPr>
      <w:r w:rsidRPr="009418D7">
        <w:rPr>
          <w:i/>
        </w:rPr>
        <w:t xml:space="preserve">      Potential and Strategies</w:t>
      </w:r>
      <w:r w:rsidRPr="004125A0">
        <w:t xml:space="preserve">, Chennai, Athena Infonomics [Online] Available at </w:t>
      </w:r>
    </w:p>
    <w:p w:rsidR="00722A35" w:rsidRPr="004125A0" w:rsidRDefault="006262AC" w:rsidP="003E531D">
      <w:pPr>
        <w:pStyle w:val="reference"/>
        <w:spacing w:line="360" w:lineRule="auto"/>
        <w:ind w:left="1440"/>
      </w:pPr>
      <w:r w:rsidRPr="004125A0">
        <w:t xml:space="preserve">        Htt</w:t>
      </w:r>
      <w:proofErr w:type="gramStart"/>
      <w:r w:rsidRPr="004125A0">
        <w:t>:/</w:t>
      </w:r>
      <w:proofErr w:type="gramEnd"/>
      <w:r w:rsidRPr="004125A0">
        <w:t>/tinyurl.com.</w:t>
      </w:r>
      <w:r w:rsidR="00A475B3" w:rsidRPr="004125A0">
        <w:t xml:space="preserve">(Accessed in16 July 2015).                                                        </w:t>
      </w:r>
    </w:p>
    <w:p w:rsidR="006262AC" w:rsidRPr="004125A0" w:rsidRDefault="00722A35" w:rsidP="003E531D">
      <w:pPr>
        <w:pStyle w:val="reference"/>
        <w:numPr>
          <w:ilvl w:val="1"/>
          <w:numId w:val="8"/>
        </w:numPr>
        <w:spacing w:line="360" w:lineRule="auto"/>
      </w:pPr>
      <w:r w:rsidRPr="004125A0">
        <w:t>Barreto Dillon, L. (n.d.) ‘</w:t>
      </w:r>
      <w:r w:rsidRPr="009418D7">
        <w:rPr>
          <w:i/>
        </w:rPr>
        <w:t>Operation and maintenance’, Sustainable Sanitation and</w:t>
      </w:r>
      <w:r w:rsidRPr="004125A0">
        <w:t xml:space="preserve"> </w:t>
      </w:r>
      <w:r w:rsidR="006262AC" w:rsidRPr="004125A0">
        <w:t xml:space="preserve"> </w:t>
      </w:r>
    </w:p>
    <w:p w:rsidR="006262AC" w:rsidRPr="004125A0" w:rsidRDefault="006262AC" w:rsidP="003E531D">
      <w:pPr>
        <w:pStyle w:val="reference"/>
        <w:spacing w:line="360" w:lineRule="auto"/>
        <w:ind w:left="1440"/>
      </w:pPr>
      <w:r w:rsidRPr="004125A0">
        <w:t xml:space="preserve">        </w:t>
      </w:r>
      <w:r w:rsidRPr="009418D7">
        <w:rPr>
          <w:i/>
        </w:rPr>
        <w:t>Water Management</w:t>
      </w:r>
      <w:r w:rsidRPr="004125A0">
        <w:t xml:space="preserve"> [Online]. Available </w:t>
      </w:r>
    </w:p>
    <w:p w:rsidR="006262AC" w:rsidRPr="004125A0" w:rsidRDefault="009418D7" w:rsidP="003E531D">
      <w:pPr>
        <w:pStyle w:val="reference"/>
        <w:spacing w:line="360" w:lineRule="auto"/>
        <w:ind w:left="1440"/>
      </w:pPr>
      <w:r>
        <w:t xml:space="preserve">        </w:t>
      </w:r>
      <w:r w:rsidR="006262AC" w:rsidRPr="009418D7">
        <w:rPr>
          <w:i/>
        </w:rPr>
        <w:t>Operation-and-maintenance-</w:t>
      </w:r>
      <w:r w:rsidR="002919D1" w:rsidRPr="009418D7">
        <w:rPr>
          <w:i/>
        </w:rPr>
        <w:t>0</w:t>
      </w:r>
      <w:r w:rsidR="002919D1" w:rsidRPr="004125A0">
        <w:t xml:space="preserve"> (</w:t>
      </w:r>
      <w:r w:rsidR="006262AC" w:rsidRPr="004125A0">
        <w:t>Accessed 1 July 2015).</w:t>
      </w:r>
    </w:p>
    <w:p w:rsidR="00722A35" w:rsidRDefault="006262AC" w:rsidP="003E531D">
      <w:pPr>
        <w:pStyle w:val="reference"/>
        <w:spacing w:line="360" w:lineRule="auto"/>
        <w:ind w:left="1440"/>
      </w:pPr>
      <w:r>
        <w:t xml:space="preserve">                                               </w:t>
      </w:r>
    </w:p>
    <w:p w:rsidR="002919D1" w:rsidRDefault="00722A35" w:rsidP="003E531D">
      <w:pPr>
        <w:pStyle w:val="reference"/>
        <w:numPr>
          <w:ilvl w:val="1"/>
          <w:numId w:val="8"/>
        </w:numPr>
        <w:spacing w:line="360" w:lineRule="auto"/>
      </w:pPr>
      <w:r>
        <w:t>Bartram, J., Corrales, L., Davison, A., Deere, D., Drury, D., Gordon, B. et al.</w:t>
      </w:r>
    </w:p>
    <w:p w:rsidR="002919D1" w:rsidRPr="004125A0" w:rsidRDefault="002919D1" w:rsidP="003E531D">
      <w:pPr>
        <w:pStyle w:val="reference"/>
        <w:spacing w:line="360" w:lineRule="auto"/>
        <w:ind w:left="1440"/>
        <w:rPr>
          <w:i/>
        </w:rPr>
      </w:pPr>
      <w:r>
        <w:t xml:space="preserve">       (2009) </w:t>
      </w:r>
      <w:r w:rsidRPr="004125A0">
        <w:rPr>
          <w:i/>
        </w:rPr>
        <w:t xml:space="preserve">Water Safety Plan Manual: Step-by-step Risk management for </w:t>
      </w:r>
    </w:p>
    <w:p w:rsidR="002919D1" w:rsidRDefault="002919D1" w:rsidP="003E531D">
      <w:pPr>
        <w:pStyle w:val="reference"/>
        <w:spacing w:line="360" w:lineRule="auto"/>
        <w:ind w:left="1440"/>
      </w:pPr>
      <w:r>
        <w:t xml:space="preserve">           </w:t>
      </w:r>
      <w:r w:rsidRPr="004125A0">
        <w:rPr>
          <w:i/>
        </w:rPr>
        <w:t>Drinking- water Supplier</w:t>
      </w:r>
      <w:r>
        <w:t>, Geneva, WHO [Online]. Available</w:t>
      </w:r>
      <w:proofErr w:type="gramStart"/>
      <w:r>
        <w:t>.(</w:t>
      </w:r>
      <w:proofErr w:type="gramEnd"/>
      <w:r>
        <w:t xml:space="preserve">Accessed 4 </w:t>
      </w:r>
    </w:p>
    <w:p w:rsidR="00722A35" w:rsidRDefault="002919D1" w:rsidP="003E531D">
      <w:pPr>
        <w:pStyle w:val="reference"/>
        <w:spacing w:line="360" w:lineRule="auto"/>
        <w:ind w:left="1440"/>
      </w:pPr>
      <w:r>
        <w:t xml:space="preserve">            July 2015).</w:t>
      </w:r>
    </w:p>
    <w:p w:rsidR="002919D1" w:rsidRDefault="00722A35" w:rsidP="003E531D">
      <w:pPr>
        <w:pStyle w:val="reference"/>
        <w:numPr>
          <w:ilvl w:val="1"/>
          <w:numId w:val="8"/>
        </w:numPr>
        <w:spacing w:line="360" w:lineRule="auto"/>
      </w:pPr>
      <w:r>
        <w:t xml:space="preserve">Carter, R.C. (2009) </w:t>
      </w:r>
      <w:r>
        <w:rPr>
          <w:rStyle w:val="Emphasis"/>
        </w:rPr>
        <w:t>Operation and Maintenance of Rural Water Supplies</w:t>
      </w:r>
      <w:r>
        <w:t>,</w:t>
      </w:r>
    </w:p>
    <w:p w:rsidR="002919D1" w:rsidRDefault="002919D1" w:rsidP="003E531D">
      <w:pPr>
        <w:pStyle w:val="reference"/>
        <w:spacing w:line="360" w:lineRule="auto"/>
        <w:ind w:left="1440"/>
      </w:pPr>
      <w:r>
        <w:lastRenderedPageBreak/>
        <w:t xml:space="preserve">         Perspectives No. 2. St Gallen. Rural Water Supply Network [Online]</w:t>
      </w:r>
      <w:r w:rsidR="004125A0">
        <w:t>.</w:t>
      </w:r>
    </w:p>
    <w:p w:rsidR="004125A0" w:rsidRDefault="004125A0" w:rsidP="003E531D">
      <w:pPr>
        <w:pStyle w:val="reference"/>
        <w:spacing w:line="360" w:lineRule="auto"/>
        <w:ind w:left="1440"/>
      </w:pPr>
      <w:r>
        <w:t xml:space="preserve">          Available. (Accessed 3 July 2015).</w:t>
      </w:r>
    </w:p>
    <w:p w:rsidR="00722A35" w:rsidRDefault="00722A35" w:rsidP="003E531D">
      <w:pPr>
        <w:pStyle w:val="reference"/>
        <w:spacing w:line="360" w:lineRule="auto"/>
      </w:pPr>
    </w:p>
    <w:p w:rsidR="004125A0" w:rsidRPr="004125A0" w:rsidRDefault="00722A35" w:rsidP="003E531D">
      <w:pPr>
        <w:pStyle w:val="reference"/>
        <w:numPr>
          <w:ilvl w:val="1"/>
          <w:numId w:val="8"/>
        </w:numPr>
        <w:spacing w:line="360" w:lineRule="auto"/>
        <w:rPr>
          <w:rStyle w:val="Emphasis"/>
          <w:rFonts w:ascii="Times New Roman" w:hAnsi="Times New Roman"/>
          <w:i w:val="0"/>
          <w:iCs w:val="0"/>
        </w:rPr>
      </w:pPr>
      <w:r>
        <w:t xml:space="preserve">Davis, J. and Lambert, R. (1995) </w:t>
      </w:r>
      <w:r>
        <w:rPr>
          <w:rStyle w:val="Emphasis"/>
        </w:rPr>
        <w:t xml:space="preserve">Engineering in Emergencies: A practical guide </w:t>
      </w:r>
    </w:p>
    <w:p w:rsidR="00722A35" w:rsidRDefault="004125A0" w:rsidP="003E531D">
      <w:pPr>
        <w:pStyle w:val="reference"/>
        <w:spacing w:line="360" w:lineRule="auto"/>
      </w:pPr>
      <w:r>
        <w:rPr>
          <w:rStyle w:val="Emphasis"/>
        </w:rPr>
        <w:t xml:space="preserve">                                For</w:t>
      </w:r>
      <w:r w:rsidR="00722A35">
        <w:rPr>
          <w:rStyle w:val="Emphasis"/>
        </w:rPr>
        <w:t xml:space="preserve"> relief workers</w:t>
      </w:r>
      <w:r w:rsidR="00722A35">
        <w:t xml:space="preserve">, London, Intermediate Technology Publications. </w:t>
      </w:r>
    </w:p>
    <w:p w:rsidR="004125A0" w:rsidRDefault="00722A35" w:rsidP="003E531D">
      <w:pPr>
        <w:pStyle w:val="reference"/>
        <w:numPr>
          <w:ilvl w:val="1"/>
          <w:numId w:val="8"/>
        </w:numPr>
        <w:spacing w:line="360" w:lineRule="auto"/>
      </w:pPr>
      <w:r>
        <w:t xml:space="preserve">International Federation of Red Cross and Red Crescent Societies (IFRCRC) </w:t>
      </w:r>
    </w:p>
    <w:p w:rsidR="004125A0" w:rsidRDefault="004125A0" w:rsidP="003E531D">
      <w:pPr>
        <w:pStyle w:val="reference"/>
        <w:spacing w:line="360" w:lineRule="auto"/>
        <w:ind w:left="1440"/>
        <w:rPr>
          <w:rStyle w:val="Emphasis"/>
        </w:rPr>
      </w:pPr>
      <w:r>
        <w:t xml:space="preserve">          </w:t>
      </w:r>
      <w:r w:rsidR="00722A35">
        <w:t xml:space="preserve">(2008) </w:t>
      </w:r>
      <w:r w:rsidR="00722A35">
        <w:rPr>
          <w:rStyle w:val="Emphasis"/>
        </w:rPr>
        <w:t>Household Water Treatment and Safe Storage in Emergencies: A</w:t>
      </w:r>
    </w:p>
    <w:p w:rsidR="004125A0" w:rsidRDefault="004125A0" w:rsidP="003E531D">
      <w:pPr>
        <w:pStyle w:val="reference"/>
        <w:spacing w:line="360" w:lineRule="auto"/>
        <w:ind w:left="1440"/>
      </w:pPr>
      <w:r>
        <w:t xml:space="preserve">   </w:t>
      </w:r>
      <w:r w:rsidR="00722A35">
        <w:rPr>
          <w:rStyle w:val="Emphasis"/>
        </w:rPr>
        <w:t xml:space="preserve"> </w:t>
      </w:r>
      <w:r>
        <w:rPr>
          <w:rStyle w:val="Emphasis"/>
        </w:rPr>
        <w:t xml:space="preserve">        </w:t>
      </w:r>
      <w:r w:rsidR="00722A35">
        <w:rPr>
          <w:rStyle w:val="Emphasis"/>
        </w:rPr>
        <w:t>Field Manual for Red Cross/Red Crescent Personnel and Volunteers</w:t>
      </w:r>
      <w:r w:rsidR="00722A35">
        <w:t>,</w:t>
      </w:r>
    </w:p>
    <w:p w:rsidR="00722A35" w:rsidRDefault="004125A0" w:rsidP="003E531D">
      <w:pPr>
        <w:pStyle w:val="reference"/>
        <w:spacing w:line="360" w:lineRule="auto"/>
        <w:ind w:left="1440"/>
      </w:pPr>
      <w:r>
        <w:rPr>
          <w:rStyle w:val="Emphasis"/>
        </w:rPr>
        <w:t xml:space="preserve">           </w:t>
      </w:r>
      <w:r w:rsidR="00722A35">
        <w:t xml:space="preserve"> Geneva</w:t>
      </w:r>
      <w:r>
        <w:t>, IFRCRC [Online]. Available (Accessed 8 July 2015).</w:t>
      </w:r>
    </w:p>
    <w:p w:rsidR="004125A0" w:rsidRPr="004125A0" w:rsidRDefault="00722A35" w:rsidP="003E531D">
      <w:pPr>
        <w:pStyle w:val="reference"/>
        <w:numPr>
          <w:ilvl w:val="1"/>
          <w:numId w:val="8"/>
        </w:numPr>
        <w:spacing w:line="360" w:lineRule="auto"/>
        <w:rPr>
          <w:rStyle w:val="Emphasis"/>
          <w:rFonts w:ascii="Times New Roman" w:hAnsi="Times New Roman"/>
          <w:i w:val="0"/>
          <w:iCs w:val="0"/>
        </w:rPr>
      </w:pPr>
      <w:r>
        <w:t xml:space="preserve">Kung, N. (2011) </w:t>
      </w:r>
      <w:r>
        <w:rPr>
          <w:rStyle w:val="Emphasis"/>
        </w:rPr>
        <w:t>Household Drinking Water in Rural Ethiopia – Impact of</w:t>
      </w:r>
    </w:p>
    <w:p w:rsidR="004125A0" w:rsidRDefault="00722A35" w:rsidP="003E531D">
      <w:pPr>
        <w:pStyle w:val="reference"/>
        <w:spacing w:line="360" w:lineRule="auto"/>
        <w:ind w:left="1440"/>
        <w:rPr>
          <w:rStyle w:val="Emphasis"/>
        </w:rPr>
      </w:pPr>
      <w:r>
        <w:rPr>
          <w:rStyle w:val="Emphasis"/>
        </w:rPr>
        <w:t xml:space="preserve"> </w:t>
      </w:r>
      <w:r w:rsidR="004125A0">
        <w:rPr>
          <w:rStyle w:val="Emphasis"/>
        </w:rPr>
        <w:t xml:space="preserve">          </w:t>
      </w:r>
      <w:r>
        <w:rPr>
          <w:rStyle w:val="Emphasis"/>
        </w:rPr>
        <w:t>Defluoridation Filters on Microbial Drinking Water Quality in the Rif</w:t>
      </w:r>
      <w:r w:rsidR="004125A0">
        <w:rPr>
          <w:rStyle w:val="Emphasis"/>
        </w:rPr>
        <w:t>t</w:t>
      </w:r>
    </w:p>
    <w:p w:rsidR="00722A35" w:rsidRDefault="004125A0" w:rsidP="003E531D">
      <w:pPr>
        <w:pStyle w:val="reference"/>
        <w:spacing w:line="360" w:lineRule="auto"/>
        <w:ind w:left="1440"/>
      </w:pPr>
      <w:r>
        <w:rPr>
          <w:rStyle w:val="Emphasis"/>
        </w:rPr>
        <w:t xml:space="preserve">           </w:t>
      </w:r>
      <w:r w:rsidR="00722A35">
        <w:rPr>
          <w:rStyle w:val="Emphasis"/>
        </w:rPr>
        <w:t xml:space="preserve"> Valley</w:t>
      </w:r>
      <w:r w:rsidR="00722A35">
        <w:t xml:space="preserve">, Master’s thesis, Zurich, ETH Zurich. </w:t>
      </w:r>
    </w:p>
    <w:p w:rsidR="009418D7" w:rsidRPr="009418D7" w:rsidRDefault="00722A35" w:rsidP="003E531D">
      <w:pPr>
        <w:pStyle w:val="ListParagraph"/>
        <w:numPr>
          <w:ilvl w:val="1"/>
          <w:numId w:val="8"/>
        </w:numPr>
        <w:shd w:val="clear" w:color="auto" w:fill="FFFFFF"/>
        <w:spacing w:after="150" w:line="360" w:lineRule="auto"/>
        <w:rPr>
          <w:rStyle w:val="Emphasis"/>
          <w:rFonts w:ascii="Times New Roman" w:eastAsia="Times New Roman" w:hAnsi="Times New Roman" w:cs="Times New Roman"/>
          <w:i w:val="0"/>
          <w:iCs w:val="0"/>
          <w:color w:val="333333"/>
          <w:sz w:val="24"/>
          <w:szCs w:val="24"/>
        </w:rPr>
      </w:pPr>
      <w:r>
        <w:t xml:space="preserve">Marin, P. (2009) </w:t>
      </w:r>
      <w:r>
        <w:rPr>
          <w:rStyle w:val="Emphasis"/>
        </w:rPr>
        <w:t xml:space="preserve">Public–Private Partnerships (PPPs) for Urban Water Utilities: A </w:t>
      </w:r>
    </w:p>
    <w:p w:rsidR="009418D7" w:rsidRDefault="009418D7" w:rsidP="003E531D">
      <w:pPr>
        <w:pStyle w:val="ListParagraph"/>
        <w:shd w:val="clear" w:color="auto" w:fill="FFFFFF"/>
        <w:spacing w:after="150" w:line="360" w:lineRule="auto"/>
        <w:ind w:left="1440"/>
      </w:pPr>
      <w:r>
        <w:rPr>
          <w:rStyle w:val="Emphasis"/>
        </w:rPr>
        <w:t xml:space="preserve">             </w:t>
      </w:r>
      <w:r w:rsidR="00722A35">
        <w:rPr>
          <w:rStyle w:val="Emphasis"/>
        </w:rPr>
        <w:t>Review of Experience in Developing Countries</w:t>
      </w:r>
      <w:r w:rsidR="00722A35">
        <w:t>, Trends and Policy Options No. 8,</w:t>
      </w:r>
    </w:p>
    <w:p w:rsidR="009418D7" w:rsidRDefault="009418D7" w:rsidP="003E531D">
      <w:pPr>
        <w:pStyle w:val="ListParagraph"/>
        <w:shd w:val="clear" w:color="auto" w:fill="FFFFFF"/>
        <w:spacing w:after="150" w:line="360" w:lineRule="auto"/>
        <w:ind w:left="1440"/>
      </w:pPr>
      <w:r>
        <w:rPr>
          <w:rStyle w:val="Emphasis"/>
        </w:rPr>
        <w:t xml:space="preserve">   </w:t>
      </w:r>
      <w:r w:rsidR="00722A35">
        <w:t xml:space="preserve"> </w:t>
      </w:r>
      <w:r>
        <w:t xml:space="preserve">           </w:t>
      </w:r>
      <w:r w:rsidR="00722A35">
        <w:t>International Bank for Reconstruction and Development/World Bank [Online].</w:t>
      </w:r>
    </w:p>
    <w:p w:rsidR="00722A35" w:rsidRPr="009418D7" w:rsidRDefault="009418D7" w:rsidP="003E531D">
      <w:pPr>
        <w:pStyle w:val="ListParagraph"/>
        <w:shd w:val="clear" w:color="auto" w:fill="FFFFFF"/>
        <w:spacing w:after="150" w:line="360" w:lineRule="auto"/>
        <w:ind w:left="1440"/>
      </w:pPr>
      <w:r>
        <w:t xml:space="preserve">              </w:t>
      </w:r>
      <w:r w:rsidR="00722A35">
        <w:t xml:space="preserve"> Available</w:t>
      </w:r>
    </w:p>
    <w:p w:rsidR="009418D7" w:rsidRDefault="0063795C" w:rsidP="003E531D">
      <w:pPr>
        <w:pStyle w:val="reference"/>
        <w:numPr>
          <w:ilvl w:val="1"/>
          <w:numId w:val="8"/>
        </w:numPr>
        <w:spacing w:line="360" w:lineRule="auto"/>
      </w:pPr>
      <w:r>
        <w:t xml:space="preserve">Munger, F. (2008) </w:t>
      </w:r>
      <w:r>
        <w:rPr>
          <w:rStyle w:val="Emphasis"/>
        </w:rPr>
        <w:t>The Role of Public Private Partnerships in the Water Sector</w:t>
      </w:r>
      <w:r>
        <w:t xml:space="preserve">, </w:t>
      </w:r>
    </w:p>
    <w:p w:rsidR="009418D7" w:rsidRDefault="009418D7" w:rsidP="003E531D">
      <w:pPr>
        <w:pStyle w:val="reference"/>
        <w:spacing w:line="360" w:lineRule="auto"/>
        <w:ind w:left="1440"/>
      </w:pPr>
      <w:r>
        <w:t xml:space="preserve">             Presentation</w:t>
      </w:r>
      <w:r w:rsidR="0063795C">
        <w:t xml:space="preserve"> at Annual Conference of the North-South Centre, Zurich,</w:t>
      </w:r>
    </w:p>
    <w:p w:rsidR="0063795C" w:rsidRPr="009418D7" w:rsidRDefault="009418D7" w:rsidP="003E531D">
      <w:pPr>
        <w:pStyle w:val="reference"/>
        <w:spacing w:line="360" w:lineRule="auto"/>
        <w:ind w:left="1440"/>
      </w:pPr>
      <w:r>
        <w:t xml:space="preserve">           </w:t>
      </w:r>
      <w:r w:rsidR="0063795C">
        <w:t xml:space="preserve"> Switzerland, 4 </w:t>
      </w:r>
      <w:r>
        <w:t>June 2008 [Online]. Available (Accessed 16 July 2015).</w:t>
      </w:r>
      <w:r w:rsidR="0063795C">
        <w:t xml:space="preserve"> </w:t>
      </w:r>
    </w:p>
    <w:sectPr w:rsidR="0063795C" w:rsidRPr="009418D7" w:rsidSect="002B4390">
      <w:headerReference w:type="default" r:id="rId9"/>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9D1" w:rsidRDefault="002919D1" w:rsidP="003729F4">
      <w:pPr>
        <w:spacing w:after="0" w:line="240" w:lineRule="auto"/>
      </w:pPr>
      <w:r>
        <w:separator/>
      </w:r>
    </w:p>
  </w:endnote>
  <w:endnote w:type="continuationSeparator" w:id="0">
    <w:p w:rsidR="002919D1" w:rsidRDefault="002919D1" w:rsidP="0037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9D1" w:rsidRDefault="002919D1" w:rsidP="003729F4">
      <w:pPr>
        <w:spacing w:after="0" w:line="240" w:lineRule="auto"/>
      </w:pPr>
      <w:r>
        <w:separator/>
      </w:r>
    </w:p>
  </w:footnote>
  <w:footnote w:type="continuationSeparator" w:id="0">
    <w:p w:rsidR="002919D1" w:rsidRDefault="002919D1" w:rsidP="00372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516390"/>
      <w:docPartObj>
        <w:docPartGallery w:val="Page Numbers (Top of Page)"/>
        <w:docPartUnique/>
      </w:docPartObj>
    </w:sdtPr>
    <w:sdtEndPr>
      <w:rPr>
        <w:noProof/>
      </w:rPr>
    </w:sdtEndPr>
    <w:sdtContent>
      <w:p w:rsidR="002919D1" w:rsidRDefault="002919D1">
        <w:pPr>
          <w:pStyle w:val="Header"/>
          <w:jc w:val="right"/>
        </w:pPr>
        <w:r>
          <w:fldChar w:fldCharType="begin"/>
        </w:r>
        <w:r>
          <w:instrText xml:space="preserve"> PAGE   \* MERGEFORMAT </w:instrText>
        </w:r>
        <w:r>
          <w:fldChar w:fldCharType="separate"/>
        </w:r>
        <w:r w:rsidR="003E531D">
          <w:rPr>
            <w:noProof/>
          </w:rPr>
          <w:t>1</w:t>
        </w:r>
        <w:r>
          <w:rPr>
            <w:noProof/>
          </w:rPr>
          <w:fldChar w:fldCharType="end"/>
        </w:r>
      </w:p>
    </w:sdtContent>
  </w:sdt>
  <w:p w:rsidR="002919D1" w:rsidRDefault="00291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A3B5D"/>
    <w:multiLevelType w:val="multilevel"/>
    <w:tmpl w:val="627C99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7CC169E"/>
    <w:multiLevelType w:val="multilevel"/>
    <w:tmpl w:val="9FE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B0A90"/>
    <w:multiLevelType w:val="multilevel"/>
    <w:tmpl w:val="8F66D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02154"/>
    <w:multiLevelType w:val="hybridMultilevel"/>
    <w:tmpl w:val="0EBEED86"/>
    <w:lvl w:ilvl="0" w:tplc="0409000F">
      <w:start w:val="1"/>
      <w:numFmt w:val="decimal"/>
      <w:lvlText w:val="%1."/>
      <w:lvlJc w:val="left"/>
      <w:pPr>
        <w:ind w:left="720" w:hanging="360"/>
      </w:pPr>
      <w:rPr>
        <w:rFonts w:hint="default"/>
      </w:rPr>
    </w:lvl>
    <w:lvl w:ilvl="1" w:tplc="C41E4E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07CE9"/>
    <w:multiLevelType w:val="hybridMultilevel"/>
    <w:tmpl w:val="9FAC266A"/>
    <w:lvl w:ilvl="0" w:tplc="1AB2A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6F470D"/>
    <w:multiLevelType w:val="multilevel"/>
    <w:tmpl w:val="276A6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0CA7A1D"/>
    <w:multiLevelType w:val="multilevel"/>
    <w:tmpl w:val="193085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677A0BDB"/>
    <w:multiLevelType w:val="hybridMultilevel"/>
    <w:tmpl w:val="9DC40BA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812DAC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90"/>
    <w:rsid w:val="00037763"/>
    <w:rsid w:val="000A5C29"/>
    <w:rsid w:val="001162F0"/>
    <w:rsid w:val="002919D1"/>
    <w:rsid w:val="002B4390"/>
    <w:rsid w:val="003729F4"/>
    <w:rsid w:val="003D5517"/>
    <w:rsid w:val="003E531D"/>
    <w:rsid w:val="004125A0"/>
    <w:rsid w:val="005A5B47"/>
    <w:rsid w:val="006262AC"/>
    <w:rsid w:val="0063795C"/>
    <w:rsid w:val="007020CB"/>
    <w:rsid w:val="00717048"/>
    <w:rsid w:val="00722A35"/>
    <w:rsid w:val="007A26A5"/>
    <w:rsid w:val="007A35AA"/>
    <w:rsid w:val="00860F51"/>
    <w:rsid w:val="009418D7"/>
    <w:rsid w:val="00996F70"/>
    <w:rsid w:val="009E3C6C"/>
    <w:rsid w:val="00A475B3"/>
    <w:rsid w:val="00AF567A"/>
    <w:rsid w:val="00BA528A"/>
    <w:rsid w:val="00BB54C8"/>
    <w:rsid w:val="00C51FEF"/>
    <w:rsid w:val="00DF70DC"/>
    <w:rsid w:val="00E06230"/>
    <w:rsid w:val="00E825DA"/>
    <w:rsid w:val="00EE1CBA"/>
    <w:rsid w:val="00FE470D"/>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ucontent-listmarker">
    <w:name w:val="oucontent-listmarker"/>
    <w:basedOn w:val="DefaultParagraphFont"/>
    <w:rsid w:val="002B4390"/>
  </w:style>
  <w:style w:type="paragraph" w:styleId="ListParagraph">
    <w:name w:val="List Paragraph"/>
    <w:basedOn w:val="Normal"/>
    <w:uiPriority w:val="34"/>
    <w:qFormat/>
    <w:rsid w:val="002B4390"/>
    <w:pPr>
      <w:ind w:left="720"/>
      <w:contextualSpacing/>
    </w:pPr>
  </w:style>
  <w:style w:type="paragraph" w:styleId="Header">
    <w:name w:val="header"/>
    <w:basedOn w:val="Normal"/>
    <w:link w:val="HeaderChar"/>
    <w:uiPriority w:val="99"/>
    <w:unhideWhenUsed/>
    <w:rsid w:val="0037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9F4"/>
  </w:style>
  <w:style w:type="paragraph" w:styleId="Footer">
    <w:name w:val="footer"/>
    <w:basedOn w:val="Normal"/>
    <w:link w:val="FooterChar"/>
    <w:uiPriority w:val="99"/>
    <w:unhideWhenUsed/>
    <w:rsid w:val="0037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9F4"/>
  </w:style>
  <w:style w:type="character" w:styleId="Strong">
    <w:name w:val="Strong"/>
    <w:qFormat/>
    <w:rsid w:val="005A5B47"/>
    <w:rPr>
      <w:rFonts w:ascii="inherit" w:hAnsi="inherit" w:hint="default"/>
      <w:b/>
      <w:bCs/>
    </w:rPr>
  </w:style>
  <w:style w:type="character" w:styleId="FollowedHyperlink">
    <w:name w:val="FollowedHyperlink"/>
    <w:rsid w:val="005A5B47"/>
    <w:rPr>
      <w:rFonts w:ascii="inherit" w:hAnsi="inherit" w:hint="default"/>
      <w:color w:val="143748"/>
      <w:u w:val="single"/>
    </w:rPr>
  </w:style>
  <w:style w:type="paragraph" w:styleId="BalloonText">
    <w:name w:val="Balloon Text"/>
    <w:basedOn w:val="Normal"/>
    <w:link w:val="BalloonTextChar"/>
    <w:uiPriority w:val="99"/>
    <w:semiHidden/>
    <w:unhideWhenUsed/>
    <w:rsid w:val="005A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47"/>
    <w:rPr>
      <w:rFonts w:ascii="Tahoma" w:hAnsi="Tahoma" w:cs="Tahoma"/>
      <w:sz w:val="16"/>
      <w:szCs w:val="16"/>
    </w:rPr>
  </w:style>
  <w:style w:type="character" w:styleId="Emphasis">
    <w:name w:val="Emphasis"/>
    <w:qFormat/>
    <w:rsid w:val="00996F70"/>
    <w:rPr>
      <w:rFonts w:ascii="inherit" w:hAnsi="inherit" w:hint="default"/>
      <w:i/>
      <w:iCs/>
    </w:rPr>
  </w:style>
  <w:style w:type="character" w:styleId="Hyperlink">
    <w:name w:val="Hyperlink"/>
    <w:basedOn w:val="DefaultParagraphFont"/>
    <w:uiPriority w:val="99"/>
    <w:unhideWhenUsed/>
    <w:rsid w:val="00037763"/>
    <w:rPr>
      <w:color w:val="0000FF" w:themeColor="hyperlink"/>
      <w:u w:val="single"/>
    </w:rPr>
  </w:style>
  <w:style w:type="paragraph" w:customStyle="1" w:styleId="reference">
    <w:name w:val="reference"/>
    <w:basedOn w:val="Normal"/>
    <w:rsid w:val="00722A3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ucontent-listmarker">
    <w:name w:val="oucontent-listmarker"/>
    <w:basedOn w:val="DefaultParagraphFont"/>
    <w:rsid w:val="002B4390"/>
  </w:style>
  <w:style w:type="paragraph" w:styleId="ListParagraph">
    <w:name w:val="List Paragraph"/>
    <w:basedOn w:val="Normal"/>
    <w:uiPriority w:val="34"/>
    <w:qFormat/>
    <w:rsid w:val="002B4390"/>
    <w:pPr>
      <w:ind w:left="720"/>
      <w:contextualSpacing/>
    </w:pPr>
  </w:style>
  <w:style w:type="paragraph" w:styleId="Header">
    <w:name w:val="header"/>
    <w:basedOn w:val="Normal"/>
    <w:link w:val="HeaderChar"/>
    <w:uiPriority w:val="99"/>
    <w:unhideWhenUsed/>
    <w:rsid w:val="0037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9F4"/>
  </w:style>
  <w:style w:type="paragraph" w:styleId="Footer">
    <w:name w:val="footer"/>
    <w:basedOn w:val="Normal"/>
    <w:link w:val="FooterChar"/>
    <w:uiPriority w:val="99"/>
    <w:unhideWhenUsed/>
    <w:rsid w:val="0037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9F4"/>
  </w:style>
  <w:style w:type="character" w:styleId="Strong">
    <w:name w:val="Strong"/>
    <w:qFormat/>
    <w:rsid w:val="005A5B47"/>
    <w:rPr>
      <w:rFonts w:ascii="inherit" w:hAnsi="inherit" w:hint="default"/>
      <w:b/>
      <w:bCs/>
    </w:rPr>
  </w:style>
  <w:style w:type="character" w:styleId="FollowedHyperlink">
    <w:name w:val="FollowedHyperlink"/>
    <w:rsid w:val="005A5B47"/>
    <w:rPr>
      <w:rFonts w:ascii="inherit" w:hAnsi="inherit" w:hint="default"/>
      <w:color w:val="143748"/>
      <w:u w:val="single"/>
    </w:rPr>
  </w:style>
  <w:style w:type="paragraph" w:styleId="BalloonText">
    <w:name w:val="Balloon Text"/>
    <w:basedOn w:val="Normal"/>
    <w:link w:val="BalloonTextChar"/>
    <w:uiPriority w:val="99"/>
    <w:semiHidden/>
    <w:unhideWhenUsed/>
    <w:rsid w:val="005A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47"/>
    <w:rPr>
      <w:rFonts w:ascii="Tahoma" w:hAnsi="Tahoma" w:cs="Tahoma"/>
      <w:sz w:val="16"/>
      <w:szCs w:val="16"/>
    </w:rPr>
  </w:style>
  <w:style w:type="character" w:styleId="Emphasis">
    <w:name w:val="Emphasis"/>
    <w:qFormat/>
    <w:rsid w:val="00996F70"/>
    <w:rPr>
      <w:rFonts w:ascii="inherit" w:hAnsi="inherit" w:hint="default"/>
      <w:i/>
      <w:iCs/>
    </w:rPr>
  </w:style>
  <w:style w:type="character" w:styleId="Hyperlink">
    <w:name w:val="Hyperlink"/>
    <w:basedOn w:val="DefaultParagraphFont"/>
    <w:uiPriority w:val="99"/>
    <w:unhideWhenUsed/>
    <w:rsid w:val="00037763"/>
    <w:rPr>
      <w:color w:val="0000FF" w:themeColor="hyperlink"/>
      <w:u w:val="single"/>
    </w:rPr>
  </w:style>
  <w:style w:type="paragraph" w:customStyle="1" w:styleId="reference">
    <w:name w:val="reference"/>
    <w:basedOn w:val="Normal"/>
    <w:rsid w:val="00722A3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inkou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10</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 for lakes</dc:creator>
  <cp:lastModifiedBy>Windows User</cp:lastModifiedBy>
  <cp:revision>12</cp:revision>
  <dcterms:created xsi:type="dcterms:W3CDTF">2019-10-18T10:56:00Z</dcterms:created>
  <dcterms:modified xsi:type="dcterms:W3CDTF">2019-11-14T09:12:00Z</dcterms:modified>
</cp:coreProperties>
</file>