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51663640"/>
        <w:docPartObj>
          <w:docPartGallery w:val="Cover Pages"/>
          <w:docPartUnique/>
        </w:docPartObj>
      </w:sdtPr>
      <w:sdtEndPr>
        <w:rPr>
          <w:b/>
        </w:rPr>
      </w:sdtEndPr>
      <w:sdtContent>
        <w:p w:rsidR="003F6FD7" w:rsidRPr="00164524" w:rsidRDefault="003F6FD7">
          <w:pPr>
            <w:pStyle w:val="NoSpacing"/>
            <w:rPr>
              <w:rFonts w:ascii="Times New Roman" w:hAnsi="Times New Roman" w:cs="Times New Roman"/>
              <w:sz w:val="24"/>
              <w:szCs w:val="24"/>
            </w:rPr>
          </w:pPr>
          <w:r w:rsidRPr="00164524">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30T00:00:00Z">
                                      <w:dateFormat w:val="M/d/yyyy"/>
                                      <w:lid w:val="en-US"/>
                                      <w:storeMappedDataAs w:val="dateTime"/>
                                      <w:calendar w:val="gregorian"/>
                                    </w:date>
                                  </w:sdtPr>
                                  <w:sdtContent>
                                    <w:p w:rsidR="00F8005C" w:rsidRDefault="00F8005C">
                                      <w:pPr>
                                        <w:pStyle w:val="NoSpacing"/>
                                        <w:jc w:val="right"/>
                                        <w:rPr>
                                          <w:color w:val="FFFFFF" w:themeColor="background1"/>
                                          <w:sz w:val="28"/>
                                          <w:szCs w:val="28"/>
                                        </w:rPr>
                                      </w:pPr>
                                      <w:r>
                                        <w:rPr>
                                          <w:color w:val="FFFFFF" w:themeColor="background1"/>
                                          <w:sz w:val="28"/>
                                          <w:szCs w:val="28"/>
                                        </w:rPr>
                                        <w:t>9/30/2019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30T00:00:00Z">
                                <w:dateFormat w:val="M/d/yyyy"/>
                                <w:lid w:val="en-US"/>
                                <w:storeMappedDataAs w:val="dateTime"/>
                                <w:calendar w:val="gregorian"/>
                              </w:date>
                            </w:sdtPr>
                            <w:sdtContent>
                              <w:p w:rsidR="00F8005C" w:rsidRDefault="00F8005C">
                                <w:pPr>
                                  <w:pStyle w:val="NoSpacing"/>
                                  <w:jc w:val="right"/>
                                  <w:rPr>
                                    <w:color w:val="FFFFFF" w:themeColor="background1"/>
                                    <w:sz w:val="28"/>
                                    <w:szCs w:val="28"/>
                                  </w:rPr>
                                </w:pPr>
                                <w:r>
                                  <w:rPr>
                                    <w:color w:val="FFFFFF" w:themeColor="background1"/>
                                    <w:sz w:val="28"/>
                                    <w:szCs w:val="28"/>
                                  </w:rPr>
                                  <w:t>9/30/2019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6452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005C" w:rsidRDefault="00F8005C">
                                <w:pPr>
                                  <w:pStyle w:val="NoSpacing"/>
                                  <w:rPr>
                                    <w:color w:val="5B9BD5" w:themeColor="accent1"/>
                                    <w:sz w:val="26"/>
                                    <w:szCs w:val="26"/>
                                  </w:rPr>
                                </w:pPr>
                                <w:r>
                                  <w:rPr>
                                    <w:color w:val="5B9BD5" w:themeColor="accent1"/>
                                    <w:sz w:val="26"/>
                                    <w:szCs w:val="26"/>
                                  </w:rPr>
                                  <w:t>TABAN DENIS JOHNSON</w:t>
                                </w:r>
                              </w:p>
                              <w:p w:rsidR="00F8005C" w:rsidRDefault="00F8005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AFRICA INSTITUTE FOR PROJECT 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8005C" w:rsidRDefault="00F8005C">
                          <w:pPr>
                            <w:pStyle w:val="NoSpacing"/>
                            <w:rPr>
                              <w:color w:val="5B9BD5" w:themeColor="accent1"/>
                              <w:sz w:val="26"/>
                              <w:szCs w:val="26"/>
                            </w:rPr>
                          </w:pPr>
                          <w:r>
                            <w:rPr>
                              <w:color w:val="5B9BD5" w:themeColor="accent1"/>
                              <w:sz w:val="26"/>
                              <w:szCs w:val="26"/>
                            </w:rPr>
                            <w:t>TABAN DENIS JOHNSON</w:t>
                          </w:r>
                        </w:p>
                        <w:p w:rsidR="00F8005C" w:rsidRDefault="00F8005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AFRICA INSTITUTE FOR PROJECT MANAGEMENT STUDIES</w:t>
                              </w:r>
                            </w:sdtContent>
                          </w:sdt>
                        </w:p>
                      </w:txbxContent>
                    </v:textbox>
                    <w10:wrap anchorx="page" anchory="page"/>
                  </v:shape>
                </w:pict>
              </mc:Fallback>
            </mc:AlternateContent>
          </w:r>
          <w:r w:rsidRPr="0016452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005C" w:rsidRDefault="00F800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709ED">
                                      <w:rPr>
                                        <w:rFonts w:asciiTheme="majorHAnsi" w:eastAsiaTheme="majorEastAsia" w:hAnsiTheme="majorHAnsi" w:cstheme="majorBidi"/>
                                        <w:color w:val="262626" w:themeColor="text1" w:themeTint="D9"/>
                                        <w:sz w:val="72"/>
                                        <w:szCs w:val="72"/>
                                      </w:rPr>
                                      <w:t>PGD IN PROJECT PLANNING AND MANAGEMENT</w:t>
                                    </w:r>
                                  </w:sdtContent>
                                </w:sdt>
                              </w:p>
                              <w:p w:rsidR="00F8005C" w:rsidRDefault="00F8005C" w:rsidP="003F6FD7">
                                <w:pPr>
                                  <w:spacing w:before="120" w:line="480" w:lineRule="auto"/>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F4D76">
                                      <w:rPr>
                                        <w:color w:val="404040" w:themeColor="text1" w:themeTint="BF"/>
                                        <w:sz w:val="36"/>
                                        <w:szCs w:val="36"/>
                                        <w:highlight w:val="lightGray"/>
                                      </w:rPr>
                                      <w:t>ASSIGNMENT TWO                         ADM NO AIPMS/288/2019</w:t>
                                    </w:r>
                                  </w:sdtContent>
                                </w:sdt>
                                <w:r w:rsidRPr="001F4D76">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8005C" w:rsidRDefault="00F800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709ED">
                                <w:rPr>
                                  <w:rFonts w:asciiTheme="majorHAnsi" w:eastAsiaTheme="majorEastAsia" w:hAnsiTheme="majorHAnsi" w:cstheme="majorBidi"/>
                                  <w:color w:val="262626" w:themeColor="text1" w:themeTint="D9"/>
                                  <w:sz w:val="72"/>
                                  <w:szCs w:val="72"/>
                                </w:rPr>
                                <w:t>PGD IN PROJECT PLANNING AND MANAGEMENT</w:t>
                              </w:r>
                            </w:sdtContent>
                          </w:sdt>
                        </w:p>
                        <w:p w:rsidR="00F8005C" w:rsidRDefault="00F8005C" w:rsidP="003F6FD7">
                          <w:pPr>
                            <w:spacing w:before="120" w:line="480" w:lineRule="auto"/>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F4D76">
                                <w:rPr>
                                  <w:color w:val="404040" w:themeColor="text1" w:themeTint="BF"/>
                                  <w:sz w:val="36"/>
                                  <w:szCs w:val="36"/>
                                  <w:highlight w:val="lightGray"/>
                                </w:rPr>
                                <w:t>ASSIGNMENT TWO                         ADM NO AIPMS/288/2019</w:t>
                              </w:r>
                            </w:sdtContent>
                          </w:sdt>
                          <w:r w:rsidRPr="001F4D76">
                            <w:t xml:space="preserve"> </w:t>
                          </w:r>
                        </w:p>
                      </w:txbxContent>
                    </v:textbox>
                    <w10:wrap anchorx="page" anchory="page"/>
                  </v:shape>
                </w:pict>
              </mc:Fallback>
            </mc:AlternateContent>
          </w:r>
        </w:p>
        <w:p w:rsidR="003F6FD7" w:rsidRPr="00164524" w:rsidRDefault="003F6FD7">
          <w:pPr>
            <w:rPr>
              <w:rFonts w:ascii="Times New Roman" w:hAnsi="Times New Roman" w:cs="Times New Roman"/>
              <w:b/>
              <w:sz w:val="24"/>
              <w:szCs w:val="24"/>
            </w:rPr>
          </w:pPr>
          <w:r w:rsidRPr="00164524">
            <w:rPr>
              <w:rFonts w:ascii="Times New Roman" w:hAnsi="Times New Roman" w:cs="Times New Roman"/>
              <w:b/>
              <w:sz w:val="24"/>
              <w:szCs w:val="24"/>
            </w:rPr>
            <w:br w:type="page"/>
          </w:r>
        </w:p>
      </w:sdtContent>
    </w:sdt>
    <w:p w:rsidR="00290604" w:rsidRPr="00164524" w:rsidRDefault="00290604" w:rsidP="00290604">
      <w:pPr>
        <w:spacing w:line="480" w:lineRule="auto"/>
        <w:rPr>
          <w:rFonts w:ascii="Times New Roman" w:hAnsi="Times New Roman" w:cs="Times New Roman"/>
          <w:b/>
          <w:sz w:val="24"/>
          <w:szCs w:val="24"/>
        </w:rPr>
      </w:pPr>
      <w:r w:rsidRPr="00164524">
        <w:rPr>
          <w:rFonts w:ascii="Times New Roman" w:hAnsi="Times New Roman" w:cs="Times New Roman"/>
          <w:b/>
          <w:sz w:val="24"/>
          <w:szCs w:val="24"/>
        </w:rPr>
        <w:lastRenderedPageBreak/>
        <w:t xml:space="preserve">Project Management Module 2 Assignments </w:t>
      </w:r>
    </w:p>
    <w:p w:rsidR="00290604" w:rsidRPr="00164524" w:rsidRDefault="00161562"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Question </w:t>
      </w:r>
      <w:r w:rsidR="00290604" w:rsidRPr="00164524">
        <w:rPr>
          <w:rFonts w:ascii="Times New Roman" w:hAnsi="Times New Roman" w:cs="Times New Roman"/>
          <w:sz w:val="24"/>
          <w:szCs w:val="24"/>
        </w:rPr>
        <w:t xml:space="preserve">1.Write a two to three-page essay to explain how project identification, project design and project planning is conducted in your organization? </w:t>
      </w:r>
    </w:p>
    <w:p w:rsidR="00197A36" w:rsidRPr="00164524" w:rsidRDefault="00197A36" w:rsidP="00290604">
      <w:pPr>
        <w:spacing w:line="480" w:lineRule="auto"/>
        <w:rPr>
          <w:rFonts w:ascii="Times New Roman" w:hAnsi="Times New Roman" w:cs="Times New Roman"/>
          <w:b/>
          <w:sz w:val="24"/>
          <w:szCs w:val="24"/>
        </w:rPr>
      </w:pPr>
      <w:r w:rsidRPr="00164524">
        <w:rPr>
          <w:rFonts w:ascii="Times New Roman" w:hAnsi="Times New Roman" w:cs="Times New Roman"/>
          <w:b/>
          <w:sz w:val="24"/>
          <w:szCs w:val="24"/>
        </w:rPr>
        <w:t>Project Identification</w:t>
      </w:r>
    </w:p>
    <w:p w:rsidR="00CB2A90" w:rsidRPr="00164524" w:rsidRDefault="00197A36"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Project identification results from emerging issues from the external environment. LWF normally </w:t>
      </w:r>
      <w:r w:rsidR="00C503A3" w:rsidRPr="00164524">
        <w:rPr>
          <w:rFonts w:ascii="Times New Roman" w:hAnsi="Times New Roman" w:cs="Times New Roman"/>
          <w:sz w:val="24"/>
          <w:szCs w:val="24"/>
        </w:rPr>
        <w:t>notices</w:t>
      </w:r>
      <w:r w:rsidRPr="00164524">
        <w:rPr>
          <w:rFonts w:ascii="Times New Roman" w:hAnsi="Times New Roman" w:cs="Times New Roman"/>
          <w:sz w:val="24"/>
          <w:szCs w:val="24"/>
        </w:rPr>
        <w:t xml:space="preserve"> these issues by reading reports on trends in the geographical area where they work </w:t>
      </w:r>
      <w:r w:rsidR="00444092" w:rsidRPr="00164524">
        <w:rPr>
          <w:rFonts w:ascii="Times New Roman" w:hAnsi="Times New Roman" w:cs="Times New Roman"/>
          <w:sz w:val="24"/>
          <w:szCs w:val="24"/>
        </w:rPr>
        <w:t>and</w:t>
      </w:r>
      <w:r w:rsidRPr="00164524">
        <w:rPr>
          <w:rFonts w:ascii="Times New Roman" w:hAnsi="Times New Roman" w:cs="Times New Roman"/>
          <w:sz w:val="24"/>
          <w:szCs w:val="24"/>
        </w:rPr>
        <w:t xml:space="preserve"> by speaking to stakeholders about the local issues arising.</w:t>
      </w:r>
    </w:p>
    <w:p w:rsidR="00CF7F5D" w:rsidRPr="00164524" w:rsidRDefault="00885B61"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t>Key Steps in Identification</w:t>
      </w:r>
      <w:proofErr w:type="gramStart"/>
      <w:r w:rsidR="00CF7F5D" w:rsidRPr="00164524">
        <w:rPr>
          <w:rFonts w:ascii="Times New Roman" w:hAnsi="Times New Roman" w:cs="Times New Roman"/>
          <w:sz w:val="24"/>
          <w:szCs w:val="24"/>
        </w:rPr>
        <w:t>;</w:t>
      </w:r>
      <w:proofErr w:type="gramEnd"/>
    </w:p>
    <w:p w:rsidR="00885B61" w:rsidRPr="00164524" w:rsidRDefault="00885B61"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t>There are three steps in the identification process namely; scanning the external environment for issues, undertaking preliminary research on an issue and making a decision.</w:t>
      </w:r>
    </w:p>
    <w:p w:rsidR="00885B61" w:rsidRPr="00164524" w:rsidRDefault="00CF7F5D" w:rsidP="00885B61">
      <w:pPr>
        <w:pStyle w:val="ListParagraph"/>
        <w:numPr>
          <w:ilvl w:val="0"/>
          <w:numId w:val="13"/>
        </w:numPr>
        <w:spacing w:line="480" w:lineRule="auto"/>
        <w:rPr>
          <w:rFonts w:ascii="Times New Roman" w:hAnsi="Times New Roman" w:cs="Times New Roman"/>
          <w:sz w:val="24"/>
          <w:szCs w:val="24"/>
        </w:rPr>
      </w:pPr>
      <w:r w:rsidRPr="00164524">
        <w:rPr>
          <w:rFonts w:ascii="Times New Roman" w:hAnsi="Times New Roman" w:cs="Times New Roman"/>
          <w:sz w:val="24"/>
          <w:szCs w:val="24"/>
        </w:rPr>
        <w:t>Scanning the external environment for issues</w:t>
      </w:r>
      <w:r w:rsidR="00E561F0" w:rsidRPr="00164524">
        <w:rPr>
          <w:rFonts w:ascii="Times New Roman" w:hAnsi="Times New Roman" w:cs="Times New Roman"/>
          <w:sz w:val="24"/>
          <w:szCs w:val="24"/>
        </w:rPr>
        <w:t>.</w:t>
      </w:r>
      <w:r w:rsidRPr="00164524">
        <w:rPr>
          <w:rFonts w:ascii="Times New Roman" w:hAnsi="Times New Roman" w:cs="Times New Roman"/>
          <w:sz w:val="24"/>
          <w:szCs w:val="24"/>
        </w:rPr>
        <w:t xml:space="preserve"> Scanning is a key part to planning projects since it can help to identify areas where your </w:t>
      </w:r>
      <w:r w:rsidR="00E561F0" w:rsidRPr="00164524">
        <w:rPr>
          <w:rFonts w:ascii="Times New Roman" w:hAnsi="Times New Roman" w:cs="Times New Roman"/>
          <w:sz w:val="24"/>
          <w:szCs w:val="24"/>
        </w:rPr>
        <w:t>organization</w:t>
      </w:r>
      <w:r w:rsidRPr="00164524">
        <w:rPr>
          <w:rFonts w:ascii="Times New Roman" w:hAnsi="Times New Roman" w:cs="Times New Roman"/>
          <w:sz w:val="24"/>
          <w:szCs w:val="24"/>
        </w:rPr>
        <w:t xml:space="preserve"> </w:t>
      </w:r>
      <w:proofErr w:type="gramStart"/>
      <w:r w:rsidRPr="00164524">
        <w:rPr>
          <w:rFonts w:ascii="Times New Roman" w:hAnsi="Times New Roman" w:cs="Times New Roman"/>
          <w:sz w:val="24"/>
          <w:szCs w:val="24"/>
        </w:rPr>
        <w:t>is best placed</w:t>
      </w:r>
      <w:proofErr w:type="gramEnd"/>
      <w:r w:rsidRPr="00164524">
        <w:rPr>
          <w:rFonts w:ascii="Times New Roman" w:hAnsi="Times New Roman" w:cs="Times New Roman"/>
          <w:sz w:val="24"/>
          <w:szCs w:val="24"/>
        </w:rPr>
        <w:t xml:space="preserve"> to work. Scanning is like skim reading. You are on the lookout for new issues, but at this stage do not yet need to research deeply about</w:t>
      </w:r>
      <w:r w:rsidR="00E561F0" w:rsidRPr="00164524">
        <w:rPr>
          <w:rFonts w:ascii="Times New Roman" w:hAnsi="Times New Roman" w:cs="Times New Roman"/>
          <w:sz w:val="24"/>
          <w:szCs w:val="24"/>
        </w:rPr>
        <w:t xml:space="preserve"> the issues. </w:t>
      </w:r>
      <w:proofErr w:type="gramStart"/>
      <w:r w:rsidRPr="00164524">
        <w:rPr>
          <w:rFonts w:ascii="Times New Roman" w:hAnsi="Times New Roman" w:cs="Times New Roman"/>
          <w:sz w:val="24"/>
          <w:szCs w:val="24"/>
        </w:rPr>
        <w:t>Scanning can be done by internal or external stakeholders</w:t>
      </w:r>
      <w:proofErr w:type="gramEnd"/>
      <w:r w:rsidRPr="00164524">
        <w:rPr>
          <w:rFonts w:ascii="Times New Roman" w:hAnsi="Times New Roman" w:cs="Times New Roman"/>
          <w:sz w:val="24"/>
          <w:szCs w:val="24"/>
        </w:rPr>
        <w:t>. Scanning ca</w:t>
      </w:r>
      <w:r w:rsidR="00CD6DB0" w:rsidRPr="00164524">
        <w:rPr>
          <w:rFonts w:ascii="Times New Roman" w:hAnsi="Times New Roman" w:cs="Times New Roman"/>
          <w:sz w:val="24"/>
          <w:szCs w:val="24"/>
        </w:rPr>
        <w:t>n occur through the following</w:t>
      </w:r>
      <w:r w:rsidRPr="00164524">
        <w:rPr>
          <w:rFonts w:ascii="Times New Roman" w:hAnsi="Times New Roman" w:cs="Times New Roman"/>
          <w:sz w:val="24"/>
          <w:szCs w:val="24"/>
        </w:rPr>
        <w:t>:</w:t>
      </w:r>
    </w:p>
    <w:p w:rsidR="00E561F0" w:rsidRPr="00164524" w:rsidRDefault="00E561F0" w:rsidP="00E561F0">
      <w:pPr>
        <w:pStyle w:val="ListParagraph"/>
        <w:numPr>
          <w:ilvl w:val="0"/>
          <w:numId w:val="14"/>
        </w:numPr>
        <w:spacing w:line="480" w:lineRule="auto"/>
        <w:rPr>
          <w:rFonts w:ascii="Times New Roman" w:hAnsi="Times New Roman" w:cs="Times New Roman"/>
          <w:sz w:val="24"/>
          <w:szCs w:val="24"/>
        </w:rPr>
      </w:pPr>
      <w:r w:rsidRPr="00164524">
        <w:rPr>
          <w:rFonts w:ascii="Times New Roman" w:hAnsi="Times New Roman" w:cs="Times New Roman"/>
          <w:sz w:val="24"/>
          <w:szCs w:val="24"/>
        </w:rPr>
        <w:t>stakeholder discussion groups with partner organizations, funders</w:t>
      </w:r>
    </w:p>
    <w:p w:rsidR="00E561F0" w:rsidRPr="00164524" w:rsidRDefault="00E561F0" w:rsidP="00E561F0">
      <w:pPr>
        <w:pStyle w:val="ListParagraph"/>
        <w:numPr>
          <w:ilvl w:val="0"/>
          <w:numId w:val="14"/>
        </w:numPr>
        <w:spacing w:line="480" w:lineRule="auto"/>
        <w:rPr>
          <w:rFonts w:ascii="Times New Roman" w:hAnsi="Times New Roman" w:cs="Times New Roman"/>
          <w:sz w:val="24"/>
          <w:szCs w:val="24"/>
        </w:rPr>
      </w:pPr>
      <w:r w:rsidRPr="00164524">
        <w:rPr>
          <w:rFonts w:ascii="Times New Roman" w:hAnsi="Times New Roman" w:cs="Times New Roman"/>
          <w:sz w:val="24"/>
          <w:szCs w:val="24"/>
        </w:rPr>
        <w:t>project design, evaluation and learning exercises (from previous discussions)</w:t>
      </w:r>
    </w:p>
    <w:p w:rsidR="00E561F0" w:rsidRPr="00164524" w:rsidRDefault="00E561F0" w:rsidP="00E561F0">
      <w:pPr>
        <w:pStyle w:val="ListParagraph"/>
        <w:numPr>
          <w:ilvl w:val="0"/>
          <w:numId w:val="14"/>
        </w:numPr>
        <w:spacing w:line="480" w:lineRule="auto"/>
        <w:rPr>
          <w:rFonts w:ascii="Times New Roman" w:hAnsi="Times New Roman" w:cs="Times New Roman"/>
          <w:sz w:val="24"/>
          <w:szCs w:val="24"/>
        </w:rPr>
      </w:pPr>
      <w:r w:rsidRPr="00164524">
        <w:rPr>
          <w:rFonts w:ascii="Times New Roman" w:hAnsi="Times New Roman" w:cs="Times New Roman"/>
          <w:sz w:val="24"/>
          <w:szCs w:val="24"/>
        </w:rPr>
        <w:t>inter-organization forums e.g. NGO Forum</w:t>
      </w:r>
    </w:p>
    <w:p w:rsidR="00E561F0" w:rsidRPr="00164524" w:rsidRDefault="00B27D7F" w:rsidP="00E561F0">
      <w:pPr>
        <w:pStyle w:val="ListParagraph"/>
        <w:numPr>
          <w:ilvl w:val="0"/>
          <w:numId w:val="14"/>
        </w:numPr>
        <w:spacing w:line="480" w:lineRule="auto"/>
        <w:rPr>
          <w:rFonts w:ascii="Times New Roman" w:hAnsi="Times New Roman" w:cs="Times New Roman"/>
          <w:sz w:val="24"/>
          <w:szCs w:val="24"/>
        </w:rPr>
      </w:pPr>
      <w:r w:rsidRPr="00164524">
        <w:rPr>
          <w:rFonts w:ascii="Times New Roman" w:hAnsi="Times New Roman" w:cs="Times New Roman"/>
          <w:sz w:val="24"/>
          <w:szCs w:val="24"/>
        </w:rPr>
        <w:t>Conducting</w:t>
      </w:r>
      <w:r w:rsidR="00E561F0" w:rsidRPr="00164524">
        <w:rPr>
          <w:rFonts w:ascii="Times New Roman" w:hAnsi="Times New Roman" w:cs="Times New Roman"/>
          <w:sz w:val="24"/>
          <w:szCs w:val="24"/>
        </w:rPr>
        <w:t xml:space="preserve"> contextual analyses including political, economic, </w:t>
      </w:r>
      <w:r w:rsidR="00CD6DB0" w:rsidRPr="00164524">
        <w:rPr>
          <w:rFonts w:ascii="Times New Roman" w:hAnsi="Times New Roman" w:cs="Times New Roman"/>
          <w:sz w:val="24"/>
          <w:szCs w:val="24"/>
        </w:rPr>
        <w:t>social and historical factors.</w:t>
      </w:r>
    </w:p>
    <w:p w:rsidR="00E561F0" w:rsidRPr="00164524" w:rsidRDefault="00E561F0" w:rsidP="00E561F0">
      <w:pPr>
        <w:pStyle w:val="ListParagraph"/>
        <w:numPr>
          <w:ilvl w:val="0"/>
          <w:numId w:val="14"/>
        </w:numPr>
        <w:spacing w:line="480" w:lineRule="auto"/>
        <w:rPr>
          <w:rFonts w:ascii="Times New Roman" w:hAnsi="Times New Roman" w:cs="Times New Roman"/>
          <w:sz w:val="24"/>
          <w:szCs w:val="24"/>
        </w:rPr>
      </w:pPr>
      <w:r w:rsidRPr="00164524">
        <w:rPr>
          <w:rFonts w:ascii="Times New Roman" w:hAnsi="Times New Roman" w:cs="Times New Roman"/>
          <w:sz w:val="24"/>
          <w:szCs w:val="24"/>
        </w:rPr>
        <w:t>analysis of major government policies that make an impact on an issue</w:t>
      </w:r>
    </w:p>
    <w:p w:rsidR="00E561F0" w:rsidRPr="00164524" w:rsidRDefault="00E561F0" w:rsidP="00E561F0">
      <w:pPr>
        <w:pStyle w:val="ListParagraph"/>
        <w:numPr>
          <w:ilvl w:val="0"/>
          <w:numId w:val="14"/>
        </w:numPr>
        <w:spacing w:line="480" w:lineRule="auto"/>
        <w:rPr>
          <w:rFonts w:ascii="Times New Roman" w:hAnsi="Times New Roman" w:cs="Times New Roman"/>
          <w:sz w:val="24"/>
          <w:szCs w:val="24"/>
        </w:rPr>
      </w:pPr>
      <w:r w:rsidRPr="00164524">
        <w:rPr>
          <w:rFonts w:ascii="Times New Roman" w:hAnsi="Times New Roman" w:cs="Times New Roman"/>
          <w:sz w:val="24"/>
          <w:szCs w:val="24"/>
        </w:rPr>
        <w:t>lobbying by external stakeholders</w:t>
      </w:r>
    </w:p>
    <w:p w:rsidR="00E561F0" w:rsidRPr="00164524" w:rsidRDefault="00E561F0" w:rsidP="00E561F0">
      <w:pPr>
        <w:pStyle w:val="ListParagraph"/>
        <w:numPr>
          <w:ilvl w:val="0"/>
          <w:numId w:val="14"/>
        </w:numPr>
        <w:spacing w:line="480" w:lineRule="auto"/>
        <w:rPr>
          <w:rFonts w:ascii="Times New Roman" w:hAnsi="Times New Roman" w:cs="Times New Roman"/>
          <w:sz w:val="24"/>
          <w:szCs w:val="24"/>
        </w:rPr>
      </w:pPr>
      <w:r w:rsidRPr="00164524">
        <w:rPr>
          <w:rFonts w:ascii="Times New Roman" w:hAnsi="Times New Roman" w:cs="Times New Roman"/>
          <w:sz w:val="24"/>
          <w:szCs w:val="24"/>
        </w:rPr>
        <w:lastRenderedPageBreak/>
        <w:t xml:space="preserve">lobbying by internal stakeholders such as staff, volunteers or supporters interested in health or fitness schemes </w:t>
      </w:r>
    </w:p>
    <w:p w:rsidR="00E561F0" w:rsidRPr="00164524" w:rsidRDefault="00E561F0" w:rsidP="00E561F0">
      <w:pPr>
        <w:pStyle w:val="ListParagraph"/>
        <w:numPr>
          <w:ilvl w:val="0"/>
          <w:numId w:val="14"/>
        </w:numPr>
        <w:spacing w:line="480" w:lineRule="auto"/>
        <w:rPr>
          <w:rFonts w:ascii="Times New Roman" w:hAnsi="Times New Roman" w:cs="Times New Roman"/>
          <w:sz w:val="24"/>
          <w:szCs w:val="24"/>
        </w:rPr>
      </w:pPr>
      <w:r w:rsidRPr="00164524">
        <w:rPr>
          <w:rFonts w:ascii="Times New Roman" w:hAnsi="Times New Roman" w:cs="Times New Roman"/>
          <w:sz w:val="24"/>
          <w:szCs w:val="24"/>
        </w:rPr>
        <w:t>sudden or unexpected changes in the ext</w:t>
      </w:r>
      <w:r w:rsidR="00CD6DB0" w:rsidRPr="00164524">
        <w:rPr>
          <w:rFonts w:ascii="Times New Roman" w:hAnsi="Times New Roman" w:cs="Times New Roman"/>
          <w:sz w:val="24"/>
          <w:szCs w:val="24"/>
        </w:rPr>
        <w:t>ernal environment affecting the</w:t>
      </w:r>
      <w:r w:rsidRPr="00164524">
        <w:rPr>
          <w:rFonts w:ascii="Times New Roman" w:hAnsi="Times New Roman" w:cs="Times New Roman"/>
          <w:sz w:val="24"/>
          <w:szCs w:val="24"/>
        </w:rPr>
        <w:t xml:space="preserve"> </w:t>
      </w:r>
      <w:r w:rsidR="00CD6DB0" w:rsidRPr="00164524">
        <w:rPr>
          <w:rFonts w:ascii="Times New Roman" w:hAnsi="Times New Roman" w:cs="Times New Roman"/>
          <w:sz w:val="24"/>
          <w:szCs w:val="24"/>
        </w:rPr>
        <w:t>organization</w:t>
      </w:r>
      <w:r w:rsidRPr="00164524">
        <w:rPr>
          <w:rFonts w:ascii="Times New Roman" w:hAnsi="Times New Roman" w:cs="Times New Roman"/>
          <w:sz w:val="24"/>
          <w:szCs w:val="24"/>
        </w:rPr>
        <w:t xml:space="preserve"> – for example changes in the funding environment as a result of the recession</w:t>
      </w:r>
    </w:p>
    <w:p w:rsidR="00CB2A90" w:rsidRPr="00164524" w:rsidRDefault="0023161A" w:rsidP="0023161A">
      <w:pPr>
        <w:pStyle w:val="ListParagraph"/>
        <w:numPr>
          <w:ilvl w:val="0"/>
          <w:numId w:val="13"/>
        </w:num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Undertaking preliminary research on an issue. The purpose of research at the identification stage is to help the organization decide </w:t>
      </w:r>
      <w:r w:rsidR="00684513" w:rsidRPr="00164524">
        <w:rPr>
          <w:rFonts w:ascii="Times New Roman" w:hAnsi="Times New Roman" w:cs="Times New Roman"/>
          <w:sz w:val="24"/>
          <w:szCs w:val="24"/>
        </w:rPr>
        <w:t>whether</w:t>
      </w:r>
      <w:r w:rsidRPr="00164524">
        <w:rPr>
          <w:rFonts w:ascii="Times New Roman" w:hAnsi="Times New Roman" w:cs="Times New Roman"/>
          <w:sz w:val="24"/>
          <w:szCs w:val="24"/>
        </w:rPr>
        <w:t xml:space="preserve"> to begin to work on an issue (that is, whether to move from the identification stage to the design stage. Preliminary research should not aim to be comprehensive in breadth or depth because further research </w:t>
      </w:r>
      <w:proofErr w:type="gramStart"/>
      <w:r w:rsidRPr="00164524">
        <w:rPr>
          <w:rFonts w:ascii="Times New Roman" w:hAnsi="Times New Roman" w:cs="Times New Roman"/>
          <w:sz w:val="24"/>
          <w:szCs w:val="24"/>
        </w:rPr>
        <w:t>will be undertaken</w:t>
      </w:r>
      <w:proofErr w:type="gramEnd"/>
      <w:r w:rsidRPr="00164524">
        <w:rPr>
          <w:rFonts w:ascii="Times New Roman" w:hAnsi="Times New Roman" w:cs="Times New Roman"/>
          <w:sz w:val="24"/>
          <w:szCs w:val="24"/>
        </w:rPr>
        <w:t xml:space="preserve"> during the design stage. The research can include some of the steps below:</w:t>
      </w:r>
    </w:p>
    <w:p w:rsidR="001D0787" w:rsidRPr="00164524" w:rsidRDefault="001D0787" w:rsidP="001D0787">
      <w:pPr>
        <w:pStyle w:val="ListParagraph"/>
        <w:numPr>
          <w:ilvl w:val="0"/>
          <w:numId w:val="15"/>
        </w:numPr>
        <w:spacing w:line="480" w:lineRule="auto"/>
        <w:rPr>
          <w:rFonts w:ascii="Times New Roman" w:hAnsi="Times New Roman" w:cs="Times New Roman"/>
          <w:sz w:val="24"/>
          <w:szCs w:val="24"/>
        </w:rPr>
      </w:pPr>
      <w:r w:rsidRPr="00164524">
        <w:rPr>
          <w:rFonts w:ascii="Times New Roman" w:hAnsi="Times New Roman" w:cs="Times New Roman"/>
          <w:sz w:val="24"/>
          <w:szCs w:val="24"/>
        </w:rPr>
        <w:t>exploring a new geographical area of work or a new user group</w:t>
      </w:r>
    </w:p>
    <w:p w:rsidR="001D0787" w:rsidRPr="00164524" w:rsidRDefault="001D0787" w:rsidP="001D0787">
      <w:pPr>
        <w:pStyle w:val="ListParagraph"/>
        <w:numPr>
          <w:ilvl w:val="0"/>
          <w:numId w:val="15"/>
        </w:num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a review of current literature/information of the specific group/issue/region </w:t>
      </w:r>
    </w:p>
    <w:p w:rsidR="001D0787" w:rsidRPr="00164524" w:rsidRDefault="001D0787" w:rsidP="001D0787">
      <w:pPr>
        <w:pStyle w:val="ListParagraph"/>
        <w:numPr>
          <w:ilvl w:val="0"/>
          <w:numId w:val="15"/>
        </w:num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 Consultation with relevant external stakeholders - individuals and organizations - who have experience working on the issue or in a particular area. This information </w:t>
      </w:r>
      <w:proofErr w:type="gramStart"/>
      <w:r w:rsidRPr="00164524">
        <w:rPr>
          <w:rFonts w:ascii="Times New Roman" w:hAnsi="Times New Roman" w:cs="Times New Roman"/>
          <w:sz w:val="24"/>
          <w:szCs w:val="24"/>
        </w:rPr>
        <w:t>should be summarized</w:t>
      </w:r>
      <w:proofErr w:type="gramEnd"/>
      <w:r w:rsidRPr="00164524">
        <w:rPr>
          <w:rFonts w:ascii="Times New Roman" w:hAnsi="Times New Roman" w:cs="Times New Roman"/>
          <w:sz w:val="24"/>
          <w:szCs w:val="24"/>
        </w:rPr>
        <w:t xml:space="preserve"> so that an informed decision can be made by the organization to move to the next stage.</w:t>
      </w:r>
    </w:p>
    <w:p w:rsidR="00CB2A90" w:rsidRPr="00164524" w:rsidRDefault="00421458" w:rsidP="00421458">
      <w:pPr>
        <w:pStyle w:val="ListParagraph"/>
        <w:numPr>
          <w:ilvl w:val="0"/>
          <w:numId w:val="13"/>
        </w:numPr>
        <w:spacing w:line="480" w:lineRule="auto"/>
        <w:rPr>
          <w:rFonts w:ascii="Times New Roman" w:hAnsi="Times New Roman" w:cs="Times New Roman"/>
          <w:sz w:val="24"/>
          <w:szCs w:val="24"/>
        </w:rPr>
      </w:pPr>
      <w:r w:rsidRPr="00164524">
        <w:rPr>
          <w:rFonts w:ascii="Times New Roman" w:hAnsi="Times New Roman" w:cs="Times New Roman"/>
          <w:sz w:val="24"/>
          <w:szCs w:val="24"/>
        </w:rPr>
        <w:t>Making a decision.  Relevant staff in the organization now uses this summarized information to decide whether the project should go to the next stage.</w:t>
      </w:r>
    </w:p>
    <w:p w:rsidR="00DE679E" w:rsidRPr="00164524" w:rsidRDefault="00DE679E" w:rsidP="00DE679E">
      <w:pPr>
        <w:pStyle w:val="ListParagraph"/>
        <w:spacing w:line="480" w:lineRule="auto"/>
        <w:rPr>
          <w:rFonts w:ascii="Times New Roman" w:hAnsi="Times New Roman" w:cs="Times New Roman"/>
          <w:sz w:val="24"/>
          <w:szCs w:val="24"/>
        </w:rPr>
      </w:pPr>
      <w:r w:rsidRPr="00164524">
        <w:rPr>
          <w:rFonts w:ascii="Times New Roman" w:hAnsi="Times New Roman" w:cs="Times New Roman"/>
          <w:sz w:val="24"/>
          <w:szCs w:val="24"/>
        </w:rPr>
        <w:t>Checklist. Below are some the questions considered when making a decision to go forward with a new project</w:t>
      </w:r>
    </w:p>
    <w:p w:rsidR="00DE679E" w:rsidRPr="00164524" w:rsidRDefault="00DE679E" w:rsidP="00682739">
      <w:pPr>
        <w:spacing w:line="480" w:lineRule="auto"/>
        <w:rPr>
          <w:rFonts w:ascii="Times New Roman" w:hAnsi="Times New Roman" w:cs="Times New Roman"/>
          <w:sz w:val="24"/>
          <w:szCs w:val="24"/>
        </w:rPr>
      </w:pPr>
    </w:p>
    <w:p w:rsidR="00DE679E" w:rsidRPr="00164524" w:rsidRDefault="00DE679E" w:rsidP="00DE679E">
      <w:pPr>
        <w:pStyle w:val="ListParagraph"/>
        <w:spacing w:line="480" w:lineRule="auto"/>
        <w:rPr>
          <w:rFonts w:ascii="Times New Roman" w:hAnsi="Times New Roman" w:cs="Times New Roman"/>
          <w:sz w:val="24"/>
          <w:szCs w:val="24"/>
        </w:rPr>
      </w:pPr>
    </w:p>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5"/>
      </w:tblGrid>
      <w:tr w:rsidR="00DE679E" w:rsidRPr="00164524" w:rsidTr="00DE679E">
        <w:tblPrEx>
          <w:tblCellMar>
            <w:top w:w="0" w:type="dxa"/>
            <w:bottom w:w="0" w:type="dxa"/>
          </w:tblCellMar>
        </w:tblPrEx>
        <w:trPr>
          <w:trHeight w:val="12825"/>
        </w:trPr>
        <w:tc>
          <w:tcPr>
            <w:tcW w:w="9465" w:type="dxa"/>
          </w:tcPr>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b/>
                <w:sz w:val="24"/>
                <w:szCs w:val="24"/>
              </w:rPr>
              <w:lastRenderedPageBreak/>
              <w:t>Checklist:</w:t>
            </w:r>
            <w:r w:rsidRPr="00164524">
              <w:rPr>
                <w:rFonts w:ascii="Times New Roman" w:hAnsi="Times New Roman" w:cs="Times New Roman"/>
                <w:sz w:val="24"/>
                <w:szCs w:val="24"/>
              </w:rPr>
              <w:t xml:space="preserve"> Should we go ahead?</w:t>
            </w:r>
          </w:p>
          <w:p w:rsidR="00DE679E" w:rsidRPr="00164524" w:rsidRDefault="00DE679E" w:rsidP="00DE679E">
            <w:pPr>
              <w:pStyle w:val="ListParagraph"/>
              <w:spacing w:line="480" w:lineRule="auto"/>
              <w:ind w:left="0"/>
              <w:rPr>
                <w:rFonts w:ascii="Times New Roman" w:hAnsi="Times New Roman" w:cs="Times New Roman"/>
                <w:sz w:val="24"/>
                <w:szCs w:val="24"/>
              </w:rPr>
            </w:pPr>
            <w:proofErr w:type="gramStart"/>
            <w:r w:rsidRPr="00164524">
              <w:rPr>
                <w:rFonts w:ascii="Times New Roman" w:hAnsi="Times New Roman" w:cs="Times New Roman"/>
                <w:sz w:val="24"/>
                <w:szCs w:val="24"/>
              </w:rPr>
              <w:t>1. Is there an existing need?</w:t>
            </w:r>
            <w:proofErr w:type="gramEnd"/>
          </w:p>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 xml:space="preserve">2. Is the issue consistent with our </w:t>
            </w:r>
            <w:r w:rsidR="00B93E0E" w:rsidRPr="00164524">
              <w:rPr>
                <w:rFonts w:ascii="Times New Roman" w:hAnsi="Times New Roman" w:cs="Times New Roman"/>
                <w:sz w:val="24"/>
                <w:szCs w:val="24"/>
              </w:rPr>
              <w:t>organizational</w:t>
            </w:r>
            <w:r w:rsidRPr="00164524">
              <w:rPr>
                <w:rFonts w:ascii="Times New Roman" w:hAnsi="Times New Roman" w:cs="Times New Roman"/>
                <w:sz w:val="24"/>
                <w:szCs w:val="24"/>
              </w:rPr>
              <w:t xml:space="preserve"> aims and mission? Does it fit with our</w:t>
            </w:r>
          </w:p>
          <w:p w:rsidR="00DE679E" w:rsidRPr="00164524" w:rsidRDefault="00B93E0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Strategic</w:t>
            </w:r>
            <w:r w:rsidR="00DE679E" w:rsidRPr="00164524">
              <w:rPr>
                <w:rFonts w:ascii="Times New Roman" w:hAnsi="Times New Roman" w:cs="Times New Roman"/>
                <w:sz w:val="24"/>
                <w:szCs w:val="24"/>
              </w:rPr>
              <w:t xml:space="preserve"> objectives?</w:t>
            </w:r>
          </w:p>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 xml:space="preserve">3. Does our </w:t>
            </w:r>
            <w:r w:rsidR="00B93E0E" w:rsidRPr="00164524">
              <w:rPr>
                <w:rFonts w:ascii="Times New Roman" w:hAnsi="Times New Roman" w:cs="Times New Roman"/>
                <w:sz w:val="24"/>
                <w:szCs w:val="24"/>
              </w:rPr>
              <w:t>organization</w:t>
            </w:r>
            <w:r w:rsidRPr="00164524">
              <w:rPr>
                <w:rFonts w:ascii="Times New Roman" w:hAnsi="Times New Roman" w:cs="Times New Roman"/>
                <w:sz w:val="24"/>
                <w:szCs w:val="24"/>
              </w:rPr>
              <w:t xml:space="preserve"> already have commitments on the issue?</w:t>
            </w:r>
          </w:p>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 xml:space="preserve">4. Can our </w:t>
            </w:r>
            <w:r w:rsidR="00B93E0E" w:rsidRPr="00164524">
              <w:rPr>
                <w:rFonts w:ascii="Times New Roman" w:hAnsi="Times New Roman" w:cs="Times New Roman"/>
                <w:sz w:val="24"/>
                <w:szCs w:val="24"/>
              </w:rPr>
              <w:t>organization</w:t>
            </w:r>
            <w:r w:rsidRPr="00164524">
              <w:rPr>
                <w:rFonts w:ascii="Times New Roman" w:hAnsi="Times New Roman" w:cs="Times New Roman"/>
                <w:sz w:val="24"/>
                <w:szCs w:val="24"/>
              </w:rPr>
              <w:t xml:space="preserve"> add value to what other </w:t>
            </w:r>
            <w:r w:rsidR="00B93E0E" w:rsidRPr="00164524">
              <w:rPr>
                <w:rFonts w:ascii="Times New Roman" w:hAnsi="Times New Roman" w:cs="Times New Roman"/>
                <w:sz w:val="24"/>
                <w:szCs w:val="24"/>
              </w:rPr>
              <w:t>organizations</w:t>
            </w:r>
            <w:r w:rsidRPr="00164524">
              <w:rPr>
                <w:rFonts w:ascii="Times New Roman" w:hAnsi="Times New Roman" w:cs="Times New Roman"/>
                <w:sz w:val="24"/>
                <w:szCs w:val="24"/>
              </w:rPr>
              <w:t xml:space="preserve"> are already doing?</w:t>
            </w:r>
          </w:p>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How?</w:t>
            </w:r>
          </w:p>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 xml:space="preserve">5. Does our </w:t>
            </w:r>
            <w:r w:rsidR="00B93E0E" w:rsidRPr="00164524">
              <w:rPr>
                <w:rFonts w:ascii="Times New Roman" w:hAnsi="Times New Roman" w:cs="Times New Roman"/>
                <w:sz w:val="24"/>
                <w:szCs w:val="24"/>
              </w:rPr>
              <w:t>organization</w:t>
            </w:r>
            <w:r w:rsidRPr="00164524">
              <w:rPr>
                <w:rFonts w:ascii="Times New Roman" w:hAnsi="Times New Roman" w:cs="Times New Roman"/>
                <w:sz w:val="24"/>
                <w:szCs w:val="24"/>
              </w:rPr>
              <w:t xml:space="preserve"> have prior experience of the issue?</w:t>
            </w:r>
          </w:p>
          <w:p w:rsidR="00DE679E" w:rsidRPr="00164524" w:rsidRDefault="00B93E0E" w:rsidP="00DE679E">
            <w:pPr>
              <w:pStyle w:val="ListParagraph"/>
              <w:spacing w:line="480" w:lineRule="auto"/>
              <w:ind w:left="0"/>
              <w:rPr>
                <w:rFonts w:ascii="Times New Roman" w:hAnsi="Times New Roman" w:cs="Times New Roman"/>
                <w:sz w:val="24"/>
                <w:szCs w:val="24"/>
              </w:rPr>
            </w:pPr>
            <w:proofErr w:type="gramStart"/>
            <w:r w:rsidRPr="00164524">
              <w:rPr>
                <w:rFonts w:ascii="Times New Roman" w:hAnsi="Times New Roman" w:cs="Times New Roman"/>
                <w:sz w:val="24"/>
                <w:szCs w:val="24"/>
              </w:rPr>
              <w:t xml:space="preserve">6. </w:t>
            </w:r>
            <w:r w:rsidR="00DE679E" w:rsidRPr="00164524">
              <w:rPr>
                <w:rFonts w:ascii="Times New Roman" w:hAnsi="Times New Roman" w:cs="Times New Roman"/>
                <w:sz w:val="24"/>
                <w:szCs w:val="24"/>
              </w:rPr>
              <w:t xml:space="preserve">Are other </w:t>
            </w:r>
            <w:r w:rsidRPr="00164524">
              <w:rPr>
                <w:rFonts w:ascii="Times New Roman" w:hAnsi="Times New Roman" w:cs="Times New Roman"/>
                <w:sz w:val="24"/>
                <w:szCs w:val="24"/>
              </w:rPr>
              <w:t>organizations</w:t>
            </w:r>
            <w:r w:rsidR="00DE679E" w:rsidRPr="00164524">
              <w:rPr>
                <w:rFonts w:ascii="Times New Roman" w:hAnsi="Times New Roman" w:cs="Times New Roman"/>
                <w:sz w:val="24"/>
                <w:szCs w:val="24"/>
              </w:rPr>
              <w:t xml:space="preserve"> better placed</w:t>
            </w:r>
            <w:proofErr w:type="gramEnd"/>
            <w:r w:rsidR="00DE679E" w:rsidRPr="00164524">
              <w:rPr>
                <w:rFonts w:ascii="Times New Roman" w:hAnsi="Times New Roman" w:cs="Times New Roman"/>
                <w:sz w:val="24"/>
                <w:szCs w:val="24"/>
              </w:rPr>
              <w:t xml:space="preserve"> to take on this issue?</w:t>
            </w:r>
          </w:p>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 xml:space="preserve">7. Does our </w:t>
            </w:r>
            <w:r w:rsidR="00B93E0E" w:rsidRPr="00164524">
              <w:rPr>
                <w:rFonts w:ascii="Times New Roman" w:hAnsi="Times New Roman" w:cs="Times New Roman"/>
                <w:sz w:val="24"/>
                <w:szCs w:val="24"/>
              </w:rPr>
              <w:t>organization</w:t>
            </w:r>
            <w:r w:rsidRPr="00164524">
              <w:rPr>
                <w:rFonts w:ascii="Times New Roman" w:hAnsi="Times New Roman" w:cs="Times New Roman"/>
                <w:sz w:val="24"/>
                <w:szCs w:val="24"/>
              </w:rPr>
              <w:t xml:space="preserve"> have enough staff time, skil</w:t>
            </w:r>
            <w:r w:rsidR="00B93E0E" w:rsidRPr="00164524">
              <w:rPr>
                <w:rFonts w:ascii="Times New Roman" w:hAnsi="Times New Roman" w:cs="Times New Roman"/>
                <w:sz w:val="24"/>
                <w:szCs w:val="24"/>
              </w:rPr>
              <w:t xml:space="preserve">ls and knowledge </w:t>
            </w:r>
            <w:proofErr w:type="gramStart"/>
            <w:r w:rsidR="00B93E0E" w:rsidRPr="00164524">
              <w:rPr>
                <w:rFonts w:ascii="Times New Roman" w:hAnsi="Times New Roman" w:cs="Times New Roman"/>
                <w:sz w:val="24"/>
                <w:szCs w:val="24"/>
              </w:rPr>
              <w:t xml:space="preserve">to effectively </w:t>
            </w:r>
            <w:r w:rsidRPr="00164524">
              <w:rPr>
                <w:rFonts w:ascii="Times New Roman" w:hAnsi="Times New Roman" w:cs="Times New Roman"/>
                <w:sz w:val="24"/>
                <w:szCs w:val="24"/>
              </w:rPr>
              <w:t>take</w:t>
            </w:r>
            <w:proofErr w:type="gramEnd"/>
            <w:r w:rsidRPr="00164524">
              <w:rPr>
                <w:rFonts w:ascii="Times New Roman" w:hAnsi="Times New Roman" w:cs="Times New Roman"/>
                <w:sz w:val="24"/>
                <w:szCs w:val="24"/>
              </w:rPr>
              <w:t xml:space="preserve"> up this issue, or can these be developed?</w:t>
            </w:r>
          </w:p>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 xml:space="preserve">8. Does our </w:t>
            </w:r>
            <w:r w:rsidR="00B93E0E" w:rsidRPr="00164524">
              <w:rPr>
                <w:rFonts w:ascii="Times New Roman" w:hAnsi="Times New Roman" w:cs="Times New Roman"/>
                <w:sz w:val="24"/>
                <w:szCs w:val="24"/>
              </w:rPr>
              <w:t>organization</w:t>
            </w:r>
            <w:r w:rsidRPr="00164524">
              <w:rPr>
                <w:rFonts w:ascii="Times New Roman" w:hAnsi="Times New Roman" w:cs="Times New Roman"/>
                <w:sz w:val="24"/>
                <w:szCs w:val="24"/>
              </w:rPr>
              <w:t xml:space="preserve"> have the financial resourc</w:t>
            </w:r>
            <w:r w:rsidR="00B93E0E" w:rsidRPr="00164524">
              <w:rPr>
                <w:rFonts w:ascii="Times New Roman" w:hAnsi="Times New Roman" w:cs="Times New Roman"/>
                <w:sz w:val="24"/>
                <w:szCs w:val="24"/>
              </w:rPr>
              <w:t xml:space="preserve">es to implement the project? </w:t>
            </w:r>
            <w:proofErr w:type="gramStart"/>
            <w:r w:rsidR="00B93E0E" w:rsidRPr="00164524">
              <w:rPr>
                <w:rFonts w:ascii="Times New Roman" w:hAnsi="Times New Roman" w:cs="Times New Roman"/>
                <w:sz w:val="24"/>
                <w:szCs w:val="24"/>
              </w:rPr>
              <w:t>Or</w:t>
            </w:r>
            <w:proofErr w:type="gramEnd"/>
            <w:r w:rsidR="00B93E0E" w:rsidRPr="00164524">
              <w:rPr>
                <w:rFonts w:ascii="Times New Roman" w:hAnsi="Times New Roman" w:cs="Times New Roman"/>
                <w:sz w:val="24"/>
                <w:szCs w:val="24"/>
              </w:rPr>
              <w:t xml:space="preserve"> </w:t>
            </w:r>
            <w:r w:rsidRPr="00164524">
              <w:rPr>
                <w:rFonts w:ascii="Times New Roman" w:hAnsi="Times New Roman" w:cs="Times New Roman"/>
                <w:sz w:val="24"/>
                <w:szCs w:val="24"/>
              </w:rPr>
              <w:t>are funding opportunities available?</w:t>
            </w:r>
          </w:p>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 xml:space="preserve">9. Does our </w:t>
            </w:r>
            <w:r w:rsidR="00B93E0E" w:rsidRPr="00164524">
              <w:rPr>
                <w:rFonts w:ascii="Times New Roman" w:hAnsi="Times New Roman" w:cs="Times New Roman"/>
                <w:sz w:val="24"/>
                <w:szCs w:val="24"/>
              </w:rPr>
              <w:t>organization</w:t>
            </w:r>
            <w:r w:rsidRPr="00164524">
              <w:rPr>
                <w:rFonts w:ascii="Times New Roman" w:hAnsi="Times New Roman" w:cs="Times New Roman"/>
                <w:sz w:val="24"/>
                <w:szCs w:val="24"/>
              </w:rPr>
              <w:t xml:space="preserve"> have the necessary systems in place for this project?</w:t>
            </w:r>
          </w:p>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 xml:space="preserve">10. Does our </w:t>
            </w:r>
            <w:r w:rsidR="00B93E0E" w:rsidRPr="00164524">
              <w:rPr>
                <w:rFonts w:ascii="Times New Roman" w:hAnsi="Times New Roman" w:cs="Times New Roman"/>
                <w:sz w:val="24"/>
                <w:szCs w:val="24"/>
              </w:rPr>
              <w:t>organization</w:t>
            </w:r>
            <w:r w:rsidRPr="00164524">
              <w:rPr>
                <w:rFonts w:ascii="Times New Roman" w:hAnsi="Times New Roman" w:cs="Times New Roman"/>
                <w:sz w:val="24"/>
                <w:szCs w:val="24"/>
              </w:rPr>
              <w:t xml:space="preserve"> have partnerships or collaborat</w:t>
            </w:r>
            <w:r w:rsidR="00B93E0E" w:rsidRPr="00164524">
              <w:rPr>
                <w:rFonts w:ascii="Times New Roman" w:hAnsi="Times New Roman" w:cs="Times New Roman"/>
                <w:sz w:val="24"/>
                <w:szCs w:val="24"/>
              </w:rPr>
              <w:t xml:space="preserve">ions in place to help with this </w:t>
            </w:r>
            <w:r w:rsidRPr="00164524">
              <w:rPr>
                <w:rFonts w:ascii="Times New Roman" w:hAnsi="Times New Roman" w:cs="Times New Roman"/>
                <w:sz w:val="24"/>
                <w:szCs w:val="24"/>
              </w:rPr>
              <w:t>project?</w:t>
            </w:r>
          </w:p>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11. Are there ri</w:t>
            </w:r>
            <w:r w:rsidR="00B93E0E" w:rsidRPr="00164524">
              <w:rPr>
                <w:rFonts w:ascii="Times New Roman" w:hAnsi="Times New Roman" w:cs="Times New Roman"/>
                <w:sz w:val="24"/>
                <w:szCs w:val="24"/>
              </w:rPr>
              <w:t xml:space="preserve">sks to staff, partners </w:t>
            </w:r>
            <w:r w:rsidRPr="00164524">
              <w:rPr>
                <w:rFonts w:ascii="Times New Roman" w:hAnsi="Times New Roman" w:cs="Times New Roman"/>
                <w:sz w:val="24"/>
                <w:szCs w:val="24"/>
              </w:rPr>
              <w:t xml:space="preserve">and, if so, </w:t>
            </w:r>
            <w:proofErr w:type="gramStart"/>
            <w:r w:rsidRPr="00164524">
              <w:rPr>
                <w:rFonts w:ascii="Times New Roman" w:hAnsi="Times New Roman" w:cs="Times New Roman"/>
                <w:sz w:val="24"/>
                <w:szCs w:val="24"/>
              </w:rPr>
              <w:t>can the</w:t>
            </w:r>
            <w:r w:rsidR="00B93E0E" w:rsidRPr="00164524">
              <w:rPr>
                <w:rFonts w:ascii="Times New Roman" w:hAnsi="Times New Roman" w:cs="Times New Roman"/>
                <w:sz w:val="24"/>
                <w:szCs w:val="24"/>
              </w:rPr>
              <w:t>se be managed</w:t>
            </w:r>
            <w:proofErr w:type="gramEnd"/>
            <w:r w:rsidR="00B93E0E" w:rsidRPr="00164524">
              <w:rPr>
                <w:rFonts w:ascii="Times New Roman" w:hAnsi="Times New Roman" w:cs="Times New Roman"/>
                <w:sz w:val="24"/>
                <w:szCs w:val="24"/>
              </w:rPr>
              <w:t xml:space="preserve"> </w:t>
            </w:r>
            <w:r w:rsidRPr="00164524">
              <w:rPr>
                <w:rFonts w:ascii="Times New Roman" w:hAnsi="Times New Roman" w:cs="Times New Roman"/>
                <w:sz w:val="24"/>
                <w:szCs w:val="24"/>
              </w:rPr>
              <w:t>effectively?</w:t>
            </w:r>
          </w:p>
          <w:p w:rsidR="00B93E0E" w:rsidRPr="00164524" w:rsidRDefault="00DE679E" w:rsidP="00B93E0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 xml:space="preserve">12. What will happen if our </w:t>
            </w:r>
            <w:r w:rsidR="00B93E0E" w:rsidRPr="00164524">
              <w:rPr>
                <w:rFonts w:ascii="Times New Roman" w:hAnsi="Times New Roman" w:cs="Times New Roman"/>
                <w:sz w:val="24"/>
                <w:szCs w:val="24"/>
              </w:rPr>
              <w:t>organization does nothing?</w:t>
            </w:r>
          </w:p>
          <w:p w:rsidR="00DE679E" w:rsidRPr="00164524" w:rsidRDefault="00DE679E" w:rsidP="00DE679E">
            <w:pPr>
              <w:pStyle w:val="ListParagraph"/>
              <w:spacing w:line="480" w:lineRule="auto"/>
              <w:ind w:left="0"/>
              <w:rPr>
                <w:rFonts w:ascii="Times New Roman" w:hAnsi="Times New Roman" w:cs="Times New Roman"/>
                <w:sz w:val="24"/>
                <w:szCs w:val="24"/>
              </w:rPr>
            </w:pPr>
            <w:r w:rsidRPr="00164524">
              <w:rPr>
                <w:rFonts w:ascii="Times New Roman" w:hAnsi="Times New Roman" w:cs="Times New Roman"/>
                <w:sz w:val="24"/>
                <w:szCs w:val="24"/>
              </w:rPr>
              <w:t xml:space="preserve">13. What are the opportunity costs? In other words, would our </w:t>
            </w:r>
            <w:r w:rsidR="00B93E0E" w:rsidRPr="00164524">
              <w:rPr>
                <w:rFonts w:ascii="Times New Roman" w:hAnsi="Times New Roman" w:cs="Times New Roman"/>
                <w:sz w:val="24"/>
                <w:szCs w:val="24"/>
              </w:rPr>
              <w:t>organization</w:t>
            </w:r>
            <w:r w:rsidRPr="00164524">
              <w:rPr>
                <w:rFonts w:ascii="Times New Roman" w:hAnsi="Times New Roman" w:cs="Times New Roman"/>
                <w:sz w:val="24"/>
                <w:szCs w:val="24"/>
              </w:rPr>
              <w:t xml:space="preserve"> need to</w:t>
            </w:r>
            <w:r w:rsidR="00682739" w:rsidRPr="00164524">
              <w:rPr>
                <w:rFonts w:ascii="Times New Roman" w:hAnsi="Times New Roman" w:cs="Times New Roman"/>
                <w:sz w:val="24"/>
                <w:szCs w:val="24"/>
              </w:rPr>
              <w:t xml:space="preserve"> stop work on other issues to focus on this project?</w:t>
            </w:r>
          </w:p>
        </w:tc>
      </w:tr>
    </w:tbl>
    <w:p w:rsidR="00E9518C" w:rsidRPr="00164524" w:rsidRDefault="006C6AFE" w:rsidP="00290604">
      <w:pPr>
        <w:spacing w:line="480" w:lineRule="auto"/>
        <w:rPr>
          <w:rFonts w:ascii="Times New Roman" w:hAnsi="Times New Roman" w:cs="Times New Roman"/>
          <w:b/>
          <w:sz w:val="24"/>
          <w:szCs w:val="24"/>
        </w:rPr>
      </w:pPr>
      <w:r w:rsidRPr="00164524">
        <w:rPr>
          <w:rFonts w:ascii="Times New Roman" w:hAnsi="Times New Roman" w:cs="Times New Roman"/>
          <w:b/>
          <w:sz w:val="24"/>
          <w:szCs w:val="24"/>
        </w:rPr>
        <w:lastRenderedPageBreak/>
        <w:t xml:space="preserve">Project Planning </w:t>
      </w:r>
    </w:p>
    <w:p w:rsidR="006C6AFE" w:rsidRPr="00164524" w:rsidRDefault="006C6AFE" w:rsidP="006C6AFE">
      <w:p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The </w:t>
      </w:r>
      <w:r w:rsidRPr="00164524">
        <w:rPr>
          <w:rFonts w:ascii="Times New Roman" w:hAnsi="Times New Roman" w:cs="Times New Roman"/>
          <w:sz w:val="24"/>
          <w:szCs w:val="24"/>
        </w:rPr>
        <w:t xml:space="preserve">main decision at the outset of any project is to decide upon the organization and composition of the project team. In so doing, it is worth remembering that many members will have dual tasks of involvement in the project in addition to a commitment to other projects or management of a functional area on a day-to-day basis.  It is at this stage that a project manager </w:t>
      </w:r>
      <w:proofErr w:type="gramStart"/>
      <w:r w:rsidRPr="00164524">
        <w:rPr>
          <w:rFonts w:ascii="Times New Roman" w:hAnsi="Times New Roman" w:cs="Times New Roman"/>
          <w:sz w:val="24"/>
          <w:szCs w:val="24"/>
        </w:rPr>
        <w:t>should be selected</w:t>
      </w:r>
      <w:proofErr w:type="gramEnd"/>
      <w:r w:rsidRPr="00164524">
        <w:rPr>
          <w:rFonts w:ascii="Times New Roman" w:hAnsi="Times New Roman" w:cs="Times New Roman"/>
          <w:sz w:val="24"/>
          <w:szCs w:val="24"/>
        </w:rPr>
        <w:t xml:space="preserve"> and the responsibilities made clear for all members of the team. The selection of the team will be dependent upon the skill requirements of the project, and upon the matching of those skills to those possessed by individual members of the team.  There may be a conflict here with the ordered status.  </w:t>
      </w:r>
    </w:p>
    <w:p w:rsidR="006C6AFE" w:rsidRPr="00164524" w:rsidRDefault="006C6AFE" w:rsidP="006C6AFE">
      <w:p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The project management </w:t>
      </w:r>
      <w:r w:rsidR="006947D4" w:rsidRPr="00164524">
        <w:rPr>
          <w:rFonts w:ascii="Times New Roman" w:hAnsi="Times New Roman" w:cs="Times New Roman"/>
          <w:sz w:val="24"/>
          <w:szCs w:val="24"/>
        </w:rPr>
        <w:t xml:space="preserve">team </w:t>
      </w:r>
      <w:proofErr w:type="gramStart"/>
      <w:r w:rsidR="006947D4" w:rsidRPr="00164524">
        <w:rPr>
          <w:rFonts w:ascii="Times New Roman" w:hAnsi="Times New Roman" w:cs="Times New Roman"/>
          <w:sz w:val="24"/>
          <w:szCs w:val="24"/>
        </w:rPr>
        <w:t>will, therefore, begin</w:t>
      </w:r>
      <w:proofErr w:type="gramEnd"/>
      <w:r w:rsidR="006947D4" w:rsidRPr="00164524">
        <w:rPr>
          <w:rFonts w:ascii="Times New Roman" w:hAnsi="Times New Roman" w:cs="Times New Roman"/>
          <w:sz w:val="24"/>
          <w:szCs w:val="24"/>
        </w:rPr>
        <w:t xml:space="preserve"> the </w:t>
      </w:r>
      <w:r w:rsidRPr="00164524">
        <w:rPr>
          <w:rFonts w:ascii="Times New Roman" w:hAnsi="Times New Roman" w:cs="Times New Roman"/>
          <w:sz w:val="24"/>
          <w:szCs w:val="24"/>
        </w:rPr>
        <w:t xml:space="preserve">task in advance of project proper so that a plan can be developed.  An important first step is to set the objectives and then define the project, breaking it down into a set of activities and related costs.  It is probably too early to determine exact resource implications at this stage, but expected requirements for people, supplies and equipment </w:t>
      </w:r>
      <w:proofErr w:type="gramStart"/>
      <w:r w:rsidRPr="00164524">
        <w:rPr>
          <w:rFonts w:ascii="Times New Roman" w:hAnsi="Times New Roman" w:cs="Times New Roman"/>
          <w:sz w:val="24"/>
          <w:szCs w:val="24"/>
        </w:rPr>
        <w:t>should at least be estimated</w:t>
      </w:r>
      <w:proofErr w:type="gramEnd"/>
      <w:r w:rsidRPr="00164524">
        <w:rPr>
          <w:rFonts w:ascii="Times New Roman" w:hAnsi="Times New Roman" w:cs="Times New Roman"/>
          <w:sz w:val="24"/>
          <w:szCs w:val="24"/>
        </w:rPr>
        <w:t xml:space="preserve"> during the planning stage. </w:t>
      </w:r>
    </w:p>
    <w:p w:rsidR="006C6AFE" w:rsidRPr="00164524" w:rsidRDefault="006C6AFE" w:rsidP="006C6AFE">
      <w:p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The process involves planning sub-projects first and hence Definition must at least have identified the sub-projects and the major tasks involved in them. From this point, Planning and Definition tend to continue in parallel as a series of repetitions, gradually refining and hardening both Definition and Plans. </w:t>
      </w:r>
    </w:p>
    <w:p w:rsidR="006947D4" w:rsidRPr="00164524" w:rsidRDefault="006C6AFE" w:rsidP="006947D4">
      <w:p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The purpose of the Project Plan at this </w:t>
      </w:r>
      <w:proofErr w:type="gramStart"/>
      <w:r w:rsidRPr="00164524">
        <w:rPr>
          <w:rFonts w:ascii="Times New Roman" w:hAnsi="Times New Roman" w:cs="Times New Roman"/>
          <w:sz w:val="24"/>
          <w:szCs w:val="24"/>
        </w:rPr>
        <w:t>stage,</w:t>
      </w:r>
      <w:proofErr w:type="gramEnd"/>
      <w:r w:rsidRPr="00164524">
        <w:rPr>
          <w:rFonts w:ascii="Times New Roman" w:hAnsi="Times New Roman" w:cs="Times New Roman"/>
          <w:sz w:val="24"/>
          <w:szCs w:val="24"/>
        </w:rPr>
        <w:t xml:space="preserve"> is to provide detailed realistic estimates of time, duration, resource and cost, and planning should be carried out only in sufficient detail to allow this to be achieved.  Detailed planning for allocation of tasks to individuals </w:t>
      </w:r>
      <w:proofErr w:type="gramStart"/>
      <w:r w:rsidRPr="00164524">
        <w:rPr>
          <w:rFonts w:ascii="Times New Roman" w:hAnsi="Times New Roman" w:cs="Times New Roman"/>
          <w:sz w:val="24"/>
          <w:szCs w:val="24"/>
        </w:rPr>
        <w:t>is carried out</w:t>
      </w:r>
      <w:proofErr w:type="gramEnd"/>
      <w:r w:rsidRPr="00164524">
        <w:rPr>
          <w:rFonts w:ascii="Times New Roman" w:hAnsi="Times New Roman" w:cs="Times New Roman"/>
          <w:sz w:val="24"/>
          <w:szCs w:val="24"/>
        </w:rPr>
        <w:t xml:space="preserve"> </w:t>
      </w:r>
      <w:r w:rsidRPr="00164524">
        <w:rPr>
          <w:rFonts w:ascii="Times New Roman" w:hAnsi="Times New Roman" w:cs="Times New Roman"/>
          <w:sz w:val="24"/>
          <w:szCs w:val="24"/>
        </w:rPr>
        <w:lastRenderedPageBreak/>
        <w:t xml:space="preserve">increasingly as the work proceeds. Where there are sub-projects these </w:t>
      </w:r>
      <w:proofErr w:type="gramStart"/>
      <w:r w:rsidRPr="00164524">
        <w:rPr>
          <w:rFonts w:ascii="Times New Roman" w:hAnsi="Times New Roman" w:cs="Times New Roman"/>
          <w:sz w:val="24"/>
          <w:szCs w:val="24"/>
        </w:rPr>
        <w:t>should be planned first and then combined to produce the overall project plan</w:t>
      </w:r>
      <w:proofErr w:type="gramEnd"/>
      <w:r w:rsidRPr="00164524">
        <w:rPr>
          <w:rFonts w:ascii="Times New Roman" w:hAnsi="Times New Roman" w:cs="Times New Roman"/>
          <w:sz w:val="24"/>
          <w:szCs w:val="24"/>
        </w:rPr>
        <w:t>.</w:t>
      </w:r>
    </w:p>
    <w:p w:rsidR="006C6AFE" w:rsidRPr="00164524" w:rsidRDefault="00F57AC7" w:rsidP="006947D4">
      <w:pPr>
        <w:spacing w:line="480" w:lineRule="auto"/>
        <w:rPr>
          <w:rFonts w:ascii="Times New Roman" w:hAnsi="Times New Roman" w:cs="Times New Roman"/>
          <w:sz w:val="24"/>
          <w:szCs w:val="24"/>
        </w:rPr>
      </w:pPr>
      <w:r w:rsidRPr="00164524">
        <w:rPr>
          <w:rFonts w:ascii="Times New Roman" w:eastAsia="Times New Roman" w:hAnsi="Times New Roman" w:cs="Times New Roman"/>
          <w:color w:val="000000"/>
          <w:sz w:val="24"/>
          <w:szCs w:val="24"/>
        </w:rPr>
        <w:t xml:space="preserve">Below are the </w:t>
      </w:r>
      <w:r w:rsidR="006C6AFE" w:rsidRPr="006C6AFE">
        <w:rPr>
          <w:rFonts w:ascii="Times New Roman" w:eastAsia="Times New Roman" w:hAnsi="Times New Roman" w:cs="Times New Roman"/>
          <w:color w:val="000000"/>
          <w:sz w:val="24"/>
          <w:szCs w:val="24"/>
        </w:rPr>
        <w:t>basic p</w:t>
      </w:r>
      <w:r w:rsidRPr="00164524">
        <w:rPr>
          <w:rFonts w:ascii="Times New Roman" w:eastAsia="Times New Roman" w:hAnsi="Times New Roman" w:cs="Times New Roman"/>
          <w:color w:val="000000"/>
          <w:sz w:val="24"/>
          <w:szCs w:val="24"/>
        </w:rPr>
        <w:t xml:space="preserve">rocesses of project </w:t>
      </w:r>
      <w:proofErr w:type="gramStart"/>
      <w:r w:rsidRPr="00164524">
        <w:rPr>
          <w:rFonts w:ascii="Times New Roman" w:eastAsia="Times New Roman" w:hAnsi="Times New Roman" w:cs="Times New Roman"/>
          <w:color w:val="000000"/>
          <w:sz w:val="24"/>
          <w:szCs w:val="24"/>
        </w:rPr>
        <w:t>planning</w:t>
      </w:r>
      <w:r w:rsidR="006C6AFE" w:rsidRPr="006C6AFE">
        <w:rPr>
          <w:rFonts w:ascii="Times New Roman" w:eastAsia="Times New Roman" w:hAnsi="Times New Roman" w:cs="Times New Roman"/>
          <w:color w:val="000000"/>
          <w:sz w:val="24"/>
          <w:szCs w:val="24"/>
        </w:rPr>
        <w:t>:</w:t>
      </w:r>
      <w:proofErr w:type="gramEnd"/>
    </w:p>
    <w:p w:rsidR="006C6AFE" w:rsidRPr="00164524" w:rsidRDefault="006C6AFE" w:rsidP="00103DBF">
      <w:pPr>
        <w:pStyle w:val="ListParagraph"/>
        <w:numPr>
          <w:ilvl w:val="0"/>
          <w:numId w:val="21"/>
        </w:numPr>
        <w:shd w:val="clear" w:color="auto" w:fill="FFFFFF"/>
        <w:spacing w:before="360" w:after="0" w:line="480" w:lineRule="auto"/>
        <w:rPr>
          <w:rFonts w:ascii="Times New Roman" w:hAnsi="Times New Roman" w:cs="Times New Roman"/>
          <w:sz w:val="24"/>
          <w:szCs w:val="24"/>
        </w:rPr>
      </w:pPr>
      <w:r w:rsidRPr="00164524">
        <w:rPr>
          <w:rFonts w:ascii="Times New Roman" w:hAnsi="Times New Roman" w:cs="Times New Roman"/>
          <w:sz w:val="24"/>
          <w:szCs w:val="24"/>
        </w:rPr>
        <w:t>Scope planning – specifying the in-scope requirements for the project to facilitate creating the work breakdown structure</w:t>
      </w:r>
    </w:p>
    <w:p w:rsidR="006C6AFE" w:rsidRPr="00164524" w:rsidRDefault="006C6AFE" w:rsidP="00103DBF">
      <w:pPr>
        <w:pStyle w:val="ListParagraph"/>
        <w:numPr>
          <w:ilvl w:val="0"/>
          <w:numId w:val="21"/>
        </w:numPr>
        <w:shd w:val="clear" w:color="auto" w:fill="FFFFFF"/>
        <w:spacing w:before="360" w:after="0" w:line="480" w:lineRule="auto"/>
        <w:rPr>
          <w:rFonts w:ascii="Times New Roman" w:hAnsi="Times New Roman" w:cs="Times New Roman"/>
          <w:sz w:val="24"/>
          <w:szCs w:val="24"/>
        </w:rPr>
      </w:pPr>
      <w:r w:rsidRPr="00164524">
        <w:rPr>
          <w:rFonts w:ascii="Times New Roman" w:hAnsi="Times New Roman" w:cs="Times New Roman"/>
          <w:sz w:val="24"/>
          <w:szCs w:val="24"/>
        </w:rPr>
        <w:t>Preparation of the work breakdown structure – spelling out the breakdown of the project into tasks and sub-tasks</w:t>
      </w:r>
    </w:p>
    <w:p w:rsidR="006C6AFE" w:rsidRPr="00164524" w:rsidRDefault="006C6AFE" w:rsidP="00103DBF">
      <w:pPr>
        <w:pStyle w:val="ListParagraph"/>
        <w:numPr>
          <w:ilvl w:val="0"/>
          <w:numId w:val="21"/>
        </w:numPr>
        <w:shd w:val="clear" w:color="auto" w:fill="FFFFFF"/>
        <w:spacing w:before="360" w:after="0" w:line="480" w:lineRule="auto"/>
        <w:rPr>
          <w:rFonts w:ascii="Times New Roman" w:hAnsi="Times New Roman" w:cs="Times New Roman"/>
          <w:sz w:val="24"/>
          <w:szCs w:val="24"/>
        </w:rPr>
      </w:pPr>
      <w:r w:rsidRPr="00164524">
        <w:rPr>
          <w:rFonts w:ascii="Times New Roman" w:hAnsi="Times New Roman" w:cs="Times New Roman"/>
          <w:sz w:val="24"/>
          <w:szCs w:val="24"/>
        </w:rPr>
        <w:t>Project schedule development – listing the entire schedule of the activities and detailing their sequence of implementation</w:t>
      </w:r>
    </w:p>
    <w:p w:rsidR="006C6AFE" w:rsidRPr="00164524" w:rsidRDefault="006C6AFE" w:rsidP="00103DBF">
      <w:pPr>
        <w:pStyle w:val="ListParagraph"/>
        <w:numPr>
          <w:ilvl w:val="0"/>
          <w:numId w:val="21"/>
        </w:numPr>
        <w:shd w:val="clear" w:color="auto" w:fill="FFFFFF"/>
        <w:spacing w:before="360" w:after="0" w:line="480" w:lineRule="auto"/>
        <w:rPr>
          <w:rFonts w:ascii="Times New Roman" w:hAnsi="Times New Roman" w:cs="Times New Roman"/>
          <w:sz w:val="24"/>
          <w:szCs w:val="24"/>
        </w:rPr>
      </w:pPr>
      <w:r w:rsidRPr="00164524">
        <w:rPr>
          <w:rFonts w:ascii="Times New Roman" w:hAnsi="Times New Roman" w:cs="Times New Roman"/>
          <w:sz w:val="24"/>
          <w:szCs w:val="24"/>
        </w:rPr>
        <w:t>Resource planning – indicating who will do what work, at which time, and if any special skills are needed to accomplish the project tasks</w:t>
      </w:r>
    </w:p>
    <w:p w:rsidR="006C6AFE" w:rsidRPr="00164524" w:rsidRDefault="006C6AFE" w:rsidP="00103DBF">
      <w:pPr>
        <w:pStyle w:val="ListParagraph"/>
        <w:numPr>
          <w:ilvl w:val="0"/>
          <w:numId w:val="21"/>
        </w:numPr>
        <w:shd w:val="clear" w:color="auto" w:fill="FFFFFF"/>
        <w:spacing w:before="360" w:after="0" w:line="480" w:lineRule="auto"/>
        <w:rPr>
          <w:rFonts w:ascii="Times New Roman" w:hAnsi="Times New Roman" w:cs="Times New Roman"/>
          <w:sz w:val="24"/>
          <w:szCs w:val="24"/>
        </w:rPr>
      </w:pPr>
      <w:r w:rsidRPr="00164524">
        <w:rPr>
          <w:rFonts w:ascii="Times New Roman" w:hAnsi="Times New Roman" w:cs="Times New Roman"/>
          <w:sz w:val="24"/>
          <w:szCs w:val="24"/>
        </w:rPr>
        <w:t>Budget planning – specifying the budgeted cost to be incurred at the completion of the project</w:t>
      </w:r>
    </w:p>
    <w:p w:rsidR="006C6AFE" w:rsidRPr="00164524" w:rsidRDefault="006C6AFE" w:rsidP="00103DBF">
      <w:pPr>
        <w:pStyle w:val="ListParagraph"/>
        <w:numPr>
          <w:ilvl w:val="0"/>
          <w:numId w:val="21"/>
        </w:numPr>
        <w:shd w:val="clear" w:color="auto" w:fill="FFFFFF"/>
        <w:spacing w:before="360" w:after="0" w:line="480" w:lineRule="auto"/>
        <w:rPr>
          <w:rFonts w:ascii="Times New Roman" w:hAnsi="Times New Roman" w:cs="Times New Roman"/>
          <w:sz w:val="24"/>
          <w:szCs w:val="24"/>
        </w:rPr>
      </w:pPr>
      <w:r w:rsidRPr="00164524">
        <w:rPr>
          <w:rFonts w:ascii="Times New Roman" w:hAnsi="Times New Roman" w:cs="Times New Roman"/>
          <w:sz w:val="24"/>
          <w:szCs w:val="24"/>
        </w:rPr>
        <w:t>Procurement planning – focusing on vendors outside your company and subcontracting</w:t>
      </w:r>
    </w:p>
    <w:p w:rsidR="006C6AFE" w:rsidRPr="00164524" w:rsidRDefault="006C6AFE" w:rsidP="00103DBF">
      <w:pPr>
        <w:pStyle w:val="ListParagraph"/>
        <w:numPr>
          <w:ilvl w:val="0"/>
          <w:numId w:val="21"/>
        </w:numPr>
        <w:shd w:val="clear" w:color="auto" w:fill="FFFFFF"/>
        <w:spacing w:before="360" w:after="0" w:line="480" w:lineRule="auto"/>
        <w:rPr>
          <w:rFonts w:ascii="Times New Roman" w:hAnsi="Times New Roman" w:cs="Times New Roman"/>
          <w:sz w:val="24"/>
          <w:szCs w:val="24"/>
        </w:rPr>
      </w:pPr>
      <w:r w:rsidRPr="00164524">
        <w:rPr>
          <w:rFonts w:ascii="Times New Roman" w:hAnsi="Times New Roman" w:cs="Times New Roman"/>
          <w:sz w:val="24"/>
          <w:szCs w:val="24"/>
        </w:rPr>
        <w:t>Risk management – planning for possible risks and considering optional contingency plans and mitigation strategies</w:t>
      </w:r>
    </w:p>
    <w:p w:rsidR="006C6AFE" w:rsidRPr="00164524" w:rsidRDefault="006C6AFE" w:rsidP="00103DBF">
      <w:pPr>
        <w:pStyle w:val="ListParagraph"/>
        <w:numPr>
          <w:ilvl w:val="0"/>
          <w:numId w:val="21"/>
        </w:numPr>
        <w:shd w:val="clear" w:color="auto" w:fill="FFFFFF"/>
        <w:spacing w:before="360" w:after="0" w:line="480" w:lineRule="auto"/>
        <w:rPr>
          <w:rFonts w:ascii="Times New Roman" w:hAnsi="Times New Roman" w:cs="Times New Roman"/>
          <w:sz w:val="24"/>
          <w:szCs w:val="24"/>
        </w:rPr>
      </w:pPr>
      <w:r w:rsidRPr="00164524">
        <w:rPr>
          <w:rFonts w:ascii="Times New Roman" w:hAnsi="Times New Roman" w:cs="Times New Roman"/>
          <w:sz w:val="24"/>
          <w:szCs w:val="24"/>
        </w:rPr>
        <w:t>Quality planning – assessing quality criteria to be used for the project</w:t>
      </w:r>
    </w:p>
    <w:p w:rsidR="006C6AFE" w:rsidRPr="00164524" w:rsidRDefault="006C6AFE" w:rsidP="00103DBF">
      <w:pPr>
        <w:pStyle w:val="ListParagraph"/>
        <w:numPr>
          <w:ilvl w:val="0"/>
          <w:numId w:val="21"/>
        </w:numPr>
        <w:shd w:val="clear" w:color="auto" w:fill="FFFFFF"/>
        <w:spacing w:before="360" w:after="0" w:line="480" w:lineRule="auto"/>
        <w:rPr>
          <w:rFonts w:ascii="Times New Roman" w:hAnsi="Times New Roman" w:cs="Times New Roman"/>
          <w:sz w:val="24"/>
          <w:szCs w:val="24"/>
        </w:rPr>
      </w:pPr>
      <w:r w:rsidRPr="00164524">
        <w:rPr>
          <w:rFonts w:ascii="Times New Roman" w:hAnsi="Times New Roman" w:cs="Times New Roman"/>
          <w:sz w:val="24"/>
          <w:szCs w:val="24"/>
        </w:rPr>
        <w:t>Communication planning – designing the communication strategy with all project stakeholders</w:t>
      </w:r>
    </w:p>
    <w:p w:rsidR="006C6AFE" w:rsidRPr="00164524" w:rsidRDefault="006C6AFE" w:rsidP="006C6AFE">
      <w:pPr>
        <w:pStyle w:val="ListParagraph"/>
        <w:spacing w:line="480" w:lineRule="auto"/>
        <w:rPr>
          <w:rFonts w:ascii="Times New Roman" w:hAnsi="Times New Roman" w:cs="Times New Roman"/>
          <w:b/>
          <w:sz w:val="24"/>
          <w:szCs w:val="24"/>
        </w:rPr>
      </w:pPr>
    </w:p>
    <w:p w:rsidR="00103DBF" w:rsidRPr="00164524" w:rsidRDefault="00103DBF" w:rsidP="006C6AFE">
      <w:pPr>
        <w:pStyle w:val="ListParagraph"/>
        <w:spacing w:line="480" w:lineRule="auto"/>
        <w:rPr>
          <w:rFonts w:ascii="Times New Roman" w:hAnsi="Times New Roman" w:cs="Times New Roman"/>
          <w:b/>
          <w:sz w:val="24"/>
          <w:szCs w:val="24"/>
        </w:rPr>
      </w:pPr>
    </w:p>
    <w:p w:rsidR="00103DBF" w:rsidRPr="00164524" w:rsidRDefault="00103DBF" w:rsidP="006C6AFE">
      <w:pPr>
        <w:pStyle w:val="ListParagraph"/>
        <w:spacing w:line="480" w:lineRule="auto"/>
        <w:rPr>
          <w:rFonts w:ascii="Times New Roman" w:hAnsi="Times New Roman" w:cs="Times New Roman"/>
          <w:b/>
          <w:sz w:val="24"/>
          <w:szCs w:val="24"/>
        </w:rPr>
      </w:pPr>
    </w:p>
    <w:p w:rsidR="00FE5711" w:rsidRPr="00164524" w:rsidRDefault="00FE5711" w:rsidP="00290604">
      <w:pPr>
        <w:spacing w:line="480" w:lineRule="auto"/>
        <w:rPr>
          <w:rFonts w:ascii="Times New Roman" w:hAnsi="Times New Roman" w:cs="Times New Roman"/>
          <w:sz w:val="24"/>
          <w:szCs w:val="24"/>
        </w:rPr>
      </w:pPr>
      <w:r w:rsidRPr="00164524">
        <w:rPr>
          <w:rFonts w:ascii="Times New Roman" w:hAnsi="Times New Roman" w:cs="Times New Roman"/>
          <w:b/>
          <w:sz w:val="24"/>
          <w:szCs w:val="24"/>
        </w:rPr>
        <w:lastRenderedPageBreak/>
        <w:t>Project design</w:t>
      </w:r>
      <w:r w:rsidRPr="00164524">
        <w:rPr>
          <w:rFonts w:ascii="Times New Roman" w:hAnsi="Times New Roman" w:cs="Times New Roman"/>
          <w:sz w:val="24"/>
          <w:szCs w:val="24"/>
        </w:rPr>
        <w:t xml:space="preserve"> </w:t>
      </w:r>
    </w:p>
    <w:p w:rsidR="00CB2A90" w:rsidRPr="00164524" w:rsidRDefault="00FE5711"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Project design is a crucial stage in a project’s life cycle because it identifies key elements and sets the overall tone. </w:t>
      </w:r>
      <w:r w:rsidRPr="00164524">
        <w:rPr>
          <w:rFonts w:ascii="Times New Roman" w:hAnsi="Times New Roman" w:cs="Times New Roman"/>
          <w:color w:val="4F4F4F"/>
          <w:sz w:val="24"/>
          <w:szCs w:val="24"/>
          <w:shd w:val="clear" w:color="auto" w:fill="FFFFFF"/>
        </w:rPr>
        <w:t> </w:t>
      </w:r>
      <w:r w:rsidRPr="00164524">
        <w:rPr>
          <w:rFonts w:ascii="Times New Roman" w:hAnsi="Times New Roman" w:cs="Times New Roman"/>
          <w:sz w:val="24"/>
          <w:szCs w:val="24"/>
        </w:rPr>
        <w:t xml:space="preserve">For any project to be successful there is need </w:t>
      </w:r>
      <w:proofErr w:type="gramStart"/>
      <w:r w:rsidRPr="00164524">
        <w:rPr>
          <w:rFonts w:ascii="Times New Roman" w:hAnsi="Times New Roman" w:cs="Times New Roman"/>
          <w:sz w:val="24"/>
          <w:szCs w:val="24"/>
        </w:rPr>
        <w:t>to first understand</w:t>
      </w:r>
      <w:proofErr w:type="gramEnd"/>
      <w:r w:rsidRPr="00164524">
        <w:rPr>
          <w:rFonts w:ascii="Times New Roman" w:hAnsi="Times New Roman" w:cs="Times New Roman"/>
          <w:sz w:val="24"/>
          <w:szCs w:val="24"/>
        </w:rPr>
        <w:t xml:space="preserve"> the steps involved in project design, as well as how to document them. Creating a project design can help you avoid pitfalls down the road </w:t>
      </w:r>
      <w:proofErr w:type="gramStart"/>
      <w:r w:rsidRPr="00164524">
        <w:rPr>
          <w:rFonts w:ascii="Times New Roman" w:hAnsi="Times New Roman" w:cs="Times New Roman"/>
          <w:sz w:val="24"/>
          <w:szCs w:val="24"/>
        </w:rPr>
        <w:t>and also</w:t>
      </w:r>
      <w:proofErr w:type="gramEnd"/>
      <w:r w:rsidRPr="00164524">
        <w:rPr>
          <w:rFonts w:ascii="Times New Roman" w:hAnsi="Times New Roman" w:cs="Times New Roman"/>
          <w:sz w:val="24"/>
          <w:szCs w:val="24"/>
        </w:rPr>
        <w:t xml:space="preserve"> set a reasonable budget from the outset. </w:t>
      </w:r>
    </w:p>
    <w:p w:rsidR="00CB2A90" w:rsidRPr="00164524" w:rsidRDefault="00055D22"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t>During project design, an outline of th</w:t>
      </w:r>
      <w:r w:rsidR="00A10C61" w:rsidRPr="00164524">
        <w:rPr>
          <w:rFonts w:ascii="Times New Roman" w:hAnsi="Times New Roman" w:cs="Times New Roman"/>
          <w:sz w:val="24"/>
          <w:szCs w:val="24"/>
        </w:rPr>
        <w:t xml:space="preserve">e project </w:t>
      </w:r>
      <w:proofErr w:type="gramStart"/>
      <w:r w:rsidR="00A10C61" w:rsidRPr="00164524">
        <w:rPr>
          <w:rFonts w:ascii="Times New Roman" w:hAnsi="Times New Roman" w:cs="Times New Roman"/>
          <w:sz w:val="24"/>
          <w:szCs w:val="24"/>
        </w:rPr>
        <w:t>is created</w:t>
      </w:r>
      <w:proofErr w:type="gramEnd"/>
      <w:r w:rsidR="00A10C61" w:rsidRPr="00164524">
        <w:rPr>
          <w:rFonts w:ascii="Times New Roman" w:hAnsi="Times New Roman" w:cs="Times New Roman"/>
          <w:sz w:val="24"/>
          <w:szCs w:val="24"/>
        </w:rPr>
        <w:t xml:space="preserve"> which includes</w:t>
      </w:r>
      <w:r w:rsidRPr="00164524">
        <w:rPr>
          <w:rFonts w:ascii="Times New Roman" w:hAnsi="Times New Roman" w:cs="Times New Roman"/>
          <w:sz w:val="24"/>
          <w:szCs w:val="24"/>
        </w:rPr>
        <w:t xml:space="preserve"> the following;</w:t>
      </w:r>
    </w:p>
    <w:p w:rsidR="00055D22" w:rsidRPr="00164524" w:rsidRDefault="00055D22" w:rsidP="00055D22">
      <w:pPr>
        <w:numPr>
          <w:ilvl w:val="0"/>
          <w:numId w:val="16"/>
        </w:numPr>
        <w:spacing w:line="480" w:lineRule="auto"/>
        <w:rPr>
          <w:rFonts w:ascii="Times New Roman" w:hAnsi="Times New Roman" w:cs="Times New Roman"/>
          <w:sz w:val="24"/>
          <w:szCs w:val="24"/>
        </w:rPr>
      </w:pPr>
      <w:r w:rsidRPr="00164524">
        <w:rPr>
          <w:rFonts w:ascii="Times New Roman" w:hAnsi="Times New Roman" w:cs="Times New Roman"/>
          <w:sz w:val="24"/>
          <w:szCs w:val="24"/>
        </w:rPr>
        <w:t>The organization responsible for completing it</w:t>
      </w:r>
    </w:p>
    <w:p w:rsidR="00055D22" w:rsidRPr="00164524" w:rsidRDefault="00055D22" w:rsidP="00055D22">
      <w:pPr>
        <w:numPr>
          <w:ilvl w:val="0"/>
          <w:numId w:val="16"/>
        </w:numPr>
        <w:spacing w:line="480" w:lineRule="auto"/>
        <w:rPr>
          <w:rFonts w:ascii="Times New Roman" w:hAnsi="Times New Roman" w:cs="Times New Roman"/>
          <w:sz w:val="24"/>
          <w:szCs w:val="24"/>
        </w:rPr>
      </w:pPr>
      <w:r w:rsidRPr="00164524">
        <w:rPr>
          <w:rFonts w:ascii="Times New Roman" w:hAnsi="Times New Roman" w:cs="Times New Roman"/>
          <w:sz w:val="24"/>
          <w:szCs w:val="24"/>
        </w:rPr>
        <w:t>A description of the project </w:t>
      </w:r>
    </w:p>
    <w:p w:rsidR="00055D22" w:rsidRPr="00164524" w:rsidRDefault="00055D22" w:rsidP="00055D22">
      <w:pPr>
        <w:numPr>
          <w:ilvl w:val="0"/>
          <w:numId w:val="16"/>
        </w:numPr>
        <w:spacing w:line="480" w:lineRule="auto"/>
        <w:rPr>
          <w:rFonts w:ascii="Times New Roman" w:hAnsi="Times New Roman" w:cs="Times New Roman"/>
          <w:sz w:val="24"/>
          <w:szCs w:val="24"/>
        </w:rPr>
      </w:pPr>
      <w:r w:rsidRPr="00164524">
        <w:rPr>
          <w:rFonts w:ascii="Times New Roman" w:hAnsi="Times New Roman" w:cs="Times New Roman"/>
          <w:sz w:val="24"/>
          <w:szCs w:val="24"/>
        </w:rPr>
        <w:t>Goals, outcomes, and objectives, and when they will be completed</w:t>
      </w:r>
    </w:p>
    <w:p w:rsidR="00055D22" w:rsidRPr="00164524" w:rsidRDefault="00055D22" w:rsidP="00055D22">
      <w:pPr>
        <w:numPr>
          <w:ilvl w:val="0"/>
          <w:numId w:val="16"/>
        </w:num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Major deliverables, products, and/or features Success </w:t>
      </w:r>
      <w:r w:rsidR="002270AE" w:rsidRPr="00164524">
        <w:rPr>
          <w:rFonts w:ascii="Times New Roman" w:hAnsi="Times New Roman" w:cs="Times New Roman"/>
          <w:sz w:val="24"/>
          <w:szCs w:val="24"/>
        </w:rPr>
        <w:t xml:space="preserve">criteria, and/or monitoring and </w:t>
      </w:r>
      <w:r w:rsidRPr="00164524">
        <w:rPr>
          <w:rFonts w:ascii="Times New Roman" w:hAnsi="Times New Roman" w:cs="Times New Roman"/>
          <w:sz w:val="24"/>
          <w:szCs w:val="24"/>
        </w:rPr>
        <w:t>evaluation guidelines</w:t>
      </w:r>
    </w:p>
    <w:p w:rsidR="00055D22" w:rsidRPr="00164524" w:rsidRDefault="00055D22" w:rsidP="00055D22">
      <w:pPr>
        <w:numPr>
          <w:ilvl w:val="0"/>
          <w:numId w:val="16"/>
        </w:numPr>
        <w:spacing w:line="480" w:lineRule="auto"/>
        <w:rPr>
          <w:rFonts w:ascii="Times New Roman" w:hAnsi="Times New Roman" w:cs="Times New Roman"/>
          <w:sz w:val="24"/>
          <w:szCs w:val="24"/>
        </w:rPr>
      </w:pPr>
      <w:r w:rsidRPr="00164524">
        <w:rPr>
          <w:rFonts w:ascii="Times New Roman" w:hAnsi="Times New Roman" w:cs="Times New Roman"/>
          <w:sz w:val="24"/>
          <w:szCs w:val="24"/>
        </w:rPr>
        <w:t>Budget estimates</w:t>
      </w:r>
    </w:p>
    <w:p w:rsidR="00055D22" w:rsidRPr="00164524" w:rsidRDefault="002029F2" w:rsidP="00055D22">
      <w:p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Below are the steps involved in project </w:t>
      </w:r>
      <w:proofErr w:type="gramStart"/>
      <w:r w:rsidRPr="00164524">
        <w:rPr>
          <w:rFonts w:ascii="Times New Roman" w:hAnsi="Times New Roman" w:cs="Times New Roman"/>
          <w:sz w:val="24"/>
          <w:szCs w:val="24"/>
        </w:rPr>
        <w:t>design;</w:t>
      </w:r>
      <w:proofErr w:type="gramEnd"/>
    </w:p>
    <w:p w:rsidR="00B6510C" w:rsidRPr="00164524" w:rsidRDefault="00BE6C5C" w:rsidP="002029F2">
      <w:pPr>
        <w:pStyle w:val="ListParagraph"/>
        <w:numPr>
          <w:ilvl w:val="0"/>
          <w:numId w:val="13"/>
        </w:numPr>
        <w:spacing w:line="480" w:lineRule="auto"/>
        <w:rPr>
          <w:rFonts w:ascii="Times New Roman" w:hAnsi="Times New Roman" w:cs="Times New Roman"/>
          <w:sz w:val="24"/>
          <w:szCs w:val="24"/>
        </w:rPr>
      </w:pPr>
      <w:r w:rsidRPr="00164524">
        <w:rPr>
          <w:rFonts w:ascii="Times New Roman" w:hAnsi="Times New Roman" w:cs="Times New Roman"/>
          <w:sz w:val="24"/>
          <w:szCs w:val="24"/>
        </w:rPr>
        <w:t>Analyzing</w:t>
      </w:r>
      <w:r w:rsidR="002029F2" w:rsidRPr="00164524">
        <w:rPr>
          <w:rFonts w:ascii="Times New Roman" w:hAnsi="Times New Roman" w:cs="Times New Roman"/>
          <w:sz w:val="24"/>
          <w:szCs w:val="24"/>
        </w:rPr>
        <w:t xml:space="preserve"> the situation and identify</w:t>
      </w:r>
      <w:r w:rsidRPr="00164524">
        <w:rPr>
          <w:rFonts w:ascii="Times New Roman" w:hAnsi="Times New Roman" w:cs="Times New Roman"/>
          <w:sz w:val="24"/>
          <w:szCs w:val="24"/>
        </w:rPr>
        <w:t>ing</w:t>
      </w:r>
      <w:r w:rsidR="002029F2" w:rsidRPr="00164524">
        <w:rPr>
          <w:rFonts w:ascii="Times New Roman" w:hAnsi="Times New Roman" w:cs="Times New Roman"/>
          <w:sz w:val="24"/>
          <w:szCs w:val="24"/>
        </w:rPr>
        <w:t xml:space="preserve"> problems. </w:t>
      </w:r>
    </w:p>
    <w:p w:rsidR="00B77F6C" w:rsidRPr="00164524" w:rsidRDefault="002029F2" w:rsidP="00B77F6C">
      <w:pPr>
        <w:pStyle w:val="ListParagraph"/>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 “</w:t>
      </w:r>
      <w:r w:rsidR="00B6510C" w:rsidRPr="00164524">
        <w:rPr>
          <w:rFonts w:ascii="Times New Roman" w:hAnsi="Times New Roman" w:cs="Times New Roman"/>
          <w:sz w:val="24"/>
          <w:szCs w:val="24"/>
        </w:rPr>
        <w:t xml:space="preserve">A </w:t>
      </w:r>
      <w:r w:rsidRPr="00164524">
        <w:rPr>
          <w:rFonts w:ascii="Times New Roman" w:hAnsi="Times New Roman" w:cs="Times New Roman"/>
          <w:sz w:val="24"/>
          <w:szCs w:val="24"/>
        </w:rPr>
        <w:t>situation analysi</w:t>
      </w:r>
      <w:r w:rsidR="00B6510C" w:rsidRPr="00164524">
        <w:rPr>
          <w:rFonts w:ascii="Times New Roman" w:hAnsi="Times New Roman" w:cs="Times New Roman"/>
          <w:sz w:val="24"/>
          <w:szCs w:val="24"/>
        </w:rPr>
        <w:t xml:space="preserve">s” or “needs assessment,” is conducted which </w:t>
      </w:r>
      <w:r w:rsidRPr="00164524">
        <w:rPr>
          <w:rFonts w:ascii="Times New Roman" w:hAnsi="Times New Roman" w:cs="Times New Roman"/>
          <w:sz w:val="24"/>
          <w:szCs w:val="24"/>
        </w:rPr>
        <w:t>involve</w:t>
      </w:r>
      <w:r w:rsidR="0008487B" w:rsidRPr="00164524">
        <w:rPr>
          <w:rFonts w:ascii="Times New Roman" w:hAnsi="Times New Roman" w:cs="Times New Roman"/>
          <w:sz w:val="24"/>
          <w:szCs w:val="24"/>
        </w:rPr>
        <w:t xml:space="preserve">s clearly identifying the </w:t>
      </w:r>
      <w:r w:rsidR="00B6510C" w:rsidRPr="00164524">
        <w:rPr>
          <w:rFonts w:ascii="Times New Roman" w:hAnsi="Times New Roman" w:cs="Times New Roman"/>
          <w:sz w:val="24"/>
          <w:szCs w:val="24"/>
        </w:rPr>
        <w:t>target group in order to gain a deeper</w:t>
      </w:r>
      <w:r w:rsidRPr="00164524">
        <w:rPr>
          <w:rFonts w:ascii="Times New Roman" w:hAnsi="Times New Roman" w:cs="Times New Roman"/>
          <w:sz w:val="24"/>
          <w:szCs w:val="24"/>
        </w:rPr>
        <w:t xml:space="preserve"> und</w:t>
      </w:r>
      <w:r w:rsidR="00B6510C" w:rsidRPr="00164524">
        <w:rPr>
          <w:rFonts w:ascii="Times New Roman" w:hAnsi="Times New Roman" w:cs="Times New Roman"/>
          <w:sz w:val="24"/>
          <w:szCs w:val="24"/>
        </w:rPr>
        <w:t xml:space="preserve">erstanding of their needs. The </w:t>
      </w:r>
      <w:r w:rsidRPr="00164524">
        <w:rPr>
          <w:rFonts w:ascii="Times New Roman" w:hAnsi="Times New Roman" w:cs="Times New Roman"/>
          <w:sz w:val="24"/>
          <w:szCs w:val="24"/>
        </w:rPr>
        <w:t xml:space="preserve">target population includes direct recipients—those who will benefit from the immediate outcomes of your project—as well as the ultimate beneficiaries, or those who will be impacted by your project in the long term. </w:t>
      </w:r>
    </w:p>
    <w:p w:rsidR="002029F2" w:rsidRPr="00164524" w:rsidRDefault="00B77F6C" w:rsidP="00C9122F">
      <w:pPr>
        <w:pStyle w:val="ListParagraph"/>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Analysis of </w:t>
      </w:r>
      <w:r w:rsidR="002029F2" w:rsidRPr="00164524">
        <w:rPr>
          <w:rFonts w:ascii="Times New Roman" w:hAnsi="Times New Roman" w:cs="Times New Roman"/>
          <w:sz w:val="24"/>
          <w:szCs w:val="24"/>
        </w:rPr>
        <w:t xml:space="preserve">all </w:t>
      </w:r>
      <w:r w:rsidRPr="00164524">
        <w:rPr>
          <w:rFonts w:ascii="Times New Roman" w:hAnsi="Times New Roman" w:cs="Times New Roman"/>
          <w:sz w:val="24"/>
          <w:szCs w:val="24"/>
        </w:rPr>
        <w:t xml:space="preserve">the </w:t>
      </w:r>
      <w:r w:rsidR="002029F2" w:rsidRPr="00164524">
        <w:rPr>
          <w:rFonts w:ascii="Times New Roman" w:hAnsi="Times New Roman" w:cs="Times New Roman"/>
          <w:sz w:val="24"/>
          <w:szCs w:val="24"/>
        </w:rPr>
        <w:t xml:space="preserve">available data </w:t>
      </w:r>
      <w:proofErr w:type="gramStart"/>
      <w:r w:rsidRPr="00164524">
        <w:rPr>
          <w:rFonts w:ascii="Times New Roman" w:hAnsi="Times New Roman" w:cs="Times New Roman"/>
          <w:sz w:val="24"/>
          <w:szCs w:val="24"/>
        </w:rPr>
        <w:t>is done</w:t>
      </w:r>
      <w:proofErr w:type="gramEnd"/>
      <w:r w:rsidRPr="00164524">
        <w:rPr>
          <w:rFonts w:ascii="Times New Roman" w:hAnsi="Times New Roman" w:cs="Times New Roman"/>
          <w:sz w:val="24"/>
          <w:szCs w:val="24"/>
        </w:rPr>
        <w:t xml:space="preserve"> </w:t>
      </w:r>
      <w:r w:rsidR="002029F2" w:rsidRPr="00164524">
        <w:rPr>
          <w:rFonts w:ascii="Times New Roman" w:hAnsi="Times New Roman" w:cs="Times New Roman"/>
          <w:sz w:val="24"/>
          <w:szCs w:val="24"/>
        </w:rPr>
        <w:t>t</w:t>
      </w:r>
      <w:r w:rsidRPr="00164524">
        <w:rPr>
          <w:rFonts w:ascii="Times New Roman" w:hAnsi="Times New Roman" w:cs="Times New Roman"/>
          <w:sz w:val="24"/>
          <w:szCs w:val="24"/>
        </w:rPr>
        <w:t xml:space="preserve">o get a clearer picture of the </w:t>
      </w:r>
      <w:r w:rsidR="00C9122F" w:rsidRPr="00164524">
        <w:rPr>
          <w:rFonts w:ascii="Times New Roman" w:hAnsi="Times New Roman" w:cs="Times New Roman"/>
          <w:sz w:val="24"/>
          <w:szCs w:val="24"/>
        </w:rPr>
        <w:t xml:space="preserve">target population with major focus on </w:t>
      </w:r>
      <w:r w:rsidR="002029F2" w:rsidRPr="00164524">
        <w:rPr>
          <w:rFonts w:ascii="Times New Roman" w:hAnsi="Times New Roman" w:cs="Times New Roman"/>
          <w:sz w:val="24"/>
          <w:szCs w:val="24"/>
        </w:rPr>
        <w:t xml:space="preserve">demographics, social and cultural factors, politics, the local </w:t>
      </w:r>
      <w:r w:rsidR="002029F2" w:rsidRPr="00164524">
        <w:rPr>
          <w:rFonts w:ascii="Times New Roman" w:hAnsi="Times New Roman" w:cs="Times New Roman"/>
          <w:sz w:val="24"/>
          <w:szCs w:val="24"/>
        </w:rPr>
        <w:lastRenderedPageBreak/>
        <w:t>infrastructure, economic conditions, and any other issues uniqu</w:t>
      </w:r>
      <w:r w:rsidR="00C9122F" w:rsidRPr="00164524">
        <w:rPr>
          <w:rFonts w:ascii="Times New Roman" w:hAnsi="Times New Roman" w:cs="Times New Roman"/>
          <w:sz w:val="24"/>
          <w:szCs w:val="24"/>
        </w:rPr>
        <w:t>e to the area or population. This</w:t>
      </w:r>
      <w:r w:rsidR="002029F2" w:rsidRPr="00164524">
        <w:rPr>
          <w:rFonts w:ascii="Times New Roman" w:hAnsi="Times New Roman" w:cs="Times New Roman"/>
          <w:sz w:val="24"/>
          <w:szCs w:val="24"/>
        </w:rPr>
        <w:t xml:space="preserve"> information </w:t>
      </w:r>
      <w:proofErr w:type="gramStart"/>
      <w:r w:rsidR="00C9122F" w:rsidRPr="00164524">
        <w:rPr>
          <w:rFonts w:ascii="Times New Roman" w:hAnsi="Times New Roman" w:cs="Times New Roman"/>
          <w:sz w:val="24"/>
          <w:szCs w:val="24"/>
        </w:rPr>
        <w:t>can be obtained</w:t>
      </w:r>
      <w:proofErr w:type="gramEnd"/>
      <w:r w:rsidR="00C9122F" w:rsidRPr="00164524">
        <w:rPr>
          <w:rFonts w:ascii="Times New Roman" w:hAnsi="Times New Roman" w:cs="Times New Roman"/>
          <w:sz w:val="24"/>
          <w:szCs w:val="24"/>
        </w:rPr>
        <w:t xml:space="preserve"> from</w:t>
      </w:r>
      <w:r w:rsidR="002029F2" w:rsidRPr="00164524">
        <w:rPr>
          <w:rFonts w:ascii="Times New Roman" w:hAnsi="Times New Roman" w:cs="Times New Roman"/>
          <w:sz w:val="24"/>
          <w:szCs w:val="24"/>
        </w:rPr>
        <w:t xml:space="preserve"> existing reports and </w:t>
      </w:r>
      <w:r w:rsidR="00A40364" w:rsidRPr="00164524">
        <w:rPr>
          <w:rFonts w:ascii="Times New Roman" w:hAnsi="Times New Roman" w:cs="Times New Roman"/>
          <w:sz w:val="24"/>
          <w:szCs w:val="24"/>
        </w:rPr>
        <w:t>research</w:t>
      </w:r>
      <w:r w:rsidR="002029F2" w:rsidRPr="00164524">
        <w:rPr>
          <w:rFonts w:ascii="Times New Roman" w:hAnsi="Times New Roman" w:cs="Times New Roman"/>
          <w:sz w:val="24"/>
          <w:szCs w:val="24"/>
        </w:rPr>
        <w:t xml:space="preserve"> and from direct observation, interviews, and/or focus groups with members of your target group. </w:t>
      </w:r>
    </w:p>
    <w:p w:rsidR="002029F2" w:rsidRPr="00164524" w:rsidRDefault="002029F2" w:rsidP="004B71EF">
      <w:pPr>
        <w:pStyle w:val="ListParagraph"/>
        <w:spacing w:line="480" w:lineRule="auto"/>
        <w:rPr>
          <w:rFonts w:ascii="Times New Roman" w:hAnsi="Times New Roman" w:cs="Times New Roman"/>
          <w:sz w:val="24"/>
          <w:szCs w:val="24"/>
        </w:rPr>
      </w:pPr>
      <w:r w:rsidRPr="00164524">
        <w:rPr>
          <w:rFonts w:ascii="Times New Roman" w:hAnsi="Times New Roman" w:cs="Times New Roman"/>
          <w:sz w:val="24"/>
          <w:szCs w:val="24"/>
        </w:rPr>
        <w:t>Next</w:t>
      </w:r>
      <w:r w:rsidR="00A8142A" w:rsidRPr="00164524">
        <w:rPr>
          <w:rFonts w:ascii="Times New Roman" w:hAnsi="Times New Roman" w:cs="Times New Roman"/>
          <w:sz w:val="24"/>
          <w:szCs w:val="24"/>
        </w:rPr>
        <w:t xml:space="preserve"> </w:t>
      </w:r>
      <w:r w:rsidR="00A40364" w:rsidRPr="00164524">
        <w:rPr>
          <w:rFonts w:ascii="Times New Roman" w:hAnsi="Times New Roman" w:cs="Times New Roman"/>
          <w:sz w:val="24"/>
          <w:szCs w:val="24"/>
        </w:rPr>
        <w:t>is,</w:t>
      </w:r>
      <w:r w:rsidRPr="00164524">
        <w:rPr>
          <w:rFonts w:ascii="Times New Roman" w:hAnsi="Times New Roman" w:cs="Times New Roman"/>
          <w:sz w:val="24"/>
          <w:szCs w:val="24"/>
        </w:rPr>
        <w:t xml:space="preserve"> identify</w:t>
      </w:r>
      <w:r w:rsidR="00A8142A" w:rsidRPr="00164524">
        <w:rPr>
          <w:rFonts w:ascii="Times New Roman" w:hAnsi="Times New Roman" w:cs="Times New Roman"/>
          <w:sz w:val="24"/>
          <w:szCs w:val="24"/>
        </w:rPr>
        <w:t>ing</w:t>
      </w:r>
      <w:r w:rsidRPr="00164524">
        <w:rPr>
          <w:rFonts w:ascii="Times New Roman" w:hAnsi="Times New Roman" w:cs="Times New Roman"/>
          <w:sz w:val="24"/>
          <w:szCs w:val="24"/>
        </w:rPr>
        <w:t xml:space="preserve"> the major problems affecting this group, as well as the causes and negative effects of those problems. Look for any notable strengths and weaknesses in the target po</w:t>
      </w:r>
      <w:r w:rsidR="00A8142A" w:rsidRPr="00164524">
        <w:rPr>
          <w:rFonts w:ascii="Times New Roman" w:hAnsi="Times New Roman" w:cs="Times New Roman"/>
          <w:sz w:val="24"/>
          <w:szCs w:val="24"/>
        </w:rPr>
        <w:t>pulation, as well as in the</w:t>
      </w:r>
      <w:r w:rsidRPr="00164524">
        <w:rPr>
          <w:rFonts w:ascii="Times New Roman" w:hAnsi="Times New Roman" w:cs="Times New Roman"/>
          <w:sz w:val="24"/>
          <w:szCs w:val="24"/>
        </w:rPr>
        <w:t xml:space="preserve"> organizat</w:t>
      </w:r>
      <w:r w:rsidR="00A8142A" w:rsidRPr="00164524">
        <w:rPr>
          <w:rFonts w:ascii="Times New Roman" w:hAnsi="Times New Roman" w:cs="Times New Roman"/>
          <w:sz w:val="24"/>
          <w:szCs w:val="24"/>
        </w:rPr>
        <w:t>ion. This exercise will helps in</w:t>
      </w:r>
      <w:r w:rsidRPr="00164524">
        <w:rPr>
          <w:rFonts w:ascii="Times New Roman" w:hAnsi="Times New Roman" w:cs="Times New Roman"/>
          <w:sz w:val="24"/>
          <w:szCs w:val="24"/>
        </w:rPr>
        <w:t xml:space="preserve"> identify</w:t>
      </w:r>
      <w:r w:rsidR="00A8142A" w:rsidRPr="00164524">
        <w:rPr>
          <w:rFonts w:ascii="Times New Roman" w:hAnsi="Times New Roman" w:cs="Times New Roman"/>
          <w:sz w:val="24"/>
          <w:szCs w:val="24"/>
        </w:rPr>
        <w:t>ing which problems the</w:t>
      </w:r>
      <w:r w:rsidRPr="00164524">
        <w:rPr>
          <w:rFonts w:ascii="Times New Roman" w:hAnsi="Times New Roman" w:cs="Times New Roman"/>
          <w:sz w:val="24"/>
          <w:szCs w:val="24"/>
        </w:rPr>
        <w:t xml:space="preserve"> organization could have the greatest impact on, and prove the need for your projec</w:t>
      </w:r>
      <w:r w:rsidR="00C9122F" w:rsidRPr="00164524">
        <w:rPr>
          <w:rFonts w:ascii="Times New Roman" w:hAnsi="Times New Roman" w:cs="Times New Roman"/>
          <w:sz w:val="24"/>
          <w:szCs w:val="24"/>
        </w:rPr>
        <w:t xml:space="preserve">t to donors and stakeholders.  </w:t>
      </w:r>
    </w:p>
    <w:p w:rsidR="002029F2" w:rsidRPr="00164524" w:rsidRDefault="002029F2" w:rsidP="002029F2">
      <w:pPr>
        <w:pStyle w:val="ListParagraph"/>
        <w:numPr>
          <w:ilvl w:val="0"/>
          <w:numId w:val="13"/>
        </w:numPr>
        <w:spacing w:line="480" w:lineRule="auto"/>
        <w:rPr>
          <w:rFonts w:ascii="Times New Roman" w:hAnsi="Times New Roman" w:cs="Times New Roman"/>
          <w:sz w:val="24"/>
          <w:szCs w:val="24"/>
        </w:rPr>
      </w:pPr>
      <w:r w:rsidRPr="00164524">
        <w:rPr>
          <w:rFonts w:ascii="Times New Roman" w:hAnsi="Times New Roman" w:cs="Times New Roman"/>
          <w:sz w:val="24"/>
          <w:szCs w:val="24"/>
        </w:rPr>
        <w:t>Assess</w:t>
      </w:r>
      <w:r w:rsidR="000E4627" w:rsidRPr="00164524">
        <w:rPr>
          <w:rFonts w:ascii="Times New Roman" w:hAnsi="Times New Roman" w:cs="Times New Roman"/>
          <w:sz w:val="24"/>
          <w:szCs w:val="24"/>
        </w:rPr>
        <w:t xml:space="preserve">ing </w:t>
      </w:r>
      <w:r w:rsidRPr="00164524">
        <w:rPr>
          <w:rFonts w:ascii="Times New Roman" w:hAnsi="Times New Roman" w:cs="Times New Roman"/>
          <w:sz w:val="24"/>
          <w:szCs w:val="24"/>
        </w:rPr>
        <w:t>s</w:t>
      </w:r>
      <w:r w:rsidR="00380F2D" w:rsidRPr="00164524">
        <w:rPr>
          <w:rFonts w:ascii="Times New Roman" w:hAnsi="Times New Roman" w:cs="Times New Roman"/>
          <w:sz w:val="24"/>
          <w:szCs w:val="24"/>
        </w:rPr>
        <w:t xml:space="preserve">takeholders’ capabilities. The </w:t>
      </w:r>
      <w:r w:rsidRPr="00164524">
        <w:rPr>
          <w:rFonts w:ascii="Times New Roman" w:hAnsi="Times New Roman" w:cs="Times New Roman"/>
          <w:sz w:val="24"/>
          <w:szCs w:val="24"/>
        </w:rPr>
        <w:t>next step is to identify and analyze other current and potential stak</w:t>
      </w:r>
      <w:r w:rsidR="00380F2D" w:rsidRPr="00164524">
        <w:rPr>
          <w:rFonts w:ascii="Times New Roman" w:hAnsi="Times New Roman" w:cs="Times New Roman"/>
          <w:sz w:val="24"/>
          <w:szCs w:val="24"/>
        </w:rPr>
        <w:t>eholders, which may include the</w:t>
      </w:r>
      <w:r w:rsidRPr="00164524">
        <w:rPr>
          <w:rFonts w:ascii="Times New Roman" w:hAnsi="Times New Roman" w:cs="Times New Roman"/>
          <w:sz w:val="24"/>
          <w:szCs w:val="24"/>
        </w:rPr>
        <w:t xml:space="preserve"> </w:t>
      </w:r>
      <w:proofErr w:type="gramStart"/>
      <w:r w:rsidRPr="00164524">
        <w:rPr>
          <w:rFonts w:ascii="Times New Roman" w:hAnsi="Times New Roman" w:cs="Times New Roman"/>
          <w:sz w:val="24"/>
          <w:szCs w:val="24"/>
        </w:rPr>
        <w:t>organization’s</w:t>
      </w:r>
      <w:proofErr w:type="gramEnd"/>
      <w:r w:rsidRPr="00164524">
        <w:rPr>
          <w:rFonts w:ascii="Times New Roman" w:hAnsi="Times New Roman" w:cs="Times New Roman"/>
          <w:sz w:val="24"/>
          <w:szCs w:val="24"/>
        </w:rPr>
        <w:t xml:space="preserve"> funding sources, local and regional government agencies or entities, and other nonprofit groups working in the area. Entities or organizations that can help </w:t>
      </w:r>
      <w:proofErr w:type="gramStart"/>
      <w:r w:rsidRPr="00164524">
        <w:rPr>
          <w:rFonts w:ascii="Times New Roman" w:hAnsi="Times New Roman" w:cs="Times New Roman"/>
          <w:sz w:val="24"/>
          <w:szCs w:val="24"/>
        </w:rPr>
        <w:t>you better</w:t>
      </w:r>
      <w:proofErr w:type="gramEnd"/>
      <w:r w:rsidRPr="00164524">
        <w:rPr>
          <w:rFonts w:ascii="Times New Roman" w:hAnsi="Times New Roman" w:cs="Times New Roman"/>
          <w:sz w:val="24"/>
          <w:szCs w:val="24"/>
        </w:rPr>
        <w:t xml:space="preserve"> reach your target population are known as “entry points,” and should be identified as such in your project design documentation.</w:t>
      </w:r>
    </w:p>
    <w:p w:rsidR="002029F2" w:rsidRPr="00164524" w:rsidRDefault="002029F2" w:rsidP="00380F2D">
      <w:pPr>
        <w:pStyle w:val="ListParagraph"/>
        <w:spacing w:line="480" w:lineRule="auto"/>
        <w:rPr>
          <w:rFonts w:ascii="Times New Roman" w:hAnsi="Times New Roman" w:cs="Times New Roman"/>
          <w:sz w:val="24"/>
          <w:szCs w:val="24"/>
        </w:rPr>
      </w:pPr>
      <w:r w:rsidRPr="00164524">
        <w:rPr>
          <w:rFonts w:ascii="Times New Roman" w:hAnsi="Times New Roman" w:cs="Times New Roman"/>
          <w:sz w:val="24"/>
          <w:szCs w:val="24"/>
        </w:rPr>
        <w:t>Conducting a stakeholder analysis shows you which groups might have an interest in your project and its outcomes. It will also reveal:</w:t>
      </w:r>
    </w:p>
    <w:p w:rsidR="00CC6D94" w:rsidRPr="00164524" w:rsidRDefault="002029F2" w:rsidP="00CC6D94">
      <w:pPr>
        <w:pStyle w:val="ListParagraph"/>
        <w:numPr>
          <w:ilvl w:val="0"/>
          <w:numId w:val="17"/>
        </w:numPr>
        <w:spacing w:line="480" w:lineRule="auto"/>
        <w:rPr>
          <w:rFonts w:ascii="Times New Roman" w:hAnsi="Times New Roman" w:cs="Times New Roman"/>
          <w:sz w:val="24"/>
          <w:szCs w:val="24"/>
        </w:rPr>
      </w:pPr>
      <w:r w:rsidRPr="00164524">
        <w:rPr>
          <w:rFonts w:ascii="Times New Roman" w:hAnsi="Times New Roman" w:cs="Times New Roman"/>
          <w:sz w:val="24"/>
          <w:szCs w:val="24"/>
        </w:rPr>
        <w:t>Which groups could help or hinder your project</w:t>
      </w:r>
    </w:p>
    <w:p w:rsidR="00CC6D94" w:rsidRPr="00164524" w:rsidRDefault="002029F2" w:rsidP="00CC6D94">
      <w:pPr>
        <w:pStyle w:val="ListParagraph"/>
        <w:numPr>
          <w:ilvl w:val="0"/>
          <w:numId w:val="17"/>
        </w:numPr>
        <w:spacing w:line="480" w:lineRule="auto"/>
        <w:rPr>
          <w:rFonts w:ascii="Times New Roman" w:hAnsi="Times New Roman" w:cs="Times New Roman"/>
          <w:sz w:val="24"/>
          <w:szCs w:val="24"/>
        </w:rPr>
      </w:pPr>
      <w:r w:rsidRPr="00164524">
        <w:rPr>
          <w:rFonts w:ascii="Times New Roman" w:hAnsi="Times New Roman" w:cs="Times New Roman"/>
          <w:sz w:val="24"/>
          <w:szCs w:val="24"/>
        </w:rPr>
        <w:t>What resources they have</w:t>
      </w:r>
    </w:p>
    <w:p w:rsidR="00380F2D" w:rsidRPr="00164524" w:rsidRDefault="002029F2" w:rsidP="00CC6D94">
      <w:pPr>
        <w:pStyle w:val="ListParagraph"/>
        <w:numPr>
          <w:ilvl w:val="0"/>
          <w:numId w:val="17"/>
        </w:numPr>
        <w:spacing w:line="480" w:lineRule="auto"/>
        <w:rPr>
          <w:rFonts w:ascii="Times New Roman" w:hAnsi="Times New Roman" w:cs="Times New Roman"/>
          <w:sz w:val="24"/>
          <w:szCs w:val="24"/>
        </w:rPr>
      </w:pPr>
      <w:r w:rsidRPr="00164524">
        <w:rPr>
          <w:rFonts w:ascii="Times New Roman" w:hAnsi="Times New Roman" w:cs="Times New Roman"/>
          <w:sz w:val="24"/>
          <w:szCs w:val="24"/>
        </w:rPr>
        <w:t>Their level of influence or authority over the population and the project</w:t>
      </w:r>
    </w:p>
    <w:p w:rsidR="002029F2" w:rsidRPr="00164524" w:rsidRDefault="002029F2" w:rsidP="00380F2D">
      <w:pPr>
        <w:pStyle w:val="ListParagraph"/>
        <w:numPr>
          <w:ilvl w:val="0"/>
          <w:numId w:val="17"/>
        </w:numPr>
        <w:spacing w:line="480" w:lineRule="auto"/>
        <w:rPr>
          <w:rFonts w:ascii="Times New Roman" w:hAnsi="Times New Roman" w:cs="Times New Roman"/>
          <w:sz w:val="24"/>
          <w:szCs w:val="24"/>
        </w:rPr>
      </w:pPr>
      <w:r w:rsidRPr="00164524">
        <w:rPr>
          <w:rFonts w:ascii="Times New Roman" w:hAnsi="Times New Roman" w:cs="Times New Roman"/>
          <w:sz w:val="24"/>
          <w:szCs w:val="24"/>
        </w:rPr>
        <w:t>How high a priority your project is to them</w:t>
      </w:r>
    </w:p>
    <w:p w:rsidR="002029F2" w:rsidRPr="00164524" w:rsidRDefault="002029F2" w:rsidP="001427EA">
      <w:pPr>
        <w:pStyle w:val="ListParagraph"/>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This will allow you to choose the right organizations to </w:t>
      </w:r>
      <w:proofErr w:type="gramStart"/>
      <w:r w:rsidRPr="00164524">
        <w:rPr>
          <w:rFonts w:ascii="Times New Roman" w:hAnsi="Times New Roman" w:cs="Times New Roman"/>
          <w:sz w:val="24"/>
          <w:szCs w:val="24"/>
        </w:rPr>
        <w:t>partner</w:t>
      </w:r>
      <w:proofErr w:type="gramEnd"/>
      <w:r w:rsidRPr="00164524">
        <w:rPr>
          <w:rFonts w:ascii="Times New Roman" w:hAnsi="Times New Roman" w:cs="Times New Roman"/>
          <w:sz w:val="24"/>
          <w:szCs w:val="24"/>
        </w:rPr>
        <w:t xml:space="preserve"> with, and identify risks posed by those who could restrict your work.</w:t>
      </w:r>
    </w:p>
    <w:p w:rsidR="001427EA" w:rsidRPr="00164524" w:rsidRDefault="002029F2" w:rsidP="001427EA">
      <w:pPr>
        <w:pStyle w:val="ListParagraph"/>
        <w:numPr>
          <w:ilvl w:val="0"/>
          <w:numId w:val="13"/>
        </w:numPr>
        <w:spacing w:line="480" w:lineRule="auto"/>
        <w:rPr>
          <w:rFonts w:ascii="Times New Roman" w:hAnsi="Times New Roman" w:cs="Times New Roman"/>
          <w:sz w:val="24"/>
          <w:szCs w:val="24"/>
        </w:rPr>
      </w:pPr>
      <w:r w:rsidRPr="00164524">
        <w:rPr>
          <w:rFonts w:ascii="Times New Roman" w:hAnsi="Times New Roman" w:cs="Times New Roman"/>
          <w:sz w:val="24"/>
          <w:szCs w:val="24"/>
        </w:rPr>
        <w:lastRenderedPageBreak/>
        <w:t>Identify</w:t>
      </w:r>
      <w:r w:rsidR="008326BD" w:rsidRPr="00164524">
        <w:rPr>
          <w:rFonts w:ascii="Times New Roman" w:hAnsi="Times New Roman" w:cs="Times New Roman"/>
          <w:sz w:val="24"/>
          <w:szCs w:val="24"/>
        </w:rPr>
        <w:t>ing</w:t>
      </w:r>
      <w:r w:rsidRPr="00164524">
        <w:rPr>
          <w:rFonts w:ascii="Times New Roman" w:hAnsi="Times New Roman" w:cs="Times New Roman"/>
          <w:sz w:val="24"/>
          <w:szCs w:val="24"/>
        </w:rPr>
        <w:t xml:space="preserve"> the long-term a</w:t>
      </w:r>
      <w:r w:rsidR="009C675F" w:rsidRPr="00164524">
        <w:rPr>
          <w:rFonts w:ascii="Times New Roman" w:hAnsi="Times New Roman" w:cs="Times New Roman"/>
          <w:sz w:val="24"/>
          <w:szCs w:val="24"/>
        </w:rPr>
        <w:t xml:space="preserve">nd short-term outcomes </w:t>
      </w:r>
      <w:r w:rsidRPr="00164524">
        <w:rPr>
          <w:rFonts w:ascii="Times New Roman" w:hAnsi="Times New Roman" w:cs="Times New Roman"/>
          <w:sz w:val="24"/>
          <w:szCs w:val="24"/>
        </w:rPr>
        <w:t xml:space="preserve">to </w:t>
      </w:r>
      <w:proofErr w:type="gramStart"/>
      <w:r w:rsidR="009C675F" w:rsidRPr="00164524">
        <w:rPr>
          <w:rFonts w:ascii="Times New Roman" w:hAnsi="Times New Roman" w:cs="Times New Roman"/>
          <w:sz w:val="24"/>
          <w:szCs w:val="24"/>
        </w:rPr>
        <w:t xml:space="preserve">be </w:t>
      </w:r>
      <w:r w:rsidRPr="00164524">
        <w:rPr>
          <w:rFonts w:ascii="Times New Roman" w:hAnsi="Times New Roman" w:cs="Times New Roman"/>
          <w:sz w:val="24"/>
          <w:szCs w:val="24"/>
        </w:rPr>
        <w:t>achieve</w:t>
      </w:r>
      <w:r w:rsidR="009C675F" w:rsidRPr="00164524">
        <w:rPr>
          <w:rFonts w:ascii="Times New Roman" w:hAnsi="Times New Roman" w:cs="Times New Roman"/>
          <w:sz w:val="24"/>
          <w:szCs w:val="24"/>
        </w:rPr>
        <w:t>d</w:t>
      </w:r>
      <w:proofErr w:type="gramEnd"/>
      <w:r w:rsidRPr="00164524">
        <w:rPr>
          <w:rFonts w:ascii="Times New Roman" w:hAnsi="Times New Roman" w:cs="Times New Roman"/>
          <w:sz w:val="24"/>
          <w:szCs w:val="24"/>
        </w:rPr>
        <w:t xml:space="preserve">. Now that you know the problems, identify the solutions your project will provide. As with any project, you should first identify the ultimate goal or outcome of your project and then break it into smaller outcomes and objectives that will help you reach that goal. </w:t>
      </w:r>
    </w:p>
    <w:p w:rsidR="002029F2" w:rsidRPr="00164524" w:rsidRDefault="001427EA" w:rsidP="001427EA">
      <w:pPr>
        <w:pStyle w:val="ListParagraph"/>
        <w:spacing w:line="480" w:lineRule="auto"/>
        <w:rPr>
          <w:rFonts w:ascii="Times New Roman" w:hAnsi="Times New Roman" w:cs="Times New Roman"/>
          <w:sz w:val="24"/>
          <w:szCs w:val="24"/>
        </w:rPr>
      </w:pPr>
      <w:r w:rsidRPr="00164524">
        <w:rPr>
          <w:rFonts w:ascii="Times New Roman" w:hAnsi="Times New Roman" w:cs="Times New Roman"/>
          <w:sz w:val="24"/>
          <w:szCs w:val="24"/>
        </w:rPr>
        <w:t>Projects</w:t>
      </w:r>
      <w:r w:rsidR="002029F2" w:rsidRPr="00164524">
        <w:rPr>
          <w:rFonts w:ascii="Times New Roman" w:hAnsi="Times New Roman" w:cs="Times New Roman"/>
          <w:sz w:val="24"/>
          <w:szCs w:val="24"/>
        </w:rPr>
        <w:t xml:space="preserve"> must establish both long-term, strategic outcomes (also known as “development objectives”), as well as nearer-term objectives. Some organizations only identify “immediate objectives,” while others also include “intermediate objectives” that serve as a bridge between the longest- and shortest-term goals. </w:t>
      </w:r>
    </w:p>
    <w:p w:rsidR="002029F2" w:rsidRPr="00164524" w:rsidRDefault="001427EA" w:rsidP="001427EA">
      <w:pPr>
        <w:pStyle w:val="ListParagraph"/>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Outcomes </w:t>
      </w:r>
      <w:proofErr w:type="gramStart"/>
      <w:r w:rsidRPr="00164524">
        <w:rPr>
          <w:rFonts w:ascii="Times New Roman" w:hAnsi="Times New Roman" w:cs="Times New Roman"/>
          <w:sz w:val="24"/>
          <w:szCs w:val="24"/>
        </w:rPr>
        <w:t>are identified</w:t>
      </w:r>
      <w:proofErr w:type="gramEnd"/>
      <w:r w:rsidRPr="00164524">
        <w:rPr>
          <w:rFonts w:ascii="Times New Roman" w:hAnsi="Times New Roman" w:cs="Times New Roman"/>
          <w:sz w:val="24"/>
          <w:szCs w:val="24"/>
        </w:rPr>
        <w:t xml:space="preserve"> using </w:t>
      </w:r>
      <w:r w:rsidR="002029F2" w:rsidRPr="00164524">
        <w:rPr>
          <w:rFonts w:ascii="Times New Roman" w:hAnsi="Times New Roman" w:cs="Times New Roman"/>
          <w:sz w:val="24"/>
          <w:szCs w:val="24"/>
        </w:rPr>
        <w:t>SMART criteria. Then,</w:t>
      </w:r>
      <w:r w:rsidRPr="00164524">
        <w:rPr>
          <w:rFonts w:ascii="Times New Roman" w:hAnsi="Times New Roman" w:cs="Times New Roman"/>
          <w:sz w:val="24"/>
          <w:szCs w:val="24"/>
        </w:rPr>
        <w:t xml:space="preserve"> they </w:t>
      </w:r>
      <w:proofErr w:type="gramStart"/>
      <w:r w:rsidRPr="00164524">
        <w:rPr>
          <w:rFonts w:ascii="Times New Roman" w:hAnsi="Times New Roman" w:cs="Times New Roman"/>
          <w:sz w:val="24"/>
          <w:szCs w:val="24"/>
        </w:rPr>
        <w:t>are</w:t>
      </w:r>
      <w:r w:rsidR="002029F2" w:rsidRPr="00164524">
        <w:rPr>
          <w:rFonts w:ascii="Times New Roman" w:hAnsi="Times New Roman" w:cs="Times New Roman"/>
          <w:sz w:val="24"/>
          <w:szCs w:val="24"/>
        </w:rPr>
        <w:t xml:space="preserve"> </w:t>
      </w:r>
      <w:r w:rsidR="00140926" w:rsidRPr="00164524">
        <w:rPr>
          <w:rFonts w:ascii="Times New Roman" w:hAnsi="Times New Roman" w:cs="Times New Roman"/>
          <w:sz w:val="24"/>
          <w:szCs w:val="24"/>
        </w:rPr>
        <w:t>phrased</w:t>
      </w:r>
      <w:proofErr w:type="gramEnd"/>
      <w:r w:rsidR="00140926" w:rsidRPr="00164524">
        <w:rPr>
          <w:rFonts w:ascii="Times New Roman" w:hAnsi="Times New Roman" w:cs="Times New Roman"/>
          <w:sz w:val="24"/>
          <w:szCs w:val="24"/>
        </w:rPr>
        <w:t xml:space="preserve"> as</w:t>
      </w:r>
      <w:r w:rsidR="002029F2" w:rsidRPr="00164524">
        <w:rPr>
          <w:rFonts w:ascii="Times New Roman" w:hAnsi="Times New Roman" w:cs="Times New Roman"/>
          <w:sz w:val="24"/>
          <w:szCs w:val="24"/>
        </w:rPr>
        <w:t xml:space="preserve"> positive stat</w:t>
      </w:r>
      <w:r w:rsidRPr="00164524">
        <w:rPr>
          <w:rFonts w:ascii="Times New Roman" w:hAnsi="Times New Roman" w:cs="Times New Roman"/>
          <w:sz w:val="24"/>
          <w:szCs w:val="24"/>
        </w:rPr>
        <w:t>ements that demonstrate how the</w:t>
      </w:r>
      <w:r w:rsidR="002029F2" w:rsidRPr="00164524">
        <w:rPr>
          <w:rFonts w:ascii="Times New Roman" w:hAnsi="Times New Roman" w:cs="Times New Roman"/>
          <w:sz w:val="24"/>
          <w:szCs w:val="24"/>
        </w:rPr>
        <w:t xml:space="preserve"> organization will decrease or eliminate the impact of the</w:t>
      </w:r>
      <w:r w:rsidRPr="00164524">
        <w:rPr>
          <w:rFonts w:ascii="Times New Roman" w:hAnsi="Times New Roman" w:cs="Times New Roman"/>
          <w:sz w:val="24"/>
          <w:szCs w:val="24"/>
        </w:rPr>
        <w:t xml:space="preserve"> problem for the </w:t>
      </w:r>
      <w:r w:rsidR="002029F2" w:rsidRPr="00164524">
        <w:rPr>
          <w:rFonts w:ascii="Times New Roman" w:hAnsi="Times New Roman" w:cs="Times New Roman"/>
          <w:sz w:val="24"/>
          <w:szCs w:val="24"/>
        </w:rPr>
        <w:t>target population</w:t>
      </w:r>
      <w:r w:rsidRPr="00164524">
        <w:rPr>
          <w:rFonts w:ascii="Times New Roman" w:hAnsi="Times New Roman" w:cs="Times New Roman"/>
          <w:sz w:val="24"/>
          <w:szCs w:val="24"/>
        </w:rPr>
        <w:t>.</w:t>
      </w:r>
    </w:p>
    <w:p w:rsidR="002029F2" w:rsidRPr="00164524" w:rsidRDefault="00C605F2" w:rsidP="002029F2">
      <w:pPr>
        <w:pStyle w:val="ListParagraph"/>
        <w:numPr>
          <w:ilvl w:val="0"/>
          <w:numId w:val="13"/>
        </w:numPr>
        <w:spacing w:line="480" w:lineRule="auto"/>
        <w:rPr>
          <w:rFonts w:ascii="Times New Roman" w:hAnsi="Times New Roman" w:cs="Times New Roman"/>
          <w:sz w:val="24"/>
          <w:szCs w:val="24"/>
        </w:rPr>
      </w:pPr>
      <w:r w:rsidRPr="00164524">
        <w:rPr>
          <w:rFonts w:ascii="Times New Roman" w:hAnsi="Times New Roman" w:cs="Times New Roman"/>
          <w:sz w:val="24"/>
          <w:szCs w:val="24"/>
        </w:rPr>
        <w:t>Creating</w:t>
      </w:r>
      <w:r w:rsidR="002029F2" w:rsidRPr="00164524">
        <w:rPr>
          <w:rFonts w:ascii="Times New Roman" w:hAnsi="Times New Roman" w:cs="Times New Roman"/>
          <w:sz w:val="24"/>
          <w:szCs w:val="24"/>
        </w:rPr>
        <w:t xml:space="preserve"> an i</w:t>
      </w:r>
      <w:r w:rsidR="00C316C8" w:rsidRPr="00164524">
        <w:rPr>
          <w:rFonts w:ascii="Times New Roman" w:hAnsi="Times New Roman" w:cs="Times New Roman"/>
          <w:sz w:val="24"/>
          <w:szCs w:val="24"/>
        </w:rPr>
        <w:t xml:space="preserve">mplementation or work plan. This is where </w:t>
      </w:r>
      <w:r w:rsidR="002029F2" w:rsidRPr="00164524">
        <w:rPr>
          <w:rFonts w:ascii="Times New Roman" w:hAnsi="Times New Roman" w:cs="Times New Roman"/>
          <w:sz w:val="24"/>
          <w:szCs w:val="24"/>
        </w:rPr>
        <w:t xml:space="preserve">the activities that need to </w:t>
      </w:r>
      <w:proofErr w:type="gramStart"/>
      <w:r w:rsidR="002029F2" w:rsidRPr="00164524">
        <w:rPr>
          <w:rFonts w:ascii="Times New Roman" w:hAnsi="Times New Roman" w:cs="Times New Roman"/>
          <w:sz w:val="24"/>
          <w:szCs w:val="24"/>
        </w:rPr>
        <w:t>be performed</w:t>
      </w:r>
      <w:proofErr w:type="gramEnd"/>
      <w:r w:rsidR="002029F2" w:rsidRPr="00164524">
        <w:rPr>
          <w:rFonts w:ascii="Times New Roman" w:hAnsi="Times New Roman" w:cs="Times New Roman"/>
          <w:sz w:val="24"/>
          <w:szCs w:val="24"/>
        </w:rPr>
        <w:t xml:space="preserve"> in order to achieve outcomes</w:t>
      </w:r>
      <w:r w:rsidR="00C316C8" w:rsidRPr="00164524">
        <w:rPr>
          <w:rFonts w:ascii="Times New Roman" w:hAnsi="Times New Roman" w:cs="Times New Roman"/>
          <w:sz w:val="24"/>
          <w:szCs w:val="24"/>
        </w:rPr>
        <w:t xml:space="preserve"> are outlined</w:t>
      </w:r>
      <w:r w:rsidR="002029F2" w:rsidRPr="00164524">
        <w:rPr>
          <w:rFonts w:ascii="Times New Roman" w:hAnsi="Times New Roman" w:cs="Times New Roman"/>
          <w:sz w:val="24"/>
          <w:szCs w:val="24"/>
        </w:rPr>
        <w:t xml:space="preserve">. Identify the long- and near-term objectives the activities will </w:t>
      </w:r>
      <w:proofErr w:type="gramStart"/>
      <w:r w:rsidR="002029F2" w:rsidRPr="00164524">
        <w:rPr>
          <w:rFonts w:ascii="Times New Roman" w:hAnsi="Times New Roman" w:cs="Times New Roman"/>
          <w:sz w:val="24"/>
          <w:szCs w:val="24"/>
        </w:rPr>
        <w:t>impact</w:t>
      </w:r>
      <w:proofErr w:type="gramEnd"/>
      <w:r w:rsidR="002029F2" w:rsidRPr="00164524">
        <w:rPr>
          <w:rFonts w:ascii="Times New Roman" w:hAnsi="Times New Roman" w:cs="Times New Roman"/>
          <w:sz w:val="24"/>
          <w:szCs w:val="24"/>
        </w:rPr>
        <w:t xml:space="preserve">, as well as any outputs they will produce. The activities should </w:t>
      </w:r>
      <w:r w:rsidR="00C316C8" w:rsidRPr="00164524">
        <w:rPr>
          <w:rFonts w:ascii="Times New Roman" w:hAnsi="Times New Roman" w:cs="Times New Roman"/>
          <w:sz w:val="24"/>
          <w:szCs w:val="24"/>
        </w:rPr>
        <w:t>also meet SMART criteria. T</w:t>
      </w:r>
      <w:r w:rsidR="002029F2" w:rsidRPr="00164524">
        <w:rPr>
          <w:rFonts w:ascii="Times New Roman" w:hAnsi="Times New Roman" w:cs="Times New Roman"/>
          <w:sz w:val="24"/>
          <w:szCs w:val="24"/>
        </w:rPr>
        <w:t xml:space="preserve">hese activities </w:t>
      </w:r>
      <w:proofErr w:type="gramStart"/>
      <w:r w:rsidR="00C316C8" w:rsidRPr="00164524">
        <w:rPr>
          <w:rFonts w:ascii="Times New Roman" w:hAnsi="Times New Roman" w:cs="Times New Roman"/>
          <w:sz w:val="24"/>
          <w:szCs w:val="24"/>
        </w:rPr>
        <w:t>are put</w:t>
      </w:r>
      <w:proofErr w:type="gramEnd"/>
      <w:r w:rsidR="00C316C8" w:rsidRPr="00164524">
        <w:rPr>
          <w:rFonts w:ascii="Times New Roman" w:hAnsi="Times New Roman" w:cs="Times New Roman"/>
          <w:sz w:val="24"/>
          <w:szCs w:val="24"/>
        </w:rPr>
        <w:t xml:space="preserve"> </w:t>
      </w:r>
      <w:r w:rsidR="002029F2" w:rsidRPr="00164524">
        <w:rPr>
          <w:rFonts w:ascii="Times New Roman" w:hAnsi="Times New Roman" w:cs="Times New Roman"/>
          <w:sz w:val="24"/>
          <w:szCs w:val="24"/>
        </w:rPr>
        <w:t>in a timetable, as this will make scheduling easier.</w:t>
      </w:r>
    </w:p>
    <w:p w:rsidR="002029F2" w:rsidRPr="00164524" w:rsidRDefault="00C316C8" w:rsidP="00C316C8">
      <w:pPr>
        <w:pStyle w:val="ListParagraph"/>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Next is to list the </w:t>
      </w:r>
      <w:r w:rsidR="002029F2" w:rsidRPr="00164524">
        <w:rPr>
          <w:rFonts w:ascii="Times New Roman" w:hAnsi="Times New Roman" w:cs="Times New Roman"/>
          <w:sz w:val="24"/>
          <w:szCs w:val="24"/>
        </w:rPr>
        <w:t xml:space="preserve">inputs (staff, financial, and equipment resources) required to carry out the tasks, as well as the costs, or output, the activities will accrue. Using this information, you can create a preliminary budget. Be sure to work with your organization’s financial specialist to ensure your budget estimates are accurate. </w:t>
      </w:r>
    </w:p>
    <w:p w:rsidR="002029F2" w:rsidRPr="00164524" w:rsidRDefault="002029F2" w:rsidP="002029F2">
      <w:pPr>
        <w:spacing w:line="480" w:lineRule="auto"/>
        <w:rPr>
          <w:rFonts w:ascii="Times New Roman" w:hAnsi="Times New Roman" w:cs="Times New Roman"/>
          <w:sz w:val="24"/>
          <w:szCs w:val="24"/>
        </w:rPr>
      </w:pPr>
    </w:p>
    <w:p w:rsidR="002029F2" w:rsidRPr="00164524" w:rsidRDefault="002029F2" w:rsidP="002029F2">
      <w:pPr>
        <w:spacing w:line="480" w:lineRule="auto"/>
        <w:rPr>
          <w:rFonts w:ascii="Times New Roman" w:hAnsi="Times New Roman" w:cs="Times New Roman"/>
          <w:sz w:val="24"/>
          <w:szCs w:val="24"/>
        </w:rPr>
      </w:pPr>
    </w:p>
    <w:p w:rsidR="002029F2" w:rsidRPr="00164524" w:rsidRDefault="008F501F" w:rsidP="002029F2">
      <w:pPr>
        <w:pStyle w:val="ListParagraph"/>
        <w:numPr>
          <w:ilvl w:val="0"/>
          <w:numId w:val="13"/>
        </w:numPr>
        <w:spacing w:line="480" w:lineRule="auto"/>
        <w:rPr>
          <w:rFonts w:ascii="Times New Roman" w:hAnsi="Times New Roman" w:cs="Times New Roman"/>
          <w:sz w:val="24"/>
          <w:szCs w:val="24"/>
        </w:rPr>
      </w:pPr>
      <w:r w:rsidRPr="00164524">
        <w:rPr>
          <w:rFonts w:ascii="Times New Roman" w:hAnsi="Times New Roman" w:cs="Times New Roman"/>
          <w:sz w:val="24"/>
          <w:szCs w:val="24"/>
        </w:rPr>
        <w:lastRenderedPageBreak/>
        <w:t>Making</w:t>
      </w:r>
      <w:r w:rsidR="002029F2" w:rsidRPr="00164524">
        <w:rPr>
          <w:rFonts w:ascii="Times New Roman" w:hAnsi="Times New Roman" w:cs="Times New Roman"/>
          <w:sz w:val="24"/>
          <w:szCs w:val="24"/>
        </w:rPr>
        <w:t xml:space="preserve"> a monitoring and evaluation (M&amp;E) plan</w:t>
      </w:r>
      <w:r w:rsidR="00286F1C" w:rsidRPr="00164524">
        <w:rPr>
          <w:rFonts w:ascii="Times New Roman" w:hAnsi="Times New Roman" w:cs="Times New Roman"/>
          <w:sz w:val="24"/>
          <w:szCs w:val="24"/>
        </w:rPr>
        <w:t xml:space="preserve">. Organizations are accountable to </w:t>
      </w:r>
      <w:r w:rsidR="002029F2" w:rsidRPr="00164524">
        <w:rPr>
          <w:rFonts w:ascii="Times New Roman" w:hAnsi="Times New Roman" w:cs="Times New Roman"/>
          <w:sz w:val="24"/>
          <w:szCs w:val="24"/>
        </w:rPr>
        <w:t xml:space="preserve">stakeholders and donors and therefore must closely monitor and evaluate the results of their work. “Monitoring” refers to tracking whether activities </w:t>
      </w:r>
      <w:proofErr w:type="gramStart"/>
      <w:r w:rsidR="002029F2" w:rsidRPr="00164524">
        <w:rPr>
          <w:rFonts w:ascii="Times New Roman" w:hAnsi="Times New Roman" w:cs="Times New Roman"/>
          <w:sz w:val="24"/>
          <w:szCs w:val="24"/>
        </w:rPr>
        <w:t>are</w:t>
      </w:r>
      <w:r w:rsidR="00286F1C" w:rsidRPr="00164524">
        <w:rPr>
          <w:rFonts w:ascii="Times New Roman" w:hAnsi="Times New Roman" w:cs="Times New Roman"/>
          <w:sz w:val="24"/>
          <w:szCs w:val="24"/>
        </w:rPr>
        <w:t xml:space="preserve"> </w:t>
      </w:r>
      <w:r w:rsidR="002029F2" w:rsidRPr="00164524">
        <w:rPr>
          <w:rFonts w:ascii="Times New Roman" w:hAnsi="Times New Roman" w:cs="Times New Roman"/>
          <w:sz w:val="24"/>
          <w:szCs w:val="24"/>
        </w:rPr>
        <w:t>being properly executed</w:t>
      </w:r>
      <w:proofErr w:type="gramEnd"/>
      <w:r w:rsidR="002029F2" w:rsidRPr="00164524">
        <w:rPr>
          <w:rFonts w:ascii="Times New Roman" w:hAnsi="Times New Roman" w:cs="Times New Roman"/>
          <w:sz w:val="24"/>
          <w:szCs w:val="24"/>
        </w:rPr>
        <w:t xml:space="preserve"> on a regular basis. “Evaluation” means quantifying the impact of the activities and inputs on the project’s outcom</w:t>
      </w:r>
      <w:r w:rsidR="00286F1C" w:rsidRPr="00164524">
        <w:rPr>
          <w:rFonts w:ascii="Times New Roman" w:hAnsi="Times New Roman" w:cs="Times New Roman"/>
          <w:sz w:val="24"/>
          <w:szCs w:val="24"/>
        </w:rPr>
        <w:t xml:space="preserve">es and outputs. Evaluations </w:t>
      </w:r>
      <w:proofErr w:type="gramStart"/>
      <w:r w:rsidR="00286F1C" w:rsidRPr="00164524">
        <w:rPr>
          <w:rFonts w:ascii="Times New Roman" w:hAnsi="Times New Roman" w:cs="Times New Roman"/>
          <w:sz w:val="24"/>
          <w:szCs w:val="24"/>
        </w:rPr>
        <w:t xml:space="preserve">are </w:t>
      </w:r>
      <w:r w:rsidR="002029F2" w:rsidRPr="00164524">
        <w:rPr>
          <w:rFonts w:ascii="Times New Roman" w:hAnsi="Times New Roman" w:cs="Times New Roman"/>
          <w:sz w:val="24"/>
          <w:szCs w:val="24"/>
        </w:rPr>
        <w:t>done</w:t>
      </w:r>
      <w:proofErr w:type="gramEnd"/>
      <w:r w:rsidR="002029F2" w:rsidRPr="00164524">
        <w:rPr>
          <w:rFonts w:ascii="Times New Roman" w:hAnsi="Times New Roman" w:cs="Times New Roman"/>
          <w:sz w:val="24"/>
          <w:szCs w:val="24"/>
        </w:rPr>
        <w:t xml:space="preserve"> less frequently—usually at the end of key phases or milestones. </w:t>
      </w:r>
    </w:p>
    <w:p w:rsidR="002029F2" w:rsidRPr="00164524" w:rsidRDefault="004F066C" w:rsidP="00C33D1B">
      <w:pPr>
        <w:pStyle w:val="ListParagraph"/>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The M&amp;E plan outlines how the </w:t>
      </w:r>
      <w:r w:rsidR="002029F2" w:rsidRPr="00164524">
        <w:rPr>
          <w:rFonts w:ascii="Times New Roman" w:hAnsi="Times New Roman" w:cs="Times New Roman"/>
          <w:sz w:val="24"/>
          <w:szCs w:val="24"/>
        </w:rPr>
        <w:t xml:space="preserve">organization will collect, enter, edit, analyze, and interpret project data. To create a plan, choose “indicators” (characteristics that will show whether the desired results have been achieved) and “targets” (the amount of progress you expect to make toward completing an objective in a certain amount of time). These should be specific and quantifiable, and may align with project milestones. </w:t>
      </w:r>
    </w:p>
    <w:p w:rsidR="002029F2" w:rsidRPr="00164524" w:rsidRDefault="00C33D1B" w:rsidP="00C33D1B">
      <w:pPr>
        <w:pStyle w:val="ListParagraph"/>
        <w:spacing w:line="480" w:lineRule="auto"/>
        <w:rPr>
          <w:rFonts w:ascii="Times New Roman" w:hAnsi="Times New Roman" w:cs="Times New Roman"/>
          <w:sz w:val="24"/>
          <w:szCs w:val="24"/>
        </w:rPr>
      </w:pPr>
      <w:r w:rsidRPr="00164524">
        <w:rPr>
          <w:rFonts w:ascii="Times New Roman" w:hAnsi="Times New Roman" w:cs="Times New Roman"/>
          <w:sz w:val="24"/>
          <w:szCs w:val="24"/>
        </w:rPr>
        <w:t>In the</w:t>
      </w:r>
      <w:r w:rsidR="002029F2" w:rsidRPr="00164524">
        <w:rPr>
          <w:rFonts w:ascii="Times New Roman" w:hAnsi="Times New Roman" w:cs="Times New Roman"/>
          <w:sz w:val="24"/>
          <w:szCs w:val="24"/>
        </w:rPr>
        <w:t xml:space="preserve"> plan, identify the tools and methods that </w:t>
      </w:r>
      <w:proofErr w:type="gramStart"/>
      <w:r w:rsidR="002029F2" w:rsidRPr="00164524">
        <w:rPr>
          <w:rFonts w:ascii="Times New Roman" w:hAnsi="Times New Roman" w:cs="Times New Roman"/>
          <w:sz w:val="24"/>
          <w:szCs w:val="24"/>
        </w:rPr>
        <w:t>will be used</w:t>
      </w:r>
      <w:proofErr w:type="gramEnd"/>
      <w:r w:rsidR="002029F2" w:rsidRPr="00164524">
        <w:rPr>
          <w:rFonts w:ascii="Times New Roman" w:hAnsi="Times New Roman" w:cs="Times New Roman"/>
          <w:sz w:val="24"/>
          <w:szCs w:val="24"/>
        </w:rPr>
        <w:t xml:space="preserve"> for data collection and analysis; who is responsible for M&amp;E; where it will be performed; the M&amp;E budget; and how reporting will be handled. </w:t>
      </w:r>
      <w:proofErr w:type="gramStart"/>
      <w:r w:rsidR="002029F2" w:rsidRPr="00164524">
        <w:rPr>
          <w:rFonts w:ascii="Times New Roman" w:hAnsi="Times New Roman" w:cs="Times New Roman"/>
          <w:sz w:val="24"/>
          <w:szCs w:val="24"/>
        </w:rPr>
        <w:t>Also</w:t>
      </w:r>
      <w:proofErr w:type="gramEnd"/>
      <w:r w:rsidR="002029F2" w:rsidRPr="00164524">
        <w:rPr>
          <w:rFonts w:ascii="Times New Roman" w:hAnsi="Times New Roman" w:cs="Times New Roman"/>
          <w:sz w:val="24"/>
          <w:szCs w:val="24"/>
        </w:rPr>
        <w:t xml:space="preserve"> define the process for potential follow-up actions.</w:t>
      </w:r>
    </w:p>
    <w:p w:rsidR="002029F2" w:rsidRPr="00164524" w:rsidRDefault="002029F2" w:rsidP="00055D22">
      <w:pPr>
        <w:spacing w:line="480" w:lineRule="auto"/>
        <w:rPr>
          <w:rFonts w:ascii="Times New Roman" w:hAnsi="Times New Roman" w:cs="Times New Roman"/>
          <w:sz w:val="24"/>
          <w:szCs w:val="24"/>
        </w:rPr>
      </w:pPr>
    </w:p>
    <w:p w:rsidR="00055D22" w:rsidRPr="00164524" w:rsidRDefault="00055D22" w:rsidP="00290604">
      <w:pPr>
        <w:spacing w:line="480" w:lineRule="auto"/>
        <w:rPr>
          <w:rFonts w:ascii="Times New Roman" w:hAnsi="Times New Roman" w:cs="Times New Roman"/>
          <w:sz w:val="24"/>
          <w:szCs w:val="24"/>
        </w:rPr>
      </w:pPr>
    </w:p>
    <w:p w:rsidR="00055D22" w:rsidRPr="00164524" w:rsidRDefault="00055D22" w:rsidP="00290604">
      <w:pPr>
        <w:spacing w:line="480" w:lineRule="auto"/>
        <w:rPr>
          <w:rFonts w:ascii="Times New Roman" w:hAnsi="Times New Roman" w:cs="Times New Roman"/>
          <w:sz w:val="24"/>
          <w:szCs w:val="24"/>
        </w:rPr>
      </w:pPr>
    </w:p>
    <w:p w:rsidR="00CB2A90" w:rsidRPr="00164524" w:rsidRDefault="00CB2A90" w:rsidP="00290604">
      <w:pPr>
        <w:spacing w:line="480" w:lineRule="auto"/>
        <w:rPr>
          <w:rFonts w:ascii="Times New Roman" w:hAnsi="Times New Roman" w:cs="Times New Roman"/>
          <w:sz w:val="24"/>
          <w:szCs w:val="24"/>
        </w:rPr>
      </w:pPr>
    </w:p>
    <w:p w:rsidR="00CB2A90" w:rsidRPr="00164524" w:rsidRDefault="00CB2A90" w:rsidP="00290604">
      <w:pPr>
        <w:spacing w:line="480" w:lineRule="auto"/>
        <w:rPr>
          <w:rFonts w:ascii="Times New Roman" w:hAnsi="Times New Roman" w:cs="Times New Roman"/>
          <w:sz w:val="24"/>
          <w:szCs w:val="24"/>
        </w:rPr>
      </w:pPr>
    </w:p>
    <w:p w:rsidR="002029F2" w:rsidRPr="00164524" w:rsidRDefault="002029F2" w:rsidP="00290604">
      <w:pPr>
        <w:spacing w:line="480" w:lineRule="auto"/>
        <w:rPr>
          <w:rFonts w:ascii="Times New Roman" w:hAnsi="Times New Roman" w:cs="Times New Roman"/>
          <w:sz w:val="24"/>
          <w:szCs w:val="24"/>
        </w:rPr>
      </w:pPr>
    </w:p>
    <w:p w:rsidR="002029F2" w:rsidRPr="00164524" w:rsidRDefault="002029F2" w:rsidP="00290604">
      <w:pPr>
        <w:spacing w:line="480" w:lineRule="auto"/>
        <w:rPr>
          <w:rFonts w:ascii="Times New Roman" w:hAnsi="Times New Roman" w:cs="Times New Roman"/>
          <w:sz w:val="24"/>
          <w:szCs w:val="24"/>
        </w:rPr>
      </w:pPr>
    </w:p>
    <w:p w:rsidR="00290604" w:rsidRPr="00164524" w:rsidRDefault="00161562"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lastRenderedPageBreak/>
        <w:t xml:space="preserve">Question </w:t>
      </w:r>
      <w:r w:rsidR="00290604" w:rsidRPr="00164524">
        <w:rPr>
          <w:rFonts w:ascii="Times New Roman" w:hAnsi="Times New Roman" w:cs="Times New Roman"/>
          <w:sz w:val="24"/>
          <w:szCs w:val="24"/>
        </w:rPr>
        <w:t>2.Prepare and present a</w:t>
      </w:r>
      <w:r w:rsidR="0063149E" w:rsidRPr="00164524">
        <w:rPr>
          <w:rFonts w:ascii="Times New Roman" w:hAnsi="Times New Roman" w:cs="Times New Roman"/>
          <w:sz w:val="24"/>
          <w:szCs w:val="24"/>
        </w:rPr>
        <w:t xml:space="preserve"> model Project P</w:t>
      </w:r>
      <w:r w:rsidR="00290604" w:rsidRPr="00164524">
        <w:rPr>
          <w:rFonts w:ascii="Times New Roman" w:hAnsi="Times New Roman" w:cs="Times New Roman"/>
          <w:sz w:val="24"/>
          <w:szCs w:val="24"/>
        </w:rPr>
        <w:t xml:space="preserve">lanning matrix for any project of your choice. Use the example in the Project Management manual for guidance. </w:t>
      </w:r>
    </w:p>
    <w:tbl>
      <w:tblPr>
        <w:tblW w:w="553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242"/>
        <w:gridCol w:w="1167"/>
        <w:gridCol w:w="2070"/>
        <w:gridCol w:w="1801"/>
        <w:gridCol w:w="2070"/>
      </w:tblGrid>
      <w:tr w:rsidR="00DA0C06" w:rsidRPr="00164524" w:rsidTr="00DA0C06">
        <w:trPr>
          <w:trHeight w:val="243"/>
        </w:trPr>
        <w:tc>
          <w:tcPr>
            <w:tcW w:w="5000" w:type="pct"/>
            <w:gridSpan w:val="5"/>
            <w:tcBorders>
              <w:top w:val="single" w:sz="4" w:space="0" w:color="auto"/>
              <w:left w:val="single" w:sz="4" w:space="0" w:color="auto"/>
              <w:bottom w:val="single" w:sz="4" w:space="0" w:color="auto"/>
              <w:right w:val="single" w:sz="4" w:space="0" w:color="auto"/>
            </w:tcBorders>
            <w:shd w:val="clear" w:color="auto" w:fill="DBE5F1"/>
            <w:hideMark/>
          </w:tcPr>
          <w:p w:rsidR="00DA0C06" w:rsidRPr="00164524" w:rsidRDefault="00DA0C06" w:rsidP="00F8005C">
            <w:pPr>
              <w:pStyle w:val="Footer"/>
              <w:tabs>
                <w:tab w:val="left" w:pos="900"/>
              </w:tabs>
              <w:rPr>
                <w:i/>
                <w:lang w:val="en-US" w:eastAsia="en-US"/>
              </w:rPr>
            </w:pPr>
            <w:r w:rsidRPr="00164524">
              <w:rPr>
                <w:b/>
                <w:lang w:eastAsia="en-US"/>
              </w:rPr>
              <w:t xml:space="preserve">Project title: </w:t>
            </w:r>
            <w:bookmarkStart w:id="0" w:name="_Hlk880322"/>
            <w:r w:rsidRPr="00164524">
              <w:rPr>
                <w:i/>
                <w:lang w:val="en-US" w:eastAsia="en-US"/>
              </w:rPr>
              <w:t>Strengthening an inclusive and Protective ed</w:t>
            </w:r>
            <w:r w:rsidR="00B922E5" w:rsidRPr="00164524">
              <w:rPr>
                <w:i/>
                <w:lang w:val="en-US" w:eastAsia="en-US"/>
              </w:rPr>
              <w:t xml:space="preserve">ucation environment for Refugee Children in </w:t>
            </w:r>
            <w:proofErr w:type="spellStart"/>
            <w:r w:rsidR="00B922E5" w:rsidRPr="00164524">
              <w:rPr>
                <w:i/>
                <w:lang w:val="en-US" w:eastAsia="en-US"/>
              </w:rPr>
              <w:t>Maban</w:t>
            </w:r>
            <w:proofErr w:type="spellEnd"/>
            <w:r w:rsidR="00B922E5" w:rsidRPr="00164524">
              <w:rPr>
                <w:i/>
                <w:lang w:val="en-US" w:eastAsia="en-US"/>
              </w:rPr>
              <w:t xml:space="preserve"> </w:t>
            </w:r>
            <w:r w:rsidRPr="00164524">
              <w:rPr>
                <w:i/>
                <w:lang w:val="en-US" w:eastAsia="en-US"/>
              </w:rPr>
              <w:t>Refugee Camps and the Surrounding Host Communities</w:t>
            </w:r>
            <w:bookmarkEnd w:id="0"/>
            <w:r w:rsidR="00B922E5" w:rsidRPr="00164524">
              <w:rPr>
                <w:i/>
                <w:lang w:val="en-US" w:eastAsia="en-US"/>
              </w:rPr>
              <w:t xml:space="preserve"> in Upper Nile State</w:t>
            </w:r>
            <w:r w:rsidR="00FA605E" w:rsidRPr="00164524">
              <w:rPr>
                <w:i/>
                <w:lang w:val="en-US" w:eastAsia="en-US"/>
              </w:rPr>
              <w:t xml:space="preserve"> </w:t>
            </w:r>
            <w:r w:rsidR="00B922E5" w:rsidRPr="00164524">
              <w:rPr>
                <w:i/>
                <w:lang w:val="en-US" w:eastAsia="en-US"/>
              </w:rPr>
              <w:t>(South Sudan)</w:t>
            </w:r>
            <w:r w:rsidR="00D23E7C" w:rsidRPr="00164524">
              <w:rPr>
                <w:i/>
                <w:lang w:val="en-US" w:eastAsia="en-US"/>
              </w:rPr>
              <w:t>.</w:t>
            </w:r>
          </w:p>
          <w:p w:rsidR="00D23E7C" w:rsidRPr="00164524" w:rsidRDefault="00D23E7C" w:rsidP="00F8005C">
            <w:pPr>
              <w:pStyle w:val="Footer"/>
              <w:tabs>
                <w:tab w:val="left" w:pos="900"/>
              </w:tabs>
              <w:rPr>
                <w:lang w:eastAsia="en-US"/>
              </w:rPr>
            </w:pPr>
            <w:r w:rsidRPr="00164524">
              <w:rPr>
                <w:b/>
                <w:i/>
                <w:lang w:val="en-US" w:eastAsia="en-US"/>
              </w:rPr>
              <w:t>Duration</w:t>
            </w:r>
            <w:r w:rsidRPr="00164524">
              <w:rPr>
                <w:i/>
                <w:lang w:val="en-US" w:eastAsia="en-US"/>
              </w:rPr>
              <w:t>: 1</w:t>
            </w:r>
            <w:r w:rsidRPr="00164524">
              <w:rPr>
                <w:i/>
                <w:vertAlign w:val="superscript"/>
                <w:lang w:val="en-US" w:eastAsia="en-US"/>
              </w:rPr>
              <w:t>st</w:t>
            </w:r>
            <w:r w:rsidRPr="00164524">
              <w:rPr>
                <w:i/>
                <w:lang w:val="en-US" w:eastAsia="en-US"/>
              </w:rPr>
              <w:t xml:space="preserve"> January 2019-31</w:t>
            </w:r>
            <w:r w:rsidRPr="00164524">
              <w:rPr>
                <w:i/>
                <w:vertAlign w:val="superscript"/>
                <w:lang w:val="en-US" w:eastAsia="en-US"/>
              </w:rPr>
              <w:t xml:space="preserve">st </w:t>
            </w:r>
            <w:r w:rsidRPr="00164524">
              <w:rPr>
                <w:lang w:eastAsia="en-US"/>
              </w:rPr>
              <w:t>December 2019</w:t>
            </w:r>
          </w:p>
          <w:p w:rsidR="00D23E7C" w:rsidRPr="00164524" w:rsidRDefault="00D23E7C" w:rsidP="00F8005C">
            <w:pPr>
              <w:pStyle w:val="Footer"/>
              <w:tabs>
                <w:tab w:val="left" w:pos="900"/>
              </w:tabs>
              <w:rPr>
                <w:b/>
                <w:i/>
                <w:lang w:eastAsia="en-US"/>
              </w:rPr>
            </w:pPr>
            <w:r w:rsidRPr="00164524">
              <w:rPr>
                <w:b/>
                <w:i/>
                <w:lang w:eastAsia="en-US"/>
              </w:rPr>
              <w:t>Location</w:t>
            </w:r>
            <w:r w:rsidRPr="00164524">
              <w:rPr>
                <w:i/>
                <w:lang w:eastAsia="en-US"/>
              </w:rPr>
              <w:t xml:space="preserve">: </w:t>
            </w:r>
            <w:proofErr w:type="spellStart"/>
            <w:r w:rsidRPr="00164524">
              <w:rPr>
                <w:i/>
                <w:lang w:eastAsia="en-US"/>
              </w:rPr>
              <w:t>Maban</w:t>
            </w:r>
            <w:proofErr w:type="spellEnd"/>
            <w:r w:rsidRPr="00164524">
              <w:rPr>
                <w:i/>
                <w:lang w:eastAsia="en-US"/>
              </w:rPr>
              <w:t xml:space="preserve"> (Upper Nile State of South Sudan)</w:t>
            </w:r>
          </w:p>
        </w:tc>
      </w:tr>
      <w:tr w:rsidR="00DA0C06" w:rsidRPr="00164524" w:rsidTr="00DA0C06">
        <w:trPr>
          <w:trHeight w:val="533"/>
        </w:trPr>
        <w:tc>
          <w:tcPr>
            <w:tcW w:w="5000" w:type="pct"/>
            <w:gridSpan w:val="5"/>
            <w:tcBorders>
              <w:top w:val="single" w:sz="4" w:space="0" w:color="auto"/>
              <w:left w:val="single" w:sz="4" w:space="0" w:color="auto"/>
              <w:bottom w:val="single" w:sz="4" w:space="0" w:color="auto"/>
              <w:right w:val="single" w:sz="4" w:space="0" w:color="auto"/>
            </w:tcBorders>
            <w:shd w:val="clear" w:color="auto" w:fill="8DB3E2"/>
            <w:hideMark/>
          </w:tcPr>
          <w:p w:rsidR="00DA0C06" w:rsidRPr="00164524" w:rsidRDefault="00730157" w:rsidP="00F8005C">
            <w:pPr>
              <w:pStyle w:val="Footer"/>
              <w:tabs>
                <w:tab w:val="left" w:pos="0"/>
              </w:tabs>
              <w:rPr>
                <w:lang w:val="en-US"/>
              </w:rPr>
            </w:pPr>
            <w:r w:rsidRPr="00164524">
              <w:rPr>
                <w:b/>
                <w:lang w:val="en-US" w:eastAsia="en-US"/>
              </w:rPr>
              <w:t>Objective</w:t>
            </w:r>
            <w:r w:rsidR="00DA0C06" w:rsidRPr="00164524">
              <w:rPr>
                <w:b/>
                <w:lang w:val="en-US" w:eastAsia="en-US"/>
              </w:rPr>
              <w:t xml:space="preserve">: </w:t>
            </w:r>
            <w:r w:rsidR="00DA0C06" w:rsidRPr="00164524">
              <w:rPr>
                <w:lang w:val="en-US" w:eastAsia="en-US"/>
              </w:rPr>
              <w:t>To i</w:t>
            </w:r>
            <w:r w:rsidR="00DA0C06" w:rsidRPr="00164524">
              <w:rPr>
                <w:lang w:val="en-US"/>
              </w:rPr>
              <w:t>mprove access to quality, inclusive ECD and primary education services in a safe and protective learning environment</w:t>
            </w:r>
          </w:p>
        </w:tc>
      </w:tr>
      <w:tr w:rsidR="009473E7" w:rsidRPr="00164524" w:rsidTr="001F4D76">
        <w:trPr>
          <w:trHeight w:val="557"/>
        </w:trPr>
        <w:tc>
          <w:tcPr>
            <w:tcW w:w="1566" w:type="pct"/>
            <w:tcBorders>
              <w:top w:val="single" w:sz="4" w:space="0" w:color="auto"/>
              <w:left w:val="single" w:sz="4" w:space="0" w:color="auto"/>
              <w:bottom w:val="single" w:sz="4" w:space="0" w:color="auto"/>
              <w:right w:val="single" w:sz="4" w:space="0" w:color="auto"/>
            </w:tcBorders>
          </w:tcPr>
          <w:p w:rsidR="00DA0C06" w:rsidRPr="00164524" w:rsidRDefault="00B73F38" w:rsidP="00F8005C">
            <w:pPr>
              <w:pStyle w:val="Footer"/>
              <w:tabs>
                <w:tab w:val="clear" w:pos="4320"/>
                <w:tab w:val="clear" w:pos="8640"/>
                <w:tab w:val="left" w:pos="0"/>
              </w:tabs>
              <w:rPr>
                <w:b/>
                <w:lang w:eastAsia="en-US"/>
              </w:rPr>
            </w:pPr>
            <w:r w:rsidRPr="00164524">
              <w:rPr>
                <w:b/>
                <w:lang w:eastAsia="en-US"/>
              </w:rPr>
              <w:t>Intervention Strategy</w:t>
            </w:r>
          </w:p>
        </w:tc>
        <w:tc>
          <w:tcPr>
            <w:tcW w:w="564" w:type="pct"/>
            <w:tcBorders>
              <w:top w:val="single" w:sz="4" w:space="0" w:color="auto"/>
              <w:left w:val="single" w:sz="4" w:space="0" w:color="auto"/>
              <w:bottom w:val="single" w:sz="4" w:space="0" w:color="auto"/>
              <w:right w:val="single" w:sz="4" w:space="0" w:color="auto"/>
            </w:tcBorders>
          </w:tcPr>
          <w:p w:rsidR="00DA0C06" w:rsidRPr="00164524" w:rsidRDefault="00DA0C06" w:rsidP="00F8005C">
            <w:pPr>
              <w:rPr>
                <w:rFonts w:ascii="Times New Roman" w:hAnsi="Times New Roman" w:cs="Times New Roman"/>
                <w:sz w:val="24"/>
                <w:szCs w:val="24"/>
              </w:rPr>
            </w:pPr>
            <w:r w:rsidRPr="00164524">
              <w:rPr>
                <w:rFonts w:ascii="Times New Roman" w:hAnsi="Times New Roman" w:cs="Times New Roman"/>
                <w:b/>
                <w:sz w:val="24"/>
                <w:szCs w:val="24"/>
              </w:rPr>
              <w:t>Indicator type</w:t>
            </w:r>
          </w:p>
        </w:tc>
        <w:tc>
          <w:tcPr>
            <w:tcW w:w="1000" w:type="pct"/>
            <w:tcBorders>
              <w:top w:val="single" w:sz="4" w:space="0" w:color="auto"/>
              <w:left w:val="single" w:sz="4" w:space="0" w:color="auto"/>
              <w:bottom w:val="single" w:sz="4" w:space="0" w:color="auto"/>
              <w:right w:val="single" w:sz="4" w:space="0" w:color="auto"/>
            </w:tcBorders>
          </w:tcPr>
          <w:p w:rsidR="00DA0C06" w:rsidRPr="00164524" w:rsidRDefault="00DA0C06" w:rsidP="00F8005C">
            <w:pPr>
              <w:pStyle w:val="Footer"/>
              <w:tabs>
                <w:tab w:val="left" w:pos="0"/>
              </w:tabs>
              <w:rPr>
                <w:lang w:eastAsia="en-US"/>
              </w:rPr>
            </w:pPr>
            <w:r w:rsidRPr="00164524">
              <w:rPr>
                <w:b/>
                <w:color w:val="000000"/>
                <w:lang w:eastAsia="en-US"/>
              </w:rPr>
              <w:t>Baseline</w:t>
            </w:r>
          </w:p>
        </w:tc>
        <w:tc>
          <w:tcPr>
            <w:tcW w:w="870" w:type="pct"/>
            <w:tcBorders>
              <w:top w:val="single" w:sz="4" w:space="0" w:color="auto"/>
              <w:left w:val="single" w:sz="4" w:space="0" w:color="auto"/>
              <w:bottom w:val="single" w:sz="4" w:space="0" w:color="auto"/>
              <w:right w:val="single" w:sz="4" w:space="0" w:color="auto"/>
            </w:tcBorders>
          </w:tcPr>
          <w:p w:rsidR="00DA0C06" w:rsidRPr="00164524" w:rsidRDefault="00DA0C06" w:rsidP="00DA0C06">
            <w:pPr>
              <w:pStyle w:val="Footer"/>
              <w:tabs>
                <w:tab w:val="left" w:pos="0"/>
              </w:tabs>
              <w:rPr>
                <w:lang w:eastAsia="en-US"/>
              </w:rPr>
            </w:pPr>
            <w:r w:rsidRPr="00164524">
              <w:rPr>
                <w:b/>
                <w:lang w:eastAsia="en-US"/>
              </w:rPr>
              <w:t>Target</w:t>
            </w:r>
          </w:p>
          <w:p w:rsidR="00DA0C06" w:rsidRPr="00164524" w:rsidRDefault="00DA0C06" w:rsidP="00F8005C">
            <w:pPr>
              <w:pStyle w:val="Footer"/>
              <w:tabs>
                <w:tab w:val="left" w:pos="0"/>
              </w:tabs>
              <w:rPr>
                <w:lang w:eastAsia="en-US"/>
              </w:rPr>
            </w:pPr>
          </w:p>
        </w:tc>
        <w:tc>
          <w:tcPr>
            <w:tcW w:w="1000" w:type="pct"/>
            <w:tcBorders>
              <w:top w:val="single" w:sz="4" w:space="0" w:color="auto"/>
              <w:left w:val="single" w:sz="4" w:space="0" w:color="auto"/>
              <w:bottom w:val="single" w:sz="4" w:space="0" w:color="auto"/>
              <w:right w:val="single" w:sz="4" w:space="0" w:color="auto"/>
            </w:tcBorders>
          </w:tcPr>
          <w:p w:rsidR="00DA0C06" w:rsidRPr="00164524" w:rsidRDefault="00DA0C06" w:rsidP="00F8005C">
            <w:pPr>
              <w:pStyle w:val="Footer"/>
              <w:tabs>
                <w:tab w:val="left" w:pos="0"/>
              </w:tabs>
              <w:rPr>
                <w:color w:val="000000"/>
                <w:lang w:eastAsia="en-US"/>
              </w:rPr>
            </w:pPr>
            <w:r w:rsidRPr="00164524">
              <w:rPr>
                <w:b/>
                <w:color w:val="000000"/>
                <w:lang w:eastAsia="en-US"/>
              </w:rPr>
              <w:t>Means of Verification</w:t>
            </w:r>
          </w:p>
        </w:tc>
      </w:tr>
      <w:tr w:rsidR="009473E7" w:rsidRPr="00164524" w:rsidTr="001F4D76">
        <w:trPr>
          <w:trHeight w:val="2888"/>
        </w:trPr>
        <w:tc>
          <w:tcPr>
            <w:tcW w:w="1566" w:type="pct"/>
            <w:tcBorders>
              <w:top w:val="single" w:sz="4" w:space="0" w:color="auto"/>
              <w:left w:val="single" w:sz="4" w:space="0" w:color="auto"/>
              <w:bottom w:val="single" w:sz="4" w:space="0" w:color="auto"/>
              <w:right w:val="single" w:sz="4" w:space="0" w:color="auto"/>
            </w:tcBorders>
            <w:hideMark/>
          </w:tcPr>
          <w:p w:rsidR="009473E7" w:rsidRPr="00164524" w:rsidRDefault="00F972F3" w:rsidP="00F8005C">
            <w:pPr>
              <w:pStyle w:val="Footer"/>
              <w:tabs>
                <w:tab w:val="clear" w:pos="4320"/>
                <w:tab w:val="clear" w:pos="8640"/>
                <w:tab w:val="left" w:pos="0"/>
              </w:tabs>
              <w:rPr>
                <w:lang w:eastAsia="en-US"/>
              </w:rPr>
            </w:pPr>
            <w:r w:rsidRPr="00164524">
              <w:rPr>
                <w:lang w:eastAsia="en-US"/>
              </w:rPr>
              <w:t>Percentage of pupils</w:t>
            </w:r>
            <w:r w:rsidR="009473E7" w:rsidRPr="00164524">
              <w:rPr>
                <w:lang w:eastAsia="en-US"/>
              </w:rPr>
              <w:t xml:space="preserve"> who tr</w:t>
            </w:r>
            <w:r w:rsidRPr="00164524">
              <w:rPr>
                <w:lang w:eastAsia="en-US"/>
              </w:rPr>
              <w:t>ansitioned to the next academic level</w:t>
            </w:r>
          </w:p>
          <w:p w:rsidR="009473E7" w:rsidRPr="00164524" w:rsidRDefault="009473E7" w:rsidP="00F8005C">
            <w:pPr>
              <w:pStyle w:val="Footer"/>
              <w:tabs>
                <w:tab w:val="clear" w:pos="4320"/>
                <w:tab w:val="clear" w:pos="8640"/>
                <w:tab w:val="left" w:pos="0"/>
              </w:tabs>
              <w:rPr>
                <w:lang w:eastAsia="en-US"/>
              </w:rPr>
            </w:pPr>
          </w:p>
          <w:p w:rsidR="002D2DC5" w:rsidRPr="00164524" w:rsidRDefault="002D2DC5" w:rsidP="00F8005C">
            <w:pPr>
              <w:pStyle w:val="Footer"/>
              <w:tabs>
                <w:tab w:val="clear" w:pos="4320"/>
                <w:tab w:val="clear" w:pos="8640"/>
                <w:tab w:val="left" w:pos="0"/>
              </w:tabs>
              <w:rPr>
                <w:lang w:eastAsia="en-US"/>
              </w:rPr>
            </w:pPr>
          </w:p>
          <w:p w:rsidR="00CF6A70" w:rsidRPr="00164524" w:rsidRDefault="00DA0C06" w:rsidP="00F8005C">
            <w:pPr>
              <w:pStyle w:val="Footer"/>
              <w:tabs>
                <w:tab w:val="clear" w:pos="4320"/>
                <w:tab w:val="clear" w:pos="8640"/>
                <w:tab w:val="left" w:pos="0"/>
              </w:tabs>
              <w:rPr>
                <w:color w:val="222222"/>
                <w:lang w:eastAsia="en-US"/>
              </w:rPr>
            </w:pPr>
            <w:r w:rsidRPr="00164524">
              <w:rPr>
                <w:color w:val="222222"/>
                <w:lang w:eastAsia="en-US"/>
              </w:rPr>
              <w:t>N</w:t>
            </w:r>
            <w:r w:rsidR="00F972F3" w:rsidRPr="00164524">
              <w:rPr>
                <w:color w:val="222222"/>
                <w:lang w:eastAsia="en-US"/>
              </w:rPr>
              <w:t>umber of pupils</w:t>
            </w:r>
            <w:r w:rsidRPr="00164524">
              <w:rPr>
                <w:color w:val="222222"/>
                <w:lang w:eastAsia="en-US"/>
              </w:rPr>
              <w:t xml:space="preserve"> enrolled in schools’/learning spaces (disaggregated by gender and age groups 2-4, 5–13 and 14–18)</w:t>
            </w:r>
          </w:p>
        </w:tc>
        <w:tc>
          <w:tcPr>
            <w:tcW w:w="564" w:type="pct"/>
            <w:tcBorders>
              <w:top w:val="single" w:sz="4" w:space="0" w:color="auto"/>
              <w:left w:val="single" w:sz="4" w:space="0" w:color="auto"/>
              <w:bottom w:val="single" w:sz="4" w:space="0" w:color="auto"/>
              <w:right w:val="single" w:sz="4" w:space="0" w:color="auto"/>
            </w:tcBorders>
          </w:tcPr>
          <w:p w:rsidR="009473E7" w:rsidRPr="00164524" w:rsidRDefault="009473E7" w:rsidP="00F8005C">
            <w:pPr>
              <w:rPr>
                <w:rFonts w:ascii="Times New Roman" w:hAnsi="Times New Roman" w:cs="Times New Roman"/>
                <w:sz w:val="24"/>
                <w:szCs w:val="24"/>
              </w:rPr>
            </w:pPr>
            <w:r w:rsidRPr="00164524">
              <w:rPr>
                <w:rFonts w:ascii="Times New Roman" w:hAnsi="Times New Roman" w:cs="Times New Roman"/>
                <w:sz w:val="24"/>
                <w:szCs w:val="24"/>
              </w:rPr>
              <w:t>Outcome</w:t>
            </w:r>
          </w:p>
          <w:p w:rsidR="009473E7" w:rsidRPr="00164524" w:rsidRDefault="009473E7" w:rsidP="00F8005C">
            <w:pPr>
              <w:rPr>
                <w:rFonts w:ascii="Times New Roman" w:hAnsi="Times New Roman" w:cs="Times New Roman"/>
                <w:sz w:val="24"/>
                <w:szCs w:val="24"/>
              </w:rPr>
            </w:pPr>
          </w:p>
          <w:p w:rsidR="002D2DC5" w:rsidRPr="00164524" w:rsidRDefault="002D2DC5" w:rsidP="00F8005C">
            <w:pPr>
              <w:rPr>
                <w:rFonts w:ascii="Times New Roman" w:hAnsi="Times New Roman" w:cs="Times New Roman"/>
                <w:sz w:val="24"/>
                <w:szCs w:val="24"/>
              </w:rPr>
            </w:pPr>
          </w:p>
          <w:p w:rsidR="00DA0C06" w:rsidRPr="00164524" w:rsidRDefault="00DA0C06" w:rsidP="00F8005C">
            <w:pPr>
              <w:rPr>
                <w:rFonts w:ascii="Times New Roman" w:hAnsi="Times New Roman" w:cs="Times New Roman"/>
                <w:sz w:val="24"/>
                <w:szCs w:val="24"/>
              </w:rPr>
            </w:pPr>
            <w:r w:rsidRPr="00164524">
              <w:rPr>
                <w:rFonts w:ascii="Times New Roman" w:hAnsi="Times New Roman" w:cs="Times New Roman"/>
                <w:sz w:val="24"/>
                <w:szCs w:val="24"/>
              </w:rPr>
              <w:t>Output</w:t>
            </w:r>
          </w:p>
          <w:p w:rsidR="00DA0C06" w:rsidRPr="00164524" w:rsidRDefault="00DA0C06" w:rsidP="00F8005C">
            <w:pPr>
              <w:rPr>
                <w:rFonts w:ascii="Times New Roman" w:hAnsi="Times New Roman" w:cs="Times New Roman"/>
                <w:sz w:val="24"/>
                <w:szCs w:val="24"/>
              </w:rPr>
            </w:pPr>
          </w:p>
        </w:tc>
        <w:tc>
          <w:tcPr>
            <w:tcW w:w="1000" w:type="pct"/>
            <w:tcBorders>
              <w:top w:val="single" w:sz="4" w:space="0" w:color="auto"/>
              <w:left w:val="single" w:sz="4" w:space="0" w:color="auto"/>
              <w:bottom w:val="single" w:sz="4" w:space="0" w:color="auto"/>
              <w:right w:val="single" w:sz="4" w:space="0" w:color="auto"/>
            </w:tcBorders>
          </w:tcPr>
          <w:p w:rsidR="009473E7" w:rsidRPr="00164524" w:rsidRDefault="009473E7" w:rsidP="009473E7">
            <w:pPr>
              <w:rPr>
                <w:rFonts w:ascii="Times New Roman" w:hAnsi="Times New Roman" w:cs="Times New Roman"/>
                <w:sz w:val="24"/>
                <w:szCs w:val="24"/>
              </w:rPr>
            </w:pPr>
            <w:r w:rsidRPr="00164524">
              <w:rPr>
                <w:rFonts w:ascii="Times New Roman" w:hAnsi="Times New Roman" w:cs="Times New Roman"/>
                <w:sz w:val="24"/>
                <w:szCs w:val="24"/>
              </w:rPr>
              <w:t>60%</w:t>
            </w:r>
          </w:p>
          <w:p w:rsidR="009473E7" w:rsidRPr="00164524" w:rsidRDefault="009473E7" w:rsidP="009473E7">
            <w:pPr>
              <w:rPr>
                <w:rFonts w:ascii="Times New Roman" w:hAnsi="Times New Roman" w:cs="Times New Roman"/>
                <w:sz w:val="24"/>
                <w:szCs w:val="24"/>
              </w:rPr>
            </w:pPr>
          </w:p>
          <w:p w:rsidR="009473E7" w:rsidRPr="00164524" w:rsidRDefault="009473E7" w:rsidP="009473E7">
            <w:pPr>
              <w:rPr>
                <w:rFonts w:ascii="Times New Roman" w:hAnsi="Times New Roman" w:cs="Times New Roman"/>
                <w:sz w:val="24"/>
                <w:szCs w:val="24"/>
              </w:rPr>
            </w:pPr>
          </w:p>
          <w:p w:rsidR="009473E7" w:rsidRPr="00164524" w:rsidRDefault="009473E7" w:rsidP="009473E7">
            <w:pPr>
              <w:rPr>
                <w:rFonts w:ascii="Times New Roman" w:hAnsi="Times New Roman" w:cs="Times New Roman"/>
                <w:b/>
                <w:sz w:val="24"/>
                <w:szCs w:val="24"/>
              </w:rPr>
            </w:pPr>
            <w:r w:rsidRPr="00164524">
              <w:rPr>
                <w:rFonts w:ascii="Times New Roman" w:hAnsi="Times New Roman" w:cs="Times New Roman"/>
                <w:sz w:val="24"/>
                <w:szCs w:val="24"/>
              </w:rPr>
              <w:t xml:space="preserve">7,278(3,770 M, 3,508 F) </w:t>
            </w:r>
          </w:p>
          <w:p w:rsidR="00DA0C06" w:rsidRPr="00164524" w:rsidRDefault="00DA0C06" w:rsidP="00DA0C06">
            <w:pPr>
              <w:rPr>
                <w:rFonts w:ascii="Times New Roman" w:hAnsi="Times New Roman" w:cs="Times New Roman"/>
                <w:sz w:val="24"/>
                <w:szCs w:val="24"/>
              </w:rPr>
            </w:pPr>
          </w:p>
        </w:tc>
        <w:tc>
          <w:tcPr>
            <w:tcW w:w="870" w:type="pct"/>
            <w:tcBorders>
              <w:top w:val="single" w:sz="4" w:space="0" w:color="auto"/>
              <w:left w:val="single" w:sz="4" w:space="0" w:color="auto"/>
              <w:bottom w:val="single" w:sz="4" w:space="0" w:color="auto"/>
              <w:right w:val="single" w:sz="4" w:space="0" w:color="auto"/>
            </w:tcBorders>
          </w:tcPr>
          <w:p w:rsidR="009473E7" w:rsidRPr="00164524" w:rsidRDefault="009473E7" w:rsidP="009473E7">
            <w:pPr>
              <w:rPr>
                <w:rFonts w:ascii="Times New Roman" w:hAnsi="Times New Roman" w:cs="Times New Roman"/>
                <w:sz w:val="24"/>
                <w:szCs w:val="24"/>
              </w:rPr>
            </w:pPr>
            <w:r w:rsidRPr="00164524">
              <w:rPr>
                <w:rFonts w:ascii="Times New Roman" w:hAnsi="Times New Roman" w:cs="Times New Roman"/>
                <w:sz w:val="24"/>
                <w:szCs w:val="24"/>
              </w:rPr>
              <w:t>80%</w:t>
            </w:r>
          </w:p>
          <w:p w:rsidR="009473E7" w:rsidRPr="00164524" w:rsidRDefault="009473E7" w:rsidP="009473E7">
            <w:pPr>
              <w:rPr>
                <w:rFonts w:ascii="Times New Roman" w:hAnsi="Times New Roman" w:cs="Times New Roman"/>
                <w:sz w:val="24"/>
                <w:szCs w:val="24"/>
              </w:rPr>
            </w:pPr>
          </w:p>
          <w:p w:rsidR="009473E7" w:rsidRPr="00164524" w:rsidRDefault="009473E7" w:rsidP="009473E7">
            <w:pPr>
              <w:rPr>
                <w:rFonts w:ascii="Times New Roman" w:hAnsi="Times New Roman" w:cs="Times New Roman"/>
                <w:sz w:val="24"/>
                <w:szCs w:val="24"/>
              </w:rPr>
            </w:pPr>
          </w:p>
          <w:p w:rsidR="00DA0C06" w:rsidRPr="00164524" w:rsidRDefault="009473E7" w:rsidP="009473E7">
            <w:pPr>
              <w:rPr>
                <w:rFonts w:ascii="Times New Roman" w:hAnsi="Times New Roman" w:cs="Times New Roman"/>
                <w:sz w:val="24"/>
                <w:szCs w:val="24"/>
              </w:rPr>
            </w:pPr>
            <w:r w:rsidRPr="00164524">
              <w:rPr>
                <w:rFonts w:ascii="Times New Roman" w:hAnsi="Times New Roman" w:cs="Times New Roman"/>
                <w:sz w:val="24"/>
                <w:szCs w:val="24"/>
              </w:rPr>
              <w:t>10,000 (5,000 M, 5,000 F)</w:t>
            </w:r>
          </w:p>
        </w:tc>
        <w:tc>
          <w:tcPr>
            <w:tcW w:w="1000" w:type="pct"/>
            <w:tcBorders>
              <w:top w:val="single" w:sz="4" w:space="0" w:color="auto"/>
              <w:left w:val="single" w:sz="4" w:space="0" w:color="auto"/>
              <w:bottom w:val="single" w:sz="4" w:space="0" w:color="auto"/>
              <w:right w:val="single" w:sz="4" w:space="0" w:color="auto"/>
            </w:tcBorders>
          </w:tcPr>
          <w:p w:rsidR="009473E7" w:rsidRPr="00164524" w:rsidRDefault="009473E7" w:rsidP="00C52298">
            <w:pPr>
              <w:pStyle w:val="Footer"/>
              <w:tabs>
                <w:tab w:val="left" w:pos="0"/>
              </w:tabs>
              <w:rPr>
                <w:lang w:val="en-US" w:eastAsia="en-US"/>
              </w:rPr>
            </w:pPr>
            <w:r w:rsidRPr="00164524">
              <w:rPr>
                <w:lang w:val="en-US" w:eastAsia="en-US"/>
              </w:rPr>
              <w:t>Examination result analysis</w:t>
            </w:r>
          </w:p>
          <w:p w:rsidR="009473E7" w:rsidRPr="00164524" w:rsidRDefault="009473E7" w:rsidP="00C52298">
            <w:pPr>
              <w:pStyle w:val="Footer"/>
              <w:tabs>
                <w:tab w:val="left" w:pos="0"/>
              </w:tabs>
              <w:rPr>
                <w:lang w:val="en-US" w:eastAsia="en-US"/>
              </w:rPr>
            </w:pPr>
          </w:p>
          <w:p w:rsidR="009473E7" w:rsidRPr="00164524" w:rsidRDefault="009473E7" w:rsidP="00C52298">
            <w:pPr>
              <w:pStyle w:val="Footer"/>
              <w:tabs>
                <w:tab w:val="left" w:pos="0"/>
              </w:tabs>
              <w:rPr>
                <w:lang w:val="en-US" w:eastAsia="en-US"/>
              </w:rPr>
            </w:pPr>
          </w:p>
          <w:p w:rsidR="009473E7" w:rsidRPr="00164524" w:rsidRDefault="009473E7" w:rsidP="00C52298">
            <w:pPr>
              <w:pStyle w:val="Footer"/>
              <w:tabs>
                <w:tab w:val="left" w:pos="0"/>
              </w:tabs>
              <w:rPr>
                <w:lang w:val="en-US" w:eastAsia="en-US"/>
              </w:rPr>
            </w:pPr>
          </w:p>
          <w:p w:rsidR="00DA0C06" w:rsidRPr="00164524" w:rsidRDefault="00DA0C06" w:rsidP="00C52298">
            <w:pPr>
              <w:pStyle w:val="Footer"/>
              <w:tabs>
                <w:tab w:val="left" w:pos="0"/>
              </w:tabs>
              <w:rPr>
                <w:color w:val="000000"/>
                <w:lang w:eastAsia="en-US"/>
              </w:rPr>
            </w:pPr>
            <w:r w:rsidRPr="00164524">
              <w:rPr>
                <w:lang w:val="en-US" w:eastAsia="en-US"/>
              </w:rPr>
              <w:t>Enrolment Database</w:t>
            </w:r>
          </w:p>
        </w:tc>
      </w:tr>
      <w:tr w:rsidR="009473E7" w:rsidRPr="00164524" w:rsidTr="0016127B">
        <w:trPr>
          <w:trHeight w:val="1538"/>
        </w:trPr>
        <w:tc>
          <w:tcPr>
            <w:tcW w:w="5000" w:type="pct"/>
            <w:gridSpan w:val="5"/>
            <w:tcBorders>
              <w:top w:val="single" w:sz="4" w:space="0" w:color="auto"/>
              <w:left w:val="single" w:sz="4" w:space="0" w:color="auto"/>
              <w:bottom w:val="single" w:sz="4" w:space="0" w:color="auto"/>
              <w:right w:val="single" w:sz="4" w:space="0" w:color="auto"/>
            </w:tcBorders>
          </w:tcPr>
          <w:p w:rsidR="009473E7" w:rsidRPr="00164524" w:rsidRDefault="009473E7" w:rsidP="009473E7">
            <w:pPr>
              <w:pStyle w:val="Footer"/>
              <w:tabs>
                <w:tab w:val="clear" w:pos="4320"/>
                <w:tab w:val="clear" w:pos="8640"/>
                <w:tab w:val="left" w:pos="0"/>
              </w:tabs>
              <w:rPr>
                <w:b/>
                <w:color w:val="222222"/>
                <w:lang w:eastAsia="en-US"/>
              </w:rPr>
            </w:pPr>
            <w:r w:rsidRPr="00164524">
              <w:rPr>
                <w:b/>
                <w:color w:val="222222"/>
                <w:lang w:eastAsia="en-US"/>
              </w:rPr>
              <w:t xml:space="preserve">Activities </w:t>
            </w:r>
          </w:p>
          <w:p w:rsidR="009473E7" w:rsidRPr="00164524" w:rsidRDefault="009473E7" w:rsidP="009473E7">
            <w:pPr>
              <w:pStyle w:val="Footer"/>
              <w:numPr>
                <w:ilvl w:val="0"/>
                <w:numId w:val="1"/>
              </w:numPr>
              <w:tabs>
                <w:tab w:val="left" w:pos="0"/>
              </w:tabs>
              <w:rPr>
                <w:lang w:eastAsia="en-US"/>
              </w:rPr>
            </w:pPr>
            <w:r w:rsidRPr="00164524">
              <w:rPr>
                <w:lang w:eastAsia="en-US"/>
              </w:rPr>
              <w:t>Support ECD and primary schools with teaching and learning materials</w:t>
            </w:r>
          </w:p>
          <w:p w:rsidR="009473E7" w:rsidRPr="00164524" w:rsidRDefault="009473E7" w:rsidP="009473E7">
            <w:pPr>
              <w:pStyle w:val="Footer"/>
              <w:numPr>
                <w:ilvl w:val="0"/>
                <w:numId w:val="1"/>
              </w:numPr>
              <w:tabs>
                <w:tab w:val="left" w:pos="0"/>
              </w:tabs>
              <w:rPr>
                <w:lang w:eastAsia="en-US"/>
              </w:rPr>
            </w:pPr>
            <w:r w:rsidRPr="00164524">
              <w:rPr>
                <w:lang w:eastAsia="en-US"/>
              </w:rPr>
              <w:t>Conduct interact</w:t>
            </w:r>
            <w:r w:rsidR="00F972F3" w:rsidRPr="00164524">
              <w:rPr>
                <w:lang w:eastAsia="en-US"/>
              </w:rPr>
              <w:t xml:space="preserve">ive radio programs in P7 </w:t>
            </w:r>
          </w:p>
          <w:p w:rsidR="009473E7" w:rsidRPr="00164524" w:rsidRDefault="009473E7" w:rsidP="00281C7C">
            <w:pPr>
              <w:pStyle w:val="Footer"/>
              <w:numPr>
                <w:ilvl w:val="0"/>
                <w:numId w:val="1"/>
              </w:numPr>
              <w:tabs>
                <w:tab w:val="left" w:pos="0"/>
              </w:tabs>
              <w:rPr>
                <w:lang w:eastAsia="en-US"/>
              </w:rPr>
            </w:pPr>
            <w:r w:rsidRPr="00164524">
              <w:rPr>
                <w:lang w:eastAsia="en-US"/>
              </w:rPr>
              <w:t xml:space="preserve"> Conduct mobilisation campaigns</w:t>
            </w:r>
          </w:p>
          <w:p w:rsidR="009473E7" w:rsidRPr="00164524" w:rsidRDefault="00281C7C" w:rsidP="00C52298">
            <w:pPr>
              <w:pStyle w:val="Footer"/>
              <w:numPr>
                <w:ilvl w:val="0"/>
                <w:numId w:val="1"/>
              </w:numPr>
              <w:tabs>
                <w:tab w:val="left" w:pos="0"/>
              </w:tabs>
              <w:rPr>
                <w:lang w:eastAsia="en-US"/>
              </w:rPr>
            </w:pPr>
            <w:r w:rsidRPr="00164524">
              <w:rPr>
                <w:lang w:eastAsia="en-US"/>
              </w:rPr>
              <w:t>Conduct monitoring visits in ECD and Primary schools</w:t>
            </w:r>
          </w:p>
        </w:tc>
      </w:tr>
      <w:tr w:rsidR="009473E7" w:rsidRPr="00164524" w:rsidTr="001F4D76">
        <w:trPr>
          <w:trHeight w:val="3135"/>
        </w:trPr>
        <w:tc>
          <w:tcPr>
            <w:tcW w:w="1566" w:type="pct"/>
            <w:tcBorders>
              <w:top w:val="single" w:sz="4" w:space="0" w:color="auto"/>
              <w:left w:val="single" w:sz="4" w:space="0" w:color="auto"/>
              <w:bottom w:val="single" w:sz="4" w:space="0" w:color="auto"/>
              <w:right w:val="single" w:sz="4" w:space="0" w:color="auto"/>
            </w:tcBorders>
            <w:hideMark/>
          </w:tcPr>
          <w:p w:rsidR="002E3C87" w:rsidRPr="00164524" w:rsidRDefault="002E3C87" w:rsidP="002E3C87">
            <w:pPr>
              <w:pStyle w:val="Footer"/>
              <w:tabs>
                <w:tab w:val="clear" w:pos="4320"/>
                <w:tab w:val="clear" w:pos="8640"/>
                <w:tab w:val="left" w:pos="0"/>
              </w:tabs>
              <w:rPr>
                <w:b/>
                <w:lang w:eastAsia="en-US"/>
              </w:rPr>
            </w:pPr>
            <w:r w:rsidRPr="00164524">
              <w:rPr>
                <w:color w:val="222222"/>
              </w:rPr>
              <w:t xml:space="preserve">Percentage of assessed formal and informal learning environments that are considered safe for boys and girls of different ages </w:t>
            </w:r>
          </w:p>
          <w:p w:rsidR="002E3C87" w:rsidRPr="00164524" w:rsidRDefault="002E3C87" w:rsidP="002E3C87">
            <w:pPr>
              <w:pStyle w:val="Footer"/>
              <w:tabs>
                <w:tab w:val="clear" w:pos="4320"/>
                <w:tab w:val="clear" w:pos="8640"/>
                <w:tab w:val="left" w:pos="0"/>
              </w:tabs>
              <w:rPr>
                <w:color w:val="222222"/>
              </w:rPr>
            </w:pPr>
          </w:p>
          <w:p w:rsidR="009C46A1" w:rsidRPr="00164524" w:rsidRDefault="00DA0C06" w:rsidP="00F8005C">
            <w:pPr>
              <w:pStyle w:val="Footer"/>
              <w:tabs>
                <w:tab w:val="clear" w:pos="4320"/>
                <w:tab w:val="clear" w:pos="8640"/>
                <w:tab w:val="left" w:pos="0"/>
              </w:tabs>
              <w:rPr>
                <w:color w:val="222222"/>
              </w:rPr>
            </w:pPr>
            <w:r w:rsidRPr="00164524">
              <w:rPr>
                <w:color w:val="222222"/>
              </w:rPr>
              <w:t>Number of teachers and other education personnel receiving periodic, relevant, and structured training according to needs and circumstances</w:t>
            </w:r>
          </w:p>
        </w:tc>
        <w:tc>
          <w:tcPr>
            <w:tcW w:w="564" w:type="pct"/>
            <w:tcBorders>
              <w:top w:val="single" w:sz="4" w:space="0" w:color="auto"/>
              <w:left w:val="single" w:sz="4" w:space="0" w:color="auto"/>
              <w:bottom w:val="single" w:sz="4" w:space="0" w:color="auto"/>
              <w:right w:val="single" w:sz="4" w:space="0" w:color="auto"/>
            </w:tcBorders>
          </w:tcPr>
          <w:p w:rsidR="002E3C87" w:rsidRPr="00164524" w:rsidRDefault="002E3C87" w:rsidP="00F8005C">
            <w:pPr>
              <w:rPr>
                <w:rFonts w:ascii="Times New Roman" w:hAnsi="Times New Roman" w:cs="Times New Roman"/>
                <w:sz w:val="24"/>
                <w:szCs w:val="24"/>
              </w:rPr>
            </w:pPr>
            <w:r w:rsidRPr="00164524">
              <w:rPr>
                <w:rFonts w:ascii="Times New Roman" w:hAnsi="Times New Roman" w:cs="Times New Roman"/>
                <w:sz w:val="24"/>
                <w:szCs w:val="24"/>
              </w:rPr>
              <w:t xml:space="preserve">Outcome </w:t>
            </w:r>
          </w:p>
          <w:p w:rsidR="002E3C87" w:rsidRPr="00164524" w:rsidRDefault="002E3C87" w:rsidP="00F8005C">
            <w:pPr>
              <w:rPr>
                <w:rFonts w:ascii="Times New Roman" w:hAnsi="Times New Roman" w:cs="Times New Roman"/>
                <w:sz w:val="24"/>
                <w:szCs w:val="24"/>
              </w:rPr>
            </w:pPr>
          </w:p>
          <w:p w:rsidR="002E3C87" w:rsidRPr="00164524" w:rsidRDefault="002E3C87" w:rsidP="00F8005C">
            <w:pPr>
              <w:rPr>
                <w:rFonts w:ascii="Times New Roman" w:hAnsi="Times New Roman" w:cs="Times New Roman"/>
                <w:sz w:val="24"/>
                <w:szCs w:val="24"/>
              </w:rPr>
            </w:pPr>
          </w:p>
          <w:p w:rsidR="002E3C87" w:rsidRPr="00164524" w:rsidRDefault="002E3C87" w:rsidP="00F8005C">
            <w:pPr>
              <w:rPr>
                <w:rFonts w:ascii="Times New Roman" w:hAnsi="Times New Roman" w:cs="Times New Roman"/>
                <w:sz w:val="24"/>
                <w:szCs w:val="24"/>
              </w:rPr>
            </w:pPr>
          </w:p>
          <w:p w:rsidR="00DA0C06" w:rsidRPr="00164524" w:rsidRDefault="009473E7" w:rsidP="00F8005C">
            <w:pPr>
              <w:rPr>
                <w:rFonts w:ascii="Times New Roman" w:hAnsi="Times New Roman" w:cs="Times New Roman"/>
                <w:sz w:val="24"/>
                <w:szCs w:val="24"/>
              </w:rPr>
            </w:pPr>
            <w:r w:rsidRPr="00164524">
              <w:rPr>
                <w:rFonts w:ascii="Times New Roman" w:hAnsi="Times New Roman" w:cs="Times New Roman"/>
                <w:sz w:val="24"/>
                <w:szCs w:val="24"/>
              </w:rPr>
              <w:t>Output</w:t>
            </w:r>
          </w:p>
          <w:p w:rsidR="00DA0C06" w:rsidRPr="00164524" w:rsidRDefault="00DA0C06" w:rsidP="00F8005C">
            <w:pPr>
              <w:rPr>
                <w:rFonts w:ascii="Times New Roman" w:hAnsi="Times New Roman" w:cs="Times New Roman"/>
                <w:sz w:val="24"/>
                <w:szCs w:val="24"/>
              </w:rPr>
            </w:pPr>
          </w:p>
          <w:p w:rsidR="00DA0C06" w:rsidRPr="00164524" w:rsidRDefault="00DA0C06" w:rsidP="00F8005C">
            <w:pPr>
              <w:rPr>
                <w:rFonts w:ascii="Times New Roman" w:hAnsi="Times New Roman" w:cs="Times New Roman"/>
                <w:sz w:val="24"/>
                <w:szCs w:val="24"/>
              </w:rPr>
            </w:pPr>
          </w:p>
        </w:tc>
        <w:tc>
          <w:tcPr>
            <w:tcW w:w="1000" w:type="pct"/>
            <w:tcBorders>
              <w:top w:val="single" w:sz="4" w:space="0" w:color="auto"/>
              <w:left w:val="single" w:sz="4" w:space="0" w:color="auto"/>
              <w:bottom w:val="single" w:sz="4" w:space="0" w:color="auto"/>
              <w:right w:val="single" w:sz="4" w:space="0" w:color="auto"/>
            </w:tcBorders>
          </w:tcPr>
          <w:p w:rsidR="002E3C87" w:rsidRPr="00164524" w:rsidRDefault="002E3C87" w:rsidP="009473E7">
            <w:pPr>
              <w:rPr>
                <w:rFonts w:ascii="Times New Roman" w:hAnsi="Times New Roman" w:cs="Times New Roman"/>
                <w:sz w:val="24"/>
                <w:szCs w:val="24"/>
              </w:rPr>
            </w:pPr>
            <w:r w:rsidRPr="00164524">
              <w:rPr>
                <w:rFonts w:ascii="Times New Roman" w:hAnsi="Times New Roman" w:cs="Times New Roman"/>
                <w:sz w:val="24"/>
                <w:szCs w:val="24"/>
              </w:rPr>
              <w:t>70</w:t>
            </w:r>
          </w:p>
          <w:p w:rsidR="002E3C87" w:rsidRPr="00164524" w:rsidRDefault="002E3C87" w:rsidP="009473E7">
            <w:pPr>
              <w:rPr>
                <w:rFonts w:ascii="Times New Roman" w:hAnsi="Times New Roman" w:cs="Times New Roman"/>
                <w:sz w:val="24"/>
                <w:szCs w:val="24"/>
              </w:rPr>
            </w:pPr>
          </w:p>
          <w:p w:rsidR="002E3C87" w:rsidRPr="00164524" w:rsidRDefault="002E3C87" w:rsidP="009473E7">
            <w:pPr>
              <w:rPr>
                <w:rFonts w:ascii="Times New Roman" w:hAnsi="Times New Roman" w:cs="Times New Roman"/>
                <w:sz w:val="24"/>
                <w:szCs w:val="24"/>
              </w:rPr>
            </w:pPr>
          </w:p>
          <w:p w:rsidR="002E3C87" w:rsidRPr="00164524" w:rsidRDefault="002E3C87" w:rsidP="009473E7">
            <w:pPr>
              <w:rPr>
                <w:rFonts w:ascii="Times New Roman" w:hAnsi="Times New Roman" w:cs="Times New Roman"/>
                <w:sz w:val="24"/>
                <w:szCs w:val="24"/>
              </w:rPr>
            </w:pPr>
          </w:p>
          <w:p w:rsidR="00DA0C06" w:rsidRPr="00164524" w:rsidRDefault="009473E7" w:rsidP="009473E7">
            <w:pPr>
              <w:rPr>
                <w:rFonts w:ascii="Times New Roman" w:hAnsi="Times New Roman" w:cs="Times New Roman"/>
                <w:sz w:val="24"/>
                <w:szCs w:val="24"/>
              </w:rPr>
            </w:pPr>
            <w:r w:rsidRPr="00164524">
              <w:rPr>
                <w:rFonts w:ascii="Times New Roman" w:hAnsi="Times New Roman" w:cs="Times New Roman"/>
                <w:sz w:val="24"/>
                <w:szCs w:val="24"/>
              </w:rPr>
              <w:t>0</w:t>
            </w:r>
          </w:p>
        </w:tc>
        <w:tc>
          <w:tcPr>
            <w:tcW w:w="870" w:type="pct"/>
            <w:tcBorders>
              <w:top w:val="single" w:sz="4" w:space="0" w:color="auto"/>
              <w:left w:val="single" w:sz="4" w:space="0" w:color="auto"/>
              <w:bottom w:val="single" w:sz="4" w:space="0" w:color="auto"/>
              <w:right w:val="single" w:sz="4" w:space="0" w:color="auto"/>
            </w:tcBorders>
          </w:tcPr>
          <w:p w:rsidR="002E3C87" w:rsidRPr="00164524" w:rsidRDefault="002E3C87" w:rsidP="009473E7">
            <w:pPr>
              <w:rPr>
                <w:rFonts w:ascii="Times New Roman" w:hAnsi="Times New Roman" w:cs="Times New Roman"/>
                <w:sz w:val="24"/>
                <w:szCs w:val="24"/>
              </w:rPr>
            </w:pPr>
            <w:r w:rsidRPr="00164524">
              <w:rPr>
                <w:rFonts w:ascii="Times New Roman" w:hAnsi="Times New Roman" w:cs="Times New Roman"/>
                <w:sz w:val="24"/>
                <w:szCs w:val="24"/>
              </w:rPr>
              <w:t>90%</w:t>
            </w:r>
          </w:p>
          <w:p w:rsidR="002E3C87" w:rsidRPr="00164524" w:rsidRDefault="002E3C87" w:rsidP="009473E7">
            <w:pPr>
              <w:rPr>
                <w:rFonts w:ascii="Times New Roman" w:hAnsi="Times New Roman" w:cs="Times New Roman"/>
                <w:sz w:val="24"/>
                <w:szCs w:val="24"/>
              </w:rPr>
            </w:pPr>
          </w:p>
          <w:p w:rsidR="002E3C87" w:rsidRPr="00164524" w:rsidRDefault="002E3C87" w:rsidP="009473E7">
            <w:pPr>
              <w:rPr>
                <w:rFonts w:ascii="Times New Roman" w:hAnsi="Times New Roman" w:cs="Times New Roman"/>
                <w:sz w:val="24"/>
                <w:szCs w:val="24"/>
              </w:rPr>
            </w:pPr>
          </w:p>
          <w:p w:rsidR="002E3C87" w:rsidRPr="00164524" w:rsidRDefault="002E3C87" w:rsidP="009473E7">
            <w:pPr>
              <w:rPr>
                <w:rFonts w:ascii="Times New Roman" w:hAnsi="Times New Roman" w:cs="Times New Roman"/>
                <w:sz w:val="24"/>
                <w:szCs w:val="24"/>
              </w:rPr>
            </w:pPr>
          </w:p>
          <w:p w:rsidR="00DA0C06" w:rsidRPr="00164524" w:rsidRDefault="009473E7" w:rsidP="009473E7">
            <w:pPr>
              <w:rPr>
                <w:rFonts w:ascii="Times New Roman" w:hAnsi="Times New Roman" w:cs="Times New Roman"/>
                <w:b/>
                <w:sz w:val="24"/>
                <w:szCs w:val="24"/>
              </w:rPr>
            </w:pPr>
            <w:r w:rsidRPr="00164524">
              <w:rPr>
                <w:rFonts w:ascii="Times New Roman" w:hAnsi="Times New Roman" w:cs="Times New Roman"/>
                <w:sz w:val="24"/>
                <w:szCs w:val="24"/>
              </w:rPr>
              <w:t>468 (337M, 131F)</w:t>
            </w:r>
          </w:p>
          <w:p w:rsidR="00DA0C06" w:rsidRPr="00164524" w:rsidRDefault="00DA0C06" w:rsidP="00F8005C">
            <w:pPr>
              <w:pStyle w:val="Footer"/>
              <w:tabs>
                <w:tab w:val="left" w:pos="0"/>
              </w:tabs>
              <w:rPr>
                <w:lang w:val="en-US" w:eastAsia="en-US"/>
              </w:rPr>
            </w:pPr>
          </w:p>
          <w:p w:rsidR="00DA0C06" w:rsidRPr="00164524" w:rsidRDefault="00DA0C06" w:rsidP="00F8005C">
            <w:pPr>
              <w:pStyle w:val="Footer"/>
              <w:tabs>
                <w:tab w:val="left" w:pos="0"/>
              </w:tabs>
              <w:rPr>
                <w:lang w:val="en-US" w:eastAsia="en-US"/>
              </w:rPr>
            </w:pPr>
          </w:p>
          <w:p w:rsidR="00DA0C06" w:rsidRPr="00164524" w:rsidRDefault="00DA0C06" w:rsidP="00F8005C">
            <w:pPr>
              <w:pStyle w:val="Footer"/>
              <w:tabs>
                <w:tab w:val="left" w:pos="0"/>
              </w:tabs>
              <w:rPr>
                <w:lang w:eastAsia="en-US"/>
              </w:rPr>
            </w:pPr>
          </w:p>
        </w:tc>
        <w:tc>
          <w:tcPr>
            <w:tcW w:w="1000" w:type="pct"/>
            <w:tcBorders>
              <w:top w:val="single" w:sz="4" w:space="0" w:color="auto"/>
              <w:left w:val="single" w:sz="4" w:space="0" w:color="auto"/>
              <w:bottom w:val="single" w:sz="4" w:space="0" w:color="auto"/>
              <w:right w:val="single" w:sz="4" w:space="0" w:color="auto"/>
            </w:tcBorders>
          </w:tcPr>
          <w:p w:rsidR="002E3C87" w:rsidRPr="00164524" w:rsidRDefault="002E3C87" w:rsidP="00F8005C">
            <w:pPr>
              <w:pStyle w:val="Footer"/>
              <w:tabs>
                <w:tab w:val="left" w:pos="0"/>
              </w:tabs>
              <w:rPr>
                <w:lang w:val="en-US" w:eastAsia="en-US"/>
              </w:rPr>
            </w:pPr>
            <w:r w:rsidRPr="00164524">
              <w:rPr>
                <w:lang w:val="en-US" w:eastAsia="en-US"/>
              </w:rPr>
              <w:t>Safe school audit/Assessment</w:t>
            </w:r>
          </w:p>
          <w:p w:rsidR="002E3C87" w:rsidRPr="00164524" w:rsidRDefault="002E3C87" w:rsidP="00F8005C">
            <w:pPr>
              <w:pStyle w:val="Footer"/>
              <w:tabs>
                <w:tab w:val="left" w:pos="0"/>
              </w:tabs>
              <w:rPr>
                <w:lang w:val="en-US" w:eastAsia="en-US"/>
              </w:rPr>
            </w:pPr>
          </w:p>
          <w:p w:rsidR="002E3C87" w:rsidRPr="00164524" w:rsidRDefault="002E3C87" w:rsidP="00F8005C">
            <w:pPr>
              <w:pStyle w:val="Footer"/>
              <w:tabs>
                <w:tab w:val="left" w:pos="0"/>
              </w:tabs>
              <w:rPr>
                <w:lang w:val="en-US" w:eastAsia="en-US"/>
              </w:rPr>
            </w:pPr>
          </w:p>
          <w:p w:rsidR="002E3C87" w:rsidRPr="00164524" w:rsidRDefault="002E3C87" w:rsidP="00F8005C">
            <w:pPr>
              <w:pStyle w:val="Footer"/>
              <w:tabs>
                <w:tab w:val="left" w:pos="0"/>
              </w:tabs>
              <w:rPr>
                <w:lang w:val="en-US" w:eastAsia="en-US"/>
              </w:rPr>
            </w:pPr>
          </w:p>
          <w:p w:rsidR="002E3C87" w:rsidRPr="00164524" w:rsidRDefault="002E3C87" w:rsidP="00F8005C">
            <w:pPr>
              <w:pStyle w:val="Footer"/>
              <w:tabs>
                <w:tab w:val="left" w:pos="0"/>
              </w:tabs>
              <w:rPr>
                <w:lang w:val="en-US" w:eastAsia="en-US"/>
              </w:rPr>
            </w:pPr>
          </w:p>
          <w:p w:rsidR="00DA0C06" w:rsidRPr="00164524" w:rsidRDefault="00C52298" w:rsidP="00F8005C">
            <w:pPr>
              <w:pStyle w:val="Footer"/>
              <w:tabs>
                <w:tab w:val="left" w:pos="0"/>
              </w:tabs>
              <w:rPr>
                <w:lang w:val="en-US" w:eastAsia="en-US"/>
              </w:rPr>
            </w:pPr>
            <w:r w:rsidRPr="00164524">
              <w:rPr>
                <w:lang w:val="en-US" w:eastAsia="en-US"/>
              </w:rPr>
              <w:t xml:space="preserve">Attendance records and Training reports </w:t>
            </w:r>
          </w:p>
          <w:p w:rsidR="00DA0C06" w:rsidRPr="00164524" w:rsidRDefault="00DA0C06" w:rsidP="00F8005C">
            <w:pPr>
              <w:pStyle w:val="Footer"/>
              <w:tabs>
                <w:tab w:val="left" w:pos="0"/>
              </w:tabs>
              <w:rPr>
                <w:color w:val="000000"/>
                <w:lang w:eastAsia="en-US"/>
              </w:rPr>
            </w:pPr>
          </w:p>
          <w:p w:rsidR="00DA0C06" w:rsidRPr="00164524" w:rsidRDefault="00DA0C06" w:rsidP="00F8005C">
            <w:pPr>
              <w:pStyle w:val="Footer"/>
              <w:tabs>
                <w:tab w:val="left" w:pos="0"/>
              </w:tabs>
              <w:rPr>
                <w:color w:val="000000"/>
                <w:lang w:eastAsia="en-US"/>
              </w:rPr>
            </w:pPr>
          </w:p>
        </w:tc>
      </w:tr>
      <w:tr w:rsidR="0016127B" w:rsidRPr="00164524" w:rsidTr="0016127B">
        <w:trPr>
          <w:trHeight w:val="1818"/>
        </w:trPr>
        <w:tc>
          <w:tcPr>
            <w:tcW w:w="5000" w:type="pct"/>
            <w:gridSpan w:val="5"/>
            <w:tcBorders>
              <w:top w:val="single" w:sz="4" w:space="0" w:color="auto"/>
              <w:left w:val="single" w:sz="4" w:space="0" w:color="auto"/>
              <w:bottom w:val="single" w:sz="4" w:space="0" w:color="auto"/>
              <w:right w:val="single" w:sz="4" w:space="0" w:color="auto"/>
            </w:tcBorders>
          </w:tcPr>
          <w:p w:rsidR="0016127B" w:rsidRPr="00164524" w:rsidRDefault="0016127B" w:rsidP="0016127B">
            <w:pPr>
              <w:pStyle w:val="Footer"/>
              <w:tabs>
                <w:tab w:val="clear" w:pos="4320"/>
                <w:tab w:val="clear" w:pos="8640"/>
                <w:tab w:val="left" w:pos="0"/>
              </w:tabs>
              <w:rPr>
                <w:b/>
                <w:color w:val="222222"/>
              </w:rPr>
            </w:pPr>
            <w:r w:rsidRPr="00164524">
              <w:rPr>
                <w:b/>
                <w:color w:val="222222"/>
              </w:rPr>
              <w:lastRenderedPageBreak/>
              <w:t>Activities</w:t>
            </w:r>
          </w:p>
          <w:p w:rsidR="0016127B" w:rsidRPr="00164524" w:rsidRDefault="0016127B" w:rsidP="0016127B">
            <w:pPr>
              <w:pStyle w:val="ListParagraph"/>
              <w:numPr>
                <w:ilvl w:val="0"/>
                <w:numId w:val="3"/>
              </w:numPr>
              <w:rPr>
                <w:rFonts w:ascii="Times New Roman" w:hAnsi="Times New Roman" w:cs="Times New Roman"/>
                <w:sz w:val="24"/>
                <w:szCs w:val="24"/>
              </w:rPr>
            </w:pPr>
            <w:r w:rsidRPr="00164524">
              <w:rPr>
                <w:rFonts w:ascii="Times New Roman" w:hAnsi="Times New Roman" w:cs="Times New Roman"/>
                <w:sz w:val="24"/>
                <w:szCs w:val="24"/>
              </w:rPr>
              <w:t xml:space="preserve">Train primary and </w:t>
            </w:r>
            <w:r w:rsidR="0038026E" w:rsidRPr="00164524">
              <w:rPr>
                <w:rFonts w:ascii="Times New Roman" w:hAnsi="Times New Roman" w:cs="Times New Roman"/>
                <w:sz w:val="24"/>
                <w:szCs w:val="24"/>
              </w:rPr>
              <w:t xml:space="preserve">ECD and primary </w:t>
            </w:r>
            <w:r w:rsidRPr="00164524">
              <w:rPr>
                <w:rFonts w:ascii="Times New Roman" w:hAnsi="Times New Roman" w:cs="Times New Roman"/>
                <w:sz w:val="24"/>
                <w:szCs w:val="24"/>
              </w:rPr>
              <w:t>teachers on protection of children with dis</w:t>
            </w:r>
            <w:r w:rsidR="00B255CF" w:rsidRPr="00164524">
              <w:rPr>
                <w:rFonts w:ascii="Times New Roman" w:hAnsi="Times New Roman" w:cs="Times New Roman"/>
                <w:sz w:val="24"/>
                <w:szCs w:val="24"/>
              </w:rPr>
              <w:t>abilities in schools</w:t>
            </w:r>
          </w:p>
          <w:p w:rsidR="0016127B" w:rsidRPr="00164524" w:rsidRDefault="00B255CF" w:rsidP="0016127B">
            <w:pPr>
              <w:pStyle w:val="ListParagraph"/>
              <w:numPr>
                <w:ilvl w:val="0"/>
                <w:numId w:val="3"/>
              </w:numPr>
              <w:rPr>
                <w:rFonts w:ascii="Times New Roman" w:hAnsi="Times New Roman" w:cs="Times New Roman"/>
                <w:sz w:val="24"/>
                <w:szCs w:val="24"/>
              </w:rPr>
            </w:pPr>
            <w:r w:rsidRPr="00164524">
              <w:rPr>
                <w:rFonts w:ascii="Times New Roman" w:hAnsi="Times New Roman" w:cs="Times New Roman"/>
                <w:sz w:val="24"/>
                <w:szCs w:val="24"/>
              </w:rPr>
              <w:t xml:space="preserve">Conduct </w:t>
            </w:r>
            <w:r w:rsidR="0016127B" w:rsidRPr="00164524">
              <w:rPr>
                <w:rFonts w:ascii="Times New Roman" w:hAnsi="Times New Roman" w:cs="Times New Roman"/>
                <w:sz w:val="24"/>
                <w:szCs w:val="24"/>
              </w:rPr>
              <w:t xml:space="preserve">training </w:t>
            </w:r>
            <w:r w:rsidRPr="00164524">
              <w:rPr>
                <w:rFonts w:ascii="Times New Roman" w:hAnsi="Times New Roman" w:cs="Times New Roman"/>
                <w:sz w:val="24"/>
                <w:szCs w:val="24"/>
              </w:rPr>
              <w:t>to ECD and primary teachers on Child protection</w:t>
            </w:r>
            <w:r w:rsidR="0016127B" w:rsidRPr="00164524">
              <w:rPr>
                <w:rFonts w:ascii="Times New Roman" w:hAnsi="Times New Roman" w:cs="Times New Roman"/>
                <w:sz w:val="24"/>
                <w:szCs w:val="24"/>
              </w:rPr>
              <w:t xml:space="preserve"> specific issues </w:t>
            </w:r>
          </w:p>
          <w:p w:rsidR="00B255CF" w:rsidRPr="00164524" w:rsidRDefault="00B255CF" w:rsidP="00B255CF">
            <w:pPr>
              <w:pStyle w:val="ListParagraph"/>
              <w:numPr>
                <w:ilvl w:val="0"/>
                <w:numId w:val="3"/>
              </w:numPr>
              <w:rPr>
                <w:rFonts w:ascii="Times New Roman" w:hAnsi="Times New Roman" w:cs="Times New Roman"/>
                <w:sz w:val="24"/>
                <w:szCs w:val="24"/>
              </w:rPr>
            </w:pPr>
            <w:r w:rsidRPr="00164524">
              <w:rPr>
                <w:rFonts w:ascii="Times New Roman" w:hAnsi="Times New Roman" w:cs="Times New Roman"/>
                <w:sz w:val="24"/>
                <w:szCs w:val="24"/>
              </w:rPr>
              <w:t>Provide first aid kits at ECD and primary schools</w:t>
            </w:r>
          </w:p>
          <w:p w:rsidR="00B255CF" w:rsidRPr="00164524" w:rsidRDefault="00B255CF" w:rsidP="00B255CF">
            <w:pPr>
              <w:pStyle w:val="ListParagraph"/>
              <w:numPr>
                <w:ilvl w:val="0"/>
                <w:numId w:val="3"/>
              </w:numPr>
              <w:rPr>
                <w:rFonts w:ascii="Times New Roman" w:hAnsi="Times New Roman" w:cs="Times New Roman"/>
                <w:sz w:val="24"/>
                <w:szCs w:val="24"/>
              </w:rPr>
            </w:pPr>
            <w:r w:rsidRPr="00164524">
              <w:rPr>
                <w:rFonts w:ascii="Times New Roman" w:hAnsi="Times New Roman" w:cs="Times New Roman"/>
                <w:sz w:val="24"/>
                <w:szCs w:val="24"/>
              </w:rPr>
              <w:t xml:space="preserve">Conduct First Aid Training for ECD and primary teacher </w:t>
            </w:r>
          </w:p>
          <w:p w:rsidR="00B255CF" w:rsidRPr="00164524" w:rsidRDefault="00B255CF" w:rsidP="00B255CF">
            <w:pPr>
              <w:pStyle w:val="ListParagraph"/>
              <w:numPr>
                <w:ilvl w:val="0"/>
                <w:numId w:val="3"/>
              </w:numPr>
              <w:rPr>
                <w:rFonts w:ascii="Times New Roman" w:hAnsi="Times New Roman" w:cs="Times New Roman"/>
                <w:sz w:val="24"/>
                <w:szCs w:val="24"/>
              </w:rPr>
            </w:pPr>
            <w:r w:rsidRPr="00164524">
              <w:rPr>
                <w:rFonts w:ascii="Times New Roman" w:hAnsi="Times New Roman" w:cs="Times New Roman"/>
                <w:sz w:val="24"/>
                <w:szCs w:val="24"/>
              </w:rPr>
              <w:t>T0T of matrons on menstrual hygiene</w:t>
            </w:r>
          </w:p>
          <w:p w:rsidR="0016127B" w:rsidRPr="00164524" w:rsidRDefault="00B255CF" w:rsidP="00B255CF">
            <w:pPr>
              <w:pStyle w:val="ListParagraph"/>
              <w:numPr>
                <w:ilvl w:val="0"/>
                <w:numId w:val="3"/>
              </w:numPr>
              <w:rPr>
                <w:rFonts w:ascii="Times New Roman" w:hAnsi="Times New Roman" w:cs="Times New Roman"/>
                <w:sz w:val="24"/>
                <w:szCs w:val="24"/>
              </w:rPr>
            </w:pPr>
            <w:r w:rsidRPr="00164524">
              <w:rPr>
                <w:rFonts w:ascii="Times New Roman" w:hAnsi="Times New Roman" w:cs="Times New Roman"/>
                <w:sz w:val="24"/>
                <w:szCs w:val="24"/>
              </w:rPr>
              <w:t>Fence learning spaces (primary and ECD centers.</w:t>
            </w:r>
          </w:p>
        </w:tc>
      </w:tr>
    </w:tbl>
    <w:p w:rsidR="00B73F38" w:rsidRPr="00164524" w:rsidRDefault="00B73F38"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BC6545" w:rsidRPr="00164524" w:rsidRDefault="00BC6545" w:rsidP="00290604">
      <w:pPr>
        <w:spacing w:line="480" w:lineRule="auto"/>
        <w:rPr>
          <w:rFonts w:ascii="Times New Roman" w:hAnsi="Times New Roman" w:cs="Times New Roman"/>
          <w:sz w:val="24"/>
          <w:szCs w:val="24"/>
        </w:rPr>
      </w:pPr>
    </w:p>
    <w:p w:rsidR="00290604" w:rsidRPr="00164524" w:rsidRDefault="00161562"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lastRenderedPageBreak/>
        <w:t xml:space="preserve">Question </w:t>
      </w:r>
      <w:r w:rsidR="00290604" w:rsidRPr="00164524">
        <w:rPr>
          <w:rFonts w:ascii="Times New Roman" w:hAnsi="Times New Roman" w:cs="Times New Roman"/>
          <w:sz w:val="24"/>
          <w:szCs w:val="24"/>
        </w:rPr>
        <w:t xml:space="preserve">3.Prepare and present a simple Log Frame for a Community Project of choice. </w:t>
      </w:r>
    </w:p>
    <w:p w:rsidR="00935A03" w:rsidRPr="00164524" w:rsidRDefault="00BB1E94" w:rsidP="00935A03">
      <w:pPr>
        <w:jc w:val="both"/>
        <w:rPr>
          <w:rFonts w:ascii="Times New Roman" w:hAnsi="Times New Roman" w:cs="Times New Roman"/>
          <w:b/>
          <w:bCs/>
          <w:sz w:val="24"/>
          <w:szCs w:val="24"/>
        </w:rPr>
      </w:pPr>
      <w:r w:rsidRPr="00164524">
        <w:rPr>
          <w:rFonts w:ascii="Times New Roman" w:hAnsi="Times New Roman" w:cs="Times New Roman"/>
          <w:b/>
          <w:bCs/>
          <w:sz w:val="24"/>
          <w:szCs w:val="24"/>
        </w:rPr>
        <w:t>Logical Framework</w:t>
      </w:r>
      <w:r w:rsidR="00C63B9D" w:rsidRPr="00164524">
        <w:rPr>
          <w:rFonts w:ascii="Times New Roman" w:hAnsi="Times New Roman" w:cs="Times New Roman"/>
          <w:b/>
          <w:bCs/>
          <w:sz w:val="24"/>
          <w:szCs w:val="24"/>
        </w:rPr>
        <w:t xml:space="preserve"> Matrix for </w:t>
      </w:r>
      <w:r w:rsidR="00B039D6" w:rsidRPr="00164524">
        <w:rPr>
          <w:rFonts w:ascii="Times New Roman" w:hAnsi="Times New Roman" w:cs="Times New Roman"/>
          <w:b/>
          <w:bCs/>
          <w:sz w:val="24"/>
          <w:szCs w:val="24"/>
        </w:rPr>
        <w:t xml:space="preserve">Education and </w:t>
      </w:r>
      <w:r w:rsidR="0089198C" w:rsidRPr="00164524">
        <w:rPr>
          <w:rFonts w:ascii="Times New Roman" w:hAnsi="Times New Roman" w:cs="Times New Roman"/>
          <w:b/>
          <w:bCs/>
          <w:sz w:val="24"/>
          <w:szCs w:val="24"/>
        </w:rPr>
        <w:t>Livelihood Project</w:t>
      </w:r>
    </w:p>
    <w:p w:rsidR="00B039D6" w:rsidRPr="00164524" w:rsidRDefault="00B039D6" w:rsidP="00B039D6">
      <w:pPr>
        <w:rPr>
          <w:rFonts w:ascii="Times New Roman" w:hAnsi="Times New Roman" w:cs="Times New Roman"/>
          <w:b/>
          <w:sz w:val="24"/>
          <w:szCs w:val="24"/>
        </w:rPr>
      </w:pPr>
      <w:r w:rsidRPr="00164524">
        <w:rPr>
          <w:rFonts w:ascii="Times New Roman" w:hAnsi="Times New Roman" w:cs="Times New Roman"/>
          <w:b/>
          <w:sz w:val="24"/>
          <w:szCs w:val="24"/>
        </w:rPr>
        <w:t xml:space="preserve">Project name: </w:t>
      </w:r>
      <w:r w:rsidRPr="00164524">
        <w:rPr>
          <w:rFonts w:ascii="Times New Roman" w:hAnsi="Times New Roman" w:cs="Times New Roman"/>
          <w:sz w:val="24"/>
          <w:szCs w:val="24"/>
        </w:rPr>
        <w:t>Strengthening access to Education and livelihood</w:t>
      </w:r>
      <w:r w:rsidR="009F19D0" w:rsidRPr="00164524">
        <w:rPr>
          <w:rFonts w:ascii="Times New Roman" w:hAnsi="Times New Roman" w:cs="Times New Roman"/>
          <w:sz w:val="24"/>
          <w:szCs w:val="24"/>
        </w:rPr>
        <w:t>s</w:t>
      </w:r>
      <w:r w:rsidRPr="00164524">
        <w:rPr>
          <w:rFonts w:ascii="Times New Roman" w:hAnsi="Times New Roman" w:cs="Times New Roman"/>
          <w:sz w:val="24"/>
          <w:szCs w:val="24"/>
        </w:rPr>
        <w:t xml:space="preserve"> </w:t>
      </w:r>
      <w:r w:rsidR="009F19D0" w:rsidRPr="00164524">
        <w:rPr>
          <w:rFonts w:ascii="Times New Roman" w:hAnsi="Times New Roman" w:cs="Times New Roman"/>
          <w:sz w:val="24"/>
          <w:szCs w:val="24"/>
        </w:rPr>
        <w:t xml:space="preserve">in </w:t>
      </w:r>
      <w:proofErr w:type="spellStart"/>
      <w:r w:rsidR="009F19D0" w:rsidRPr="00164524">
        <w:rPr>
          <w:rFonts w:ascii="Times New Roman" w:hAnsi="Times New Roman" w:cs="Times New Roman"/>
          <w:sz w:val="24"/>
          <w:szCs w:val="24"/>
        </w:rPr>
        <w:t>Ajuong</w:t>
      </w:r>
      <w:proofErr w:type="spellEnd"/>
      <w:r w:rsidR="009F19D0" w:rsidRPr="00164524">
        <w:rPr>
          <w:rFonts w:ascii="Times New Roman" w:hAnsi="Times New Roman" w:cs="Times New Roman"/>
          <w:sz w:val="24"/>
          <w:szCs w:val="24"/>
        </w:rPr>
        <w:t xml:space="preserve"> </w:t>
      </w:r>
      <w:proofErr w:type="spellStart"/>
      <w:r w:rsidR="009F19D0" w:rsidRPr="00164524">
        <w:rPr>
          <w:rFonts w:ascii="Times New Roman" w:hAnsi="Times New Roman" w:cs="Times New Roman"/>
          <w:sz w:val="24"/>
          <w:szCs w:val="24"/>
        </w:rPr>
        <w:t>Thok</w:t>
      </w:r>
      <w:proofErr w:type="spellEnd"/>
      <w:r w:rsidR="009F19D0" w:rsidRPr="00164524">
        <w:rPr>
          <w:rFonts w:ascii="Times New Roman" w:hAnsi="Times New Roman" w:cs="Times New Roman"/>
          <w:sz w:val="24"/>
          <w:szCs w:val="24"/>
        </w:rPr>
        <w:t xml:space="preserve"> host community</w:t>
      </w:r>
    </w:p>
    <w:tbl>
      <w:tblPr>
        <w:tblStyle w:val="TableGrid"/>
        <w:tblW w:w="10350" w:type="dxa"/>
        <w:tblInd w:w="-5" w:type="dxa"/>
        <w:tblLayout w:type="fixed"/>
        <w:tblLook w:val="04A0" w:firstRow="1" w:lastRow="0" w:firstColumn="1" w:lastColumn="0" w:noHBand="0" w:noVBand="1"/>
      </w:tblPr>
      <w:tblGrid>
        <w:gridCol w:w="2610"/>
        <w:gridCol w:w="3150"/>
        <w:gridCol w:w="2340"/>
        <w:gridCol w:w="2250"/>
      </w:tblGrid>
      <w:tr w:rsidR="00935A03" w:rsidRPr="00164524" w:rsidTr="001F4D76">
        <w:tc>
          <w:tcPr>
            <w:tcW w:w="2610" w:type="dxa"/>
          </w:tcPr>
          <w:p w:rsidR="00935A03" w:rsidRPr="00164524" w:rsidRDefault="00F67221" w:rsidP="00F8005C">
            <w:pPr>
              <w:jc w:val="both"/>
              <w:rPr>
                <w:rFonts w:ascii="Times New Roman" w:hAnsi="Times New Roman" w:cs="Times New Roman"/>
                <w:b/>
                <w:color w:val="C00000"/>
                <w:sz w:val="24"/>
                <w:szCs w:val="24"/>
              </w:rPr>
            </w:pPr>
            <w:r w:rsidRPr="00164524">
              <w:rPr>
                <w:rFonts w:ascii="Times New Roman" w:hAnsi="Times New Roman" w:cs="Times New Roman"/>
                <w:b/>
                <w:color w:val="000000" w:themeColor="text1"/>
                <w:sz w:val="24"/>
                <w:szCs w:val="24"/>
              </w:rPr>
              <w:t>Narrative Summary</w:t>
            </w:r>
            <w:r w:rsidR="000726C4" w:rsidRPr="00164524">
              <w:rPr>
                <w:rFonts w:ascii="Times New Roman" w:hAnsi="Times New Roman" w:cs="Times New Roman"/>
                <w:b/>
                <w:color w:val="000000" w:themeColor="text1"/>
                <w:sz w:val="24"/>
                <w:szCs w:val="24"/>
              </w:rPr>
              <w:t>/Intervention Logic</w:t>
            </w:r>
          </w:p>
        </w:tc>
        <w:tc>
          <w:tcPr>
            <w:tcW w:w="3150" w:type="dxa"/>
          </w:tcPr>
          <w:p w:rsidR="00935A03" w:rsidRPr="00164524" w:rsidRDefault="000726C4" w:rsidP="000726C4">
            <w:pPr>
              <w:rPr>
                <w:rFonts w:ascii="Times New Roman" w:hAnsi="Times New Roman" w:cs="Times New Roman"/>
                <w:b/>
                <w:color w:val="000000" w:themeColor="text1"/>
                <w:sz w:val="24"/>
                <w:szCs w:val="24"/>
              </w:rPr>
            </w:pPr>
            <w:r w:rsidRPr="00164524">
              <w:rPr>
                <w:rFonts w:ascii="Times New Roman" w:hAnsi="Times New Roman" w:cs="Times New Roman"/>
                <w:b/>
                <w:color w:val="000000" w:themeColor="text1"/>
                <w:sz w:val="24"/>
                <w:szCs w:val="24"/>
              </w:rPr>
              <w:t>Objectively Verifiable Indicators(OVI)</w:t>
            </w:r>
          </w:p>
        </w:tc>
        <w:tc>
          <w:tcPr>
            <w:tcW w:w="2340" w:type="dxa"/>
            <w:vAlign w:val="bottom"/>
          </w:tcPr>
          <w:p w:rsidR="00935A03" w:rsidRPr="00164524" w:rsidRDefault="00935A03" w:rsidP="00F67221">
            <w:pPr>
              <w:rPr>
                <w:rFonts w:ascii="Times New Roman" w:hAnsi="Times New Roman" w:cs="Times New Roman"/>
                <w:b/>
                <w:bCs/>
                <w:sz w:val="24"/>
                <w:szCs w:val="24"/>
              </w:rPr>
            </w:pPr>
            <w:r w:rsidRPr="00164524">
              <w:rPr>
                <w:rFonts w:ascii="Times New Roman" w:hAnsi="Times New Roman" w:cs="Times New Roman"/>
                <w:b/>
                <w:bCs/>
                <w:sz w:val="24"/>
                <w:szCs w:val="24"/>
              </w:rPr>
              <w:t>Means of Verification</w:t>
            </w:r>
            <w:r w:rsidR="000726C4" w:rsidRPr="00164524">
              <w:rPr>
                <w:rFonts w:ascii="Times New Roman" w:hAnsi="Times New Roman" w:cs="Times New Roman"/>
                <w:b/>
                <w:bCs/>
                <w:sz w:val="24"/>
                <w:szCs w:val="24"/>
              </w:rPr>
              <w:t>(MOV)</w:t>
            </w:r>
          </w:p>
        </w:tc>
        <w:tc>
          <w:tcPr>
            <w:tcW w:w="2250" w:type="dxa"/>
          </w:tcPr>
          <w:p w:rsidR="00935A03" w:rsidRPr="00164524" w:rsidRDefault="00B02211" w:rsidP="00F8005C">
            <w:pPr>
              <w:jc w:val="both"/>
              <w:rPr>
                <w:rFonts w:ascii="Times New Roman" w:hAnsi="Times New Roman" w:cs="Times New Roman"/>
                <w:b/>
                <w:color w:val="000000" w:themeColor="text1"/>
                <w:sz w:val="24"/>
                <w:szCs w:val="24"/>
              </w:rPr>
            </w:pPr>
            <w:r w:rsidRPr="00164524">
              <w:rPr>
                <w:rFonts w:ascii="Times New Roman" w:hAnsi="Times New Roman" w:cs="Times New Roman"/>
                <w:b/>
                <w:color w:val="000000" w:themeColor="text1"/>
                <w:sz w:val="24"/>
                <w:szCs w:val="24"/>
              </w:rPr>
              <w:t>Assumption</w:t>
            </w:r>
            <w:r w:rsidR="00935A03" w:rsidRPr="00164524">
              <w:rPr>
                <w:rFonts w:ascii="Times New Roman" w:hAnsi="Times New Roman" w:cs="Times New Roman"/>
                <w:b/>
                <w:color w:val="000000" w:themeColor="text1"/>
                <w:sz w:val="24"/>
                <w:szCs w:val="24"/>
              </w:rPr>
              <w:t>/ Risks</w:t>
            </w:r>
          </w:p>
        </w:tc>
      </w:tr>
      <w:tr w:rsidR="00B039D6" w:rsidRPr="00164524" w:rsidTr="00F8005C">
        <w:trPr>
          <w:trHeight w:val="495"/>
        </w:trPr>
        <w:tc>
          <w:tcPr>
            <w:tcW w:w="10350" w:type="dxa"/>
            <w:gridSpan w:val="4"/>
          </w:tcPr>
          <w:p w:rsidR="00B039D6" w:rsidRPr="00164524" w:rsidRDefault="00B039D6" w:rsidP="0089198C">
            <w:pPr>
              <w:jc w:val="both"/>
              <w:rPr>
                <w:rFonts w:ascii="Times New Roman" w:hAnsi="Times New Roman" w:cs="Times New Roman"/>
                <w:sz w:val="24"/>
                <w:szCs w:val="24"/>
              </w:rPr>
            </w:pPr>
            <w:r w:rsidRPr="00164524">
              <w:rPr>
                <w:rFonts w:ascii="Times New Roman" w:hAnsi="Times New Roman" w:cs="Times New Roman"/>
                <w:b/>
                <w:sz w:val="24"/>
                <w:szCs w:val="24"/>
              </w:rPr>
              <w:t>Project Goal</w:t>
            </w:r>
            <w:r w:rsidRPr="00164524">
              <w:rPr>
                <w:rFonts w:ascii="Times New Roman" w:hAnsi="Times New Roman" w:cs="Times New Roman"/>
                <w:sz w:val="24"/>
                <w:szCs w:val="24"/>
              </w:rPr>
              <w:t xml:space="preserve">: Children, youth and adults in </w:t>
            </w:r>
            <w:proofErr w:type="spellStart"/>
            <w:r w:rsidRPr="00164524">
              <w:rPr>
                <w:rFonts w:ascii="Times New Roman" w:hAnsi="Times New Roman" w:cs="Times New Roman"/>
                <w:sz w:val="24"/>
                <w:szCs w:val="24"/>
              </w:rPr>
              <w:t>Ajuong</w:t>
            </w:r>
            <w:proofErr w:type="spellEnd"/>
            <w:r w:rsidRPr="00164524">
              <w:rPr>
                <w:rFonts w:ascii="Times New Roman" w:hAnsi="Times New Roman" w:cs="Times New Roman"/>
                <w:sz w:val="24"/>
                <w:szCs w:val="24"/>
              </w:rPr>
              <w:t xml:space="preserve"> </w:t>
            </w:r>
            <w:proofErr w:type="spellStart"/>
            <w:r w:rsidRPr="00164524">
              <w:rPr>
                <w:rFonts w:ascii="Times New Roman" w:hAnsi="Times New Roman" w:cs="Times New Roman"/>
                <w:sz w:val="24"/>
                <w:szCs w:val="24"/>
              </w:rPr>
              <w:t>Thok</w:t>
            </w:r>
            <w:proofErr w:type="spellEnd"/>
            <w:r w:rsidRPr="00164524">
              <w:rPr>
                <w:rFonts w:ascii="Times New Roman" w:hAnsi="Times New Roman" w:cs="Times New Roman"/>
                <w:sz w:val="24"/>
                <w:szCs w:val="24"/>
              </w:rPr>
              <w:t xml:space="preserve"> </w:t>
            </w:r>
            <w:r w:rsidR="004854B9" w:rsidRPr="00164524">
              <w:rPr>
                <w:rFonts w:ascii="Times New Roman" w:hAnsi="Times New Roman" w:cs="Times New Roman"/>
                <w:sz w:val="24"/>
                <w:szCs w:val="24"/>
              </w:rPr>
              <w:t xml:space="preserve"> host community</w:t>
            </w:r>
            <w:r w:rsidRPr="00164524">
              <w:rPr>
                <w:rFonts w:ascii="Times New Roman" w:hAnsi="Times New Roman" w:cs="Times New Roman"/>
                <w:sz w:val="24"/>
                <w:szCs w:val="24"/>
              </w:rPr>
              <w:t xml:space="preserve"> have improved education and livelihoods </w:t>
            </w:r>
          </w:p>
        </w:tc>
      </w:tr>
      <w:tr w:rsidR="00B039D6" w:rsidRPr="00164524" w:rsidTr="00844AF3">
        <w:trPr>
          <w:trHeight w:val="6825"/>
        </w:trPr>
        <w:tc>
          <w:tcPr>
            <w:tcW w:w="2610" w:type="dxa"/>
          </w:tcPr>
          <w:p w:rsidR="00B039D6" w:rsidRPr="00164524" w:rsidRDefault="00B039D6" w:rsidP="001F4D76">
            <w:pPr>
              <w:pStyle w:val="NoSpacing"/>
              <w:spacing w:after="120"/>
              <w:contextualSpacing/>
              <w:rPr>
                <w:rFonts w:ascii="Times New Roman" w:hAnsi="Times New Roman" w:cs="Times New Roman"/>
                <w:sz w:val="24"/>
                <w:szCs w:val="24"/>
              </w:rPr>
            </w:pPr>
            <w:r w:rsidRPr="00164524">
              <w:rPr>
                <w:rFonts w:ascii="Times New Roman" w:hAnsi="Times New Roman" w:cs="Times New Roman"/>
                <w:b/>
                <w:sz w:val="24"/>
                <w:szCs w:val="24"/>
              </w:rPr>
              <w:t>Objective 1</w:t>
            </w:r>
            <w:r w:rsidRPr="00164524">
              <w:rPr>
                <w:rFonts w:ascii="Times New Roman" w:hAnsi="Times New Roman" w:cs="Times New Roman"/>
                <w:sz w:val="24"/>
                <w:szCs w:val="24"/>
              </w:rPr>
              <w:t xml:space="preserve">: </w:t>
            </w:r>
            <w:r w:rsidRPr="00164524">
              <w:rPr>
                <w:rFonts w:ascii="Times New Roman" w:hAnsi="Times New Roman" w:cs="Times New Roman"/>
                <w:bCs/>
                <w:sz w:val="24"/>
                <w:szCs w:val="24"/>
              </w:rPr>
              <w:t>Increased access to quality and inclusive education improved for ECD, primary</w:t>
            </w:r>
            <w:r w:rsidR="004854B9" w:rsidRPr="00164524">
              <w:rPr>
                <w:rFonts w:ascii="Times New Roman" w:hAnsi="Times New Roman" w:cs="Times New Roman"/>
                <w:bCs/>
                <w:sz w:val="24"/>
                <w:szCs w:val="24"/>
              </w:rPr>
              <w:t>, a</w:t>
            </w:r>
            <w:r w:rsidRPr="00164524">
              <w:rPr>
                <w:rFonts w:ascii="Times New Roman" w:hAnsi="Times New Roman" w:cs="Times New Roman"/>
                <w:bCs/>
                <w:sz w:val="24"/>
                <w:szCs w:val="24"/>
              </w:rPr>
              <w:t>nd secondary schools</w:t>
            </w:r>
            <w:r w:rsidR="004854B9" w:rsidRPr="00164524">
              <w:rPr>
                <w:rFonts w:ascii="Times New Roman" w:hAnsi="Times New Roman" w:cs="Times New Roman"/>
                <w:bCs/>
                <w:sz w:val="24"/>
                <w:szCs w:val="24"/>
              </w:rPr>
              <w:t xml:space="preserve"> in the </w:t>
            </w:r>
            <w:proofErr w:type="spellStart"/>
            <w:r w:rsidR="004854B9" w:rsidRPr="00164524">
              <w:rPr>
                <w:rFonts w:ascii="Times New Roman" w:hAnsi="Times New Roman" w:cs="Times New Roman"/>
                <w:bCs/>
                <w:sz w:val="24"/>
                <w:szCs w:val="24"/>
              </w:rPr>
              <w:t>Ajuong</w:t>
            </w:r>
            <w:proofErr w:type="spellEnd"/>
            <w:r w:rsidR="004854B9" w:rsidRPr="00164524">
              <w:rPr>
                <w:rFonts w:ascii="Times New Roman" w:hAnsi="Times New Roman" w:cs="Times New Roman"/>
                <w:bCs/>
                <w:sz w:val="24"/>
                <w:szCs w:val="24"/>
              </w:rPr>
              <w:t xml:space="preserve"> </w:t>
            </w:r>
            <w:proofErr w:type="spellStart"/>
            <w:r w:rsidR="004854B9" w:rsidRPr="00164524">
              <w:rPr>
                <w:rFonts w:ascii="Times New Roman" w:hAnsi="Times New Roman" w:cs="Times New Roman"/>
                <w:bCs/>
                <w:sz w:val="24"/>
                <w:szCs w:val="24"/>
              </w:rPr>
              <w:t>Thok</w:t>
            </w:r>
            <w:proofErr w:type="spellEnd"/>
            <w:r w:rsidR="004854B9" w:rsidRPr="00164524">
              <w:rPr>
                <w:rFonts w:ascii="Times New Roman" w:hAnsi="Times New Roman" w:cs="Times New Roman"/>
                <w:bCs/>
                <w:sz w:val="24"/>
                <w:szCs w:val="24"/>
              </w:rPr>
              <w:t xml:space="preserve"> host community </w:t>
            </w:r>
          </w:p>
          <w:p w:rsidR="00B039D6" w:rsidRPr="00164524" w:rsidRDefault="00B039D6" w:rsidP="00B039D6">
            <w:pPr>
              <w:jc w:val="both"/>
              <w:rPr>
                <w:rFonts w:ascii="Times New Roman" w:hAnsi="Times New Roman" w:cs="Times New Roman"/>
                <w:sz w:val="24"/>
                <w:szCs w:val="24"/>
              </w:rPr>
            </w:pPr>
          </w:p>
          <w:p w:rsidR="00B039D6" w:rsidRPr="00164524" w:rsidRDefault="00B039D6" w:rsidP="00B039D6">
            <w:pPr>
              <w:jc w:val="both"/>
              <w:rPr>
                <w:rFonts w:ascii="Times New Roman" w:hAnsi="Times New Roman" w:cs="Times New Roman"/>
                <w:sz w:val="24"/>
                <w:szCs w:val="24"/>
              </w:rPr>
            </w:pPr>
          </w:p>
          <w:p w:rsidR="00B039D6" w:rsidRPr="00164524" w:rsidRDefault="00B039D6"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p w:rsidR="00F3581C" w:rsidRPr="00164524" w:rsidRDefault="00F3581C" w:rsidP="0089198C">
            <w:pPr>
              <w:jc w:val="both"/>
              <w:rPr>
                <w:rFonts w:ascii="Times New Roman" w:hAnsi="Times New Roman" w:cs="Times New Roman"/>
                <w:b/>
                <w:sz w:val="24"/>
                <w:szCs w:val="24"/>
              </w:rPr>
            </w:pPr>
          </w:p>
        </w:tc>
        <w:tc>
          <w:tcPr>
            <w:tcW w:w="3150" w:type="dxa"/>
          </w:tcPr>
          <w:p w:rsidR="00C6259A" w:rsidRPr="00164524" w:rsidRDefault="00C6259A" w:rsidP="00C6259A">
            <w:pPr>
              <w:pStyle w:val="NoSpacing"/>
              <w:numPr>
                <w:ilvl w:val="0"/>
                <w:numId w:val="11"/>
              </w:numPr>
              <w:jc w:val="both"/>
              <w:rPr>
                <w:rFonts w:ascii="Times New Roman" w:hAnsi="Times New Roman" w:cs="Times New Roman"/>
                <w:sz w:val="24"/>
                <w:szCs w:val="24"/>
              </w:rPr>
            </w:pPr>
            <w:r w:rsidRPr="00164524">
              <w:rPr>
                <w:rFonts w:ascii="Times New Roman" w:hAnsi="Times New Roman" w:cs="Times New Roman"/>
                <w:sz w:val="24"/>
                <w:szCs w:val="24"/>
              </w:rPr>
              <w:t xml:space="preserve"># of children 3-5 years boys and girls enrolled in targeted host ECD </w:t>
            </w:r>
            <w:proofErr w:type="spellStart"/>
            <w:r w:rsidRPr="00164524">
              <w:rPr>
                <w:rFonts w:ascii="Times New Roman" w:hAnsi="Times New Roman" w:cs="Times New Roman"/>
                <w:sz w:val="24"/>
                <w:szCs w:val="24"/>
              </w:rPr>
              <w:t>centres</w:t>
            </w:r>
            <w:proofErr w:type="spellEnd"/>
            <w:r w:rsidRPr="00164524">
              <w:rPr>
                <w:rFonts w:ascii="Times New Roman" w:hAnsi="Times New Roman" w:cs="Times New Roman"/>
                <w:sz w:val="24"/>
                <w:szCs w:val="24"/>
              </w:rPr>
              <w:t xml:space="preserve"> in </w:t>
            </w:r>
            <w:proofErr w:type="spellStart"/>
            <w:r w:rsidRPr="00164524">
              <w:rPr>
                <w:rFonts w:ascii="Times New Roman" w:hAnsi="Times New Roman" w:cs="Times New Roman"/>
                <w:sz w:val="24"/>
                <w:szCs w:val="24"/>
              </w:rPr>
              <w:t>Ajuong</w:t>
            </w:r>
            <w:proofErr w:type="spellEnd"/>
            <w:r w:rsidRPr="00164524">
              <w:rPr>
                <w:rFonts w:ascii="Times New Roman" w:hAnsi="Times New Roman" w:cs="Times New Roman"/>
                <w:sz w:val="24"/>
                <w:szCs w:val="24"/>
              </w:rPr>
              <w:t xml:space="preserve"> </w:t>
            </w:r>
            <w:proofErr w:type="spellStart"/>
            <w:r w:rsidRPr="00164524">
              <w:rPr>
                <w:rFonts w:ascii="Times New Roman" w:hAnsi="Times New Roman" w:cs="Times New Roman"/>
                <w:sz w:val="24"/>
                <w:szCs w:val="24"/>
              </w:rPr>
              <w:t>Thok</w:t>
            </w:r>
            <w:proofErr w:type="spellEnd"/>
            <w:r w:rsidRPr="00164524">
              <w:rPr>
                <w:rFonts w:ascii="Times New Roman" w:hAnsi="Times New Roman" w:cs="Times New Roman"/>
                <w:sz w:val="24"/>
                <w:szCs w:val="24"/>
              </w:rPr>
              <w:t xml:space="preserve"> </w:t>
            </w:r>
          </w:p>
          <w:p w:rsidR="00C6259A" w:rsidRPr="00164524" w:rsidRDefault="00C6259A" w:rsidP="00C6259A">
            <w:pPr>
              <w:pStyle w:val="NoSpacing"/>
              <w:numPr>
                <w:ilvl w:val="0"/>
                <w:numId w:val="11"/>
              </w:numPr>
              <w:jc w:val="both"/>
              <w:rPr>
                <w:rFonts w:ascii="Times New Roman" w:hAnsi="Times New Roman" w:cs="Times New Roman"/>
                <w:sz w:val="24"/>
                <w:szCs w:val="24"/>
              </w:rPr>
            </w:pPr>
            <w:r w:rsidRPr="00164524">
              <w:rPr>
                <w:rFonts w:ascii="Times New Roman" w:hAnsi="Times New Roman" w:cs="Times New Roman"/>
                <w:sz w:val="24"/>
                <w:szCs w:val="24"/>
              </w:rPr>
              <w:t xml:space="preserve"># of children 6-13 years boys and girls enrolled in primary education in the targeted host community schools in </w:t>
            </w:r>
            <w:proofErr w:type="spellStart"/>
            <w:r w:rsidRPr="00164524">
              <w:rPr>
                <w:rFonts w:ascii="Times New Roman" w:hAnsi="Times New Roman" w:cs="Times New Roman"/>
                <w:sz w:val="24"/>
                <w:szCs w:val="24"/>
              </w:rPr>
              <w:t>Ajuong</w:t>
            </w:r>
            <w:proofErr w:type="spellEnd"/>
            <w:r w:rsidRPr="00164524">
              <w:rPr>
                <w:rFonts w:ascii="Times New Roman" w:hAnsi="Times New Roman" w:cs="Times New Roman"/>
                <w:sz w:val="24"/>
                <w:szCs w:val="24"/>
              </w:rPr>
              <w:t xml:space="preserve"> </w:t>
            </w:r>
            <w:proofErr w:type="spellStart"/>
            <w:r w:rsidRPr="00164524">
              <w:rPr>
                <w:rFonts w:ascii="Times New Roman" w:hAnsi="Times New Roman" w:cs="Times New Roman"/>
                <w:sz w:val="24"/>
                <w:szCs w:val="24"/>
              </w:rPr>
              <w:t>Thok</w:t>
            </w:r>
            <w:proofErr w:type="spellEnd"/>
          </w:p>
          <w:p w:rsidR="00C6259A" w:rsidRPr="00164524" w:rsidRDefault="00C6259A" w:rsidP="00C6259A">
            <w:pPr>
              <w:pStyle w:val="NoSpacing"/>
              <w:numPr>
                <w:ilvl w:val="0"/>
                <w:numId w:val="11"/>
              </w:numPr>
              <w:jc w:val="both"/>
              <w:rPr>
                <w:rFonts w:ascii="Times New Roman" w:hAnsi="Times New Roman" w:cs="Times New Roman"/>
                <w:sz w:val="24"/>
                <w:szCs w:val="24"/>
              </w:rPr>
            </w:pPr>
            <w:r w:rsidRPr="00164524">
              <w:rPr>
                <w:rFonts w:ascii="Times New Roman" w:hAnsi="Times New Roman" w:cs="Times New Roman"/>
                <w:sz w:val="24"/>
                <w:szCs w:val="24"/>
              </w:rPr>
              <w:t xml:space="preserve"># of children and youth 14-24 years enrolled in host secondary schools in </w:t>
            </w:r>
            <w:proofErr w:type="spellStart"/>
            <w:r w:rsidRPr="00164524">
              <w:rPr>
                <w:rFonts w:ascii="Times New Roman" w:hAnsi="Times New Roman" w:cs="Times New Roman"/>
                <w:sz w:val="24"/>
                <w:szCs w:val="24"/>
              </w:rPr>
              <w:t>Ajuong</w:t>
            </w:r>
            <w:proofErr w:type="spellEnd"/>
            <w:r w:rsidRPr="00164524">
              <w:rPr>
                <w:rFonts w:ascii="Times New Roman" w:hAnsi="Times New Roman" w:cs="Times New Roman"/>
                <w:sz w:val="24"/>
                <w:szCs w:val="24"/>
              </w:rPr>
              <w:t xml:space="preserve"> </w:t>
            </w:r>
            <w:proofErr w:type="spellStart"/>
            <w:r w:rsidRPr="00164524">
              <w:rPr>
                <w:rFonts w:ascii="Times New Roman" w:hAnsi="Times New Roman" w:cs="Times New Roman"/>
                <w:sz w:val="24"/>
                <w:szCs w:val="24"/>
              </w:rPr>
              <w:t>Thok</w:t>
            </w:r>
            <w:proofErr w:type="spellEnd"/>
          </w:p>
          <w:p w:rsidR="00EB4A3C" w:rsidRPr="00164524" w:rsidRDefault="00C6259A" w:rsidP="00EB4A3C">
            <w:pPr>
              <w:pStyle w:val="NoSpacing"/>
              <w:numPr>
                <w:ilvl w:val="0"/>
                <w:numId w:val="11"/>
              </w:numPr>
              <w:rPr>
                <w:rFonts w:ascii="Times New Roman" w:hAnsi="Times New Roman" w:cs="Times New Roman"/>
                <w:sz w:val="24"/>
                <w:szCs w:val="24"/>
              </w:rPr>
            </w:pPr>
            <w:r w:rsidRPr="00164524">
              <w:rPr>
                <w:rFonts w:ascii="Times New Roman" w:hAnsi="Times New Roman" w:cs="Times New Roman"/>
                <w:sz w:val="24"/>
                <w:szCs w:val="24"/>
              </w:rPr>
              <w:t xml:space="preserve">% of children retained in school at the end </w:t>
            </w:r>
            <w:proofErr w:type="gramStart"/>
            <w:r w:rsidRPr="00164524">
              <w:rPr>
                <w:rFonts w:ascii="Times New Roman" w:hAnsi="Times New Roman" w:cs="Times New Roman"/>
                <w:sz w:val="24"/>
                <w:szCs w:val="24"/>
              </w:rPr>
              <w:t>of  academic</w:t>
            </w:r>
            <w:proofErr w:type="gramEnd"/>
            <w:r w:rsidRPr="00164524">
              <w:rPr>
                <w:rFonts w:ascii="Times New Roman" w:hAnsi="Times New Roman" w:cs="Times New Roman"/>
                <w:sz w:val="24"/>
                <w:szCs w:val="24"/>
              </w:rPr>
              <w:t xml:space="preserve"> the year 2019 disaggregated by age and sex.</w:t>
            </w:r>
          </w:p>
          <w:p w:rsidR="00B039D6" w:rsidRPr="00164524" w:rsidRDefault="00C6259A" w:rsidP="00C6259A">
            <w:pPr>
              <w:pStyle w:val="NoSpacing"/>
              <w:numPr>
                <w:ilvl w:val="0"/>
                <w:numId w:val="11"/>
              </w:numPr>
              <w:jc w:val="both"/>
              <w:rPr>
                <w:rFonts w:ascii="Times New Roman" w:hAnsi="Times New Roman" w:cs="Times New Roman"/>
                <w:sz w:val="24"/>
                <w:szCs w:val="24"/>
              </w:rPr>
            </w:pPr>
            <w:proofErr w:type="gramStart"/>
            <w:r w:rsidRPr="00164524">
              <w:rPr>
                <w:rFonts w:ascii="Times New Roman" w:hAnsi="Times New Roman" w:cs="Times New Roman"/>
                <w:sz w:val="24"/>
                <w:szCs w:val="24"/>
              </w:rPr>
              <w:t>%</w:t>
            </w:r>
            <w:proofErr w:type="gramEnd"/>
            <w:r w:rsidRPr="00164524">
              <w:rPr>
                <w:rFonts w:ascii="Times New Roman" w:hAnsi="Times New Roman" w:cs="Times New Roman"/>
                <w:sz w:val="24"/>
                <w:szCs w:val="24"/>
              </w:rPr>
              <w:t xml:space="preserve"> of children enrolled in schools transiting to the next academic level at the end of the year (2019) disaggregated by age and sex.</w:t>
            </w:r>
          </w:p>
          <w:p w:rsidR="00844AF3" w:rsidRPr="00164524" w:rsidRDefault="00844AF3" w:rsidP="00844AF3">
            <w:pPr>
              <w:pStyle w:val="NoSpacing"/>
              <w:ind w:left="360"/>
              <w:jc w:val="both"/>
              <w:rPr>
                <w:rFonts w:ascii="Times New Roman" w:hAnsi="Times New Roman" w:cs="Times New Roman"/>
                <w:sz w:val="24"/>
                <w:szCs w:val="24"/>
              </w:rPr>
            </w:pPr>
          </w:p>
        </w:tc>
        <w:tc>
          <w:tcPr>
            <w:tcW w:w="2340" w:type="dxa"/>
          </w:tcPr>
          <w:p w:rsidR="00B039D6" w:rsidRPr="00164524" w:rsidRDefault="0084170F" w:rsidP="0084170F">
            <w:pPr>
              <w:jc w:val="both"/>
              <w:rPr>
                <w:rFonts w:ascii="Times New Roman" w:hAnsi="Times New Roman" w:cs="Times New Roman"/>
                <w:sz w:val="24"/>
                <w:szCs w:val="24"/>
              </w:rPr>
            </w:pPr>
            <w:r w:rsidRPr="00164524">
              <w:rPr>
                <w:rFonts w:ascii="Times New Roman" w:hAnsi="Times New Roman" w:cs="Times New Roman"/>
                <w:sz w:val="24"/>
                <w:szCs w:val="24"/>
              </w:rPr>
              <w:t>Enrolment Database, Enrolment register</w:t>
            </w:r>
          </w:p>
          <w:p w:rsidR="0084170F" w:rsidRPr="00164524" w:rsidRDefault="0084170F" w:rsidP="0084170F">
            <w:pPr>
              <w:jc w:val="both"/>
              <w:rPr>
                <w:rFonts w:ascii="Times New Roman" w:hAnsi="Times New Roman" w:cs="Times New Roman"/>
                <w:sz w:val="24"/>
                <w:szCs w:val="24"/>
              </w:rPr>
            </w:pPr>
          </w:p>
          <w:p w:rsidR="0084170F" w:rsidRPr="00164524" w:rsidRDefault="0084170F" w:rsidP="0084170F">
            <w:pPr>
              <w:jc w:val="both"/>
              <w:rPr>
                <w:rFonts w:ascii="Times New Roman" w:hAnsi="Times New Roman" w:cs="Times New Roman"/>
                <w:sz w:val="24"/>
                <w:szCs w:val="24"/>
              </w:rPr>
            </w:pPr>
          </w:p>
          <w:p w:rsidR="0084170F" w:rsidRPr="00164524" w:rsidRDefault="0084170F" w:rsidP="0084170F">
            <w:pPr>
              <w:jc w:val="both"/>
              <w:rPr>
                <w:rFonts w:ascii="Times New Roman" w:hAnsi="Times New Roman" w:cs="Times New Roman"/>
                <w:sz w:val="24"/>
                <w:szCs w:val="24"/>
              </w:rPr>
            </w:pPr>
            <w:r w:rsidRPr="00164524">
              <w:rPr>
                <w:rFonts w:ascii="Times New Roman" w:hAnsi="Times New Roman" w:cs="Times New Roman"/>
                <w:sz w:val="24"/>
                <w:szCs w:val="24"/>
              </w:rPr>
              <w:t>Enrolment Database, Enrolment register</w:t>
            </w:r>
          </w:p>
          <w:p w:rsidR="0084170F" w:rsidRPr="00164524" w:rsidRDefault="0084170F" w:rsidP="0084170F">
            <w:pPr>
              <w:jc w:val="both"/>
              <w:rPr>
                <w:rFonts w:ascii="Times New Roman" w:hAnsi="Times New Roman" w:cs="Times New Roman"/>
                <w:sz w:val="24"/>
                <w:szCs w:val="24"/>
              </w:rPr>
            </w:pPr>
          </w:p>
          <w:p w:rsidR="0084170F" w:rsidRPr="00164524" w:rsidRDefault="0084170F" w:rsidP="0084170F">
            <w:pPr>
              <w:jc w:val="both"/>
              <w:rPr>
                <w:rFonts w:ascii="Times New Roman" w:hAnsi="Times New Roman" w:cs="Times New Roman"/>
                <w:sz w:val="24"/>
                <w:szCs w:val="24"/>
              </w:rPr>
            </w:pPr>
          </w:p>
          <w:p w:rsidR="0084170F" w:rsidRPr="00164524" w:rsidRDefault="0084170F" w:rsidP="0084170F">
            <w:pPr>
              <w:jc w:val="both"/>
              <w:rPr>
                <w:rFonts w:ascii="Times New Roman" w:hAnsi="Times New Roman" w:cs="Times New Roman"/>
                <w:sz w:val="24"/>
                <w:szCs w:val="24"/>
              </w:rPr>
            </w:pPr>
          </w:p>
          <w:p w:rsidR="0084170F" w:rsidRPr="00164524" w:rsidRDefault="0084170F" w:rsidP="0084170F">
            <w:pPr>
              <w:jc w:val="both"/>
              <w:rPr>
                <w:rFonts w:ascii="Times New Roman" w:hAnsi="Times New Roman" w:cs="Times New Roman"/>
                <w:sz w:val="24"/>
                <w:szCs w:val="24"/>
              </w:rPr>
            </w:pPr>
            <w:r w:rsidRPr="00164524">
              <w:rPr>
                <w:rFonts w:ascii="Times New Roman" w:hAnsi="Times New Roman" w:cs="Times New Roman"/>
                <w:sz w:val="24"/>
                <w:szCs w:val="24"/>
              </w:rPr>
              <w:t>Enrolment Database, Enrolment register</w:t>
            </w:r>
          </w:p>
          <w:p w:rsidR="0084170F" w:rsidRPr="00164524" w:rsidRDefault="0084170F" w:rsidP="0084170F">
            <w:pPr>
              <w:jc w:val="both"/>
              <w:rPr>
                <w:rFonts w:ascii="Times New Roman" w:hAnsi="Times New Roman" w:cs="Times New Roman"/>
                <w:sz w:val="24"/>
                <w:szCs w:val="24"/>
              </w:rPr>
            </w:pPr>
          </w:p>
          <w:p w:rsidR="0084170F" w:rsidRPr="00164524" w:rsidRDefault="0084170F" w:rsidP="0084170F">
            <w:pPr>
              <w:jc w:val="both"/>
              <w:rPr>
                <w:rFonts w:ascii="Times New Roman" w:hAnsi="Times New Roman" w:cs="Times New Roman"/>
                <w:sz w:val="24"/>
                <w:szCs w:val="24"/>
              </w:rPr>
            </w:pPr>
          </w:p>
          <w:p w:rsidR="0084170F" w:rsidRPr="00164524" w:rsidRDefault="0084170F" w:rsidP="0084170F">
            <w:pPr>
              <w:jc w:val="both"/>
              <w:rPr>
                <w:rFonts w:ascii="Times New Roman" w:hAnsi="Times New Roman" w:cs="Times New Roman"/>
                <w:sz w:val="24"/>
                <w:szCs w:val="24"/>
              </w:rPr>
            </w:pPr>
            <w:r w:rsidRPr="00164524">
              <w:rPr>
                <w:rFonts w:ascii="Times New Roman" w:hAnsi="Times New Roman" w:cs="Times New Roman"/>
                <w:sz w:val="24"/>
                <w:szCs w:val="24"/>
              </w:rPr>
              <w:t>Drop out report, Attendance records, Retention rate report</w:t>
            </w:r>
          </w:p>
          <w:p w:rsidR="0084170F" w:rsidRPr="00164524" w:rsidRDefault="0084170F" w:rsidP="0084170F">
            <w:pPr>
              <w:jc w:val="both"/>
              <w:rPr>
                <w:rFonts w:ascii="Times New Roman" w:hAnsi="Times New Roman" w:cs="Times New Roman"/>
                <w:sz w:val="24"/>
                <w:szCs w:val="24"/>
              </w:rPr>
            </w:pPr>
          </w:p>
          <w:p w:rsidR="00C857A4" w:rsidRPr="00164524" w:rsidRDefault="00C857A4" w:rsidP="0084170F">
            <w:pPr>
              <w:jc w:val="both"/>
              <w:rPr>
                <w:rFonts w:ascii="Times New Roman" w:hAnsi="Times New Roman" w:cs="Times New Roman"/>
                <w:sz w:val="24"/>
                <w:szCs w:val="24"/>
              </w:rPr>
            </w:pPr>
          </w:p>
          <w:p w:rsidR="0084170F" w:rsidRPr="00164524" w:rsidRDefault="0084170F" w:rsidP="0084170F">
            <w:pPr>
              <w:jc w:val="both"/>
              <w:rPr>
                <w:rFonts w:ascii="Times New Roman" w:hAnsi="Times New Roman" w:cs="Times New Roman"/>
                <w:sz w:val="24"/>
                <w:szCs w:val="24"/>
              </w:rPr>
            </w:pPr>
            <w:r w:rsidRPr="00164524">
              <w:rPr>
                <w:rFonts w:ascii="Times New Roman" w:hAnsi="Times New Roman" w:cs="Times New Roman"/>
                <w:sz w:val="24"/>
                <w:szCs w:val="24"/>
              </w:rPr>
              <w:t>Examination Result Analysis report at the end of the year,</w:t>
            </w:r>
          </w:p>
        </w:tc>
        <w:tc>
          <w:tcPr>
            <w:tcW w:w="2250" w:type="dxa"/>
          </w:tcPr>
          <w:p w:rsidR="008A2BB4" w:rsidRPr="00164524" w:rsidRDefault="008A2BB4" w:rsidP="008A2BB4">
            <w:pPr>
              <w:pStyle w:val="ListParagraph"/>
              <w:numPr>
                <w:ilvl w:val="0"/>
                <w:numId w:val="12"/>
              </w:numPr>
              <w:rPr>
                <w:rFonts w:ascii="Times New Roman" w:eastAsiaTheme="minorEastAsia" w:hAnsi="Times New Roman" w:cs="Times New Roman"/>
                <w:sz w:val="24"/>
                <w:szCs w:val="24"/>
              </w:rPr>
            </w:pPr>
            <w:r w:rsidRPr="00164524">
              <w:rPr>
                <w:rFonts w:ascii="Times New Roman" w:eastAsiaTheme="minorEastAsia" w:hAnsi="Times New Roman" w:cs="Times New Roman"/>
                <w:sz w:val="24"/>
                <w:szCs w:val="24"/>
              </w:rPr>
              <w:t xml:space="preserve">Funding streams remain stable to address education  needs </w:t>
            </w:r>
            <w:r w:rsidR="00C33221" w:rsidRPr="00164524">
              <w:rPr>
                <w:rFonts w:ascii="Times New Roman" w:eastAsiaTheme="minorEastAsia" w:hAnsi="Times New Roman" w:cs="Times New Roman"/>
                <w:sz w:val="24"/>
                <w:szCs w:val="24"/>
              </w:rPr>
              <w:t>in host community</w:t>
            </w:r>
            <w:r w:rsidRPr="00164524">
              <w:rPr>
                <w:rFonts w:ascii="Times New Roman" w:eastAsiaTheme="minorEastAsia" w:hAnsi="Times New Roman" w:cs="Times New Roman"/>
                <w:sz w:val="24"/>
                <w:szCs w:val="24"/>
              </w:rPr>
              <w:t xml:space="preserve"> </w:t>
            </w:r>
          </w:p>
          <w:p w:rsidR="008A2BB4" w:rsidRPr="00164524" w:rsidRDefault="008A2BB4" w:rsidP="008A2BB4">
            <w:pPr>
              <w:pStyle w:val="ListParagraph"/>
              <w:numPr>
                <w:ilvl w:val="0"/>
                <w:numId w:val="12"/>
              </w:numPr>
              <w:contextualSpacing w:val="0"/>
              <w:rPr>
                <w:rFonts w:ascii="Times New Roman" w:eastAsiaTheme="minorEastAsia" w:hAnsi="Times New Roman" w:cs="Times New Roman"/>
                <w:sz w:val="24"/>
                <w:szCs w:val="24"/>
              </w:rPr>
            </w:pPr>
            <w:r w:rsidRPr="00164524">
              <w:rPr>
                <w:rFonts w:ascii="Times New Roman" w:eastAsiaTheme="minorEastAsia" w:hAnsi="Times New Roman" w:cs="Times New Roman"/>
                <w:sz w:val="24"/>
                <w:szCs w:val="24"/>
              </w:rPr>
              <w:t>Government continues to plan and invest in education for its citizens</w:t>
            </w: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F3581C" w:rsidRPr="00164524" w:rsidRDefault="00F3581C" w:rsidP="00F3581C">
            <w:pPr>
              <w:rPr>
                <w:rFonts w:ascii="Times New Roman" w:eastAsiaTheme="minorEastAsia" w:hAnsi="Times New Roman" w:cs="Times New Roman"/>
                <w:sz w:val="24"/>
                <w:szCs w:val="24"/>
              </w:rPr>
            </w:pPr>
          </w:p>
          <w:p w:rsidR="00B039D6" w:rsidRPr="00164524" w:rsidRDefault="00B039D6" w:rsidP="0089198C">
            <w:pPr>
              <w:jc w:val="both"/>
              <w:rPr>
                <w:rFonts w:ascii="Times New Roman" w:hAnsi="Times New Roman" w:cs="Times New Roman"/>
                <w:b/>
                <w:sz w:val="24"/>
                <w:szCs w:val="24"/>
              </w:rPr>
            </w:pPr>
          </w:p>
        </w:tc>
      </w:tr>
      <w:tr w:rsidR="00844AF3" w:rsidRPr="00164524" w:rsidTr="00F8005C">
        <w:trPr>
          <w:trHeight w:val="1530"/>
        </w:trPr>
        <w:tc>
          <w:tcPr>
            <w:tcW w:w="10350" w:type="dxa"/>
            <w:gridSpan w:val="4"/>
          </w:tcPr>
          <w:p w:rsidR="00844AF3" w:rsidRPr="00164524" w:rsidRDefault="00844AF3" w:rsidP="00844AF3">
            <w:pPr>
              <w:jc w:val="both"/>
              <w:rPr>
                <w:rFonts w:ascii="Times New Roman" w:hAnsi="Times New Roman" w:cs="Times New Roman"/>
                <w:b/>
                <w:sz w:val="24"/>
                <w:szCs w:val="24"/>
                <w:u w:val="single"/>
              </w:rPr>
            </w:pPr>
            <w:r w:rsidRPr="00164524">
              <w:rPr>
                <w:rFonts w:ascii="Times New Roman" w:hAnsi="Times New Roman" w:cs="Times New Roman"/>
                <w:b/>
                <w:sz w:val="24"/>
                <w:szCs w:val="24"/>
                <w:u w:val="single"/>
              </w:rPr>
              <w:t xml:space="preserve">Activities </w:t>
            </w:r>
          </w:p>
          <w:p w:rsidR="00844AF3" w:rsidRPr="00164524" w:rsidRDefault="00844AF3" w:rsidP="00844AF3">
            <w:pPr>
              <w:jc w:val="both"/>
              <w:rPr>
                <w:rFonts w:ascii="Times New Roman" w:hAnsi="Times New Roman" w:cs="Times New Roman"/>
                <w:color w:val="000000" w:themeColor="text1"/>
                <w:sz w:val="24"/>
                <w:szCs w:val="24"/>
                <w:u w:val="single"/>
              </w:rPr>
            </w:pPr>
          </w:p>
          <w:p w:rsidR="00844AF3" w:rsidRPr="00164524" w:rsidRDefault="00844AF3"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 xml:space="preserve">1.1.1 </w:t>
            </w:r>
            <w:r w:rsidR="00861941" w:rsidRPr="00164524">
              <w:rPr>
                <w:rFonts w:ascii="Times New Roman" w:hAnsi="Times New Roman" w:cs="Times New Roman"/>
                <w:sz w:val="24"/>
                <w:szCs w:val="24"/>
              </w:rPr>
              <w:t xml:space="preserve">Provide </w:t>
            </w:r>
            <w:r w:rsidRPr="00164524">
              <w:rPr>
                <w:rFonts w:ascii="Times New Roman" w:hAnsi="Times New Roman" w:cs="Times New Roman"/>
                <w:sz w:val="24"/>
                <w:szCs w:val="24"/>
              </w:rPr>
              <w:t xml:space="preserve">learning and instructional Materials termly </w:t>
            </w:r>
          </w:p>
          <w:p w:rsidR="00844AF3" w:rsidRPr="00164524" w:rsidRDefault="00844AF3"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1.1.2 Rehabilitate 2 host community primary schools</w:t>
            </w:r>
          </w:p>
          <w:p w:rsidR="00844AF3" w:rsidRPr="00164524" w:rsidRDefault="00844AF3"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w:t>
            </w:r>
            <w:r w:rsidR="00861941" w:rsidRPr="00164524">
              <w:rPr>
                <w:rFonts w:ascii="Times New Roman" w:hAnsi="Times New Roman" w:cs="Times New Roman"/>
                <w:sz w:val="24"/>
                <w:szCs w:val="24"/>
              </w:rPr>
              <w:t>.1.3 Construct a 10 stance pit latrine in</w:t>
            </w:r>
            <w:r w:rsidRPr="00164524">
              <w:rPr>
                <w:rFonts w:ascii="Times New Roman" w:hAnsi="Times New Roman" w:cs="Times New Roman"/>
                <w:sz w:val="24"/>
                <w:szCs w:val="24"/>
              </w:rPr>
              <w:t xml:space="preserve"> host community school</w:t>
            </w:r>
            <w:r w:rsidR="00861941" w:rsidRPr="00164524">
              <w:rPr>
                <w:rFonts w:ascii="Times New Roman" w:hAnsi="Times New Roman" w:cs="Times New Roman"/>
                <w:sz w:val="24"/>
                <w:szCs w:val="24"/>
              </w:rPr>
              <w:t>s</w:t>
            </w:r>
          </w:p>
          <w:p w:rsidR="00844AF3" w:rsidRPr="00164524" w:rsidRDefault="00844AF3"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w:t>
            </w:r>
            <w:r w:rsidR="00861941" w:rsidRPr="00164524">
              <w:rPr>
                <w:rFonts w:ascii="Times New Roman" w:hAnsi="Times New Roman" w:cs="Times New Roman"/>
                <w:sz w:val="24"/>
                <w:szCs w:val="24"/>
              </w:rPr>
              <w:t>.1.4 Provide incentives to 30 teachers, 3</w:t>
            </w:r>
            <w:r w:rsidRPr="00164524">
              <w:rPr>
                <w:rFonts w:ascii="Times New Roman" w:hAnsi="Times New Roman" w:cs="Times New Roman"/>
                <w:sz w:val="24"/>
                <w:szCs w:val="24"/>
              </w:rPr>
              <w:t>0% female in host community primary schools</w:t>
            </w:r>
          </w:p>
          <w:p w:rsidR="00844AF3" w:rsidRPr="00164524" w:rsidRDefault="00844AF3"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w:t>
            </w:r>
            <w:r w:rsidR="00861941" w:rsidRPr="00164524">
              <w:rPr>
                <w:rFonts w:ascii="Times New Roman" w:hAnsi="Times New Roman" w:cs="Times New Roman"/>
                <w:sz w:val="24"/>
                <w:szCs w:val="24"/>
              </w:rPr>
              <w:t>.1.5 Refresher training for 3</w:t>
            </w:r>
            <w:r w:rsidRPr="00164524">
              <w:rPr>
                <w:rFonts w:ascii="Times New Roman" w:hAnsi="Times New Roman" w:cs="Times New Roman"/>
                <w:sz w:val="24"/>
                <w:szCs w:val="24"/>
              </w:rPr>
              <w:t>0 (30%female) teachers on methodologies and lesson planning</w:t>
            </w:r>
          </w:p>
          <w:p w:rsidR="00844AF3" w:rsidRPr="00164524" w:rsidRDefault="00844AF3"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1.1.6 Provide uniforms to 600 boys and girls</w:t>
            </w:r>
          </w:p>
          <w:p w:rsidR="00844AF3" w:rsidRPr="00164524" w:rsidRDefault="00844AF3"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lastRenderedPageBreak/>
              <w:t>1.1.7 Procure em</w:t>
            </w:r>
            <w:r w:rsidR="00861941" w:rsidRPr="00164524">
              <w:rPr>
                <w:rFonts w:ascii="Times New Roman" w:hAnsi="Times New Roman" w:cs="Times New Roman"/>
                <w:sz w:val="24"/>
                <w:szCs w:val="24"/>
              </w:rPr>
              <w:t>ergency dignity kit pack for 300</w:t>
            </w:r>
            <w:r w:rsidRPr="00164524">
              <w:rPr>
                <w:rFonts w:ascii="Times New Roman" w:hAnsi="Times New Roman" w:cs="Times New Roman"/>
                <w:sz w:val="24"/>
                <w:szCs w:val="24"/>
              </w:rPr>
              <w:t xml:space="preserve"> female learners</w:t>
            </w:r>
          </w:p>
          <w:p w:rsidR="00844AF3" w:rsidRPr="00164524" w:rsidRDefault="00844AF3"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w:t>
            </w:r>
            <w:r w:rsidR="00575405" w:rsidRPr="00164524">
              <w:rPr>
                <w:rFonts w:ascii="Times New Roman" w:hAnsi="Times New Roman" w:cs="Times New Roman"/>
                <w:sz w:val="24"/>
                <w:szCs w:val="24"/>
              </w:rPr>
              <w:t>.1.8</w:t>
            </w:r>
            <w:r w:rsidRPr="00164524">
              <w:rPr>
                <w:rFonts w:ascii="Times New Roman" w:hAnsi="Times New Roman" w:cs="Times New Roman"/>
                <w:sz w:val="24"/>
                <w:szCs w:val="24"/>
              </w:rPr>
              <w:t xml:space="preserve"> Procure textbooks for 2 host community schools to support 600 children(50% females)</w:t>
            </w:r>
          </w:p>
          <w:p w:rsidR="00844AF3" w:rsidRPr="00164524" w:rsidRDefault="00844AF3"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w:t>
            </w:r>
            <w:r w:rsidR="00575405" w:rsidRPr="00164524">
              <w:rPr>
                <w:rFonts w:ascii="Times New Roman" w:hAnsi="Times New Roman" w:cs="Times New Roman"/>
                <w:sz w:val="24"/>
                <w:szCs w:val="24"/>
              </w:rPr>
              <w:t>.1.9</w:t>
            </w:r>
            <w:r w:rsidRPr="00164524">
              <w:rPr>
                <w:rFonts w:ascii="Times New Roman" w:hAnsi="Times New Roman" w:cs="Times New Roman"/>
                <w:sz w:val="24"/>
                <w:szCs w:val="24"/>
              </w:rPr>
              <w:t xml:space="preserve"> Support school club activities in host community with 60 members (50% females)</w:t>
            </w:r>
          </w:p>
          <w:p w:rsidR="00844AF3" w:rsidRPr="00164524" w:rsidRDefault="00844AF3"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w:t>
            </w:r>
            <w:r w:rsidR="00575405" w:rsidRPr="00164524">
              <w:rPr>
                <w:rFonts w:ascii="Times New Roman" w:hAnsi="Times New Roman" w:cs="Times New Roman"/>
                <w:sz w:val="24"/>
                <w:szCs w:val="24"/>
              </w:rPr>
              <w:t>.1.10</w:t>
            </w:r>
            <w:r w:rsidRPr="00164524">
              <w:rPr>
                <w:rFonts w:ascii="Times New Roman" w:hAnsi="Times New Roman" w:cs="Times New Roman"/>
                <w:sz w:val="24"/>
                <w:szCs w:val="24"/>
              </w:rPr>
              <w:t xml:space="preserve"> Organize learning visits for LWF and State ministry officials(on visit for </w:t>
            </w:r>
            <w:proofErr w:type="spellStart"/>
            <w:r w:rsidRPr="00164524">
              <w:rPr>
                <w:rFonts w:ascii="Times New Roman" w:hAnsi="Times New Roman" w:cs="Times New Roman"/>
                <w:sz w:val="24"/>
                <w:szCs w:val="24"/>
              </w:rPr>
              <w:t>for</w:t>
            </w:r>
            <w:proofErr w:type="spellEnd"/>
            <w:r w:rsidRPr="00164524">
              <w:rPr>
                <w:rFonts w:ascii="Times New Roman" w:hAnsi="Times New Roman" w:cs="Times New Roman"/>
                <w:sz w:val="24"/>
                <w:szCs w:val="24"/>
              </w:rPr>
              <w:t xml:space="preserve"> 3 people) </w:t>
            </w:r>
          </w:p>
          <w:p w:rsidR="00844AF3" w:rsidRPr="00164524" w:rsidRDefault="00844AF3"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w:t>
            </w:r>
            <w:r w:rsidR="00575405" w:rsidRPr="00164524">
              <w:rPr>
                <w:rFonts w:ascii="Times New Roman" w:hAnsi="Times New Roman" w:cs="Times New Roman"/>
                <w:sz w:val="24"/>
                <w:szCs w:val="24"/>
              </w:rPr>
              <w:t>.1.11</w:t>
            </w:r>
            <w:r w:rsidRPr="00164524">
              <w:rPr>
                <w:rFonts w:ascii="Times New Roman" w:hAnsi="Times New Roman" w:cs="Times New Roman"/>
                <w:sz w:val="24"/>
                <w:szCs w:val="24"/>
              </w:rPr>
              <w:t xml:space="preserve"> Support community mobilization and awareness on education, once per term</w:t>
            </w:r>
          </w:p>
          <w:p w:rsidR="00844AF3" w:rsidRPr="00164524" w:rsidRDefault="00575405"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1.1.12</w:t>
            </w:r>
            <w:r w:rsidR="00844AF3" w:rsidRPr="00164524">
              <w:rPr>
                <w:rFonts w:ascii="Times New Roman" w:hAnsi="Times New Roman" w:cs="Times New Roman"/>
                <w:sz w:val="24"/>
                <w:szCs w:val="24"/>
              </w:rPr>
              <w:t xml:space="preserve"> Train 40 ECD facilitator on ECD approaches, 50% female</w:t>
            </w:r>
          </w:p>
          <w:p w:rsidR="00844AF3" w:rsidRPr="00164524" w:rsidRDefault="00575405"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1.1.13</w:t>
            </w:r>
            <w:r w:rsidR="00844AF3" w:rsidRPr="00164524">
              <w:rPr>
                <w:rFonts w:ascii="Times New Roman" w:hAnsi="Times New Roman" w:cs="Times New Roman"/>
                <w:sz w:val="24"/>
                <w:szCs w:val="24"/>
              </w:rPr>
              <w:t xml:space="preserve"> Provide hygiene and sanitation materials to 6 ECD centers</w:t>
            </w:r>
          </w:p>
          <w:p w:rsidR="00844AF3" w:rsidRPr="00164524" w:rsidRDefault="00575405" w:rsidP="00844AF3">
            <w:pPr>
              <w:tabs>
                <w:tab w:val="left" w:pos="-1134"/>
                <w:tab w:val="left" w:pos="0"/>
                <w:tab w:val="left" w:pos="1134"/>
                <w:tab w:val="left" w:pos="2268"/>
                <w:tab w:val="left" w:pos="3402"/>
                <w:tab w:val="left" w:pos="4536"/>
                <w:tab w:val="left" w:pos="5670"/>
                <w:tab w:val="left" w:pos="6804"/>
                <w:tab w:val="left" w:pos="7938"/>
                <w:tab w:val="left" w:pos="9072"/>
                <w:tab w:val="left" w:pos="10206"/>
              </w:tabs>
              <w:spacing w:line="276" w:lineRule="auto"/>
              <w:contextualSpacing/>
              <w:jc w:val="both"/>
              <w:rPr>
                <w:rFonts w:ascii="Times New Roman" w:hAnsi="Times New Roman" w:cs="Times New Roman"/>
                <w:sz w:val="24"/>
                <w:szCs w:val="24"/>
              </w:rPr>
            </w:pPr>
            <w:r w:rsidRPr="00164524">
              <w:rPr>
                <w:rFonts w:ascii="Times New Roman" w:hAnsi="Times New Roman" w:cs="Times New Roman"/>
                <w:sz w:val="24"/>
                <w:szCs w:val="24"/>
              </w:rPr>
              <w:t>1.1.14</w:t>
            </w:r>
            <w:r w:rsidR="00844AF3" w:rsidRPr="00164524">
              <w:rPr>
                <w:rFonts w:ascii="Times New Roman" w:hAnsi="Times New Roman" w:cs="Times New Roman"/>
                <w:sz w:val="24"/>
                <w:szCs w:val="24"/>
              </w:rPr>
              <w:t xml:space="preserve"> Train 40 teachers, 30% female on special needs education</w:t>
            </w:r>
          </w:p>
          <w:p w:rsidR="00844AF3" w:rsidRPr="00164524" w:rsidRDefault="00575405" w:rsidP="00844AF3">
            <w:pPr>
              <w:rPr>
                <w:rFonts w:ascii="Times New Roman" w:hAnsi="Times New Roman" w:cs="Times New Roman"/>
                <w:sz w:val="24"/>
                <w:szCs w:val="24"/>
              </w:rPr>
            </w:pPr>
            <w:r w:rsidRPr="00164524">
              <w:rPr>
                <w:rFonts w:ascii="Times New Roman" w:hAnsi="Times New Roman" w:cs="Times New Roman"/>
                <w:sz w:val="24"/>
                <w:szCs w:val="24"/>
              </w:rPr>
              <w:t>1.1.15</w:t>
            </w:r>
            <w:r w:rsidR="00844AF3" w:rsidRPr="00164524">
              <w:rPr>
                <w:rFonts w:ascii="Times New Roman" w:hAnsi="Times New Roman" w:cs="Times New Roman"/>
                <w:sz w:val="24"/>
                <w:szCs w:val="24"/>
              </w:rPr>
              <w:t xml:space="preserve"> Procure and distribute 40 assistive devices for the children living with Disabilities </w:t>
            </w:r>
          </w:p>
          <w:p w:rsidR="00844AF3" w:rsidRPr="00164524" w:rsidRDefault="00844AF3" w:rsidP="0089198C">
            <w:pPr>
              <w:jc w:val="both"/>
              <w:rPr>
                <w:rFonts w:ascii="Times New Roman" w:eastAsiaTheme="minorEastAsia" w:hAnsi="Times New Roman" w:cs="Times New Roman"/>
                <w:sz w:val="24"/>
                <w:szCs w:val="24"/>
              </w:rPr>
            </w:pPr>
          </w:p>
        </w:tc>
      </w:tr>
      <w:tr w:rsidR="00935A03" w:rsidRPr="00164524" w:rsidTr="00844AF3">
        <w:trPr>
          <w:trHeight w:val="5730"/>
        </w:trPr>
        <w:tc>
          <w:tcPr>
            <w:tcW w:w="2610" w:type="dxa"/>
          </w:tcPr>
          <w:p w:rsidR="00EC46EE" w:rsidRPr="00164524" w:rsidRDefault="007C3648" w:rsidP="00EC46EE">
            <w:pPr>
              <w:jc w:val="both"/>
              <w:rPr>
                <w:rFonts w:ascii="Times New Roman" w:hAnsi="Times New Roman" w:cs="Times New Roman"/>
                <w:b/>
                <w:color w:val="000000" w:themeColor="text1"/>
                <w:sz w:val="24"/>
                <w:szCs w:val="24"/>
              </w:rPr>
            </w:pPr>
            <w:r w:rsidRPr="00164524">
              <w:rPr>
                <w:rFonts w:ascii="Times New Roman" w:hAnsi="Times New Roman" w:cs="Times New Roman"/>
                <w:b/>
                <w:color w:val="000000" w:themeColor="text1"/>
                <w:sz w:val="24"/>
                <w:szCs w:val="24"/>
              </w:rPr>
              <w:lastRenderedPageBreak/>
              <w:t>Objective</w:t>
            </w:r>
            <w:r w:rsidR="00B039D6" w:rsidRPr="00164524">
              <w:rPr>
                <w:rFonts w:ascii="Times New Roman" w:hAnsi="Times New Roman" w:cs="Times New Roman"/>
                <w:b/>
                <w:color w:val="000000" w:themeColor="text1"/>
                <w:sz w:val="24"/>
                <w:szCs w:val="24"/>
              </w:rPr>
              <w:t xml:space="preserve"> 2</w:t>
            </w:r>
            <w:r w:rsidR="00EC46EE" w:rsidRPr="00164524">
              <w:rPr>
                <w:rFonts w:ascii="Times New Roman" w:hAnsi="Times New Roman" w:cs="Times New Roman"/>
                <w:b/>
                <w:color w:val="000000" w:themeColor="text1"/>
                <w:sz w:val="24"/>
                <w:szCs w:val="24"/>
              </w:rPr>
              <w:t>:</w:t>
            </w:r>
          </w:p>
          <w:p w:rsidR="0089198C" w:rsidRPr="00164524" w:rsidRDefault="0089198C" w:rsidP="00EC46EE">
            <w:pPr>
              <w:jc w:val="both"/>
              <w:rPr>
                <w:rFonts w:ascii="Times New Roman" w:hAnsi="Times New Roman" w:cs="Times New Roman"/>
                <w:b/>
                <w:color w:val="000000" w:themeColor="text1"/>
                <w:sz w:val="24"/>
                <w:szCs w:val="24"/>
              </w:rPr>
            </w:pPr>
            <w:r w:rsidRPr="00164524">
              <w:rPr>
                <w:rFonts w:ascii="Times New Roman" w:hAnsi="Times New Roman" w:cs="Times New Roman"/>
                <w:sz w:val="24"/>
                <w:szCs w:val="24"/>
                <w:lang w:val="en-GB"/>
              </w:rPr>
              <w:t>Resilient and self-reliant members of targeted host community engaged in sustainable and transferrable livelihoods/skills</w:t>
            </w:r>
          </w:p>
          <w:p w:rsidR="00935A03" w:rsidRPr="00164524" w:rsidRDefault="00935A03" w:rsidP="00F8005C">
            <w:pPr>
              <w:jc w:val="both"/>
              <w:rPr>
                <w:rFonts w:ascii="Times New Roman" w:hAnsi="Times New Roman" w:cs="Times New Roman"/>
                <w:color w:val="000000" w:themeColor="text1"/>
                <w:sz w:val="24"/>
                <w:szCs w:val="24"/>
              </w:rPr>
            </w:pPr>
          </w:p>
        </w:tc>
        <w:tc>
          <w:tcPr>
            <w:tcW w:w="3150" w:type="dxa"/>
          </w:tcPr>
          <w:p w:rsidR="00D86C16" w:rsidRPr="00164524" w:rsidRDefault="00D86C16" w:rsidP="000C743C">
            <w:pPr>
              <w:pStyle w:val="NoSpacing"/>
              <w:numPr>
                <w:ilvl w:val="0"/>
                <w:numId w:val="7"/>
              </w:numPr>
              <w:rPr>
                <w:rFonts w:ascii="Times New Roman" w:hAnsi="Times New Roman" w:cs="Times New Roman"/>
                <w:sz w:val="24"/>
                <w:szCs w:val="24"/>
              </w:rPr>
            </w:pPr>
            <w:r w:rsidRPr="00164524">
              <w:rPr>
                <w:rFonts w:ascii="Times New Roman" w:hAnsi="Times New Roman" w:cs="Times New Roman"/>
                <w:sz w:val="24"/>
                <w:szCs w:val="24"/>
              </w:rPr>
              <w:t>Number of youth trained on vocational skills</w:t>
            </w:r>
          </w:p>
          <w:p w:rsidR="0089198C" w:rsidRPr="00164524" w:rsidRDefault="0089198C" w:rsidP="000C743C">
            <w:pPr>
              <w:pStyle w:val="NoSpacing"/>
              <w:numPr>
                <w:ilvl w:val="0"/>
                <w:numId w:val="7"/>
              </w:numPr>
              <w:rPr>
                <w:rFonts w:ascii="Times New Roman" w:hAnsi="Times New Roman" w:cs="Times New Roman"/>
                <w:sz w:val="24"/>
                <w:szCs w:val="24"/>
              </w:rPr>
            </w:pPr>
            <w:r w:rsidRPr="00164524">
              <w:rPr>
                <w:rFonts w:ascii="Times New Roman" w:hAnsi="Times New Roman" w:cs="Times New Roman"/>
                <w:sz w:val="24"/>
                <w:szCs w:val="24"/>
              </w:rPr>
              <w:t xml:space="preserve">Number of </w:t>
            </w:r>
            <w:r w:rsidR="000C743C" w:rsidRPr="00164524">
              <w:rPr>
                <w:rFonts w:ascii="Times New Roman" w:hAnsi="Times New Roman" w:cs="Times New Roman"/>
                <w:sz w:val="24"/>
                <w:szCs w:val="24"/>
              </w:rPr>
              <w:t xml:space="preserve">trained </w:t>
            </w:r>
            <w:r w:rsidRPr="00164524">
              <w:rPr>
                <w:rFonts w:ascii="Times New Roman" w:hAnsi="Times New Roman" w:cs="Times New Roman"/>
                <w:sz w:val="24"/>
                <w:szCs w:val="24"/>
              </w:rPr>
              <w:t xml:space="preserve">youth supported with apprentice materials </w:t>
            </w:r>
          </w:p>
          <w:p w:rsidR="0098778D" w:rsidRPr="00164524" w:rsidRDefault="0098778D" w:rsidP="000C743C">
            <w:pPr>
              <w:pStyle w:val="NoSpacing"/>
              <w:numPr>
                <w:ilvl w:val="0"/>
                <w:numId w:val="7"/>
              </w:numPr>
              <w:rPr>
                <w:rFonts w:ascii="Times New Roman" w:hAnsi="Times New Roman" w:cs="Times New Roman"/>
                <w:sz w:val="24"/>
                <w:szCs w:val="24"/>
              </w:rPr>
            </w:pPr>
            <w:r w:rsidRPr="00164524">
              <w:rPr>
                <w:rFonts w:ascii="Times New Roman" w:hAnsi="Times New Roman" w:cs="Times New Roman"/>
                <w:sz w:val="24"/>
                <w:szCs w:val="24"/>
              </w:rPr>
              <w:t>Number of women supported with IGA and VSLA</w:t>
            </w:r>
          </w:p>
          <w:p w:rsidR="00553EA7" w:rsidRPr="00164524" w:rsidRDefault="00553EA7" w:rsidP="00553EA7">
            <w:pPr>
              <w:pStyle w:val="NoSpacing"/>
              <w:ind w:left="360"/>
              <w:rPr>
                <w:rFonts w:ascii="Times New Roman" w:hAnsi="Times New Roman" w:cs="Times New Roman"/>
                <w:sz w:val="24"/>
                <w:szCs w:val="24"/>
              </w:rPr>
            </w:pPr>
          </w:p>
          <w:p w:rsidR="0089198C" w:rsidRPr="00164524" w:rsidRDefault="000C743C" w:rsidP="0089198C">
            <w:pPr>
              <w:pStyle w:val="NoSpacing"/>
              <w:numPr>
                <w:ilvl w:val="0"/>
                <w:numId w:val="7"/>
              </w:numPr>
              <w:jc w:val="both"/>
              <w:rPr>
                <w:rFonts w:ascii="Times New Roman" w:hAnsi="Times New Roman" w:cs="Times New Roman"/>
                <w:sz w:val="24"/>
                <w:szCs w:val="24"/>
              </w:rPr>
            </w:pPr>
            <w:r w:rsidRPr="00164524">
              <w:rPr>
                <w:rFonts w:ascii="Times New Roman" w:hAnsi="Times New Roman" w:cs="Times New Roman"/>
                <w:sz w:val="24"/>
                <w:szCs w:val="24"/>
              </w:rPr>
              <w:t xml:space="preserve">% </w:t>
            </w:r>
            <w:r w:rsidR="0089198C" w:rsidRPr="00164524">
              <w:rPr>
                <w:rFonts w:ascii="Times New Roman" w:hAnsi="Times New Roman" w:cs="Times New Roman"/>
                <w:sz w:val="24"/>
                <w:szCs w:val="24"/>
              </w:rPr>
              <w:t>of trained and supported women and youth reporting increased household income levels by end of 2019</w:t>
            </w:r>
          </w:p>
          <w:p w:rsidR="0089198C" w:rsidRPr="00164524" w:rsidRDefault="00EC46EE" w:rsidP="0089198C">
            <w:pPr>
              <w:pStyle w:val="NoSpacing"/>
              <w:numPr>
                <w:ilvl w:val="0"/>
                <w:numId w:val="7"/>
              </w:numPr>
              <w:jc w:val="both"/>
              <w:rPr>
                <w:rFonts w:ascii="Times New Roman" w:hAnsi="Times New Roman" w:cs="Times New Roman"/>
                <w:sz w:val="24"/>
                <w:szCs w:val="24"/>
              </w:rPr>
            </w:pPr>
            <w:r w:rsidRPr="00164524">
              <w:rPr>
                <w:rFonts w:ascii="Times New Roman" w:hAnsi="Times New Roman" w:cs="Times New Roman"/>
                <w:sz w:val="24"/>
                <w:szCs w:val="24"/>
              </w:rPr>
              <w:t>%</w:t>
            </w:r>
            <w:r w:rsidR="0089198C" w:rsidRPr="00164524">
              <w:rPr>
                <w:rFonts w:ascii="Times New Roman" w:hAnsi="Times New Roman" w:cs="Times New Roman"/>
                <w:sz w:val="24"/>
                <w:szCs w:val="24"/>
              </w:rPr>
              <w:t xml:space="preserve"> of functional </w:t>
            </w:r>
            <w:r w:rsidRPr="00164524">
              <w:rPr>
                <w:rFonts w:ascii="Times New Roman" w:hAnsi="Times New Roman" w:cs="Times New Roman"/>
                <w:sz w:val="24"/>
                <w:szCs w:val="24"/>
              </w:rPr>
              <w:t xml:space="preserve">IGA and </w:t>
            </w:r>
            <w:r w:rsidR="0089198C" w:rsidRPr="00164524">
              <w:rPr>
                <w:rFonts w:ascii="Times New Roman" w:hAnsi="Times New Roman" w:cs="Times New Roman"/>
                <w:sz w:val="24"/>
                <w:szCs w:val="24"/>
              </w:rPr>
              <w:t>VSLA  groups</w:t>
            </w:r>
          </w:p>
          <w:p w:rsidR="00553EA7" w:rsidRPr="00164524" w:rsidRDefault="00553EA7" w:rsidP="00553EA7">
            <w:pPr>
              <w:pStyle w:val="NoSpacing"/>
              <w:ind w:left="360"/>
              <w:jc w:val="both"/>
              <w:rPr>
                <w:rFonts w:ascii="Times New Roman" w:hAnsi="Times New Roman" w:cs="Times New Roman"/>
                <w:sz w:val="24"/>
                <w:szCs w:val="24"/>
              </w:rPr>
            </w:pPr>
          </w:p>
          <w:p w:rsidR="00553EA7" w:rsidRPr="00164524" w:rsidRDefault="00553EA7" w:rsidP="00553EA7">
            <w:pPr>
              <w:pStyle w:val="NoSpacing"/>
              <w:ind w:left="360"/>
              <w:jc w:val="both"/>
              <w:rPr>
                <w:rFonts w:ascii="Times New Roman" w:hAnsi="Times New Roman" w:cs="Times New Roman"/>
                <w:sz w:val="24"/>
                <w:szCs w:val="24"/>
              </w:rPr>
            </w:pPr>
          </w:p>
          <w:p w:rsidR="00935A03" w:rsidRPr="00164524" w:rsidRDefault="00F40309" w:rsidP="00F8005C">
            <w:pPr>
              <w:pStyle w:val="NoSpacing"/>
              <w:numPr>
                <w:ilvl w:val="0"/>
                <w:numId w:val="7"/>
              </w:numPr>
              <w:jc w:val="both"/>
              <w:rPr>
                <w:rFonts w:ascii="Times New Roman" w:hAnsi="Times New Roman" w:cs="Times New Roman"/>
                <w:sz w:val="24"/>
                <w:szCs w:val="24"/>
              </w:rPr>
            </w:pPr>
            <w:r w:rsidRPr="00164524">
              <w:rPr>
                <w:rFonts w:ascii="Times New Roman" w:hAnsi="Times New Roman" w:cs="Times New Roman"/>
                <w:sz w:val="24"/>
                <w:szCs w:val="24"/>
              </w:rPr>
              <w:t>%</w:t>
            </w:r>
            <w:r w:rsidR="0089198C" w:rsidRPr="00164524">
              <w:rPr>
                <w:rFonts w:ascii="Times New Roman" w:hAnsi="Times New Roman" w:cs="Times New Roman"/>
                <w:sz w:val="24"/>
                <w:szCs w:val="24"/>
              </w:rPr>
              <w:t xml:space="preserve"> of people diversifying their income sources</w:t>
            </w:r>
          </w:p>
          <w:p w:rsidR="00844AF3" w:rsidRPr="00164524" w:rsidRDefault="00844AF3" w:rsidP="00844AF3">
            <w:pPr>
              <w:pStyle w:val="NoSpacing"/>
              <w:jc w:val="both"/>
              <w:rPr>
                <w:rFonts w:ascii="Times New Roman" w:hAnsi="Times New Roman" w:cs="Times New Roman"/>
                <w:sz w:val="24"/>
                <w:szCs w:val="24"/>
              </w:rPr>
            </w:pPr>
          </w:p>
        </w:tc>
        <w:tc>
          <w:tcPr>
            <w:tcW w:w="2340" w:type="dxa"/>
          </w:tcPr>
          <w:p w:rsidR="00553EA7" w:rsidRPr="00164524" w:rsidRDefault="00553EA7" w:rsidP="000C743C">
            <w:pPr>
              <w:rPr>
                <w:rFonts w:ascii="Times New Roman" w:hAnsi="Times New Roman" w:cs="Times New Roman"/>
                <w:sz w:val="24"/>
                <w:szCs w:val="24"/>
              </w:rPr>
            </w:pPr>
            <w:r w:rsidRPr="00164524">
              <w:rPr>
                <w:rFonts w:ascii="Times New Roman" w:hAnsi="Times New Roman" w:cs="Times New Roman"/>
                <w:sz w:val="24"/>
                <w:szCs w:val="24"/>
              </w:rPr>
              <w:t>Training reports</w:t>
            </w:r>
          </w:p>
          <w:p w:rsidR="00553EA7" w:rsidRPr="00164524" w:rsidRDefault="00553EA7" w:rsidP="000C743C">
            <w:pPr>
              <w:rPr>
                <w:rFonts w:ascii="Times New Roman" w:hAnsi="Times New Roman" w:cs="Times New Roman"/>
                <w:sz w:val="24"/>
                <w:szCs w:val="24"/>
              </w:rPr>
            </w:pPr>
          </w:p>
          <w:p w:rsidR="000C743C" w:rsidRPr="00164524" w:rsidRDefault="000C743C" w:rsidP="000C743C">
            <w:pPr>
              <w:rPr>
                <w:rFonts w:ascii="Times New Roman" w:hAnsi="Times New Roman" w:cs="Times New Roman"/>
                <w:sz w:val="24"/>
                <w:szCs w:val="24"/>
              </w:rPr>
            </w:pPr>
            <w:r w:rsidRPr="00164524">
              <w:rPr>
                <w:rFonts w:ascii="Times New Roman" w:hAnsi="Times New Roman" w:cs="Times New Roman"/>
                <w:sz w:val="24"/>
                <w:szCs w:val="24"/>
              </w:rPr>
              <w:t>Distribution list, Progress Report</w:t>
            </w:r>
          </w:p>
          <w:p w:rsidR="00553EA7" w:rsidRPr="00164524" w:rsidRDefault="00553EA7" w:rsidP="000C743C">
            <w:pPr>
              <w:rPr>
                <w:rFonts w:ascii="Times New Roman" w:hAnsi="Times New Roman" w:cs="Times New Roman"/>
                <w:sz w:val="24"/>
                <w:szCs w:val="24"/>
              </w:rPr>
            </w:pPr>
          </w:p>
          <w:p w:rsidR="00553EA7" w:rsidRPr="00164524" w:rsidRDefault="00553EA7" w:rsidP="000C743C">
            <w:pPr>
              <w:rPr>
                <w:rFonts w:ascii="Times New Roman" w:hAnsi="Times New Roman" w:cs="Times New Roman"/>
                <w:sz w:val="24"/>
                <w:szCs w:val="24"/>
              </w:rPr>
            </w:pPr>
            <w:r w:rsidRPr="00164524">
              <w:rPr>
                <w:rFonts w:ascii="Times New Roman" w:hAnsi="Times New Roman" w:cs="Times New Roman"/>
                <w:sz w:val="24"/>
                <w:szCs w:val="24"/>
              </w:rPr>
              <w:t xml:space="preserve">Distribution list, Progress report </w:t>
            </w:r>
          </w:p>
          <w:p w:rsidR="00553EA7" w:rsidRPr="00164524" w:rsidRDefault="00553EA7" w:rsidP="000C743C">
            <w:pPr>
              <w:rPr>
                <w:rFonts w:ascii="Times New Roman" w:hAnsi="Times New Roman" w:cs="Times New Roman"/>
                <w:sz w:val="24"/>
                <w:szCs w:val="24"/>
              </w:rPr>
            </w:pPr>
          </w:p>
          <w:p w:rsidR="00553EA7" w:rsidRPr="00164524" w:rsidRDefault="00553EA7" w:rsidP="000C743C">
            <w:pPr>
              <w:rPr>
                <w:rFonts w:ascii="Times New Roman" w:hAnsi="Times New Roman" w:cs="Times New Roman"/>
                <w:sz w:val="24"/>
                <w:szCs w:val="24"/>
              </w:rPr>
            </w:pPr>
          </w:p>
          <w:p w:rsidR="000C743C" w:rsidRPr="00164524" w:rsidRDefault="00553EA7" w:rsidP="000C743C">
            <w:pPr>
              <w:rPr>
                <w:rFonts w:ascii="Times New Roman" w:hAnsi="Times New Roman" w:cs="Times New Roman"/>
                <w:sz w:val="24"/>
                <w:szCs w:val="24"/>
              </w:rPr>
            </w:pPr>
            <w:r w:rsidRPr="00164524">
              <w:rPr>
                <w:rFonts w:ascii="Times New Roman" w:hAnsi="Times New Roman" w:cs="Times New Roman"/>
                <w:sz w:val="24"/>
                <w:szCs w:val="24"/>
              </w:rPr>
              <w:t xml:space="preserve">Household </w:t>
            </w:r>
            <w:r w:rsidR="000C743C" w:rsidRPr="00164524">
              <w:rPr>
                <w:rFonts w:ascii="Times New Roman" w:hAnsi="Times New Roman" w:cs="Times New Roman"/>
                <w:sz w:val="24"/>
                <w:szCs w:val="24"/>
              </w:rPr>
              <w:t xml:space="preserve">Surveys, </w:t>
            </w:r>
            <w:r w:rsidR="00FA3617" w:rsidRPr="00164524">
              <w:rPr>
                <w:rFonts w:ascii="Times New Roman" w:hAnsi="Times New Roman" w:cs="Times New Roman"/>
                <w:sz w:val="24"/>
                <w:szCs w:val="24"/>
              </w:rPr>
              <w:t>I</w:t>
            </w:r>
            <w:r w:rsidR="000C743C" w:rsidRPr="00164524">
              <w:rPr>
                <w:rFonts w:ascii="Times New Roman" w:hAnsi="Times New Roman" w:cs="Times New Roman"/>
                <w:sz w:val="24"/>
                <w:szCs w:val="24"/>
              </w:rPr>
              <w:t>mpact assessment report</w:t>
            </w:r>
            <w:r w:rsidR="00FA3617" w:rsidRPr="00164524">
              <w:rPr>
                <w:rFonts w:ascii="Times New Roman" w:hAnsi="Times New Roman" w:cs="Times New Roman"/>
                <w:sz w:val="24"/>
                <w:szCs w:val="24"/>
              </w:rPr>
              <w:t>, Success stories</w:t>
            </w:r>
            <w:r w:rsidRPr="00164524">
              <w:rPr>
                <w:rFonts w:ascii="Times New Roman" w:hAnsi="Times New Roman" w:cs="Times New Roman"/>
                <w:sz w:val="24"/>
                <w:szCs w:val="24"/>
              </w:rPr>
              <w:t>, photos</w:t>
            </w:r>
          </w:p>
          <w:p w:rsidR="007C3648" w:rsidRPr="00164524" w:rsidRDefault="007C3648" w:rsidP="000C743C">
            <w:pPr>
              <w:rPr>
                <w:rFonts w:ascii="Times New Roman" w:hAnsi="Times New Roman" w:cs="Times New Roman"/>
                <w:sz w:val="24"/>
                <w:szCs w:val="24"/>
              </w:rPr>
            </w:pPr>
          </w:p>
          <w:p w:rsidR="000C743C" w:rsidRPr="00164524" w:rsidRDefault="007C3648" w:rsidP="000C743C">
            <w:pPr>
              <w:rPr>
                <w:rFonts w:ascii="Times New Roman" w:hAnsi="Times New Roman" w:cs="Times New Roman"/>
                <w:sz w:val="24"/>
                <w:szCs w:val="24"/>
              </w:rPr>
            </w:pPr>
            <w:r w:rsidRPr="00164524">
              <w:rPr>
                <w:rFonts w:ascii="Times New Roman" w:hAnsi="Times New Roman" w:cs="Times New Roman"/>
                <w:sz w:val="24"/>
                <w:szCs w:val="24"/>
              </w:rPr>
              <w:t>Community initiative funded report,</w:t>
            </w:r>
            <w:r w:rsidR="00553EA7" w:rsidRPr="00164524">
              <w:rPr>
                <w:rFonts w:ascii="Times New Roman" w:hAnsi="Times New Roman" w:cs="Times New Roman"/>
                <w:sz w:val="24"/>
                <w:szCs w:val="24"/>
              </w:rPr>
              <w:t xml:space="preserve"> Outcome </w:t>
            </w:r>
            <w:r w:rsidRPr="00164524">
              <w:rPr>
                <w:rFonts w:ascii="Times New Roman" w:hAnsi="Times New Roman" w:cs="Times New Roman"/>
                <w:sz w:val="24"/>
                <w:szCs w:val="24"/>
              </w:rPr>
              <w:t>Surveys,</w:t>
            </w:r>
          </w:p>
          <w:p w:rsidR="00553EA7" w:rsidRPr="00164524" w:rsidRDefault="00553EA7" w:rsidP="000C743C">
            <w:pPr>
              <w:rPr>
                <w:rFonts w:ascii="Times New Roman" w:hAnsi="Times New Roman" w:cs="Times New Roman"/>
                <w:sz w:val="24"/>
                <w:szCs w:val="24"/>
              </w:rPr>
            </w:pPr>
          </w:p>
          <w:p w:rsidR="00F40309" w:rsidRPr="00164524" w:rsidRDefault="00553EA7" w:rsidP="000C743C">
            <w:pPr>
              <w:rPr>
                <w:rFonts w:ascii="Times New Roman" w:hAnsi="Times New Roman" w:cs="Times New Roman"/>
                <w:sz w:val="24"/>
                <w:szCs w:val="24"/>
              </w:rPr>
            </w:pPr>
            <w:r w:rsidRPr="00164524">
              <w:rPr>
                <w:rFonts w:ascii="Times New Roman" w:hAnsi="Times New Roman" w:cs="Times New Roman"/>
                <w:sz w:val="24"/>
                <w:szCs w:val="24"/>
              </w:rPr>
              <w:t>Outcome assessment/</w:t>
            </w:r>
            <w:r w:rsidR="00F40309" w:rsidRPr="00164524">
              <w:rPr>
                <w:rFonts w:ascii="Times New Roman" w:hAnsi="Times New Roman" w:cs="Times New Roman"/>
                <w:sz w:val="24"/>
                <w:szCs w:val="24"/>
              </w:rPr>
              <w:t>Surveys</w:t>
            </w:r>
          </w:p>
          <w:p w:rsidR="00EC46EE" w:rsidRPr="00164524" w:rsidRDefault="00EC46EE" w:rsidP="000C743C">
            <w:pPr>
              <w:jc w:val="both"/>
              <w:rPr>
                <w:rFonts w:ascii="Times New Roman" w:hAnsi="Times New Roman" w:cs="Times New Roman"/>
                <w:sz w:val="24"/>
                <w:szCs w:val="24"/>
              </w:rPr>
            </w:pPr>
          </w:p>
        </w:tc>
        <w:tc>
          <w:tcPr>
            <w:tcW w:w="2250" w:type="dxa"/>
          </w:tcPr>
          <w:p w:rsidR="0098778D" w:rsidRPr="00164524" w:rsidRDefault="0098778D" w:rsidP="0098778D">
            <w:pPr>
              <w:pStyle w:val="ListParagraph"/>
              <w:numPr>
                <w:ilvl w:val="0"/>
                <w:numId w:val="8"/>
              </w:numPr>
              <w:contextualSpacing w:val="0"/>
              <w:rPr>
                <w:rFonts w:ascii="Times New Roman" w:hAnsi="Times New Roman" w:cs="Times New Roman"/>
                <w:sz w:val="24"/>
                <w:szCs w:val="24"/>
              </w:rPr>
            </w:pPr>
            <w:r w:rsidRPr="00164524">
              <w:rPr>
                <w:rFonts w:ascii="Times New Roman" w:hAnsi="Times New Roman" w:cs="Times New Roman"/>
                <w:sz w:val="24"/>
                <w:szCs w:val="24"/>
              </w:rPr>
              <w:t>Availability of funds</w:t>
            </w:r>
          </w:p>
          <w:p w:rsidR="0098778D" w:rsidRPr="00164524" w:rsidRDefault="0098778D" w:rsidP="0098778D">
            <w:pPr>
              <w:pStyle w:val="ListParagraph"/>
              <w:numPr>
                <w:ilvl w:val="0"/>
                <w:numId w:val="8"/>
              </w:numPr>
              <w:contextualSpacing w:val="0"/>
              <w:rPr>
                <w:rFonts w:ascii="Times New Roman" w:hAnsi="Times New Roman" w:cs="Times New Roman"/>
                <w:sz w:val="24"/>
                <w:szCs w:val="24"/>
              </w:rPr>
            </w:pPr>
            <w:r w:rsidRPr="00164524">
              <w:rPr>
                <w:rFonts w:ascii="Times New Roman" w:hAnsi="Times New Roman" w:cs="Times New Roman"/>
                <w:sz w:val="24"/>
                <w:szCs w:val="24"/>
              </w:rPr>
              <w:t>Willingness of youth to take part in vocational skills training.</w:t>
            </w:r>
          </w:p>
          <w:p w:rsidR="007C3648" w:rsidRPr="00164524" w:rsidRDefault="000C743C" w:rsidP="000C743C">
            <w:pPr>
              <w:pStyle w:val="ListParagraph"/>
              <w:numPr>
                <w:ilvl w:val="0"/>
                <w:numId w:val="8"/>
              </w:numPr>
              <w:contextualSpacing w:val="0"/>
              <w:rPr>
                <w:rFonts w:ascii="Times New Roman" w:hAnsi="Times New Roman" w:cs="Times New Roman"/>
                <w:sz w:val="24"/>
                <w:szCs w:val="24"/>
              </w:rPr>
            </w:pPr>
            <w:r w:rsidRPr="00164524">
              <w:rPr>
                <w:rFonts w:ascii="Times New Roman" w:hAnsi="Times New Roman" w:cs="Times New Roman"/>
                <w:sz w:val="24"/>
                <w:szCs w:val="24"/>
              </w:rPr>
              <w:t xml:space="preserve">Low </w:t>
            </w:r>
            <w:r w:rsidR="007C3648" w:rsidRPr="00164524">
              <w:rPr>
                <w:rFonts w:ascii="Times New Roman" w:hAnsi="Times New Roman" w:cs="Times New Roman"/>
                <w:sz w:val="24"/>
                <w:szCs w:val="24"/>
              </w:rPr>
              <w:t xml:space="preserve"> inflation and </w:t>
            </w:r>
            <w:r w:rsidRPr="00164524">
              <w:rPr>
                <w:rFonts w:ascii="Times New Roman" w:hAnsi="Times New Roman" w:cs="Times New Roman"/>
                <w:sz w:val="24"/>
                <w:szCs w:val="24"/>
              </w:rPr>
              <w:t xml:space="preserve">economic stability situation </w:t>
            </w:r>
          </w:p>
          <w:p w:rsidR="000C743C" w:rsidRPr="00164524" w:rsidRDefault="000C743C" w:rsidP="000C743C">
            <w:pPr>
              <w:pStyle w:val="ListParagraph"/>
              <w:numPr>
                <w:ilvl w:val="0"/>
                <w:numId w:val="8"/>
              </w:numPr>
              <w:contextualSpacing w:val="0"/>
              <w:rPr>
                <w:rFonts w:ascii="Times New Roman" w:hAnsi="Times New Roman" w:cs="Times New Roman"/>
                <w:sz w:val="24"/>
                <w:szCs w:val="24"/>
              </w:rPr>
            </w:pPr>
            <w:r w:rsidRPr="00164524">
              <w:rPr>
                <w:rFonts w:ascii="Times New Roman" w:hAnsi="Times New Roman" w:cs="Times New Roman"/>
                <w:sz w:val="24"/>
                <w:szCs w:val="24"/>
              </w:rPr>
              <w:t>Security situation remains stable</w:t>
            </w:r>
          </w:p>
          <w:p w:rsidR="00935A03" w:rsidRPr="00164524" w:rsidRDefault="00935A03" w:rsidP="00F8005C">
            <w:pPr>
              <w:jc w:val="both"/>
              <w:rPr>
                <w:rFonts w:ascii="Times New Roman" w:hAnsi="Times New Roman" w:cs="Times New Roman"/>
                <w:sz w:val="24"/>
                <w:szCs w:val="24"/>
              </w:rPr>
            </w:pPr>
          </w:p>
          <w:p w:rsidR="00F40309" w:rsidRPr="00164524" w:rsidRDefault="00F40309" w:rsidP="00F8005C">
            <w:pPr>
              <w:jc w:val="both"/>
              <w:rPr>
                <w:rFonts w:ascii="Times New Roman" w:hAnsi="Times New Roman" w:cs="Times New Roman"/>
                <w:sz w:val="24"/>
                <w:szCs w:val="24"/>
              </w:rPr>
            </w:pPr>
          </w:p>
          <w:p w:rsidR="00F40309" w:rsidRPr="00164524" w:rsidRDefault="00F40309" w:rsidP="00F8005C">
            <w:pPr>
              <w:jc w:val="both"/>
              <w:rPr>
                <w:rFonts w:ascii="Times New Roman" w:hAnsi="Times New Roman" w:cs="Times New Roman"/>
                <w:sz w:val="24"/>
                <w:szCs w:val="24"/>
              </w:rPr>
            </w:pPr>
          </w:p>
          <w:p w:rsidR="00F40309" w:rsidRPr="00164524" w:rsidRDefault="00F40309" w:rsidP="00F8005C">
            <w:pPr>
              <w:jc w:val="both"/>
              <w:rPr>
                <w:rFonts w:ascii="Times New Roman" w:hAnsi="Times New Roman" w:cs="Times New Roman"/>
                <w:sz w:val="24"/>
                <w:szCs w:val="24"/>
              </w:rPr>
            </w:pPr>
          </w:p>
        </w:tc>
      </w:tr>
      <w:tr w:rsidR="00844AF3" w:rsidRPr="00164524" w:rsidTr="00F8005C">
        <w:trPr>
          <w:trHeight w:val="1545"/>
        </w:trPr>
        <w:tc>
          <w:tcPr>
            <w:tcW w:w="10350" w:type="dxa"/>
            <w:gridSpan w:val="4"/>
          </w:tcPr>
          <w:p w:rsidR="00844AF3" w:rsidRPr="00164524" w:rsidRDefault="00C80545" w:rsidP="00844AF3">
            <w:pPr>
              <w:pStyle w:val="NoSpacing"/>
              <w:spacing w:line="276" w:lineRule="auto"/>
              <w:jc w:val="both"/>
              <w:rPr>
                <w:rFonts w:ascii="Times New Roman" w:hAnsi="Times New Roman" w:cs="Times New Roman"/>
                <w:b/>
                <w:sz w:val="24"/>
                <w:szCs w:val="24"/>
              </w:rPr>
            </w:pPr>
            <w:r w:rsidRPr="00164524">
              <w:rPr>
                <w:rFonts w:ascii="Times New Roman" w:hAnsi="Times New Roman" w:cs="Times New Roman"/>
                <w:b/>
                <w:sz w:val="24"/>
                <w:szCs w:val="24"/>
              </w:rPr>
              <w:t>Activities</w:t>
            </w:r>
          </w:p>
          <w:p w:rsidR="00844AF3" w:rsidRPr="00164524" w:rsidRDefault="00C80545" w:rsidP="00844AF3">
            <w:pPr>
              <w:pStyle w:val="NoSpacing"/>
              <w:spacing w:line="276" w:lineRule="auto"/>
              <w:jc w:val="both"/>
              <w:rPr>
                <w:rFonts w:ascii="Times New Roman" w:hAnsi="Times New Roman" w:cs="Times New Roman"/>
                <w:sz w:val="24"/>
                <w:szCs w:val="24"/>
              </w:rPr>
            </w:pPr>
            <w:r w:rsidRPr="00164524">
              <w:rPr>
                <w:rFonts w:ascii="Times New Roman" w:hAnsi="Times New Roman" w:cs="Times New Roman"/>
                <w:sz w:val="24"/>
                <w:szCs w:val="24"/>
              </w:rPr>
              <w:t>2</w:t>
            </w:r>
            <w:r w:rsidR="00844AF3" w:rsidRPr="00164524">
              <w:rPr>
                <w:rFonts w:ascii="Times New Roman" w:hAnsi="Times New Roman" w:cs="Times New Roman"/>
                <w:sz w:val="24"/>
                <w:szCs w:val="24"/>
              </w:rPr>
              <w:t>.1.1 Conduct assessment on marketable vocational skills</w:t>
            </w:r>
          </w:p>
          <w:p w:rsidR="00844AF3" w:rsidRPr="00164524" w:rsidRDefault="00C80545" w:rsidP="00844AF3">
            <w:pPr>
              <w:pStyle w:val="NoSpacing"/>
              <w:spacing w:line="276" w:lineRule="auto"/>
              <w:jc w:val="both"/>
              <w:rPr>
                <w:rFonts w:ascii="Times New Roman" w:hAnsi="Times New Roman" w:cs="Times New Roman"/>
                <w:sz w:val="24"/>
                <w:szCs w:val="24"/>
              </w:rPr>
            </w:pPr>
            <w:r w:rsidRPr="00164524">
              <w:rPr>
                <w:rFonts w:ascii="Times New Roman" w:hAnsi="Times New Roman" w:cs="Times New Roman"/>
                <w:sz w:val="24"/>
                <w:szCs w:val="24"/>
              </w:rPr>
              <w:t>2.1.2</w:t>
            </w:r>
            <w:r w:rsidR="00844AF3" w:rsidRPr="00164524">
              <w:rPr>
                <w:rFonts w:ascii="Times New Roman" w:hAnsi="Times New Roman" w:cs="Times New Roman"/>
                <w:sz w:val="24"/>
                <w:szCs w:val="24"/>
              </w:rPr>
              <w:t xml:space="preserve"> Provide material support for 15 (7F, 8M) apprentices</w:t>
            </w:r>
          </w:p>
          <w:p w:rsidR="00844AF3" w:rsidRPr="00164524" w:rsidRDefault="00C80545" w:rsidP="00844AF3">
            <w:pPr>
              <w:pStyle w:val="NoSpacing"/>
              <w:spacing w:line="276" w:lineRule="auto"/>
              <w:jc w:val="both"/>
              <w:rPr>
                <w:rFonts w:ascii="Times New Roman" w:hAnsi="Times New Roman" w:cs="Times New Roman"/>
                <w:sz w:val="24"/>
                <w:szCs w:val="24"/>
              </w:rPr>
            </w:pPr>
            <w:r w:rsidRPr="00164524">
              <w:rPr>
                <w:rFonts w:ascii="Times New Roman" w:hAnsi="Times New Roman" w:cs="Times New Roman"/>
                <w:sz w:val="24"/>
                <w:szCs w:val="24"/>
              </w:rPr>
              <w:t>2.1.3</w:t>
            </w:r>
            <w:r w:rsidR="00844AF3" w:rsidRPr="00164524">
              <w:rPr>
                <w:rFonts w:ascii="Times New Roman" w:hAnsi="Times New Roman" w:cs="Times New Roman"/>
                <w:sz w:val="24"/>
                <w:szCs w:val="24"/>
              </w:rPr>
              <w:t xml:space="preserve"> Train </w:t>
            </w:r>
            <w:r w:rsidRPr="00164524">
              <w:rPr>
                <w:rFonts w:ascii="Times New Roman" w:hAnsi="Times New Roman" w:cs="Times New Roman"/>
                <w:sz w:val="24"/>
                <w:szCs w:val="24"/>
              </w:rPr>
              <w:t xml:space="preserve">two </w:t>
            </w:r>
            <w:r w:rsidR="00844AF3" w:rsidRPr="00164524">
              <w:rPr>
                <w:rFonts w:ascii="Times New Roman" w:hAnsi="Times New Roman" w:cs="Times New Roman"/>
                <w:sz w:val="24"/>
                <w:szCs w:val="24"/>
              </w:rPr>
              <w:t>VSLA groups</w:t>
            </w:r>
            <w:r w:rsidRPr="00164524">
              <w:rPr>
                <w:rFonts w:ascii="Times New Roman" w:hAnsi="Times New Roman" w:cs="Times New Roman"/>
                <w:sz w:val="24"/>
                <w:szCs w:val="24"/>
              </w:rPr>
              <w:t xml:space="preserve"> comprising of </w:t>
            </w:r>
            <w:r w:rsidR="00844AF3" w:rsidRPr="00164524">
              <w:rPr>
                <w:rFonts w:ascii="Times New Roman" w:hAnsi="Times New Roman" w:cs="Times New Roman"/>
                <w:sz w:val="24"/>
                <w:szCs w:val="24"/>
              </w:rPr>
              <w:t>60 members (40 F, 20M)</w:t>
            </w:r>
          </w:p>
          <w:p w:rsidR="00844AF3" w:rsidRPr="00164524" w:rsidRDefault="00C1489C" w:rsidP="00844AF3">
            <w:pPr>
              <w:pStyle w:val="NoSpacing"/>
              <w:spacing w:line="276" w:lineRule="auto"/>
              <w:jc w:val="both"/>
              <w:rPr>
                <w:rFonts w:ascii="Times New Roman" w:hAnsi="Times New Roman" w:cs="Times New Roman"/>
                <w:sz w:val="24"/>
                <w:szCs w:val="24"/>
              </w:rPr>
            </w:pPr>
            <w:r w:rsidRPr="00164524">
              <w:rPr>
                <w:rFonts w:ascii="Times New Roman" w:hAnsi="Times New Roman" w:cs="Times New Roman"/>
                <w:sz w:val="24"/>
                <w:szCs w:val="24"/>
              </w:rPr>
              <w:t>2.1.4</w:t>
            </w:r>
            <w:r w:rsidR="00844AF3" w:rsidRPr="00164524">
              <w:rPr>
                <w:rFonts w:ascii="Times New Roman" w:hAnsi="Times New Roman" w:cs="Times New Roman"/>
                <w:sz w:val="24"/>
                <w:szCs w:val="24"/>
              </w:rPr>
              <w:t xml:space="preserve"> Provide support to </w:t>
            </w:r>
            <w:r w:rsidR="00C80545" w:rsidRPr="00164524">
              <w:rPr>
                <w:rFonts w:ascii="Times New Roman" w:hAnsi="Times New Roman" w:cs="Times New Roman"/>
                <w:sz w:val="24"/>
                <w:szCs w:val="24"/>
              </w:rPr>
              <w:t xml:space="preserve">the two </w:t>
            </w:r>
            <w:r w:rsidR="00844AF3" w:rsidRPr="00164524">
              <w:rPr>
                <w:rFonts w:ascii="Times New Roman" w:hAnsi="Times New Roman" w:cs="Times New Roman"/>
                <w:sz w:val="24"/>
                <w:szCs w:val="24"/>
              </w:rPr>
              <w:t>VSLA groups</w:t>
            </w:r>
            <w:r w:rsidR="00C80545" w:rsidRPr="00164524">
              <w:rPr>
                <w:rFonts w:ascii="Times New Roman" w:hAnsi="Times New Roman" w:cs="Times New Roman"/>
                <w:sz w:val="24"/>
                <w:szCs w:val="24"/>
              </w:rPr>
              <w:t xml:space="preserve">(60 members </w:t>
            </w:r>
            <w:r w:rsidR="00844AF3" w:rsidRPr="00164524">
              <w:rPr>
                <w:rFonts w:ascii="Times New Roman" w:hAnsi="Times New Roman" w:cs="Times New Roman"/>
                <w:sz w:val="24"/>
                <w:szCs w:val="24"/>
              </w:rPr>
              <w:t>)</w:t>
            </w:r>
          </w:p>
          <w:p w:rsidR="00844AF3" w:rsidRPr="00164524" w:rsidRDefault="00C1489C" w:rsidP="00844AF3">
            <w:pPr>
              <w:rPr>
                <w:rFonts w:ascii="Times New Roman" w:hAnsi="Times New Roman" w:cs="Times New Roman"/>
                <w:color w:val="000000"/>
                <w:sz w:val="24"/>
                <w:szCs w:val="24"/>
              </w:rPr>
            </w:pPr>
            <w:r w:rsidRPr="00164524">
              <w:rPr>
                <w:rFonts w:ascii="Times New Roman" w:hAnsi="Times New Roman" w:cs="Times New Roman"/>
                <w:color w:val="000000"/>
                <w:sz w:val="24"/>
                <w:szCs w:val="24"/>
              </w:rPr>
              <w:t>2.1.5</w:t>
            </w:r>
            <w:r w:rsidR="00C80545" w:rsidRPr="00164524">
              <w:rPr>
                <w:rFonts w:ascii="Times New Roman" w:hAnsi="Times New Roman" w:cs="Times New Roman"/>
                <w:color w:val="000000"/>
                <w:sz w:val="24"/>
                <w:szCs w:val="24"/>
              </w:rPr>
              <w:t xml:space="preserve"> Life Skills development  </w:t>
            </w:r>
            <w:r w:rsidR="00844AF3" w:rsidRPr="00164524">
              <w:rPr>
                <w:rFonts w:ascii="Times New Roman" w:hAnsi="Times New Roman" w:cs="Times New Roman"/>
                <w:color w:val="000000"/>
                <w:sz w:val="24"/>
                <w:szCs w:val="24"/>
              </w:rPr>
              <w:t xml:space="preserve">for 250 </w:t>
            </w:r>
            <w:r w:rsidR="00C80545" w:rsidRPr="00164524">
              <w:rPr>
                <w:rFonts w:ascii="Times New Roman" w:hAnsi="Times New Roman" w:cs="Times New Roman"/>
                <w:color w:val="000000"/>
                <w:sz w:val="24"/>
                <w:szCs w:val="24"/>
              </w:rPr>
              <w:t xml:space="preserve">adults </w:t>
            </w:r>
            <w:r w:rsidR="00844AF3" w:rsidRPr="00164524">
              <w:rPr>
                <w:rFonts w:ascii="Times New Roman" w:hAnsi="Times New Roman" w:cs="Times New Roman"/>
                <w:color w:val="000000"/>
                <w:sz w:val="24"/>
                <w:szCs w:val="24"/>
              </w:rPr>
              <w:t>(</w:t>
            </w:r>
            <w:r w:rsidR="00844AF3" w:rsidRPr="00164524">
              <w:rPr>
                <w:rFonts w:ascii="Times New Roman" w:hAnsi="Times New Roman" w:cs="Times New Roman"/>
                <w:sz w:val="24"/>
                <w:szCs w:val="24"/>
              </w:rPr>
              <w:t>80 tailoring, 50 Carpentry, 50 hair dressing 50 catering and 20 bakery)</w:t>
            </w:r>
          </w:p>
          <w:p w:rsidR="00844AF3" w:rsidRPr="00164524" w:rsidRDefault="00C1489C" w:rsidP="00844AF3">
            <w:pPr>
              <w:rPr>
                <w:rFonts w:ascii="Times New Roman" w:hAnsi="Times New Roman" w:cs="Times New Roman"/>
                <w:color w:val="000000"/>
                <w:sz w:val="24"/>
                <w:szCs w:val="24"/>
              </w:rPr>
            </w:pPr>
            <w:r w:rsidRPr="00164524">
              <w:rPr>
                <w:rFonts w:ascii="Times New Roman" w:hAnsi="Times New Roman" w:cs="Times New Roman"/>
                <w:color w:val="000000"/>
                <w:sz w:val="24"/>
                <w:szCs w:val="24"/>
              </w:rPr>
              <w:t>2.1.6</w:t>
            </w:r>
            <w:r w:rsidR="00844AF3" w:rsidRPr="00164524">
              <w:rPr>
                <w:rFonts w:ascii="Times New Roman" w:hAnsi="Times New Roman" w:cs="Times New Roman"/>
                <w:color w:val="000000"/>
                <w:sz w:val="24"/>
                <w:szCs w:val="24"/>
              </w:rPr>
              <w:t xml:space="preserve"> Procure assorted starter kits for vocational trainees </w:t>
            </w:r>
          </w:p>
          <w:p w:rsidR="00844AF3" w:rsidRPr="00164524" w:rsidRDefault="00C1489C" w:rsidP="00844AF3">
            <w:pPr>
              <w:rPr>
                <w:rFonts w:ascii="Times New Roman" w:hAnsi="Times New Roman" w:cs="Times New Roman"/>
                <w:color w:val="000000"/>
                <w:sz w:val="24"/>
                <w:szCs w:val="24"/>
              </w:rPr>
            </w:pPr>
            <w:r w:rsidRPr="00164524">
              <w:rPr>
                <w:rFonts w:ascii="Times New Roman" w:hAnsi="Times New Roman" w:cs="Times New Roman"/>
                <w:color w:val="000000"/>
                <w:sz w:val="24"/>
                <w:szCs w:val="24"/>
              </w:rPr>
              <w:t>2.1.7</w:t>
            </w:r>
            <w:r w:rsidR="00844AF3" w:rsidRPr="00164524">
              <w:rPr>
                <w:rFonts w:ascii="Times New Roman" w:hAnsi="Times New Roman" w:cs="Times New Roman"/>
                <w:color w:val="000000"/>
                <w:sz w:val="24"/>
                <w:szCs w:val="24"/>
              </w:rPr>
              <w:t>. Procure assorted vocational training materials (tailoring, carpentry, catering and bakery materials)</w:t>
            </w:r>
          </w:p>
          <w:p w:rsidR="00844AF3" w:rsidRPr="00164524" w:rsidRDefault="00C1489C" w:rsidP="00844AF3">
            <w:pPr>
              <w:rPr>
                <w:rFonts w:ascii="Times New Roman" w:hAnsi="Times New Roman" w:cs="Times New Roman"/>
                <w:color w:val="FF0000"/>
                <w:sz w:val="24"/>
                <w:szCs w:val="24"/>
              </w:rPr>
            </w:pPr>
            <w:r w:rsidRPr="00164524">
              <w:rPr>
                <w:rFonts w:ascii="Times New Roman" w:hAnsi="Times New Roman" w:cs="Times New Roman"/>
                <w:color w:val="000000"/>
                <w:sz w:val="24"/>
                <w:szCs w:val="24"/>
              </w:rPr>
              <w:t>2</w:t>
            </w:r>
            <w:r w:rsidR="00844AF3" w:rsidRPr="00164524">
              <w:rPr>
                <w:rFonts w:ascii="Times New Roman" w:hAnsi="Times New Roman" w:cs="Times New Roman"/>
                <w:color w:val="000000"/>
                <w:sz w:val="24"/>
                <w:szCs w:val="24"/>
              </w:rPr>
              <w:t>.1.</w:t>
            </w:r>
            <w:r w:rsidRPr="00164524">
              <w:rPr>
                <w:rFonts w:ascii="Times New Roman" w:hAnsi="Times New Roman" w:cs="Times New Roman"/>
                <w:sz w:val="24"/>
                <w:szCs w:val="24"/>
              </w:rPr>
              <w:t>8</w:t>
            </w:r>
            <w:r w:rsidR="00844AF3" w:rsidRPr="00164524">
              <w:rPr>
                <w:rFonts w:ascii="Times New Roman" w:hAnsi="Times New Roman" w:cs="Times New Roman"/>
                <w:sz w:val="24"/>
                <w:szCs w:val="24"/>
              </w:rPr>
              <w:t xml:space="preserve"> Recruit 5 trainers (2 females and 3 male) for vocational skills training (bakery, carpentry, catering, hair dressing)</w:t>
            </w:r>
          </w:p>
          <w:p w:rsidR="00844AF3" w:rsidRPr="00164524" w:rsidRDefault="00C1489C" w:rsidP="00844AF3">
            <w:pPr>
              <w:rPr>
                <w:rFonts w:ascii="Times New Roman" w:hAnsi="Times New Roman" w:cs="Times New Roman"/>
                <w:color w:val="000000"/>
                <w:sz w:val="24"/>
                <w:szCs w:val="24"/>
              </w:rPr>
            </w:pPr>
            <w:r w:rsidRPr="00164524">
              <w:rPr>
                <w:rFonts w:ascii="Times New Roman" w:hAnsi="Times New Roman" w:cs="Times New Roman"/>
                <w:color w:val="000000"/>
                <w:sz w:val="24"/>
                <w:szCs w:val="24"/>
              </w:rPr>
              <w:t>2.1.9</w:t>
            </w:r>
            <w:r w:rsidR="00844AF3" w:rsidRPr="00164524">
              <w:rPr>
                <w:rFonts w:ascii="Times New Roman" w:hAnsi="Times New Roman" w:cs="Times New Roman"/>
                <w:color w:val="000000"/>
                <w:sz w:val="24"/>
                <w:szCs w:val="24"/>
              </w:rPr>
              <w:t xml:space="preserve"> Link 20 youth for apprenticeship training, 50% female</w:t>
            </w:r>
          </w:p>
          <w:p w:rsidR="00844AF3" w:rsidRPr="00164524" w:rsidRDefault="00844AF3" w:rsidP="00F8005C">
            <w:pPr>
              <w:jc w:val="both"/>
              <w:rPr>
                <w:rFonts w:ascii="Times New Roman" w:hAnsi="Times New Roman" w:cs="Times New Roman"/>
                <w:sz w:val="24"/>
                <w:szCs w:val="24"/>
              </w:rPr>
            </w:pPr>
          </w:p>
        </w:tc>
      </w:tr>
    </w:tbl>
    <w:p w:rsidR="00860823" w:rsidRPr="00164524" w:rsidRDefault="00860823">
      <w:pPr>
        <w:rPr>
          <w:rFonts w:ascii="Times New Roman" w:hAnsi="Times New Roman" w:cs="Times New Roman"/>
          <w:sz w:val="24"/>
          <w:szCs w:val="24"/>
        </w:rPr>
        <w:sectPr w:rsidR="00860823" w:rsidRPr="00164524" w:rsidSect="003F6FD7">
          <w:pgSz w:w="12240" w:h="15840"/>
          <w:pgMar w:top="1440" w:right="1440" w:bottom="1440" w:left="1440" w:header="720" w:footer="720" w:gutter="0"/>
          <w:pgNumType w:start="0"/>
          <w:cols w:space="720"/>
          <w:titlePg/>
          <w:docGrid w:linePitch="360"/>
        </w:sectPr>
      </w:pPr>
    </w:p>
    <w:p w:rsidR="00860823" w:rsidRPr="00164524" w:rsidRDefault="00860823" w:rsidP="00860823">
      <w:pPr>
        <w:rPr>
          <w:rFonts w:ascii="Times New Roman" w:hAnsi="Times New Roman" w:cs="Times New Roman"/>
          <w:sz w:val="24"/>
          <w:szCs w:val="24"/>
        </w:rPr>
      </w:pPr>
    </w:p>
    <w:p w:rsidR="00B30EC3" w:rsidRPr="00164524" w:rsidRDefault="00161562"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Question </w:t>
      </w:r>
      <w:r w:rsidR="00290604" w:rsidRPr="00164524">
        <w:rPr>
          <w:rFonts w:ascii="Times New Roman" w:hAnsi="Times New Roman" w:cs="Times New Roman"/>
          <w:sz w:val="24"/>
          <w:szCs w:val="24"/>
        </w:rPr>
        <w:t xml:space="preserve">4.Prepare and present a simple project Work plan summarizing Project objectives, activities and implementation schedule in a Gant Chart format </w:t>
      </w:r>
    </w:p>
    <w:tbl>
      <w:tblPr>
        <w:tblW w:w="5000" w:type="pct"/>
        <w:tblLayout w:type="fixed"/>
        <w:tblLook w:val="04A0" w:firstRow="1" w:lastRow="0" w:firstColumn="1" w:lastColumn="0" w:noHBand="0" w:noVBand="1"/>
      </w:tblPr>
      <w:tblGrid>
        <w:gridCol w:w="3957"/>
        <w:gridCol w:w="619"/>
        <w:gridCol w:w="616"/>
        <w:gridCol w:w="971"/>
        <w:gridCol w:w="792"/>
        <w:gridCol w:w="704"/>
        <w:gridCol w:w="792"/>
        <w:gridCol w:w="720"/>
        <w:gridCol w:w="989"/>
        <w:gridCol w:w="720"/>
        <w:gridCol w:w="810"/>
        <w:gridCol w:w="634"/>
        <w:gridCol w:w="621"/>
      </w:tblGrid>
      <w:tr w:rsidR="00B30EC3" w:rsidRPr="00164524" w:rsidTr="00C349AB">
        <w:trPr>
          <w:trHeight w:val="315"/>
        </w:trPr>
        <w:tc>
          <w:tcPr>
            <w:tcW w:w="1528" w:type="pct"/>
            <w:vMerge w:val="restart"/>
            <w:tcBorders>
              <w:top w:val="single" w:sz="8" w:space="0" w:color="auto"/>
              <w:left w:val="single" w:sz="8" w:space="0" w:color="auto"/>
              <w:bottom w:val="single" w:sz="4" w:space="0" w:color="auto"/>
              <w:right w:val="single" w:sz="4" w:space="0" w:color="auto"/>
            </w:tcBorders>
            <w:shd w:val="clear" w:color="auto" w:fill="8DB3E2"/>
          </w:tcPr>
          <w:p w:rsidR="00B30EC3" w:rsidRPr="00164524" w:rsidRDefault="00B30EC3" w:rsidP="00B30EC3">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Project Implementation Work Plan</w:t>
            </w:r>
          </w:p>
        </w:tc>
        <w:tc>
          <w:tcPr>
            <w:tcW w:w="3472" w:type="pct"/>
            <w:gridSpan w:val="12"/>
            <w:tcBorders>
              <w:top w:val="single" w:sz="8" w:space="0" w:color="auto"/>
              <w:left w:val="nil"/>
              <w:bottom w:val="single" w:sz="4" w:space="0" w:color="auto"/>
              <w:right w:val="single" w:sz="4" w:space="0" w:color="auto"/>
            </w:tcBorders>
            <w:shd w:val="clear" w:color="auto" w:fill="8DB3E2"/>
            <w:hideMark/>
          </w:tcPr>
          <w:p w:rsidR="00B30EC3" w:rsidRPr="00164524" w:rsidRDefault="00B30EC3" w:rsidP="00F8005C">
            <w:pPr>
              <w:spacing w:after="0" w:line="240" w:lineRule="auto"/>
              <w:jc w:val="center"/>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TIMEFRAME</w:t>
            </w:r>
          </w:p>
        </w:tc>
      </w:tr>
      <w:tr w:rsidR="00B30EC3" w:rsidRPr="00164524" w:rsidTr="00C349AB">
        <w:trPr>
          <w:trHeight w:val="330"/>
        </w:trPr>
        <w:tc>
          <w:tcPr>
            <w:tcW w:w="1528" w:type="pct"/>
            <w:vMerge/>
            <w:tcBorders>
              <w:top w:val="single" w:sz="8" w:space="0" w:color="auto"/>
              <w:left w:val="single" w:sz="8" w:space="0" w:color="auto"/>
              <w:bottom w:val="single" w:sz="4" w:space="0" w:color="auto"/>
              <w:right w:val="single" w:sz="4" w:space="0" w:color="auto"/>
            </w:tcBorders>
            <w:shd w:val="clear" w:color="auto" w:fill="8DB3E2"/>
            <w:vAlign w:val="center"/>
          </w:tcPr>
          <w:p w:rsidR="00B30EC3" w:rsidRPr="00164524" w:rsidRDefault="00B30EC3" w:rsidP="00F8005C">
            <w:pPr>
              <w:spacing w:after="0" w:line="240" w:lineRule="auto"/>
              <w:rPr>
                <w:rFonts w:ascii="Times New Roman" w:eastAsia="Times New Roman" w:hAnsi="Times New Roman" w:cs="Times New Roman"/>
                <w:b/>
                <w:bCs/>
                <w:sz w:val="24"/>
                <w:szCs w:val="24"/>
              </w:rPr>
            </w:pPr>
          </w:p>
        </w:tc>
        <w:tc>
          <w:tcPr>
            <w:tcW w:w="3472" w:type="pct"/>
            <w:gridSpan w:val="12"/>
            <w:tcBorders>
              <w:top w:val="single" w:sz="4" w:space="0" w:color="auto"/>
              <w:left w:val="nil"/>
              <w:bottom w:val="single" w:sz="4" w:space="0" w:color="auto"/>
              <w:right w:val="single" w:sz="4" w:space="0" w:color="auto"/>
            </w:tcBorders>
            <w:shd w:val="clear" w:color="auto" w:fill="8DB3E2"/>
            <w:hideMark/>
          </w:tcPr>
          <w:p w:rsidR="00B30EC3" w:rsidRPr="00164524" w:rsidRDefault="00B30EC3" w:rsidP="00B30EC3">
            <w:pPr>
              <w:spacing w:after="0" w:line="240" w:lineRule="auto"/>
              <w:jc w:val="center"/>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1</w:t>
            </w:r>
            <w:r w:rsidRPr="00164524">
              <w:rPr>
                <w:rFonts w:ascii="Times New Roman" w:eastAsia="Times New Roman" w:hAnsi="Times New Roman" w:cs="Times New Roman"/>
                <w:b/>
                <w:bCs/>
                <w:sz w:val="24"/>
                <w:szCs w:val="24"/>
                <w:vertAlign w:val="superscript"/>
              </w:rPr>
              <w:t>st</w:t>
            </w:r>
            <w:r w:rsidRPr="00164524">
              <w:rPr>
                <w:rFonts w:ascii="Times New Roman" w:eastAsia="Times New Roman" w:hAnsi="Times New Roman" w:cs="Times New Roman"/>
                <w:b/>
                <w:bCs/>
                <w:sz w:val="24"/>
                <w:szCs w:val="24"/>
              </w:rPr>
              <w:t xml:space="preserve"> Jan 2019 to 31</w:t>
            </w:r>
            <w:r w:rsidRPr="00164524">
              <w:rPr>
                <w:rFonts w:ascii="Times New Roman" w:eastAsia="Times New Roman" w:hAnsi="Times New Roman" w:cs="Times New Roman"/>
                <w:b/>
                <w:bCs/>
                <w:sz w:val="24"/>
                <w:szCs w:val="24"/>
                <w:vertAlign w:val="superscript"/>
              </w:rPr>
              <w:t>st</w:t>
            </w:r>
            <w:r w:rsidRPr="00164524">
              <w:rPr>
                <w:rFonts w:ascii="Times New Roman" w:eastAsia="Times New Roman" w:hAnsi="Times New Roman" w:cs="Times New Roman"/>
                <w:b/>
                <w:bCs/>
                <w:sz w:val="24"/>
                <w:szCs w:val="24"/>
              </w:rPr>
              <w:t xml:space="preserve"> December2019</w:t>
            </w:r>
          </w:p>
        </w:tc>
      </w:tr>
      <w:tr w:rsidR="00B30EC3" w:rsidRPr="00164524" w:rsidTr="00C349AB">
        <w:trPr>
          <w:trHeight w:val="675"/>
        </w:trPr>
        <w:tc>
          <w:tcPr>
            <w:tcW w:w="5000" w:type="pct"/>
            <w:gridSpan w:val="13"/>
            <w:tcBorders>
              <w:top w:val="single" w:sz="4" w:space="0" w:color="auto"/>
              <w:left w:val="single" w:sz="8" w:space="0" w:color="auto"/>
              <w:bottom w:val="single" w:sz="4" w:space="0" w:color="auto"/>
              <w:right w:val="single" w:sz="4" w:space="0" w:color="auto"/>
            </w:tcBorders>
            <w:shd w:val="clear" w:color="auto" w:fill="C6D9F1"/>
          </w:tcPr>
          <w:p w:rsidR="00D24B05" w:rsidRPr="00164524" w:rsidRDefault="00D24B05" w:rsidP="00D24B05">
            <w:pPr>
              <w:rPr>
                <w:rFonts w:ascii="Times New Roman" w:hAnsi="Times New Roman" w:cs="Times New Roman"/>
                <w:b/>
                <w:sz w:val="24"/>
                <w:szCs w:val="24"/>
              </w:rPr>
            </w:pPr>
            <w:r w:rsidRPr="00164524">
              <w:rPr>
                <w:rFonts w:ascii="Times New Roman" w:eastAsia="Times New Roman" w:hAnsi="Times New Roman" w:cs="Times New Roman"/>
                <w:b/>
                <w:bCs/>
                <w:sz w:val="24"/>
                <w:szCs w:val="24"/>
              </w:rPr>
              <w:t xml:space="preserve">Project title: </w:t>
            </w:r>
            <w:r w:rsidRPr="00164524">
              <w:rPr>
                <w:rFonts w:ascii="Times New Roman" w:hAnsi="Times New Roman" w:cs="Times New Roman"/>
                <w:sz w:val="24"/>
                <w:szCs w:val="24"/>
              </w:rPr>
              <w:t xml:space="preserve">Strengthening access to Education and livelihoods in </w:t>
            </w:r>
            <w:proofErr w:type="spellStart"/>
            <w:r w:rsidRPr="00164524">
              <w:rPr>
                <w:rFonts w:ascii="Times New Roman" w:hAnsi="Times New Roman" w:cs="Times New Roman"/>
                <w:sz w:val="24"/>
                <w:szCs w:val="24"/>
              </w:rPr>
              <w:t>Ajuong</w:t>
            </w:r>
            <w:proofErr w:type="spellEnd"/>
            <w:r w:rsidRPr="00164524">
              <w:rPr>
                <w:rFonts w:ascii="Times New Roman" w:hAnsi="Times New Roman" w:cs="Times New Roman"/>
                <w:sz w:val="24"/>
                <w:szCs w:val="24"/>
              </w:rPr>
              <w:t xml:space="preserve"> </w:t>
            </w:r>
            <w:proofErr w:type="spellStart"/>
            <w:r w:rsidRPr="00164524">
              <w:rPr>
                <w:rFonts w:ascii="Times New Roman" w:hAnsi="Times New Roman" w:cs="Times New Roman"/>
                <w:sz w:val="24"/>
                <w:szCs w:val="24"/>
              </w:rPr>
              <w:t>Thok</w:t>
            </w:r>
            <w:proofErr w:type="spellEnd"/>
            <w:r w:rsidRPr="00164524">
              <w:rPr>
                <w:rFonts w:ascii="Times New Roman" w:hAnsi="Times New Roman" w:cs="Times New Roman"/>
                <w:sz w:val="24"/>
                <w:szCs w:val="24"/>
              </w:rPr>
              <w:t xml:space="preserve"> host community</w:t>
            </w:r>
          </w:p>
          <w:p w:rsidR="00B30EC3" w:rsidRPr="00164524" w:rsidRDefault="00B30EC3" w:rsidP="00D24B05">
            <w:pPr>
              <w:spacing w:after="0" w:line="240" w:lineRule="auto"/>
              <w:rPr>
                <w:rFonts w:ascii="Times New Roman" w:eastAsia="Times New Roman" w:hAnsi="Times New Roman" w:cs="Times New Roman"/>
                <w:b/>
                <w:bCs/>
                <w:sz w:val="24"/>
                <w:szCs w:val="24"/>
              </w:rPr>
            </w:pPr>
          </w:p>
        </w:tc>
      </w:tr>
      <w:tr w:rsidR="00B30EC3" w:rsidRPr="00164524" w:rsidTr="00C349AB">
        <w:trPr>
          <w:trHeight w:val="315"/>
        </w:trPr>
        <w:tc>
          <w:tcPr>
            <w:tcW w:w="5000" w:type="pct"/>
            <w:gridSpan w:val="13"/>
            <w:tcBorders>
              <w:top w:val="single" w:sz="4" w:space="0" w:color="auto"/>
              <w:left w:val="single" w:sz="8" w:space="0" w:color="auto"/>
              <w:bottom w:val="single" w:sz="4" w:space="0" w:color="auto"/>
              <w:right w:val="single" w:sz="4" w:space="0" w:color="auto"/>
            </w:tcBorders>
            <w:shd w:val="clear" w:color="auto" w:fill="C6D9F1"/>
          </w:tcPr>
          <w:p w:rsidR="00B30EC3" w:rsidRPr="00164524" w:rsidRDefault="00B30EC3" w:rsidP="00D24B05">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 xml:space="preserve">Overall Goal: </w:t>
            </w:r>
            <w:r w:rsidR="00D24B05" w:rsidRPr="00164524">
              <w:rPr>
                <w:rFonts w:ascii="Times New Roman" w:hAnsi="Times New Roman" w:cs="Times New Roman"/>
                <w:sz w:val="24"/>
                <w:szCs w:val="24"/>
              </w:rPr>
              <w:t xml:space="preserve">Children, youth and adults in </w:t>
            </w:r>
            <w:proofErr w:type="spellStart"/>
            <w:r w:rsidR="00D24B05" w:rsidRPr="00164524">
              <w:rPr>
                <w:rFonts w:ascii="Times New Roman" w:hAnsi="Times New Roman" w:cs="Times New Roman"/>
                <w:sz w:val="24"/>
                <w:szCs w:val="24"/>
              </w:rPr>
              <w:t>Ajuong</w:t>
            </w:r>
            <w:proofErr w:type="spellEnd"/>
            <w:r w:rsidR="00D24B05" w:rsidRPr="00164524">
              <w:rPr>
                <w:rFonts w:ascii="Times New Roman" w:hAnsi="Times New Roman" w:cs="Times New Roman"/>
                <w:sz w:val="24"/>
                <w:szCs w:val="24"/>
              </w:rPr>
              <w:t xml:space="preserve"> </w:t>
            </w:r>
            <w:proofErr w:type="spellStart"/>
            <w:r w:rsidR="00D24B05" w:rsidRPr="00164524">
              <w:rPr>
                <w:rFonts w:ascii="Times New Roman" w:hAnsi="Times New Roman" w:cs="Times New Roman"/>
                <w:sz w:val="24"/>
                <w:szCs w:val="24"/>
              </w:rPr>
              <w:t>Thok</w:t>
            </w:r>
            <w:proofErr w:type="spellEnd"/>
            <w:r w:rsidR="00D24B05" w:rsidRPr="00164524">
              <w:rPr>
                <w:rFonts w:ascii="Times New Roman" w:hAnsi="Times New Roman" w:cs="Times New Roman"/>
                <w:sz w:val="24"/>
                <w:szCs w:val="24"/>
              </w:rPr>
              <w:t xml:space="preserve">  host community have improved education and livelihoods</w:t>
            </w:r>
          </w:p>
        </w:tc>
      </w:tr>
      <w:tr w:rsidR="00B30EC3" w:rsidRPr="00164524" w:rsidTr="00C349AB">
        <w:trPr>
          <w:trHeight w:val="435"/>
        </w:trPr>
        <w:tc>
          <w:tcPr>
            <w:tcW w:w="5000" w:type="pct"/>
            <w:gridSpan w:val="13"/>
            <w:tcBorders>
              <w:top w:val="single" w:sz="4" w:space="0" w:color="auto"/>
              <w:left w:val="single" w:sz="8" w:space="0" w:color="auto"/>
              <w:bottom w:val="single" w:sz="4" w:space="0" w:color="auto"/>
              <w:right w:val="single" w:sz="4" w:space="0" w:color="auto"/>
            </w:tcBorders>
            <w:shd w:val="clear" w:color="auto" w:fill="C6D9F1"/>
          </w:tcPr>
          <w:p w:rsidR="00B30EC3" w:rsidRPr="00164524" w:rsidRDefault="00B30EC3" w:rsidP="00B30EC3">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Project Objectives:</w:t>
            </w:r>
          </w:p>
          <w:p w:rsidR="00B30EC3" w:rsidRPr="00164524" w:rsidRDefault="00B30EC3" w:rsidP="00B30EC3">
            <w:pPr>
              <w:spacing w:after="0" w:line="240" w:lineRule="auto"/>
              <w:rPr>
                <w:rFonts w:ascii="Times New Roman" w:eastAsia="Times New Roman" w:hAnsi="Times New Roman" w:cs="Times New Roman"/>
                <w:sz w:val="24"/>
                <w:szCs w:val="24"/>
              </w:rPr>
            </w:pPr>
            <w:r w:rsidRPr="00164524">
              <w:rPr>
                <w:rFonts w:ascii="Times New Roman" w:eastAsia="Times New Roman" w:hAnsi="Times New Roman" w:cs="Times New Roman"/>
                <w:sz w:val="24"/>
                <w:szCs w:val="24"/>
              </w:rPr>
              <w:t xml:space="preserve">Objective #1: </w:t>
            </w:r>
            <w:r w:rsidR="00D24B05" w:rsidRPr="00164524">
              <w:rPr>
                <w:rFonts w:ascii="Times New Roman" w:hAnsi="Times New Roman" w:cs="Times New Roman"/>
                <w:bCs/>
                <w:sz w:val="24"/>
                <w:szCs w:val="24"/>
              </w:rPr>
              <w:t xml:space="preserve">Increased access to quality and inclusive education improved for ECD, primary, and secondary schools in the </w:t>
            </w:r>
            <w:proofErr w:type="spellStart"/>
            <w:r w:rsidR="00D24B05" w:rsidRPr="00164524">
              <w:rPr>
                <w:rFonts w:ascii="Times New Roman" w:hAnsi="Times New Roman" w:cs="Times New Roman"/>
                <w:bCs/>
                <w:sz w:val="24"/>
                <w:szCs w:val="24"/>
              </w:rPr>
              <w:t>Ajuong</w:t>
            </w:r>
            <w:proofErr w:type="spellEnd"/>
            <w:r w:rsidR="00D24B05" w:rsidRPr="00164524">
              <w:rPr>
                <w:rFonts w:ascii="Times New Roman" w:hAnsi="Times New Roman" w:cs="Times New Roman"/>
                <w:bCs/>
                <w:sz w:val="24"/>
                <w:szCs w:val="24"/>
              </w:rPr>
              <w:t xml:space="preserve"> </w:t>
            </w:r>
            <w:proofErr w:type="spellStart"/>
            <w:r w:rsidR="00D24B05" w:rsidRPr="00164524">
              <w:rPr>
                <w:rFonts w:ascii="Times New Roman" w:hAnsi="Times New Roman" w:cs="Times New Roman"/>
                <w:bCs/>
                <w:sz w:val="24"/>
                <w:szCs w:val="24"/>
              </w:rPr>
              <w:t>Thok</w:t>
            </w:r>
            <w:proofErr w:type="spellEnd"/>
            <w:r w:rsidR="00D24B05" w:rsidRPr="00164524">
              <w:rPr>
                <w:rFonts w:ascii="Times New Roman" w:hAnsi="Times New Roman" w:cs="Times New Roman"/>
                <w:bCs/>
                <w:sz w:val="24"/>
                <w:szCs w:val="24"/>
              </w:rPr>
              <w:t xml:space="preserve"> host community</w:t>
            </w:r>
            <w:r w:rsidRPr="00164524">
              <w:rPr>
                <w:rFonts w:ascii="Times New Roman" w:eastAsia="Times New Roman" w:hAnsi="Times New Roman" w:cs="Times New Roman"/>
                <w:sz w:val="24"/>
                <w:szCs w:val="24"/>
              </w:rPr>
              <w:t xml:space="preserve"> </w:t>
            </w:r>
          </w:p>
          <w:p w:rsidR="00CA5B33" w:rsidRPr="00164524" w:rsidRDefault="007C14B7" w:rsidP="00627A67">
            <w:pPr>
              <w:jc w:val="both"/>
              <w:rPr>
                <w:rFonts w:ascii="Times New Roman" w:hAnsi="Times New Roman" w:cs="Times New Roman"/>
                <w:sz w:val="24"/>
                <w:szCs w:val="24"/>
                <w:lang w:val="en-GB"/>
              </w:rPr>
            </w:pPr>
            <w:r w:rsidRPr="00164524">
              <w:rPr>
                <w:rFonts w:ascii="Times New Roman" w:eastAsia="Times New Roman" w:hAnsi="Times New Roman" w:cs="Times New Roman"/>
                <w:sz w:val="24"/>
                <w:szCs w:val="24"/>
              </w:rPr>
              <w:t xml:space="preserve">Objective #2: </w:t>
            </w:r>
            <w:r w:rsidRPr="00164524">
              <w:rPr>
                <w:rFonts w:ascii="Times New Roman" w:hAnsi="Times New Roman" w:cs="Times New Roman"/>
                <w:sz w:val="24"/>
                <w:szCs w:val="24"/>
                <w:lang w:val="en-GB"/>
              </w:rPr>
              <w:t>Resilient and self-reliant members of targeted host community engaged in sustainable and transferrable livelihoods/skills</w:t>
            </w:r>
          </w:p>
        </w:tc>
      </w:tr>
      <w:tr w:rsidR="00C1489C" w:rsidRPr="00164524" w:rsidTr="00D87311">
        <w:trPr>
          <w:trHeight w:val="593"/>
        </w:trPr>
        <w:tc>
          <w:tcPr>
            <w:tcW w:w="5000" w:type="pct"/>
            <w:gridSpan w:val="13"/>
            <w:tcBorders>
              <w:top w:val="nil"/>
              <w:left w:val="single" w:sz="8" w:space="0" w:color="auto"/>
              <w:bottom w:val="single" w:sz="4" w:space="0" w:color="auto"/>
              <w:right w:val="single" w:sz="4" w:space="0" w:color="auto"/>
            </w:tcBorders>
            <w:shd w:val="clear" w:color="000000" w:fill="BFBFBF"/>
            <w:hideMark/>
          </w:tcPr>
          <w:p w:rsidR="00C1489C" w:rsidRPr="00164524" w:rsidRDefault="00D87311" w:rsidP="00C1489C">
            <w:pPr>
              <w:spacing w:after="0" w:line="240" w:lineRule="auto"/>
              <w:rPr>
                <w:rFonts w:ascii="Times New Roman" w:eastAsia="Times New Roman" w:hAnsi="Times New Roman" w:cs="Times New Roman"/>
                <w:sz w:val="24"/>
                <w:szCs w:val="24"/>
              </w:rPr>
            </w:pPr>
            <w:r w:rsidRPr="00164524">
              <w:rPr>
                <w:rFonts w:ascii="Times New Roman" w:eastAsia="Times New Roman" w:hAnsi="Times New Roman" w:cs="Times New Roman"/>
                <w:sz w:val="24"/>
                <w:szCs w:val="24"/>
              </w:rPr>
              <w:t xml:space="preserve">Objective #1: </w:t>
            </w:r>
            <w:r w:rsidRPr="00164524">
              <w:rPr>
                <w:rFonts w:ascii="Times New Roman" w:hAnsi="Times New Roman" w:cs="Times New Roman"/>
                <w:bCs/>
                <w:sz w:val="24"/>
                <w:szCs w:val="24"/>
              </w:rPr>
              <w:t xml:space="preserve">Increased access to quality and inclusive education improved for ECD, primary, and secondary schools in the </w:t>
            </w:r>
            <w:proofErr w:type="spellStart"/>
            <w:r w:rsidRPr="00164524">
              <w:rPr>
                <w:rFonts w:ascii="Times New Roman" w:hAnsi="Times New Roman" w:cs="Times New Roman"/>
                <w:bCs/>
                <w:sz w:val="24"/>
                <w:szCs w:val="24"/>
              </w:rPr>
              <w:t>Ajuong</w:t>
            </w:r>
            <w:proofErr w:type="spellEnd"/>
            <w:r w:rsidRPr="00164524">
              <w:rPr>
                <w:rFonts w:ascii="Times New Roman" w:hAnsi="Times New Roman" w:cs="Times New Roman"/>
                <w:bCs/>
                <w:sz w:val="24"/>
                <w:szCs w:val="24"/>
              </w:rPr>
              <w:t xml:space="preserve"> </w:t>
            </w:r>
            <w:proofErr w:type="spellStart"/>
            <w:r w:rsidRPr="00164524">
              <w:rPr>
                <w:rFonts w:ascii="Times New Roman" w:hAnsi="Times New Roman" w:cs="Times New Roman"/>
                <w:bCs/>
                <w:sz w:val="24"/>
                <w:szCs w:val="24"/>
              </w:rPr>
              <w:t>Thok</w:t>
            </w:r>
            <w:proofErr w:type="spellEnd"/>
            <w:r w:rsidRPr="00164524">
              <w:rPr>
                <w:rFonts w:ascii="Times New Roman" w:hAnsi="Times New Roman" w:cs="Times New Roman"/>
                <w:bCs/>
                <w:sz w:val="24"/>
                <w:szCs w:val="24"/>
              </w:rPr>
              <w:t xml:space="preserve"> host community</w:t>
            </w:r>
            <w:r w:rsidRPr="00164524">
              <w:rPr>
                <w:rFonts w:ascii="Times New Roman" w:eastAsia="Times New Roman" w:hAnsi="Times New Roman" w:cs="Times New Roman"/>
                <w:sz w:val="24"/>
                <w:szCs w:val="24"/>
              </w:rPr>
              <w:t xml:space="preserve"> </w:t>
            </w:r>
          </w:p>
        </w:tc>
      </w:tr>
      <w:tr w:rsidR="00C1489C" w:rsidRPr="00164524" w:rsidTr="00C1489C">
        <w:trPr>
          <w:trHeight w:val="465"/>
        </w:trPr>
        <w:tc>
          <w:tcPr>
            <w:tcW w:w="1528" w:type="pct"/>
            <w:tcBorders>
              <w:top w:val="single" w:sz="4" w:space="0" w:color="auto"/>
              <w:left w:val="single" w:sz="8" w:space="0" w:color="auto"/>
              <w:bottom w:val="single" w:sz="4" w:space="0" w:color="auto"/>
              <w:right w:val="single" w:sz="4" w:space="0" w:color="auto"/>
            </w:tcBorders>
            <w:shd w:val="clear" w:color="000000" w:fill="BFBFBF"/>
          </w:tcPr>
          <w:p w:rsidR="00C1489C" w:rsidRPr="00164524" w:rsidRDefault="001C666B"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Activities</w:t>
            </w:r>
          </w:p>
        </w:tc>
        <w:tc>
          <w:tcPr>
            <w:tcW w:w="239"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Jan</w:t>
            </w:r>
          </w:p>
        </w:tc>
        <w:tc>
          <w:tcPr>
            <w:tcW w:w="238"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Feb</w:t>
            </w:r>
          </w:p>
        </w:tc>
        <w:tc>
          <w:tcPr>
            <w:tcW w:w="375"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March</w:t>
            </w:r>
          </w:p>
        </w:tc>
        <w:tc>
          <w:tcPr>
            <w:tcW w:w="306"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April</w:t>
            </w:r>
          </w:p>
        </w:tc>
        <w:tc>
          <w:tcPr>
            <w:tcW w:w="272"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May</w:t>
            </w:r>
          </w:p>
        </w:tc>
        <w:tc>
          <w:tcPr>
            <w:tcW w:w="306"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June</w:t>
            </w:r>
          </w:p>
        </w:tc>
        <w:tc>
          <w:tcPr>
            <w:tcW w:w="278"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 xml:space="preserve">July </w:t>
            </w:r>
          </w:p>
        </w:tc>
        <w:tc>
          <w:tcPr>
            <w:tcW w:w="382"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August</w:t>
            </w:r>
          </w:p>
        </w:tc>
        <w:tc>
          <w:tcPr>
            <w:tcW w:w="278"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Sept</w:t>
            </w:r>
          </w:p>
        </w:tc>
        <w:tc>
          <w:tcPr>
            <w:tcW w:w="313"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Oct</w:t>
            </w:r>
          </w:p>
        </w:tc>
        <w:tc>
          <w:tcPr>
            <w:tcW w:w="245"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Nov</w:t>
            </w:r>
          </w:p>
        </w:tc>
        <w:tc>
          <w:tcPr>
            <w:tcW w:w="240" w:type="pct"/>
            <w:tcBorders>
              <w:top w:val="single" w:sz="4" w:space="0" w:color="auto"/>
              <w:left w:val="nil"/>
              <w:bottom w:val="single" w:sz="4" w:space="0" w:color="auto"/>
              <w:right w:val="single" w:sz="4" w:space="0" w:color="auto"/>
            </w:tcBorders>
            <w:shd w:val="clear" w:color="000000" w:fill="BFBFBF"/>
            <w:vAlign w:val="bottom"/>
          </w:tcPr>
          <w:p w:rsidR="00C1489C" w:rsidRPr="00164524" w:rsidRDefault="00C1489C" w:rsidP="00C1489C">
            <w:pPr>
              <w:spacing w:after="0" w:line="240" w:lineRule="auto"/>
              <w:rPr>
                <w:rFonts w:ascii="Times New Roman" w:eastAsia="Times New Roman" w:hAnsi="Times New Roman" w:cs="Times New Roman"/>
                <w:b/>
                <w:bCs/>
                <w:sz w:val="24"/>
                <w:szCs w:val="24"/>
              </w:rPr>
            </w:pPr>
            <w:r w:rsidRPr="00164524">
              <w:rPr>
                <w:rFonts w:ascii="Times New Roman" w:eastAsia="Times New Roman" w:hAnsi="Times New Roman" w:cs="Times New Roman"/>
                <w:b/>
                <w:bCs/>
                <w:sz w:val="24"/>
                <w:szCs w:val="24"/>
              </w:rPr>
              <w:t>Dec</w:t>
            </w:r>
          </w:p>
        </w:tc>
      </w:tr>
      <w:tr w:rsidR="00C1489C" w:rsidRPr="00164524" w:rsidTr="009D26E1">
        <w:trPr>
          <w:trHeight w:val="548"/>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C1489C" w:rsidRPr="00164524" w:rsidRDefault="00CA5B33" w:rsidP="00C1489C">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 xml:space="preserve">1.1.1 Provide learning and instructional Materials termly </w:t>
            </w:r>
          </w:p>
        </w:tc>
        <w:tc>
          <w:tcPr>
            <w:tcW w:w="239"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000000" w:fill="C5D9F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C1489C" w:rsidRPr="00164524" w:rsidTr="00462270">
        <w:trPr>
          <w:trHeight w:val="705"/>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C1489C" w:rsidRPr="00164524" w:rsidRDefault="00462270" w:rsidP="00C1489C">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1.1.2 Rehabilitate 2 host community primary schools</w:t>
            </w:r>
          </w:p>
        </w:tc>
        <w:tc>
          <w:tcPr>
            <w:tcW w:w="239"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C1489C" w:rsidRPr="00164524" w:rsidTr="009D26E1">
        <w:trPr>
          <w:trHeight w:val="548"/>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C1489C" w:rsidRPr="00164524" w:rsidRDefault="00462270" w:rsidP="00C1489C">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1.1.3 Construct a 10 stance pit latrine in host community schools</w:t>
            </w:r>
          </w:p>
        </w:tc>
        <w:tc>
          <w:tcPr>
            <w:tcW w:w="239"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C1489C" w:rsidRPr="00164524" w:rsidTr="00462270">
        <w:trPr>
          <w:trHeight w:val="630"/>
        </w:trPr>
        <w:tc>
          <w:tcPr>
            <w:tcW w:w="1528" w:type="pct"/>
            <w:tcBorders>
              <w:top w:val="single" w:sz="4" w:space="0" w:color="auto"/>
              <w:left w:val="single" w:sz="8" w:space="0" w:color="auto"/>
              <w:bottom w:val="single" w:sz="4" w:space="0" w:color="auto"/>
              <w:right w:val="single" w:sz="4" w:space="0" w:color="auto"/>
            </w:tcBorders>
            <w:shd w:val="clear" w:color="auto" w:fill="auto"/>
            <w:vAlign w:val="bottom"/>
            <w:hideMark/>
          </w:tcPr>
          <w:p w:rsidR="00C1489C" w:rsidRPr="00164524" w:rsidRDefault="00462270" w:rsidP="00C1489C">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1.1.4 Provide incentives to 30 teachers, 30% female in host community primary schools</w:t>
            </w:r>
          </w:p>
        </w:tc>
        <w:tc>
          <w:tcPr>
            <w:tcW w:w="239"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C1489C" w:rsidRPr="00164524" w:rsidTr="00627A67">
        <w:trPr>
          <w:trHeight w:val="630"/>
        </w:trPr>
        <w:tc>
          <w:tcPr>
            <w:tcW w:w="1528" w:type="pct"/>
            <w:tcBorders>
              <w:top w:val="single" w:sz="4" w:space="0" w:color="auto"/>
              <w:left w:val="single" w:sz="8" w:space="0" w:color="auto"/>
              <w:bottom w:val="single" w:sz="4" w:space="0" w:color="auto"/>
              <w:right w:val="single" w:sz="4" w:space="0" w:color="auto"/>
            </w:tcBorders>
            <w:shd w:val="clear" w:color="auto" w:fill="auto"/>
            <w:vAlign w:val="bottom"/>
            <w:hideMark/>
          </w:tcPr>
          <w:p w:rsidR="00C1489C" w:rsidRPr="00164524" w:rsidRDefault="00462270" w:rsidP="00C1489C">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lastRenderedPageBreak/>
              <w:t>1.1.5 Refresher training for 30 (30%female) teachers on methodologies and lesson planning</w:t>
            </w:r>
          </w:p>
        </w:tc>
        <w:tc>
          <w:tcPr>
            <w:tcW w:w="239"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C1489C" w:rsidRPr="00164524" w:rsidTr="009D26E1">
        <w:trPr>
          <w:trHeight w:val="630"/>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C1489C" w:rsidRPr="00164524" w:rsidRDefault="009D26E1" w:rsidP="00C1489C">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1.1.6 Provide uniforms to 600 boys and girls</w:t>
            </w:r>
          </w:p>
        </w:tc>
        <w:tc>
          <w:tcPr>
            <w:tcW w:w="239"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BDD6EE" w:themeFill="accent1" w:themeFillTint="66"/>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000000" w:fill="C5D9F1"/>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auto"/>
            <w:noWrap/>
            <w:vAlign w:val="bottom"/>
            <w:hideMark/>
          </w:tcPr>
          <w:p w:rsidR="00C1489C" w:rsidRPr="00164524" w:rsidRDefault="00C1489C" w:rsidP="00C1489C">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2658E0">
        <w:trPr>
          <w:trHeight w:val="630"/>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2658E0" w:rsidRPr="00164524" w:rsidRDefault="002658E0" w:rsidP="002658E0">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1.1.7 Procure emergency dignity kit pack for 300 female learners</w:t>
            </w:r>
          </w:p>
        </w:tc>
        <w:tc>
          <w:tcPr>
            <w:tcW w:w="239"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2658E0">
        <w:trPr>
          <w:trHeight w:val="630"/>
        </w:trPr>
        <w:tc>
          <w:tcPr>
            <w:tcW w:w="1528" w:type="pct"/>
            <w:tcBorders>
              <w:top w:val="nil"/>
              <w:left w:val="single" w:sz="8" w:space="0" w:color="auto"/>
              <w:bottom w:val="single" w:sz="4" w:space="0" w:color="auto"/>
              <w:right w:val="single" w:sz="4" w:space="0" w:color="auto"/>
            </w:tcBorders>
            <w:shd w:val="clear" w:color="auto" w:fill="auto"/>
            <w:hideMark/>
          </w:tcPr>
          <w:p w:rsidR="002658E0" w:rsidRPr="00164524" w:rsidRDefault="002658E0" w:rsidP="002658E0">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1.1.8 Procure textbooks for 2 host community schools to support 600 children(50% females)</w:t>
            </w:r>
          </w:p>
        </w:tc>
        <w:tc>
          <w:tcPr>
            <w:tcW w:w="239" w:type="pct"/>
            <w:tcBorders>
              <w:top w:val="nil"/>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000000" w:fill="C5D9F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2658E0">
        <w:trPr>
          <w:trHeight w:val="630"/>
        </w:trPr>
        <w:tc>
          <w:tcPr>
            <w:tcW w:w="1528" w:type="pct"/>
            <w:tcBorders>
              <w:top w:val="nil"/>
              <w:left w:val="single" w:sz="8" w:space="0" w:color="auto"/>
              <w:bottom w:val="single" w:sz="4" w:space="0" w:color="auto"/>
              <w:right w:val="single" w:sz="4" w:space="0" w:color="auto"/>
            </w:tcBorders>
            <w:shd w:val="clear" w:color="auto" w:fill="auto"/>
            <w:hideMark/>
          </w:tcPr>
          <w:p w:rsidR="002658E0" w:rsidRPr="00164524" w:rsidRDefault="002658E0" w:rsidP="002658E0">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1.1.9 Support school club activities in host community with 60 members (50% females)</w:t>
            </w:r>
          </w:p>
        </w:tc>
        <w:tc>
          <w:tcPr>
            <w:tcW w:w="239"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1F4A0D">
        <w:trPr>
          <w:trHeight w:val="945"/>
        </w:trPr>
        <w:tc>
          <w:tcPr>
            <w:tcW w:w="1528" w:type="pct"/>
            <w:tcBorders>
              <w:top w:val="single" w:sz="4" w:space="0" w:color="auto"/>
              <w:left w:val="single" w:sz="8" w:space="0" w:color="auto"/>
              <w:bottom w:val="single" w:sz="4" w:space="0" w:color="auto"/>
              <w:right w:val="single" w:sz="4" w:space="0" w:color="auto"/>
            </w:tcBorders>
            <w:shd w:val="clear" w:color="auto" w:fill="auto"/>
            <w:hideMark/>
          </w:tcPr>
          <w:p w:rsidR="002658E0" w:rsidRPr="00164524" w:rsidRDefault="002658E0" w:rsidP="002658E0">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 xml:space="preserve">1.1.10 Organize learning visits for LWF and State ministry officials(on visit for </w:t>
            </w:r>
            <w:proofErr w:type="spellStart"/>
            <w:r w:rsidRPr="00164524">
              <w:rPr>
                <w:rFonts w:ascii="Times New Roman" w:eastAsia="Times New Roman" w:hAnsi="Times New Roman" w:cs="Times New Roman"/>
                <w:color w:val="222222"/>
                <w:sz w:val="24"/>
                <w:szCs w:val="24"/>
                <w:lang w:val="en-GB"/>
              </w:rPr>
              <w:t>for</w:t>
            </w:r>
            <w:proofErr w:type="spellEnd"/>
            <w:r w:rsidRPr="00164524">
              <w:rPr>
                <w:rFonts w:ascii="Times New Roman" w:eastAsia="Times New Roman" w:hAnsi="Times New Roman" w:cs="Times New Roman"/>
                <w:color w:val="222222"/>
                <w:sz w:val="24"/>
                <w:szCs w:val="24"/>
                <w:lang w:val="en-GB"/>
              </w:rPr>
              <w:t xml:space="preserve"> 3 people) </w:t>
            </w:r>
          </w:p>
        </w:tc>
        <w:tc>
          <w:tcPr>
            <w:tcW w:w="239"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D549C6">
        <w:trPr>
          <w:trHeight w:val="315"/>
        </w:trPr>
        <w:tc>
          <w:tcPr>
            <w:tcW w:w="1528" w:type="pct"/>
            <w:tcBorders>
              <w:top w:val="single" w:sz="4" w:space="0" w:color="auto"/>
              <w:left w:val="single" w:sz="8" w:space="0" w:color="auto"/>
              <w:bottom w:val="single" w:sz="4" w:space="0" w:color="auto"/>
              <w:right w:val="single" w:sz="4" w:space="0" w:color="auto"/>
            </w:tcBorders>
            <w:shd w:val="clear" w:color="auto" w:fill="auto"/>
            <w:hideMark/>
          </w:tcPr>
          <w:p w:rsidR="002658E0" w:rsidRPr="00164524" w:rsidRDefault="001F4A0D" w:rsidP="001F4A0D">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1.1.11 Support community mobilization and awareness on education, once per term</w:t>
            </w:r>
          </w:p>
        </w:tc>
        <w:tc>
          <w:tcPr>
            <w:tcW w:w="239"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D549C6">
        <w:trPr>
          <w:trHeight w:val="240"/>
        </w:trPr>
        <w:tc>
          <w:tcPr>
            <w:tcW w:w="1528" w:type="pct"/>
            <w:tcBorders>
              <w:top w:val="single" w:sz="4" w:space="0" w:color="auto"/>
              <w:left w:val="single" w:sz="8" w:space="0" w:color="auto"/>
              <w:bottom w:val="single" w:sz="4" w:space="0" w:color="auto"/>
              <w:right w:val="single" w:sz="4" w:space="0" w:color="auto"/>
            </w:tcBorders>
            <w:shd w:val="clear" w:color="auto" w:fill="auto"/>
            <w:hideMark/>
          </w:tcPr>
          <w:p w:rsidR="002658E0" w:rsidRPr="00164524" w:rsidRDefault="00D549C6" w:rsidP="002658E0">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1.1.12 Train 40 ECD facilitator on ECD approaches, 50% female</w:t>
            </w:r>
          </w:p>
          <w:p w:rsidR="00750CA5" w:rsidRPr="00164524" w:rsidRDefault="00750CA5" w:rsidP="002658E0">
            <w:pPr>
              <w:spacing w:after="0" w:line="240" w:lineRule="auto"/>
              <w:rPr>
                <w:rFonts w:ascii="Times New Roman" w:eastAsia="Times New Roman" w:hAnsi="Times New Roman" w:cs="Times New Roman"/>
                <w:color w:val="222222"/>
                <w:sz w:val="24"/>
                <w:szCs w:val="24"/>
                <w:lang w:val="en-GB"/>
              </w:rPr>
            </w:pPr>
          </w:p>
        </w:tc>
        <w:tc>
          <w:tcPr>
            <w:tcW w:w="239"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single" w:sz="4" w:space="0" w:color="auto"/>
              <w:left w:val="nil"/>
              <w:bottom w:val="single" w:sz="4" w:space="0" w:color="auto"/>
              <w:right w:val="single" w:sz="4" w:space="0" w:color="auto"/>
            </w:tcBorders>
            <w:shd w:val="clear" w:color="auto" w:fill="auto"/>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D549C6" w:rsidRPr="00164524" w:rsidTr="00B72509">
        <w:trPr>
          <w:trHeight w:val="330"/>
        </w:trPr>
        <w:tc>
          <w:tcPr>
            <w:tcW w:w="1528" w:type="pct"/>
            <w:tcBorders>
              <w:top w:val="single" w:sz="4" w:space="0" w:color="auto"/>
              <w:left w:val="single" w:sz="8" w:space="0" w:color="auto"/>
              <w:bottom w:val="single" w:sz="4" w:space="0" w:color="auto"/>
              <w:right w:val="single" w:sz="4" w:space="0" w:color="auto"/>
            </w:tcBorders>
            <w:shd w:val="clear" w:color="auto" w:fill="auto"/>
          </w:tcPr>
          <w:p w:rsidR="00D549C6" w:rsidRPr="00164524" w:rsidRDefault="00B72509" w:rsidP="002658E0">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 xml:space="preserve">1.1.13 Provide hygiene and sanitation materials to 6 ECD </w:t>
            </w:r>
            <w:proofErr w:type="spellStart"/>
            <w:r w:rsidRPr="00164524">
              <w:rPr>
                <w:rFonts w:ascii="Times New Roman" w:eastAsia="Times New Roman" w:hAnsi="Times New Roman" w:cs="Times New Roman"/>
                <w:color w:val="222222"/>
                <w:sz w:val="24"/>
                <w:szCs w:val="24"/>
                <w:lang w:val="en-GB"/>
              </w:rPr>
              <w:t>centers</w:t>
            </w:r>
            <w:proofErr w:type="spellEnd"/>
          </w:p>
          <w:p w:rsidR="00750CA5" w:rsidRPr="00164524" w:rsidRDefault="00750CA5" w:rsidP="002658E0">
            <w:pPr>
              <w:spacing w:after="0" w:line="240" w:lineRule="auto"/>
              <w:rPr>
                <w:rFonts w:ascii="Times New Roman" w:eastAsia="Times New Roman" w:hAnsi="Times New Roman" w:cs="Times New Roman"/>
                <w:color w:val="222222"/>
                <w:sz w:val="24"/>
                <w:szCs w:val="24"/>
                <w:lang w:val="en-GB"/>
              </w:rPr>
            </w:pPr>
          </w:p>
        </w:tc>
        <w:tc>
          <w:tcPr>
            <w:tcW w:w="239" w:type="pct"/>
            <w:tcBorders>
              <w:top w:val="single" w:sz="4" w:space="0" w:color="auto"/>
              <w:left w:val="nil"/>
              <w:bottom w:val="single" w:sz="4" w:space="0" w:color="auto"/>
              <w:right w:val="single" w:sz="4" w:space="0" w:color="auto"/>
            </w:tcBorders>
            <w:shd w:val="clear" w:color="auto" w:fill="auto"/>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38" w:type="pct"/>
            <w:tcBorders>
              <w:top w:val="single" w:sz="4" w:space="0" w:color="auto"/>
              <w:left w:val="nil"/>
              <w:bottom w:val="single" w:sz="4" w:space="0" w:color="auto"/>
              <w:right w:val="single" w:sz="4" w:space="0" w:color="auto"/>
            </w:tcBorders>
            <w:shd w:val="clear" w:color="auto" w:fill="BDD6EE" w:themeFill="accent1" w:themeFillTint="66"/>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375"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72"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306" w:type="pct"/>
            <w:tcBorders>
              <w:top w:val="single" w:sz="4" w:space="0" w:color="auto"/>
              <w:left w:val="nil"/>
              <w:bottom w:val="single" w:sz="4" w:space="0" w:color="auto"/>
              <w:right w:val="single" w:sz="4" w:space="0" w:color="auto"/>
            </w:tcBorders>
            <w:shd w:val="clear" w:color="auto" w:fill="BDD6EE" w:themeFill="accent1" w:themeFillTint="66"/>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382"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78" w:type="pct"/>
            <w:tcBorders>
              <w:top w:val="single" w:sz="4" w:space="0" w:color="auto"/>
              <w:left w:val="nil"/>
              <w:bottom w:val="single" w:sz="4" w:space="0" w:color="auto"/>
              <w:right w:val="single" w:sz="4" w:space="0" w:color="auto"/>
            </w:tcBorders>
            <w:shd w:val="clear" w:color="auto" w:fill="BDD6EE" w:themeFill="accent1" w:themeFillTint="66"/>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313"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45" w:type="pct"/>
            <w:tcBorders>
              <w:top w:val="single" w:sz="4" w:space="0" w:color="auto"/>
              <w:left w:val="nil"/>
              <w:bottom w:val="single" w:sz="4" w:space="0" w:color="auto"/>
              <w:right w:val="single" w:sz="4" w:space="0" w:color="auto"/>
            </w:tcBorders>
            <w:shd w:val="clear" w:color="auto" w:fill="auto"/>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40" w:type="pct"/>
            <w:tcBorders>
              <w:top w:val="single" w:sz="4" w:space="0" w:color="auto"/>
              <w:left w:val="nil"/>
              <w:bottom w:val="single" w:sz="4" w:space="0" w:color="auto"/>
              <w:right w:val="single" w:sz="4" w:space="0" w:color="auto"/>
            </w:tcBorders>
            <w:shd w:val="clear" w:color="auto" w:fill="auto"/>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r>
      <w:tr w:rsidR="00D549C6" w:rsidRPr="00164524" w:rsidTr="00125497">
        <w:trPr>
          <w:trHeight w:val="345"/>
        </w:trPr>
        <w:tc>
          <w:tcPr>
            <w:tcW w:w="1528" w:type="pct"/>
            <w:tcBorders>
              <w:top w:val="single" w:sz="4" w:space="0" w:color="auto"/>
              <w:left w:val="single" w:sz="8" w:space="0" w:color="auto"/>
              <w:bottom w:val="single" w:sz="4" w:space="0" w:color="auto"/>
              <w:right w:val="single" w:sz="4" w:space="0" w:color="auto"/>
            </w:tcBorders>
            <w:shd w:val="clear" w:color="auto" w:fill="auto"/>
          </w:tcPr>
          <w:p w:rsidR="00D549C6" w:rsidRPr="00164524" w:rsidRDefault="00125497" w:rsidP="002658E0">
            <w:pPr>
              <w:spacing w:after="0" w:line="240" w:lineRule="auto"/>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1.1.14 Train 40 teachers, 30% female on special needs education</w:t>
            </w:r>
          </w:p>
          <w:p w:rsidR="00750CA5" w:rsidRPr="00164524" w:rsidRDefault="00750CA5" w:rsidP="002658E0">
            <w:pPr>
              <w:spacing w:after="0" w:line="240" w:lineRule="auto"/>
              <w:rPr>
                <w:rFonts w:ascii="Times New Roman" w:eastAsia="Times New Roman" w:hAnsi="Times New Roman" w:cs="Times New Roman"/>
                <w:color w:val="222222"/>
                <w:sz w:val="24"/>
                <w:szCs w:val="24"/>
                <w:lang w:val="en-GB"/>
              </w:rPr>
            </w:pPr>
          </w:p>
        </w:tc>
        <w:tc>
          <w:tcPr>
            <w:tcW w:w="239" w:type="pct"/>
            <w:tcBorders>
              <w:top w:val="single" w:sz="4" w:space="0" w:color="auto"/>
              <w:left w:val="nil"/>
              <w:bottom w:val="single" w:sz="4" w:space="0" w:color="auto"/>
              <w:right w:val="single" w:sz="4" w:space="0" w:color="auto"/>
            </w:tcBorders>
            <w:shd w:val="clear" w:color="auto" w:fill="auto"/>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38"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375" w:type="pct"/>
            <w:tcBorders>
              <w:top w:val="single" w:sz="4" w:space="0" w:color="auto"/>
              <w:left w:val="nil"/>
              <w:bottom w:val="single" w:sz="4" w:space="0" w:color="auto"/>
              <w:right w:val="single" w:sz="4" w:space="0" w:color="auto"/>
            </w:tcBorders>
            <w:shd w:val="clear" w:color="auto" w:fill="BDD6EE" w:themeFill="accent1" w:themeFillTint="66"/>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72"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382"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313" w:type="pct"/>
            <w:tcBorders>
              <w:top w:val="single" w:sz="4" w:space="0" w:color="auto"/>
              <w:left w:val="nil"/>
              <w:bottom w:val="single" w:sz="4" w:space="0" w:color="auto"/>
              <w:right w:val="single" w:sz="4" w:space="0" w:color="auto"/>
            </w:tcBorders>
            <w:shd w:val="clear" w:color="auto" w:fill="FFFFFF" w:themeFill="background1"/>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45" w:type="pct"/>
            <w:tcBorders>
              <w:top w:val="single" w:sz="4" w:space="0" w:color="auto"/>
              <w:left w:val="nil"/>
              <w:bottom w:val="single" w:sz="4" w:space="0" w:color="auto"/>
              <w:right w:val="single" w:sz="4" w:space="0" w:color="auto"/>
            </w:tcBorders>
            <w:shd w:val="clear" w:color="auto" w:fill="auto"/>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c>
          <w:tcPr>
            <w:tcW w:w="240" w:type="pct"/>
            <w:tcBorders>
              <w:top w:val="single" w:sz="4" w:space="0" w:color="auto"/>
              <w:left w:val="nil"/>
              <w:bottom w:val="single" w:sz="4" w:space="0" w:color="auto"/>
              <w:right w:val="single" w:sz="4" w:space="0" w:color="auto"/>
            </w:tcBorders>
            <w:shd w:val="clear" w:color="auto" w:fill="auto"/>
            <w:noWrap/>
            <w:vAlign w:val="bottom"/>
          </w:tcPr>
          <w:p w:rsidR="00D549C6" w:rsidRPr="00164524" w:rsidRDefault="00D549C6" w:rsidP="002658E0">
            <w:pPr>
              <w:spacing w:after="0" w:line="240" w:lineRule="auto"/>
              <w:rPr>
                <w:rFonts w:ascii="Times New Roman" w:eastAsia="Times New Roman" w:hAnsi="Times New Roman" w:cs="Times New Roman"/>
                <w:color w:val="000000"/>
                <w:sz w:val="24"/>
                <w:szCs w:val="24"/>
              </w:rPr>
            </w:pPr>
          </w:p>
        </w:tc>
      </w:tr>
      <w:tr w:rsidR="00125497" w:rsidRPr="00164524" w:rsidTr="00125497">
        <w:trPr>
          <w:trHeight w:val="315"/>
        </w:trPr>
        <w:tc>
          <w:tcPr>
            <w:tcW w:w="1528" w:type="pct"/>
            <w:tcBorders>
              <w:top w:val="nil"/>
              <w:left w:val="single" w:sz="8" w:space="0" w:color="auto"/>
              <w:bottom w:val="single" w:sz="4" w:space="0" w:color="auto"/>
              <w:right w:val="single" w:sz="4" w:space="0" w:color="auto"/>
            </w:tcBorders>
            <w:shd w:val="clear" w:color="auto" w:fill="auto"/>
            <w:hideMark/>
          </w:tcPr>
          <w:p w:rsidR="002658E0" w:rsidRPr="00164524" w:rsidRDefault="00125497" w:rsidP="002658E0">
            <w:pPr>
              <w:pStyle w:val="NoSpacing"/>
              <w:rPr>
                <w:rFonts w:ascii="Times New Roman" w:eastAsia="Times New Roman" w:hAnsi="Times New Roman" w:cs="Times New Roman"/>
                <w:color w:val="222222"/>
                <w:sz w:val="24"/>
                <w:szCs w:val="24"/>
                <w:lang w:val="en-GB"/>
              </w:rPr>
            </w:pPr>
            <w:r w:rsidRPr="00164524">
              <w:rPr>
                <w:rFonts w:ascii="Times New Roman" w:eastAsia="Times New Roman" w:hAnsi="Times New Roman" w:cs="Times New Roman"/>
                <w:color w:val="222222"/>
                <w:sz w:val="24"/>
                <w:szCs w:val="24"/>
                <w:lang w:val="en-GB"/>
              </w:rPr>
              <w:t>1.1.15 Procure and distribute 40 assistive devices for the children living with Disabilities</w:t>
            </w:r>
          </w:p>
          <w:p w:rsidR="00750CA5" w:rsidRPr="00164524" w:rsidRDefault="00750CA5" w:rsidP="002658E0">
            <w:pPr>
              <w:pStyle w:val="NoSpacing"/>
              <w:rPr>
                <w:rFonts w:ascii="Times New Roman" w:hAnsi="Times New Roman" w:cs="Times New Roman"/>
                <w:sz w:val="24"/>
                <w:szCs w:val="24"/>
              </w:rPr>
            </w:pPr>
          </w:p>
        </w:tc>
        <w:tc>
          <w:tcPr>
            <w:tcW w:w="239"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750CA5">
        <w:trPr>
          <w:trHeight w:val="315"/>
        </w:trPr>
        <w:tc>
          <w:tcPr>
            <w:tcW w:w="5000" w:type="pct"/>
            <w:gridSpan w:val="13"/>
            <w:tcBorders>
              <w:top w:val="single" w:sz="4" w:space="0" w:color="auto"/>
              <w:left w:val="single" w:sz="8" w:space="0" w:color="auto"/>
              <w:bottom w:val="single" w:sz="4" w:space="0" w:color="auto"/>
              <w:right w:val="single" w:sz="4" w:space="0" w:color="auto"/>
            </w:tcBorders>
            <w:shd w:val="clear" w:color="auto" w:fill="BFBFBF"/>
            <w:noWrap/>
          </w:tcPr>
          <w:p w:rsidR="00750CA5" w:rsidRPr="00164524" w:rsidRDefault="002658E0" w:rsidP="00A67B50">
            <w:pPr>
              <w:spacing w:after="0" w:line="240" w:lineRule="auto"/>
              <w:rPr>
                <w:rFonts w:ascii="Times New Roman" w:hAnsi="Times New Roman" w:cs="Times New Roman"/>
                <w:sz w:val="24"/>
                <w:szCs w:val="24"/>
                <w:lang w:val="en-GB"/>
              </w:rPr>
            </w:pPr>
            <w:r w:rsidRPr="00164524">
              <w:rPr>
                <w:rFonts w:ascii="Times New Roman" w:eastAsia="Times New Roman" w:hAnsi="Times New Roman" w:cs="Times New Roman"/>
                <w:sz w:val="24"/>
                <w:szCs w:val="24"/>
              </w:rPr>
              <w:lastRenderedPageBreak/>
              <w:t xml:space="preserve">Objective #2: </w:t>
            </w:r>
            <w:r w:rsidRPr="00164524">
              <w:rPr>
                <w:rFonts w:ascii="Times New Roman" w:hAnsi="Times New Roman" w:cs="Times New Roman"/>
                <w:sz w:val="24"/>
                <w:szCs w:val="24"/>
                <w:lang w:val="en-GB"/>
              </w:rPr>
              <w:t>Resilient and self-reliant members of targeted host community engaged in sustainable and transferrable livelihoods/skills</w:t>
            </w:r>
          </w:p>
        </w:tc>
      </w:tr>
      <w:tr w:rsidR="002658E0" w:rsidRPr="00164524" w:rsidTr="007C14B7">
        <w:trPr>
          <w:trHeight w:val="315"/>
        </w:trPr>
        <w:tc>
          <w:tcPr>
            <w:tcW w:w="1528" w:type="pct"/>
            <w:tcBorders>
              <w:top w:val="nil"/>
              <w:left w:val="single" w:sz="8" w:space="0" w:color="auto"/>
              <w:bottom w:val="single" w:sz="4" w:space="0" w:color="auto"/>
              <w:right w:val="single" w:sz="4" w:space="0" w:color="auto"/>
            </w:tcBorders>
            <w:shd w:val="clear" w:color="auto" w:fill="D0CECE" w:themeFill="background2" w:themeFillShade="E6"/>
            <w:noWrap/>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Activities</w:t>
            </w:r>
          </w:p>
        </w:tc>
        <w:tc>
          <w:tcPr>
            <w:tcW w:w="239"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Jan</w:t>
            </w:r>
          </w:p>
        </w:tc>
        <w:tc>
          <w:tcPr>
            <w:tcW w:w="238"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Feb</w:t>
            </w:r>
          </w:p>
        </w:tc>
        <w:tc>
          <w:tcPr>
            <w:tcW w:w="375"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March</w:t>
            </w:r>
          </w:p>
        </w:tc>
        <w:tc>
          <w:tcPr>
            <w:tcW w:w="306"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April</w:t>
            </w:r>
          </w:p>
        </w:tc>
        <w:tc>
          <w:tcPr>
            <w:tcW w:w="272"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May</w:t>
            </w:r>
          </w:p>
        </w:tc>
        <w:tc>
          <w:tcPr>
            <w:tcW w:w="306"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June</w:t>
            </w:r>
          </w:p>
        </w:tc>
        <w:tc>
          <w:tcPr>
            <w:tcW w:w="278"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 xml:space="preserve">July </w:t>
            </w:r>
          </w:p>
        </w:tc>
        <w:tc>
          <w:tcPr>
            <w:tcW w:w="382"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August</w:t>
            </w:r>
          </w:p>
        </w:tc>
        <w:tc>
          <w:tcPr>
            <w:tcW w:w="278"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Sept</w:t>
            </w:r>
          </w:p>
        </w:tc>
        <w:tc>
          <w:tcPr>
            <w:tcW w:w="313"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Oct</w:t>
            </w:r>
          </w:p>
        </w:tc>
        <w:tc>
          <w:tcPr>
            <w:tcW w:w="245"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Nov</w:t>
            </w:r>
          </w:p>
        </w:tc>
        <w:tc>
          <w:tcPr>
            <w:tcW w:w="240" w:type="pct"/>
            <w:tcBorders>
              <w:top w:val="nil"/>
              <w:left w:val="nil"/>
              <w:bottom w:val="single" w:sz="4" w:space="0" w:color="auto"/>
              <w:right w:val="single" w:sz="4" w:space="0" w:color="auto"/>
            </w:tcBorders>
            <w:shd w:val="clear" w:color="auto" w:fill="D0CECE" w:themeFill="background2" w:themeFillShade="E6"/>
            <w:noWrap/>
            <w:vAlign w:val="bottom"/>
            <w:hideMark/>
          </w:tcPr>
          <w:p w:rsidR="002658E0" w:rsidRPr="00164524" w:rsidRDefault="002658E0" w:rsidP="002658E0">
            <w:pPr>
              <w:spacing w:after="0" w:line="240" w:lineRule="auto"/>
              <w:rPr>
                <w:rFonts w:ascii="Times New Roman" w:eastAsia="Times New Roman" w:hAnsi="Times New Roman" w:cs="Times New Roman"/>
                <w:bCs/>
                <w:color w:val="000000" w:themeColor="text1"/>
                <w:sz w:val="24"/>
                <w:szCs w:val="24"/>
              </w:rPr>
            </w:pPr>
            <w:r w:rsidRPr="00164524">
              <w:rPr>
                <w:rFonts w:ascii="Times New Roman" w:eastAsia="Times New Roman" w:hAnsi="Times New Roman" w:cs="Times New Roman"/>
                <w:bCs/>
                <w:color w:val="000000" w:themeColor="text1"/>
                <w:sz w:val="24"/>
                <w:szCs w:val="24"/>
              </w:rPr>
              <w:t>Dec</w:t>
            </w:r>
          </w:p>
        </w:tc>
      </w:tr>
      <w:tr w:rsidR="002658E0" w:rsidRPr="00164524" w:rsidTr="0081099B">
        <w:trPr>
          <w:trHeight w:val="630"/>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2658E0" w:rsidRPr="00164524" w:rsidRDefault="0081099B" w:rsidP="002658E0">
            <w:pPr>
              <w:spacing w:after="0" w:line="240" w:lineRule="auto"/>
              <w:rPr>
                <w:rFonts w:ascii="Times New Roman" w:eastAsia="Times New Roman" w:hAnsi="Times New Roman" w:cs="Times New Roman"/>
                <w:color w:val="000000"/>
                <w:sz w:val="24"/>
                <w:szCs w:val="24"/>
                <w:lang w:val="en-GB"/>
              </w:rPr>
            </w:pPr>
            <w:r w:rsidRPr="00164524">
              <w:rPr>
                <w:rFonts w:ascii="Times New Roman" w:eastAsia="Times New Roman" w:hAnsi="Times New Roman" w:cs="Times New Roman"/>
                <w:color w:val="000000"/>
                <w:sz w:val="24"/>
                <w:szCs w:val="24"/>
                <w:lang w:val="en-GB"/>
              </w:rPr>
              <w:t>2.1.1 Conduct assessment on marketable vocational skills</w:t>
            </w:r>
          </w:p>
        </w:tc>
        <w:tc>
          <w:tcPr>
            <w:tcW w:w="239"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81099B">
        <w:trPr>
          <w:trHeight w:val="630"/>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2658E0" w:rsidRPr="00164524" w:rsidRDefault="0081099B" w:rsidP="002658E0">
            <w:pPr>
              <w:spacing w:after="0" w:line="240" w:lineRule="auto"/>
              <w:rPr>
                <w:rFonts w:ascii="Times New Roman" w:eastAsia="Times New Roman" w:hAnsi="Times New Roman" w:cs="Times New Roman"/>
                <w:color w:val="000000"/>
                <w:sz w:val="24"/>
                <w:szCs w:val="24"/>
                <w:lang w:val="en-GB"/>
              </w:rPr>
            </w:pPr>
            <w:r w:rsidRPr="00164524">
              <w:rPr>
                <w:rFonts w:ascii="Times New Roman" w:eastAsia="Times New Roman" w:hAnsi="Times New Roman" w:cs="Times New Roman"/>
                <w:color w:val="000000"/>
                <w:sz w:val="24"/>
                <w:szCs w:val="24"/>
                <w:lang w:val="en-GB"/>
              </w:rPr>
              <w:t>2.1.2 Provide material support for 15 (7F, 8M) apprentices</w:t>
            </w:r>
          </w:p>
        </w:tc>
        <w:tc>
          <w:tcPr>
            <w:tcW w:w="239"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81099B">
        <w:trPr>
          <w:trHeight w:val="540"/>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2658E0" w:rsidRPr="00164524" w:rsidRDefault="0081099B"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lang w:val="en-GB"/>
              </w:rPr>
              <w:t xml:space="preserve">2.1.3 Train two VSLA groups comprising of 60 members (40 F, 20M) </w:t>
            </w:r>
          </w:p>
        </w:tc>
        <w:tc>
          <w:tcPr>
            <w:tcW w:w="239"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81099B">
        <w:trPr>
          <w:trHeight w:val="630"/>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2658E0" w:rsidRPr="00164524" w:rsidRDefault="0081099B" w:rsidP="002658E0">
            <w:pPr>
              <w:spacing w:after="0" w:line="240" w:lineRule="auto"/>
              <w:rPr>
                <w:rFonts w:ascii="Times New Roman" w:eastAsia="Times New Roman" w:hAnsi="Times New Roman" w:cs="Times New Roman"/>
                <w:color w:val="000000"/>
                <w:sz w:val="24"/>
                <w:szCs w:val="24"/>
                <w:lang w:val="en-GB"/>
              </w:rPr>
            </w:pPr>
            <w:r w:rsidRPr="00164524">
              <w:rPr>
                <w:rFonts w:ascii="Times New Roman" w:eastAsia="Times New Roman" w:hAnsi="Times New Roman" w:cs="Times New Roman"/>
                <w:color w:val="000000"/>
                <w:sz w:val="24"/>
                <w:szCs w:val="24"/>
                <w:lang w:val="en-GB"/>
              </w:rPr>
              <w:t>2.1.4 Provide support to the two VSLA groups(60 members )</w:t>
            </w:r>
          </w:p>
        </w:tc>
        <w:tc>
          <w:tcPr>
            <w:tcW w:w="239"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81099B" w:rsidRPr="00164524" w:rsidTr="0081099B">
        <w:trPr>
          <w:trHeight w:val="315"/>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2658E0" w:rsidRPr="00164524" w:rsidRDefault="0081099B" w:rsidP="002658E0">
            <w:pPr>
              <w:spacing w:after="0" w:line="240" w:lineRule="auto"/>
              <w:rPr>
                <w:rFonts w:ascii="Times New Roman" w:eastAsia="Times New Roman" w:hAnsi="Times New Roman" w:cs="Times New Roman"/>
                <w:color w:val="222222"/>
                <w:sz w:val="24"/>
                <w:szCs w:val="24"/>
              </w:rPr>
            </w:pPr>
            <w:r w:rsidRPr="00164524">
              <w:rPr>
                <w:rFonts w:ascii="Times New Roman" w:eastAsia="Times New Roman" w:hAnsi="Times New Roman" w:cs="Times New Roman"/>
                <w:color w:val="000000"/>
                <w:sz w:val="24"/>
                <w:szCs w:val="24"/>
                <w:lang w:val="en-GB"/>
              </w:rPr>
              <w:t>2.1.5 Life Skills development  for 250 adults (80 tailoring, 50 Carpentry, 50 hair dressing 50 catering and 20 bakery)</w:t>
            </w:r>
          </w:p>
        </w:tc>
        <w:tc>
          <w:tcPr>
            <w:tcW w:w="239"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81099B">
        <w:trPr>
          <w:trHeight w:val="945"/>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2658E0" w:rsidRPr="00164524" w:rsidRDefault="0081099B" w:rsidP="002658E0">
            <w:pPr>
              <w:spacing w:after="0" w:line="240" w:lineRule="auto"/>
              <w:rPr>
                <w:rFonts w:ascii="Times New Roman" w:eastAsia="Times New Roman" w:hAnsi="Times New Roman" w:cs="Times New Roman"/>
                <w:color w:val="000000"/>
                <w:sz w:val="24"/>
                <w:szCs w:val="24"/>
                <w:lang w:val="en-GB"/>
              </w:rPr>
            </w:pPr>
            <w:r w:rsidRPr="00164524">
              <w:rPr>
                <w:rFonts w:ascii="Times New Roman" w:eastAsia="Times New Roman" w:hAnsi="Times New Roman" w:cs="Times New Roman"/>
                <w:color w:val="000000"/>
                <w:sz w:val="24"/>
                <w:szCs w:val="24"/>
                <w:lang w:val="en-GB"/>
              </w:rPr>
              <w:t xml:space="preserve">2.1.6 Procure assorted starter kits for vocational trainees </w:t>
            </w:r>
          </w:p>
        </w:tc>
        <w:tc>
          <w:tcPr>
            <w:tcW w:w="239"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81099B">
        <w:trPr>
          <w:trHeight w:val="315"/>
        </w:trPr>
        <w:tc>
          <w:tcPr>
            <w:tcW w:w="1528" w:type="pct"/>
            <w:tcBorders>
              <w:top w:val="nil"/>
              <w:left w:val="single" w:sz="8" w:space="0" w:color="auto"/>
              <w:bottom w:val="single" w:sz="4" w:space="0" w:color="auto"/>
              <w:right w:val="single" w:sz="4" w:space="0" w:color="auto"/>
            </w:tcBorders>
            <w:shd w:val="clear" w:color="auto" w:fill="auto"/>
            <w:vAlign w:val="bottom"/>
            <w:hideMark/>
          </w:tcPr>
          <w:p w:rsidR="0081099B" w:rsidRPr="00164524" w:rsidRDefault="0081099B" w:rsidP="0081099B">
            <w:pPr>
              <w:spacing w:after="0" w:line="240" w:lineRule="auto"/>
              <w:rPr>
                <w:rFonts w:ascii="Times New Roman" w:eastAsia="Times New Roman" w:hAnsi="Times New Roman" w:cs="Times New Roman"/>
                <w:color w:val="000000"/>
                <w:sz w:val="24"/>
                <w:szCs w:val="24"/>
                <w:lang w:val="en-GB"/>
              </w:rPr>
            </w:pPr>
            <w:r w:rsidRPr="00164524">
              <w:rPr>
                <w:rFonts w:ascii="Times New Roman" w:eastAsia="Times New Roman" w:hAnsi="Times New Roman" w:cs="Times New Roman"/>
                <w:color w:val="000000"/>
                <w:sz w:val="24"/>
                <w:szCs w:val="24"/>
                <w:lang w:val="en-GB"/>
              </w:rPr>
              <w:t>2.1.7. Procure assorted vocational training materials (tailoring, carpentry, catering and bakery materials)</w:t>
            </w:r>
          </w:p>
          <w:p w:rsidR="002658E0" w:rsidRPr="00164524" w:rsidRDefault="002658E0" w:rsidP="002658E0">
            <w:pPr>
              <w:spacing w:after="0" w:line="240" w:lineRule="auto"/>
              <w:rPr>
                <w:rFonts w:ascii="Times New Roman" w:eastAsia="Times New Roman" w:hAnsi="Times New Roman" w:cs="Times New Roman"/>
                <w:color w:val="222222"/>
                <w:sz w:val="24"/>
                <w:szCs w:val="24"/>
              </w:rPr>
            </w:pPr>
          </w:p>
        </w:tc>
        <w:tc>
          <w:tcPr>
            <w:tcW w:w="239"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nil"/>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nil"/>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81099B">
        <w:trPr>
          <w:trHeight w:val="630"/>
        </w:trPr>
        <w:tc>
          <w:tcPr>
            <w:tcW w:w="1528" w:type="pct"/>
            <w:tcBorders>
              <w:top w:val="single" w:sz="4" w:space="0" w:color="auto"/>
              <w:left w:val="single" w:sz="8" w:space="0" w:color="auto"/>
              <w:bottom w:val="single" w:sz="4" w:space="0" w:color="auto"/>
              <w:right w:val="single" w:sz="4" w:space="0" w:color="auto"/>
            </w:tcBorders>
            <w:shd w:val="clear" w:color="auto" w:fill="auto"/>
            <w:vAlign w:val="bottom"/>
            <w:hideMark/>
          </w:tcPr>
          <w:p w:rsidR="0081099B" w:rsidRPr="00164524" w:rsidRDefault="0081099B" w:rsidP="0081099B">
            <w:pPr>
              <w:spacing w:after="0" w:line="240" w:lineRule="auto"/>
              <w:rPr>
                <w:rFonts w:ascii="Times New Roman" w:eastAsia="Times New Roman" w:hAnsi="Times New Roman" w:cs="Times New Roman"/>
                <w:color w:val="000000"/>
                <w:sz w:val="24"/>
                <w:szCs w:val="24"/>
                <w:lang w:val="en-GB"/>
              </w:rPr>
            </w:pPr>
            <w:r w:rsidRPr="00164524">
              <w:rPr>
                <w:rFonts w:ascii="Times New Roman" w:eastAsia="Times New Roman" w:hAnsi="Times New Roman" w:cs="Times New Roman"/>
                <w:color w:val="000000"/>
                <w:sz w:val="24"/>
                <w:szCs w:val="24"/>
                <w:lang w:val="en-GB"/>
              </w:rPr>
              <w:t>2.1.8 Recruit 5 trainers (2 females and 3 male) for vocational skills training (bakery, carpentry, catering, hair dressing)</w:t>
            </w:r>
          </w:p>
          <w:p w:rsidR="002658E0" w:rsidRPr="00164524" w:rsidRDefault="002658E0" w:rsidP="002658E0">
            <w:pPr>
              <w:spacing w:after="0" w:line="240" w:lineRule="auto"/>
              <w:rPr>
                <w:rFonts w:ascii="Times New Roman" w:eastAsia="Times New Roman" w:hAnsi="Times New Roman" w:cs="Times New Roman"/>
                <w:color w:val="222222"/>
                <w:sz w:val="24"/>
                <w:szCs w:val="24"/>
              </w:rPr>
            </w:pPr>
          </w:p>
        </w:tc>
        <w:tc>
          <w:tcPr>
            <w:tcW w:w="239"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r w:rsidR="002658E0" w:rsidRPr="00164524" w:rsidTr="00A67B50">
        <w:trPr>
          <w:trHeight w:val="315"/>
        </w:trPr>
        <w:tc>
          <w:tcPr>
            <w:tcW w:w="1528" w:type="pct"/>
            <w:tcBorders>
              <w:top w:val="single" w:sz="4" w:space="0" w:color="auto"/>
              <w:left w:val="single" w:sz="8" w:space="0" w:color="auto"/>
              <w:bottom w:val="single" w:sz="4" w:space="0" w:color="auto"/>
              <w:right w:val="single" w:sz="4" w:space="0" w:color="auto"/>
            </w:tcBorders>
            <w:shd w:val="clear" w:color="auto" w:fill="auto"/>
            <w:vAlign w:val="bottom"/>
            <w:hideMark/>
          </w:tcPr>
          <w:p w:rsidR="002658E0" w:rsidRPr="00164524" w:rsidRDefault="00A67B50" w:rsidP="002658E0">
            <w:pPr>
              <w:spacing w:after="0" w:line="240" w:lineRule="auto"/>
              <w:rPr>
                <w:rFonts w:ascii="Times New Roman" w:eastAsia="Times New Roman" w:hAnsi="Times New Roman" w:cs="Times New Roman"/>
                <w:color w:val="000000"/>
                <w:sz w:val="24"/>
                <w:szCs w:val="24"/>
                <w:lang w:val="en-GB"/>
              </w:rPr>
            </w:pPr>
            <w:r w:rsidRPr="00164524">
              <w:rPr>
                <w:rFonts w:ascii="Times New Roman" w:eastAsia="Times New Roman" w:hAnsi="Times New Roman" w:cs="Times New Roman"/>
                <w:color w:val="000000"/>
                <w:sz w:val="24"/>
                <w:szCs w:val="24"/>
                <w:lang w:val="en-GB"/>
              </w:rPr>
              <w:t>2.1.9 Link 20 youth for apprenticeship training, 50% female</w:t>
            </w:r>
          </w:p>
        </w:tc>
        <w:tc>
          <w:tcPr>
            <w:tcW w:w="239"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38" w:type="pct"/>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75"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2"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82"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78"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313"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5"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c>
          <w:tcPr>
            <w:tcW w:w="240"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2658E0" w:rsidRPr="00164524" w:rsidRDefault="002658E0" w:rsidP="002658E0">
            <w:pPr>
              <w:spacing w:after="0" w:line="240" w:lineRule="auto"/>
              <w:rPr>
                <w:rFonts w:ascii="Times New Roman" w:eastAsia="Times New Roman" w:hAnsi="Times New Roman" w:cs="Times New Roman"/>
                <w:color w:val="000000"/>
                <w:sz w:val="24"/>
                <w:szCs w:val="24"/>
              </w:rPr>
            </w:pPr>
            <w:r w:rsidRPr="00164524">
              <w:rPr>
                <w:rFonts w:ascii="Times New Roman" w:eastAsia="Times New Roman" w:hAnsi="Times New Roman" w:cs="Times New Roman"/>
                <w:color w:val="000000"/>
                <w:sz w:val="24"/>
                <w:szCs w:val="24"/>
              </w:rPr>
              <w:t> </w:t>
            </w:r>
          </w:p>
        </w:tc>
      </w:tr>
    </w:tbl>
    <w:p w:rsidR="00FB2270" w:rsidRPr="00164524" w:rsidRDefault="00FB2270" w:rsidP="00290604">
      <w:pPr>
        <w:spacing w:line="480" w:lineRule="auto"/>
        <w:rPr>
          <w:rFonts w:ascii="Times New Roman" w:hAnsi="Times New Roman" w:cs="Times New Roman"/>
          <w:sz w:val="24"/>
          <w:szCs w:val="24"/>
        </w:rPr>
        <w:sectPr w:rsidR="00FB2270" w:rsidRPr="00164524" w:rsidSect="00860823">
          <w:pgSz w:w="15840" w:h="12240" w:orient="landscape"/>
          <w:pgMar w:top="1440" w:right="1440" w:bottom="1440" w:left="1440" w:header="720" w:footer="720" w:gutter="0"/>
          <w:pgNumType w:start="0"/>
          <w:cols w:space="720"/>
          <w:titlePg/>
          <w:docGrid w:linePitch="360"/>
        </w:sectPr>
      </w:pPr>
    </w:p>
    <w:p w:rsidR="006333F9" w:rsidRPr="00164524" w:rsidRDefault="00E067AF" w:rsidP="00290604">
      <w:pPr>
        <w:spacing w:line="480" w:lineRule="auto"/>
        <w:rPr>
          <w:rFonts w:ascii="Times New Roman" w:hAnsi="Times New Roman" w:cs="Times New Roman"/>
          <w:b/>
          <w:sz w:val="24"/>
          <w:szCs w:val="24"/>
        </w:rPr>
      </w:pPr>
      <w:r w:rsidRPr="00164524">
        <w:rPr>
          <w:rFonts w:ascii="Times New Roman" w:hAnsi="Times New Roman" w:cs="Times New Roman"/>
          <w:b/>
          <w:sz w:val="24"/>
          <w:szCs w:val="24"/>
        </w:rPr>
        <w:lastRenderedPageBreak/>
        <w:t>References</w:t>
      </w:r>
    </w:p>
    <w:p w:rsidR="00E067AF" w:rsidRPr="00164524" w:rsidRDefault="00E067AF"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t>One Westminster, UK. (2011). Project Management – Identification</w:t>
      </w:r>
    </w:p>
    <w:p w:rsidR="00722F55" w:rsidRPr="00164524" w:rsidRDefault="00722F55"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t xml:space="preserve">Kate, E. (2016). Project Design for Any Industry </w:t>
      </w:r>
    </w:p>
    <w:p w:rsidR="006B09A6" w:rsidRPr="00164524" w:rsidRDefault="006B09A6" w:rsidP="00290604">
      <w:pPr>
        <w:spacing w:line="480" w:lineRule="auto"/>
        <w:rPr>
          <w:rFonts w:ascii="Times New Roman" w:hAnsi="Times New Roman" w:cs="Times New Roman"/>
          <w:sz w:val="24"/>
          <w:szCs w:val="24"/>
        </w:rPr>
      </w:pPr>
      <w:r w:rsidRPr="00164524">
        <w:rPr>
          <w:rFonts w:ascii="Times New Roman" w:hAnsi="Times New Roman" w:cs="Times New Roman"/>
          <w:sz w:val="24"/>
          <w:szCs w:val="24"/>
        </w:rPr>
        <w:t>Adrienne</w:t>
      </w:r>
      <w:r w:rsidRPr="00164524">
        <w:rPr>
          <w:rFonts w:ascii="Times New Roman" w:hAnsi="Times New Roman" w:cs="Times New Roman"/>
          <w:sz w:val="24"/>
          <w:szCs w:val="24"/>
        </w:rPr>
        <w:t xml:space="preserve">, W. (2014.) Project Management </w:t>
      </w:r>
      <w:bookmarkStart w:id="1" w:name="_GoBack"/>
      <w:bookmarkEnd w:id="1"/>
    </w:p>
    <w:sectPr w:rsidR="006B09A6" w:rsidRPr="00164524" w:rsidSect="00FB22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555B"/>
    <w:multiLevelType w:val="hybridMultilevel"/>
    <w:tmpl w:val="9668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54488"/>
    <w:multiLevelType w:val="multilevel"/>
    <w:tmpl w:val="D43E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363DE"/>
    <w:multiLevelType w:val="multilevel"/>
    <w:tmpl w:val="112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534E8"/>
    <w:multiLevelType w:val="hybridMultilevel"/>
    <w:tmpl w:val="1DAE0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170750"/>
    <w:multiLevelType w:val="hybridMultilevel"/>
    <w:tmpl w:val="6D1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A129D"/>
    <w:multiLevelType w:val="hybridMultilevel"/>
    <w:tmpl w:val="751880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11800"/>
    <w:multiLevelType w:val="hybridMultilevel"/>
    <w:tmpl w:val="CBC4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90D0E"/>
    <w:multiLevelType w:val="multilevel"/>
    <w:tmpl w:val="F7C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950A0"/>
    <w:multiLevelType w:val="hybridMultilevel"/>
    <w:tmpl w:val="CBF4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43038"/>
    <w:multiLevelType w:val="hybridMultilevel"/>
    <w:tmpl w:val="F12E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54E46"/>
    <w:multiLevelType w:val="hybridMultilevel"/>
    <w:tmpl w:val="D0249E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A8C5449"/>
    <w:multiLevelType w:val="hybridMultilevel"/>
    <w:tmpl w:val="95707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5C2937"/>
    <w:multiLevelType w:val="hybridMultilevel"/>
    <w:tmpl w:val="D7603C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742652"/>
    <w:multiLevelType w:val="hybridMultilevel"/>
    <w:tmpl w:val="BA0267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3BE5A83"/>
    <w:multiLevelType w:val="hybridMultilevel"/>
    <w:tmpl w:val="375AE9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EE2B21"/>
    <w:multiLevelType w:val="hybridMultilevel"/>
    <w:tmpl w:val="7F72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B6D55"/>
    <w:multiLevelType w:val="multilevel"/>
    <w:tmpl w:val="97CE529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061BE9"/>
    <w:multiLevelType w:val="hybridMultilevel"/>
    <w:tmpl w:val="F96AF3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973FB7"/>
    <w:multiLevelType w:val="hybridMultilevel"/>
    <w:tmpl w:val="42E00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17D46"/>
    <w:multiLevelType w:val="hybridMultilevel"/>
    <w:tmpl w:val="30464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5E0E7D"/>
    <w:multiLevelType w:val="hybridMultilevel"/>
    <w:tmpl w:val="FB1887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9"/>
  </w:num>
  <w:num w:numId="4">
    <w:abstractNumId w:val="0"/>
  </w:num>
  <w:num w:numId="5">
    <w:abstractNumId w:val="8"/>
  </w:num>
  <w:num w:numId="6">
    <w:abstractNumId w:val="6"/>
  </w:num>
  <w:num w:numId="7">
    <w:abstractNumId w:val="10"/>
  </w:num>
  <w:num w:numId="8">
    <w:abstractNumId w:val="11"/>
  </w:num>
  <w:num w:numId="9">
    <w:abstractNumId w:val="16"/>
  </w:num>
  <w:num w:numId="10">
    <w:abstractNumId w:val="4"/>
  </w:num>
  <w:num w:numId="11">
    <w:abstractNumId w:val="13"/>
  </w:num>
  <w:num w:numId="12">
    <w:abstractNumId w:val="3"/>
  </w:num>
  <w:num w:numId="13">
    <w:abstractNumId w:val="15"/>
  </w:num>
  <w:num w:numId="14">
    <w:abstractNumId w:val="17"/>
  </w:num>
  <w:num w:numId="15">
    <w:abstractNumId w:val="14"/>
  </w:num>
  <w:num w:numId="16">
    <w:abstractNumId w:val="7"/>
  </w:num>
  <w:num w:numId="17">
    <w:abstractNumId w:val="12"/>
  </w:num>
  <w:num w:numId="18">
    <w:abstractNumId w:val="1"/>
  </w:num>
  <w:num w:numId="19">
    <w:abstractNumId w:val="2"/>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04"/>
    <w:rsid w:val="00012A8B"/>
    <w:rsid w:val="0004388C"/>
    <w:rsid w:val="00045C4C"/>
    <w:rsid w:val="00055D22"/>
    <w:rsid w:val="00056D84"/>
    <w:rsid w:val="000726C4"/>
    <w:rsid w:val="0008487B"/>
    <w:rsid w:val="000C23D2"/>
    <w:rsid w:val="000C743C"/>
    <w:rsid w:val="000E4627"/>
    <w:rsid w:val="00103DBF"/>
    <w:rsid w:val="0011589F"/>
    <w:rsid w:val="00125497"/>
    <w:rsid w:val="001302F1"/>
    <w:rsid w:val="00140926"/>
    <w:rsid w:val="001427EA"/>
    <w:rsid w:val="0016127B"/>
    <w:rsid w:val="00161562"/>
    <w:rsid w:val="00164524"/>
    <w:rsid w:val="00197A36"/>
    <w:rsid w:val="001B3B76"/>
    <w:rsid w:val="001C10CD"/>
    <w:rsid w:val="001C666B"/>
    <w:rsid w:val="001D0787"/>
    <w:rsid w:val="001F4A0D"/>
    <w:rsid w:val="001F4D76"/>
    <w:rsid w:val="002029F2"/>
    <w:rsid w:val="0020439C"/>
    <w:rsid w:val="002270AE"/>
    <w:rsid w:val="0023161A"/>
    <w:rsid w:val="002432BF"/>
    <w:rsid w:val="00264685"/>
    <w:rsid w:val="002658E0"/>
    <w:rsid w:val="00281C7C"/>
    <w:rsid w:val="00286F1C"/>
    <w:rsid w:val="00287F83"/>
    <w:rsid w:val="00290604"/>
    <w:rsid w:val="002D2DC5"/>
    <w:rsid w:val="002E3C87"/>
    <w:rsid w:val="00310E88"/>
    <w:rsid w:val="0032401E"/>
    <w:rsid w:val="003320D8"/>
    <w:rsid w:val="00344526"/>
    <w:rsid w:val="003452DA"/>
    <w:rsid w:val="0038026E"/>
    <w:rsid w:val="00380F2D"/>
    <w:rsid w:val="00387700"/>
    <w:rsid w:val="003C4A79"/>
    <w:rsid w:val="003E009F"/>
    <w:rsid w:val="003F6FD7"/>
    <w:rsid w:val="003F73ED"/>
    <w:rsid w:val="00410A3B"/>
    <w:rsid w:val="00414421"/>
    <w:rsid w:val="00421458"/>
    <w:rsid w:val="00421CE4"/>
    <w:rsid w:val="004326BE"/>
    <w:rsid w:val="00444092"/>
    <w:rsid w:val="00452219"/>
    <w:rsid w:val="00462270"/>
    <w:rsid w:val="0046402D"/>
    <w:rsid w:val="004854B9"/>
    <w:rsid w:val="004A64B0"/>
    <w:rsid w:val="004B71EF"/>
    <w:rsid w:val="004C665E"/>
    <w:rsid w:val="004F066C"/>
    <w:rsid w:val="00553121"/>
    <w:rsid w:val="00553EA7"/>
    <w:rsid w:val="00575405"/>
    <w:rsid w:val="005A2721"/>
    <w:rsid w:val="005B5F3C"/>
    <w:rsid w:val="005E3299"/>
    <w:rsid w:val="00627A67"/>
    <w:rsid w:val="0063149E"/>
    <w:rsid w:val="006333F9"/>
    <w:rsid w:val="00660903"/>
    <w:rsid w:val="00682739"/>
    <w:rsid w:val="00684513"/>
    <w:rsid w:val="006947D4"/>
    <w:rsid w:val="006B09A6"/>
    <w:rsid w:val="006C6AFE"/>
    <w:rsid w:val="006E6C8F"/>
    <w:rsid w:val="006E7B36"/>
    <w:rsid w:val="0070066F"/>
    <w:rsid w:val="00722F55"/>
    <w:rsid w:val="00724786"/>
    <w:rsid w:val="00730157"/>
    <w:rsid w:val="007326A2"/>
    <w:rsid w:val="00741C46"/>
    <w:rsid w:val="00750CA5"/>
    <w:rsid w:val="007638DB"/>
    <w:rsid w:val="007918D2"/>
    <w:rsid w:val="007C14B7"/>
    <w:rsid w:val="007C3648"/>
    <w:rsid w:val="007D6519"/>
    <w:rsid w:val="0081099B"/>
    <w:rsid w:val="00814D12"/>
    <w:rsid w:val="008240DF"/>
    <w:rsid w:val="008326BD"/>
    <w:rsid w:val="0084170F"/>
    <w:rsid w:val="00844AF3"/>
    <w:rsid w:val="00860823"/>
    <w:rsid w:val="00861941"/>
    <w:rsid w:val="00885B61"/>
    <w:rsid w:val="0089198C"/>
    <w:rsid w:val="008A2BB4"/>
    <w:rsid w:val="008C1FC2"/>
    <w:rsid w:val="008C2C6D"/>
    <w:rsid w:val="008F501F"/>
    <w:rsid w:val="009301B3"/>
    <w:rsid w:val="00935A03"/>
    <w:rsid w:val="009466BB"/>
    <w:rsid w:val="009473E7"/>
    <w:rsid w:val="0098778D"/>
    <w:rsid w:val="009906C8"/>
    <w:rsid w:val="00995D1B"/>
    <w:rsid w:val="009A79FE"/>
    <w:rsid w:val="009C0398"/>
    <w:rsid w:val="009C46A1"/>
    <w:rsid w:val="009C675F"/>
    <w:rsid w:val="009D26E1"/>
    <w:rsid w:val="009F19D0"/>
    <w:rsid w:val="00A10C61"/>
    <w:rsid w:val="00A125CD"/>
    <w:rsid w:val="00A27ADB"/>
    <w:rsid w:val="00A40364"/>
    <w:rsid w:val="00A46466"/>
    <w:rsid w:val="00A67B50"/>
    <w:rsid w:val="00A8142A"/>
    <w:rsid w:val="00A84EA6"/>
    <w:rsid w:val="00A9032B"/>
    <w:rsid w:val="00AC5258"/>
    <w:rsid w:val="00AD46B1"/>
    <w:rsid w:val="00AE3707"/>
    <w:rsid w:val="00AF7707"/>
    <w:rsid w:val="00B02211"/>
    <w:rsid w:val="00B039D6"/>
    <w:rsid w:val="00B05D2C"/>
    <w:rsid w:val="00B14AA7"/>
    <w:rsid w:val="00B255CF"/>
    <w:rsid w:val="00B27D7F"/>
    <w:rsid w:val="00B30EC3"/>
    <w:rsid w:val="00B6510C"/>
    <w:rsid w:val="00B72509"/>
    <w:rsid w:val="00B73F38"/>
    <w:rsid w:val="00B77F6C"/>
    <w:rsid w:val="00B871B7"/>
    <w:rsid w:val="00B922E5"/>
    <w:rsid w:val="00B93E0E"/>
    <w:rsid w:val="00BB1E94"/>
    <w:rsid w:val="00BB3856"/>
    <w:rsid w:val="00BB6EAA"/>
    <w:rsid w:val="00BC6545"/>
    <w:rsid w:val="00BD11B6"/>
    <w:rsid w:val="00BE6C5C"/>
    <w:rsid w:val="00C1489C"/>
    <w:rsid w:val="00C316C8"/>
    <w:rsid w:val="00C33221"/>
    <w:rsid w:val="00C33D1B"/>
    <w:rsid w:val="00C349AB"/>
    <w:rsid w:val="00C42DE9"/>
    <w:rsid w:val="00C47164"/>
    <w:rsid w:val="00C503A3"/>
    <w:rsid w:val="00C52298"/>
    <w:rsid w:val="00C57BDF"/>
    <w:rsid w:val="00C605F2"/>
    <w:rsid w:val="00C6259A"/>
    <w:rsid w:val="00C63B9D"/>
    <w:rsid w:val="00C80545"/>
    <w:rsid w:val="00C857A4"/>
    <w:rsid w:val="00C9122F"/>
    <w:rsid w:val="00C91B0A"/>
    <w:rsid w:val="00CA5B33"/>
    <w:rsid w:val="00CB2A90"/>
    <w:rsid w:val="00CC6D94"/>
    <w:rsid w:val="00CD6DB0"/>
    <w:rsid w:val="00CF6A70"/>
    <w:rsid w:val="00CF7F5D"/>
    <w:rsid w:val="00D23E7C"/>
    <w:rsid w:val="00D24B05"/>
    <w:rsid w:val="00D549C6"/>
    <w:rsid w:val="00D61884"/>
    <w:rsid w:val="00D86C16"/>
    <w:rsid w:val="00D87311"/>
    <w:rsid w:val="00DA0C06"/>
    <w:rsid w:val="00DA7900"/>
    <w:rsid w:val="00DE679E"/>
    <w:rsid w:val="00E057E7"/>
    <w:rsid w:val="00E067AF"/>
    <w:rsid w:val="00E53B4B"/>
    <w:rsid w:val="00E561F0"/>
    <w:rsid w:val="00E9518C"/>
    <w:rsid w:val="00EB4A3C"/>
    <w:rsid w:val="00EC46EE"/>
    <w:rsid w:val="00EE283E"/>
    <w:rsid w:val="00F3581C"/>
    <w:rsid w:val="00F37716"/>
    <w:rsid w:val="00F40309"/>
    <w:rsid w:val="00F50701"/>
    <w:rsid w:val="00F57AC7"/>
    <w:rsid w:val="00F67221"/>
    <w:rsid w:val="00F8005C"/>
    <w:rsid w:val="00F972F3"/>
    <w:rsid w:val="00FA3617"/>
    <w:rsid w:val="00FA605E"/>
    <w:rsid w:val="00FB2270"/>
    <w:rsid w:val="00FE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F43B"/>
  <w15:chartTrackingRefBased/>
  <w15:docId w15:val="{47DE26C3-B69D-4EAB-AA58-1CF66535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6FD7"/>
    <w:pPr>
      <w:spacing w:after="0" w:line="240" w:lineRule="auto"/>
    </w:pPr>
    <w:rPr>
      <w:rFonts w:eastAsiaTheme="minorEastAsia"/>
    </w:rPr>
  </w:style>
  <w:style w:type="character" w:customStyle="1" w:styleId="NoSpacingChar">
    <w:name w:val="No Spacing Char"/>
    <w:basedOn w:val="DefaultParagraphFont"/>
    <w:link w:val="NoSpacing"/>
    <w:uiPriority w:val="1"/>
    <w:rsid w:val="003F6FD7"/>
    <w:rPr>
      <w:rFonts w:eastAsiaTheme="minorEastAsia"/>
    </w:rPr>
  </w:style>
  <w:style w:type="paragraph" w:styleId="BalloonText">
    <w:name w:val="Balloon Text"/>
    <w:basedOn w:val="Normal"/>
    <w:link w:val="BalloonTextChar"/>
    <w:uiPriority w:val="99"/>
    <w:semiHidden/>
    <w:unhideWhenUsed/>
    <w:rsid w:val="00631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49E"/>
    <w:rPr>
      <w:rFonts w:ascii="Segoe UI" w:hAnsi="Segoe UI" w:cs="Segoe UI"/>
      <w:sz w:val="18"/>
      <w:szCs w:val="18"/>
    </w:rPr>
  </w:style>
  <w:style w:type="paragraph" w:styleId="Footer">
    <w:name w:val="footer"/>
    <w:basedOn w:val="Normal"/>
    <w:link w:val="FooterChar"/>
    <w:uiPriority w:val="99"/>
    <w:unhideWhenUsed/>
    <w:rsid w:val="00DA0C06"/>
    <w:pPr>
      <w:tabs>
        <w:tab w:val="center" w:pos="4320"/>
        <w:tab w:val="right" w:pos="8640"/>
      </w:tabs>
      <w:spacing w:after="0" w:line="240" w:lineRule="auto"/>
    </w:pPr>
    <w:rPr>
      <w:rFonts w:ascii="Times New Roman" w:eastAsia="Times New Roman" w:hAnsi="Times New Roman" w:cs="Times New Roman"/>
      <w:sz w:val="24"/>
      <w:szCs w:val="24"/>
      <w:lang w:val="en-GB" w:eastAsia="x-none"/>
    </w:rPr>
  </w:style>
  <w:style w:type="character" w:customStyle="1" w:styleId="FooterChar">
    <w:name w:val="Footer Char"/>
    <w:basedOn w:val="DefaultParagraphFont"/>
    <w:link w:val="Footer"/>
    <w:uiPriority w:val="99"/>
    <w:rsid w:val="00DA0C06"/>
    <w:rPr>
      <w:rFonts w:ascii="Times New Roman" w:eastAsia="Times New Roman" w:hAnsi="Times New Roman" w:cs="Times New Roman"/>
      <w:sz w:val="24"/>
      <w:szCs w:val="24"/>
      <w:lang w:val="en-GB" w:eastAsia="x-none"/>
    </w:rPr>
  </w:style>
  <w:style w:type="paragraph" w:styleId="ListParagraph">
    <w:name w:val="List Paragraph"/>
    <w:basedOn w:val="Normal"/>
    <w:link w:val="ListParagraphChar"/>
    <w:uiPriority w:val="34"/>
    <w:qFormat/>
    <w:rsid w:val="0016127B"/>
    <w:pPr>
      <w:ind w:left="720"/>
      <w:contextualSpacing/>
    </w:pPr>
  </w:style>
  <w:style w:type="table" w:styleId="TableGrid">
    <w:name w:val="Table Grid"/>
    <w:basedOn w:val="TableNormal"/>
    <w:uiPriority w:val="39"/>
    <w:rsid w:val="0093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0C743C"/>
  </w:style>
  <w:style w:type="paragraph" w:styleId="BodyText">
    <w:name w:val="Body Text"/>
    <w:basedOn w:val="Normal"/>
    <w:link w:val="BodyTextChar"/>
    <w:qFormat/>
    <w:rsid w:val="0098778D"/>
    <w:pPr>
      <w:tabs>
        <w:tab w:val="left" w:pos="340"/>
        <w:tab w:val="left" w:pos="2268"/>
        <w:tab w:val="left" w:pos="3969"/>
        <w:tab w:val="left" w:pos="5670"/>
      </w:tabs>
      <w:spacing w:after="200" w:line="240" w:lineRule="auto"/>
    </w:pPr>
    <w:rPr>
      <w:rFonts w:ascii="Times New Roman" w:eastAsia="Times New Roman" w:hAnsi="Times New Roman" w:cs="Times New Roman"/>
      <w:szCs w:val="20"/>
      <w:lang w:val="sv-SE" w:eastAsia="sv-SE"/>
    </w:rPr>
  </w:style>
  <w:style w:type="character" w:customStyle="1" w:styleId="BodyTextChar">
    <w:name w:val="Body Text Char"/>
    <w:basedOn w:val="DefaultParagraphFont"/>
    <w:link w:val="BodyText"/>
    <w:rsid w:val="0098778D"/>
    <w:rPr>
      <w:rFonts w:ascii="Times New Roman" w:eastAsia="Times New Roman" w:hAnsi="Times New Roman" w:cs="Times New Roman"/>
      <w:szCs w:val="20"/>
      <w:lang w:val="sv-SE" w:eastAsia="sv-SE"/>
    </w:rPr>
  </w:style>
  <w:style w:type="character" w:styleId="Hyperlink">
    <w:name w:val="Hyperlink"/>
    <w:basedOn w:val="DefaultParagraphFont"/>
    <w:uiPriority w:val="99"/>
    <w:semiHidden/>
    <w:unhideWhenUsed/>
    <w:rsid w:val="00860823"/>
    <w:rPr>
      <w:color w:val="D7CB4A"/>
      <w:u w:val="single"/>
    </w:rPr>
  </w:style>
  <w:style w:type="character" w:styleId="FollowedHyperlink">
    <w:name w:val="FollowedHyperlink"/>
    <w:basedOn w:val="DefaultParagraphFont"/>
    <w:uiPriority w:val="99"/>
    <w:semiHidden/>
    <w:unhideWhenUsed/>
    <w:rsid w:val="00860823"/>
    <w:rPr>
      <w:color w:val="9D895D"/>
      <w:u w:val="single"/>
    </w:rPr>
  </w:style>
  <w:style w:type="paragraph" w:customStyle="1" w:styleId="msonormal0">
    <w:name w:val="msonormal"/>
    <w:basedOn w:val="Normal"/>
    <w:rsid w:val="00860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60823"/>
    <w:pPr>
      <w:pBdr>
        <w:left w:val="single" w:sz="8" w:space="0" w:color="auto"/>
        <w:bottom w:val="single" w:sz="4" w:space="0" w:color="auto"/>
        <w:right w:val="single" w:sz="4" w:space="0" w:color="auto"/>
      </w:pBdr>
      <w:shd w:val="clear" w:color="000000" w:fill="E8DCE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860823"/>
    <w:pPr>
      <w:pBdr>
        <w:top w:val="single" w:sz="4" w:space="0" w:color="auto"/>
        <w:left w:val="single" w:sz="8" w:space="0" w:color="auto"/>
        <w:bottom w:val="single" w:sz="4" w:space="0" w:color="auto"/>
        <w:right w:val="single" w:sz="4" w:space="0" w:color="auto"/>
      </w:pBdr>
      <w:shd w:val="clear" w:color="000000" w:fill="E8DCE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860823"/>
    <w:pPr>
      <w:pBdr>
        <w:left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86082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9">
    <w:name w:val="xl69"/>
    <w:basedOn w:val="Normal"/>
    <w:rsid w:val="008608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860823"/>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1">
    <w:name w:val="xl71"/>
    <w:basedOn w:val="Normal"/>
    <w:rsid w:val="0086082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860823"/>
    <w:pPr>
      <w:pBdr>
        <w:left w:val="single" w:sz="4" w:space="0" w:color="auto"/>
        <w:bottom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rPr>
  </w:style>
  <w:style w:type="paragraph" w:customStyle="1" w:styleId="xl73">
    <w:name w:val="xl73"/>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rPr>
  </w:style>
  <w:style w:type="paragraph" w:customStyle="1" w:styleId="xl74">
    <w:name w:val="xl74"/>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5">
    <w:name w:val="xl75"/>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7">
    <w:name w:val="xl77"/>
    <w:basedOn w:val="Normal"/>
    <w:rsid w:val="00860823"/>
    <w:pPr>
      <w:pBdr>
        <w:left w:val="single" w:sz="8" w:space="0" w:color="auto"/>
        <w:bottom w:val="single" w:sz="4" w:space="0" w:color="auto"/>
        <w:right w:val="single" w:sz="4" w:space="0" w:color="auto"/>
      </w:pBdr>
      <w:shd w:val="clear" w:color="000000" w:fill="F7E8D2"/>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8">
    <w:name w:val="xl78"/>
    <w:basedOn w:val="Normal"/>
    <w:rsid w:val="00860823"/>
    <w:pPr>
      <w:pBdr>
        <w:top w:val="single" w:sz="4" w:space="0" w:color="auto"/>
        <w:left w:val="single" w:sz="8" w:space="0" w:color="auto"/>
        <w:bottom w:val="single" w:sz="8" w:space="0" w:color="auto"/>
        <w:right w:val="single" w:sz="4" w:space="0" w:color="auto"/>
      </w:pBdr>
      <w:shd w:val="clear" w:color="000000" w:fill="F7E8D2"/>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9">
    <w:name w:val="xl79"/>
    <w:basedOn w:val="Normal"/>
    <w:rsid w:val="00860823"/>
    <w:pPr>
      <w:pBdr>
        <w:top w:val="single" w:sz="4" w:space="0" w:color="auto"/>
        <w:left w:val="single" w:sz="4"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rPr>
  </w:style>
  <w:style w:type="paragraph" w:customStyle="1" w:styleId="xl80">
    <w:name w:val="xl80"/>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rPr>
  </w:style>
  <w:style w:type="paragraph" w:customStyle="1" w:styleId="xl82">
    <w:name w:val="xl82"/>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3">
    <w:name w:val="xl83"/>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l84">
    <w:name w:val="xl84"/>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l85">
    <w:name w:val="xl85"/>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6">
    <w:name w:val="xl86"/>
    <w:basedOn w:val="Normal"/>
    <w:rsid w:val="00860823"/>
    <w:pPr>
      <w:pBdr>
        <w:top w:val="single" w:sz="8" w:space="0" w:color="auto"/>
        <w:left w:val="single" w:sz="8" w:space="0" w:color="auto"/>
        <w:bottom w:val="single" w:sz="4" w:space="0" w:color="auto"/>
        <w:right w:val="single" w:sz="4" w:space="0" w:color="auto"/>
      </w:pBdr>
      <w:shd w:val="clear" w:color="000000" w:fill="E8DCE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7">
    <w:name w:val="xl87"/>
    <w:basedOn w:val="Normal"/>
    <w:rsid w:val="00860823"/>
    <w:pPr>
      <w:pBdr>
        <w:top w:val="single" w:sz="8" w:space="0" w:color="auto"/>
        <w:left w:val="single" w:sz="4" w:space="0" w:color="auto"/>
        <w:bottom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rPr>
  </w:style>
  <w:style w:type="paragraph" w:customStyle="1" w:styleId="xl88">
    <w:name w:val="xl88"/>
    <w:basedOn w:val="Normal"/>
    <w:rsid w:val="00860823"/>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9">
    <w:name w:val="xl89"/>
    <w:basedOn w:val="Normal"/>
    <w:rsid w:val="00860823"/>
    <w:pPr>
      <w:pBdr>
        <w:top w:val="single" w:sz="4" w:space="0" w:color="auto"/>
        <w:left w:val="single" w:sz="8" w:space="0" w:color="auto"/>
        <w:bottom w:val="single" w:sz="8" w:space="0" w:color="auto"/>
        <w:right w:val="single" w:sz="4" w:space="0" w:color="auto"/>
      </w:pBdr>
      <w:shd w:val="clear" w:color="000000" w:fill="E8DCE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0">
    <w:name w:val="xl90"/>
    <w:basedOn w:val="Normal"/>
    <w:rsid w:val="00860823"/>
    <w:pPr>
      <w:pBdr>
        <w:top w:val="single" w:sz="4" w:space="0" w:color="auto"/>
        <w:left w:val="single" w:sz="4"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1">
    <w:name w:val="xl91"/>
    <w:basedOn w:val="Normal"/>
    <w:rsid w:val="00860823"/>
    <w:pPr>
      <w:pBdr>
        <w:top w:val="single" w:sz="4" w:space="0" w:color="auto"/>
        <w:left w:val="single" w:sz="4" w:space="0" w:color="auto"/>
        <w:bottom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rPr>
  </w:style>
  <w:style w:type="paragraph" w:customStyle="1" w:styleId="xl92">
    <w:name w:val="xl92"/>
    <w:basedOn w:val="Normal"/>
    <w:rsid w:val="00860823"/>
    <w:pPr>
      <w:pBdr>
        <w:top w:val="single" w:sz="4" w:space="0" w:color="auto"/>
        <w:left w:val="single" w:sz="8" w:space="0" w:color="auto"/>
        <w:bottom w:val="single" w:sz="4" w:space="0" w:color="auto"/>
        <w:right w:val="single" w:sz="4" w:space="0" w:color="auto"/>
      </w:pBdr>
      <w:shd w:val="clear" w:color="000000" w:fill="F7E8D2"/>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3">
    <w:name w:val="xl93"/>
    <w:basedOn w:val="Normal"/>
    <w:rsid w:val="00860823"/>
    <w:pPr>
      <w:pBdr>
        <w:top w:val="single" w:sz="4" w:space="0" w:color="auto"/>
        <w:left w:val="single" w:sz="8" w:space="0" w:color="auto"/>
        <w:right w:val="single" w:sz="4" w:space="0" w:color="auto"/>
      </w:pBdr>
      <w:shd w:val="clear" w:color="000000" w:fill="F7E8D2"/>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4">
    <w:name w:val="xl94"/>
    <w:basedOn w:val="Normal"/>
    <w:rsid w:val="00860823"/>
    <w:pPr>
      <w:pBdr>
        <w:top w:val="single" w:sz="4" w:space="0" w:color="auto"/>
        <w:lef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rPr>
  </w:style>
  <w:style w:type="paragraph" w:customStyle="1" w:styleId="xl95">
    <w:name w:val="xl95"/>
    <w:basedOn w:val="Normal"/>
    <w:rsid w:val="00860823"/>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8">
    <w:name w:val="xl98"/>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6082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00">
    <w:name w:val="xl100"/>
    <w:basedOn w:val="Normal"/>
    <w:rsid w:val="0086082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1">
    <w:name w:val="xl101"/>
    <w:basedOn w:val="Normal"/>
    <w:rsid w:val="0086082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02">
    <w:name w:val="xl102"/>
    <w:basedOn w:val="Normal"/>
    <w:rsid w:val="0086082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both"/>
      <w:textAlignment w:val="center"/>
    </w:pPr>
    <w:rPr>
      <w:rFonts w:ascii="Times New Roman" w:eastAsia="Times New Roman" w:hAnsi="Times New Roman" w:cs="Times New Roman"/>
      <w:sz w:val="24"/>
      <w:szCs w:val="24"/>
    </w:rPr>
  </w:style>
  <w:style w:type="paragraph" w:customStyle="1" w:styleId="xl103">
    <w:name w:val="xl103"/>
    <w:basedOn w:val="Normal"/>
    <w:rsid w:val="0086082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rPr>
  </w:style>
  <w:style w:type="paragraph" w:customStyle="1" w:styleId="xl104">
    <w:name w:val="xl104"/>
    <w:basedOn w:val="Normal"/>
    <w:rsid w:val="0086082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05">
    <w:name w:val="xl105"/>
    <w:basedOn w:val="Normal"/>
    <w:rsid w:val="0086082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l106">
    <w:name w:val="xl106"/>
    <w:basedOn w:val="Normal"/>
    <w:rsid w:val="0086082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l107">
    <w:name w:val="xl107"/>
    <w:basedOn w:val="Normal"/>
    <w:rsid w:val="0086082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8">
    <w:name w:val="xl108"/>
    <w:basedOn w:val="Normal"/>
    <w:rsid w:val="0086082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9">
    <w:name w:val="xl109"/>
    <w:basedOn w:val="Normal"/>
    <w:rsid w:val="00860823"/>
    <w:pPr>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110">
    <w:name w:val="xl110"/>
    <w:basedOn w:val="Normal"/>
    <w:rsid w:val="00860823"/>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xl111">
    <w:name w:val="xl111"/>
    <w:basedOn w:val="Normal"/>
    <w:rsid w:val="0086082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12">
    <w:name w:val="xl112"/>
    <w:basedOn w:val="Normal"/>
    <w:rsid w:val="0086082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13">
    <w:name w:val="xl113"/>
    <w:basedOn w:val="Normal"/>
    <w:rsid w:val="00860823"/>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14">
    <w:name w:val="xl114"/>
    <w:basedOn w:val="Normal"/>
    <w:rsid w:val="00860823"/>
    <w:pPr>
      <w:pBdr>
        <w:top w:val="single" w:sz="4" w:space="0" w:color="auto"/>
        <w:left w:val="single" w:sz="4" w:space="0" w:color="auto"/>
        <w:bottom w:val="single" w:sz="4" w:space="0" w:color="auto"/>
        <w:right w:val="single" w:sz="8" w:space="0" w:color="auto"/>
      </w:pBdr>
      <w:shd w:val="clear" w:color="000000" w:fill="00B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15">
    <w:name w:val="xl115"/>
    <w:basedOn w:val="Normal"/>
    <w:rsid w:val="00860823"/>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6">
    <w:name w:val="xl116"/>
    <w:basedOn w:val="Normal"/>
    <w:rsid w:val="00860823"/>
    <w:pPr>
      <w:pBdr>
        <w:top w:val="single" w:sz="4" w:space="0" w:color="auto"/>
        <w:left w:val="single" w:sz="4" w:space="0" w:color="auto"/>
        <w:bottom w:val="single" w:sz="4" w:space="0" w:color="auto"/>
        <w:right w:val="single" w:sz="8" w:space="0" w:color="auto"/>
      </w:pBdr>
      <w:shd w:val="clear" w:color="000000" w:fill="00B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7">
    <w:name w:val="xl117"/>
    <w:basedOn w:val="Normal"/>
    <w:rsid w:val="00860823"/>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8">
    <w:name w:val="xl118"/>
    <w:basedOn w:val="Normal"/>
    <w:rsid w:val="00860823"/>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9">
    <w:name w:val="xl119"/>
    <w:basedOn w:val="Normal"/>
    <w:rsid w:val="00860823"/>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0">
    <w:name w:val="xl120"/>
    <w:basedOn w:val="Normal"/>
    <w:rsid w:val="00860823"/>
    <w:pPr>
      <w:pBdr>
        <w:top w:val="single" w:sz="4" w:space="0" w:color="auto"/>
        <w:left w:val="single" w:sz="4" w:space="0" w:color="auto"/>
        <w:bottom w:val="single" w:sz="8" w:space="0" w:color="auto"/>
        <w:right w:val="single" w:sz="4" w:space="0" w:color="auto"/>
      </w:pBdr>
      <w:shd w:val="clear" w:color="000000" w:fill="00B0F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1">
    <w:name w:val="xl121"/>
    <w:basedOn w:val="Normal"/>
    <w:rsid w:val="00860823"/>
    <w:pPr>
      <w:pBdr>
        <w:top w:val="single" w:sz="4" w:space="0" w:color="auto"/>
        <w:left w:val="single" w:sz="4" w:space="0" w:color="auto"/>
        <w:bottom w:val="single" w:sz="8" w:space="0" w:color="auto"/>
        <w:right w:val="single" w:sz="4" w:space="0" w:color="auto"/>
      </w:pBdr>
      <w:shd w:val="clear" w:color="000000" w:fill="00B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2">
    <w:name w:val="xl122"/>
    <w:basedOn w:val="Normal"/>
    <w:rsid w:val="00860823"/>
    <w:pPr>
      <w:pBdr>
        <w:top w:val="single" w:sz="4" w:space="0" w:color="auto"/>
        <w:left w:val="single" w:sz="4" w:space="0" w:color="auto"/>
        <w:bottom w:val="single" w:sz="8" w:space="0" w:color="auto"/>
        <w:right w:val="single" w:sz="8" w:space="0" w:color="auto"/>
      </w:pBdr>
      <w:shd w:val="clear" w:color="000000" w:fill="00B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60823"/>
    <w:pPr>
      <w:pBdr>
        <w:top w:val="single" w:sz="4" w:space="0" w:color="auto"/>
        <w:left w:val="single" w:sz="4" w:space="0" w:color="auto"/>
        <w:bottom w:val="single" w:sz="4" w:space="0" w:color="auto"/>
        <w:right w:val="single" w:sz="8" w:space="0" w:color="auto"/>
      </w:pBdr>
      <w:shd w:val="clear" w:color="000000" w:fill="00B0F0"/>
      <w:spacing w:before="100" w:beforeAutospacing="1" w:after="100" w:afterAutospacing="1" w:line="240" w:lineRule="auto"/>
      <w:jc w:val="both"/>
      <w:textAlignment w:val="center"/>
    </w:pPr>
    <w:rPr>
      <w:rFonts w:ascii="Times New Roman" w:eastAsia="Times New Roman" w:hAnsi="Times New Roman" w:cs="Times New Roman"/>
      <w:sz w:val="24"/>
      <w:szCs w:val="24"/>
    </w:rPr>
  </w:style>
  <w:style w:type="paragraph" w:customStyle="1" w:styleId="xl124">
    <w:name w:val="xl124"/>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125">
    <w:name w:val="xl125"/>
    <w:basedOn w:val="Normal"/>
    <w:rsid w:val="0086082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26">
    <w:name w:val="xl126"/>
    <w:basedOn w:val="Normal"/>
    <w:rsid w:val="00860823"/>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27">
    <w:name w:val="xl127"/>
    <w:basedOn w:val="Normal"/>
    <w:rsid w:val="0086082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28">
    <w:name w:val="xl128"/>
    <w:basedOn w:val="Normal"/>
    <w:rsid w:val="00860823"/>
    <w:pPr>
      <w:pBdr>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29">
    <w:name w:val="xl129"/>
    <w:basedOn w:val="Normal"/>
    <w:rsid w:val="00860823"/>
    <w:pPr>
      <w:pBdr>
        <w:top w:val="single" w:sz="4" w:space="0" w:color="auto"/>
        <w:bottom w:val="single" w:sz="4" w:space="0" w:color="auto"/>
      </w:pBdr>
      <w:shd w:val="clear" w:color="000000" w:fill="80A3D3"/>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30">
    <w:name w:val="xl130"/>
    <w:basedOn w:val="Normal"/>
    <w:rsid w:val="00860823"/>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131">
    <w:name w:val="xl131"/>
    <w:basedOn w:val="Normal"/>
    <w:rsid w:val="00860823"/>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132">
    <w:name w:val="xl132"/>
    <w:basedOn w:val="Normal"/>
    <w:rsid w:val="00860823"/>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133">
    <w:name w:val="xl133"/>
    <w:basedOn w:val="Normal"/>
    <w:rsid w:val="00860823"/>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34">
    <w:name w:val="xl134"/>
    <w:basedOn w:val="Normal"/>
    <w:rsid w:val="00860823"/>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35">
    <w:name w:val="xl135"/>
    <w:basedOn w:val="Normal"/>
    <w:rsid w:val="0086082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36">
    <w:name w:val="xl136"/>
    <w:basedOn w:val="Normal"/>
    <w:rsid w:val="0086082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37">
    <w:name w:val="xl137"/>
    <w:basedOn w:val="Normal"/>
    <w:rsid w:val="00860823"/>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138">
    <w:name w:val="xl138"/>
    <w:basedOn w:val="Normal"/>
    <w:rsid w:val="00860823"/>
    <w:pPr>
      <w:pBdr>
        <w:top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139">
    <w:name w:val="xl139"/>
    <w:basedOn w:val="Normal"/>
    <w:rsid w:val="00860823"/>
    <w:pPr>
      <w:pBdr>
        <w:top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140">
    <w:name w:val="xl140"/>
    <w:basedOn w:val="Normal"/>
    <w:rsid w:val="00860823"/>
    <w:pPr>
      <w:pBdr>
        <w:top w:val="single" w:sz="4" w:space="0" w:color="auto"/>
        <w:left w:val="single" w:sz="8" w:space="0" w:color="auto"/>
        <w:bottom w:val="single" w:sz="4" w:space="0" w:color="auto"/>
      </w:pBdr>
      <w:shd w:val="clear" w:color="000000" w:fill="80A3D3"/>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41">
    <w:name w:val="xl141"/>
    <w:basedOn w:val="Normal"/>
    <w:rsid w:val="00860823"/>
    <w:pPr>
      <w:pBdr>
        <w:top w:val="single" w:sz="4" w:space="0" w:color="auto"/>
        <w:bottom w:val="single" w:sz="4" w:space="0" w:color="auto"/>
      </w:pBdr>
      <w:shd w:val="clear" w:color="000000" w:fill="80A3D3"/>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42">
    <w:name w:val="xl142"/>
    <w:basedOn w:val="Normal"/>
    <w:rsid w:val="00860823"/>
    <w:pPr>
      <w:pBdr>
        <w:top w:val="single" w:sz="4" w:space="0" w:color="auto"/>
        <w:bottom w:val="single" w:sz="4" w:space="0" w:color="auto"/>
        <w:right w:val="single" w:sz="8" w:space="0" w:color="auto"/>
      </w:pBdr>
      <w:shd w:val="clear" w:color="000000" w:fill="80A3D3"/>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43">
    <w:name w:val="xl143"/>
    <w:basedOn w:val="Normal"/>
    <w:rsid w:val="00860823"/>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144">
    <w:name w:val="xl144"/>
    <w:basedOn w:val="Normal"/>
    <w:rsid w:val="00860823"/>
    <w:pPr>
      <w:pBdr>
        <w:top w:val="single" w:sz="4" w:space="0" w:color="auto"/>
        <w:left w:val="single" w:sz="8" w:space="0" w:color="auto"/>
        <w:bottom w:val="single" w:sz="4" w:space="0" w:color="auto"/>
      </w:pBdr>
      <w:shd w:val="clear" w:color="000000" w:fill="80A3D3"/>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45">
    <w:name w:val="xl145"/>
    <w:basedOn w:val="Normal"/>
    <w:rsid w:val="00860823"/>
    <w:pPr>
      <w:pBdr>
        <w:top w:val="single" w:sz="4" w:space="0" w:color="auto"/>
        <w:bottom w:val="single" w:sz="4" w:space="0" w:color="auto"/>
        <w:right w:val="single" w:sz="8" w:space="0" w:color="auto"/>
      </w:pBdr>
      <w:shd w:val="clear" w:color="000000" w:fill="80A3D3"/>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6A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9914">
      <w:bodyDiv w:val="1"/>
      <w:marLeft w:val="0"/>
      <w:marRight w:val="0"/>
      <w:marTop w:val="0"/>
      <w:marBottom w:val="0"/>
      <w:divBdr>
        <w:top w:val="none" w:sz="0" w:space="0" w:color="auto"/>
        <w:left w:val="none" w:sz="0" w:space="0" w:color="auto"/>
        <w:bottom w:val="none" w:sz="0" w:space="0" w:color="auto"/>
        <w:right w:val="none" w:sz="0" w:space="0" w:color="auto"/>
      </w:divBdr>
    </w:div>
    <w:div w:id="134416102">
      <w:bodyDiv w:val="1"/>
      <w:marLeft w:val="0"/>
      <w:marRight w:val="0"/>
      <w:marTop w:val="0"/>
      <w:marBottom w:val="0"/>
      <w:divBdr>
        <w:top w:val="none" w:sz="0" w:space="0" w:color="auto"/>
        <w:left w:val="none" w:sz="0" w:space="0" w:color="auto"/>
        <w:bottom w:val="none" w:sz="0" w:space="0" w:color="auto"/>
        <w:right w:val="none" w:sz="0" w:space="0" w:color="auto"/>
      </w:divBdr>
    </w:div>
    <w:div w:id="342056326">
      <w:bodyDiv w:val="1"/>
      <w:marLeft w:val="0"/>
      <w:marRight w:val="0"/>
      <w:marTop w:val="0"/>
      <w:marBottom w:val="0"/>
      <w:divBdr>
        <w:top w:val="none" w:sz="0" w:space="0" w:color="auto"/>
        <w:left w:val="none" w:sz="0" w:space="0" w:color="auto"/>
        <w:bottom w:val="none" w:sz="0" w:space="0" w:color="auto"/>
        <w:right w:val="none" w:sz="0" w:space="0" w:color="auto"/>
      </w:divBdr>
    </w:div>
    <w:div w:id="934168075">
      <w:bodyDiv w:val="1"/>
      <w:marLeft w:val="0"/>
      <w:marRight w:val="0"/>
      <w:marTop w:val="0"/>
      <w:marBottom w:val="0"/>
      <w:divBdr>
        <w:top w:val="none" w:sz="0" w:space="0" w:color="auto"/>
        <w:left w:val="none" w:sz="0" w:space="0" w:color="auto"/>
        <w:bottom w:val="none" w:sz="0" w:space="0" w:color="auto"/>
        <w:right w:val="none" w:sz="0" w:space="0" w:color="auto"/>
      </w:divBdr>
    </w:div>
    <w:div w:id="1334378499">
      <w:bodyDiv w:val="1"/>
      <w:marLeft w:val="0"/>
      <w:marRight w:val="0"/>
      <w:marTop w:val="0"/>
      <w:marBottom w:val="0"/>
      <w:divBdr>
        <w:top w:val="none" w:sz="0" w:space="0" w:color="auto"/>
        <w:left w:val="none" w:sz="0" w:space="0" w:color="auto"/>
        <w:bottom w:val="none" w:sz="0" w:space="0" w:color="auto"/>
        <w:right w:val="none" w:sz="0" w:space="0" w:color="auto"/>
      </w:divBdr>
    </w:div>
    <w:div w:id="1352142954">
      <w:bodyDiv w:val="1"/>
      <w:marLeft w:val="0"/>
      <w:marRight w:val="0"/>
      <w:marTop w:val="0"/>
      <w:marBottom w:val="0"/>
      <w:divBdr>
        <w:top w:val="none" w:sz="0" w:space="0" w:color="auto"/>
        <w:left w:val="none" w:sz="0" w:space="0" w:color="auto"/>
        <w:bottom w:val="none" w:sz="0" w:space="0" w:color="auto"/>
        <w:right w:val="none" w:sz="0" w:space="0" w:color="auto"/>
      </w:divBdr>
    </w:div>
    <w:div w:id="1548178146">
      <w:bodyDiv w:val="1"/>
      <w:marLeft w:val="0"/>
      <w:marRight w:val="0"/>
      <w:marTop w:val="0"/>
      <w:marBottom w:val="0"/>
      <w:divBdr>
        <w:top w:val="none" w:sz="0" w:space="0" w:color="auto"/>
        <w:left w:val="none" w:sz="0" w:space="0" w:color="auto"/>
        <w:bottom w:val="none" w:sz="0" w:space="0" w:color="auto"/>
        <w:right w:val="none" w:sz="0" w:space="0" w:color="auto"/>
      </w:divBdr>
    </w:div>
    <w:div w:id="174896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242F3A-8E0B-4ED0-A870-4916A5FC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18</Pages>
  <Words>3394</Words>
  <Characters>19347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PGD IN PROJECT PLANNING AND MANAGEMENT</vt:lpstr>
    </vt:vector>
  </TitlesOfParts>
  <Company>AFRICA INSTITUTE FOR PROJECT MANAGEMENT STUDIES</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 IN PROJECT PLANNING AND MANAGEMENT</dc:title>
  <dc:subject>ASSIGNMENT TWO                         ADM NO AIPMS/288/2019</dc:subject>
  <dc:creator>ELITEBOOK 840</dc:creator>
  <cp:keywords/>
  <dc:description/>
  <cp:lastModifiedBy>LENOVO</cp:lastModifiedBy>
  <cp:revision>200</cp:revision>
  <dcterms:created xsi:type="dcterms:W3CDTF">2019-01-29T06:04:00Z</dcterms:created>
  <dcterms:modified xsi:type="dcterms:W3CDTF">2019-10-06T21:03:00Z</dcterms:modified>
</cp:coreProperties>
</file>