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293" w:rsidRPr="00E91293" w:rsidRDefault="00E91293" w:rsidP="00E91293">
      <w:pPr>
        <w:spacing w:after="10"/>
        <w:ind w:left="-5"/>
        <w:jc w:val="left"/>
        <w:rPr>
          <w:rFonts w:ascii="Times New Roman" w:hAnsi="Times New Roman" w:cs="Times New Roman"/>
          <w:b/>
          <w:szCs w:val="24"/>
        </w:rPr>
      </w:pPr>
    </w:p>
    <w:p w:rsidR="00E91293" w:rsidRPr="006D052B" w:rsidRDefault="00E91293" w:rsidP="006D052B">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Institution: Africa Centre for Project Management</w:t>
      </w:r>
    </w:p>
    <w:p w:rsidR="00E91293" w:rsidRPr="006D052B" w:rsidRDefault="00E91293" w:rsidP="006D052B">
      <w:pPr>
        <w:spacing w:after="10"/>
        <w:ind w:left="-5"/>
        <w:jc w:val="center"/>
        <w:rPr>
          <w:rFonts w:ascii="Times New Roman" w:hAnsi="Times New Roman" w:cs="Times New Roman"/>
          <w:b/>
          <w:sz w:val="36"/>
          <w:szCs w:val="36"/>
        </w:rPr>
      </w:pPr>
    </w:p>
    <w:p w:rsidR="00E91293" w:rsidRPr="006D052B" w:rsidRDefault="00E91293" w:rsidP="006D052B">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Course: PGD001 - Post Graduate Diploma in Monitoring &amp; Evaluation</w:t>
      </w:r>
    </w:p>
    <w:p w:rsidR="00E91293" w:rsidRPr="006D052B" w:rsidRDefault="00E91293" w:rsidP="006D052B">
      <w:pPr>
        <w:spacing w:after="10"/>
        <w:ind w:left="-5"/>
        <w:jc w:val="center"/>
        <w:rPr>
          <w:rFonts w:ascii="Times New Roman" w:hAnsi="Times New Roman" w:cs="Times New Roman"/>
          <w:b/>
          <w:sz w:val="36"/>
          <w:szCs w:val="36"/>
        </w:rPr>
      </w:pPr>
    </w:p>
    <w:p w:rsidR="00E91293" w:rsidRPr="006D052B" w:rsidRDefault="00E91293" w:rsidP="006D052B">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Name: Erick Rutto</w:t>
      </w:r>
    </w:p>
    <w:p w:rsidR="00E91293" w:rsidRPr="006D052B" w:rsidRDefault="00E91293" w:rsidP="006D052B">
      <w:pPr>
        <w:spacing w:after="10"/>
        <w:ind w:left="-5"/>
        <w:jc w:val="center"/>
        <w:rPr>
          <w:rFonts w:ascii="Times New Roman" w:hAnsi="Times New Roman" w:cs="Times New Roman"/>
          <w:b/>
          <w:sz w:val="36"/>
          <w:szCs w:val="36"/>
        </w:rPr>
      </w:pPr>
    </w:p>
    <w:p w:rsidR="00E91293" w:rsidRPr="006D052B" w:rsidRDefault="00E91293" w:rsidP="006D052B">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Reg. No: ACPM/PGD/263/2019</w:t>
      </w:r>
    </w:p>
    <w:p w:rsidR="00E91293" w:rsidRPr="006D052B" w:rsidRDefault="00E91293" w:rsidP="006D052B">
      <w:pPr>
        <w:spacing w:after="10"/>
        <w:ind w:left="-5"/>
        <w:jc w:val="center"/>
        <w:rPr>
          <w:rFonts w:ascii="Times New Roman" w:hAnsi="Times New Roman" w:cs="Times New Roman"/>
          <w:b/>
          <w:sz w:val="36"/>
          <w:szCs w:val="36"/>
        </w:rPr>
      </w:pPr>
    </w:p>
    <w:p w:rsidR="00E91293" w:rsidRPr="006D052B" w:rsidRDefault="00E91293" w:rsidP="006D052B">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 xml:space="preserve">Module </w:t>
      </w:r>
      <w:r w:rsidR="006D052B">
        <w:rPr>
          <w:rFonts w:ascii="Times New Roman" w:hAnsi="Times New Roman" w:cs="Times New Roman"/>
          <w:b/>
          <w:sz w:val="36"/>
          <w:szCs w:val="36"/>
        </w:rPr>
        <w:t>3</w:t>
      </w:r>
      <w:r w:rsidRPr="006D052B">
        <w:rPr>
          <w:rFonts w:ascii="Times New Roman" w:hAnsi="Times New Roman" w:cs="Times New Roman"/>
          <w:b/>
          <w:sz w:val="36"/>
          <w:szCs w:val="36"/>
        </w:rPr>
        <w:t xml:space="preserve"> Assignment</w:t>
      </w:r>
    </w:p>
    <w:p w:rsidR="00E91293" w:rsidRPr="006D052B" w:rsidRDefault="00E91293" w:rsidP="006D052B">
      <w:pPr>
        <w:spacing w:after="10"/>
        <w:ind w:left="-5"/>
        <w:jc w:val="center"/>
        <w:rPr>
          <w:rFonts w:ascii="Times New Roman" w:hAnsi="Times New Roman" w:cs="Times New Roman"/>
          <w:b/>
          <w:sz w:val="36"/>
          <w:szCs w:val="36"/>
        </w:rPr>
      </w:pPr>
    </w:p>
    <w:p w:rsidR="00E91293" w:rsidRPr="006D052B" w:rsidRDefault="00E91293" w:rsidP="006D052B">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 xml:space="preserve">Date Submitted: </w:t>
      </w:r>
      <w:r w:rsidR="00B65483">
        <w:rPr>
          <w:rFonts w:ascii="Times New Roman" w:hAnsi="Times New Roman" w:cs="Times New Roman"/>
          <w:b/>
          <w:sz w:val="36"/>
          <w:szCs w:val="36"/>
        </w:rPr>
        <w:t>29</w:t>
      </w:r>
      <w:r w:rsidRPr="006D052B">
        <w:rPr>
          <w:rFonts w:ascii="Times New Roman" w:hAnsi="Times New Roman" w:cs="Times New Roman"/>
          <w:b/>
          <w:sz w:val="36"/>
          <w:szCs w:val="36"/>
        </w:rPr>
        <w:t>/1</w:t>
      </w:r>
      <w:r w:rsidR="00B65483">
        <w:rPr>
          <w:rFonts w:ascii="Times New Roman" w:hAnsi="Times New Roman" w:cs="Times New Roman"/>
          <w:b/>
          <w:sz w:val="36"/>
          <w:szCs w:val="36"/>
        </w:rPr>
        <w:t>1</w:t>
      </w:r>
      <w:bookmarkStart w:id="0" w:name="_GoBack"/>
      <w:bookmarkEnd w:id="0"/>
      <w:r w:rsidRPr="006D052B">
        <w:rPr>
          <w:rFonts w:ascii="Times New Roman" w:hAnsi="Times New Roman" w:cs="Times New Roman"/>
          <w:b/>
          <w:sz w:val="36"/>
          <w:szCs w:val="36"/>
        </w:rPr>
        <w:t>/209</w:t>
      </w:r>
    </w:p>
    <w:p w:rsidR="00E91293" w:rsidRPr="006D052B" w:rsidRDefault="00E91293" w:rsidP="006D052B">
      <w:pPr>
        <w:spacing w:after="10"/>
        <w:ind w:left="-5"/>
        <w:jc w:val="center"/>
        <w:rPr>
          <w:rFonts w:ascii="Times New Roman" w:hAnsi="Times New Roman" w:cs="Times New Roman"/>
          <w:b/>
          <w:sz w:val="36"/>
          <w:szCs w:val="36"/>
        </w:rPr>
      </w:pPr>
    </w:p>
    <w:p w:rsidR="00E91293" w:rsidRDefault="00E91293"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6D052B" w:rsidRDefault="006D052B" w:rsidP="00EC248F">
      <w:pPr>
        <w:spacing w:after="10"/>
        <w:ind w:left="-5"/>
        <w:jc w:val="left"/>
        <w:rPr>
          <w:rFonts w:ascii="Times New Roman" w:hAnsi="Times New Roman" w:cs="Times New Roman"/>
          <w:b/>
          <w:szCs w:val="24"/>
        </w:rPr>
      </w:pPr>
    </w:p>
    <w:p w:rsidR="00EC248F" w:rsidRPr="004C7AEE" w:rsidRDefault="00EC248F" w:rsidP="00EC248F">
      <w:pPr>
        <w:spacing w:after="10"/>
        <w:ind w:left="-5"/>
        <w:jc w:val="left"/>
        <w:rPr>
          <w:rFonts w:ascii="Times New Roman" w:hAnsi="Times New Roman" w:cs="Times New Roman"/>
          <w:szCs w:val="24"/>
        </w:rPr>
      </w:pPr>
      <w:r w:rsidRPr="004C7AEE">
        <w:rPr>
          <w:rFonts w:ascii="Times New Roman" w:hAnsi="Times New Roman" w:cs="Times New Roman"/>
          <w:b/>
          <w:szCs w:val="24"/>
        </w:rPr>
        <w:lastRenderedPageBreak/>
        <w:t xml:space="preserve">MODULE 3 Questions: </w:t>
      </w:r>
    </w:p>
    <w:p w:rsidR="00EC248F" w:rsidRPr="004C7AEE" w:rsidRDefault="00EC248F" w:rsidP="00EC248F">
      <w:pPr>
        <w:spacing w:after="60" w:line="259" w:lineRule="auto"/>
        <w:ind w:left="0" w:firstLine="0"/>
        <w:jc w:val="left"/>
        <w:rPr>
          <w:rFonts w:ascii="Times New Roman" w:hAnsi="Times New Roman" w:cs="Times New Roman"/>
          <w:szCs w:val="24"/>
        </w:rPr>
      </w:pPr>
      <w:r w:rsidRPr="004C7AEE">
        <w:rPr>
          <w:rFonts w:ascii="Times New Roman" w:hAnsi="Times New Roman" w:cs="Times New Roman"/>
          <w:b/>
          <w:szCs w:val="24"/>
        </w:rPr>
        <w:t xml:space="preserve"> </w:t>
      </w:r>
    </w:p>
    <w:p w:rsidR="00EC248F" w:rsidRPr="00796BA1" w:rsidRDefault="00EC248F" w:rsidP="00EC248F">
      <w:pPr>
        <w:ind w:left="-5" w:right="1"/>
        <w:rPr>
          <w:rFonts w:ascii="Times New Roman" w:hAnsi="Times New Roman" w:cs="Times New Roman"/>
          <w:b/>
          <w:szCs w:val="24"/>
        </w:rPr>
      </w:pPr>
      <w:r w:rsidRPr="00796BA1">
        <w:rPr>
          <w:rFonts w:ascii="Times New Roman" w:hAnsi="Times New Roman" w:cs="Times New Roman"/>
          <w:b/>
          <w:szCs w:val="24"/>
        </w:rPr>
        <w:t xml:space="preserve">Q1: Explain the value of M&amp;E in about 100 words and outline key planning steps for setting up an M&amp;E plan (10 </w:t>
      </w:r>
      <w:proofErr w:type="spellStart"/>
      <w:r w:rsidRPr="00796BA1">
        <w:rPr>
          <w:rFonts w:ascii="Times New Roman" w:hAnsi="Times New Roman" w:cs="Times New Roman"/>
          <w:b/>
          <w:szCs w:val="24"/>
        </w:rPr>
        <w:t>mrks</w:t>
      </w:r>
      <w:proofErr w:type="spellEnd"/>
      <w:r w:rsidRPr="00796BA1">
        <w:rPr>
          <w:rFonts w:ascii="Times New Roman" w:hAnsi="Times New Roman" w:cs="Times New Roman"/>
          <w:b/>
          <w:szCs w:val="24"/>
        </w:rPr>
        <w:t xml:space="preserve">) </w:t>
      </w:r>
    </w:p>
    <w:p w:rsidR="00EC248F" w:rsidRDefault="00796BA1" w:rsidP="00EC248F">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Monitoring helps to know whether the intended results are being achieved</w:t>
      </w:r>
      <w:r w:rsidR="00F81A23">
        <w:rPr>
          <w:rFonts w:ascii="Times New Roman" w:hAnsi="Times New Roman" w:cs="Times New Roman"/>
          <w:szCs w:val="24"/>
        </w:rPr>
        <w:t xml:space="preserve"> efficiently </w:t>
      </w:r>
      <w:r>
        <w:rPr>
          <w:rFonts w:ascii="Times New Roman" w:hAnsi="Times New Roman" w:cs="Times New Roman"/>
          <w:szCs w:val="24"/>
        </w:rPr>
        <w:t>a</w:t>
      </w:r>
      <w:r w:rsidR="00F81A23">
        <w:rPr>
          <w:rFonts w:ascii="Times New Roman" w:hAnsi="Times New Roman" w:cs="Times New Roman"/>
          <w:szCs w:val="24"/>
        </w:rPr>
        <w:t>s</w:t>
      </w:r>
      <w:r>
        <w:rPr>
          <w:rFonts w:ascii="Times New Roman" w:hAnsi="Times New Roman" w:cs="Times New Roman"/>
          <w:szCs w:val="24"/>
        </w:rPr>
        <w:t xml:space="preserve"> planned, what corrective measures may be needed </w:t>
      </w:r>
      <w:r w:rsidR="00F81A23">
        <w:rPr>
          <w:rFonts w:ascii="Times New Roman" w:hAnsi="Times New Roman" w:cs="Times New Roman"/>
          <w:szCs w:val="24"/>
        </w:rPr>
        <w:t xml:space="preserve">to deal with </w:t>
      </w:r>
      <w:r w:rsidR="00A70AD2">
        <w:rPr>
          <w:rFonts w:ascii="Times New Roman" w:hAnsi="Times New Roman" w:cs="Times New Roman"/>
          <w:szCs w:val="24"/>
        </w:rPr>
        <w:t xml:space="preserve">risks </w:t>
      </w:r>
      <w:r w:rsidR="00F81A23">
        <w:rPr>
          <w:rFonts w:ascii="Times New Roman" w:hAnsi="Times New Roman" w:cs="Times New Roman"/>
          <w:szCs w:val="24"/>
        </w:rPr>
        <w:t xml:space="preserve">and challenges </w:t>
      </w:r>
      <w:r>
        <w:rPr>
          <w:rFonts w:ascii="Times New Roman" w:hAnsi="Times New Roman" w:cs="Times New Roman"/>
          <w:szCs w:val="24"/>
        </w:rPr>
        <w:t>to ensure delivery of the intended results</w:t>
      </w:r>
      <w:r w:rsidR="00F81A23">
        <w:rPr>
          <w:rFonts w:ascii="Times New Roman" w:hAnsi="Times New Roman" w:cs="Times New Roman"/>
          <w:szCs w:val="24"/>
        </w:rPr>
        <w:t>,</w:t>
      </w:r>
      <w:r>
        <w:rPr>
          <w:rFonts w:ascii="Times New Roman" w:hAnsi="Times New Roman" w:cs="Times New Roman"/>
          <w:szCs w:val="24"/>
        </w:rPr>
        <w:t xml:space="preserve"> and </w:t>
      </w:r>
      <w:r w:rsidR="00A70AD2">
        <w:rPr>
          <w:rFonts w:ascii="Times New Roman" w:hAnsi="Times New Roman" w:cs="Times New Roman"/>
          <w:szCs w:val="24"/>
        </w:rPr>
        <w:t>whether</w:t>
      </w:r>
      <w:r>
        <w:rPr>
          <w:rFonts w:ascii="Times New Roman" w:hAnsi="Times New Roman" w:cs="Times New Roman"/>
          <w:szCs w:val="24"/>
        </w:rPr>
        <w:t xml:space="preserve"> </w:t>
      </w:r>
      <w:r w:rsidR="0066545B">
        <w:rPr>
          <w:rFonts w:ascii="Times New Roman" w:hAnsi="Times New Roman" w:cs="Times New Roman"/>
          <w:szCs w:val="24"/>
        </w:rPr>
        <w:t>initiatives are</w:t>
      </w:r>
      <w:r>
        <w:rPr>
          <w:rFonts w:ascii="Times New Roman" w:hAnsi="Times New Roman" w:cs="Times New Roman"/>
          <w:szCs w:val="24"/>
        </w:rPr>
        <w:t xml:space="preserve"> making positive contributions towards human development.</w:t>
      </w:r>
    </w:p>
    <w:p w:rsidR="00796BA1" w:rsidRDefault="0066545B" w:rsidP="00EC248F">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Evaluation provides feedback that can be used to improve strategy</w:t>
      </w:r>
      <w:r w:rsidR="00F81A23" w:rsidRPr="00F81A23">
        <w:t xml:space="preserve"> </w:t>
      </w:r>
      <w:r w:rsidR="00F81A23">
        <w:rPr>
          <w:rFonts w:ascii="Times New Roman" w:hAnsi="Times New Roman" w:cs="Times New Roman"/>
          <w:szCs w:val="24"/>
        </w:rPr>
        <w:t>and help in</w:t>
      </w:r>
      <w:r w:rsidR="00F81A23" w:rsidRPr="00F81A23">
        <w:rPr>
          <w:rFonts w:ascii="Times New Roman" w:hAnsi="Times New Roman" w:cs="Times New Roman"/>
          <w:szCs w:val="24"/>
        </w:rPr>
        <w:t xml:space="preserve"> generatin</w:t>
      </w:r>
      <w:r w:rsidR="00F81A23">
        <w:rPr>
          <w:rFonts w:ascii="Times New Roman" w:hAnsi="Times New Roman" w:cs="Times New Roman"/>
          <w:szCs w:val="24"/>
        </w:rPr>
        <w:t>g</w:t>
      </w:r>
      <w:r w:rsidR="00F81A23" w:rsidRPr="00F81A23">
        <w:rPr>
          <w:rFonts w:ascii="Times New Roman" w:hAnsi="Times New Roman" w:cs="Times New Roman"/>
          <w:szCs w:val="24"/>
        </w:rPr>
        <w:t xml:space="preserve"> information that contributes to organizational learning</w:t>
      </w:r>
      <w:r w:rsidR="00F81A23">
        <w:rPr>
          <w:rFonts w:ascii="Times New Roman" w:hAnsi="Times New Roman" w:cs="Times New Roman"/>
          <w:szCs w:val="24"/>
        </w:rPr>
        <w:t xml:space="preserve"> as well as the global knowledge base on development effectiveness. It also</w:t>
      </w:r>
      <w:r>
        <w:rPr>
          <w:rFonts w:ascii="Times New Roman" w:hAnsi="Times New Roman" w:cs="Times New Roman"/>
          <w:szCs w:val="24"/>
        </w:rPr>
        <w:t xml:space="preserve"> identifies unintended results and consequences of development activities</w:t>
      </w:r>
      <w:r w:rsidR="00F81A23">
        <w:rPr>
          <w:rFonts w:ascii="Times New Roman" w:hAnsi="Times New Roman" w:cs="Times New Roman"/>
          <w:szCs w:val="24"/>
        </w:rPr>
        <w:t xml:space="preserve"> which</w:t>
      </w:r>
      <w:r w:rsidR="00D61E48">
        <w:rPr>
          <w:rFonts w:ascii="Times New Roman" w:hAnsi="Times New Roman" w:cs="Times New Roman"/>
          <w:szCs w:val="24"/>
        </w:rPr>
        <w:t xml:space="preserve"> may not be identified during monitoring</w:t>
      </w:r>
      <w:r>
        <w:rPr>
          <w:rFonts w:ascii="Times New Roman" w:hAnsi="Times New Roman" w:cs="Times New Roman"/>
          <w:szCs w:val="24"/>
        </w:rPr>
        <w:t>.</w:t>
      </w:r>
      <w:r w:rsidR="00F81A23">
        <w:rPr>
          <w:rFonts w:ascii="Times New Roman" w:hAnsi="Times New Roman" w:cs="Times New Roman"/>
          <w:szCs w:val="24"/>
        </w:rPr>
        <w:t xml:space="preserve"> </w:t>
      </w:r>
      <w:r w:rsidR="00796BA1">
        <w:rPr>
          <w:rFonts w:ascii="Times New Roman" w:hAnsi="Times New Roman" w:cs="Times New Roman"/>
          <w:szCs w:val="24"/>
        </w:rPr>
        <w:t xml:space="preserve">It provides opportunities at </w:t>
      </w:r>
      <w:r w:rsidR="00D61E48">
        <w:rPr>
          <w:rFonts w:ascii="Times New Roman" w:hAnsi="Times New Roman" w:cs="Times New Roman"/>
          <w:szCs w:val="24"/>
        </w:rPr>
        <w:t>regular</w:t>
      </w:r>
      <w:r w:rsidR="00796BA1">
        <w:rPr>
          <w:rFonts w:ascii="Times New Roman" w:hAnsi="Times New Roman" w:cs="Times New Roman"/>
          <w:szCs w:val="24"/>
        </w:rPr>
        <w:t xml:space="preserve"> predetermined points to validate the logic of a </w:t>
      </w:r>
      <w:r w:rsidR="00A70AD2">
        <w:rPr>
          <w:rFonts w:ascii="Times New Roman" w:hAnsi="Times New Roman" w:cs="Times New Roman"/>
          <w:szCs w:val="24"/>
        </w:rPr>
        <w:t>program, its</w:t>
      </w:r>
      <w:r w:rsidR="00796BA1">
        <w:rPr>
          <w:rFonts w:ascii="Times New Roman" w:hAnsi="Times New Roman" w:cs="Times New Roman"/>
          <w:szCs w:val="24"/>
        </w:rPr>
        <w:t xml:space="preserve"> activities and their implementation and to </w:t>
      </w:r>
      <w:proofErr w:type="gramStart"/>
      <w:r w:rsidR="00796BA1">
        <w:rPr>
          <w:rFonts w:ascii="Times New Roman" w:hAnsi="Times New Roman" w:cs="Times New Roman"/>
          <w:szCs w:val="24"/>
        </w:rPr>
        <w:t>make adjustments</w:t>
      </w:r>
      <w:proofErr w:type="gramEnd"/>
      <w:r w:rsidR="00796BA1">
        <w:rPr>
          <w:rFonts w:ascii="Times New Roman" w:hAnsi="Times New Roman" w:cs="Times New Roman"/>
          <w:szCs w:val="24"/>
        </w:rPr>
        <w:t xml:space="preserve"> as needed.</w:t>
      </w:r>
    </w:p>
    <w:p w:rsidR="0066545B" w:rsidRDefault="00A70AD2" w:rsidP="00EC248F">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The key planning steps for setting up an M&amp;E plan are:</w:t>
      </w:r>
    </w:p>
    <w:p w:rsidR="00A70AD2" w:rsidRDefault="00A70AD2" w:rsidP="00EC248F">
      <w:pPr>
        <w:spacing w:after="129" w:line="259" w:lineRule="auto"/>
        <w:ind w:left="0" w:firstLine="0"/>
        <w:jc w:val="left"/>
        <w:rPr>
          <w:rFonts w:ascii="Times New Roman" w:hAnsi="Times New Roman" w:cs="Times New Roman"/>
          <w:szCs w:val="24"/>
        </w:rPr>
      </w:pP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r w:rsidR="001F2959">
        <w:rPr>
          <w:rFonts w:ascii="Times New Roman" w:hAnsi="Times New Roman" w:cs="Times New Roman"/>
          <w:szCs w:val="24"/>
        </w:rPr>
        <w:t>Identification</w:t>
      </w:r>
      <w:r>
        <w:rPr>
          <w:rFonts w:ascii="Times New Roman" w:hAnsi="Times New Roman" w:cs="Times New Roman"/>
          <w:szCs w:val="24"/>
        </w:rPr>
        <w:t xml:space="preserve"> of the main aim</w:t>
      </w:r>
    </w:p>
    <w:p w:rsidR="00A70AD2" w:rsidRDefault="00A70AD2" w:rsidP="00EC248F">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ii)Identification of the strategies to meet the objectives</w:t>
      </w:r>
    </w:p>
    <w:p w:rsidR="00A70AD2" w:rsidRDefault="00A70AD2" w:rsidP="00EC248F">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iii)Identification of the activities that realizes the desired results</w:t>
      </w:r>
    </w:p>
    <w:p w:rsidR="00A70AD2" w:rsidRDefault="00A70AD2" w:rsidP="00EC248F">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iv)Identification of inputs</w:t>
      </w:r>
    </w:p>
    <w:p w:rsidR="00A70AD2" w:rsidRPr="00796BA1" w:rsidRDefault="00A70AD2" w:rsidP="00EC248F">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v)Good selection of the project indicators for all levels.</w:t>
      </w:r>
    </w:p>
    <w:p w:rsidR="00796BA1" w:rsidRPr="004C7AEE" w:rsidRDefault="00796BA1" w:rsidP="00EC248F">
      <w:pPr>
        <w:spacing w:after="129" w:line="259" w:lineRule="auto"/>
        <w:ind w:left="0" w:firstLine="0"/>
        <w:jc w:val="left"/>
        <w:rPr>
          <w:rFonts w:ascii="Times New Roman" w:hAnsi="Times New Roman" w:cs="Times New Roman"/>
          <w:szCs w:val="24"/>
        </w:rPr>
      </w:pPr>
    </w:p>
    <w:p w:rsidR="00EC248F" w:rsidRPr="001F2959" w:rsidRDefault="00EC248F" w:rsidP="00EC248F">
      <w:pPr>
        <w:ind w:left="-5" w:right="1"/>
        <w:rPr>
          <w:rFonts w:ascii="Times New Roman" w:hAnsi="Times New Roman" w:cs="Times New Roman"/>
          <w:b/>
          <w:szCs w:val="24"/>
        </w:rPr>
      </w:pPr>
      <w:r w:rsidRPr="001F2959">
        <w:rPr>
          <w:rFonts w:ascii="Times New Roman" w:hAnsi="Times New Roman" w:cs="Times New Roman"/>
          <w:b/>
          <w:szCs w:val="24"/>
        </w:rPr>
        <w:t xml:space="preserve">Q2: Describe the relevance of stakeholder participation in M&amp;E (10 </w:t>
      </w:r>
      <w:proofErr w:type="spellStart"/>
      <w:r w:rsidRPr="001F2959">
        <w:rPr>
          <w:rFonts w:ascii="Times New Roman" w:hAnsi="Times New Roman" w:cs="Times New Roman"/>
          <w:b/>
          <w:szCs w:val="24"/>
        </w:rPr>
        <w:t>mrks</w:t>
      </w:r>
      <w:proofErr w:type="spellEnd"/>
      <w:r w:rsidRPr="001F2959">
        <w:rPr>
          <w:rFonts w:ascii="Times New Roman" w:hAnsi="Times New Roman" w:cs="Times New Roman"/>
          <w:b/>
          <w:szCs w:val="24"/>
        </w:rPr>
        <w:t xml:space="preserve">) </w:t>
      </w:r>
    </w:p>
    <w:p w:rsidR="001F2959" w:rsidRDefault="001F2959" w:rsidP="00EC248F">
      <w:pPr>
        <w:ind w:left="-5" w:right="1"/>
        <w:rPr>
          <w:rFonts w:ascii="Times New Roman" w:hAnsi="Times New Roman" w:cs="Times New Roman"/>
          <w:szCs w:val="24"/>
        </w:rPr>
      </w:pPr>
    </w:p>
    <w:p w:rsidR="0019202B" w:rsidRDefault="001F2959" w:rsidP="00EC248F">
      <w:pPr>
        <w:ind w:left="-5" w:right="1"/>
        <w:rPr>
          <w:rFonts w:ascii="Times New Roman" w:hAnsi="Times New Roman" w:cs="Times New Roman"/>
          <w:szCs w:val="24"/>
        </w:rPr>
      </w:pPr>
      <w:r>
        <w:rPr>
          <w:rFonts w:ascii="Times New Roman" w:hAnsi="Times New Roman" w:cs="Times New Roman"/>
          <w:szCs w:val="24"/>
        </w:rPr>
        <w:t>Stakeholder participation e</w:t>
      </w:r>
      <w:r w:rsidR="00E15FBC" w:rsidRPr="00E15FBC">
        <w:rPr>
          <w:rFonts w:ascii="Times New Roman" w:hAnsi="Times New Roman" w:cs="Times New Roman"/>
          <w:szCs w:val="24"/>
        </w:rPr>
        <w:t>nsures  that  the  M&amp;E  findings  are  relevant  to  local conditions</w:t>
      </w:r>
      <w:r>
        <w:rPr>
          <w:rFonts w:ascii="Times New Roman" w:hAnsi="Times New Roman" w:cs="Times New Roman"/>
          <w:szCs w:val="24"/>
        </w:rPr>
        <w:t>, g</w:t>
      </w:r>
      <w:r w:rsidR="00E15FBC" w:rsidRPr="00E15FBC">
        <w:rPr>
          <w:rFonts w:ascii="Times New Roman" w:hAnsi="Times New Roman" w:cs="Times New Roman"/>
          <w:szCs w:val="24"/>
        </w:rPr>
        <w:t>ives  stakeholders  a  sense  of  ownership  over  M&amp;E   results   thus   promoting   their   use   to   improve decision-making</w:t>
      </w:r>
      <w:r>
        <w:rPr>
          <w:rFonts w:ascii="Times New Roman" w:hAnsi="Times New Roman" w:cs="Times New Roman"/>
          <w:szCs w:val="24"/>
        </w:rPr>
        <w:t>, i</w:t>
      </w:r>
      <w:r w:rsidR="00E15FBC" w:rsidRPr="00E15FBC">
        <w:rPr>
          <w:rFonts w:ascii="Times New Roman" w:hAnsi="Times New Roman" w:cs="Times New Roman"/>
          <w:szCs w:val="24"/>
        </w:rPr>
        <w:t>ncreases local level capacity in M&amp;E which in turn   contributes   to   self-reliance</w:t>
      </w:r>
      <w:r>
        <w:rPr>
          <w:rFonts w:ascii="Times New Roman" w:hAnsi="Times New Roman" w:cs="Times New Roman"/>
          <w:szCs w:val="24"/>
        </w:rPr>
        <w:t xml:space="preserve"> </w:t>
      </w:r>
      <w:r w:rsidR="00E15FBC" w:rsidRPr="00E15FBC">
        <w:rPr>
          <w:rFonts w:ascii="Times New Roman" w:hAnsi="Times New Roman" w:cs="Times New Roman"/>
          <w:szCs w:val="24"/>
        </w:rPr>
        <w:t>in</w:t>
      </w:r>
      <w:r>
        <w:rPr>
          <w:rFonts w:ascii="Times New Roman" w:hAnsi="Times New Roman" w:cs="Times New Roman"/>
          <w:szCs w:val="24"/>
        </w:rPr>
        <w:t xml:space="preserve"> </w:t>
      </w:r>
      <w:r w:rsidR="00E15FBC" w:rsidRPr="00E15FBC">
        <w:rPr>
          <w:rFonts w:ascii="Times New Roman" w:hAnsi="Times New Roman" w:cs="Times New Roman"/>
          <w:szCs w:val="24"/>
        </w:rPr>
        <w:t>overall</w:t>
      </w:r>
      <w:r>
        <w:rPr>
          <w:rFonts w:ascii="Times New Roman" w:hAnsi="Times New Roman" w:cs="Times New Roman"/>
          <w:szCs w:val="24"/>
        </w:rPr>
        <w:t xml:space="preserve"> </w:t>
      </w:r>
      <w:r w:rsidR="00E15FBC" w:rsidRPr="00E15FBC">
        <w:rPr>
          <w:rFonts w:ascii="Times New Roman" w:hAnsi="Times New Roman" w:cs="Times New Roman"/>
          <w:szCs w:val="24"/>
        </w:rPr>
        <w:t>programme</w:t>
      </w:r>
      <w:r>
        <w:rPr>
          <w:rFonts w:ascii="Times New Roman" w:hAnsi="Times New Roman" w:cs="Times New Roman"/>
          <w:szCs w:val="24"/>
        </w:rPr>
        <w:t xml:space="preserve"> </w:t>
      </w:r>
      <w:r w:rsidR="00E15FBC" w:rsidRPr="00E15FBC">
        <w:rPr>
          <w:rFonts w:ascii="Times New Roman" w:hAnsi="Times New Roman" w:cs="Times New Roman"/>
          <w:szCs w:val="24"/>
        </w:rPr>
        <w:t>implementation</w:t>
      </w:r>
      <w:r>
        <w:rPr>
          <w:rFonts w:ascii="Times New Roman" w:hAnsi="Times New Roman" w:cs="Times New Roman"/>
          <w:szCs w:val="24"/>
        </w:rPr>
        <w:t>,</w:t>
      </w:r>
      <w:r w:rsidR="00E15FBC" w:rsidRPr="00E15FBC">
        <w:rPr>
          <w:rFonts w:ascii="Times New Roman" w:hAnsi="Times New Roman" w:cs="Times New Roman"/>
          <w:szCs w:val="24"/>
        </w:rPr>
        <w:t xml:space="preserve"> Increases  the  understanding  of  stakeholders  of  their  own  programme  strategy  and  processes</w:t>
      </w:r>
      <w:r>
        <w:rPr>
          <w:rFonts w:ascii="Times New Roman" w:hAnsi="Times New Roman" w:cs="Times New Roman"/>
          <w:szCs w:val="24"/>
        </w:rPr>
        <w:t>,</w:t>
      </w:r>
      <w:r w:rsidR="00E15FBC" w:rsidRPr="00E15FBC">
        <w:rPr>
          <w:rFonts w:ascii="Times New Roman" w:hAnsi="Times New Roman" w:cs="Times New Roman"/>
          <w:szCs w:val="24"/>
        </w:rPr>
        <w:t xml:space="preserve">  what works, does not work and why</w:t>
      </w:r>
      <w:r>
        <w:rPr>
          <w:rFonts w:ascii="Times New Roman" w:hAnsi="Times New Roman" w:cs="Times New Roman"/>
          <w:szCs w:val="24"/>
        </w:rPr>
        <w:t>. It also c</w:t>
      </w:r>
      <w:r w:rsidRPr="00E15FBC">
        <w:rPr>
          <w:rFonts w:ascii="Times New Roman" w:hAnsi="Times New Roman" w:cs="Times New Roman"/>
          <w:szCs w:val="24"/>
        </w:rPr>
        <w:t xml:space="preserve">ontributes </w:t>
      </w:r>
      <w:r w:rsidR="00FD2A1F" w:rsidRPr="00E15FBC">
        <w:rPr>
          <w:rFonts w:ascii="Times New Roman" w:hAnsi="Times New Roman" w:cs="Times New Roman"/>
          <w:szCs w:val="24"/>
        </w:rPr>
        <w:t xml:space="preserve">to </w:t>
      </w:r>
      <w:proofErr w:type="gramStart"/>
      <w:r w:rsidR="00FD2A1F" w:rsidRPr="00E15FBC">
        <w:rPr>
          <w:rFonts w:ascii="Times New Roman" w:hAnsi="Times New Roman" w:cs="Times New Roman"/>
          <w:szCs w:val="24"/>
        </w:rPr>
        <w:t>improved</w:t>
      </w:r>
      <w:r w:rsidR="00E15FBC" w:rsidRPr="00E15FBC">
        <w:rPr>
          <w:rFonts w:ascii="Times New Roman" w:hAnsi="Times New Roman" w:cs="Times New Roman"/>
          <w:szCs w:val="24"/>
        </w:rPr>
        <w:t xml:space="preserve">  communication</w:t>
      </w:r>
      <w:proofErr w:type="gramEnd"/>
      <w:r w:rsidR="00E15FBC" w:rsidRPr="00E15FBC">
        <w:rPr>
          <w:rFonts w:ascii="Times New Roman" w:hAnsi="Times New Roman" w:cs="Times New Roman"/>
          <w:szCs w:val="24"/>
        </w:rPr>
        <w:t xml:space="preserve">  and  collaboration  between  programme  actors  who  are  working  at  different  levels  of  programme  implementation</w:t>
      </w:r>
      <w:r>
        <w:rPr>
          <w:rFonts w:ascii="Times New Roman" w:hAnsi="Times New Roman" w:cs="Times New Roman"/>
          <w:szCs w:val="24"/>
        </w:rPr>
        <w:t xml:space="preserve">, </w:t>
      </w:r>
      <w:r w:rsidR="00E15FBC" w:rsidRPr="00E15FBC">
        <w:rPr>
          <w:rFonts w:ascii="Times New Roman" w:hAnsi="Times New Roman" w:cs="Times New Roman"/>
          <w:szCs w:val="24"/>
        </w:rPr>
        <w:t>Strengthens accountability to donors</w:t>
      </w:r>
      <w:r>
        <w:rPr>
          <w:rFonts w:ascii="Times New Roman" w:hAnsi="Times New Roman" w:cs="Times New Roman"/>
          <w:szCs w:val="24"/>
        </w:rPr>
        <w:t xml:space="preserve"> and p</w:t>
      </w:r>
      <w:r w:rsidR="00E15FBC" w:rsidRPr="00E15FBC">
        <w:rPr>
          <w:rFonts w:ascii="Times New Roman" w:hAnsi="Times New Roman" w:cs="Times New Roman"/>
          <w:szCs w:val="24"/>
        </w:rPr>
        <w:t>romotes</w:t>
      </w:r>
      <w:r>
        <w:rPr>
          <w:rFonts w:ascii="Times New Roman" w:hAnsi="Times New Roman" w:cs="Times New Roman"/>
          <w:szCs w:val="24"/>
        </w:rPr>
        <w:t xml:space="preserve"> a more </w:t>
      </w:r>
      <w:r w:rsidRPr="001F2959">
        <w:rPr>
          <w:rFonts w:ascii="Times New Roman" w:hAnsi="Times New Roman" w:cs="Times New Roman"/>
          <w:szCs w:val="24"/>
        </w:rPr>
        <w:t>efficient  allocation  of  resources</w:t>
      </w:r>
      <w:r>
        <w:rPr>
          <w:rFonts w:ascii="Times New Roman" w:hAnsi="Times New Roman" w:cs="Times New Roman"/>
          <w:szCs w:val="24"/>
        </w:rPr>
        <w:t>.(</w:t>
      </w:r>
      <w:proofErr w:type="spellStart"/>
      <w:r w:rsidRPr="001F2959">
        <w:rPr>
          <w:rFonts w:ascii="Times New Roman" w:hAnsi="Times New Roman" w:cs="Times New Roman"/>
          <w:i/>
          <w:szCs w:val="24"/>
        </w:rPr>
        <w:t>Aubel</w:t>
      </w:r>
      <w:proofErr w:type="spellEnd"/>
      <w:r w:rsidRPr="001F2959">
        <w:rPr>
          <w:rFonts w:ascii="Times New Roman" w:hAnsi="Times New Roman" w:cs="Times New Roman"/>
          <w:i/>
          <w:szCs w:val="24"/>
        </w:rPr>
        <w:t>, 1999. UNDP, 1997</w:t>
      </w:r>
      <w:r w:rsidRPr="001F2959">
        <w:rPr>
          <w:rFonts w:ascii="Times New Roman" w:hAnsi="Times New Roman" w:cs="Times New Roman"/>
          <w:szCs w:val="24"/>
        </w:rPr>
        <w:t>.</w:t>
      </w:r>
      <w:r>
        <w:rPr>
          <w:rFonts w:ascii="Times New Roman" w:hAnsi="Times New Roman" w:cs="Times New Roman"/>
          <w:szCs w:val="24"/>
        </w:rPr>
        <w:t>)</w:t>
      </w:r>
    </w:p>
    <w:p w:rsidR="0019202B" w:rsidRPr="004C7AEE" w:rsidRDefault="0019202B" w:rsidP="00EC248F">
      <w:pPr>
        <w:ind w:left="-5" w:right="1"/>
        <w:rPr>
          <w:rFonts w:ascii="Times New Roman" w:hAnsi="Times New Roman" w:cs="Times New Roman"/>
          <w:szCs w:val="24"/>
        </w:rPr>
      </w:pPr>
    </w:p>
    <w:p w:rsidR="00EC248F" w:rsidRPr="005F496E" w:rsidRDefault="00EC248F" w:rsidP="00EC248F">
      <w:pPr>
        <w:ind w:left="-5" w:right="1"/>
        <w:rPr>
          <w:rFonts w:ascii="Times New Roman" w:hAnsi="Times New Roman" w:cs="Times New Roman"/>
          <w:b/>
          <w:szCs w:val="24"/>
        </w:rPr>
      </w:pPr>
      <w:r w:rsidRPr="005F496E">
        <w:rPr>
          <w:rFonts w:ascii="Times New Roman" w:hAnsi="Times New Roman" w:cs="Times New Roman"/>
          <w:b/>
          <w:szCs w:val="24"/>
        </w:rPr>
        <w:t xml:space="preserve">Q3: It is imperative that </w:t>
      </w:r>
      <w:proofErr w:type="gramStart"/>
      <w:r w:rsidRPr="005F496E">
        <w:rPr>
          <w:rFonts w:ascii="Times New Roman" w:hAnsi="Times New Roman" w:cs="Times New Roman"/>
          <w:b/>
          <w:szCs w:val="24"/>
        </w:rPr>
        <w:t>sufficient</w:t>
      </w:r>
      <w:proofErr w:type="gramEnd"/>
      <w:r w:rsidRPr="005F496E">
        <w:rPr>
          <w:rFonts w:ascii="Times New Roman" w:hAnsi="Times New Roman" w:cs="Times New Roman"/>
          <w:b/>
          <w:szCs w:val="24"/>
        </w:rPr>
        <w:t xml:space="preserve"> resources are allocated to the conduct of M&amp;E in a program. discuss this assertion in about 350 words. (10 </w:t>
      </w:r>
      <w:proofErr w:type="spellStart"/>
      <w:r w:rsidRPr="005F496E">
        <w:rPr>
          <w:rFonts w:ascii="Times New Roman" w:hAnsi="Times New Roman" w:cs="Times New Roman"/>
          <w:b/>
          <w:szCs w:val="24"/>
        </w:rPr>
        <w:t>mrks</w:t>
      </w:r>
      <w:proofErr w:type="spellEnd"/>
      <w:r w:rsidRPr="005F496E">
        <w:rPr>
          <w:rFonts w:ascii="Times New Roman" w:hAnsi="Times New Roman" w:cs="Times New Roman"/>
          <w:b/>
          <w:szCs w:val="24"/>
        </w:rPr>
        <w:t xml:space="preserve">) </w:t>
      </w:r>
    </w:p>
    <w:p w:rsidR="00C31A8F" w:rsidRDefault="00C31A8F" w:rsidP="00EC248F">
      <w:pPr>
        <w:ind w:left="-5" w:right="1"/>
        <w:rPr>
          <w:rFonts w:ascii="Times New Roman" w:hAnsi="Times New Roman" w:cs="Times New Roman"/>
          <w:szCs w:val="24"/>
        </w:rPr>
      </w:pPr>
    </w:p>
    <w:p w:rsidR="000C5EA6" w:rsidRDefault="000C5EA6" w:rsidP="00EC248F">
      <w:pPr>
        <w:ind w:left="-5" w:right="1"/>
        <w:rPr>
          <w:rFonts w:ascii="Times New Roman" w:hAnsi="Times New Roman" w:cs="Times New Roman"/>
          <w:szCs w:val="24"/>
        </w:rPr>
      </w:pPr>
    </w:p>
    <w:p w:rsidR="000C5EA6" w:rsidRPr="000C5EA6" w:rsidRDefault="000C5EA6" w:rsidP="000C5EA6">
      <w:pPr>
        <w:ind w:left="-5" w:right="1"/>
        <w:rPr>
          <w:rFonts w:ascii="Times New Roman" w:hAnsi="Times New Roman" w:cs="Times New Roman"/>
          <w:szCs w:val="24"/>
        </w:rPr>
      </w:pPr>
      <w:r w:rsidRPr="000C5EA6">
        <w:rPr>
          <w:rFonts w:ascii="Times New Roman" w:hAnsi="Times New Roman" w:cs="Times New Roman"/>
          <w:szCs w:val="24"/>
        </w:rPr>
        <w:t xml:space="preserve">The most effective M&amp;E systems are the ones that match the system’s purpose and design with the project’s ability to implement it in terms of its capacity. A part of this capacity is the resources </w:t>
      </w:r>
    </w:p>
    <w:p w:rsidR="000C5EA6" w:rsidRPr="000C5EA6" w:rsidRDefault="000C5EA6" w:rsidP="000C5EA6">
      <w:pPr>
        <w:ind w:left="-5" w:right="1"/>
        <w:rPr>
          <w:rFonts w:ascii="Times New Roman" w:hAnsi="Times New Roman" w:cs="Times New Roman"/>
          <w:szCs w:val="24"/>
        </w:rPr>
      </w:pPr>
      <w:r w:rsidRPr="000C5EA6">
        <w:rPr>
          <w:rFonts w:ascii="Times New Roman" w:hAnsi="Times New Roman" w:cs="Times New Roman"/>
          <w:szCs w:val="24"/>
        </w:rPr>
        <w:lastRenderedPageBreak/>
        <w:t xml:space="preserve">allowed for use in M&amp;E (Cristina, 2012). These may be categorized into three; (a) financial capacity to do M&amp;E; (b) Human capacity to do M&amp;E (People, skills and knowledge) and (c) Physical capacity to do M&amp;E (equipment, technology and machines) (UNAIDS, 2008).  </w:t>
      </w:r>
    </w:p>
    <w:p w:rsidR="00A85F69" w:rsidRDefault="00A85F69" w:rsidP="000C5EA6">
      <w:pPr>
        <w:ind w:left="-5" w:right="1"/>
        <w:rPr>
          <w:rFonts w:ascii="Times New Roman" w:hAnsi="Times New Roman" w:cs="Times New Roman"/>
          <w:szCs w:val="24"/>
        </w:rPr>
      </w:pPr>
      <w:r>
        <w:rPr>
          <w:rFonts w:ascii="Times New Roman" w:hAnsi="Times New Roman" w:cs="Times New Roman"/>
          <w:szCs w:val="24"/>
        </w:rPr>
        <w:t xml:space="preserve">  </w:t>
      </w:r>
      <w:r w:rsidR="000C5EA6" w:rsidRPr="000C5EA6">
        <w:rPr>
          <w:rFonts w:ascii="Times New Roman" w:hAnsi="Times New Roman" w:cs="Times New Roman"/>
          <w:szCs w:val="24"/>
        </w:rPr>
        <w:t xml:space="preserve"> Financial capacity to do M&amp;E is critical for any work to be undertaken. Credibility of information gathered from M&amp;E system that is underfunded would be questioned more so on the quality of that information. More likely is the fact that crucial data may have been left out. As Woodhill (2005) points out, utilization of such data may not be meaningful.   </w:t>
      </w:r>
    </w:p>
    <w:p w:rsidR="000C5EA6" w:rsidRDefault="00A85F69" w:rsidP="000C5EA6">
      <w:pPr>
        <w:ind w:left="-5" w:right="1"/>
        <w:rPr>
          <w:rFonts w:ascii="Times New Roman" w:hAnsi="Times New Roman" w:cs="Times New Roman"/>
          <w:szCs w:val="24"/>
        </w:rPr>
      </w:pPr>
      <w:r>
        <w:rPr>
          <w:rFonts w:ascii="Times New Roman" w:hAnsi="Times New Roman" w:cs="Times New Roman"/>
          <w:szCs w:val="24"/>
        </w:rPr>
        <w:t xml:space="preserve">     </w:t>
      </w:r>
      <w:r w:rsidR="000C5EA6" w:rsidRPr="000C5EA6">
        <w:rPr>
          <w:rFonts w:ascii="Times New Roman" w:hAnsi="Times New Roman" w:cs="Times New Roman"/>
          <w:szCs w:val="24"/>
        </w:rPr>
        <w:t>Human capacity to do M&amp;E refers to the ability of persons mandated to carry out M&amp;E activities. This ability includes a variety of skills and knowledge to steer each step in an M&amp;E system. Organizations need to invest in skilled personnel to run M&amp;E either by; 1) hiring already trained people, which may be very difficult for most projects to achieve because few people are skilled in conventional M&amp;E; 2) training the people you need either on-the-job or through external courses; 3) hiring external consultants for focused inputs (IFAD, 2002). Ability to gather and interpret data to make it usable and the ability to themselves use the same is the key element of investing resources in M&amp;E personnel (</w:t>
      </w:r>
      <w:proofErr w:type="spellStart"/>
      <w:r w:rsidR="000C5EA6" w:rsidRPr="000C5EA6">
        <w:rPr>
          <w:rFonts w:ascii="Times New Roman" w:hAnsi="Times New Roman" w:cs="Times New Roman"/>
          <w:szCs w:val="24"/>
        </w:rPr>
        <w:t>Briceño</w:t>
      </w:r>
      <w:proofErr w:type="spellEnd"/>
      <w:r w:rsidR="000C5EA6" w:rsidRPr="000C5EA6">
        <w:rPr>
          <w:rFonts w:ascii="Times New Roman" w:hAnsi="Times New Roman" w:cs="Times New Roman"/>
          <w:szCs w:val="24"/>
        </w:rPr>
        <w:t>, 2010).</w:t>
      </w:r>
    </w:p>
    <w:p w:rsidR="00A85F69" w:rsidRPr="00A85F69" w:rsidRDefault="00A85F69" w:rsidP="00A85F69">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A85F69">
        <w:rPr>
          <w:rFonts w:ascii="Times New Roman" w:eastAsia="Times New Roman" w:hAnsi="Times New Roman" w:cs="Times New Roman"/>
          <w:color w:val="auto"/>
          <w:szCs w:val="24"/>
        </w:rPr>
        <w:t xml:space="preserve">Physical capacity to do M&amp;E include; equipment, technology and machines. These influences utilization of M&amp;E result by the quality of data gathered and establishing communication channels to ensure that clients are kept informed of progress and initial findings in simple </w:t>
      </w:r>
      <w:r>
        <w:rPr>
          <w:rFonts w:ascii="Times New Roman" w:eastAsia="Times New Roman" w:hAnsi="Times New Roman" w:cs="Times New Roman"/>
          <w:color w:val="auto"/>
          <w:szCs w:val="24"/>
        </w:rPr>
        <w:t>l</w:t>
      </w:r>
      <w:r w:rsidRPr="00A85F69">
        <w:rPr>
          <w:rFonts w:ascii="Times New Roman" w:eastAsia="Times New Roman" w:hAnsi="Times New Roman" w:cs="Times New Roman"/>
          <w:color w:val="auto"/>
          <w:szCs w:val="24"/>
        </w:rPr>
        <w:t>anguages understandable by the intended users (</w:t>
      </w:r>
      <w:proofErr w:type="spellStart"/>
      <w:r w:rsidRPr="00A85F69">
        <w:rPr>
          <w:rFonts w:ascii="Times New Roman" w:eastAsia="Times New Roman" w:hAnsi="Times New Roman" w:cs="Times New Roman"/>
          <w:color w:val="auto"/>
          <w:szCs w:val="24"/>
        </w:rPr>
        <w:t>Tilbury</w:t>
      </w:r>
      <w:proofErr w:type="spellEnd"/>
      <w:r w:rsidRPr="00A85F69">
        <w:rPr>
          <w:rFonts w:ascii="Times New Roman" w:eastAsia="Times New Roman" w:hAnsi="Times New Roman" w:cs="Times New Roman"/>
          <w:color w:val="auto"/>
          <w:szCs w:val="24"/>
        </w:rPr>
        <w:t xml:space="preserve">, 2007). </w:t>
      </w:r>
    </w:p>
    <w:p w:rsidR="005F496E" w:rsidRPr="005F496E" w:rsidRDefault="005F496E" w:rsidP="005F496E">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5F496E">
        <w:rPr>
          <w:rFonts w:ascii="Times New Roman" w:eastAsia="Times New Roman" w:hAnsi="Times New Roman" w:cs="Times New Roman"/>
          <w:color w:val="auto"/>
          <w:szCs w:val="24"/>
        </w:rPr>
        <w:t xml:space="preserve">In their guide for project M&amp;E, IFAD suggest that the key areas to be considered from project’s resources are financial capacity to do M&amp;E and human capacity to do M&amp;E. They say that budget limitations are consistently one of the greatest constraints to implementing M&amp;E and they suggest financial allocations for areas such as direct M&amp;E staff salaries; training and employing local M&amp;E experts to consult and facilitate; indirect salary allocations of management and field staff to support M&amp;E; outsourcing costs for services such as data collection, data analysis, or training; travel budgets to support M&amp;E meetings, retreats, field visits, etc.; consulting budgets to support baseline, midline and </w:t>
      </w:r>
      <w:proofErr w:type="spellStart"/>
      <w:r w:rsidRPr="005F496E">
        <w:rPr>
          <w:rFonts w:ascii="Times New Roman" w:eastAsia="Times New Roman" w:hAnsi="Times New Roman" w:cs="Times New Roman"/>
          <w:color w:val="auto"/>
          <w:szCs w:val="24"/>
        </w:rPr>
        <w:t>endline</w:t>
      </w:r>
      <w:proofErr w:type="spellEnd"/>
      <w:r w:rsidRPr="005F496E">
        <w:rPr>
          <w:rFonts w:ascii="Times New Roman" w:eastAsia="Times New Roman" w:hAnsi="Times New Roman" w:cs="Times New Roman"/>
          <w:color w:val="auto"/>
          <w:szCs w:val="24"/>
        </w:rPr>
        <w:t xml:space="preserve"> evaluations, as well as action research; communications costs</w:t>
      </w:r>
      <w:r w:rsidR="00F01DB3">
        <w:rPr>
          <w:rFonts w:ascii="Times New Roman" w:eastAsia="Times New Roman" w:hAnsi="Times New Roman" w:cs="Times New Roman"/>
          <w:color w:val="auto"/>
          <w:szCs w:val="24"/>
        </w:rPr>
        <w:t>.</w:t>
      </w:r>
      <w:r w:rsidRPr="005F496E">
        <w:rPr>
          <w:rFonts w:ascii="Times New Roman" w:eastAsia="Times New Roman" w:hAnsi="Times New Roman" w:cs="Times New Roman"/>
          <w:color w:val="auto"/>
          <w:szCs w:val="24"/>
        </w:rPr>
        <w:t xml:space="preserve"> (IFAD, 2002). </w:t>
      </w:r>
    </w:p>
    <w:p w:rsidR="00A85F69" w:rsidRDefault="00A85F69" w:rsidP="000C5EA6">
      <w:pPr>
        <w:ind w:left="-5" w:right="1"/>
        <w:rPr>
          <w:rFonts w:ascii="Times New Roman" w:hAnsi="Times New Roman" w:cs="Times New Roman"/>
          <w:szCs w:val="24"/>
        </w:rPr>
      </w:pPr>
    </w:p>
    <w:p w:rsidR="005F496E" w:rsidRDefault="005F496E" w:rsidP="000C5EA6">
      <w:pPr>
        <w:ind w:left="-5" w:right="1"/>
        <w:rPr>
          <w:rFonts w:ascii="Times New Roman" w:hAnsi="Times New Roman" w:cs="Times New Roman"/>
          <w:szCs w:val="24"/>
        </w:rPr>
      </w:pPr>
    </w:p>
    <w:p w:rsidR="00FD2A1F" w:rsidRPr="004C7AEE" w:rsidRDefault="00FD2A1F" w:rsidP="00EC248F">
      <w:pPr>
        <w:ind w:left="-5" w:right="1"/>
        <w:rPr>
          <w:rFonts w:ascii="Times New Roman" w:hAnsi="Times New Roman" w:cs="Times New Roman"/>
          <w:szCs w:val="24"/>
        </w:rPr>
      </w:pPr>
    </w:p>
    <w:p w:rsidR="00EC248F" w:rsidRPr="00C70BFC" w:rsidRDefault="00EC248F" w:rsidP="00EC248F">
      <w:pPr>
        <w:ind w:left="-5" w:right="1"/>
        <w:rPr>
          <w:rFonts w:ascii="Times New Roman" w:hAnsi="Times New Roman" w:cs="Times New Roman"/>
          <w:b/>
          <w:szCs w:val="24"/>
        </w:rPr>
      </w:pPr>
      <w:r w:rsidRPr="00C70BFC">
        <w:rPr>
          <w:rFonts w:ascii="Times New Roman" w:hAnsi="Times New Roman" w:cs="Times New Roman"/>
          <w:b/>
          <w:szCs w:val="24"/>
        </w:rPr>
        <w:t xml:space="preserve">Q4: What are the key considerations and questions that both </w:t>
      </w:r>
      <w:proofErr w:type="gramStart"/>
      <w:r w:rsidRPr="00C70BFC">
        <w:rPr>
          <w:rFonts w:ascii="Times New Roman" w:hAnsi="Times New Roman" w:cs="Times New Roman"/>
          <w:b/>
          <w:szCs w:val="24"/>
        </w:rPr>
        <w:t>monitoring</w:t>
      </w:r>
      <w:proofErr w:type="gramEnd"/>
      <w:r w:rsidRPr="00C70BFC">
        <w:rPr>
          <w:rFonts w:ascii="Times New Roman" w:hAnsi="Times New Roman" w:cs="Times New Roman"/>
          <w:b/>
          <w:szCs w:val="24"/>
        </w:rPr>
        <w:t xml:space="preserve"> and evaluation seeks to answer? Explain giving project examples. (10 </w:t>
      </w:r>
      <w:proofErr w:type="spellStart"/>
      <w:r w:rsidRPr="00C70BFC">
        <w:rPr>
          <w:rFonts w:ascii="Times New Roman" w:hAnsi="Times New Roman" w:cs="Times New Roman"/>
          <w:b/>
          <w:szCs w:val="24"/>
        </w:rPr>
        <w:t>Mrks</w:t>
      </w:r>
      <w:proofErr w:type="spellEnd"/>
      <w:r w:rsidRPr="00C70BFC">
        <w:rPr>
          <w:rFonts w:ascii="Times New Roman" w:hAnsi="Times New Roman" w:cs="Times New Roman"/>
          <w:b/>
          <w:szCs w:val="24"/>
        </w:rPr>
        <w:t xml:space="preserve">) </w:t>
      </w:r>
    </w:p>
    <w:p w:rsidR="007F7A3E" w:rsidRDefault="007F7A3E" w:rsidP="007F7A3E">
      <w:pPr>
        <w:ind w:left="-5" w:right="1"/>
        <w:rPr>
          <w:rFonts w:ascii="Times New Roman" w:hAnsi="Times New Roman" w:cs="Times New Roman"/>
          <w:szCs w:val="24"/>
        </w:rPr>
      </w:pPr>
    </w:p>
    <w:p w:rsidR="007F7A3E" w:rsidRPr="007F7A3E" w:rsidRDefault="007F7A3E" w:rsidP="007F7A3E">
      <w:pPr>
        <w:ind w:left="-5" w:right="1"/>
        <w:rPr>
          <w:rFonts w:ascii="Times New Roman" w:hAnsi="Times New Roman" w:cs="Times New Roman"/>
          <w:szCs w:val="24"/>
        </w:rPr>
      </w:pPr>
      <w:r w:rsidRPr="007F7A3E">
        <w:rPr>
          <w:rFonts w:ascii="Times New Roman" w:hAnsi="Times New Roman" w:cs="Times New Roman"/>
          <w:szCs w:val="24"/>
        </w:rPr>
        <w:t>The key questions that monitoring seeks to answer include the following:</w:t>
      </w:r>
    </w:p>
    <w:p w:rsidR="007F7A3E" w:rsidRPr="007F7A3E" w:rsidRDefault="007F7A3E" w:rsidP="007F7A3E">
      <w:pPr>
        <w:ind w:left="-5" w:right="1"/>
        <w:rPr>
          <w:rFonts w:ascii="Times New Roman" w:hAnsi="Times New Roman" w:cs="Times New Roman"/>
          <w:szCs w:val="24"/>
        </w:rPr>
      </w:pPr>
      <w:proofErr w:type="spellStart"/>
      <w:r>
        <w:rPr>
          <w:rFonts w:ascii="Times New Roman" w:hAnsi="Times New Roman" w:cs="Times New Roman"/>
          <w:szCs w:val="24"/>
        </w:rPr>
        <w:t>i</w:t>
      </w:r>
      <w:proofErr w:type="spellEnd"/>
      <w:r>
        <w:rPr>
          <w:rFonts w:ascii="Times New Roman" w:hAnsi="Times New Roman" w:cs="Times New Roman"/>
          <w:szCs w:val="24"/>
        </w:rPr>
        <w:t>)</w:t>
      </w:r>
      <w:r w:rsidRPr="007F7A3E">
        <w:rPr>
          <w:rFonts w:ascii="Times New Roman" w:hAnsi="Times New Roman" w:cs="Times New Roman"/>
          <w:szCs w:val="24"/>
        </w:rPr>
        <w:t>Are the pre-identified outputs being produced as planned and efficiently?</w:t>
      </w:r>
    </w:p>
    <w:p w:rsidR="007F7A3E" w:rsidRPr="007F7A3E" w:rsidRDefault="007F7A3E" w:rsidP="007F7A3E">
      <w:pPr>
        <w:ind w:left="-5" w:right="1"/>
        <w:rPr>
          <w:rFonts w:ascii="Times New Roman" w:hAnsi="Times New Roman" w:cs="Times New Roman"/>
          <w:szCs w:val="24"/>
        </w:rPr>
      </w:pPr>
      <w:r>
        <w:rPr>
          <w:rFonts w:ascii="Times New Roman" w:hAnsi="Times New Roman" w:cs="Times New Roman"/>
          <w:szCs w:val="24"/>
        </w:rPr>
        <w:t>ii)</w:t>
      </w:r>
      <w:r w:rsidRPr="007F7A3E">
        <w:rPr>
          <w:rFonts w:ascii="Times New Roman" w:hAnsi="Times New Roman" w:cs="Times New Roman"/>
          <w:szCs w:val="24"/>
        </w:rPr>
        <w:t xml:space="preserve">What are the issues, risks and challenges that we face or foresee that need to be </w:t>
      </w:r>
      <w:proofErr w:type="gramStart"/>
      <w:r w:rsidRPr="007F7A3E">
        <w:rPr>
          <w:rFonts w:ascii="Times New Roman" w:hAnsi="Times New Roman" w:cs="Times New Roman"/>
          <w:szCs w:val="24"/>
        </w:rPr>
        <w:t>taken into account</w:t>
      </w:r>
      <w:proofErr w:type="gramEnd"/>
      <w:r w:rsidRPr="007F7A3E">
        <w:rPr>
          <w:rFonts w:ascii="Times New Roman" w:hAnsi="Times New Roman" w:cs="Times New Roman"/>
          <w:szCs w:val="24"/>
        </w:rPr>
        <w:t xml:space="preserve"> to ensure the achievement of results?</w:t>
      </w:r>
    </w:p>
    <w:p w:rsidR="007F7A3E" w:rsidRPr="007F7A3E" w:rsidRDefault="007F7A3E" w:rsidP="007F7A3E">
      <w:pPr>
        <w:ind w:left="-5" w:right="1"/>
        <w:rPr>
          <w:rFonts w:ascii="Times New Roman" w:hAnsi="Times New Roman" w:cs="Times New Roman"/>
          <w:szCs w:val="24"/>
        </w:rPr>
      </w:pPr>
      <w:r>
        <w:rPr>
          <w:rFonts w:ascii="Times New Roman" w:hAnsi="Times New Roman" w:cs="Times New Roman"/>
          <w:szCs w:val="24"/>
        </w:rPr>
        <w:t>iii)</w:t>
      </w:r>
      <w:r w:rsidRPr="007F7A3E">
        <w:rPr>
          <w:rFonts w:ascii="Times New Roman" w:hAnsi="Times New Roman" w:cs="Times New Roman"/>
          <w:szCs w:val="24"/>
        </w:rPr>
        <w:t>What decisions need to be made concerning changes to the already planned work in subsequent stages?</w:t>
      </w:r>
    </w:p>
    <w:p w:rsidR="007F7A3E" w:rsidRPr="007F7A3E" w:rsidRDefault="007F7A3E" w:rsidP="007F7A3E">
      <w:pPr>
        <w:ind w:left="-5" w:right="1"/>
        <w:rPr>
          <w:rFonts w:ascii="Times New Roman" w:hAnsi="Times New Roman" w:cs="Times New Roman"/>
          <w:szCs w:val="24"/>
        </w:rPr>
      </w:pPr>
      <w:r>
        <w:rPr>
          <w:rFonts w:ascii="Times New Roman" w:hAnsi="Times New Roman" w:cs="Times New Roman"/>
          <w:szCs w:val="24"/>
        </w:rPr>
        <w:t>iv)</w:t>
      </w:r>
      <w:r w:rsidRPr="007F7A3E">
        <w:rPr>
          <w:rFonts w:ascii="Times New Roman" w:hAnsi="Times New Roman" w:cs="Times New Roman"/>
          <w:szCs w:val="24"/>
        </w:rPr>
        <w:t>Will the planned and delivered outputs continue to be relevant for the achievement of the envisioned outcomes?</w:t>
      </w:r>
    </w:p>
    <w:p w:rsidR="007F7A3E" w:rsidRPr="007F7A3E" w:rsidRDefault="007F7A3E" w:rsidP="007F7A3E">
      <w:pPr>
        <w:ind w:left="-5" w:right="1"/>
        <w:rPr>
          <w:rFonts w:ascii="Times New Roman" w:hAnsi="Times New Roman" w:cs="Times New Roman"/>
          <w:szCs w:val="24"/>
        </w:rPr>
      </w:pPr>
      <w:r>
        <w:rPr>
          <w:rFonts w:ascii="Times New Roman" w:hAnsi="Times New Roman" w:cs="Times New Roman"/>
          <w:szCs w:val="24"/>
        </w:rPr>
        <w:t>v)</w:t>
      </w:r>
      <w:r w:rsidRPr="007F7A3E">
        <w:rPr>
          <w:rFonts w:ascii="Times New Roman" w:hAnsi="Times New Roman" w:cs="Times New Roman"/>
          <w:szCs w:val="24"/>
        </w:rPr>
        <w:t>Are the outcomes we envisaged remaining relevant and effective for achieving the overall national priorities, goals and impacts?</w:t>
      </w:r>
    </w:p>
    <w:p w:rsidR="004A3614" w:rsidRDefault="007F7A3E" w:rsidP="007F7A3E">
      <w:pPr>
        <w:ind w:left="-5" w:right="1"/>
        <w:rPr>
          <w:rFonts w:ascii="Times New Roman" w:hAnsi="Times New Roman" w:cs="Times New Roman"/>
          <w:szCs w:val="24"/>
        </w:rPr>
      </w:pPr>
      <w:r>
        <w:rPr>
          <w:rFonts w:ascii="Times New Roman" w:hAnsi="Times New Roman" w:cs="Times New Roman"/>
          <w:szCs w:val="24"/>
        </w:rPr>
        <w:t>vi)</w:t>
      </w:r>
      <w:r w:rsidRPr="007F7A3E">
        <w:rPr>
          <w:rFonts w:ascii="Times New Roman" w:hAnsi="Times New Roman" w:cs="Times New Roman"/>
          <w:szCs w:val="24"/>
        </w:rPr>
        <w:t>What are we learning?</w:t>
      </w:r>
    </w:p>
    <w:p w:rsidR="007F7A3E" w:rsidRDefault="007F7A3E" w:rsidP="007F7A3E">
      <w:pPr>
        <w:ind w:left="-5" w:right="1"/>
        <w:rPr>
          <w:rFonts w:ascii="Times New Roman" w:hAnsi="Times New Roman" w:cs="Times New Roman"/>
          <w:szCs w:val="24"/>
        </w:rPr>
      </w:pPr>
      <w:r>
        <w:rPr>
          <w:rFonts w:ascii="Times New Roman" w:hAnsi="Times New Roman" w:cs="Times New Roman"/>
          <w:szCs w:val="24"/>
        </w:rPr>
        <w:lastRenderedPageBreak/>
        <w:t>vii)What are the unintended results and consequences of development initiatives</w:t>
      </w:r>
    </w:p>
    <w:p w:rsidR="007F7A3E" w:rsidRDefault="007F7A3E" w:rsidP="007F7A3E">
      <w:pPr>
        <w:ind w:left="-5" w:right="1"/>
        <w:rPr>
          <w:rFonts w:ascii="Times New Roman" w:hAnsi="Times New Roman" w:cs="Times New Roman"/>
          <w:szCs w:val="24"/>
        </w:rPr>
      </w:pPr>
      <w:r>
        <w:rPr>
          <w:rFonts w:ascii="Times New Roman" w:hAnsi="Times New Roman" w:cs="Times New Roman"/>
          <w:szCs w:val="24"/>
        </w:rPr>
        <w:t>viii)What are the feedback that can be used to improve strategy and policy</w:t>
      </w:r>
    </w:p>
    <w:p w:rsidR="007F7A3E" w:rsidRDefault="007F7A3E" w:rsidP="007F7A3E">
      <w:pPr>
        <w:ind w:left="-5" w:right="1"/>
        <w:rPr>
          <w:rFonts w:ascii="Times New Roman" w:hAnsi="Times New Roman" w:cs="Times New Roman"/>
          <w:szCs w:val="24"/>
        </w:rPr>
      </w:pPr>
      <w:r>
        <w:rPr>
          <w:rFonts w:ascii="Times New Roman" w:hAnsi="Times New Roman" w:cs="Times New Roman"/>
          <w:szCs w:val="24"/>
        </w:rPr>
        <w:t xml:space="preserve">ix)What are the </w:t>
      </w:r>
      <w:r w:rsidR="00C70BFC">
        <w:rPr>
          <w:rFonts w:ascii="Times New Roman" w:hAnsi="Times New Roman" w:cs="Times New Roman"/>
          <w:szCs w:val="24"/>
        </w:rPr>
        <w:t>information that can be used to build knowledge base.</w:t>
      </w:r>
    </w:p>
    <w:p w:rsidR="004A3614" w:rsidRPr="004C7AEE" w:rsidRDefault="004A3614" w:rsidP="00EC248F">
      <w:pPr>
        <w:ind w:left="-5" w:right="1"/>
        <w:rPr>
          <w:rFonts w:ascii="Times New Roman" w:hAnsi="Times New Roman" w:cs="Times New Roman"/>
          <w:szCs w:val="24"/>
        </w:rPr>
      </w:pPr>
    </w:p>
    <w:p w:rsidR="00EC248F" w:rsidRPr="004C7AEE" w:rsidRDefault="00EC248F" w:rsidP="00EC248F">
      <w:pPr>
        <w:spacing w:after="109" w:line="259" w:lineRule="auto"/>
        <w:ind w:left="0" w:firstLine="0"/>
        <w:jc w:val="left"/>
        <w:rPr>
          <w:rFonts w:ascii="Times New Roman" w:hAnsi="Times New Roman" w:cs="Times New Roman"/>
          <w:szCs w:val="24"/>
        </w:rPr>
      </w:pPr>
      <w:r w:rsidRPr="004C7AEE">
        <w:rPr>
          <w:rFonts w:ascii="Times New Roman" w:hAnsi="Times New Roman" w:cs="Times New Roman"/>
          <w:b/>
          <w:szCs w:val="24"/>
        </w:rPr>
        <w:t xml:space="preserve"> </w:t>
      </w:r>
    </w:p>
    <w:p w:rsidR="00EC248F" w:rsidRPr="00071ECB" w:rsidRDefault="00EC248F" w:rsidP="00EC248F">
      <w:pPr>
        <w:ind w:left="-5" w:right="1"/>
        <w:rPr>
          <w:rFonts w:ascii="Times New Roman" w:hAnsi="Times New Roman" w:cs="Times New Roman"/>
          <w:b/>
          <w:szCs w:val="24"/>
        </w:rPr>
      </w:pPr>
      <w:r w:rsidRPr="00071ECB">
        <w:rPr>
          <w:rFonts w:ascii="Times New Roman" w:hAnsi="Times New Roman" w:cs="Times New Roman"/>
          <w:b/>
          <w:szCs w:val="24"/>
        </w:rPr>
        <w:t xml:space="preserve">Q5: Explain the relationship between </w:t>
      </w:r>
      <w:r w:rsidRPr="00071ECB">
        <w:rPr>
          <w:rFonts w:ascii="Times New Roman" w:hAnsi="Times New Roman" w:cs="Times New Roman"/>
          <w:b/>
          <w:i/>
          <w:szCs w:val="24"/>
        </w:rPr>
        <w:t xml:space="preserve">change assumptions” </w:t>
      </w:r>
      <w:r w:rsidRPr="00071ECB">
        <w:rPr>
          <w:rFonts w:ascii="Times New Roman" w:hAnsi="Times New Roman" w:cs="Times New Roman"/>
          <w:b/>
          <w:szCs w:val="24"/>
        </w:rPr>
        <w:t xml:space="preserve">and </w:t>
      </w:r>
      <w:r w:rsidRPr="00071ECB">
        <w:rPr>
          <w:rFonts w:ascii="Times New Roman" w:hAnsi="Times New Roman" w:cs="Times New Roman"/>
          <w:b/>
          <w:i/>
          <w:szCs w:val="24"/>
        </w:rPr>
        <w:t xml:space="preserve">impact </w:t>
      </w:r>
      <w:r w:rsidRPr="00071ECB">
        <w:rPr>
          <w:rFonts w:ascii="Times New Roman" w:hAnsi="Times New Roman" w:cs="Times New Roman"/>
          <w:b/>
          <w:szCs w:val="24"/>
        </w:rPr>
        <w:t xml:space="preserve">in a project. (10Mrks) </w:t>
      </w:r>
    </w:p>
    <w:p w:rsidR="00EC248F" w:rsidRPr="004C7AEE" w:rsidRDefault="00EC248F" w:rsidP="00EC248F">
      <w:pPr>
        <w:spacing w:after="0" w:line="259" w:lineRule="auto"/>
        <w:ind w:left="0" w:firstLine="0"/>
        <w:jc w:val="left"/>
        <w:rPr>
          <w:rFonts w:ascii="Times New Roman" w:hAnsi="Times New Roman" w:cs="Times New Roman"/>
          <w:szCs w:val="24"/>
        </w:rPr>
      </w:pPr>
      <w:r w:rsidRPr="004C7AEE">
        <w:rPr>
          <w:rFonts w:ascii="Times New Roman" w:hAnsi="Times New Roman" w:cs="Times New Roman"/>
          <w:b/>
          <w:szCs w:val="24"/>
        </w:rPr>
        <w:t xml:space="preserve"> </w:t>
      </w:r>
    </w:p>
    <w:p w:rsidR="001C1694" w:rsidRDefault="001C1694"/>
    <w:p w:rsidR="00A57D92" w:rsidRDefault="000B50AD">
      <w:pPr>
        <w:rPr>
          <w:rFonts w:ascii="Times New Roman" w:hAnsi="Times New Roman" w:cs="Times New Roman"/>
        </w:rPr>
      </w:pPr>
      <w:r w:rsidRPr="00EE0500">
        <w:rPr>
          <w:rFonts w:ascii="Times New Roman" w:hAnsi="Times New Roman" w:cs="Times New Roman"/>
        </w:rPr>
        <w:t xml:space="preserve">Change assumptions refers to </w:t>
      </w:r>
      <w:r w:rsidR="00EE0500" w:rsidRPr="00EE0500">
        <w:rPr>
          <w:rFonts w:ascii="Times New Roman" w:hAnsi="Times New Roman" w:cs="Times New Roman"/>
        </w:rPr>
        <w:t>a method that explains how a given intervention, or set of interventions, is expected to lead to specific development change, drawing on a causal analysis based on available evidence</w:t>
      </w:r>
      <w:r w:rsidR="00EE0500">
        <w:rPr>
          <w:rFonts w:ascii="Times New Roman" w:hAnsi="Times New Roman" w:cs="Times New Roman"/>
        </w:rPr>
        <w:t>. It</w:t>
      </w:r>
      <w:r w:rsidR="00EE0500" w:rsidRPr="00EE0500">
        <w:rPr>
          <w:rFonts w:ascii="Times New Roman" w:hAnsi="Times New Roman" w:cs="Times New Roman"/>
        </w:rPr>
        <w:t xml:space="preserve"> descri</w:t>
      </w:r>
      <w:r w:rsidR="00EE0500">
        <w:rPr>
          <w:rFonts w:ascii="Times New Roman" w:hAnsi="Times New Roman" w:cs="Times New Roman"/>
        </w:rPr>
        <w:t>bes</w:t>
      </w:r>
      <w:r w:rsidR="00EE0500" w:rsidRPr="00EE0500">
        <w:rPr>
          <w:rFonts w:ascii="Times New Roman" w:hAnsi="Times New Roman" w:cs="Times New Roman"/>
        </w:rPr>
        <w:t xml:space="preserve"> how project activities will contribute to desired outcomes which will in turn contribute to final impacts.</w:t>
      </w:r>
      <w:r w:rsidR="003279C4" w:rsidRPr="003279C4">
        <w:t xml:space="preserve"> </w:t>
      </w:r>
      <w:r w:rsidR="003279C4" w:rsidRPr="003279C4">
        <w:rPr>
          <w:rFonts w:ascii="Times New Roman" w:hAnsi="Times New Roman" w:cs="Times New Roman"/>
        </w:rPr>
        <w:t>A theory of change</w:t>
      </w:r>
      <w:r w:rsidR="003279C4">
        <w:rPr>
          <w:rFonts w:ascii="Times New Roman" w:hAnsi="Times New Roman" w:cs="Times New Roman"/>
        </w:rPr>
        <w:t xml:space="preserve"> </w:t>
      </w:r>
      <w:r w:rsidR="003279C4" w:rsidRPr="003279C4">
        <w:rPr>
          <w:rFonts w:ascii="Times New Roman" w:hAnsi="Times New Roman" w:cs="Times New Roman"/>
        </w:rPr>
        <w:t xml:space="preserve">can </w:t>
      </w:r>
      <w:r w:rsidR="003279C4">
        <w:rPr>
          <w:rFonts w:ascii="Times New Roman" w:hAnsi="Times New Roman" w:cs="Times New Roman"/>
        </w:rPr>
        <w:t>in</w:t>
      </w:r>
      <w:r w:rsidR="003279C4" w:rsidRPr="003279C4">
        <w:rPr>
          <w:rFonts w:ascii="Times New Roman" w:hAnsi="Times New Roman" w:cs="Times New Roman"/>
        </w:rPr>
        <w:t xml:space="preserve"> systematic</w:t>
      </w:r>
      <w:r w:rsidR="003279C4">
        <w:rPr>
          <w:rFonts w:ascii="Times New Roman" w:hAnsi="Times New Roman" w:cs="Times New Roman"/>
        </w:rPr>
        <w:t xml:space="preserve"> </w:t>
      </w:r>
      <w:r w:rsidR="003279C4" w:rsidRPr="003279C4">
        <w:rPr>
          <w:rFonts w:ascii="Times New Roman" w:hAnsi="Times New Roman" w:cs="Times New Roman"/>
        </w:rPr>
        <w:t>think</w:t>
      </w:r>
      <w:r w:rsidR="003279C4">
        <w:rPr>
          <w:rFonts w:ascii="Times New Roman" w:hAnsi="Times New Roman" w:cs="Times New Roman"/>
        </w:rPr>
        <w:t>ing</w:t>
      </w:r>
      <w:r w:rsidR="003279C4" w:rsidRPr="003279C4">
        <w:rPr>
          <w:rFonts w:ascii="Times New Roman" w:hAnsi="Times New Roman" w:cs="Times New Roman"/>
        </w:rPr>
        <w:t xml:space="preserve"> through the many underlying and root causes of development challenges, and how they influence each other, when determining what should </w:t>
      </w:r>
      <w:r w:rsidR="003279C4">
        <w:rPr>
          <w:rFonts w:ascii="Times New Roman" w:hAnsi="Times New Roman" w:cs="Times New Roman"/>
        </w:rPr>
        <w:t xml:space="preserve">be </w:t>
      </w:r>
      <w:r w:rsidR="003279C4" w:rsidRPr="003279C4">
        <w:rPr>
          <w:rFonts w:ascii="Times New Roman" w:hAnsi="Times New Roman" w:cs="Times New Roman"/>
        </w:rPr>
        <w:t>address</w:t>
      </w:r>
      <w:r w:rsidR="003279C4">
        <w:rPr>
          <w:rFonts w:ascii="Times New Roman" w:hAnsi="Times New Roman" w:cs="Times New Roman"/>
        </w:rPr>
        <w:t>ed</w:t>
      </w:r>
      <w:r w:rsidR="003279C4" w:rsidRPr="003279C4">
        <w:rPr>
          <w:rFonts w:ascii="Times New Roman" w:hAnsi="Times New Roman" w:cs="Times New Roman"/>
        </w:rPr>
        <w:t xml:space="preserve"> as a priority </w:t>
      </w:r>
      <w:r w:rsidR="003279C4">
        <w:rPr>
          <w:rFonts w:ascii="Times New Roman" w:hAnsi="Times New Roman" w:cs="Times New Roman"/>
        </w:rPr>
        <w:t>in</w:t>
      </w:r>
      <w:r w:rsidR="003279C4" w:rsidRPr="003279C4">
        <w:rPr>
          <w:rFonts w:ascii="Times New Roman" w:hAnsi="Times New Roman" w:cs="Times New Roman"/>
        </w:rPr>
        <w:t xml:space="preserve"> achieving development change.</w:t>
      </w:r>
      <w:r w:rsidR="003279C4" w:rsidRPr="003279C4">
        <w:t xml:space="preserve"> </w:t>
      </w:r>
      <w:r w:rsidR="003279C4">
        <w:t xml:space="preserve">It </w:t>
      </w:r>
      <w:r w:rsidR="003279C4" w:rsidRPr="003279C4">
        <w:rPr>
          <w:rFonts w:ascii="Times New Roman" w:hAnsi="Times New Roman" w:cs="Times New Roman"/>
        </w:rPr>
        <w:t>provides a framework for learning both within and between programming cycles. By articulating the causes of</w:t>
      </w:r>
      <w:r w:rsidR="003279C4">
        <w:rPr>
          <w:rFonts w:ascii="Times New Roman" w:hAnsi="Times New Roman" w:cs="Times New Roman"/>
        </w:rPr>
        <w:t xml:space="preserve"> </w:t>
      </w:r>
      <w:r w:rsidR="003279C4" w:rsidRPr="003279C4">
        <w:rPr>
          <w:rFonts w:ascii="Times New Roman" w:hAnsi="Times New Roman" w:cs="Times New Roman"/>
        </w:rPr>
        <w:t>a development challenge, making assumptions explicit on how the proposed strategy is expected to yield results, and testing these assumptions against evidence—including what has worked well, or not, in the past—the theory of change</w:t>
      </w:r>
      <w:r w:rsidR="003279C4">
        <w:rPr>
          <w:rFonts w:ascii="Times New Roman" w:hAnsi="Times New Roman" w:cs="Times New Roman"/>
        </w:rPr>
        <w:t xml:space="preserve"> </w:t>
      </w:r>
      <w:r w:rsidR="003279C4" w:rsidRPr="003279C4">
        <w:rPr>
          <w:rFonts w:ascii="Times New Roman" w:hAnsi="Times New Roman" w:cs="Times New Roman"/>
        </w:rPr>
        <w:t>helps</w:t>
      </w:r>
      <w:r w:rsidR="003279C4">
        <w:rPr>
          <w:rFonts w:ascii="Times New Roman" w:hAnsi="Times New Roman" w:cs="Times New Roman"/>
        </w:rPr>
        <w:t xml:space="preserve"> </w:t>
      </w:r>
      <w:r w:rsidR="003279C4" w:rsidRPr="003279C4">
        <w:rPr>
          <w:rFonts w:ascii="Times New Roman" w:hAnsi="Times New Roman" w:cs="Times New Roman"/>
        </w:rPr>
        <w:t>ensure a sound logic for achieving change.</w:t>
      </w:r>
      <w:r w:rsidR="002B4B56" w:rsidRPr="002B4B56">
        <w:rPr>
          <w:rFonts w:ascii="Times New Roman" w:hAnsi="Times New Roman" w:cs="Times New Roman"/>
        </w:rPr>
        <w:t xml:space="preserve"> </w:t>
      </w:r>
      <w:r w:rsidR="002B4B56">
        <w:rPr>
          <w:rFonts w:ascii="Times New Roman" w:hAnsi="Times New Roman" w:cs="Times New Roman"/>
        </w:rPr>
        <w:t>(</w:t>
      </w:r>
      <w:r w:rsidR="002B4B56" w:rsidRPr="00071ECB">
        <w:rPr>
          <w:rFonts w:ascii="Times New Roman" w:hAnsi="Times New Roman" w:cs="Times New Roman"/>
        </w:rPr>
        <w:t>Patricia Rogers, 2014</w:t>
      </w:r>
      <w:r w:rsidR="002B4B56">
        <w:rPr>
          <w:rFonts w:ascii="Times New Roman" w:hAnsi="Times New Roman" w:cs="Times New Roman"/>
        </w:rPr>
        <w:t>)</w:t>
      </w:r>
    </w:p>
    <w:p w:rsidR="00A57D92" w:rsidRDefault="00A57D92"/>
    <w:p w:rsidR="00A57D92" w:rsidRDefault="00A57D92"/>
    <w:p w:rsidR="00DB04DB" w:rsidRDefault="00DB04DB"/>
    <w:p w:rsidR="00DB04DB" w:rsidRDefault="00DB04DB"/>
    <w:p w:rsidR="00DB04DB" w:rsidRPr="00DB04DB" w:rsidRDefault="00E477CF">
      <w:pPr>
        <w:rPr>
          <w:rFonts w:ascii="Times New Roman" w:hAnsi="Times New Roman" w:cs="Times New Roman"/>
          <w:b/>
        </w:rPr>
      </w:pPr>
      <w:r w:rsidRPr="00DB04DB">
        <w:rPr>
          <w:rFonts w:ascii="Times New Roman" w:hAnsi="Times New Roman" w:cs="Times New Roman"/>
          <w:b/>
        </w:rPr>
        <w:t>References</w:t>
      </w:r>
      <w:r w:rsidR="00DB04DB">
        <w:rPr>
          <w:rFonts w:ascii="Times New Roman" w:hAnsi="Times New Roman" w:cs="Times New Roman"/>
          <w:b/>
        </w:rPr>
        <w:t>:</w:t>
      </w:r>
    </w:p>
    <w:p w:rsidR="00DB04DB" w:rsidRPr="00DB04DB" w:rsidRDefault="00DB04DB">
      <w:pPr>
        <w:rPr>
          <w:rFonts w:ascii="Times New Roman" w:hAnsi="Times New Roman" w:cs="Times New Roman"/>
        </w:rPr>
      </w:pPr>
    </w:p>
    <w:p w:rsidR="00A57D92" w:rsidRPr="00A57D92" w:rsidRDefault="00A57D92">
      <w:pPr>
        <w:rPr>
          <w:rFonts w:ascii="Times New Roman" w:hAnsi="Times New Roman" w:cs="Times New Roman"/>
        </w:rPr>
      </w:pPr>
      <w:proofErr w:type="spellStart"/>
      <w:r w:rsidRPr="00A57D92">
        <w:rPr>
          <w:rFonts w:ascii="Times New Roman" w:hAnsi="Times New Roman" w:cs="Times New Roman"/>
        </w:rPr>
        <w:t>Aubel</w:t>
      </w:r>
      <w:proofErr w:type="spellEnd"/>
      <w:r w:rsidRPr="00A57D92">
        <w:rPr>
          <w:rFonts w:ascii="Times New Roman" w:hAnsi="Times New Roman" w:cs="Times New Roman"/>
        </w:rPr>
        <w:t>, Judy. “</w:t>
      </w:r>
      <w:r w:rsidRPr="00A57D92">
        <w:rPr>
          <w:rFonts w:ascii="Times New Roman" w:hAnsi="Times New Roman" w:cs="Times New Roman"/>
          <w:b/>
        </w:rPr>
        <w:t>Participatory Program Evaluation Manual – Involving Program Stakeholders in the Evaluation Process”,</w:t>
      </w:r>
      <w:r w:rsidRPr="00A57D92">
        <w:rPr>
          <w:rFonts w:ascii="Times New Roman" w:hAnsi="Times New Roman" w:cs="Times New Roman"/>
        </w:rPr>
        <w:t xml:space="preserve"> Catholic Relief Services, Child Survival and Technical Support Project, Second Edition, December 1999. Available in English, Spanish and French at: http://www.childsurvival.com/features/bookmarks/pemanual.cfm</w:t>
      </w:r>
    </w:p>
    <w:p w:rsidR="00A57D92" w:rsidRDefault="00A57D92"/>
    <w:p w:rsidR="00A57D92" w:rsidRDefault="00A57D92">
      <w:pPr>
        <w:rPr>
          <w:rFonts w:ascii="Times New Roman" w:hAnsi="Times New Roman" w:cs="Times New Roman"/>
        </w:rPr>
      </w:pPr>
      <w:r w:rsidRPr="00A57D92">
        <w:rPr>
          <w:rFonts w:ascii="Times New Roman" w:hAnsi="Times New Roman" w:cs="Times New Roman"/>
        </w:rPr>
        <w:t xml:space="preserve">UNDP. </w:t>
      </w:r>
      <w:r w:rsidRPr="00A57D92">
        <w:rPr>
          <w:rFonts w:ascii="Times New Roman" w:hAnsi="Times New Roman" w:cs="Times New Roman"/>
          <w:b/>
        </w:rPr>
        <w:t>“</w:t>
      </w:r>
      <w:proofErr w:type="gramStart"/>
      <w:r w:rsidRPr="00A57D92">
        <w:rPr>
          <w:rFonts w:ascii="Times New Roman" w:hAnsi="Times New Roman" w:cs="Times New Roman"/>
          <w:b/>
        </w:rPr>
        <w:t>Who  are</w:t>
      </w:r>
      <w:proofErr w:type="gramEnd"/>
      <w:r w:rsidRPr="00A57D92">
        <w:rPr>
          <w:rFonts w:ascii="Times New Roman" w:hAnsi="Times New Roman" w:cs="Times New Roman"/>
          <w:b/>
        </w:rPr>
        <w:t xml:space="preserve">  the  Question-makers  –  A  Participatory  Evaluation  Handbook”</w:t>
      </w:r>
      <w:r w:rsidRPr="00A57D92">
        <w:rPr>
          <w:rFonts w:ascii="Times New Roman" w:hAnsi="Times New Roman" w:cs="Times New Roman"/>
        </w:rPr>
        <w:t xml:space="preserve">,  OESP,  1997.    Available in English at </w:t>
      </w:r>
      <w:hyperlink r:id="rId4" w:history="1">
        <w:r w:rsidRPr="00B54EFF">
          <w:rPr>
            <w:rStyle w:val="Hyperlink"/>
            <w:rFonts w:ascii="Times New Roman" w:hAnsi="Times New Roman" w:cs="Times New Roman"/>
          </w:rPr>
          <w:t>http://www.undp.org/eo/documents/who.htm</w:t>
        </w:r>
      </w:hyperlink>
    </w:p>
    <w:p w:rsidR="00A57D92" w:rsidRDefault="00A57D92">
      <w:pPr>
        <w:rPr>
          <w:rFonts w:ascii="Times New Roman" w:hAnsi="Times New Roman" w:cs="Times New Roman"/>
        </w:rPr>
      </w:pPr>
    </w:p>
    <w:p w:rsidR="00A57D92" w:rsidRDefault="000C2F73" w:rsidP="000C2F73">
      <w:pPr>
        <w:autoSpaceDE w:val="0"/>
        <w:autoSpaceDN w:val="0"/>
        <w:adjustRightInd w:val="0"/>
        <w:spacing w:after="0" w:line="240" w:lineRule="auto"/>
        <w:ind w:left="0" w:firstLine="0"/>
        <w:jc w:val="left"/>
        <w:rPr>
          <w:rFonts w:ascii="Times New Roman" w:eastAsiaTheme="minorHAnsi" w:hAnsi="Times New Roman" w:cs="Times New Roman"/>
          <w:color w:val="auto"/>
          <w:szCs w:val="24"/>
        </w:rPr>
      </w:pPr>
      <w:r>
        <w:rPr>
          <w:rFonts w:ascii="Times New Roman" w:eastAsiaTheme="minorHAnsi" w:hAnsi="Times New Roman" w:cs="Times New Roman"/>
          <w:color w:val="auto"/>
          <w:szCs w:val="24"/>
        </w:rPr>
        <w:t>UNAIDS. (2008) Guidance on Capacity Building for HIV Monitoring and Evaluation. Geneva UNAIDS.</w:t>
      </w:r>
    </w:p>
    <w:p w:rsidR="00E54648" w:rsidRDefault="00E54648" w:rsidP="000C2F73">
      <w:pPr>
        <w:autoSpaceDE w:val="0"/>
        <w:autoSpaceDN w:val="0"/>
        <w:adjustRightInd w:val="0"/>
        <w:spacing w:after="0" w:line="240" w:lineRule="auto"/>
        <w:ind w:left="0" w:firstLine="0"/>
        <w:jc w:val="left"/>
        <w:rPr>
          <w:rFonts w:ascii="Times New Roman" w:eastAsiaTheme="minorHAnsi" w:hAnsi="Times New Roman" w:cs="Times New Roman"/>
          <w:color w:val="auto"/>
          <w:szCs w:val="24"/>
        </w:rPr>
      </w:pPr>
    </w:p>
    <w:p w:rsidR="00E54648" w:rsidRPr="00E54648" w:rsidRDefault="00E54648" w:rsidP="00E54648">
      <w:pPr>
        <w:autoSpaceDE w:val="0"/>
        <w:autoSpaceDN w:val="0"/>
        <w:adjustRightInd w:val="0"/>
        <w:spacing w:after="0" w:line="240" w:lineRule="auto"/>
        <w:ind w:left="0" w:firstLine="0"/>
        <w:jc w:val="left"/>
        <w:rPr>
          <w:rFonts w:ascii="Times New Roman" w:hAnsi="Times New Roman" w:cs="Times New Roman"/>
        </w:rPr>
      </w:pPr>
      <w:r w:rsidRPr="00E54648">
        <w:rPr>
          <w:rFonts w:ascii="Times New Roman" w:hAnsi="Times New Roman" w:cs="Times New Roman"/>
        </w:rPr>
        <w:t>Woodhill, J. (2005). M&amp;E as learning: Rethinking the dominant</w:t>
      </w:r>
      <w:r>
        <w:rPr>
          <w:rFonts w:ascii="Times New Roman" w:hAnsi="Times New Roman" w:cs="Times New Roman"/>
        </w:rPr>
        <w:t xml:space="preserve"> </w:t>
      </w:r>
      <w:r w:rsidRPr="00E54648">
        <w:rPr>
          <w:rFonts w:ascii="Times New Roman" w:hAnsi="Times New Roman" w:cs="Times New Roman"/>
        </w:rPr>
        <w:t>paradigm. Monitoring and Evaluation of Soil Conservation and</w:t>
      </w:r>
      <w:r>
        <w:rPr>
          <w:rFonts w:ascii="Times New Roman" w:hAnsi="Times New Roman" w:cs="Times New Roman"/>
        </w:rPr>
        <w:t xml:space="preserve"> </w:t>
      </w:r>
      <w:r w:rsidRPr="00E54648">
        <w:rPr>
          <w:rFonts w:ascii="Times New Roman" w:hAnsi="Times New Roman" w:cs="Times New Roman"/>
        </w:rPr>
        <w:t>Watershed Development Projects. Retrieved from</w:t>
      </w:r>
    </w:p>
    <w:p w:rsidR="00E54648" w:rsidRDefault="00B65483" w:rsidP="00E54648">
      <w:pPr>
        <w:autoSpaceDE w:val="0"/>
        <w:autoSpaceDN w:val="0"/>
        <w:adjustRightInd w:val="0"/>
        <w:spacing w:after="0" w:line="240" w:lineRule="auto"/>
        <w:ind w:left="0" w:firstLine="0"/>
        <w:jc w:val="left"/>
        <w:rPr>
          <w:rFonts w:ascii="Times New Roman" w:hAnsi="Times New Roman" w:cs="Times New Roman"/>
        </w:rPr>
      </w:pPr>
      <w:hyperlink r:id="rId5" w:history="1">
        <w:r w:rsidR="00E54648" w:rsidRPr="00B54EFF">
          <w:rPr>
            <w:rStyle w:val="Hyperlink"/>
            <w:rFonts w:ascii="Times New Roman" w:hAnsi="Times New Roman" w:cs="Times New Roman"/>
          </w:rPr>
          <w:t>http://www.capfida.mg/km/atelier/wageningen/download</w:t>
        </w:r>
      </w:hyperlink>
    </w:p>
    <w:p w:rsidR="00E54648" w:rsidRDefault="00E54648" w:rsidP="00E54648">
      <w:pPr>
        <w:autoSpaceDE w:val="0"/>
        <w:autoSpaceDN w:val="0"/>
        <w:adjustRightInd w:val="0"/>
        <w:spacing w:after="0" w:line="240" w:lineRule="auto"/>
        <w:ind w:left="0" w:firstLine="0"/>
        <w:jc w:val="left"/>
        <w:rPr>
          <w:rFonts w:ascii="Times New Roman" w:hAnsi="Times New Roman" w:cs="Times New Roman"/>
        </w:rPr>
      </w:pPr>
    </w:p>
    <w:p w:rsidR="00E54648" w:rsidRDefault="00E54648" w:rsidP="00E54648">
      <w:pPr>
        <w:autoSpaceDE w:val="0"/>
        <w:autoSpaceDN w:val="0"/>
        <w:adjustRightInd w:val="0"/>
        <w:spacing w:after="0" w:line="240" w:lineRule="auto"/>
        <w:ind w:left="0" w:firstLine="0"/>
        <w:jc w:val="left"/>
        <w:rPr>
          <w:rFonts w:ascii="Times New Roman" w:hAnsi="Times New Roman" w:cs="Times New Roman"/>
        </w:rPr>
      </w:pPr>
      <w:r w:rsidRPr="00E54648">
        <w:rPr>
          <w:rFonts w:ascii="Times New Roman" w:hAnsi="Times New Roman" w:cs="Times New Roman"/>
        </w:rPr>
        <w:t>IFAD, (2002). Managing for Impact in Rural Development; A Guide</w:t>
      </w:r>
      <w:r>
        <w:rPr>
          <w:rFonts w:ascii="Times New Roman" w:hAnsi="Times New Roman" w:cs="Times New Roman"/>
        </w:rPr>
        <w:t xml:space="preserve"> </w:t>
      </w:r>
      <w:r w:rsidRPr="00E54648">
        <w:rPr>
          <w:rFonts w:ascii="Times New Roman" w:hAnsi="Times New Roman" w:cs="Times New Roman"/>
        </w:rPr>
        <w:t>for Project M&amp;E. IFAD. Rome.</w:t>
      </w:r>
    </w:p>
    <w:p w:rsidR="00E54648" w:rsidRDefault="00E54648" w:rsidP="00E54648">
      <w:pPr>
        <w:autoSpaceDE w:val="0"/>
        <w:autoSpaceDN w:val="0"/>
        <w:adjustRightInd w:val="0"/>
        <w:spacing w:after="0" w:line="240" w:lineRule="auto"/>
        <w:ind w:left="0" w:firstLine="0"/>
        <w:jc w:val="left"/>
        <w:rPr>
          <w:rFonts w:ascii="Times New Roman" w:hAnsi="Times New Roman" w:cs="Times New Roman"/>
        </w:rPr>
      </w:pPr>
    </w:p>
    <w:p w:rsidR="00E54648" w:rsidRDefault="00E54648" w:rsidP="00E54648">
      <w:pPr>
        <w:autoSpaceDE w:val="0"/>
        <w:autoSpaceDN w:val="0"/>
        <w:adjustRightInd w:val="0"/>
        <w:spacing w:after="0" w:line="240" w:lineRule="auto"/>
        <w:ind w:left="0" w:firstLine="0"/>
        <w:jc w:val="left"/>
        <w:rPr>
          <w:rFonts w:ascii="Times New Roman" w:eastAsiaTheme="minorHAnsi" w:hAnsi="Times New Roman" w:cs="Times New Roman"/>
          <w:color w:val="auto"/>
          <w:szCs w:val="24"/>
        </w:rPr>
      </w:pPr>
      <w:proofErr w:type="spellStart"/>
      <w:r>
        <w:rPr>
          <w:rFonts w:ascii="Times New Roman" w:eastAsiaTheme="minorHAnsi" w:hAnsi="Times New Roman" w:cs="Times New Roman"/>
          <w:color w:val="auto"/>
          <w:szCs w:val="24"/>
        </w:rPr>
        <w:lastRenderedPageBreak/>
        <w:t>Briceño</w:t>
      </w:r>
      <w:proofErr w:type="spellEnd"/>
      <w:r>
        <w:rPr>
          <w:rFonts w:ascii="Times New Roman" w:eastAsiaTheme="minorHAnsi" w:hAnsi="Times New Roman" w:cs="Times New Roman"/>
          <w:color w:val="auto"/>
          <w:szCs w:val="24"/>
        </w:rPr>
        <w:t xml:space="preserve">, B. (2010). Defining the Type of M&amp;E System: Clients, Intended Uses, and Actual Utilization. Retrieved from </w:t>
      </w:r>
      <w:hyperlink r:id="rId6" w:history="1">
        <w:r w:rsidR="00B55672" w:rsidRPr="00B54EFF">
          <w:rPr>
            <w:rStyle w:val="Hyperlink"/>
            <w:rFonts w:ascii="Times New Roman" w:eastAsiaTheme="minorHAnsi" w:hAnsi="Times New Roman" w:cs="Times New Roman"/>
            <w:szCs w:val="24"/>
          </w:rPr>
          <w:t>https://openknowledge.worldbank.org/handle/10986/11079</w:t>
        </w:r>
      </w:hyperlink>
    </w:p>
    <w:p w:rsidR="00B55672" w:rsidRDefault="00B55672" w:rsidP="00E54648">
      <w:pPr>
        <w:autoSpaceDE w:val="0"/>
        <w:autoSpaceDN w:val="0"/>
        <w:adjustRightInd w:val="0"/>
        <w:spacing w:after="0" w:line="240" w:lineRule="auto"/>
        <w:ind w:left="0" w:firstLine="0"/>
        <w:jc w:val="left"/>
        <w:rPr>
          <w:rFonts w:ascii="Times New Roman" w:eastAsiaTheme="minorHAnsi" w:hAnsi="Times New Roman" w:cs="Times New Roman"/>
          <w:color w:val="auto"/>
          <w:szCs w:val="24"/>
        </w:rPr>
      </w:pPr>
    </w:p>
    <w:p w:rsidR="00B55672" w:rsidRPr="00B55672" w:rsidRDefault="00B55672" w:rsidP="00B55672">
      <w:pPr>
        <w:spacing w:after="0" w:line="240" w:lineRule="auto"/>
        <w:ind w:left="0" w:firstLine="0"/>
        <w:jc w:val="left"/>
        <w:rPr>
          <w:rFonts w:ascii="Times New Roman" w:eastAsia="Times New Roman" w:hAnsi="Times New Roman" w:cs="Times New Roman"/>
          <w:color w:val="auto"/>
          <w:szCs w:val="24"/>
        </w:rPr>
      </w:pPr>
      <w:proofErr w:type="spellStart"/>
      <w:r w:rsidRPr="00B55672">
        <w:rPr>
          <w:rFonts w:ascii="Times New Roman" w:eastAsia="Times New Roman" w:hAnsi="Times New Roman" w:cs="Times New Roman"/>
          <w:i/>
          <w:iCs/>
          <w:color w:val="auto"/>
          <w:szCs w:val="24"/>
        </w:rPr>
        <w:t>Cavens</w:t>
      </w:r>
      <w:proofErr w:type="spellEnd"/>
      <w:r w:rsidRPr="00B55672">
        <w:rPr>
          <w:rFonts w:ascii="Times New Roman" w:eastAsia="Times New Roman" w:hAnsi="Times New Roman" w:cs="Times New Roman"/>
          <w:i/>
          <w:iCs/>
          <w:color w:val="auto"/>
          <w:szCs w:val="24"/>
        </w:rPr>
        <w:t xml:space="preserve"> K, Christopher G, Harriet K</w:t>
      </w:r>
      <w:r w:rsidR="00085B64">
        <w:rPr>
          <w:rFonts w:ascii="Times New Roman" w:eastAsia="Times New Roman" w:hAnsi="Times New Roman" w:cs="Times New Roman"/>
          <w:i/>
          <w:iCs/>
          <w:color w:val="auto"/>
          <w:szCs w:val="24"/>
        </w:rPr>
        <w:t>, (2017):</w:t>
      </w:r>
      <w:r w:rsidR="00085B64" w:rsidRPr="00085B64">
        <w:t xml:space="preserve"> </w:t>
      </w:r>
      <w:r w:rsidR="00085B64" w:rsidRPr="00085B64">
        <w:rPr>
          <w:rFonts w:ascii="Times New Roman" w:eastAsia="Times New Roman" w:hAnsi="Times New Roman" w:cs="Times New Roman"/>
          <w:i/>
          <w:iCs/>
          <w:color w:val="auto"/>
          <w:szCs w:val="24"/>
        </w:rPr>
        <w:t xml:space="preserve">Resource Allocation, </w:t>
      </w:r>
      <w:proofErr w:type="spellStart"/>
      <w:r w:rsidR="00085B64" w:rsidRPr="00085B64">
        <w:rPr>
          <w:rFonts w:ascii="Times New Roman" w:eastAsia="Times New Roman" w:hAnsi="Times New Roman" w:cs="Times New Roman"/>
          <w:i/>
          <w:iCs/>
          <w:color w:val="auto"/>
          <w:szCs w:val="24"/>
        </w:rPr>
        <w:t>Evaluational</w:t>
      </w:r>
      <w:proofErr w:type="spellEnd"/>
      <w:r w:rsidR="00085B64" w:rsidRPr="00085B64">
        <w:rPr>
          <w:rFonts w:ascii="Times New Roman" w:eastAsia="Times New Roman" w:hAnsi="Times New Roman" w:cs="Times New Roman"/>
          <w:i/>
          <w:iCs/>
          <w:color w:val="auto"/>
          <w:szCs w:val="24"/>
        </w:rPr>
        <w:t xml:space="preserve"> Capacity Building M&amp;E Results Utilization Among Community Based Organizations in Meru County in Kenya</w:t>
      </w:r>
      <w:r w:rsidR="004A3614">
        <w:rPr>
          <w:rFonts w:ascii="Times New Roman" w:eastAsia="Times New Roman" w:hAnsi="Times New Roman" w:cs="Times New Roman"/>
          <w:i/>
          <w:iCs/>
          <w:color w:val="auto"/>
          <w:szCs w:val="24"/>
        </w:rPr>
        <w:t>.</w:t>
      </w:r>
    </w:p>
    <w:p w:rsidR="00B55672" w:rsidRDefault="00B55672" w:rsidP="00E54648">
      <w:pPr>
        <w:autoSpaceDE w:val="0"/>
        <w:autoSpaceDN w:val="0"/>
        <w:adjustRightInd w:val="0"/>
        <w:spacing w:after="0" w:line="240" w:lineRule="auto"/>
        <w:ind w:left="0" w:firstLine="0"/>
        <w:jc w:val="left"/>
        <w:rPr>
          <w:rFonts w:ascii="Times New Roman" w:hAnsi="Times New Roman" w:cs="Times New Roman"/>
        </w:rPr>
      </w:pPr>
    </w:p>
    <w:p w:rsidR="00071ECB" w:rsidRPr="00A57D92" w:rsidRDefault="00071ECB" w:rsidP="00E54648">
      <w:pPr>
        <w:autoSpaceDE w:val="0"/>
        <w:autoSpaceDN w:val="0"/>
        <w:adjustRightInd w:val="0"/>
        <w:spacing w:after="0" w:line="240" w:lineRule="auto"/>
        <w:ind w:left="0" w:firstLine="0"/>
        <w:jc w:val="left"/>
        <w:rPr>
          <w:rFonts w:ascii="Times New Roman" w:hAnsi="Times New Roman" w:cs="Times New Roman"/>
        </w:rPr>
      </w:pPr>
      <w:r w:rsidRPr="00071ECB">
        <w:rPr>
          <w:rFonts w:ascii="Times New Roman" w:hAnsi="Times New Roman" w:cs="Times New Roman"/>
        </w:rPr>
        <w:t xml:space="preserve">Patricia Rogers, </w:t>
      </w:r>
      <w:r w:rsidR="00ED024A">
        <w:rPr>
          <w:rFonts w:ascii="Times New Roman" w:hAnsi="Times New Roman" w:cs="Times New Roman"/>
        </w:rPr>
        <w:t>(</w:t>
      </w:r>
      <w:r w:rsidRPr="00071ECB">
        <w:rPr>
          <w:rFonts w:ascii="Times New Roman" w:hAnsi="Times New Roman" w:cs="Times New Roman"/>
        </w:rPr>
        <w:t>2014</w:t>
      </w:r>
      <w:r w:rsidR="00ED024A">
        <w:rPr>
          <w:rFonts w:ascii="Times New Roman" w:hAnsi="Times New Roman" w:cs="Times New Roman"/>
        </w:rPr>
        <w:t>)</w:t>
      </w:r>
      <w:r w:rsidRPr="00071ECB">
        <w:rPr>
          <w:rFonts w:ascii="Times New Roman" w:hAnsi="Times New Roman" w:cs="Times New Roman"/>
        </w:rPr>
        <w:t>, Theory of Change,</w:t>
      </w:r>
      <w:r w:rsidR="00F75D19">
        <w:rPr>
          <w:rFonts w:ascii="Times New Roman" w:hAnsi="Times New Roman" w:cs="Times New Roman"/>
        </w:rPr>
        <w:t xml:space="preserve"> </w:t>
      </w:r>
      <w:r w:rsidRPr="00071ECB">
        <w:rPr>
          <w:rFonts w:ascii="Times New Roman" w:hAnsi="Times New Roman" w:cs="Times New Roman"/>
        </w:rPr>
        <w:t xml:space="preserve">Methodological Briefs—Impact Evaluation No. </w:t>
      </w:r>
      <w:proofErr w:type="gramStart"/>
      <w:r w:rsidRPr="00071ECB">
        <w:rPr>
          <w:rFonts w:ascii="Times New Roman" w:hAnsi="Times New Roman" w:cs="Times New Roman"/>
        </w:rPr>
        <w:t>2,UNICEF</w:t>
      </w:r>
      <w:proofErr w:type="gramEnd"/>
      <w:r w:rsidRPr="00071ECB">
        <w:rPr>
          <w:rFonts w:ascii="Times New Roman" w:hAnsi="Times New Roman" w:cs="Times New Roman"/>
        </w:rPr>
        <w:t xml:space="preserve"> Office of Research, Florence.</w:t>
      </w:r>
    </w:p>
    <w:sectPr w:rsidR="00071ECB" w:rsidRPr="00A57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48F"/>
    <w:rsid w:val="00071ECB"/>
    <w:rsid w:val="00085B64"/>
    <w:rsid w:val="000B50AD"/>
    <w:rsid w:val="000C2F73"/>
    <w:rsid w:val="000C5EA6"/>
    <w:rsid w:val="00100E72"/>
    <w:rsid w:val="0019202B"/>
    <w:rsid w:val="001C1694"/>
    <w:rsid w:val="001F2959"/>
    <w:rsid w:val="002B4B56"/>
    <w:rsid w:val="003279C4"/>
    <w:rsid w:val="004A3614"/>
    <w:rsid w:val="005F496E"/>
    <w:rsid w:val="0066545B"/>
    <w:rsid w:val="006D052B"/>
    <w:rsid w:val="00796BA1"/>
    <w:rsid w:val="007F7A3E"/>
    <w:rsid w:val="00991B98"/>
    <w:rsid w:val="00A447EC"/>
    <w:rsid w:val="00A57D92"/>
    <w:rsid w:val="00A70AD2"/>
    <w:rsid w:val="00A85F69"/>
    <w:rsid w:val="00B10F3E"/>
    <w:rsid w:val="00B55672"/>
    <w:rsid w:val="00B65483"/>
    <w:rsid w:val="00C31A8F"/>
    <w:rsid w:val="00C70BFC"/>
    <w:rsid w:val="00D14DDB"/>
    <w:rsid w:val="00D61E48"/>
    <w:rsid w:val="00DB04DB"/>
    <w:rsid w:val="00E15FBC"/>
    <w:rsid w:val="00E477CF"/>
    <w:rsid w:val="00E54648"/>
    <w:rsid w:val="00E91293"/>
    <w:rsid w:val="00EC248F"/>
    <w:rsid w:val="00ED024A"/>
    <w:rsid w:val="00EE0500"/>
    <w:rsid w:val="00F01DB3"/>
    <w:rsid w:val="00F75D19"/>
    <w:rsid w:val="00F81A23"/>
    <w:rsid w:val="00FD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E967"/>
  <w15:chartTrackingRefBased/>
  <w15:docId w15:val="{3AFD23D4-A979-4B84-91AD-6C6140CB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48F"/>
    <w:pPr>
      <w:spacing w:after="5" w:line="249" w:lineRule="auto"/>
      <w:ind w:left="10" w:hanging="10"/>
      <w:jc w:val="both"/>
    </w:pPr>
    <w:rPr>
      <w:rFonts w:ascii="Verdana" w:eastAsia="Verdana" w:hAnsi="Verdana" w:cs="Verdana"/>
      <w:color w:val="000000"/>
      <w:sz w:val="24"/>
    </w:rPr>
  </w:style>
  <w:style w:type="paragraph" w:styleId="Heading3">
    <w:name w:val="heading 3"/>
    <w:basedOn w:val="Normal"/>
    <w:link w:val="Heading3Char"/>
    <w:uiPriority w:val="9"/>
    <w:qFormat/>
    <w:rsid w:val="00B55672"/>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AD2"/>
    <w:pPr>
      <w:ind w:left="720"/>
      <w:contextualSpacing/>
    </w:pPr>
  </w:style>
  <w:style w:type="character" w:styleId="Hyperlink">
    <w:name w:val="Hyperlink"/>
    <w:basedOn w:val="DefaultParagraphFont"/>
    <w:uiPriority w:val="99"/>
    <w:unhideWhenUsed/>
    <w:rsid w:val="00A57D92"/>
    <w:rPr>
      <w:color w:val="0563C1" w:themeColor="hyperlink"/>
      <w:u w:val="single"/>
    </w:rPr>
  </w:style>
  <w:style w:type="character" w:styleId="UnresolvedMention">
    <w:name w:val="Unresolved Mention"/>
    <w:basedOn w:val="DefaultParagraphFont"/>
    <w:uiPriority w:val="99"/>
    <w:semiHidden/>
    <w:unhideWhenUsed/>
    <w:rsid w:val="00A57D92"/>
    <w:rPr>
      <w:color w:val="605E5C"/>
      <w:shd w:val="clear" w:color="auto" w:fill="E1DFDD"/>
    </w:rPr>
  </w:style>
  <w:style w:type="character" w:customStyle="1" w:styleId="lsb">
    <w:name w:val="lsb"/>
    <w:basedOn w:val="DefaultParagraphFont"/>
    <w:rsid w:val="00A85F69"/>
  </w:style>
  <w:style w:type="character" w:customStyle="1" w:styleId="ls20">
    <w:name w:val="ls20"/>
    <w:basedOn w:val="DefaultParagraphFont"/>
    <w:rsid w:val="00A85F69"/>
  </w:style>
  <w:style w:type="character" w:customStyle="1" w:styleId="ls11">
    <w:name w:val="ls11"/>
    <w:basedOn w:val="DefaultParagraphFont"/>
    <w:rsid w:val="00A85F69"/>
  </w:style>
  <w:style w:type="character" w:customStyle="1" w:styleId="ws45">
    <w:name w:val="ws45"/>
    <w:basedOn w:val="DefaultParagraphFont"/>
    <w:rsid w:val="005F496E"/>
  </w:style>
  <w:style w:type="character" w:customStyle="1" w:styleId="ls7">
    <w:name w:val="ls7"/>
    <w:basedOn w:val="DefaultParagraphFont"/>
    <w:rsid w:val="005F496E"/>
  </w:style>
  <w:style w:type="character" w:customStyle="1" w:styleId="ws7e">
    <w:name w:val="ws7e"/>
    <w:basedOn w:val="DefaultParagraphFont"/>
    <w:rsid w:val="005F496E"/>
  </w:style>
  <w:style w:type="character" w:customStyle="1" w:styleId="ls17">
    <w:name w:val="ls17"/>
    <w:basedOn w:val="DefaultParagraphFont"/>
    <w:rsid w:val="005F496E"/>
  </w:style>
  <w:style w:type="character" w:customStyle="1" w:styleId="ws7f">
    <w:name w:val="ws7f"/>
    <w:basedOn w:val="DefaultParagraphFont"/>
    <w:rsid w:val="005F496E"/>
  </w:style>
  <w:style w:type="character" w:customStyle="1" w:styleId="Heading3Char">
    <w:name w:val="Heading 3 Char"/>
    <w:basedOn w:val="DefaultParagraphFont"/>
    <w:link w:val="Heading3"/>
    <w:uiPriority w:val="9"/>
    <w:rsid w:val="00B55672"/>
    <w:rPr>
      <w:rFonts w:ascii="Times New Roman" w:eastAsia="Times New Roman" w:hAnsi="Times New Roman" w:cs="Times New Roman"/>
      <w:b/>
      <w:bCs/>
      <w:sz w:val="27"/>
      <w:szCs w:val="27"/>
    </w:rPr>
  </w:style>
  <w:style w:type="character" w:styleId="Emphasis">
    <w:name w:val="Emphasis"/>
    <w:basedOn w:val="DefaultParagraphFont"/>
    <w:uiPriority w:val="20"/>
    <w:qFormat/>
    <w:rsid w:val="00B556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0924">
      <w:bodyDiv w:val="1"/>
      <w:marLeft w:val="0"/>
      <w:marRight w:val="0"/>
      <w:marTop w:val="0"/>
      <w:marBottom w:val="0"/>
      <w:divBdr>
        <w:top w:val="none" w:sz="0" w:space="0" w:color="auto"/>
        <w:left w:val="none" w:sz="0" w:space="0" w:color="auto"/>
        <w:bottom w:val="none" w:sz="0" w:space="0" w:color="auto"/>
        <w:right w:val="none" w:sz="0" w:space="0" w:color="auto"/>
      </w:divBdr>
      <w:divsChild>
        <w:div w:id="1265959930">
          <w:marLeft w:val="0"/>
          <w:marRight w:val="0"/>
          <w:marTop w:val="0"/>
          <w:marBottom w:val="0"/>
          <w:divBdr>
            <w:top w:val="none" w:sz="0" w:space="0" w:color="auto"/>
            <w:left w:val="none" w:sz="0" w:space="0" w:color="auto"/>
            <w:bottom w:val="none" w:sz="0" w:space="0" w:color="auto"/>
            <w:right w:val="none" w:sz="0" w:space="0" w:color="auto"/>
          </w:divBdr>
        </w:div>
        <w:div w:id="554392019">
          <w:marLeft w:val="0"/>
          <w:marRight w:val="0"/>
          <w:marTop w:val="0"/>
          <w:marBottom w:val="0"/>
          <w:divBdr>
            <w:top w:val="none" w:sz="0" w:space="0" w:color="auto"/>
            <w:left w:val="none" w:sz="0" w:space="0" w:color="auto"/>
            <w:bottom w:val="none" w:sz="0" w:space="0" w:color="auto"/>
            <w:right w:val="none" w:sz="0" w:space="0" w:color="auto"/>
          </w:divBdr>
        </w:div>
        <w:div w:id="90783574">
          <w:marLeft w:val="0"/>
          <w:marRight w:val="0"/>
          <w:marTop w:val="0"/>
          <w:marBottom w:val="0"/>
          <w:divBdr>
            <w:top w:val="none" w:sz="0" w:space="0" w:color="auto"/>
            <w:left w:val="none" w:sz="0" w:space="0" w:color="auto"/>
            <w:bottom w:val="none" w:sz="0" w:space="0" w:color="auto"/>
            <w:right w:val="none" w:sz="0" w:space="0" w:color="auto"/>
          </w:divBdr>
        </w:div>
        <w:div w:id="1609501632">
          <w:marLeft w:val="0"/>
          <w:marRight w:val="0"/>
          <w:marTop w:val="0"/>
          <w:marBottom w:val="0"/>
          <w:divBdr>
            <w:top w:val="none" w:sz="0" w:space="0" w:color="auto"/>
            <w:left w:val="none" w:sz="0" w:space="0" w:color="auto"/>
            <w:bottom w:val="none" w:sz="0" w:space="0" w:color="auto"/>
            <w:right w:val="none" w:sz="0" w:space="0" w:color="auto"/>
          </w:divBdr>
        </w:div>
        <w:div w:id="1581593821">
          <w:marLeft w:val="0"/>
          <w:marRight w:val="0"/>
          <w:marTop w:val="0"/>
          <w:marBottom w:val="0"/>
          <w:divBdr>
            <w:top w:val="none" w:sz="0" w:space="0" w:color="auto"/>
            <w:left w:val="none" w:sz="0" w:space="0" w:color="auto"/>
            <w:bottom w:val="none" w:sz="0" w:space="0" w:color="auto"/>
            <w:right w:val="none" w:sz="0" w:space="0" w:color="auto"/>
          </w:divBdr>
        </w:div>
        <w:div w:id="273177249">
          <w:marLeft w:val="0"/>
          <w:marRight w:val="0"/>
          <w:marTop w:val="0"/>
          <w:marBottom w:val="0"/>
          <w:divBdr>
            <w:top w:val="none" w:sz="0" w:space="0" w:color="auto"/>
            <w:left w:val="none" w:sz="0" w:space="0" w:color="auto"/>
            <w:bottom w:val="none" w:sz="0" w:space="0" w:color="auto"/>
            <w:right w:val="none" w:sz="0" w:space="0" w:color="auto"/>
          </w:divBdr>
        </w:div>
      </w:divsChild>
    </w:div>
    <w:div w:id="1115293468">
      <w:bodyDiv w:val="1"/>
      <w:marLeft w:val="0"/>
      <w:marRight w:val="0"/>
      <w:marTop w:val="0"/>
      <w:marBottom w:val="0"/>
      <w:divBdr>
        <w:top w:val="none" w:sz="0" w:space="0" w:color="auto"/>
        <w:left w:val="none" w:sz="0" w:space="0" w:color="auto"/>
        <w:bottom w:val="none" w:sz="0" w:space="0" w:color="auto"/>
        <w:right w:val="none" w:sz="0" w:space="0" w:color="auto"/>
      </w:divBdr>
      <w:divsChild>
        <w:div w:id="877666560">
          <w:marLeft w:val="0"/>
          <w:marRight w:val="0"/>
          <w:marTop w:val="0"/>
          <w:marBottom w:val="0"/>
          <w:divBdr>
            <w:top w:val="none" w:sz="0" w:space="0" w:color="auto"/>
            <w:left w:val="none" w:sz="0" w:space="0" w:color="auto"/>
            <w:bottom w:val="none" w:sz="0" w:space="0" w:color="auto"/>
            <w:right w:val="none" w:sz="0" w:space="0" w:color="auto"/>
          </w:divBdr>
        </w:div>
        <w:div w:id="230818658">
          <w:marLeft w:val="0"/>
          <w:marRight w:val="0"/>
          <w:marTop w:val="0"/>
          <w:marBottom w:val="0"/>
          <w:divBdr>
            <w:top w:val="none" w:sz="0" w:space="0" w:color="auto"/>
            <w:left w:val="none" w:sz="0" w:space="0" w:color="auto"/>
            <w:bottom w:val="none" w:sz="0" w:space="0" w:color="auto"/>
            <w:right w:val="none" w:sz="0" w:space="0" w:color="auto"/>
          </w:divBdr>
        </w:div>
      </w:divsChild>
    </w:div>
    <w:div w:id="1824160797">
      <w:bodyDiv w:val="1"/>
      <w:marLeft w:val="0"/>
      <w:marRight w:val="0"/>
      <w:marTop w:val="0"/>
      <w:marBottom w:val="0"/>
      <w:divBdr>
        <w:top w:val="none" w:sz="0" w:space="0" w:color="auto"/>
        <w:left w:val="none" w:sz="0" w:space="0" w:color="auto"/>
        <w:bottom w:val="none" w:sz="0" w:space="0" w:color="auto"/>
        <w:right w:val="none" w:sz="0" w:space="0" w:color="auto"/>
      </w:divBdr>
      <w:divsChild>
        <w:div w:id="1866168680">
          <w:marLeft w:val="0"/>
          <w:marRight w:val="0"/>
          <w:marTop w:val="0"/>
          <w:marBottom w:val="0"/>
          <w:divBdr>
            <w:top w:val="none" w:sz="0" w:space="0" w:color="auto"/>
            <w:left w:val="none" w:sz="0" w:space="0" w:color="auto"/>
            <w:bottom w:val="none" w:sz="0" w:space="0" w:color="auto"/>
            <w:right w:val="none" w:sz="0" w:space="0" w:color="auto"/>
          </w:divBdr>
        </w:div>
        <w:div w:id="1099372301">
          <w:marLeft w:val="0"/>
          <w:marRight w:val="0"/>
          <w:marTop w:val="0"/>
          <w:marBottom w:val="0"/>
          <w:divBdr>
            <w:top w:val="none" w:sz="0" w:space="0" w:color="auto"/>
            <w:left w:val="none" w:sz="0" w:space="0" w:color="auto"/>
            <w:bottom w:val="none" w:sz="0" w:space="0" w:color="auto"/>
            <w:right w:val="none" w:sz="0" w:space="0" w:color="auto"/>
          </w:divBdr>
        </w:div>
        <w:div w:id="1557425455">
          <w:marLeft w:val="0"/>
          <w:marRight w:val="0"/>
          <w:marTop w:val="0"/>
          <w:marBottom w:val="0"/>
          <w:divBdr>
            <w:top w:val="none" w:sz="0" w:space="0" w:color="auto"/>
            <w:left w:val="none" w:sz="0" w:space="0" w:color="auto"/>
            <w:bottom w:val="none" w:sz="0" w:space="0" w:color="auto"/>
            <w:right w:val="none" w:sz="0" w:space="0" w:color="auto"/>
          </w:divBdr>
        </w:div>
        <w:div w:id="1278833423">
          <w:marLeft w:val="0"/>
          <w:marRight w:val="0"/>
          <w:marTop w:val="0"/>
          <w:marBottom w:val="0"/>
          <w:divBdr>
            <w:top w:val="none" w:sz="0" w:space="0" w:color="auto"/>
            <w:left w:val="none" w:sz="0" w:space="0" w:color="auto"/>
            <w:bottom w:val="none" w:sz="0" w:space="0" w:color="auto"/>
            <w:right w:val="none" w:sz="0" w:space="0" w:color="auto"/>
          </w:divBdr>
        </w:div>
        <w:div w:id="566842947">
          <w:marLeft w:val="0"/>
          <w:marRight w:val="0"/>
          <w:marTop w:val="0"/>
          <w:marBottom w:val="0"/>
          <w:divBdr>
            <w:top w:val="none" w:sz="0" w:space="0" w:color="auto"/>
            <w:left w:val="none" w:sz="0" w:space="0" w:color="auto"/>
            <w:bottom w:val="none" w:sz="0" w:space="0" w:color="auto"/>
            <w:right w:val="none" w:sz="0" w:space="0" w:color="auto"/>
          </w:divBdr>
        </w:div>
        <w:div w:id="1562865379">
          <w:marLeft w:val="0"/>
          <w:marRight w:val="0"/>
          <w:marTop w:val="0"/>
          <w:marBottom w:val="0"/>
          <w:divBdr>
            <w:top w:val="none" w:sz="0" w:space="0" w:color="auto"/>
            <w:left w:val="none" w:sz="0" w:space="0" w:color="auto"/>
            <w:bottom w:val="none" w:sz="0" w:space="0" w:color="auto"/>
            <w:right w:val="none" w:sz="0" w:space="0" w:color="auto"/>
          </w:divBdr>
        </w:div>
        <w:div w:id="279142356">
          <w:marLeft w:val="0"/>
          <w:marRight w:val="0"/>
          <w:marTop w:val="0"/>
          <w:marBottom w:val="0"/>
          <w:divBdr>
            <w:top w:val="none" w:sz="0" w:space="0" w:color="auto"/>
            <w:left w:val="none" w:sz="0" w:space="0" w:color="auto"/>
            <w:bottom w:val="none" w:sz="0" w:space="0" w:color="auto"/>
            <w:right w:val="none" w:sz="0" w:space="0" w:color="auto"/>
          </w:divBdr>
        </w:div>
        <w:div w:id="1607809194">
          <w:marLeft w:val="0"/>
          <w:marRight w:val="0"/>
          <w:marTop w:val="0"/>
          <w:marBottom w:val="0"/>
          <w:divBdr>
            <w:top w:val="none" w:sz="0" w:space="0" w:color="auto"/>
            <w:left w:val="none" w:sz="0" w:space="0" w:color="auto"/>
            <w:bottom w:val="none" w:sz="0" w:space="0" w:color="auto"/>
            <w:right w:val="none" w:sz="0" w:space="0" w:color="auto"/>
          </w:divBdr>
        </w:div>
        <w:div w:id="1977906594">
          <w:marLeft w:val="0"/>
          <w:marRight w:val="0"/>
          <w:marTop w:val="0"/>
          <w:marBottom w:val="0"/>
          <w:divBdr>
            <w:top w:val="none" w:sz="0" w:space="0" w:color="auto"/>
            <w:left w:val="none" w:sz="0" w:space="0" w:color="auto"/>
            <w:bottom w:val="none" w:sz="0" w:space="0" w:color="auto"/>
            <w:right w:val="none" w:sz="0" w:space="0" w:color="auto"/>
          </w:divBdr>
        </w:div>
        <w:div w:id="1624068365">
          <w:marLeft w:val="0"/>
          <w:marRight w:val="0"/>
          <w:marTop w:val="0"/>
          <w:marBottom w:val="0"/>
          <w:divBdr>
            <w:top w:val="none" w:sz="0" w:space="0" w:color="auto"/>
            <w:left w:val="none" w:sz="0" w:space="0" w:color="auto"/>
            <w:bottom w:val="none" w:sz="0" w:space="0" w:color="auto"/>
            <w:right w:val="none" w:sz="0" w:space="0" w:color="auto"/>
          </w:divBdr>
        </w:div>
        <w:div w:id="1976179827">
          <w:marLeft w:val="0"/>
          <w:marRight w:val="0"/>
          <w:marTop w:val="0"/>
          <w:marBottom w:val="0"/>
          <w:divBdr>
            <w:top w:val="none" w:sz="0" w:space="0" w:color="auto"/>
            <w:left w:val="none" w:sz="0" w:space="0" w:color="auto"/>
            <w:bottom w:val="none" w:sz="0" w:space="0" w:color="auto"/>
            <w:right w:val="none" w:sz="0" w:space="0" w:color="auto"/>
          </w:divBdr>
        </w:div>
        <w:div w:id="1842698198">
          <w:marLeft w:val="0"/>
          <w:marRight w:val="0"/>
          <w:marTop w:val="0"/>
          <w:marBottom w:val="0"/>
          <w:divBdr>
            <w:top w:val="none" w:sz="0" w:space="0" w:color="auto"/>
            <w:left w:val="none" w:sz="0" w:space="0" w:color="auto"/>
            <w:bottom w:val="none" w:sz="0" w:space="0" w:color="auto"/>
            <w:right w:val="none" w:sz="0" w:space="0" w:color="auto"/>
          </w:divBdr>
        </w:div>
        <w:div w:id="1236554780">
          <w:marLeft w:val="0"/>
          <w:marRight w:val="0"/>
          <w:marTop w:val="0"/>
          <w:marBottom w:val="0"/>
          <w:divBdr>
            <w:top w:val="none" w:sz="0" w:space="0" w:color="auto"/>
            <w:left w:val="none" w:sz="0" w:space="0" w:color="auto"/>
            <w:bottom w:val="none" w:sz="0" w:space="0" w:color="auto"/>
            <w:right w:val="none" w:sz="0" w:space="0" w:color="auto"/>
          </w:divBdr>
        </w:div>
        <w:div w:id="165972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knowledge.worldbank.org/handle/10986/11079" TargetMode="External"/><Relationship Id="rId5" Type="http://schemas.openxmlformats.org/officeDocument/2006/relationships/hyperlink" Target="http://www.capfida.mg/km/atelier/wageningen/download" TargetMode="External"/><Relationship Id="rId4" Type="http://schemas.openxmlformats.org/officeDocument/2006/relationships/hyperlink" Target="http://www.undp.org/eo/documents/wh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Rutto, Erick (ILRI)</cp:lastModifiedBy>
  <cp:revision>6</cp:revision>
  <dcterms:created xsi:type="dcterms:W3CDTF">2019-11-29T09:21:00Z</dcterms:created>
  <dcterms:modified xsi:type="dcterms:W3CDTF">2019-11-29T09:53:00Z</dcterms:modified>
</cp:coreProperties>
</file>