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64C" w:rsidRDefault="009C664C" w:rsidP="009C664C">
      <w:pPr>
        <w:spacing w:after="10"/>
        <w:ind w:left="-5"/>
        <w:jc w:val="center"/>
        <w:rPr>
          <w:rFonts w:ascii="Times New Roman" w:hAnsi="Times New Roman" w:cs="Times New Roman"/>
          <w:b/>
          <w:sz w:val="36"/>
          <w:szCs w:val="36"/>
        </w:rPr>
      </w:pPr>
    </w:p>
    <w:p w:rsidR="009C664C" w:rsidRDefault="009C664C" w:rsidP="009C664C">
      <w:pPr>
        <w:spacing w:after="10"/>
        <w:ind w:left="-5"/>
        <w:jc w:val="center"/>
        <w:rPr>
          <w:rFonts w:ascii="Times New Roman" w:hAnsi="Times New Roman" w:cs="Times New Roman"/>
          <w:b/>
          <w:sz w:val="36"/>
          <w:szCs w:val="36"/>
        </w:rPr>
      </w:pPr>
    </w:p>
    <w:p w:rsidR="009C664C" w:rsidRDefault="009C664C" w:rsidP="009C664C">
      <w:pPr>
        <w:spacing w:after="10"/>
        <w:ind w:left="-5"/>
        <w:jc w:val="center"/>
        <w:rPr>
          <w:rFonts w:ascii="Times New Roman" w:hAnsi="Times New Roman" w:cs="Times New Roman"/>
          <w:b/>
          <w:sz w:val="36"/>
          <w:szCs w:val="36"/>
        </w:rPr>
      </w:pPr>
    </w:p>
    <w:p w:rsidR="009C664C" w:rsidRDefault="009C664C" w:rsidP="009C664C">
      <w:pPr>
        <w:spacing w:after="10"/>
        <w:ind w:left="-5"/>
        <w:jc w:val="center"/>
        <w:rPr>
          <w:rFonts w:ascii="Times New Roman" w:hAnsi="Times New Roman" w:cs="Times New Roman"/>
          <w:b/>
          <w:sz w:val="36"/>
          <w:szCs w:val="36"/>
        </w:rPr>
      </w:pPr>
    </w:p>
    <w:p w:rsidR="009C664C" w:rsidRDefault="009C664C" w:rsidP="009C664C">
      <w:pPr>
        <w:spacing w:after="10"/>
        <w:ind w:left="-5"/>
        <w:jc w:val="center"/>
        <w:rPr>
          <w:rFonts w:ascii="Times New Roman" w:hAnsi="Times New Roman" w:cs="Times New Roman"/>
          <w:b/>
          <w:sz w:val="36"/>
          <w:szCs w:val="36"/>
        </w:rPr>
      </w:pPr>
    </w:p>
    <w:p w:rsidR="009C664C" w:rsidRPr="006D052B" w:rsidRDefault="009C664C" w:rsidP="009C664C">
      <w:pPr>
        <w:spacing w:after="10"/>
        <w:ind w:left="-5"/>
        <w:jc w:val="center"/>
        <w:rPr>
          <w:rFonts w:ascii="Times New Roman" w:hAnsi="Times New Roman" w:cs="Times New Roman"/>
          <w:b/>
          <w:sz w:val="36"/>
          <w:szCs w:val="36"/>
        </w:rPr>
      </w:pPr>
      <w:r w:rsidRPr="006D052B">
        <w:rPr>
          <w:rFonts w:ascii="Times New Roman" w:hAnsi="Times New Roman" w:cs="Times New Roman"/>
          <w:b/>
          <w:sz w:val="36"/>
          <w:szCs w:val="36"/>
        </w:rPr>
        <w:t>Institution: Africa Centre for Project Management</w:t>
      </w:r>
    </w:p>
    <w:p w:rsidR="009C664C" w:rsidRPr="006D052B" w:rsidRDefault="009C664C" w:rsidP="009C664C">
      <w:pPr>
        <w:spacing w:after="10"/>
        <w:ind w:left="-5"/>
        <w:jc w:val="center"/>
        <w:rPr>
          <w:rFonts w:ascii="Times New Roman" w:hAnsi="Times New Roman" w:cs="Times New Roman"/>
          <w:b/>
          <w:sz w:val="36"/>
          <w:szCs w:val="36"/>
        </w:rPr>
      </w:pPr>
    </w:p>
    <w:p w:rsidR="009C664C" w:rsidRPr="006D052B" w:rsidRDefault="009C664C" w:rsidP="009C664C">
      <w:pPr>
        <w:spacing w:after="10"/>
        <w:ind w:left="-5"/>
        <w:jc w:val="center"/>
        <w:rPr>
          <w:rFonts w:ascii="Times New Roman" w:hAnsi="Times New Roman" w:cs="Times New Roman"/>
          <w:b/>
          <w:sz w:val="36"/>
          <w:szCs w:val="36"/>
        </w:rPr>
      </w:pPr>
      <w:r w:rsidRPr="006D052B">
        <w:rPr>
          <w:rFonts w:ascii="Times New Roman" w:hAnsi="Times New Roman" w:cs="Times New Roman"/>
          <w:b/>
          <w:sz w:val="36"/>
          <w:szCs w:val="36"/>
        </w:rPr>
        <w:t>Course: PGD001 - Post Graduate Diploma in Monitoring &amp; Evaluation</w:t>
      </w:r>
    </w:p>
    <w:p w:rsidR="009C664C" w:rsidRPr="006D052B" w:rsidRDefault="009C664C" w:rsidP="009C664C">
      <w:pPr>
        <w:spacing w:after="10"/>
        <w:ind w:left="-5"/>
        <w:jc w:val="center"/>
        <w:rPr>
          <w:rFonts w:ascii="Times New Roman" w:hAnsi="Times New Roman" w:cs="Times New Roman"/>
          <w:b/>
          <w:sz w:val="36"/>
          <w:szCs w:val="36"/>
        </w:rPr>
      </w:pPr>
    </w:p>
    <w:p w:rsidR="009C664C" w:rsidRPr="006D052B" w:rsidRDefault="009C664C" w:rsidP="009C664C">
      <w:pPr>
        <w:spacing w:after="10"/>
        <w:ind w:left="-5"/>
        <w:jc w:val="center"/>
        <w:rPr>
          <w:rFonts w:ascii="Times New Roman" w:hAnsi="Times New Roman" w:cs="Times New Roman"/>
          <w:b/>
          <w:sz w:val="36"/>
          <w:szCs w:val="36"/>
        </w:rPr>
      </w:pPr>
      <w:r w:rsidRPr="006D052B">
        <w:rPr>
          <w:rFonts w:ascii="Times New Roman" w:hAnsi="Times New Roman" w:cs="Times New Roman"/>
          <w:b/>
          <w:sz w:val="36"/>
          <w:szCs w:val="36"/>
        </w:rPr>
        <w:t>Name: Erick Rutto</w:t>
      </w:r>
    </w:p>
    <w:p w:rsidR="009C664C" w:rsidRPr="006D052B" w:rsidRDefault="009C664C" w:rsidP="009C664C">
      <w:pPr>
        <w:spacing w:after="10"/>
        <w:ind w:left="-5"/>
        <w:jc w:val="center"/>
        <w:rPr>
          <w:rFonts w:ascii="Times New Roman" w:hAnsi="Times New Roman" w:cs="Times New Roman"/>
          <w:b/>
          <w:sz w:val="36"/>
          <w:szCs w:val="36"/>
        </w:rPr>
      </w:pPr>
    </w:p>
    <w:p w:rsidR="009C664C" w:rsidRPr="006D052B" w:rsidRDefault="009C664C" w:rsidP="009C664C">
      <w:pPr>
        <w:spacing w:after="10"/>
        <w:ind w:left="-5"/>
        <w:jc w:val="center"/>
        <w:rPr>
          <w:rFonts w:ascii="Times New Roman" w:hAnsi="Times New Roman" w:cs="Times New Roman"/>
          <w:b/>
          <w:sz w:val="36"/>
          <w:szCs w:val="36"/>
        </w:rPr>
      </w:pPr>
      <w:r w:rsidRPr="006D052B">
        <w:rPr>
          <w:rFonts w:ascii="Times New Roman" w:hAnsi="Times New Roman" w:cs="Times New Roman"/>
          <w:b/>
          <w:sz w:val="36"/>
          <w:szCs w:val="36"/>
        </w:rPr>
        <w:t>Reg. No: ACPM/PGD/263/2019</w:t>
      </w:r>
    </w:p>
    <w:p w:rsidR="009C664C" w:rsidRPr="006D052B" w:rsidRDefault="009C664C" w:rsidP="009C664C">
      <w:pPr>
        <w:spacing w:after="10"/>
        <w:ind w:left="-5"/>
        <w:jc w:val="center"/>
        <w:rPr>
          <w:rFonts w:ascii="Times New Roman" w:hAnsi="Times New Roman" w:cs="Times New Roman"/>
          <w:b/>
          <w:sz w:val="36"/>
          <w:szCs w:val="36"/>
        </w:rPr>
      </w:pPr>
    </w:p>
    <w:p w:rsidR="009C664C" w:rsidRPr="006D052B" w:rsidRDefault="009C664C" w:rsidP="009C664C">
      <w:pPr>
        <w:spacing w:after="10"/>
        <w:ind w:left="-5"/>
        <w:jc w:val="center"/>
        <w:rPr>
          <w:rFonts w:ascii="Times New Roman" w:hAnsi="Times New Roman" w:cs="Times New Roman"/>
          <w:b/>
          <w:sz w:val="36"/>
          <w:szCs w:val="36"/>
        </w:rPr>
      </w:pPr>
      <w:r w:rsidRPr="006D052B">
        <w:rPr>
          <w:rFonts w:ascii="Times New Roman" w:hAnsi="Times New Roman" w:cs="Times New Roman"/>
          <w:b/>
          <w:sz w:val="36"/>
          <w:szCs w:val="36"/>
        </w:rPr>
        <w:t xml:space="preserve">Module </w:t>
      </w:r>
      <w:r>
        <w:rPr>
          <w:rFonts w:ascii="Times New Roman" w:hAnsi="Times New Roman" w:cs="Times New Roman"/>
          <w:b/>
          <w:sz w:val="36"/>
          <w:szCs w:val="36"/>
        </w:rPr>
        <w:t>4</w:t>
      </w:r>
      <w:r w:rsidRPr="006D052B">
        <w:rPr>
          <w:rFonts w:ascii="Times New Roman" w:hAnsi="Times New Roman" w:cs="Times New Roman"/>
          <w:b/>
          <w:sz w:val="36"/>
          <w:szCs w:val="36"/>
        </w:rPr>
        <w:t xml:space="preserve"> Assignment</w:t>
      </w:r>
    </w:p>
    <w:p w:rsidR="009C664C" w:rsidRPr="006D052B" w:rsidRDefault="009C664C" w:rsidP="009C664C">
      <w:pPr>
        <w:spacing w:after="10"/>
        <w:ind w:left="-5"/>
        <w:jc w:val="center"/>
        <w:rPr>
          <w:rFonts w:ascii="Times New Roman" w:hAnsi="Times New Roman" w:cs="Times New Roman"/>
          <w:b/>
          <w:sz w:val="36"/>
          <w:szCs w:val="36"/>
        </w:rPr>
      </w:pPr>
    </w:p>
    <w:p w:rsidR="009C664C" w:rsidRPr="006D052B" w:rsidRDefault="009C664C" w:rsidP="009C664C">
      <w:pPr>
        <w:spacing w:after="10"/>
        <w:ind w:left="-5"/>
        <w:jc w:val="center"/>
        <w:rPr>
          <w:rFonts w:ascii="Times New Roman" w:hAnsi="Times New Roman" w:cs="Times New Roman"/>
          <w:b/>
          <w:sz w:val="36"/>
          <w:szCs w:val="36"/>
        </w:rPr>
      </w:pPr>
      <w:r w:rsidRPr="006D052B">
        <w:rPr>
          <w:rFonts w:ascii="Times New Roman" w:hAnsi="Times New Roman" w:cs="Times New Roman"/>
          <w:b/>
          <w:sz w:val="36"/>
          <w:szCs w:val="36"/>
        </w:rPr>
        <w:t xml:space="preserve">Date Submitted: </w:t>
      </w:r>
      <w:r>
        <w:rPr>
          <w:rFonts w:ascii="Times New Roman" w:hAnsi="Times New Roman" w:cs="Times New Roman"/>
          <w:b/>
          <w:sz w:val="36"/>
          <w:szCs w:val="36"/>
        </w:rPr>
        <w:t>31</w:t>
      </w:r>
      <w:r w:rsidRPr="006D052B">
        <w:rPr>
          <w:rFonts w:ascii="Times New Roman" w:hAnsi="Times New Roman" w:cs="Times New Roman"/>
          <w:b/>
          <w:sz w:val="36"/>
          <w:szCs w:val="36"/>
        </w:rPr>
        <w:t>/1</w:t>
      </w:r>
      <w:r>
        <w:rPr>
          <w:rFonts w:ascii="Times New Roman" w:hAnsi="Times New Roman" w:cs="Times New Roman"/>
          <w:b/>
          <w:sz w:val="36"/>
          <w:szCs w:val="36"/>
        </w:rPr>
        <w:t>2</w:t>
      </w:r>
      <w:r w:rsidRPr="006D052B">
        <w:rPr>
          <w:rFonts w:ascii="Times New Roman" w:hAnsi="Times New Roman" w:cs="Times New Roman"/>
          <w:b/>
          <w:sz w:val="36"/>
          <w:szCs w:val="36"/>
        </w:rPr>
        <w:t>/209</w:t>
      </w:r>
    </w:p>
    <w:p w:rsidR="009C664C" w:rsidRDefault="009C664C" w:rsidP="00075A16">
      <w:pPr>
        <w:spacing w:after="10"/>
        <w:ind w:left="-5"/>
        <w:jc w:val="left"/>
        <w:rPr>
          <w:rFonts w:ascii="Times New Roman" w:hAnsi="Times New Roman" w:cs="Times New Roman"/>
          <w:b/>
          <w:szCs w:val="24"/>
        </w:rPr>
      </w:pPr>
    </w:p>
    <w:p w:rsidR="009C664C" w:rsidRDefault="009C664C" w:rsidP="00075A16">
      <w:pPr>
        <w:spacing w:after="10"/>
        <w:ind w:left="-5"/>
        <w:jc w:val="left"/>
        <w:rPr>
          <w:rFonts w:ascii="Times New Roman" w:hAnsi="Times New Roman" w:cs="Times New Roman"/>
          <w:b/>
          <w:szCs w:val="24"/>
        </w:rPr>
      </w:pPr>
    </w:p>
    <w:p w:rsidR="009C664C" w:rsidRDefault="009C664C" w:rsidP="00075A16">
      <w:pPr>
        <w:spacing w:after="10"/>
        <w:ind w:left="-5"/>
        <w:jc w:val="left"/>
        <w:rPr>
          <w:rFonts w:ascii="Times New Roman" w:hAnsi="Times New Roman" w:cs="Times New Roman"/>
          <w:b/>
          <w:szCs w:val="24"/>
        </w:rPr>
      </w:pPr>
    </w:p>
    <w:p w:rsidR="009C664C" w:rsidRDefault="009C664C" w:rsidP="00075A16">
      <w:pPr>
        <w:spacing w:after="10"/>
        <w:ind w:left="-5"/>
        <w:jc w:val="left"/>
        <w:rPr>
          <w:rFonts w:ascii="Times New Roman" w:hAnsi="Times New Roman" w:cs="Times New Roman"/>
          <w:b/>
          <w:szCs w:val="24"/>
        </w:rPr>
      </w:pPr>
    </w:p>
    <w:p w:rsidR="009C664C" w:rsidRDefault="009C664C" w:rsidP="00075A16">
      <w:pPr>
        <w:spacing w:after="10"/>
        <w:ind w:left="-5"/>
        <w:jc w:val="left"/>
        <w:rPr>
          <w:rFonts w:ascii="Times New Roman" w:hAnsi="Times New Roman" w:cs="Times New Roman"/>
          <w:b/>
          <w:szCs w:val="24"/>
        </w:rPr>
      </w:pPr>
    </w:p>
    <w:p w:rsidR="009C664C" w:rsidRDefault="009C664C" w:rsidP="00075A16">
      <w:pPr>
        <w:spacing w:after="10"/>
        <w:ind w:left="-5"/>
        <w:jc w:val="left"/>
        <w:rPr>
          <w:rFonts w:ascii="Times New Roman" w:hAnsi="Times New Roman" w:cs="Times New Roman"/>
          <w:b/>
          <w:szCs w:val="24"/>
        </w:rPr>
      </w:pPr>
    </w:p>
    <w:p w:rsidR="009C664C" w:rsidRDefault="009C664C" w:rsidP="00075A16">
      <w:pPr>
        <w:spacing w:after="10"/>
        <w:ind w:left="-5"/>
        <w:jc w:val="left"/>
        <w:rPr>
          <w:rFonts w:ascii="Times New Roman" w:hAnsi="Times New Roman" w:cs="Times New Roman"/>
          <w:b/>
          <w:szCs w:val="24"/>
        </w:rPr>
      </w:pPr>
    </w:p>
    <w:p w:rsidR="009C664C" w:rsidRDefault="009C664C" w:rsidP="00075A16">
      <w:pPr>
        <w:spacing w:after="10"/>
        <w:ind w:left="-5"/>
        <w:jc w:val="left"/>
        <w:rPr>
          <w:rFonts w:ascii="Times New Roman" w:hAnsi="Times New Roman" w:cs="Times New Roman"/>
          <w:b/>
          <w:szCs w:val="24"/>
        </w:rPr>
      </w:pPr>
    </w:p>
    <w:p w:rsidR="009C664C" w:rsidRDefault="009C664C" w:rsidP="00075A16">
      <w:pPr>
        <w:spacing w:after="10"/>
        <w:ind w:left="-5"/>
        <w:jc w:val="left"/>
        <w:rPr>
          <w:rFonts w:ascii="Times New Roman" w:hAnsi="Times New Roman" w:cs="Times New Roman"/>
          <w:b/>
          <w:szCs w:val="24"/>
        </w:rPr>
      </w:pPr>
    </w:p>
    <w:p w:rsidR="009C664C" w:rsidRDefault="009C664C" w:rsidP="00075A16">
      <w:pPr>
        <w:spacing w:after="10"/>
        <w:ind w:left="-5"/>
        <w:jc w:val="left"/>
        <w:rPr>
          <w:rFonts w:ascii="Times New Roman" w:hAnsi="Times New Roman" w:cs="Times New Roman"/>
          <w:b/>
          <w:szCs w:val="24"/>
        </w:rPr>
      </w:pPr>
    </w:p>
    <w:p w:rsidR="009C664C" w:rsidRDefault="009C664C" w:rsidP="00075A16">
      <w:pPr>
        <w:spacing w:after="10"/>
        <w:ind w:left="-5"/>
        <w:jc w:val="left"/>
        <w:rPr>
          <w:rFonts w:ascii="Times New Roman" w:hAnsi="Times New Roman" w:cs="Times New Roman"/>
          <w:b/>
          <w:szCs w:val="24"/>
        </w:rPr>
      </w:pPr>
    </w:p>
    <w:p w:rsidR="009C664C" w:rsidRDefault="009C664C" w:rsidP="00075A16">
      <w:pPr>
        <w:spacing w:after="10"/>
        <w:ind w:left="-5"/>
        <w:jc w:val="left"/>
        <w:rPr>
          <w:rFonts w:ascii="Times New Roman" w:hAnsi="Times New Roman" w:cs="Times New Roman"/>
          <w:b/>
          <w:szCs w:val="24"/>
        </w:rPr>
      </w:pPr>
    </w:p>
    <w:p w:rsidR="009C664C" w:rsidRDefault="009C664C" w:rsidP="00075A16">
      <w:pPr>
        <w:spacing w:after="10"/>
        <w:ind w:left="-5"/>
        <w:jc w:val="left"/>
        <w:rPr>
          <w:rFonts w:ascii="Times New Roman" w:hAnsi="Times New Roman" w:cs="Times New Roman"/>
          <w:b/>
          <w:szCs w:val="24"/>
        </w:rPr>
      </w:pPr>
    </w:p>
    <w:p w:rsidR="009C664C" w:rsidRDefault="009C664C" w:rsidP="00075A16">
      <w:pPr>
        <w:spacing w:after="10"/>
        <w:ind w:left="-5"/>
        <w:jc w:val="left"/>
        <w:rPr>
          <w:rFonts w:ascii="Times New Roman" w:hAnsi="Times New Roman" w:cs="Times New Roman"/>
          <w:b/>
          <w:szCs w:val="24"/>
        </w:rPr>
      </w:pPr>
    </w:p>
    <w:p w:rsidR="009C664C" w:rsidRDefault="009C664C" w:rsidP="00075A16">
      <w:pPr>
        <w:spacing w:after="10"/>
        <w:ind w:left="-5"/>
        <w:jc w:val="left"/>
        <w:rPr>
          <w:rFonts w:ascii="Times New Roman" w:hAnsi="Times New Roman" w:cs="Times New Roman"/>
          <w:b/>
          <w:szCs w:val="24"/>
        </w:rPr>
      </w:pPr>
    </w:p>
    <w:p w:rsidR="009C664C" w:rsidRDefault="009C664C" w:rsidP="00075A16">
      <w:pPr>
        <w:spacing w:after="10"/>
        <w:ind w:left="-5"/>
        <w:jc w:val="left"/>
        <w:rPr>
          <w:rFonts w:ascii="Times New Roman" w:hAnsi="Times New Roman" w:cs="Times New Roman"/>
          <w:b/>
          <w:szCs w:val="24"/>
        </w:rPr>
      </w:pPr>
    </w:p>
    <w:p w:rsidR="009C664C" w:rsidRDefault="009C664C" w:rsidP="00075A16">
      <w:pPr>
        <w:spacing w:after="10"/>
        <w:ind w:left="-5"/>
        <w:jc w:val="left"/>
        <w:rPr>
          <w:rFonts w:ascii="Times New Roman" w:hAnsi="Times New Roman" w:cs="Times New Roman"/>
          <w:b/>
          <w:szCs w:val="24"/>
        </w:rPr>
      </w:pPr>
    </w:p>
    <w:p w:rsidR="009C664C" w:rsidRDefault="009C664C" w:rsidP="00075A16">
      <w:pPr>
        <w:spacing w:after="10"/>
        <w:ind w:left="-5"/>
        <w:jc w:val="left"/>
        <w:rPr>
          <w:rFonts w:ascii="Times New Roman" w:hAnsi="Times New Roman" w:cs="Times New Roman"/>
          <w:b/>
          <w:szCs w:val="24"/>
        </w:rPr>
      </w:pPr>
    </w:p>
    <w:p w:rsidR="00075A16" w:rsidRPr="00A40B6F" w:rsidRDefault="00075A16" w:rsidP="00075A16">
      <w:pPr>
        <w:spacing w:after="10"/>
        <w:ind w:left="-5"/>
        <w:jc w:val="left"/>
        <w:rPr>
          <w:rFonts w:ascii="Times New Roman" w:hAnsi="Times New Roman" w:cs="Times New Roman"/>
          <w:szCs w:val="24"/>
        </w:rPr>
      </w:pPr>
      <w:r w:rsidRPr="00A40B6F">
        <w:rPr>
          <w:rFonts w:ascii="Times New Roman" w:hAnsi="Times New Roman" w:cs="Times New Roman"/>
          <w:b/>
          <w:szCs w:val="24"/>
        </w:rPr>
        <w:lastRenderedPageBreak/>
        <w:t xml:space="preserve">Module 4 Questions: </w:t>
      </w:r>
    </w:p>
    <w:p w:rsidR="00075A16" w:rsidRPr="00A40B6F" w:rsidRDefault="00075A16" w:rsidP="00075A16">
      <w:pPr>
        <w:spacing w:after="60" w:line="259" w:lineRule="auto"/>
        <w:ind w:left="0" w:firstLine="0"/>
        <w:jc w:val="left"/>
        <w:rPr>
          <w:rFonts w:ascii="Times New Roman" w:hAnsi="Times New Roman" w:cs="Times New Roman"/>
          <w:szCs w:val="24"/>
        </w:rPr>
      </w:pPr>
      <w:r w:rsidRPr="00A40B6F">
        <w:rPr>
          <w:rFonts w:ascii="Times New Roman" w:hAnsi="Times New Roman" w:cs="Times New Roman"/>
          <w:szCs w:val="24"/>
        </w:rPr>
        <w:t xml:space="preserve"> </w:t>
      </w:r>
    </w:p>
    <w:p w:rsidR="00075A16" w:rsidRPr="006C18FA" w:rsidRDefault="00075A16" w:rsidP="00075A16">
      <w:pPr>
        <w:ind w:left="-5" w:right="1"/>
        <w:rPr>
          <w:rFonts w:ascii="Times New Roman" w:hAnsi="Times New Roman" w:cs="Times New Roman"/>
          <w:b/>
          <w:szCs w:val="24"/>
        </w:rPr>
      </w:pPr>
      <w:r w:rsidRPr="006C18FA">
        <w:rPr>
          <w:rFonts w:ascii="Times New Roman" w:hAnsi="Times New Roman" w:cs="Times New Roman"/>
          <w:b/>
          <w:szCs w:val="24"/>
        </w:rPr>
        <w:t xml:space="preserve">Q1: Explain the differences between a results framework and a logical framework (10mrks). </w:t>
      </w:r>
    </w:p>
    <w:p w:rsidR="007453FC" w:rsidRDefault="007453FC" w:rsidP="00075A16">
      <w:pPr>
        <w:ind w:left="-5" w:right="1"/>
        <w:rPr>
          <w:rFonts w:ascii="Times New Roman" w:hAnsi="Times New Roman" w:cs="Times New Roman"/>
          <w:szCs w:val="24"/>
        </w:rPr>
      </w:pPr>
    </w:p>
    <w:p w:rsidR="00A16132" w:rsidRDefault="007453FC" w:rsidP="00075A16">
      <w:pPr>
        <w:ind w:left="-5" w:right="1"/>
        <w:rPr>
          <w:rFonts w:ascii="Times New Roman" w:hAnsi="Times New Roman" w:cs="Times New Roman"/>
          <w:szCs w:val="24"/>
        </w:rPr>
      </w:pPr>
      <w:r w:rsidRPr="007453FC">
        <w:rPr>
          <w:rFonts w:ascii="Times New Roman" w:hAnsi="Times New Roman" w:cs="Times New Roman"/>
          <w:szCs w:val="24"/>
        </w:rPr>
        <w:t>The results framework (RF) organizes the expected results of a project into a series of “if-then” relationships. The statements used in the RF thus articulate the project’s hierarchy of objectives and describe the vertical logic of the project. In other words, they describe the logic of: “If we do this, then this will happen.”</w:t>
      </w:r>
      <w:r w:rsidR="00C70A35" w:rsidRPr="00C70A35">
        <w:rPr>
          <w:rFonts w:ascii="Times New Roman" w:hAnsi="Times New Roman" w:cs="Times New Roman"/>
          <w:szCs w:val="24"/>
        </w:rPr>
        <w:t xml:space="preserve"> </w:t>
      </w:r>
      <w:r w:rsidR="00C70A35">
        <w:rPr>
          <w:rFonts w:ascii="Times New Roman" w:hAnsi="Times New Roman" w:cs="Times New Roman"/>
          <w:szCs w:val="24"/>
        </w:rPr>
        <w:t>(</w:t>
      </w:r>
      <w:r w:rsidR="00C70A35" w:rsidRPr="00C70A35">
        <w:rPr>
          <w:rFonts w:ascii="Times New Roman" w:hAnsi="Times New Roman" w:cs="Times New Roman"/>
          <w:szCs w:val="24"/>
        </w:rPr>
        <w:t xml:space="preserve">MEAL </w:t>
      </w:r>
      <w:proofErr w:type="spellStart"/>
      <w:r w:rsidR="00C70A35" w:rsidRPr="00C70A35">
        <w:rPr>
          <w:rFonts w:ascii="Times New Roman" w:hAnsi="Times New Roman" w:cs="Times New Roman"/>
          <w:szCs w:val="24"/>
        </w:rPr>
        <w:t>DPro</w:t>
      </w:r>
      <w:proofErr w:type="spellEnd"/>
      <w:r w:rsidR="00C70A35">
        <w:rPr>
          <w:rFonts w:ascii="Times New Roman" w:hAnsi="Times New Roman" w:cs="Times New Roman"/>
          <w:szCs w:val="24"/>
        </w:rPr>
        <w:t>, 2019)</w:t>
      </w:r>
    </w:p>
    <w:p w:rsidR="00C70A35" w:rsidRDefault="00C70A35" w:rsidP="00075A16">
      <w:pPr>
        <w:ind w:left="-5" w:right="1"/>
        <w:rPr>
          <w:rFonts w:ascii="Times New Roman" w:hAnsi="Times New Roman" w:cs="Times New Roman"/>
          <w:szCs w:val="24"/>
        </w:rPr>
      </w:pPr>
    </w:p>
    <w:p w:rsidR="009D1CF7" w:rsidRDefault="009D1CF7" w:rsidP="00075A16">
      <w:pPr>
        <w:ind w:left="-5" w:right="1"/>
        <w:rPr>
          <w:rFonts w:ascii="Times New Roman" w:hAnsi="Times New Roman" w:cs="Times New Roman"/>
          <w:szCs w:val="24"/>
        </w:rPr>
      </w:pPr>
      <w:r>
        <w:rPr>
          <w:rFonts w:ascii="Times New Roman" w:hAnsi="Times New Roman" w:cs="Times New Roman"/>
          <w:szCs w:val="24"/>
        </w:rPr>
        <w:t xml:space="preserve">The structure is organized into: </w:t>
      </w:r>
      <w:r w:rsidRPr="009D1CF7">
        <w:rPr>
          <w:rFonts w:ascii="Times New Roman" w:hAnsi="Times New Roman" w:cs="Times New Roman"/>
          <w:szCs w:val="24"/>
        </w:rPr>
        <w:t>Goal, Strategic Objectives, Intermediate Results, and Outputs.</w:t>
      </w:r>
    </w:p>
    <w:p w:rsidR="009D1CF7" w:rsidRDefault="009D1CF7" w:rsidP="009D1CF7">
      <w:pPr>
        <w:pStyle w:val="NormalWeb"/>
      </w:pPr>
      <w:r>
        <w:rPr>
          <w:rStyle w:val="Emphasis"/>
          <w:b/>
          <w:bCs/>
        </w:rPr>
        <w:t xml:space="preserve">Goal </w:t>
      </w:r>
      <w:r>
        <w:t xml:space="preserve">describes the longer-term, wider development to which the project contributes. Goal statements are usually aspirational, focusing on states of sustainability, livelihood, well-being, etc. </w:t>
      </w:r>
    </w:p>
    <w:p w:rsidR="009D1CF7" w:rsidRDefault="009D1CF7" w:rsidP="009D1CF7">
      <w:pPr>
        <w:pStyle w:val="NormalWeb"/>
      </w:pPr>
      <w:r>
        <w:rPr>
          <w:rStyle w:val="Emphasis"/>
          <w:b/>
          <w:bCs/>
        </w:rPr>
        <w:t>Strategic Objectives (SOs)</w:t>
      </w:r>
      <w:r>
        <w:t xml:space="preserve"> express the central purpose of the project. They describe the significant benefits that are anticipated by the end of the project. In most cases, the SOs address the immediate causes of the core problem.</w:t>
      </w:r>
    </w:p>
    <w:p w:rsidR="009D1CF7" w:rsidRDefault="009D1CF7" w:rsidP="009D1CF7">
      <w:pPr>
        <w:pStyle w:val="NormalWeb"/>
      </w:pPr>
      <w:r>
        <w:rPr>
          <w:rStyle w:val="Emphasis"/>
          <w:b/>
          <w:bCs/>
        </w:rPr>
        <w:t>Intermediate Results (IRs)</w:t>
      </w:r>
      <w:r>
        <w:t xml:space="preserve"> statements express the expected change(s) in behaviors, systems, policies or institutions as a result of project outputs and activities.</w:t>
      </w:r>
    </w:p>
    <w:p w:rsidR="009D1CF7" w:rsidRDefault="009D1CF7" w:rsidP="009D1CF7">
      <w:pPr>
        <w:pStyle w:val="NormalWeb"/>
      </w:pPr>
      <w:r>
        <w:rPr>
          <w:rStyle w:val="Emphasis"/>
          <w:b/>
          <w:bCs/>
        </w:rPr>
        <w:t>Outputs</w:t>
      </w:r>
      <w:r>
        <w:t xml:space="preserve"> statements specify the deliverables resulting from project activities. They include products, goods, services, knowledge, skills and attitudes. (e.g. people trained with increased knowledge and skill; quality roads built).</w:t>
      </w:r>
    </w:p>
    <w:p w:rsidR="009D1CF7" w:rsidRDefault="00E76BE6" w:rsidP="00075A16">
      <w:pPr>
        <w:ind w:left="-5" w:right="1"/>
        <w:rPr>
          <w:rFonts w:ascii="Times New Roman" w:hAnsi="Times New Roman" w:cs="Times New Roman"/>
          <w:szCs w:val="24"/>
        </w:rPr>
      </w:pPr>
      <w:r w:rsidRPr="00E76BE6">
        <w:rPr>
          <w:rFonts w:ascii="Times New Roman" w:hAnsi="Times New Roman" w:cs="Times New Roman"/>
          <w:szCs w:val="24"/>
        </w:rPr>
        <w:t>In summary, the RF tells the reader, “if we complete these outputs, our intermediate results will be achieved, which will lead to achievement of our strategic objectives, and contribute to our long-term goal.”</w:t>
      </w:r>
    </w:p>
    <w:p w:rsidR="00E76BE6" w:rsidRDefault="00E76BE6" w:rsidP="00075A16">
      <w:pPr>
        <w:ind w:left="-5" w:right="1"/>
        <w:rPr>
          <w:rFonts w:ascii="Times New Roman" w:hAnsi="Times New Roman" w:cs="Times New Roman"/>
          <w:szCs w:val="24"/>
        </w:rPr>
      </w:pPr>
    </w:p>
    <w:p w:rsidR="00E76BE6" w:rsidRDefault="00E76BE6" w:rsidP="00075A16">
      <w:pPr>
        <w:ind w:left="-5" w:right="1"/>
        <w:rPr>
          <w:rFonts w:ascii="Times New Roman" w:hAnsi="Times New Roman" w:cs="Times New Roman"/>
          <w:szCs w:val="24"/>
        </w:rPr>
      </w:pPr>
      <w:r w:rsidRPr="00E76BE6">
        <w:rPr>
          <w:rFonts w:ascii="Times New Roman" w:hAnsi="Times New Roman" w:cs="Times New Roman"/>
          <w:szCs w:val="24"/>
        </w:rPr>
        <w:t xml:space="preserve">The </w:t>
      </w:r>
      <w:proofErr w:type="spellStart"/>
      <w:r w:rsidRPr="00E76BE6">
        <w:rPr>
          <w:rFonts w:ascii="Times New Roman" w:hAnsi="Times New Roman" w:cs="Times New Roman"/>
          <w:szCs w:val="24"/>
        </w:rPr>
        <w:t>logframe</w:t>
      </w:r>
      <w:proofErr w:type="spellEnd"/>
      <w:r w:rsidRPr="00E76BE6">
        <w:rPr>
          <w:rFonts w:ascii="Times New Roman" w:hAnsi="Times New Roman" w:cs="Times New Roman"/>
          <w:szCs w:val="24"/>
        </w:rPr>
        <w:t xml:space="preserve"> is a visual representation of the project that describes its key features and the specific logical linkages between them. Like the theory of change and the R</w:t>
      </w:r>
      <w:r>
        <w:rPr>
          <w:rFonts w:ascii="Times New Roman" w:hAnsi="Times New Roman" w:cs="Times New Roman"/>
          <w:szCs w:val="24"/>
        </w:rPr>
        <w:t xml:space="preserve">esult </w:t>
      </w:r>
      <w:r w:rsidRPr="00E76BE6">
        <w:rPr>
          <w:rFonts w:ascii="Times New Roman" w:hAnsi="Times New Roman" w:cs="Times New Roman"/>
          <w:szCs w:val="24"/>
        </w:rPr>
        <w:t>F</w:t>
      </w:r>
      <w:r>
        <w:rPr>
          <w:rFonts w:ascii="Times New Roman" w:hAnsi="Times New Roman" w:cs="Times New Roman"/>
          <w:szCs w:val="24"/>
        </w:rPr>
        <w:t>ramework</w:t>
      </w:r>
      <w:r w:rsidRPr="00E76BE6">
        <w:rPr>
          <w:rFonts w:ascii="Times New Roman" w:hAnsi="Times New Roman" w:cs="Times New Roman"/>
          <w:szCs w:val="24"/>
        </w:rPr>
        <w:t xml:space="preserve">, the </w:t>
      </w:r>
      <w:proofErr w:type="spellStart"/>
      <w:r w:rsidRPr="00E76BE6">
        <w:rPr>
          <w:rFonts w:ascii="Times New Roman" w:hAnsi="Times New Roman" w:cs="Times New Roman"/>
          <w:szCs w:val="24"/>
        </w:rPr>
        <w:t>logframe</w:t>
      </w:r>
      <w:proofErr w:type="spellEnd"/>
      <w:r w:rsidRPr="00E76BE6">
        <w:rPr>
          <w:rFonts w:ascii="Times New Roman" w:hAnsi="Times New Roman" w:cs="Times New Roman"/>
          <w:szCs w:val="24"/>
        </w:rPr>
        <w:t xml:space="preserve"> is intended to communicate the purpose and main components of a project as clearly and simply as </w:t>
      </w:r>
      <w:proofErr w:type="gramStart"/>
      <w:r w:rsidRPr="00E76BE6">
        <w:rPr>
          <w:rFonts w:ascii="Times New Roman" w:hAnsi="Times New Roman" w:cs="Times New Roman"/>
          <w:szCs w:val="24"/>
        </w:rPr>
        <w:t>possible.</w:t>
      </w:r>
      <w:r w:rsidR="00C70A35">
        <w:rPr>
          <w:rFonts w:ascii="Times New Roman" w:hAnsi="Times New Roman" w:cs="Times New Roman"/>
          <w:szCs w:val="24"/>
        </w:rPr>
        <w:t>(</w:t>
      </w:r>
      <w:proofErr w:type="gramEnd"/>
      <w:r w:rsidR="00C70A35" w:rsidRPr="00C70A35">
        <w:rPr>
          <w:rFonts w:ascii="Times New Roman" w:hAnsi="Times New Roman" w:cs="Times New Roman"/>
          <w:szCs w:val="24"/>
        </w:rPr>
        <w:t xml:space="preserve">MEAL </w:t>
      </w:r>
      <w:proofErr w:type="spellStart"/>
      <w:r w:rsidR="00C70A35" w:rsidRPr="00C70A35">
        <w:rPr>
          <w:rFonts w:ascii="Times New Roman" w:hAnsi="Times New Roman" w:cs="Times New Roman"/>
          <w:szCs w:val="24"/>
        </w:rPr>
        <w:t>DPro</w:t>
      </w:r>
      <w:proofErr w:type="spellEnd"/>
      <w:r w:rsidR="00C70A35">
        <w:rPr>
          <w:rFonts w:ascii="Times New Roman" w:hAnsi="Times New Roman" w:cs="Times New Roman"/>
          <w:szCs w:val="24"/>
        </w:rPr>
        <w:t>, 2019)</w:t>
      </w:r>
    </w:p>
    <w:p w:rsidR="00AF6573" w:rsidRDefault="00AF6573" w:rsidP="00075A16">
      <w:pPr>
        <w:ind w:left="-5" w:right="1"/>
        <w:rPr>
          <w:rFonts w:ascii="Times New Roman" w:hAnsi="Times New Roman" w:cs="Times New Roman"/>
          <w:szCs w:val="24"/>
        </w:rPr>
      </w:pPr>
    </w:p>
    <w:p w:rsidR="00AF6573" w:rsidRDefault="00AF6573" w:rsidP="00AF6573">
      <w:pPr>
        <w:ind w:left="-5" w:right="1"/>
        <w:rPr>
          <w:rFonts w:ascii="Times New Roman" w:hAnsi="Times New Roman" w:cs="Times New Roman"/>
          <w:szCs w:val="24"/>
        </w:rPr>
      </w:pPr>
      <w:r w:rsidRPr="00AF6573">
        <w:rPr>
          <w:rFonts w:ascii="Times New Roman" w:hAnsi="Times New Roman" w:cs="Times New Roman"/>
          <w:szCs w:val="24"/>
        </w:rPr>
        <w:t xml:space="preserve">A Log frame summarizes, in a standard format:    </w:t>
      </w:r>
    </w:p>
    <w:p w:rsidR="00AF6573" w:rsidRPr="00AF6573" w:rsidRDefault="00AF6573" w:rsidP="00AF6573">
      <w:pPr>
        <w:pStyle w:val="ListParagraph"/>
        <w:numPr>
          <w:ilvl w:val="0"/>
          <w:numId w:val="2"/>
        </w:numPr>
        <w:ind w:right="1"/>
        <w:rPr>
          <w:rFonts w:ascii="Times New Roman" w:hAnsi="Times New Roman" w:cs="Times New Roman"/>
          <w:szCs w:val="24"/>
        </w:rPr>
      </w:pPr>
      <w:r w:rsidRPr="00AF6573">
        <w:rPr>
          <w:rFonts w:ascii="Times New Roman" w:hAnsi="Times New Roman" w:cs="Times New Roman"/>
          <w:szCs w:val="24"/>
        </w:rPr>
        <w:t xml:space="preserve">What your project is trying to achieve (Goal/aim)  </w:t>
      </w:r>
    </w:p>
    <w:p w:rsidR="00AF6573" w:rsidRPr="00AF6573" w:rsidRDefault="00AF6573" w:rsidP="00AF6573">
      <w:pPr>
        <w:pStyle w:val="ListParagraph"/>
        <w:numPr>
          <w:ilvl w:val="0"/>
          <w:numId w:val="2"/>
        </w:numPr>
        <w:ind w:right="1"/>
        <w:rPr>
          <w:rFonts w:ascii="Times New Roman" w:hAnsi="Times New Roman" w:cs="Times New Roman"/>
          <w:szCs w:val="24"/>
        </w:rPr>
      </w:pPr>
      <w:r w:rsidRPr="00AF6573">
        <w:rPr>
          <w:rFonts w:ascii="Times New Roman" w:hAnsi="Times New Roman" w:cs="Times New Roman"/>
          <w:szCs w:val="24"/>
        </w:rPr>
        <w:t xml:space="preserve">How it aims to do this (strategy/activities)  </w:t>
      </w:r>
    </w:p>
    <w:p w:rsidR="00AF6573" w:rsidRPr="00AF6573" w:rsidRDefault="00AF6573" w:rsidP="00AF6573">
      <w:pPr>
        <w:pStyle w:val="ListParagraph"/>
        <w:numPr>
          <w:ilvl w:val="0"/>
          <w:numId w:val="2"/>
        </w:numPr>
        <w:ind w:right="1"/>
        <w:rPr>
          <w:rFonts w:ascii="Times New Roman" w:hAnsi="Times New Roman" w:cs="Times New Roman"/>
          <w:szCs w:val="24"/>
        </w:rPr>
      </w:pPr>
      <w:r w:rsidRPr="00AF6573">
        <w:rPr>
          <w:rFonts w:ascii="Times New Roman" w:hAnsi="Times New Roman" w:cs="Times New Roman"/>
          <w:szCs w:val="24"/>
        </w:rPr>
        <w:t>What is needed to ensure success (inputs/outputs)</w:t>
      </w:r>
    </w:p>
    <w:p w:rsidR="00AF6573" w:rsidRPr="00AF6573" w:rsidRDefault="00AF6573" w:rsidP="00AF6573">
      <w:pPr>
        <w:pStyle w:val="ListParagraph"/>
        <w:numPr>
          <w:ilvl w:val="0"/>
          <w:numId w:val="2"/>
        </w:numPr>
        <w:ind w:right="1"/>
        <w:rPr>
          <w:rFonts w:ascii="Times New Roman" w:hAnsi="Times New Roman" w:cs="Times New Roman"/>
          <w:szCs w:val="24"/>
        </w:rPr>
      </w:pPr>
      <w:r w:rsidRPr="00AF6573">
        <w:rPr>
          <w:rFonts w:ascii="Times New Roman" w:hAnsi="Times New Roman" w:cs="Times New Roman"/>
          <w:szCs w:val="24"/>
        </w:rPr>
        <w:t xml:space="preserve">Ways of measuring progress and the potential problems along the way (performance indicators, per project level&gt; output, outcome, impact).       </w:t>
      </w:r>
    </w:p>
    <w:p w:rsidR="00AF6573" w:rsidRDefault="00AF6573" w:rsidP="00AF6573">
      <w:pPr>
        <w:ind w:left="-5" w:right="1"/>
        <w:rPr>
          <w:rFonts w:ascii="Times New Roman" w:hAnsi="Times New Roman" w:cs="Times New Roman"/>
          <w:szCs w:val="24"/>
        </w:rPr>
      </w:pPr>
    </w:p>
    <w:p w:rsidR="00AF6573" w:rsidRPr="00AF6573" w:rsidRDefault="00AF6573" w:rsidP="00AF6573">
      <w:pPr>
        <w:ind w:left="-5" w:right="1"/>
        <w:rPr>
          <w:rFonts w:ascii="Times New Roman" w:hAnsi="Times New Roman" w:cs="Times New Roman"/>
          <w:szCs w:val="24"/>
        </w:rPr>
      </w:pPr>
      <w:r w:rsidRPr="00AF6573">
        <w:rPr>
          <w:rFonts w:ascii="Times New Roman" w:hAnsi="Times New Roman" w:cs="Times New Roman"/>
          <w:szCs w:val="24"/>
        </w:rPr>
        <w:t xml:space="preserve"> A logical framework is therefore purposed to:  </w:t>
      </w:r>
    </w:p>
    <w:p w:rsidR="00AF6573" w:rsidRPr="00AF6573" w:rsidRDefault="00AF6573" w:rsidP="00AF6573">
      <w:pPr>
        <w:ind w:left="-5" w:right="1"/>
        <w:rPr>
          <w:rFonts w:ascii="Times New Roman" w:hAnsi="Times New Roman" w:cs="Times New Roman"/>
          <w:szCs w:val="24"/>
        </w:rPr>
      </w:pPr>
      <w:r w:rsidRPr="00AF6573">
        <w:rPr>
          <w:rFonts w:ascii="Times New Roman" w:hAnsi="Times New Roman" w:cs="Times New Roman"/>
          <w:szCs w:val="24"/>
        </w:rPr>
        <w:t xml:space="preserve">  </w:t>
      </w:r>
    </w:p>
    <w:p w:rsidR="00AF6573" w:rsidRPr="00AF6573" w:rsidRDefault="00AF6573" w:rsidP="00AF6573">
      <w:pPr>
        <w:pStyle w:val="ListParagraph"/>
        <w:numPr>
          <w:ilvl w:val="0"/>
          <w:numId w:val="3"/>
        </w:numPr>
        <w:ind w:right="1"/>
        <w:rPr>
          <w:rFonts w:ascii="Times New Roman" w:hAnsi="Times New Roman" w:cs="Times New Roman"/>
          <w:szCs w:val="24"/>
        </w:rPr>
      </w:pPr>
      <w:r w:rsidRPr="00AF6573">
        <w:rPr>
          <w:rFonts w:ascii="Times New Roman" w:hAnsi="Times New Roman" w:cs="Times New Roman"/>
          <w:szCs w:val="24"/>
        </w:rPr>
        <w:t>Summarize what the project intends to do and how</w:t>
      </w:r>
    </w:p>
    <w:p w:rsidR="00AF6573" w:rsidRPr="00AF6573" w:rsidRDefault="00AF6573" w:rsidP="00AF6573">
      <w:pPr>
        <w:pStyle w:val="ListParagraph"/>
        <w:numPr>
          <w:ilvl w:val="0"/>
          <w:numId w:val="3"/>
        </w:numPr>
        <w:ind w:right="1"/>
        <w:rPr>
          <w:rFonts w:ascii="Times New Roman" w:hAnsi="Times New Roman" w:cs="Times New Roman"/>
          <w:szCs w:val="24"/>
        </w:rPr>
      </w:pPr>
      <w:r w:rsidRPr="00AF6573">
        <w:rPr>
          <w:rFonts w:ascii="Times New Roman" w:hAnsi="Times New Roman" w:cs="Times New Roman"/>
          <w:szCs w:val="24"/>
        </w:rPr>
        <w:lastRenderedPageBreak/>
        <w:t xml:space="preserve">Summarize key assumptions  </w:t>
      </w:r>
    </w:p>
    <w:p w:rsidR="00AF6573" w:rsidRPr="00AF6573" w:rsidRDefault="00AF6573" w:rsidP="00AF6573">
      <w:pPr>
        <w:pStyle w:val="ListParagraph"/>
        <w:numPr>
          <w:ilvl w:val="0"/>
          <w:numId w:val="3"/>
        </w:numPr>
        <w:ind w:right="1"/>
        <w:rPr>
          <w:rFonts w:ascii="Times New Roman" w:hAnsi="Times New Roman" w:cs="Times New Roman"/>
          <w:szCs w:val="24"/>
        </w:rPr>
      </w:pPr>
      <w:r w:rsidRPr="00AF6573">
        <w:rPr>
          <w:rFonts w:ascii="Times New Roman" w:hAnsi="Times New Roman" w:cs="Times New Roman"/>
          <w:szCs w:val="24"/>
        </w:rPr>
        <w:t>Summarize outputs and outcomes that will be monitored and evaluated</w:t>
      </w:r>
    </w:p>
    <w:p w:rsidR="00E76BE6" w:rsidRPr="00A40B6F" w:rsidRDefault="00E76BE6" w:rsidP="00075A16">
      <w:pPr>
        <w:ind w:left="-5" w:right="1"/>
        <w:rPr>
          <w:rFonts w:ascii="Times New Roman" w:hAnsi="Times New Roman" w:cs="Times New Roman"/>
          <w:szCs w:val="24"/>
        </w:rPr>
      </w:pPr>
    </w:p>
    <w:p w:rsidR="00075A16" w:rsidRPr="00A40B6F" w:rsidRDefault="00075A16" w:rsidP="00075A16">
      <w:pPr>
        <w:spacing w:after="39" w:line="259" w:lineRule="auto"/>
        <w:ind w:left="0" w:firstLine="0"/>
        <w:jc w:val="left"/>
        <w:rPr>
          <w:rFonts w:ascii="Times New Roman" w:hAnsi="Times New Roman" w:cs="Times New Roman"/>
          <w:szCs w:val="24"/>
        </w:rPr>
      </w:pPr>
      <w:r w:rsidRPr="00A40B6F">
        <w:rPr>
          <w:rFonts w:ascii="Times New Roman" w:hAnsi="Times New Roman" w:cs="Times New Roman"/>
          <w:szCs w:val="24"/>
        </w:rPr>
        <w:t xml:space="preserve"> </w:t>
      </w:r>
    </w:p>
    <w:p w:rsidR="00075A16" w:rsidRPr="006C18FA" w:rsidRDefault="00075A16" w:rsidP="00075A16">
      <w:pPr>
        <w:ind w:left="-5" w:right="1"/>
        <w:rPr>
          <w:rFonts w:ascii="Times New Roman" w:hAnsi="Times New Roman" w:cs="Times New Roman"/>
          <w:b/>
          <w:szCs w:val="24"/>
        </w:rPr>
      </w:pPr>
      <w:r w:rsidRPr="006C18FA">
        <w:rPr>
          <w:rFonts w:ascii="Times New Roman" w:hAnsi="Times New Roman" w:cs="Times New Roman"/>
          <w:b/>
          <w:szCs w:val="24"/>
        </w:rPr>
        <w:t xml:space="preserve">Q 2: Use the dummy project that seeks to roll out mass measles immunization campaign by organization XYT in Juba, South Sudan (ref: Module 2, Q3), to develop an M&amp;E logical framework to facilitate both project management and M&amp;E. (20 </w:t>
      </w:r>
      <w:proofErr w:type="spellStart"/>
      <w:r w:rsidRPr="006C18FA">
        <w:rPr>
          <w:rFonts w:ascii="Times New Roman" w:hAnsi="Times New Roman" w:cs="Times New Roman"/>
          <w:b/>
          <w:szCs w:val="24"/>
        </w:rPr>
        <w:t>mrks</w:t>
      </w:r>
      <w:proofErr w:type="spellEnd"/>
      <w:r w:rsidRPr="006C18FA">
        <w:rPr>
          <w:rFonts w:ascii="Times New Roman" w:hAnsi="Times New Roman" w:cs="Times New Roman"/>
          <w:b/>
          <w:szCs w:val="24"/>
        </w:rPr>
        <w:t xml:space="preserve">) </w:t>
      </w:r>
    </w:p>
    <w:p w:rsidR="00634842" w:rsidRDefault="00075A16" w:rsidP="00075A16">
      <w:pPr>
        <w:spacing w:after="109" w:line="259" w:lineRule="auto"/>
        <w:ind w:left="0" w:firstLine="0"/>
        <w:jc w:val="left"/>
        <w:rPr>
          <w:rFonts w:ascii="Times New Roman" w:hAnsi="Times New Roman" w:cs="Times New Roman"/>
          <w:szCs w:val="24"/>
        </w:rPr>
      </w:pPr>
      <w:r w:rsidRPr="00A40B6F">
        <w:rPr>
          <w:rFonts w:ascii="Times New Roman" w:hAnsi="Times New Roman" w:cs="Times New Roman"/>
          <w:szCs w:val="24"/>
        </w:rPr>
        <w:t xml:space="preserve"> </w:t>
      </w:r>
    </w:p>
    <w:tbl>
      <w:tblPr>
        <w:tblStyle w:val="TableGrid1"/>
        <w:tblW w:w="0" w:type="auto"/>
        <w:tblLook w:val="04A0" w:firstRow="1" w:lastRow="0" w:firstColumn="1" w:lastColumn="0" w:noHBand="0" w:noVBand="1"/>
      </w:tblPr>
      <w:tblGrid>
        <w:gridCol w:w="2186"/>
        <w:gridCol w:w="2668"/>
        <w:gridCol w:w="42"/>
        <w:gridCol w:w="2183"/>
        <w:gridCol w:w="2271"/>
      </w:tblGrid>
      <w:tr w:rsidR="00974927" w:rsidRPr="00974927" w:rsidTr="00B22F54">
        <w:tc>
          <w:tcPr>
            <w:tcW w:w="2186" w:type="dxa"/>
          </w:tcPr>
          <w:p w:rsidR="00974927" w:rsidRPr="00974927" w:rsidRDefault="00974927" w:rsidP="00974927">
            <w:pPr>
              <w:spacing w:after="0" w:line="240" w:lineRule="auto"/>
              <w:ind w:left="0" w:firstLine="0"/>
              <w:jc w:val="left"/>
              <w:rPr>
                <w:rFonts w:ascii="Calibri" w:eastAsia="Calibri" w:hAnsi="Calibri" w:cs="Times New Roman"/>
                <w:color w:val="auto"/>
                <w:sz w:val="22"/>
              </w:rPr>
            </w:pPr>
          </w:p>
        </w:tc>
        <w:tc>
          <w:tcPr>
            <w:tcW w:w="2668" w:type="dxa"/>
          </w:tcPr>
          <w:p w:rsidR="00974927" w:rsidRPr="00974927" w:rsidRDefault="00974927" w:rsidP="00974927">
            <w:pPr>
              <w:spacing w:after="0" w:line="240" w:lineRule="auto"/>
              <w:ind w:left="0" w:firstLine="0"/>
              <w:jc w:val="left"/>
              <w:rPr>
                <w:rFonts w:ascii="Calibri" w:eastAsia="Calibri" w:hAnsi="Calibri" w:cs="Times New Roman"/>
                <w:b/>
                <w:color w:val="auto"/>
                <w:sz w:val="22"/>
              </w:rPr>
            </w:pPr>
            <w:r w:rsidRPr="00974927">
              <w:rPr>
                <w:rFonts w:ascii="Calibri" w:eastAsia="Calibri" w:hAnsi="Calibri" w:cs="Times New Roman"/>
                <w:b/>
                <w:color w:val="auto"/>
                <w:sz w:val="22"/>
              </w:rPr>
              <w:t>Objectively Verifiable Indicators</w:t>
            </w:r>
          </w:p>
        </w:tc>
        <w:tc>
          <w:tcPr>
            <w:tcW w:w="2225" w:type="dxa"/>
            <w:gridSpan w:val="2"/>
          </w:tcPr>
          <w:p w:rsidR="00974927" w:rsidRPr="00974927" w:rsidRDefault="00974927" w:rsidP="00974927">
            <w:pPr>
              <w:spacing w:after="0" w:line="240" w:lineRule="auto"/>
              <w:ind w:left="0" w:firstLine="0"/>
              <w:jc w:val="left"/>
              <w:rPr>
                <w:rFonts w:ascii="Calibri" w:eastAsia="Calibri" w:hAnsi="Calibri" w:cs="Times New Roman"/>
                <w:b/>
                <w:color w:val="auto"/>
                <w:sz w:val="22"/>
              </w:rPr>
            </w:pPr>
            <w:r w:rsidRPr="00974927">
              <w:rPr>
                <w:rFonts w:ascii="Calibri" w:eastAsia="Calibri" w:hAnsi="Calibri" w:cs="Times New Roman"/>
                <w:b/>
                <w:color w:val="auto"/>
                <w:sz w:val="22"/>
              </w:rPr>
              <w:t>Means of Verification</w:t>
            </w:r>
          </w:p>
        </w:tc>
        <w:tc>
          <w:tcPr>
            <w:tcW w:w="2271" w:type="dxa"/>
          </w:tcPr>
          <w:p w:rsidR="00974927" w:rsidRPr="00974927" w:rsidRDefault="00974927" w:rsidP="00974927">
            <w:pPr>
              <w:spacing w:after="0" w:line="240" w:lineRule="auto"/>
              <w:ind w:left="0" w:firstLine="0"/>
              <w:jc w:val="left"/>
              <w:rPr>
                <w:rFonts w:ascii="Calibri" w:eastAsia="Calibri" w:hAnsi="Calibri" w:cs="Times New Roman"/>
                <w:b/>
                <w:color w:val="auto"/>
                <w:sz w:val="22"/>
              </w:rPr>
            </w:pPr>
            <w:r w:rsidRPr="00974927">
              <w:rPr>
                <w:rFonts w:ascii="Calibri" w:eastAsia="Calibri" w:hAnsi="Calibri" w:cs="Times New Roman"/>
                <w:b/>
                <w:color w:val="auto"/>
                <w:sz w:val="22"/>
              </w:rPr>
              <w:t>Critical Assumptions</w:t>
            </w:r>
          </w:p>
        </w:tc>
      </w:tr>
      <w:tr w:rsidR="00974927" w:rsidRPr="00974927" w:rsidTr="00B22F54">
        <w:tc>
          <w:tcPr>
            <w:tcW w:w="9350" w:type="dxa"/>
            <w:gridSpan w:val="5"/>
          </w:tcPr>
          <w:p w:rsidR="00974927" w:rsidRPr="00974927" w:rsidRDefault="00974927" w:rsidP="00974927">
            <w:pPr>
              <w:spacing w:after="0" w:line="240" w:lineRule="auto"/>
              <w:ind w:left="0" w:firstLine="0"/>
              <w:jc w:val="left"/>
              <w:rPr>
                <w:rFonts w:ascii="Calibri" w:eastAsia="Calibri" w:hAnsi="Calibri" w:cs="Times New Roman"/>
                <w:b/>
                <w:color w:val="auto"/>
                <w:sz w:val="22"/>
              </w:rPr>
            </w:pPr>
            <w:r w:rsidRPr="00974927">
              <w:rPr>
                <w:rFonts w:ascii="Calibri" w:eastAsia="Calibri" w:hAnsi="Calibri" w:cs="Times New Roman"/>
                <w:b/>
                <w:color w:val="auto"/>
                <w:sz w:val="22"/>
              </w:rPr>
              <w:t>Overall project Objective/ Goal:</w:t>
            </w:r>
          </w:p>
          <w:p w:rsidR="00974927" w:rsidRPr="00974927" w:rsidRDefault="00974927" w:rsidP="00974927">
            <w:pPr>
              <w:spacing w:after="0" w:line="240" w:lineRule="auto"/>
              <w:ind w:left="0" w:firstLine="0"/>
              <w:jc w:val="left"/>
              <w:rPr>
                <w:rFonts w:ascii="Calibri" w:eastAsia="Calibri" w:hAnsi="Calibri" w:cs="Times New Roman"/>
                <w:color w:val="auto"/>
                <w:sz w:val="22"/>
              </w:rPr>
            </w:pPr>
            <w:r w:rsidRPr="00974927">
              <w:rPr>
                <w:rFonts w:ascii="Calibri" w:eastAsia="Calibri" w:hAnsi="Calibri" w:cs="Times New Roman"/>
                <w:color w:val="auto"/>
                <w:sz w:val="22"/>
              </w:rPr>
              <w:t xml:space="preserve">To </w:t>
            </w:r>
            <w:r>
              <w:rPr>
                <w:rFonts w:ascii="Calibri" w:eastAsia="Calibri" w:hAnsi="Calibri" w:cs="Times New Roman"/>
                <w:color w:val="auto"/>
                <w:sz w:val="22"/>
              </w:rPr>
              <w:t>eradicate measle outbreak among children under the age of 5 years in Juba South Sudan</w:t>
            </w:r>
          </w:p>
        </w:tc>
      </w:tr>
      <w:tr w:rsidR="00974927" w:rsidRPr="00974927" w:rsidTr="00B22F54">
        <w:tc>
          <w:tcPr>
            <w:tcW w:w="2186" w:type="dxa"/>
          </w:tcPr>
          <w:p w:rsidR="00974927" w:rsidRPr="00305B2F" w:rsidRDefault="00974927" w:rsidP="00974927">
            <w:pPr>
              <w:tabs>
                <w:tab w:val="left" w:pos="1050"/>
              </w:tabs>
              <w:spacing w:after="0" w:line="240" w:lineRule="auto"/>
              <w:ind w:left="0" w:firstLine="0"/>
              <w:jc w:val="left"/>
              <w:rPr>
                <w:rFonts w:ascii="Calibri" w:eastAsia="Calibri" w:hAnsi="Calibri" w:cs="Times New Roman"/>
                <w:b/>
                <w:color w:val="auto"/>
                <w:sz w:val="22"/>
              </w:rPr>
            </w:pPr>
            <w:r w:rsidRPr="00305B2F">
              <w:rPr>
                <w:rFonts w:ascii="Calibri" w:eastAsia="Calibri" w:hAnsi="Calibri" w:cs="Times New Roman"/>
                <w:b/>
                <w:color w:val="auto"/>
                <w:sz w:val="22"/>
              </w:rPr>
              <w:t>Project Objective 1:</w:t>
            </w:r>
          </w:p>
          <w:p w:rsidR="00974927" w:rsidRPr="00305B2F" w:rsidRDefault="00B22F54" w:rsidP="00974927">
            <w:pPr>
              <w:tabs>
                <w:tab w:val="left" w:pos="1050"/>
              </w:tabs>
              <w:spacing w:after="0" w:line="240" w:lineRule="auto"/>
              <w:ind w:left="0" w:firstLine="0"/>
              <w:jc w:val="left"/>
              <w:rPr>
                <w:rFonts w:ascii="Calibri" w:eastAsia="Calibri" w:hAnsi="Calibri" w:cs="Times New Roman"/>
                <w:color w:val="auto"/>
                <w:sz w:val="22"/>
              </w:rPr>
            </w:pPr>
            <w:r w:rsidRPr="00305B2F">
              <w:rPr>
                <w:rFonts w:ascii="Calibri" w:eastAsia="Calibri" w:hAnsi="Calibri" w:cs="Times New Roman"/>
                <w:color w:val="auto"/>
                <w:sz w:val="22"/>
              </w:rPr>
              <w:t xml:space="preserve">To </w:t>
            </w:r>
            <w:r w:rsidR="006C18FA" w:rsidRPr="00305B2F">
              <w:rPr>
                <w:rFonts w:ascii="Calibri" w:eastAsia="Calibri" w:hAnsi="Calibri" w:cs="Times New Roman"/>
                <w:color w:val="auto"/>
                <w:sz w:val="22"/>
              </w:rPr>
              <w:t xml:space="preserve">improve access </w:t>
            </w:r>
            <w:proofErr w:type="gramStart"/>
            <w:r w:rsidR="006C18FA" w:rsidRPr="00305B2F">
              <w:rPr>
                <w:rFonts w:ascii="Calibri" w:eastAsia="Calibri" w:hAnsi="Calibri" w:cs="Times New Roman"/>
                <w:color w:val="auto"/>
                <w:sz w:val="22"/>
              </w:rPr>
              <w:t xml:space="preserve">to </w:t>
            </w:r>
            <w:r w:rsidRPr="00305B2F">
              <w:rPr>
                <w:rFonts w:ascii="Calibri" w:eastAsia="Calibri" w:hAnsi="Calibri" w:cs="Times New Roman"/>
                <w:color w:val="auto"/>
                <w:sz w:val="22"/>
              </w:rPr>
              <w:t xml:space="preserve"> Maternal</w:t>
            </w:r>
            <w:proofErr w:type="gramEnd"/>
            <w:r w:rsidRPr="00305B2F">
              <w:rPr>
                <w:rFonts w:ascii="Calibri" w:eastAsia="Calibri" w:hAnsi="Calibri" w:cs="Times New Roman"/>
                <w:color w:val="auto"/>
                <w:sz w:val="22"/>
              </w:rPr>
              <w:t xml:space="preserve"> care </w:t>
            </w:r>
            <w:r w:rsidR="00642ED0" w:rsidRPr="00305B2F">
              <w:rPr>
                <w:rFonts w:ascii="Calibri" w:eastAsia="Calibri" w:hAnsi="Calibri" w:cs="Times New Roman"/>
                <w:color w:val="auto"/>
                <w:sz w:val="22"/>
              </w:rPr>
              <w:t>services.</w:t>
            </w:r>
          </w:p>
        </w:tc>
        <w:tc>
          <w:tcPr>
            <w:tcW w:w="2710" w:type="dxa"/>
            <w:gridSpan w:val="2"/>
          </w:tcPr>
          <w:p w:rsidR="00A565D7" w:rsidRPr="00305B2F" w:rsidRDefault="00A565D7"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I</w:t>
            </w:r>
            <w:r w:rsidR="005D3A3C" w:rsidRPr="00305B2F">
              <w:rPr>
                <w:rFonts w:ascii="Calibri" w:eastAsia="Calibri" w:hAnsi="Calibri" w:cs="Times New Roman"/>
                <w:color w:val="auto"/>
                <w:sz w:val="22"/>
              </w:rPr>
              <w:t xml:space="preserve">ncrease in </w:t>
            </w:r>
            <w:r w:rsidRPr="00305B2F">
              <w:rPr>
                <w:rFonts w:ascii="Calibri" w:eastAsia="Calibri" w:hAnsi="Calibri" w:cs="Times New Roman"/>
                <w:color w:val="auto"/>
                <w:sz w:val="22"/>
              </w:rPr>
              <w:t xml:space="preserve">the </w:t>
            </w:r>
            <w:r w:rsidR="005D3A3C" w:rsidRPr="00305B2F">
              <w:rPr>
                <w:rFonts w:ascii="Calibri" w:eastAsia="Calibri" w:hAnsi="Calibri" w:cs="Times New Roman"/>
                <w:color w:val="auto"/>
                <w:sz w:val="22"/>
              </w:rPr>
              <w:t>number of</w:t>
            </w:r>
            <w:r w:rsidRPr="00305B2F">
              <w:rPr>
                <w:rFonts w:ascii="Calibri" w:eastAsia="Calibri" w:hAnsi="Calibri" w:cs="Times New Roman"/>
                <w:color w:val="auto"/>
                <w:sz w:val="22"/>
              </w:rPr>
              <w:t xml:space="preserve"> maternal care resource centers.</w:t>
            </w:r>
          </w:p>
          <w:p w:rsidR="00BD46A2" w:rsidRPr="00305B2F" w:rsidRDefault="00A565D7" w:rsidP="00A565D7">
            <w:pPr>
              <w:spacing w:after="0" w:line="240" w:lineRule="auto"/>
              <w:ind w:left="288" w:firstLine="0"/>
              <w:contextualSpacing/>
              <w:jc w:val="left"/>
              <w:rPr>
                <w:rFonts w:ascii="Calibri" w:eastAsia="Calibri" w:hAnsi="Calibri" w:cs="Times New Roman"/>
                <w:color w:val="auto"/>
                <w:sz w:val="22"/>
              </w:rPr>
            </w:pPr>
            <w:r w:rsidRPr="00305B2F">
              <w:rPr>
                <w:rFonts w:ascii="Calibri" w:eastAsia="Calibri" w:hAnsi="Calibri" w:cs="Times New Roman"/>
                <w:color w:val="auto"/>
                <w:sz w:val="22"/>
              </w:rPr>
              <w:t xml:space="preserve"> </w:t>
            </w:r>
          </w:p>
          <w:p w:rsidR="00974927" w:rsidRPr="00305B2F" w:rsidRDefault="006C18FA"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 increase in number of mothers using maternal care resource centers</w:t>
            </w:r>
            <w:r w:rsidR="00974927" w:rsidRPr="00305B2F">
              <w:rPr>
                <w:rFonts w:ascii="Calibri" w:eastAsia="Calibri" w:hAnsi="Calibri" w:cs="Times New Roman"/>
                <w:color w:val="auto"/>
                <w:sz w:val="22"/>
              </w:rPr>
              <w:t>.</w:t>
            </w:r>
          </w:p>
          <w:p w:rsidR="006C18FA" w:rsidRPr="00305B2F" w:rsidRDefault="006C18FA" w:rsidP="006C18FA">
            <w:pPr>
              <w:spacing w:after="0" w:line="240" w:lineRule="auto"/>
              <w:ind w:left="288" w:firstLine="0"/>
              <w:contextualSpacing/>
              <w:jc w:val="left"/>
              <w:rPr>
                <w:rFonts w:ascii="Calibri" w:eastAsia="Calibri" w:hAnsi="Calibri" w:cs="Times New Roman"/>
                <w:color w:val="auto"/>
                <w:sz w:val="22"/>
              </w:rPr>
            </w:pPr>
          </w:p>
          <w:p w:rsidR="00974927" w:rsidRPr="00305B2F" w:rsidRDefault="00974927"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 xml:space="preserve">% increase in number of </w:t>
            </w:r>
            <w:r w:rsidR="006C18FA" w:rsidRPr="00305B2F">
              <w:rPr>
                <w:rFonts w:ascii="Calibri" w:eastAsia="Calibri" w:hAnsi="Calibri" w:cs="Times New Roman"/>
                <w:color w:val="auto"/>
                <w:sz w:val="22"/>
              </w:rPr>
              <w:t>opinion leaders promoting child immunization in Juba</w:t>
            </w:r>
            <w:r w:rsidRPr="00305B2F">
              <w:rPr>
                <w:rFonts w:ascii="Calibri" w:eastAsia="Calibri" w:hAnsi="Calibri" w:cs="Times New Roman"/>
                <w:color w:val="auto"/>
                <w:sz w:val="22"/>
              </w:rPr>
              <w:t xml:space="preserve"> </w:t>
            </w:r>
          </w:p>
        </w:tc>
        <w:tc>
          <w:tcPr>
            <w:tcW w:w="2183" w:type="dxa"/>
          </w:tcPr>
          <w:p w:rsidR="00974927" w:rsidRPr="00305B2F" w:rsidRDefault="00305DC8"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Resource center reports</w:t>
            </w:r>
          </w:p>
          <w:p w:rsidR="00974927" w:rsidRPr="00305B2F" w:rsidRDefault="00974927"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Project Evaluation Report.</w:t>
            </w:r>
          </w:p>
        </w:tc>
        <w:tc>
          <w:tcPr>
            <w:tcW w:w="2271" w:type="dxa"/>
          </w:tcPr>
          <w:p w:rsidR="00974927" w:rsidRPr="00305B2F" w:rsidRDefault="00974927"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 xml:space="preserve">Uptake of </w:t>
            </w:r>
            <w:r w:rsidR="00CF154E" w:rsidRPr="00305B2F">
              <w:rPr>
                <w:rFonts w:ascii="Calibri" w:eastAsia="Calibri" w:hAnsi="Calibri" w:cs="Times New Roman"/>
                <w:color w:val="auto"/>
                <w:sz w:val="22"/>
              </w:rPr>
              <w:t>maternal care services</w:t>
            </w:r>
            <w:r w:rsidRPr="00305B2F">
              <w:rPr>
                <w:rFonts w:ascii="Calibri" w:eastAsia="Calibri" w:hAnsi="Calibri" w:cs="Times New Roman"/>
                <w:color w:val="auto"/>
                <w:sz w:val="22"/>
              </w:rPr>
              <w:t xml:space="preserve"> will remain steady.</w:t>
            </w:r>
          </w:p>
        </w:tc>
      </w:tr>
      <w:tr w:rsidR="00974927" w:rsidRPr="00974927" w:rsidTr="00B22F54">
        <w:tc>
          <w:tcPr>
            <w:tcW w:w="2186" w:type="dxa"/>
          </w:tcPr>
          <w:p w:rsidR="00974927" w:rsidRPr="00305B2F" w:rsidRDefault="00974927" w:rsidP="00974927">
            <w:pPr>
              <w:tabs>
                <w:tab w:val="left" w:pos="1050"/>
              </w:tabs>
              <w:spacing w:after="0" w:line="240" w:lineRule="auto"/>
              <w:ind w:left="0" w:firstLine="0"/>
              <w:jc w:val="left"/>
              <w:rPr>
                <w:rFonts w:ascii="Calibri" w:eastAsia="Calibri" w:hAnsi="Calibri" w:cs="Times New Roman"/>
                <w:b/>
                <w:color w:val="auto"/>
                <w:sz w:val="22"/>
              </w:rPr>
            </w:pPr>
            <w:r w:rsidRPr="00305B2F">
              <w:rPr>
                <w:rFonts w:ascii="Calibri" w:eastAsia="Calibri" w:hAnsi="Calibri" w:cs="Times New Roman"/>
                <w:b/>
                <w:color w:val="auto"/>
                <w:sz w:val="22"/>
              </w:rPr>
              <w:t>Output 1.1:</w:t>
            </w:r>
          </w:p>
          <w:p w:rsidR="000635E9" w:rsidRPr="00305B2F" w:rsidRDefault="000635E9" w:rsidP="00974927">
            <w:pPr>
              <w:tabs>
                <w:tab w:val="left" w:pos="1050"/>
              </w:tabs>
              <w:spacing w:after="0" w:line="240" w:lineRule="auto"/>
              <w:ind w:left="0" w:firstLine="0"/>
              <w:jc w:val="left"/>
              <w:rPr>
                <w:rFonts w:ascii="Calibri" w:eastAsia="Calibri" w:hAnsi="Calibri" w:cs="Times New Roman"/>
                <w:color w:val="auto"/>
                <w:sz w:val="22"/>
              </w:rPr>
            </w:pPr>
          </w:p>
          <w:p w:rsidR="00974927" w:rsidRPr="00305B2F" w:rsidRDefault="00196232" w:rsidP="00974927">
            <w:pPr>
              <w:tabs>
                <w:tab w:val="left" w:pos="1050"/>
              </w:tabs>
              <w:spacing w:after="0" w:line="240" w:lineRule="auto"/>
              <w:ind w:left="0" w:firstLine="0"/>
              <w:jc w:val="left"/>
              <w:rPr>
                <w:rFonts w:ascii="Calibri" w:eastAsia="Calibri" w:hAnsi="Calibri" w:cs="Times New Roman"/>
                <w:color w:val="auto"/>
                <w:sz w:val="22"/>
              </w:rPr>
            </w:pPr>
            <w:r w:rsidRPr="00305B2F">
              <w:rPr>
                <w:rFonts w:ascii="Calibri" w:eastAsia="Calibri" w:hAnsi="Calibri" w:cs="Times New Roman"/>
                <w:color w:val="auto"/>
                <w:sz w:val="22"/>
              </w:rPr>
              <w:t>Maternal Care</w:t>
            </w:r>
            <w:r w:rsidR="00974927" w:rsidRPr="00305B2F">
              <w:rPr>
                <w:rFonts w:ascii="Calibri" w:eastAsia="Calibri" w:hAnsi="Calibri" w:cs="Times New Roman"/>
                <w:color w:val="auto"/>
                <w:sz w:val="22"/>
              </w:rPr>
              <w:t xml:space="preserve"> services provided to </w:t>
            </w:r>
            <w:r w:rsidRPr="00305B2F">
              <w:rPr>
                <w:rFonts w:ascii="Calibri" w:eastAsia="Calibri" w:hAnsi="Calibri" w:cs="Times New Roman"/>
                <w:color w:val="auto"/>
                <w:sz w:val="22"/>
              </w:rPr>
              <w:t xml:space="preserve">mothers in Juba. </w:t>
            </w:r>
            <w:r w:rsidR="00974927" w:rsidRPr="00305B2F">
              <w:rPr>
                <w:rFonts w:ascii="Calibri" w:eastAsia="Calibri" w:hAnsi="Calibri" w:cs="Times New Roman"/>
                <w:color w:val="auto"/>
                <w:sz w:val="22"/>
              </w:rPr>
              <w:t>(</w:t>
            </w:r>
            <w:r w:rsidRPr="00305B2F">
              <w:rPr>
                <w:rFonts w:ascii="Calibri" w:eastAsia="Calibri" w:hAnsi="Calibri" w:cs="Times New Roman"/>
                <w:color w:val="auto"/>
                <w:sz w:val="22"/>
              </w:rPr>
              <w:t>200 mothers per month)</w:t>
            </w:r>
            <w:r w:rsidR="00974927" w:rsidRPr="00305B2F">
              <w:rPr>
                <w:rFonts w:ascii="Calibri" w:eastAsia="Calibri" w:hAnsi="Calibri" w:cs="Times New Roman"/>
                <w:color w:val="auto"/>
                <w:sz w:val="22"/>
              </w:rPr>
              <w:t xml:space="preserve"> </w:t>
            </w:r>
          </w:p>
        </w:tc>
        <w:tc>
          <w:tcPr>
            <w:tcW w:w="2710" w:type="dxa"/>
            <w:gridSpan w:val="2"/>
          </w:tcPr>
          <w:p w:rsidR="00997EA8" w:rsidRPr="00305B2F" w:rsidRDefault="00997EA8"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 xml:space="preserve">Number of maternal care resource centers set up </w:t>
            </w:r>
          </w:p>
          <w:p w:rsidR="00974927" w:rsidRPr="00305B2F" w:rsidRDefault="00997EA8" w:rsidP="00997EA8">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Number of mothers using maternal care resource centers</w:t>
            </w:r>
          </w:p>
        </w:tc>
        <w:tc>
          <w:tcPr>
            <w:tcW w:w="2183" w:type="dxa"/>
          </w:tcPr>
          <w:p w:rsidR="00305DC8" w:rsidRPr="00305B2F" w:rsidRDefault="00305DC8" w:rsidP="00305DC8">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Resource center attendance lists</w:t>
            </w:r>
          </w:p>
          <w:p w:rsidR="00A46198" w:rsidRPr="00305B2F" w:rsidRDefault="00A46198"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Resource centers constructed</w:t>
            </w:r>
          </w:p>
          <w:p w:rsidR="00974927" w:rsidRPr="00305B2F" w:rsidRDefault="00A46198" w:rsidP="00A46198">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Training reports</w:t>
            </w:r>
          </w:p>
        </w:tc>
        <w:tc>
          <w:tcPr>
            <w:tcW w:w="2271" w:type="dxa"/>
          </w:tcPr>
          <w:p w:rsidR="0002102D" w:rsidRPr="00305B2F" w:rsidRDefault="0002102D"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Mothers will attend</w:t>
            </w:r>
            <w:r w:rsidR="00DE635D" w:rsidRPr="00305B2F">
              <w:rPr>
                <w:rFonts w:ascii="Calibri" w:eastAsia="Calibri" w:hAnsi="Calibri" w:cs="Times New Roman"/>
                <w:color w:val="auto"/>
                <w:sz w:val="22"/>
              </w:rPr>
              <w:t xml:space="preserve"> maternal resource centers for services.</w:t>
            </w:r>
          </w:p>
          <w:p w:rsidR="00974927" w:rsidRPr="00305B2F" w:rsidRDefault="00974927" w:rsidP="00DE635D">
            <w:pPr>
              <w:spacing w:after="0" w:line="240" w:lineRule="auto"/>
              <w:ind w:left="0" w:firstLine="0"/>
              <w:contextualSpacing/>
              <w:jc w:val="left"/>
              <w:rPr>
                <w:rFonts w:ascii="Calibri" w:eastAsia="Calibri" w:hAnsi="Calibri" w:cs="Times New Roman"/>
                <w:color w:val="auto"/>
                <w:sz w:val="22"/>
              </w:rPr>
            </w:pPr>
          </w:p>
        </w:tc>
      </w:tr>
      <w:tr w:rsidR="00974927" w:rsidRPr="00974927" w:rsidTr="00B22F54">
        <w:tc>
          <w:tcPr>
            <w:tcW w:w="2186" w:type="dxa"/>
          </w:tcPr>
          <w:p w:rsidR="00974927" w:rsidRPr="00305B2F" w:rsidRDefault="00974927" w:rsidP="00974927">
            <w:pPr>
              <w:tabs>
                <w:tab w:val="left" w:pos="1050"/>
              </w:tabs>
              <w:spacing w:after="0" w:line="240" w:lineRule="auto"/>
              <w:ind w:left="0" w:firstLine="0"/>
              <w:jc w:val="left"/>
              <w:rPr>
                <w:rFonts w:ascii="Calibri" w:eastAsia="Calibri" w:hAnsi="Calibri" w:cs="Times New Roman"/>
                <w:b/>
                <w:color w:val="auto"/>
                <w:sz w:val="22"/>
              </w:rPr>
            </w:pPr>
            <w:r w:rsidRPr="00305B2F">
              <w:rPr>
                <w:rFonts w:ascii="Calibri" w:eastAsia="Calibri" w:hAnsi="Calibri" w:cs="Times New Roman"/>
                <w:b/>
                <w:color w:val="auto"/>
                <w:sz w:val="22"/>
              </w:rPr>
              <w:t>Activities</w:t>
            </w:r>
          </w:p>
        </w:tc>
        <w:tc>
          <w:tcPr>
            <w:tcW w:w="2710" w:type="dxa"/>
            <w:gridSpan w:val="2"/>
          </w:tcPr>
          <w:p w:rsidR="00974927" w:rsidRPr="00305B2F" w:rsidRDefault="00974927" w:rsidP="00974927">
            <w:pPr>
              <w:spacing w:after="0" w:line="240" w:lineRule="auto"/>
              <w:ind w:left="0" w:firstLine="0"/>
              <w:jc w:val="left"/>
              <w:rPr>
                <w:rFonts w:ascii="Calibri" w:eastAsia="Calibri" w:hAnsi="Calibri" w:cs="Times New Roman"/>
                <w:b/>
                <w:color w:val="auto"/>
                <w:sz w:val="22"/>
              </w:rPr>
            </w:pPr>
            <w:r w:rsidRPr="00305B2F">
              <w:rPr>
                <w:rFonts w:ascii="Calibri" w:eastAsia="Calibri" w:hAnsi="Calibri" w:cs="Times New Roman"/>
                <w:b/>
                <w:color w:val="auto"/>
                <w:sz w:val="22"/>
              </w:rPr>
              <w:t>Inputs/resources required</w:t>
            </w:r>
          </w:p>
        </w:tc>
        <w:tc>
          <w:tcPr>
            <w:tcW w:w="2183" w:type="dxa"/>
          </w:tcPr>
          <w:p w:rsidR="00974927" w:rsidRPr="00305B2F" w:rsidRDefault="00974927" w:rsidP="00974927">
            <w:pPr>
              <w:spacing w:after="0" w:line="240" w:lineRule="auto"/>
              <w:ind w:left="0" w:firstLine="0"/>
              <w:jc w:val="left"/>
              <w:rPr>
                <w:rFonts w:ascii="Calibri" w:eastAsia="Calibri" w:hAnsi="Calibri" w:cs="Times New Roman"/>
                <w:b/>
                <w:color w:val="auto"/>
                <w:sz w:val="22"/>
              </w:rPr>
            </w:pPr>
            <w:r w:rsidRPr="00305B2F">
              <w:rPr>
                <w:rFonts w:ascii="Calibri" w:eastAsia="Calibri" w:hAnsi="Calibri" w:cs="Times New Roman"/>
                <w:b/>
                <w:color w:val="auto"/>
                <w:sz w:val="22"/>
              </w:rPr>
              <w:t>Means of Verification</w:t>
            </w:r>
          </w:p>
        </w:tc>
        <w:tc>
          <w:tcPr>
            <w:tcW w:w="2271" w:type="dxa"/>
          </w:tcPr>
          <w:p w:rsidR="00974927" w:rsidRPr="00305B2F" w:rsidRDefault="00974927" w:rsidP="00974927">
            <w:pPr>
              <w:spacing w:after="0" w:line="240" w:lineRule="auto"/>
              <w:ind w:left="0" w:firstLine="0"/>
              <w:jc w:val="left"/>
              <w:rPr>
                <w:rFonts w:ascii="Calibri" w:eastAsia="Calibri" w:hAnsi="Calibri" w:cs="Times New Roman"/>
                <w:b/>
                <w:color w:val="auto"/>
                <w:sz w:val="22"/>
              </w:rPr>
            </w:pPr>
            <w:r w:rsidRPr="00305B2F">
              <w:rPr>
                <w:rFonts w:ascii="Calibri" w:eastAsia="Calibri" w:hAnsi="Calibri" w:cs="Times New Roman"/>
                <w:b/>
                <w:color w:val="auto"/>
                <w:sz w:val="22"/>
              </w:rPr>
              <w:t>Critical Assumptions</w:t>
            </w:r>
          </w:p>
        </w:tc>
      </w:tr>
      <w:tr w:rsidR="00974927" w:rsidRPr="00974927" w:rsidTr="00B22F54">
        <w:tc>
          <w:tcPr>
            <w:tcW w:w="2186" w:type="dxa"/>
          </w:tcPr>
          <w:p w:rsidR="00974927" w:rsidRPr="00305B2F" w:rsidRDefault="00974927" w:rsidP="00974927">
            <w:pPr>
              <w:tabs>
                <w:tab w:val="left" w:pos="1050"/>
              </w:tabs>
              <w:spacing w:after="0" w:line="240" w:lineRule="auto"/>
              <w:ind w:left="0" w:firstLine="0"/>
              <w:jc w:val="left"/>
              <w:rPr>
                <w:rFonts w:ascii="Calibri" w:eastAsia="Calibri" w:hAnsi="Calibri" w:cs="Times New Roman"/>
                <w:color w:val="auto"/>
                <w:sz w:val="22"/>
              </w:rPr>
            </w:pPr>
            <w:r w:rsidRPr="00305B2F">
              <w:rPr>
                <w:rFonts w:ascii="Calibri" w:eastAsia="Calibri" w:hAnsi="Calibri" w:cs="Times New Roman"/>
                <w:b/>
                <w:color w:val="auto"/>
                <w:sz w:val="22"/>
              </w:rPr>
              <w:t>1.1.1</w:t>
            </w:r>
            <w:r w:rsidRPr="00305B2F">
              <w:rPr>
                <w:rFonts w:ascii="Calibri" w:eastAsia="Calibri" w:hAnsi="Calibri" w:cs="Times New Roman"/>
                <w:color w:val="auto"/>
                <w:sz w:val="22"/>
              </w:rPr>
              <w:t xml:space="preserve"> </w:t>
            </w:r>
            <w:r w:rsidR="00B22F54" w:rsidRPr="00305B2F">
              <w:rPr>
                <w:rFonts w:ascii="Calibri" w:eastAsia="Calibri" w:hAnsi="Calibri" w:cs="Times New Roman"/>
                <w:color w:val="auto"/>
                <w:sz w:val="22"/>
              </w:rPr>
              <w:t>Set up maternal care resource centers</w:t>
            </w:r>
          </w:p>
        </w:tc>
        <w:tc>
          <w:tcPr>
            <w:tcW w:w="2710" w:type="dxa"/>
            <w:gridSpan w:val="2"/>
          </w:tcPr>
          <w:p w:rsidR="00974927" w:rsidRPr="00305B2F" w:rsidRDefault="00CF154E"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Construction workers</w:t>
            </w:r>
          </w:p>
          <w:p w:rsidR="00974927" w:rsidRPr="00305B2F" w:rsidRDefault="00CF154E"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Construction materials</w:t>
            </w:r>
          </w:p>
          <w:p w:rsidR="00974927" w:rsidRPr="00305B2F" w:rsidRDefault="00974927"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Funds</w:t>
            </w:r>
          </w:p>
        </w:tc>
        <w:tc>
          <w:tcPr>
            <w:tcW w:w="2183" w:type="dxa"/>
          </w:tcPr>
          <w:p w:rsidR="00974927" w:rsidRPr="00305B2F" w:rsidRDefault="00D41546"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Resource centers constructed.</w:t>
            </w:r>
          </w:p>
          <w:p w:rsidR="00974927" w:rsidRPr="00305B2F" w:rsidRDefault="00974927" w:rsidP="00D41546">
            <w:pPr>
              <w:spacing w:after="0" w:line="240" w:lineRule="auto"/>
              <w:ind w:left="288" w:firstLine="0"/>
              <w:contextualSpacing/>
              <w:jc w:val="left"/>
              <w:rPr>
                <w:rFonts w:ascii="Calibri" w:eastAsia="Calibri" w:hAnsi="Calibri" w:cs="Times New Roman"/>
                <w:color w:val="auto"/>
                <w:sz w:val="22"/>
              </w:rPr>
            </w:pPr>
          </w:p>
        </w:tc>
        <w:tc>
          <w:tcPr>
            <w:tcW w:w="2271" w:type="dxa"/>
          </w:tcPr>
          <w:p w:rsidR="00974927" w:rsidRPr="00305B2F" w:rsidRDefault="00974927" w:rsidP="00DE635D">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Caregivers will attend</w:t>
            </w:r>
            <w:r w:rsidR="00DE635D" w:rsidRPr="00305B2F">
              <w:rPr>
                <w:rFonts w:ascii="Calibri" w:eastAsia="Calibri" w:hAnsi="Calibri" w:cs="Times New Roman"/>
                <w:color w:val="auto"/>
                <w:sz w:val="22"/>
              </w:rPr>
              <w:t xml:space="preserve"> maternal resource centers for services.</w:t>
            </w:r>
          </w:p>
        </w:tc>
      </w:tr>
      <w:tr w:rsidR="00974927" w:rsidRPr="00974927" w:rsidTr="00B22F54">
        <w:tc>
          <w:tcPr>
            <w:tcW w:w="2186" w:type="dxa"/>
          </w:tcPr>
          <w:p w:rsidR="00974927" w:rsidRPr="00305B2F" w:rsidRDefault="00974927" w:rsidP="00974927">
            <w:pPr>
              <w:tabs>
                <w:tab w:val="left" w:pos="1050"/>
              </w:tabs>
              <w:spacing w:after="0" w:line="240" w:lineRule="auto"/>
              <w:ind w:left="0" w:firstLine="0"/>
              <w:jc w:val="left"/>
              <w:rPr>
                <w:rFonts w:ascii="Calibri" w:eastAsia="Calibri" w:hAnsi="Calibri" w:cs="Times New Roman"/>
                <w:color w:val="auto"/>
                <w:sz w:val="22"/>
              </w:rPr>
            </w:pPr>
            <w:r w:rsidRPr="00305B2F">
              <w:rPr>
                <w:rFonts w:ascii="Calibri" w:eastAsia="Calibri" w:hAnsi="Calibri" w:cs="Times New Roman"/>
                <w:b/>
                <w:color w:val="auto"/>
                <w:sz w:val="22"/>
              </w:rPr>
              <w:t>1.1.2</w:t>
            </w:r>
            <w:r w:rsidRPr="00305B2F">
              <w:rPr>
                <w:rFonts w:ascii="Calibri" w:eastAsia="Calibri" w:hAnsi="Calibri" w:cs="Times New Roman"/>
                <w:color w:val="auto"/>
                <w:sz w:val="22"/>
              </w:rPr>
              <w:t xml:space="preserve"> </w:t>
            </w:r>
            <w:r w:rsidR="00B22F54" w:rsidRPr="00305B2F">
              <w:rPr>
                <w:rFonts w:ascii="Calibri" w:eastAsia="Calibri" w:hAnsi="Calibri" w:cs="Times New Roman"/>
                <w:color w:val="auto"/>
                <w:sz w:val="22"/>
              </w:rPr>
              <w:t>Provide information to key opinion leaders on value of child immunization</w:t>
            </w:r>
          </w:p>
        </w:tc>
        <w:tc>
          <w:tcPr>
            <w:tcW w:w="2710" w:type="dxa"/>
            <w:gridSpan w:val="2"/>
          </w:tcPr>
          <w:p w:rsidR="00974927" w:rsidRPr="00305B2F" w:rsidRDefault="00974927"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Facilitators</w:t>
            </w:r>
          </w:p>
          <w:p w:rsidR="00974927" w:rsidRPr="00305B2F" w:rsidRDefault="00974927"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Stationery</w:t>
            </w:r>
          </w:p>
          <w:p w:rsidR="00974927" w:rsidRPr="00305B2F" w:rsidRDefault="00974927"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 xml:space="preserve">Funds </w:t>
            </w:r>
          </w:p>
        </w:tc>
        <w:tc>
          <w:tcPr>
            <w:tcW w:w="2183" w:type="dxa"/>
          </w:tcPr>
          <w:p w:rsidR="00974927" w:rsidRPr="00305B2F" w:rsidRDefault="00974927"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Training report</w:t>
            </w:r>
          </w:p>
          <w:p w:rsidR="00974927" w:rsidRPr="00305B2F" w:rsidRDefault="00974927"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Attendance lists</w:t>
            </w:r>
          </w:p>
          <w:p w:rsidR="00974927" w:rsidRPr="00305B2F" w:rsidRDefault="00974927"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Workshop photos</w:t>
            </w:r>
          </w:p>
        </w:tc>
        <w:tc>
          <w:tcPr>
            <w:tcW w:w="2271" w:type="dxa"/>
          </w:tcPr>
          <w:p w:rsidR="00974927" w:rsidRPr="00305B2F" w:rsidRDefault="00DE635D"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 xml:space="preserve">Opinion </w:t>
            </w:r>
            <w:r w:rsidR="00360AAD" w:rsidRPr="00305B2F">
              <w:rPr>
                <w:rFonts w:ascii="Calibri" w:eastAsia="Calibri" w:hAnsi="Calibri" w:cs="Times New Roman"/>
                <w:color w:val="auto"/>
                <w:sz w:val="22"/>
              </w:rPr>
              <w:t>leaders will</w:t>
            </w:r>
            <w:r w:rsidR="00974927" w:rsidRPr="00305B2F">
              <w:rPr>
                <w:rFonts w:ascii="Calibri" w:eastAsia="Calibri" w:hAnsi="Calibri" w:cs="Times New Roman"/>
                <w:color w:val="auto"/>
                <w:sz w:val="22"/>
              </w:rPr>
              <w:t xml:space="preserve"> turn up for the training</w:t>
            </w:r>
          </w:p>
          <w:p w:rsidR="00974927" w:rsidRPr="00305B2F" w:rsidRDefault="00EE225B"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Opinion</w:t>
            </w:r>
            <w:r w:rsidR="00360AAD" w:rsidRPr="00305B2F">
              <w:rPr>
                <w:rFonts w:ascii="Calibri" w:eastAsia="Calibri" w:hAnsi="Calibri" w:cs="Times New Roman"/>
                <w:color w:val="auto"/>
                <w:sz w:val="22"/>
              </w:rPr>
              <w:t xml:space="preserve"> </w:t>
            </w:r>
            <w:r w:rsidRPr="00305B2F">
              <w:rPr>
                <w:rFonts w:ascii="Calibri" w:eastAsia="Calibri" w:hAnsi="Calibri" w:cs="Times New Roman"/>
                <w:color w:val="auto"/>
                <w:sz w:val="22"/>
              </w:rPr>
              <w:t>leaders will influence mothers to use the services</w:t>
            </w:r>
            <w:r w:rsidR="003A2090" w:rsidRPr="00305B2F">
              <w:rPr>
                <w:rFonts w:ascii="Calibri" w:eastAsia="Calibri" w:hAnsi="Calibri" w:cs="Times New Roman"/>
                <w:color w:val="auto"/>
                <w:sz w:val="22"/>
              </w:rPr>
              <w:t xml:space="preserve"> provided by resource centers</w:t>
            </w:r>
          </w:p>
        </w:tc>
      </w:tr>
      <w:tr w:rsidR="00974927" w:rsidRPr="00974927" w:rsidTr="00B22F54">
        <w:tc>
          <w:tcPr>
            <w:tcW w:w="2186" w:type="dxa"/>
          </w:tcPr>
          <w:p w:rsidR="00974927" w:rsidRPr="00305B2F" w:rsidRDefault="00974927" w:rsidP="00974927">
            <w:pPr>
              <w:tabs>
                <w:tab w:val="left" w:pos="1050"/>
              </w:tabs>
              <w:spacing w:after="0" w:line="240" w:lineRule="auto"/>
              <w:ind w:left="0" w:firstLine="0"/>
              <w:jc w:val="left"/>
              <w:rPr>
                <w:rFonts w:ascii="Calibri" w:eastAsia="Calibri" w:hAnsi="Calibri" w:cs="Times New Roman"/>
                <w:b/>
                <w:color w:val="auto"/>
                <w:sz w:val="22"/>
              </w:rPr>
            </w:pPr>
            <w:r w:rsidRPr="00305B2F">
              <w:rPr>
                <w:rFonts w:ascii="Calibri" w:eastAsia="Calibri" w:hAnsi="Calibri" w:cs="Times New Roman"/>
                <w:b/>
                <w:color w:val="auto"/>
                <w:sz w:val="22"/>
              </w:rPr>
              <w:lastRenderedPageBreak/>
              <w:t>Project Objective 2:</w:t>
            </w:r>
          </w:p>
          <w:p w:rsidR="00974927" w:rsidRPr="00305B2F" w:rsidRDefault="00974927" w:rsidP="00974927">
            <w:pPr>
              <w:tabs>
                <w:tab w:val="left" w:pos="1050"/>
              </w:tabs>
              <w:spacing w:after="0" w:line="240" w:lineRule="auto"/>
              <w:ind w:left="0" w:firstLine="0"/>
              <w:jc w:val="left"/>
              <w:rPr>
                <w:rFonts w:ascii="Calibri" w:eastAsia="Calibri" w:hAnsi="Calibri" w:cs="Times New Roman"/>
                <w:color w:val="auto"/>
                <w:sz w:val="22"/>
              </w:rPr>
            </w:pPr>
          </w:p>
          <w:p w:rsidR="00974927" w:rsidRPr="00305B2F" w:rsidRDefault="00B22F54" w:rsidP="00974927">
            <w:pPr>
              <w:tabs>
                <w:tab w:val="left" w:pos="1050"/>
              </w:tabs>
              <w:spacing w:after="0" w:line="240" w:lineRule="auto"/>
              <w:ind w:left="0" w:firstLine="0"/>
              <w:jc w:val="left"/>
              <w:rPr>
                <w:rFonts w:ascii="Calibri" w:eastAsia="Calibri" w:hAnsi="Calibri" w:cs="Times New Roman"/>
                <w:color w:val="auto"/>
                <w:sz w:val="22"/>
              </w:rPr>
            </w:pPr>
            <w:r w:rsidRPr="00305B2F">
              <w:rPr>
                <w:rFonts w:ascii="Calibri" w:eastAsia="Calibri" w:hAnsi="Calibri" w:cs="Times New Roman"/>
                <w:color w:val="auto"/>
                <w:sz w:val="22"/>
              </w:rPr>
              <w:t>To reduce the number of reported cases of measles outbreaks in children under 5 in Juba.</w:t>
            </w:r>
          </w:p>
        </w:tc>
        <w:tc>
          <w:tcPr>
            <w:tcW w:w="2710" w:type="dxa"/>
            <w:gridSpan w:val="2"/>
          </w:tcPr>
          <w:p w:rsidR="00061E32" w:rsidRPr="00305B2F" w:rsidRDefault="00974927" w:rsidP="004D717F">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 xml:space="preserve">Proportions of </w:t>
            </w:r>
            <w:r w:rsidR="00C5627C" w:rsidRPr="00305B2F">
              <w:rPr>
                <w:rFonts w:ascii="Calibri" w:eastAsia="Calibri" w:hAnsi="Calibri" w:cs="Times New Roman"/>
                <w:color w:val="auto"/>
                <w:sz w:val="22"/>
              </w:rPr>
              <w:t>mothers</w:t>
            </w:r>
            <w:r w:rsidRPr="00305B2F">
              <w:rPr>
                <w:rFonts w:ascii="Calibri" w:eastAsia="Calibri" w:hAnsi="Calibri" w:cs="Times New Roman"/>
                <w:color w:val="auto"/>
                <w:sz w:val="22"/>
              </w:rPr>
              <w:t xml:space="preserve"> accessing </w:t>
            </w:r>
            <w:r w:rsidR="00061E32" w:rsidRPr="00305B2F">
              <w:rPr>
                <w:rFonts w:ascii="Calibri" w:eastAsia="Calibri" w:hAnsi="Calibri" w:cs="Times New Roman"/>
                <w:color w:val="auto"/>
                <w:sz w:val="22"/>
              </w:rPr>
              <w:t>maternal care services.</w:t>
            </w:r>
          </w:p>
          <w:p w:rsidR="00061E32" w:rsidRPr="00305B2F" w:rsidRDefault="00974927" w:rsidP="004D717F">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Proportion</w:t>
            </w:r>
            <w:r w:rsidR="00061E32" w:rsidRPr="00305B2F">
              <w:rPr>
                <w:rFonts w:ascii="Calibri" w:eastAsia="Calibri" w:hAnsi="Calibri" w:cs="Times New Roman"/>
                <w:color w:val="auto"/>
                <w:sz w:val="22"/>
              </w:rPr>
              <w:t xml:space="preserve"> of children under 5 immunized against measles.</w:t>
            </w:r>
          </w:p>
          <w:p w:rsidR="00974927" w:rsidRPr="00305B2F" w:rsidRDefault="00974927" w:rsidP="00061E32">
            <w:pPr>
              <w:spacing w:after="0" w:line="240" w:lineRule="auto"/>
              <w:ind w:left="0" w:firstLine="0"/>
              <w:contextualSpacing/>
              <w:jc w:val="left"/>
              <w:rPr>
                <w:rFonts w:ascii="Calibri" w:eastAsia="Calibri" w:hAnsi="Calibri" w:cs="Times New Roman"/>
                <w:color w:val="auto"/>
                <w:sz w:val="22"/>
              </w:rPr>
            </w:pPr>
          </w:p>
        </w:tc>
        <w:tc>
          <w:tcPr>
            <w:tcW w:w="2183" w:type="dxa"/>
          </w:tcPr>
          <w:p w:rsidR="00974927" w:rsidRPr="00305B2F" w:rsidRDefault="00332DA0"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Resource center</w:t>
            </w:r>
            <w:r w:rsidR="00974927" w:rsidRPr="00305B2F">
              <w:rPr>
                <w:rFonts w:ascii="Calibri" w:eastAsia="Calibri" w:hAnsi="Calibri" w:cs="Times New Roman"/>
                <w:color w:val="auto"/>
                <w:sz w:val="22"/>
              </w:rPr>
              <w:t xml:space="preserve"> reports</w:t>
            </w:r>
          </w:p>
          <w:p w:rsidR="00974927" w:rsidRPr="00305B2F" w:rsidRDefault="00974927" w:rsidP="00974927">
            <w:pPr>
              <w:tabs>
                <w:tab w:val="left" w:pos="1080"/>
              </w:tabs>
              <w:spacing w:after="0" w:line="240" w:lineRule="auto"/>
              <w:ind w:left="288" w:firstLine="0"/>
              <w:contextualSpacing/>
              <w:jc w:val="left"/>
              <w:rPr>
                <w:rFonts w:ascii="Calibri" w:eastAsia="Calibri" w:hAnsi="Calibri" w:cs="Times New Roman"/>
                <w:color w:val="auto"/>
                <w:sz w:val="22"/>
              </w:rPr>
            </w:pPr>
          </w:p>
        </w:tc>
        <w:tc>
          <w:tcPr>
            <w:tcW w:w="2271" w:type="dxa"/>
          </w:tcPr>
          <w:p w:rsidR="00974927" w:rsidRPr="00305B2F" w:rsidRDefault="00CC01A6"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 xml:space="preserve">A great number of children under 5 years in Juba will be </w:t>
            </w:r>
            <w:r w:rsidR="00594305" w:rsidRPr="00305B2F">
              <w:rPr>
                <w:rFonts w:ascii="Calibri" w:eastAsia="Calibri" w:hAnsi="Calibri" w:cs="Times New Roman"/>
                <w:color w:val="auto"/>
                <w:sz w:val="22"/>
              </w:rPr>
              <w:t>immunized against</w:t>
            </w:r>
            <w:r w:rsidRPr="00305B2F">
              <w:rPr>
                <w:rFonts w:ascii="Calibri" w:eastAsia="Calibri" w:hAnsi="Calibri" w:cs="Times New Roman"/>
                <w:color w:val="auto"/>
                <w:sz w:val="22"/>
              </w:rPr>
              <w:t xml:space="preserve"> measles</w:t>
            </w:r>
          </w:p>
        </w:tc>
      </w:tr>
      <w:tr w:rsidR="00974927" w:rsidRPr="00974927" w:rsidTr="00B22F54">
        <w:tc>
          <w:tcPr>
            <w:tcW w:w="2186" w:type="dxa"/>
          </w:tcPr>
          <w:p w:rsidR="00974927" w:rsidRPr="00305B2F" w:rsidRDefault="00974927" w:rsidP="00974927">
            <w:pPr>
              <w:tabs>
                <w:tab w:val="left" w:pos="1050"/>
              </w:tabs>
              <w:spacing w:after="0" w:line="240" w:lineRule="auto"/>
              <w:ind w:left="0" w:firstLine="0"/>
              <w:jc w:val="left"/>
              <w:rPr>
                <w:rFonts w:ascii="Calibri" w:eastAsia="Calibri" w:hAnsi="Calibri" w:cs="Times New Roman"/>
                <w:b/>
                <w:color w:val="auto"/>
                <w:sz w:val="22"/>
              </w:rPr>
            </w:pPr>
            <w:r w:rsidRPr="00305B2F">
              <w:rPr>
                <w:rFonts w:ascii="Calibri" w:eastAsia="Calibri" w:hAnsi="Calibri" w:cs="Times New Roman"/>
                <w:b/>
                <w:color w:val="auto"/>
                <w:sz w:val="22"/>
              </w:rPr>
              <w:t>Outputs relating to Objective 2</w:t>
            </w:r>
          </w:p>
          <w:p w:rsidR="00974927" w:rsidRPr="00305B2F" w:rsidRDefault="00974927" w:rsidP="00974927">
            <w:pPr>
              <w:tabs>
                <w:tab w:val="left" w:pos="1050"/>
              </w:tabs>
              <w:spacing w:after="0" w:line="240" w:lineRule="auto"/>
              <w:ind w:left="0" w:firstLine="0"/>
              <w:jc w:val="left"/>
              <w:rPr>
                <w:rFonts w:ascii="Calibri" w:eastAsia="Calibri" w:hAnsi="Calibri" w:cs="Times New Roman"/>
                <w:b/>
                <w:color w:val="auto"/>
                <w:sz w:val="22"/>
              </w:rPr>
            </w:pPr>
            <w:r w:rsidRPr="00305B2F">
              <w:rPr>
                <w:rFonts w:ascii="Calibri" w:eastAsia="Calibri" w:hAnsi="Calibri" w:cs="Times New Roman"/>
                <w:b/>
                <w:color w:val="auto"/>
                <w:sz w:val="22"/>
              </w:rPr>
              <w:t>Output 2.1:</w:t>
            </w:r>
          </w:p>
          <w:p w:rsidR="00974927" w:rsidRPr="00305B2F" w:rsidRDefault="00356505" w:rsidP="00974927">
            <w:pPr>
              <w:tabs>
                <w:tab w:val="left" w:pos="1050"/>
              </w:tabs>
              <w:spacing w:after="0" w:line="240" w:lineRule="auto"/>
              <w:ind w:left="0" w:firstLine="0"/>
              <w:jc w:val="left"/>
              <w:rPr>
                <w:rFonts w:ascii="Calibri" w:eastAsia="Calibri" w:hAnsi="Calibri" w:cs="Times New Roman"/>
                <w:color w:val="auto"/>
                <w:sz w:val="22"/>
              </w:rPr>
            </w:pPr>
            <w:r w:rsidRPr="00305B2F">
              <w:rPr>
                <w:rFonts w:ascii="Calibri" w:eastAsia="Calibri" w:hAnsi="Calibri" w:cs="Times New Roman"/>
                <w:color w:val="auto"/>
                <w:sz w:val="22"/>
              </w:rPr>
              <w:t>Reduced cases of measle outbreak among children under 5 in Juba</w:t>
            </w:r>
          </w:p>
        </w:tc>
        <w:tc>
          <w:tcPr>
            <w:tcW w:w="2710" w:type="dxa"/>
            <w:gridSpan w:val="2"/>
          </w:tcPr>
          <w:p w:rsidR="007A3B01" w:rsidRPr="00305B2F" w:rsidRDefault="007A3B01"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 xml:space="preserve">Number of cold chain boxes procured </w:t>
            </w:r>
          </w:p>
          <w:p w:rsidR="00021FB8" w:rsidRPr="00305B2F" w:rsidRDefault="00021FB8"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 xml:space="preserve">Number of IEC materials developed for public sensitizations </w:t>
            </w:r>
          </w:p>
          <w:p w:rsidR="00974927" w:rsidRPr="00305B2F" w:rsidRDefault="00021FB8"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Number of children under 5 immunized against measles in Juba South Sudan</w:t>
            </w:r>
          </w:p>
        </w:tc>
        <w:tc>
          <w:tcPr>
            <w:tcW w:w="2183" w:type="dxa"/>
          </w:tcPr>
          <w:p w:rsidR="00D11DDB" w:rsidRPr="00305B2F" w:rsidRDefault="00D11DDB" w:rsidP="00D11DDB">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Resource center reports</w:t>
            </w:r>
          </w:p>
          <w:p w:rsidR="00974927" w:rsidRPr="00305B2F" w:rsidRDefault="00974927"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Follow up Reports</w:t>
            </w:r>
          </w:p>
        </w:tc>
        <w:tc>
          <w:tcPr>
            <w:tcW w:w="2271" w:type="dxa"/>
          </w:tcPr>
          <w:p w:rsidR="00974927" w:rsidRPr="00305B2F" w:rsidRDefault="002F0185"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Reports on outbreaks will reported.</w:t>
            </w:r>
          </w:p>
        </w:tc>
      </w:tr>
      <w:tr w:rsidR="00974927" w:rsidRPr="00974927" w:rsidTr="00B22F54">
        <w:tc>
          <w:tcPr>
            <w:tcW w:w="2186" w:type="dxa"/>
          </w:tcPr>
          <w:p w:rsidR="00974927" w:rsidRPr="00305B2F" w:rsidRDefault="00974927" w:rsidP="00974927">
            <w:pPr>
              <w:tabs>
                <w:tab w:val="left" w:pos="1050"/>
              </w:tabs>
              <w:spacing w:after="0" w:line="240" w:lineRule="auto"/>
              <w:ind w:left="0" w:firstLine="0"/>
              <w:jc w:val="left"/>
              <w:rPr>
                <w:rFonts w:ascii="Calibri" w:eastAsia="Calibri" w:hAnsi="Calibri" w:cs="Times New Roman"/>
                <w:b/>
                <w:color w:val="auto"/>
                <w:sz w:val="22"/>
              </w:rPr>
            </w:pPr>
            <w:r w:rsidRPr="00305B2F">
              <w:rPr>
                <w:rFonts w:ascii="Calibri" w:eastAsia="Calibri" w:hAnsi="Calibri" w:cs="Times New Roman"/>
                <w:b/>
                <w:color w:val="auto"/>
                <w:sz w:val="22"/>
              </w:rPr>
              <w:t>Activities</w:t>
            </w:r>
          </w:p>
        </w:tc>
        <w:tc>
          <w:tcPr>
            <w:tcW w:w="2710" w:type="dxa"/>
            <w:gridSpan w:val="2"/>
          </w:tcPr>
          <w:p w:rsidR="00974927" w:rsidRPr="00305B2F" w:rsidRDefault="00974927" w:rsidP="00974927">
            <w:pPr>
              <w:spacing w:after="0" w:line="240" w:lineRule="auto"/>
              <w:ind w:left="0" w:firstLine="0"/>
              <w:jc w:val="left"/>
              <w:rPr>
                <w:rFonts w:ascii="Calibri" w:eastAsia="Calibri" w:hAnsi="Calibri" w:cs="Times New Roman"/>
                <w:b/>
                <w:color w:val="auto"/>
                <w:sz w:val="22"/>
              </w:rPr>
            </w:pPr>
            <w:r w:rsidRPr="00305B2F">
              <w:rPr>
                <w:rFonts w:ascii="Calibri" w:eastAsia="Calibri" w:hAnsi="Calibri" w:cs="Times New Roman"/>
                <w:b/>
                <w:color w:val="auto"/>
                <w:sz w:val="22"/>
              </w:rPr>
              <w:t>Inputs/resources required</w:t>
            </w:r>
          </w:p>
        </w:tc>
        <w:tc>
          <w:tcPr>
            <w:tcW w:w="2183" w:type="dxa"/>
          </w:tcPr>
          <w:p w:rsidR="00974927" w:rsidRPr="00305B2F" w:rsidRDefault="00974927" w:rsidP="00974927">
            <w:pPr>
              <w:spacing w:after="0" w:line="240" w:lineRule="auto"/>
              <w:ind w:left="0" w:firstLine="0"/>
              <w:jc w:val="left"/>
              <w:rPr>
                <w:rFonts w:ascii="Calibri" w:eastAsia="Calibri" w:hAnsi="Calibri" w:cs="Times New Roman"/>
                <w:b/>
                <w:color w:val="auto"/>
                <w:sz w:val="22"/>
              </w:rPr>
            </w:pPr>
            <w:r w:rsidRPr="00305B2F">
              <w:rPr>
                <w:rFonts w:ascii="Calibri" w:eastAsia="Calibri" w:hAnsi="Calibri" w:cs="Times New Roman"/>
                <w:b/>
                <w:color w:val="auto"/>
                <w:sz w:val="22"/>
              </w:rPr>
              <w:t>Means of Verification</w:t>
            </w:r>
          </w:p>
        </w:tc>
        <w:tc>
          <w:tcPr>
            <w:tcW w:w="2271" w:type="dxa"/>
          </w:tcPr>
          <w:p w:rsidR="00974927" w:rsidRPr="00305B2F" w:rsidRDefault="00974927" w:rsidP="00974927">
            <w:pPr>
              <w:spacing w:after="0" w:line="240" w:lineRule="auto"/>
              <w:ind w:left="0" w:firstLine="0"/>
              <w:jc w:val="left"/>
              <w:rPr>
                <w:rFonts w:ascii="Calibri" w:eastAsia="Calibri" w:hAnsi="Calibri" w:cs="Times New Roman"/>
                <w:b/>
                <w:color w:val="auto"/>
                <w:sz w:val="22"/>
              </w:rPr>
            </w:pPr>
            <w:r w:rsidRPr="00305B2F">
              <w:rPr>
                <w:rFonts w:ascii="Calibri" w:eastAsia="Calibri" w:hAnsi="Calibri" w:cs="Times New Roman"/>
                <w:b/>
                <w:color w:val="auto"/>
                <w:sz w:val="22"/>
              </w:rPr>
              <w:t>Critical Assumptions</w:t>
            </w:r>
          </w:p>
        </w:tc>
      </w:tr>
      <w:tr w:rsidR="00974927" w:rsidRPr="00974927" w:rsidTr="00B22F54">
        <w:tc>
          <w:tcPr>
            <w:tcW w:w="2186" w:type="dxa"/>
          </w:tcPr>
          <w:p w:rsidR="00974927" w:rsidRPr="00305B2F" w:rsidRDefault="00974927" w:rsidP="00974927">
            <w:pPr>
              <w:tabs>
                <w:tab w:val="left" w:pos="1050"/>
              </w:tabs>
              <w:spacing w:after="0" w:line="240" w:lineRule="auto"/>
              <w:ind w:left="0" w:firstLine="0"/>
              <w:jc w:val="left"/>
              <w:rPr>
                <w:rFonts w:ascii="Calibri" w:eastAsia="Calibri" w:hAnsi="Calibri" w:cs="Times New Roman"/>
                <w:color w:val="auto"/>
                <w:sz w:val="22"/>
              </w:rPr>
            </w:pPr>
            <w:r w:rsidRPr="00305B2F">
              <w:rPr>
                <w:rFonts w:ascii="Calibri" w:eastAsia="Calibri" w:hAnsi="Calibri" w:cs="Times New Roman"/>
                <w:b/>
                <w:color w:val="auto"/>
                <w:sz w:val="22"/>
              </w:rPr>
              <w:t>2.1.1</w:t>
            </w:r>
            <w:r w:rsidRPr="00305B2F">
              <w:rPr>
                <w:rFonts w:ascii="Calibri" w:eastAsia="Calibri" w:hAnsi="Calibri" w:cs="Times New Roman"/>
                <w:color w:val="auto"/>
                <w:sz w:val="22"/>
              </w:rPr>
              <w:t xml:space="preserve"> </w:t>
            </w:r>
            <w:r w:rsidR="00B22F54" w:rsidRPr="00305B2F">
              <w:rPr>
                <w:rFonts w:ascii="Calibri" w:eastAsia="Calibri" w:hAnsi="Calibri" w:cs="Times New Roman"/>
                <w:color w:val="auto"/>
                <w:sz w:val="22"/>
              </w:rPr>
              <w:t>Development of IEC materials for the public sensitizations</w:t>
            </w:r>
          </w:p>
        </w:tc>
        <w:tc>
          <w:tcPr>
            <w:tcW w:w="2710" w:type="dxa"/>
            <w:gridSpan w:val="2"/>
          </w:tcPr>
          <w:p w:rsidR="00974927" w:rsidRPr="00305B2F" w:rsidRDefault="00974927"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Facilitators</w:t>
            </w:r>
          </w:p>
          <w:p w:rsidR="00974927" w:rsidRPr="00305B2F" w:rsidRDefault="00974927"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Funds</w:t>
            </w:r>
          </w:p>
        </w:tc>
        <w:tc>
          <w:tcPr>
            <w:tcW w:w="2183" w:type="dxa"/>
          </w:tcPr>
          <w:p w:rsidR="00974927" w:rsidRPr="00305B2F" w:rsidRDefault="003964E0"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IEC materials developed.</w:t>
            </w:r>
          </w:p>
        </w:tc>
        <w:tc>
          <w:tcPr>
            <w:tcW w:w="2271" w:type="dxa"/>
          </w:tcPr>
          <w:p w:rsidR="00974927" w:rsidRPr="00305B2F" w:rsidRDefault="00B61F47" w:rsidP="00BA41CC">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Sensitization materials will help in influencing mothers to immunize their children against measles.</w:t>
            </w:r>
          </w:p>
        </w:tc>
      </w:tr>
      <w:tr w:rsidR="00974927" w:rsidRPr="00974927" w:rsidTr="00B22F54">
        <w:tc>
          <w:tcPr>
            <w:tcW w:w="2186" w:type="dxa"/>
          </w:tcPr>
          <w:p w:rsidR="00974927" w:rsidRPr="00305B2F" w:rsidRDefault="00974927" w:rsidP="00974927">
            <w:pPr>
              <w:tabs>
                <w:tab w:val="left" w:pos="1050"/>
              </w:tabs>
              <w:spacing w:after="0" w:line="240" w:lineRule="auto"/>
              <w:ind w:left="0" w:firstLine="0"/>
              <w:jc w:val="left"/>
              <w:rPr>
                <w:rFonts w:ascii="Calibri" w:eastAsia="Calibri" w:hAnsi="Calibri" w:cs="Times New Roman"/>
                <w:color w:val="auto"/>
                <w:sz w:val="22"/>
              </w:rPr>
            </w:pPr>
            <w:proofErr w:type="gramStart"/>
            <w:r w:rsidRPr="00305B2F">
              <w:rPr>
                <w:rFonts w:ascii="Calibri" w:eastAsia="Calibri" w:hAnsi="Calibri" w:cs="Times New Roman"/>
                <w:b/>
                <w:color w:val="auto"/>
                <w:sz w:val="22"/>
              </w:rPr>
              <w:t>2.1.2</w:t>
            </w:r>
            <w:r w:rsidRPr="00305B2F">
              <w:rPr>
                <w:rFonts w:ascii="Calibri" w:eastAsia="Calibri" w:hAnsi="Calibri" w:cs="Times New Roman"/>
                <w:color w:val="auto"/>
                <w:sz w:val="22"/>
              </w:rPr>
              <w:t xml:space="preserve">  </w:t>
            </w:r>
            <w:r w:rsidR="00B22F54" w:rsidRPr="00305B2F">
              <w:rPr>
                <w:rFonts w:ascii="Calibri" w:eastAsia="Calibri" w:hAnsi="Calibri" w:cs="Times New Roman"/>
                <w:color w:val="auto"/>
                <w:sz w:val="22"/>
              </w:rPr>
              <w:t>Actual</w:t>
            </w:r>
            <w:proofErr w:type="gramEnd"/>
            <w:r w:rsidR="00B22F54" w:rsidRPr="00305B2F">
              <w:rPr>
                <w:rFonts w:ascii="Calibri" w:eastAsia="Calibri" w:hAnsi="Calibri" w:cs="Times New Roman"/>
                <w:color w:val="auto"/>
                <w:sz w:val="22"/>
              </w:rPr>
              <w:t xml:space="preserve"> immunization</w:t>
            </w:r>
          </w:p>
        </w:tc>
        <w:tc>
          <w:tcPr>
            <w:tcW w:w="2710" w:type="dxa"/>
            <w:gridSpan w:val="2"/>
          </w:tcPr>
          <w:p w:rsidR="00974927" w:rsidRPr="00305B2F" w:rsidRDefault="00974927"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Facilitators</w:t>
            </w:r>
          </w:p>
          <w:p w:rsidR="00974927" w:rsidRPr="00305B2F" w:rsidRDefault="00CF154E"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Vaccines</w:t>
            </w:r>
          </w:p>
        </w:tc>
        <w:tc>
          <w:tcPr>
            <w:tcW w:w="2183" w:type="dxa"/>
          </w:tcPr>
          <w:p w:rsidR="00974927" w:rsidRPr="00305B2F" w:rsidRDefault="00C41A22"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 xml:space="preserve">Immunization </w:t>
            </w:r>
            <w:r w:rsidR="004B3151" w:rsidRPr="00305B2F">
              <w:rPr>
                <w:rFonts w:ascii="Calibri" w:eastAsia="Calibri" w:hAnsi="Calibri" w:cs="Times New Roman"/>
                <w:color w:val="auto"/>
                <w:sz w:val="22"/>
              </w:rPr>
              <w:t>reports</w:t>
            </w:r>
          </w:p>
        </w:tc>
        <w:tc>
          <w:tcPr>
            <w:tcW w:w="2271" w:type="dxa"/>
          </w:tcPr>
          <w:p w:rsidR="00974927" w:rsidRPr="00305B2F" w:rsidRDefault="00730158"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Mothers will bring their children who are under 5 years for immunization.</w:t>
            </w:r>
          </w:p>
        </w:tc>
      </w:tr>
      <w:tr w:rsidR="00974927" w:rsidRPr="00974927" w:rsidTr="00B22F54">
        <w:tc>
          <w:tcPr>
            <w:tcW w:w="2186" w:type="dxa"/>
          </w:tcPr>
          <w:p w:rsidR="00974927" w:rsidRPr="00305B2F" w:rsidRDefault="00974927" w:rsidP="00974927">
            <w:pPr>
              <w:tabs>
                <w:tab w:val="left" w:pos="1050"/>
              </w:tabs>
              <w:spacing w:after="0" w:line="240" w:lineRule="auto"/>
              <w:ind w:left="0" w:firstLine="0"/>
              <w:jc w:val="left"/>
              <w:rPr>
                <w:rFonts w:ascii="Calibri" w:eastAsia="Calibri" w:hAnsi="Calibri" w:cs="Times New Roman"/>
                <w:color w:val="auto"/>
                <w:sz w:val="22"/>
              </w:rPr>
            </w:pPr>
            <w:r w:rsidRPr="00305B2F">
              <w:rPr>
                <w:rFonts w:ascii="Calibri" w:eastAsia="Calibri" w:hAnsi="Calibri" w:cs="Times New Roman"/>
                <w:b/>
                <w:color w:val="auto"/>
                <w:sz w:val="22"/>
              </w:rPr>
              <w:t>2.1.3</w:t>
            </w:r>
            <w:r w:rsidRPr="00305B2F">
              <w:rPr>
                <w:rFonts w:ascii="Calibri" w:eastAsia="Calibri" w:hAnsi="Calibri" w:cs="Times New Roman"/>
                <w:color w:val="auto"/>
                <w:sz w:val="22"/>
              </w:rPr>
              <w:t xml:space="preserve"> </w:t>
            </w:r>
            <w:r w:rsidR="00B22F54" w:rsidRPr="00305B2F">
              <w:rPr>
                <w:rFonts w:ascii="Calibri" w:eastAsia="Calibri" w:hAnsi="Calibri" w:cs="Times New Roman"/>
                <w:color w:val="auto"/>
                <w:sz w:val="22"/>
              </w:rPr>
              <w:t>Procurement of cold chain boxes</w:t>
            </w:r>
          </w:p>
        </w:tc>
        <w:tc>
          <w:tcPr>
            <w:tcW w:w="2710" w:type="dxa"/>
            <w:gridSpan w:val="2"/>
          </w:tcPr>
          <w:p w:rsidR="00974927" w:rsidRPr="00305B2F" w:rsidRDefault="00974927"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Funds</w:t>
            </w:r>
          </w:p>
        </w:tc>
        <w:tc>
          <w:tcPr>
            <w:tcW w:w="2183" w:type="dxa"/>
          </w:tcPr>
          <w:p w:rsidR="00974927" w:rsidRPr="00305B2F" w:rsidRDefault="00FF2144"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Procurement</w:t>
            </w:r>
            <w:r w:rsidR="00974927" w:rsidRPr="00305B2F">
              <w:rPr>
                <w:rFonts w:ascii="Calibri" w:eastAsia="Calibri" w:hAnsi="Calibri" w:cs="Times New Roman"/>
                <w:color w:val="auto"/>
                <w:sz w:val="22"/>
              </w:rPr>
              <w:t xml:space="preserve"> forms</w:t>
            </w:r>
          </w:p>
        </w:tc>
        <w:tc>
          <w:tcPr>
            <w:tcW w:w="2271" w:type="dxa"/>
          </w:tcPr>
          <w:p w:rsidR="00974927" w:rsidRPr="00305B2F" w:rsidRDefault="00974927" w:rsidP="00974927">
            <w:pPr>
              <w:numPr>
                <w:ilvl w:val="0"/>
                <w:numId w:val="1"/>
              </w:numPr>
              <w:spacing w:after="0" w:line="240" w:lineRule="auto"/>
              <w:contextualSpacing/>
              <w:jc w:val="left"/>
              <w:rPr>
                <w:rFonts w:ascii="Calibri" w:eastAsia="Calibri" w:hAnsi="Calibri" w:cs="Times New Roman"/>
                <w:color w:val="auto"/>
                <w:sz w:val="22"/>
              </w:rPr>
            </w:pPr>
            <w:r w:rsidRPr="00305B2F">
              <w:rPr>
                <w:rFonts w:ascii="Calibri" w:eastAsia="Calibri" w:hAnsi="Calibri" w:cs="Times New Roman"/>
                <w:color w:val="auto"/>
                <w:sz w:val="22"/>
              </w:rPr>
              <w:t>The funds will be</w:t>
            </w:r>
            <w:r w:rsidR="00C25775" w:rsidRPr="00305B2F">
              <w:rPr>
                <w:rFonts w:ascii="Calibri" w:eastAsia="Calibri" w:hAnsi="Calibri" w:cs="Times New Roman"/>
                <w:color w:val="auto"/>
                <w:sz w:val="22"/>
              </w:rPr>
              <w:t xml:space="preserve"> </w:t>
            </w:r>
            <w:r w:rsidR="003B1107" w:rsidRPr="00305B2F">
              <w:rPr>
                <w:rFonts w:ascii="Calibri" w:eastAsia="Calibri" w:hAnsi="Calibri" w:cs="Times New Roman"/>
                <w:color w:val="auto"/>
                <w:sz w:val="22"/>
              </w:rPr>
              <w:t>enough</w:t>
            </w:r>
            <w:r w:rsidR="00C25775" w:rsidRPr="00305B2F">
              <w:rPr>
                <w:rFonts w:ascii="Calibri" w:eastAsia="Calibri" w:hAnsi="Calibri" w:cs="Times New Roman"/>
                <w:color w:val="auto"/>
                <w:sz w:val="22"/>
              </w:rPr>
              <w:t xml:space="preserve"> to purchase </w:t>
            </w:r>
            <w:proofErr w:type="gramStart"/>
            <w:r w:rsidR="00003015" w:rsidRPr="00305B2F">
              <w:rPr>
                <w:rFonts w:ascii="Calibri" w:eastAsia="Calibri" w:hAnsi="Calibri" w:cs="Times New Roman"/>
                <w:color w:val="auto"/>
                <w:sz w:val="22"/>
              </w:rPr>
              <w:t>sufficient</w:t>
            </w:r>
            <w:proofErr w:type="gramEnd"/>
            <w:r w:rsidR="00C25775" w:rsidRPr="00305B2F">
              <w:rPr>
                <w:rFonts w:ascii="Calibri" w:eastAsia="Calibri" w:hAnsi="Calibri" w:cs="Times New Roman"/>
                <w:color w:val="auto"/>
                <w:sz w:val="22"/>
              </w:rPr>
              <w:t xml:space="preserve"> cold chain boxes.</w:t>
            </w:r>
          </w:p>
        </w:tc>
      </w:tr>
    </w:tbl>
    <w:p w:rsidR="00EB46F5" w:rsidRDefault="00EB46F5" w:rsidP="00075A16">
      <w:pPr>
        <w:spacing w:after="109" w:line="259" w:lineRule="auto"/>
        <w:ind w:left="0" w:firstLine="0"/>
        <w:jc w:val="left"/>
        <w:rPr>
          <w:rFonts w:ascii="Times New Roman" w:hAnsi="Times New Roman" w:cs="Times New Roman"/>
          <w:szCs w:val="24"/>
        </w:rPr>
      </w:pPr>
    </w:p>
    <w:p w:rsidR="00EB46F5" w:rsidRDefault="00EB46F5" w:rsidP="00075A16">
      <w:pPr>
        <w:spacing w:after="109" w:line="259" w:lineRule="auto"/>
        <w:ind w:left="0" w:firstLine="0"/>
        <w:jc w:val="left"/>
        <w:rPr>
          <w:rFonts w:ascii="Times New Roman" w:hAnsi="Times New Roman" w:cs="Times New Roman"/>
          <w:szCs w:val="24"/>
        </w:rPr>
      </w:pPr>
    </w:p>
    <w:p w:rsidR="00EB46F5" w:rsidRDefault="00EB46F5" w:rsidP="00075A16">
      <w:pPr>
        <w:spacing w:after="109" w:line="259" w:lineRule="auto"/>
        <w:ind w:left="0" w:firstLine="0"/>
        <w:jc w:val="left"/>
        <w:rPr>
          <w:rFonts w:ascii="Times New Roman" w:hAnsi="Times New Roman" w:cs="Times New Roman"/>
          <w:szCs w:val="24"/>
        </w:rPr>
      </w:pPr>
    </w:p>
    <w:p w:rsidR="00EB46F5" w:rsidRDefault="00EB46F5" w:rsidP="00075A16">
      <w:pPr>
        <w:spacing w:after="109" w:line="259" w:lineRule="auto"/>
        <w:ind w:left="0" w:firstLine="0"/>
        <w:jc w:val="left"/>
        <w:rPr>
          <w:rFonts w:ascii="Times New Roman" w:hAnsi="Times New Roman" w:cs="Times New Roman"/>
          <w:szCs w:val="24"/>
        </w:rPr>
      </w:pPr>
    </w:p>
    <w:p w:rsidR="00075A16" w:rsidRDefault="00075A16" w:rsidP="00075A16">
      <w:pPr>
        <w:spacing w:after="109" w:line="259" w:lineRule="auto"/>
        <w:ind w:left="0" w:firstLine="0"/>
        <w:jc w:val="left"/>
        <w:rPr>
          <w:rFonts w:ascii="Times New Roman" w:hAnsi="Times New Roman" w:cs="Times New Roman"/>
          <w:szCs w:val="24"/>
        </w:rPr>
      </w:pPr>
    </w:p>
    <w:p w:rsidR="00634842" w:rsidRDefault="00634842" w:rsidP="00075A16">
      <w:pPr>
        <w:spacing w:after="109" w:line="259" w:lineRule="auto"/>
        <w:ind w:left="0" w:firstLine="0"/>
        <w:jc w:val="left"/>
        <w:rPr>
          <w:rFonts w:ascii="Times New Roman" w:hAnsi="Times New Roman" w:cs="Times New Roman"/>
          <w:szCs w:val="24"/>
        </w:rPr>
      </w:pPr>
    </w:p>
    <w:p w:rsidR="002A0010" w:rsidRDefault="002A0010" w:rsidP="00075A16">
      <w:pPr>
        <w:spacing w:after="109" w:line="259" w:lineRule="auto"/>
        <w:ind w:left="0" w:firstLine="0"/>
        <w:jc w:val="left"/>
        <w:rPr>
          <w:rFonts w:ascii="Times New Roman" w:hAnsi="Times New Roman" w:cs="Times New Roman"/>
          <w:szCs w:val="24"/>
        </w:rPr>
      </w:pPr>
    </w:p>
    <w:p w:rsidR="002A0010" w:rsidRDefault="002A0010" w:rsidP="00075A16">
      <w:pPr>
        <w:spacing w:after="109" w:line="259" w:lineRule="auto"/>
        <w:ind w:left="0" w:firstLine="0"/>
        <w:jc w:val="left"/>
        <w:rPr>
          <w:rFonts w:ascii="Times New Roman" w:hAnsi="Times New Roman" w:cs="Times New Roman"/>
          <w:szCs w:val="24"/>
        </w:rPr>
      </w:pPr>
    </w:p>
    <w:p w:rsidR="00634842" w:rsidRPr="00A40B6F" w:rsidRDefault="00634842" w:rsidP="00075A16">
      <w:pPr>
        <w:spacing w:after="109" w:line="259" w:lineRule="auto"/>
        <w:ind w:left="0" w:firstLine="0"/>
        <w:jc w:val="left"/>
        <w:rPr>
          <w:rFonts w:ascii="Times New Roman" w:hAnsi="Times New Roman" w:cs="Times New Roman"/>
          <w:szCs w:val="24"/>
        </w:rPr>
      </w:pPr>
    </w:p>
    <w:p w:rsidR="00075A16" w:rsidRPr="00485F3B" w:rsidRDefault="00075A16" w:rsidP="00075A16">
      <w:pPr>
        <w:ind w:left="-5" w:right="1"/>
        <w:rPr>
          <w:rFonts w:ascii="Times New Roman" w:hAnsi="Times New Roman" w:cs="Times New Roman"/>
          <w:b/>
          <w:szCs w:val="24"/>
        </w:rPr>
      </w:pPr>
      <w:r w:rsidRPr="00485F3B">
        <w:rPr>
          <w:rFonts w:ascii="Times New Roman" w:hAnsi="Times New Roman" w:cs="Times New Roman"/>
          <w:b/>
          <w:szCs w:val="24"/>
        </w:rPr>
        <w:lastRenderedPageBreak/>
        <w:t xml:space="preserve">Q 3: Making references to the elements of a results framework, use the dummy project in Q2 above to construct a results framework. (20mrks) </w:t>
      </w:r>
    </w:p>
    <w:p w:rsidR="000B1A3E" w:rsidRPr="00A40B6F" w:rsidRDefault="000B1A3E" w:rsidP="00075A16">
      <w:pPr>
        <w:ind w:left="-5" w:right="1"/>
        <w:rPr>
          <w:rFonts w:ascii="Times New Roman" w:hAnsi="Times New Roman" w:cs="Times New Roman"/>
          <w:szCs w:val="24"/>
        </w:rPr>
      </w:pPr>
    </w:p>
    <w:p w:rsidR="00075A16" w:rsidRDefault="00075A16" w:rsidP="00075A16">
      <w:pPr>
        <w:spacing w:after="39" w:line="259" w:lineRule="auto"/>
        <w:ind w:left="0" w:firstLine="0"/>
        <w:jc w:val="left"/>
        <w:rPr>
          <w:rFonts w:ascii="Times New Roman" w:hAnsi="Times New Roman" w:cs="Times New Roman"/>
          <w:szCs w:val="24"/>
        </w:rPr>
      </w:pPr>
      <w:r w:rsidRPr="00A40B6F">
        <w:rPr>
          <w:rFonts w:ascii="Times New Roman" w:hAnsi="Times New Roman" w:cs="Times New Roman"/>
          <w:szCs w:val="24"/>
        </w:rPr>
        <w:t xml:space="preserve"> </w:t>
      </w:r>
    </w:p>
    <w:p w:rsidR="006D0D32" w:rsidRDefault="006D0D32" w:rsidP="00075A16">
      <w:pPr>
        <w:spacing w:after="39" w:line="259" w:lineRule="auto"/>
        <w:ind w:left="0" w:firstLine="0"/>
        <w:jc w:val="left"/>
        <w:rPr>
          <w:rFonts w:ascii="Times New Roman" w:hAnsi="Times New Roman" w:cs="Times New Roman"/>
          <w:szCs w:val="24"/>
        </w:rPr>
      </w:pPr>
    </w:p>
    <w:p w:rsidR="000D3C1B" w:rsidRDefault="000D3C1B" w:rsidP="00075A16">
      <w:pPr>
        <w:spacing w:after="39" w:line="259" w:lineRule="auto"/>
        <w:ind w:left="0" w:firstLine="0"/>
        <w:jc w:val="left"/>
        <w:rPr>
          <w:rFonts w:ascii="Times New Roman" w:hAnsi="Times New Roman" w:cs="Times New Roman"/>
          <w:szCs w:val="24"/>
        </w:rPr>
      </w:pPr>
    </w:p>
    <w:p w:rsidR="00085C14" w:rsidRDefault="002A0010" w:rsidP="00075A16">
      <w:pPr>
        <w:spacing w:after="39" w:line="259" w:lineRule="auto"/>
        <w:ind w:left="0" w:firstLine="0"/>
        <w:jc w:val="left"/>
        <w:rPr>
          <w:rFonts w:ascii="Times New Roman" w:hAnsi="Times New Roman" w:cs="Times New Roman"/>
          <w:szCs w:val="24"/>
        </w:rPr>
      </w:pPr>
      <w:r>
        <w:rPr>
          <w:rFonts w:ascii="Times New Roman" w:hAnsi="Times New Roman" w:cs="Times New Roman"/>
          <w:noProof/>
          <w:szCs w:val="24"/>
        </w:rPr>
        <mc:AlternateContent>
          <mc:Choice Requires="wpg">
            <w:drawing>
              <wp:anchor distT="0" distB="0" distL="114300" distR="114300" simplePos="0" relativeHeight="251682816" behindDoc="0" locked="0" layoutInCell="1" allowOverlap="1">
                <wp:simplePos x="0" y="0"/>
                <wp:positionH relativeFrom="column">
                  <wp:posOffset>1188720</wp:posOffset>
                </wp:positionH>
                <wp:positionV relativeFrom="paragraph">
                  <wp:posOffset>1176655</wp:posOffset>
                </wp:positionV>
                <wp:extent cx="3451860" cy="2926080"/>
                <wp:effectExtent l="0" t="0" r="34290" b="26670"/>
                <wp:wrapNone/>
                <wp:docPr id="16" name="Group 16"/>
                <wp:cNvGraphicFramePr/>
                <a:graphic xmlns:a="http://schemas.openxmlformats.org/drawingml/2006/main">
                  <a:graphicData uri="http://schemas.microsoft.com/office/word/2010/wordprocessingGroup">
                    <wpg:wgp>
                      <wpg:cNvGrpSpPr/>
                      <wpg:grpSpPr>
                        <a:xfrm>
                          <a:off x="0" y="0"/>
                          <a:ext cx="3451860" cy="2926080"/>
                          <a:chOff x="0" y="0"/>
                          <a:chExt cx="3451860" cy="2926080"/>
                        </a:xfrm>
                      </wpg:grpSpPr>
                      <wps:wsp>
                        <wps:cNvPr id="10" name="Straight Connector 10"/>
                        <wps:cNvCnPr/>
                        <wps:spPr>
                          <a:xfrm>
                            <a:off x="891540" y="53340"/>
                            <a:ext cx="7620" cy="39624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2628900" y="0"/>
                            <a:ext cx="7620" cy="39624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0" y="1211580"/>
                            <a:ext cx="7620" cy="39624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3444240" y="1264920"/>
                            <a:ext cx="7620" cy="29718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a:off x="3352800" y="2461260"/>
                            <a:ext cx="7620" cy="29718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flipH="1">
                            <a:off x="0" y="2491740"/>
                            <a:ext cx="0" cy="43434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AD52B4C" id="Group 16" o:spid="_x0000_s1026" style="position:absolute;margin-left:93.6pt;margin-top:92.65pt;width:271.8pt;height:230.4pt;z-index:251682816" coordsize="34518,2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">
                <v:line id="Straight Connector 10" o:spid="_x0000_s1027" style="position:absolute;visibility:visible;mso-wrap-style:square" from="8915,533" to="8991,4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line id="Straight Connector 11" o:spid="_x0000_s1028" style="position:absolute;visibility:visible;mso-wrap-style:square" from="26289,0" to="26365,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" strokecolor="black [3200]" strokeweight=".5pt">
                  <v:stroke joinstyle="miter"/>
                </v:line>
                <v:line id="Straight Connector 12" o:spid="_x0000_s1029" style="position:absolute;visibility:visible;mso-wrap-style:square" from="0,12115" to="76,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line id="Straight Connector 13" o:spid="_x0000_s1030" style="position:absolute;visibility:visible;mso-wrap-style:square" from="34442,12649" to="34518,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line id="Straight Connector 14" o:spid="_x0000_s1031" style="position:absolute;visibility:visible;mso-wrap-style:square" from="33528,24612" to="33604,27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wwwAAANsAAAAPAAAAZHJzL2Rvd25yZXYueG1sRE/basJA&#10;EH0v+A/LCL6UutEW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bvp5sMMAAADbAAAADwAA&#10;AAAAAAAAAAAAAAAHAgAAZHJzL2Rvd25yZXYueG1sUEsFBgAAAAADAAMAtwAAAPcCAAAAAA==&#10;" strokecolor="black [3200]" strokeweight=".5pt">
                  <v:stroke joinstyle="miter"/>
                </v:line>
                <v:line id="Straight Connector 15" o:spid="_x0000_s1032" style="position:absolute;flip:x;visibility:visible;mso-wrap-style:square" from="0,24917" to="0,29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" strokecolor="black [3200]" strokeweight=".5pt">
                  <v:stroke joinstyle="miter"/>
                </v:line>
              </v:group>
            </w:pict>
          </mc:Fallback>
        </mc:AlternateContent>
      </w:r>
      <w:r>
        <w:rPr>
          <w:rFonts w:ascii="Times New Roman" w:hAnsi="Times New Roman" w:cs="Times New Roman"/>
          <w:noProof/>
          <w:szCs w:val="24"/>
        </w:rPr>
        <mc:AlternateContent>
          <mc:Choice Requires="wpg">
            <w:drawing>
              <wp:anchor distT="0" distB="0" distL="114300" distR="114300" simplePos="0" relativeHeight="251670528" behindDoc="0" locked="0" layoutInCell="1" allowOverlap="1">
                <wp:simplePos x="0" y="0"/>
                <wp:positionH relativeFrom="column">
                  <wp:posOffset>-411480</wp:posOffset>
                </wp:positionH>
                <wp:positionV relativeFrom="paragraph">
                  <wp:posOffset>277495</wp:posOffset>
                </wp:positionV>
                <wp:extent cx="6789420" cy="4956175"/>
                <wp:effectExtent l="0" t="0" r="11430" b="15875"/>
                <wp:wrapTopAndBottom/>
                <wp:docPr id="9" name="Group 9"/>
                <wp:cNvGraphicFramePr/>
                <a:graphic xmlns:a="http://schemas.openxmlformats.org/drawingml/2006/main">
                  <a:graphicData uri="http://schemas.microsoft.com/office/word/2010/wordprocessingGroup">
                    <wpg:wgp>
                      <wpg:cNvGrpSpPr/>
                      <wpg:grpSpPr>
                        <a:xfrm>
                          <a:off x="0" y="0"/>
                          <a:ext cx="6789420" cy="4956175"/>
                          <a:chOff x="0" y="0"/>
                          <a:chExt cx="6789420" cy="4956175"/>
                        </a:xfrm>
                      </wpg:grpSpPr>
                      <wps:wsp>
                        <wps:cNvPr id="307" name="Text Box 2"/>
                        <wps:cNvSpPr txBox="1">
                          <a:spLocks noChangeArrowheads="1"/>
                        </wps:cNvSpPr>
                        <wps:spPr bwMode="auto">
                          <a:xfrm>
                            <a:off x="1645920" y="0"/>
                            <a:ext cx="3482340" cy="9372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0D3C1B" w:rsidRDefault="000D3C1B" w:rsidP="000D3C1B">
                              <w:pPr>
                                <w:pBdr>
                                  <w:top w:val="single" w:sz="24" w:space="8" w:color="5B9BD5" w:themeColor="accent1"/>
                                  <w:bottom w:val="single" w:sz="24" w:space="8" w:color="5B9BD5" w:themeColor="accent1"/>
                                </w:pBdr>
                                <w:spacing w:after="0"/>
                                <w:jc w:val="center"/>
                                <w:rPr>
                                  <w:b/>
                                  <w:i/>
                                  <w:iCs/>
                                  <w:color w:val="5B9BD5" w:themeColor="accent1"/>
                                  <w:szCs w:val="24"/>
                                </w:rPr>
                              </w:pPr>
                              <w:r w:rsidRPr="000D3C1B">
                                <w:rPr>
                                  <w:b/>
                                  <w:i/>
                                  <w:iCs/>
                                  <w:color w:val="5B9BD5" w:themeColor="accent1"/>
                                  <w:szCs w:val="24"/>
                                </w:rPr>
                                <w:t>Goal</w:t>
                              </w:r>
                            </w:p>
                            <w:p w:rsidR="000D3C1B" w:rsidRPr="000D3C1B" w:rsidRDefault="000D3C1B" w:rsidP="000D3C1B">
                              <w:pPr>
                                <w:pBdr>
                                  <w:top w:val="single" w:sz="24" w:space="8" w:color="5B9BD5" w:themeColor="accent1"/>
                                  <w:bottom w:val="single" w:sz="24" w:space="8" w:color="5B9BD5" w:themeColor="accent1"/>
                                </w:pBdr>
                                <w:spacing w:after="0"/>
                                <w:jc w:val="center"/>
                                <w:rPr>
                                  <w:b/>
                                  <w:i/>
                                  <w:iCs/>
                                  <w:color w:val="5B9BD5" w:themeColor="accent1"/>
                                </w:rPr>
                              </w:pPr>
                              <w:r w:rsidRPr="00974927">
                                <w:rPr>
                                  <w:rFonts w:ascii="Calibri" w:eastAsia="Calibri" w:hAnsi="Calibri" w:cs="Times New Roman"/>
                                  <w:color w:val="auto"/>
                                  <w:sz w:val="22"/>
                                </w:rPr>
                                <w:t xml:space="preserve">To </w:t>
                              </w:r>
                              <w:r>
                                <w:rPr>
                                  <w:rFonts w:ascii="Calibri" w:eastAsia="Calibri" w:hAnsi="Calibri" w:cs="Times New Roman"/>
                                  <w:color w:val="auto"/>
                                  <w:sz w:val="22"/>
                                </w:rPr>
                                <w:t>eradicate measle outbreak among children under the age of 5 years in Juba South Sudan</w:t>
                              </w:r>
                            </w:p>
                          </w:txbxContent>
                        </wps:txbx>
                        <wps:bodyPr rot="0" vert="horz" wrap="square" lIns="91440" tIns="45720" rIns="91440" bIns="45720" anchor="t" anchorCtr="0">
                          <a:noAutofit/>
                        </wps:bodyPr>
                      </wps:wsp>
                      <wps:wsp>
                        <wps:cNvPr id="2" name="Text Box 2"/>
                        <wps:cNvSpPr txBox="1">
                          <a:spLocks noChangeArrowheads="1"/>
                        </wps:cNvSpPr>
                        <wps:spPr bwMode="auto">
                          <a:xfrm>
                            <a:off x="45720" y="1341120"/>
                            <a:ext cx="2971800" cy="7524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0D3C1B" w:rsidRDefault="000D3C1B" w:rsidP="000D3C1B">
                              <w:pPr>
                                <w:pBdr>
                                  <w:top w:val="single" w:sz="24" w:space="8" w:color="5B9BD5" w:themeColor="accent1"/>
                                  <w:bottom w:val="single" w:sz="24" w:space="8" w:color="5B9BD5" w:themeColor="accent1"/>
                                </w:pBdr>
                                <w:spacing w:after="0"/>
                                <w:jc w:val="center"/>
                                <w:rPr>
                                  <w:b/>
                                  <w:i/>
                                  <w:iCs/>
                                  <w:color w:val="5B9BD5" w:themeColor="accent1"/>
                                  <w:szCs w:val="24"/>
                                </w:rPr>
                              </w:pPr>
                              <w:r>
                                <w:rPr>
                                  <w:b/>
                                  <w:i/>
                                  <w:iCs/>
                                  <w:color w:val="5B9BD5" w:themeColor="accent1"/>
                                  <w:szCs w:val="24"/>
                                </w:rPr>
                                <w:t>Strategic Objective 1</w:t>
                              </w:r>
                            </w:p>
                            <w:p w:rsidR="000D3C1B" w:rsidRPr="000D3C1B" w:rsidRDefault="000D3C1B" w:rsidP="000D3C1B">
                              <w:pPr>
                                <w:pBdr>
                                  <w:top w:val="single" w:sz="24" w:space="8" w:color="5B9BD5" w:themeColor="accent1"/>
                                  <w:bottom w:val="single" w:sz="24" w:space="8" w:color="5B9BD5" w:themeColor="accent1"/>
                                </w:pBdr>
                                <w:spacing w:after="0"/>
                                <w:jc w:val="center"/>
                                <w:rPr>
                                  <w:b/>
                                  <w:i/>
                                  <w:iCs/>
                                  <w:color w:val="5B9BD5" w:themeColor="accent1"/>
                                </w:rPr>
                              </w:pPr>
                              <w:r w:rsidRPr="000D3C1B">
                                <w:rPr>
                                  <w:rFonts w:ascii="Calibri" w:eastAsia="Calibri" w:hAnsi="Calibri" w:cs="Times New Roman"/>
                                  <w:color w:val="auto"/>
                                  <w:sz w:val="22"/>
                                </w:rPr>
                                <w:t>To improve access to Maternal care services</w:t>
                              </w:r>
                            </w:p>
                          </w:txbxContent>
                        </wps:txbx>
                        <wps:bodyPr rot="0" vert="horz" wrap="square" lIns="91440" tIns="45720" rIns="91440" bIns="45720" anchor="t" anchorCtr="0">
                          <a:spAutoFit/>
                        </wps:bodyPr>
                      </wps:wsp>
                      <wps:wsp>
                        <wps:cNvPr id="3" name="Text Box 2"/>
                        <wps:cNvSpPr txBox="1">
                          <a:spLocks noChangeArrowheads="1"/>
                        </wps:cNvSpPr>
                        <wps:spPr bwMode="auto">
                          <a:xfrm>
                            <a:off x="3817620" y="1303020"/>
                            <a:ext cx="2971800" cy="92964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0D3C1B" w:rsidRDefault="000D3C1B" w:rsidP="000D3C1B">
                              <w:pPr>
                                <w:pBdr>
                                  <w:top w:val="single" w:sz="24" w:space="8" w:color="5B9BD5" w:themeColor="accent1"/>
                                  <w:bottom w:val="single" w:sz="24" w:space="8" w:color="5B9BD5" w:themeColor="accent1"/>
                                </w:pBdr>
                                <w:spacing w:after="0"/>
                                <w:jc w:val="center"/>
                                <w:rPr>
                                  <w:b/>
                                  <w:i/>
                                  <w:iCs/>
                                  <w:color w:val="5B9BD5" w:themeColor="accent1"/>
                                  <w:szCs w:val="24"/>
                                </w:rPr>
                              </w:pPr>
                              <w:r>
                                <w:rPr>
                                  <w:b/>
                                  <w:i/>
                                  <w:iCs/>
                                  <w:color w:val="5B9BD5" w:themeColor="accent1"/>
                                  <w:szCs w:val="24"/>
                                </w:rPr>
                                <w:t>Strategic Objective 2</w:t>
                              </w:r>
                            </w:p>
                            <w:p w:rsidR="000D3C1B" w:rsidRPr="000D3C1B" w:rsidRDefault="005E6240" w:rsidP="005E6240">
                              <w:pPr>
                                <w:pBdr>
                                  <w:top w:val="single" w:sz="24" w:space="8" w:color="5B9BD5" w:themeColor="accent1"/>
                                  <w:bottom w:val="single" w:sz="24" w:space="8" w:color="5B9BD5" w:themeColor="accent1"/>
                                </w:pBdr>
                                <w:spacing w:after="0"/>
                                <w:jc w:val="center"/>
                                <w:rPr>
                                  <w:b/>
                                  <w:i/>
                                  <w:iCs/>
                                  <w:color w:val="5B9BD5" w:themeColor="accent1"/>
                                </w:rPr>
                              </w:pPr>
                              <w:r w:rsidRPr="005E6240">
                                <w:rPr>
                                  <w:rFonts w:ascii="Calibri" w:eastAsia="Calibri" w:hAnsi="Calibri" w:cs="Times New Roman"/>
                                  <w:color w:val="auto"/>
                                  <w:sz w:val="22"/>
                                </w:rPr>
                                <w:t>To reduce the number of reported cases of measles outbreaks in children under 5 in Juba.</w:t>
                              </w:r>
                            </w:p>
                          </w:txbxContent>
                        </wps:txbx>
                        <wps:bodyPr rot="0" vert="horz" wrap="square" lIns="91440" tIns="45720" rIns="91440" bIns="45720" anchor="t" anchorCtr="0">
                          <a:spAutoFit/>
                        </wps:bodyPr>
                      </wps:wsp>
                      <wps:wsp>
                        <wps:cNvPr id="4" name="Text Box 4"/>
                        <wps:cNvSpPr txBox="1">
                          <a:spLocks noChangeArrowheads="1"/>
                        </wps:cNvSpPr>
                        <wps:spPr bwMode="auto">
                          <a:xfrm>
                            <a:off x="76200" y="2468880"/>
                            <a:ext cx="2971800" cy="92964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44C5" w:rsidRDefault="005C44C5" w:rsidP="005C44C5">
                              <w:pPr>
                                <w:pBdr>
                                  <w:top w:val="single" w:sz="24" w:space="8" w:color="5B9BD5" w:themeColor="accent1"/>
                                  <w:bottom w:val="single" w:sz="24" w:space="8" w:color="5B9BD5" w:themeColor="accent1"/>
                                </w:pBdr>
                                <w:spacing w:after="0"/>
                                <w:jc w:val="center"/>
                                <w:rPr>
                                  <w:b/>
                                  <w:i/>
                                  <w:iCs/>
                                  <w:color w:val="5B9BD5" w:themeColor="accent1"/>
                                  <w:szCs w:val="24"/>
                                </w:rPr>
                              </w:pPr>
                              <w:r>
                                <w:rPr>
                                  <w:b/>
                                  <w:i/>
                                  <w:iCs/>
                                  <w:color w:val="5B9BD5" w:themeColor="accent1"/>
                                  <w:szCs w:val="24"/>
                                </w:rPr>
                                <w:t>Intermediate Results</w:t>
                              </w:r>
                            </w:p>
                            <w:p w:rsidR="005C44C5" w:rsidRPr="000D3C1B" w:rsidRDefault="00D71182" w:rsidP="005C44C5">
                              <w:pPr>
                                <w:pBdr>
                                  <w:top w:val="single" w:sz="24" w:space="8" w:color="5B9BD5" w:themeColor="accent1"/>
                                  <w:bottom w:val="single" w:sz="24" w:space="8" w:color="5B9BD5" w:themeColor="accent1"/>
                                </w:pBdr>
                                <w:spacing w:after="0"/>
                                <w:jc w:val="center"/>
                                <w:rPr>
                                  <w:b/>
                                  <w:i/>
                                  <w:iCs/>
                                  <w:color w:val="5B9BD5" w:themeColor="accent1"/>
                                </w:rPr>
                              </w:pPr>
                              <w:r>
                                <w:rPr>
                                  <w:rFonts w:ascii="Calibri" w:eastAsia="Calibri" w:hAnsi="Calibri" w:cs="Times New Roman"/>
                                  <w:color w:val="auto"/>
                                  <w:sz w:val="22"/>
                                </w:rPr>
                                <w:t>Increase in the number of mothers accessing</w:t>
                              </w:r>
                              <w:r w:rsidR="005C44C5" w:rsidRPr="000D3C1B">
                                <w:rPr>
                                  <w:rFonts w:ascii="Calibri" w:eastAsia="Calibri" w:hAnsi="Calibri" w:cs="Times New Roman"/>
                                  <w:color w:val="auto"/>
                                  <w:sz w:val="22"/>
                                </w:rPr>
                                <w:t xml:space="preserve"> Maternal care service</w:t>
                              </w:r>
                              <w:r>
                                <w:rPr>
                                  <w:rFonts w:ascii="Calibri" w:eastAsia="Calibri" w:hAnsi="Calibri" w:cs="Times New Roman"/>
                                  <w:color w:val="auto"/>
                                  <w:sz w:val="22"/>
                                </w:rPr>
                                <w:t>s</w:t>
                              </w:r>
                            </w:p>
                          </w:txbxContent>
                        </wps:txbx>
                        <wps:bodyPr rot="0" vert="horz" wrap="square" lIns="91440" tIns="45720" rIns="91440" bIns="45720" anchor="t" anchorCtr="0">
                          <a:spAutoFit/>
                        </wps:bodyPr>
                      </wps:wsp>
                      <wps:wsp>
                        <wps:cNvPr id="5" name="Text Box 5"/>
                        <wps:cNvSpPr txBox="1">
                          <a:spLocks noChangeArrowheads="1"/>
                        </wps:cNvSpPr>
                        <wps:spPr bwMode="auto">
                          <a:xfrm>
                            <a:off x="3771900" y="2453640"/>
                            <a:ext cx="2971800" cy="92964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44C5" w:rsidRDefault="005C44C5" w:rsidP="005C44C5">
                              <w:pPr>
                                <w:pBdr>
                                  <w:top w:val="single" w:sz="24" w:space="8" w:color="5B9BD5" w:themeColor="accent1"/>
                                  <w:bottom w:val="single" w:sz="24" w:space="8" w:color="5B9BD5" w:themeColor="accent1"/>
                                </w:pBdr>
                                <w:spacing w:after="0"/>
                                <w:jc w:val="center"/>
                                <w:rPr>
                                  <w:b/>
                                  <w:i/>
                                  <w:iCs/>
                                  <w:color w:val="5B9BD5" w:themeColor="accent1"/>
                                  <w:szCs w:val="24"/>
                                </w:rPr>
                              </w:pPr>
                              <w:r>
                                <w:rPr>
                                  <w:b/>
                                  <w:i/>
                                  <w:iCs/>
                                  <w:color w:val="5B9BD5" w:themeColor="accent1"/>
                                  <w:szCs w:val="24"/>
                                </w:rPr>
                                <w:t>Intermediate Results</w:t>
                              </w:r>
                            </w:p>
                            <w:p w:rsidR="005C44C5" w:rsidRPr="000D3C1B" w:rsidRDefault="00D71182" w:rsidP="005C44C5">
                              <w:pPr>
                                <w:pBdr>
                                  <w:top w:val="single" w:sz="24" w:space="8" w:color="5B9BD5" w:themeColor="accent1"/>
                                  <w:bottom w:val="single" w:sz="24" w:space="8" w:color="5B9BD5" w:themeColor="accent1"/>
                                </w:pBdr>
                                <w:spacing w:after="0"/>
                                <w:jc w:val="center"/>
                                <w:rPr>
                                  <w:b/>
                                  <w:i/>
                                  <w:iCs/>
                                  <w:color w:val="5B9BD5" w:themeColor="accent1"/>
                                </w:rPr>
                              </w:pPr>
                              <w:r>
                                <w:rPr>
                                  <w:rFonts w:ascii="Calibri" w:eastAsia="Calibri" w:hAnsi="Calibri" w:cs="Times New Roman"/>
                                  <w:color w:val="auto"/>
                                  <w:sz w:val="22"/>
                                </w:rPr>
                                <w:t xml:space="preserve">Increase in the number of immunized children who are under 5 years. </w:t>
                              </w:r>
                            </w:p>
                          </w:txbxContent>
                        </wps:txbx>
                        <wps:bodyPr rot="0" vert="horz" wrap="square" lIns="91440" tIns="45720" rIns="91440" bIns="45720" anchor="t" anchorCtr="0">
                          <a:spAutoFit/>
                        </wps:bodyPr>
                      </wps:wsp>
                      <wps:wsp>
                        <wps:cNvPr id="6" name="Text Box 6"/>
                        <wps:cNvSpPr txBox="1">
                          <a:spLocks noChangeArrowheads="1"/>
                        </wps:cNvSpPr>
                        <wps:spPr bwMode="auto">
                          <a:xfrm>
                            <a:off x="0" y="3825240"/>
                            <a:ext cx="2971800" cy="110680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44C5" w:rsidRDefault="005C44C5" w:rsidP="005C44C5">
                              <w:pPr>
                                <w:pBdr>
                                  <w:top w:val="single" w:sz="24" w:space="8" w:color="5B9BD5" w:themeColor="accent1"/>
                                  <w:bottom w:val="single" w:sz="24" w:space="8" w:color="5B9BD5" w:themeColor="accent1"/>
                                </w:pBdr>
                                <w:spacing w:after="0"/>
                                <w:jc w:val="center"/>
                                <w:rPr>
                                  <w:b/>
                                  <w:i/>
                                  <w:iCs/>
                                  <w:color w:val="5B9BD5" w:themeColor="accent1"/>
                                  <w:szCs w:val="24"/>
                                </w:rPr>
                              </w:pPr>
                              <w:r>
                                <w:rPr>
                                  <w:b/>
                                  <w:i/>
                                  <w:iCs/>
                                  <w:color w:val="5B9BD5" w:themeColor="accent1"/>
                                  <w:szCs w:val="24"/>
                                </w:rPr>
                                <w:t>Outputs</w:t>
                              </w:r>
                            </w:p>
                            <w:p w:rsidR="0097405B" w:rsidRDefault="00D71182" w:rsidP="005C44C5">
                              <w:pPr>
                                <w:pBdr>
                                  <w:top w:val="single" w:sz="24" w:space="8" w:color="5B9BD5" w:themeColor="accent1"/>
                                  <w:bottom w:val="single" w:sz="24" w:space="8" w:color="5B9BD5" w:themeColor="accent1"/>
                                </w:pBdr>
                                <w:spacing w:after="0"/>
                                <w:jc w:val="center"/>
                                <w:rPr>
                                  <w:rFonts w:ascii="Calibri" w:eastAsia="Calibri" w:hAnsi="Calibri" w:cs="Times New Roman"/>
                                  <w:color w:val="auto"/>
                                  <w:sz w:val="22"/>
                                </w:rPr>
                              </w:pPr>
                              <w:r>
                                <w:rPr>
                                  <w:rFonts w:ascii="Calibri" w:eastAsia="Calibri" w:hAnsi="Calibri" w:cs="Times New Roman"/>
                                  <w:color w:val="auto"/>
                                  <w:sz w:val="22"/>
                                </w:rPr>
                                <w:t>-</w:t>
                              </w:r>
                              <w:r w:rsidR="0097405B">
                                <w:rPr>
                                  <w:rFonts w:ascii="Calibri" w:eastAsia="Calibri" w:hAnsi="Calibri" w:cs="Times New Roman"/>
                                  <w:color w:val="auto"/>
                                  <w:sz w:val="22"/>
                                </w:rPr>
                                <w:t>Number of maternal resource centers constructed</w:t>
                              </w:r>
                            </w:p>
                            <w:p w:rsidR="0097405B" w:rsidRDefault="00D71182" w:rsidP="005C44C5">
                              <w:pPr>
                                <w:pBdr>
                                  <w:top w:val="single" w:sz="24" w:space="8" w:color="5B9BD5" w:themeColor="accent1"/>
                                  <w:bottom w:val="single" w:sz="24" w:space="8" w:color="5B9BD5" w:themeColor="accent1"/>
                                </w:pBdr>
                                <w:spacing w:after="0"/>
                                <w:jc w:val="center"/>
                                <w:rPr>
                                  <w:b/>
                                  <w:i/>
                                  <w:iCs/>
                                  <w:color w:val="5B9BD5" w:themeColor="accent1"/>
                                  <w:szCs w:val="24"/>
                                </w:rPr>
                              </w:pPr>
                              <w:r>
                                <w:rPr>
                                  <w:rFonts w:ascii="Calibri" w:eastAsia="Calibri" w:hAnsi="Calibri" w:cs="Times New Roman"/>
                                  <w:color w:val="auto"/>
                                  <w:sz w:val="22"/>
                                </w:rPr>
                                <w:t>-</w:t>
                              </w:r>
                              <w:r w:rsidR="0097405B">
                                <w:rPr>
                                  <w:rFonts w:ascii="Calibri" w:eastAsia="Calibri" w:hAnsi="Calibri" w:cs="Times New Roman"/>
                                  <w:color w:val="auto"/>
                                  <w:sz w:val="22"/>
                                </w:rPr>
                                <w:t>Number of opinion leaders sensitized.</w:t>
                              </w:r>
                            </w:p>
                          </w:txbxContent>
                        </wps:txbx>
                        <wps:bodyPr rot="0" vert="horz" wrap="square" lIns="91440" tIns="45720" rIns="91440" bIns="45720" anchor="t" anchorCtr="0">
                          <a:spAutoFit/>
                        </wps:bodyPr>
                      </wps:wsp>
                      <wps:wsp>
                        <wps:cNvPr id="7" name="Text Box 7"/>
                        <wps:cNvSpPr txBox="1">
                          <a:spLocks noChangeArrowheads="1"/>
                        </wps:cNvSpPr>
                        <wps:spPr bwMode="auto">
                          <a:xfrm>
                            <a:off x="3779520" y="3672840"/>
                            <a:ext cx="2971800" cy="128333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44C5" w:rsidRDefault="005C44C5" w:rsidP="005C44C5">
                              <w:pPr>
                                <w:pBdr>
                                  <w:top w:val="single" w:sz="24" w:space="8" w:color="5B9BD5" w:themeColor="accent1"/>
                                  <w:bottom w:val="single" w:sz="24" w:space="8" w:color="5B9BD5" w:themeColor="accent1"/>
                                </w:pBdr>
                                <w:spacing w:after="0"/>
                                <w:jc w:val="center"/>
                                <w:rPr>
                                  <w:b/>
                                  <w:i/>
                                  <w:iCs/>
                                  <w:color w:val="5B9BD5" w:themeColor="accent1"/>
                                  <w:szCs w:val="24"/>
                                </w:rPr>
                              </w:pPr>
                              <w:r>
                                <w:rPr>
                                  <w:b/>
                                  <w:i/>
                                  <w:iCs/>
                                  <w:color w:val="5B9BD5" w:themeColor="accent1"/>
                                  <w:szCs w:val="24"/>
                                </w:rPr>
                                <w:t>Outputs</w:t>
                              </w:r>
                            </w:p>
                            <w:p w:rsidR="005C44C5" w:rsidRDefault="0097405B" w:rsidP="005C44C5">
                              <w:pPr>
                                <w:pBdr>
                                  <w:top w:val="single" w:sz="24" w:space="8" w:color="5B9BD5" w:themeColor="accent1"/>
                                  <w:bottom w:val="single" w:sz="24" w:space="8" w:color="5B9BD5" w:themeColor="accent1"/>
                                </w:pBdr>
                                <w:spacing w:after="0"/>
                                <w:jc w:val="center"/>
                                <w:rPr>
                                  <w:rFonts w:ascii="Calibri" w:eastAsia="Calibri" w:hAnsi="Calibri" w:cs="Times New Roman"/>
                                  <w:color w:val="auto"/>
                                  <w:sz w:val="22"/>
                                </w:rPr>
                              </w:pPr>
                              <w:r>
                                <w:rPr>
                                  <w:rFonts w:ascii="Calibri" w:eastAsia="Calibri" w:hAnsi="Calibri" w:cs="Times New Roman"/>
                                  <w:color w:val="auto"/>
                                  <w:sz w:val="22"/>
                                </w:rPr>
                                <w:t>-</w:t>
                              </w:r>
                              <w:bookmarkStart w:id="0" w:name="_Hlk28710892"/>
                              <w:r w:rsidR="005C44C5">
                                <w:rPr>
                                  <w:rFonts w:ascii="Calibri" w:eastAsia="Calibri" w:hAnsi="Calibri" w:cs="Times New Roman"/>
                                  <w:color w:val="auto"/>
                                  <w:sz w:val="22"/>
                                </w:rPr>
                                <w:t>Number of children under the age of 5 immunized against measles.</w:t>
                              </w:r>
                              <w:bookmarkEnd w:id="0"/>
                            </w:p>
                            <w:p w:rsidR="005C44C5" w:rsidRDefault="0097405B" w:rsidP="005C44C5">
                              <w:pPr>
                                <w:pBdr>
                                  <w:top w:val="single" w:sz="24" w:space="8" w:color="5B9BD5" w:themeColor="accent1"/>
                                  <w:bottom w:val="single" w:sz="24" w:space="8" w:color="5B9BD5" w:themeColor="accent1"/>
                                </w:pBdr>
                                <w:spacing w:after="0"/>
                                <w:jc w:val="center"/>
                                <w:rPr>
                                  <w:rFonts w:ascii="Calibri" w:eastAsia="Calibri" w:hAnsi="Calibri" w:cs="Times New Roman"/>
                                  <w:color w:val="auto"/>
                                  <w:sz w:val="22"/>
                                </w:rPr>
                              </w:pPr>
                              <w:r>
                                <w:rPr>
                                  <w:rFonts w:ascii="Calibri" w:eastAsia="Calibri" w:hAnsi="Calibri" w:cs="Times New Roman"/>
                                  <w:color w:val="auto"/>
                                  <w:sz w:val="22"/>
                                </w:rPr>
                                <w:t>-</w:t>
                              </w:r>
                              <w:r w:rsidR="005C44C5">
                                <w:rPr>
                                  <w:rFonts w:ascii="Calibri" w:eastAsia="Calibri" w:hAnsi="Calibri" w:cs="Times New Roman"/>
                                  <w:color w:val="auto"/>
                                  <w:sz w:val="22"/>
                                </w:rPr>
                                <w:t>Number of cold chain boxes procured.</w:t>
                              </w:r>
                            </w:p>
                            <w:p w:rsidR="00D71182" w:rsidRPr="000D3C1B" w:rsidRDefault="00D71182" w:rsidP="00D71182">
                              <w:pPr>
                                <w:pBdr>
                                  <w:top w:val="single" w:sz="24" w:space="8" w:color="5B9BD5" w:themeColor="accent1"/>
                                  <w:bottom w:val="single" w:sz="24" w:space="8" w:color="5B9BD5" w:themeColor="accent1"/>
                                </w:pBdr>
                                <w:spacing w:after="0"/>
                                <w:rPr>
                                  <w:b/>
                                  <w:i/>
                                  <w:iCs/>
                                  <w:color w:val="5B9BD5" w:themeColor="accent1"/>
                                </w:rPr>
                              </w:pPr>
                              <w:r>
                                <w:rPr>
                                  <w:rFonts w:ascii="Calibri" w:eastAsia="Calibri" w:hAnsi="Calibri" w:cs="Times New Roman"/>
                                  <w:color w:val="auto"/>
                                  <w:sz w:val="22"/>
                                </w:rPr>
                                <w:t xml:space="preserve">        -Number of IEC materials developed</w:t>
                              </w:r>
                            </w:p>
                          </w:txbxContent>
                        </wps:txbx>
                        <wps:bodyPr rot="0" vert="horz" wrap="square" lIns="91440" tIns="45720" rIns="91440" bIns="45720" anchor="t" anchorCtr="0">
                          <a:spAutoFit/>
                        </wps:bodyPr>
                      </wps:wsp>
                    </wpg:wgp>
                  </a:graphicData>
                </a:graphic>
              </wp:anchor>
            </w:drawing>
          </mc:Choice>
          <mc:Fallback>
            <w:pict>
              <v:group id="Group 9" o:spid="_x0000_s1026" style="position:absolute;margin-left:-32.4pt;margin-top:21.85pt;width:534.6pt;height:390.25pt;z-index:251670528" coordsize="67894,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">
                <v:shapetype id="_x0000_t202" coordsize="21600,21600" o:spt="202" path="m,l,21600r21600,l21600,xe">
                  <v:stroke joinstyle="miter"/>
                  <v:path gradientshapeok="t" o:connecttype="rect"/>
                </v:shapetype>
                <v:shape id="Text Box 2" o:spid="_x0000_s1027" type="#_x0000_t202" style="position:absolute;left:16459;width:34823;height:9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" fillcolor="white [3201]" strokecolor="black [3200]" strokeweight="1pt">
                  <v:textbox>
                    <w:txbxContent>
                      <w:p w:rsidR="000D3C1B" w:rsidRDefault="000D3C1B" w:rsidP="000D3C1B">
                        <w:pPr>
                          <w:pBdr>
                            <w:top w:val="single" w:sz="24" w:space="8" w:color="5B9BD5" w:themeColor="accent1"/>
                            <w:bottom w:val="single" w:sz="24" w:space="8" w:color="5B9BD5" w:themeColor="accent1"/>
                          </w:pBdr>
                          <w:spacing w:after="0"/>
                          <w:jc w:val="center"/>
                          <w:rPr>
                            <w:b/>
                            <w:i/>
                            <w:iCs/>
                            <w:color w:val="5B9BD5" w:themeColor="accent1"/>
                            <w:szCs w:val="24"/>
                          </w:rPr>
                        </w:pPr>
                        <w:r w:rsidRPr="000D3C1B">
                          <w:rPr>
                            <w:b/>
                            <w:i/>
                            <w:iCs/>
                            <w:color w:val="5B9BD5" w:themeColor="accent1"/>
                            <w:szCs w:val="24"/>
                          </w:rPr>
                          <w:t>Goal</w:t>
                        </w:r>
                      </w:p>
                      <w:p w:rsidR="000D3C1B" w:rsidRPr="000D3C1B" w:rsidRDefault="000D3C1B" w:rsidP="000D3C1B">
                        <w:pPr>
                          <w:pBdr>
                            <w:top w:val="single" w:sz="24" w:space="8" w:color="5B9BD5" w:themeColor="accent1"/>
                            <w:bottom w:val="single" w:sz="24" w:space="8" w:color="5B9BD5" w:themeColor="accent1"/>
                          </w:pBdr>
                          <w:spacing w:after="0"/>
                          <w:jc w:val="center"/>
                          <w:rPr>
                            <w:b/>
                            <w:i/>
                            <w:iCs/>
                            <w:color w:val="5B9BD5" w:themeColor="accent1"/>
                          </w:rPr>
                        </w:pPr>
                        <w:r w:rsidRPr="00974927">
                          <w:rPr>
                            <w:rFonts w:ascii="Calibri" w:eastAsia="Calibri" w:hAnsi="Calibri" w:cs="Times New Roman"/>
                            <w:color w:val="auto"/>
                            <w:sz w:val="22"/>
                          </w:rPr>
                          <w:t xml:space="preserve">To </w:t>
                        </w:r>
                        <w:r>
                          <w:rPr>
                            <w:rFonts w:ascii="Calibri" w:eastAsia="Calibri" w:hAnsi="Calibri" w:cs="Times New Roman"/>
                            <w:color w:val="auto"/>
                            <w:sz w:val="22"/>
                          </w:rPr>
                          <w:t>eradicate measle outbreak among children under the age of 5 years in Juba South Sudan</w:t>
                        </w:r>
                      </w:p>
                    </w:txbxContent>
                  </v:textbox>
                </v:shape>
                <v:shape id="Text Box 2" o:spid="_x0000_s1028" type="#_x0000_t202" style="position:absolute;left:457;top:13411;width:29718;height:7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" fillcolor="white [3201]" strokecolor="black [3200]" strokeweight="1pt">
                  <v:textbox style="mso-fit-shape-to-text:t">
                    <w:txbxContent>
                      <w:p w:rsidR="000D3C1B" w:rsidRDefault="000D3C1B" w:rsidP="000D3C1B">
                        <w:pPr>
                          <w:pBdr>
                            <w:top w:val="single" w:sz="24" w:space="8" w:color="5B9BD5" w:themeColor="accent1"/>
                            <w:bottom w:val="single" w:sz="24" w:space="8" w:color="5B9BD5" w:themeColor="accent1"/>
                          </w:pBdr>
                          <w:spacing w:after="0"/>
                          <w:jc w:val="center"/>
                          <w:rPr>
                            <w:b/>
                            <w:i/>
                            <w:iCs/>
                            <w:color w:val="5B9BD5" w:themeColor="accent1"/>
                            <w:szCs w:val="24"/>
                          </w:rPr>
                        </w:pPr>
                        <w:r>
                          <w:rPr>
                            <w:b/>
                            <w:i/>
                            <w:iCs/>
                            <w:color w:val="5B9BD5" w:themeColor="accent1"/>
                            <w:szCs w:val="24"/>
                          </w:rPr>
                          <w:t>Strategic Objective 1</w:t>
                        </w:r>
                      </w:p>
                      <w:p w:rsidR="000D3C1B" w:rsidRPr="000D3C1B" w:rsidRDefault="000D3C1B" w:rsidP="000D3C1B">
                        <w:pPr>
                          <w:pBdr>
                            <w:top w:val="single" w:sz="24" w:space="8" w:color="5B9BD5" w:themeColor="accent1"/>
                            <w:bottom w:val="single" w:sz="24" w:space="8" w:color="5B9BD5" w:themeColor="accent1"/>
                          </w:pBdr>
                          <w:spacing w:after="0"/>
                          <w:jc w:val="center"/>
                          <w:rPr>
                            <w:b/>
                            <w:i/>
                            <w:iCs/>
                            <w:color w:val="5B9BD5" w:themeColor="accent1"/>
                          </w:rPr>
                        </w:pPr>
                        <w:r w:rsidRPr="000D3C1B">
                          <w:rPr>
                            <w:rFonts w:ascii="Calibri" w:eastAsia="Calibri" w:hAnsi="Calibri" w:cs="Times New Roman"/>
                            <w:color w:val="auto"/>
                            <w:sz w:val="22"/>
                          </w:rPr>
                          <w:t>To improve access to Maternal care services</w:t>
                        </w:r>
                      </w:p>
                    </w:txbxContent>
                  </v:textbox>
                </v:shape>
                <v:shape id="Text Box 2" o:spid="_x0000_s1029" type="#_x0000_t202" style="position:absolute;left:38176;top:13030;width:29718;height:9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" fillcolor="white [3201]" strokecolor="black [3200]" strokeweight="1pt">
                  <v:textbox style="mso-fit-shape-to-text:t">
                    <w:txbxContent>
                      <w:p w:rsidR="000D3C1B" w:rsidRDefault="000D3C1B" w:rsidP="000D3C1B">
                        <w:pPr>
                          <w:pBdr>
                            <w:top w:val="single" w:sz="24" w:space="8" w:color="5B9BD5" w:themeColor="accent1"/>
                            <w:bottom w:val="single" w:sz="24" w:space="8" w:color="5B9BD5" w:themeColor="accent1"/>
                          </w:pBdr>
                          <w:spacing w:after="0"/>
                          <w:jc w:val="center"/>
                          <w:rPr>
                            <w:b/>
                            <w:i/>
                            <w:iCs/>
                            <w:color w:val="5B9BD5" w:themeColor="accent1"/>
                            <w:szCs w:val="24"/>
                          </w:rPr>
                        </w:pPr>
                        <w:r>
                          <w:rPr>
                            <w:b/>
                            <w:i/>
                            <w:iCs/>
                            <w:color w:val="5B9BD5" w:themeColor="accent1"/>
                            <w:szCs w:val="24"/>
                          </w:rPr>
                          <w:t>Strategic Objective 2</w:t>
                        </w:r>
                      </w:p>
                      <w:p w:rsidR="000D3C1B" w:rsidRPr="000D3C1B" w:rsidRDefault="005E6240" w:rsidP="005E6240">
                        <w:pPr>
                          <w:pBdr>
                            <w:top w:val="single" w:sz="24" w:space="8" w:color="5B9BD5" w:themeColor="accent1"/>
                            <w:bottom w:val="single" w:sz="24" w:space="8" w:color="5B9BD5" w:themeColor="accent1"/>
                          </w:pBdr>
                          <w:spacing w:after="0"/>
                          <w:jc w:val="center"/>
                          <w:rPr>
                            <w:b/>
                            <w:i/>
                            <w:iCs/>
                            <w:color w:val="5B9BD5" w:themeColor="accent1"/>
                          </w:rPr>
                        </w:pPr>
                        <w:r w:rsidRPr="005E6240">
                          <w:rPr>
                            <w:rFonts w:ascii="Calibri" w:eastAsia="Calibri" w:hAnsi="Calibri" w:cs="Times New Roman"/>
                            <w:color w:val="auto"/>
                            <w:sz w:val="22"/>
                          </w:rPr>
                          <w:t>To reduce the number of reported cases of measles outbreaks in children under 5 in Juba.</w:t>
                        </w:r>
                      </w:p>
                    </w:txbxContent>
                  </v:textbox>
                </v:shape>
                <v:shape id="Text Box 4" o:spid="_x0000_s1030" type="#_x0000_t202" style="position:absolute;left:762;top:24688;width:29718;height:9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" fillcolor="white [3201]" strokecolor="black [3200]" strokeweight="1pt">
                  <v:textbox style="mso-fit-shape-to-text:t">
                    <w:txbxContent>
                      <w:p w:rsidR="005C44C5" w:rsidRDefault="005C44C5" w:rsidP="005C44C5">
                        <w:pPr>
                          <w:pBdr>
                            <w:top w:val="single" w:sz="24" w:space="8" w:color="5B9BD5" w:themeColor="accent1"/>
                            <w:bottom w:val="single" w:sz="24" w:space="8" w:color="5B9BD5" w:themeColor="accent1"/>
                          </w:pBdr>
                          <w:spacing w:after="0"/>
                          <w:jc w:val="center"/>
                          <w:rPr>
                            <w:b/>
                            <w:i/>
                            <w:iCs/>
                            <w:color w:val="5B9BD5" w:themeColor="accent1"/>
                            <w:szCs w:val="24"/>
                          </w:rPr>
                        </w:pPr>
                        <w:r>
                          <w:rPr>
                            <w:b/>
                            <w:i/>
                            <w:iCs/>
                            <w:color w:val="5B9BD5" w:themeColor="accent1"/>
                            <w:szCs w:val="24"/>
                          </w:rPr>
                          <w:t>Intermediate Results</w:t>
                        </w:r>
                      </w:p>
                      <w:p w:rsidR="005C44C5" w:rsidRPr="000D3C1B" w:rsidRDefault="00D71182" w:rsidP="005C44C5">
                        <w:pPr>
                          <w:pBdr>
                            <w:top w:val="single" w:sz="24" w:space="8" w:color="5B9BD5" w:themeColor="accent1"/>
                            <w:bottom w:val="single" w:sz="24" w:space="8" w:color="5B9BD5" w:themeColor="accent1"/>
                          </w:pBdr>
                          <w:spacing w:after="0"/>
                          <w:jc w:val="center"/>
                          <w:rPr>
                            <w:b/>
                            <w:i/>
                            <w:iCs/>
                            <w:color w:val="5B9BD5" w:themeColor="accent1"/>
                          </w:rPr>
                        </w:pPr>
                        <w:r>
                          <w:rPr>
                            <w:rFonts w:ascii="Calibri" w:eastAsia="Calibri" w:hAnsi="Calibri" w:cs="Times New Roman"/>
                            <w:color w:val="auto"/>
                            <w:sz w:val="22"/>
                          </w:rPr>
                          <w:t>Increase in the number of mothers accessing</w:t>
                        </w:r>
                        <w:r w:rsidR="005C44C5" w:rsidRPr="000D3C1B">
                          <w:rPr>
                            <w:rFonts w:ascii="Calibri" w:eastAsia="Calibri" w:hAnsi="Calibri" w:cs="Times New Roman"/>
                            <w:color w:val="auto"/>
                            <w:sz w:val="22"/>
                          </w:rPr>
                          <w:t xml:space="preserve"> Maternal care service</w:t>
                        </w:r>
                        <w:r>
                          <w:rPr>
                            <w:rFonts w:ascii="Calibri" w:eastAsia="Calibri" w:hAnsi="Calibri" w:cs="Times New Roman"/>
                            <w:color w:val="auto"/>
                            <w:sz w:val="22"/>
                          </w:rPr>
                          <w:t>s</w:t>
                        </w:r>
                      </w:p>
                    </w:txbxContent>
                  </v:textbox>
                </v:shape>
                <v:shape id="Text Box 5" o:spid="_x0000_s1031" type="#_x0000_t202" style="position:absolute;left:37719;top:24536;width:29718;height:9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" fillcolor="white [3201]" strokecolor="black [3200]" strokeweight="1pt">
                  <v:textbox style="mso-fit-shape-to-text:t">
                    <w:txbxContent>
                      <w:p w:rsidR="005C44C5" w:rsidRDefault="005C44C5" w:rsidP="005C44C5">
                        <w:pPr>
                          <w:pBdr>
                            <w:top w:val="single" w:sz="24" w:space="8" w:color="5B9BD5" w:themeColor="accent1"/>
                            <w:bottom w:val="single" w:sz="24" w:space="8" w:color="5B9BD5" w:themeColor="accent1"/>
                          </w:pBdr>
                          <w:spacing w:after="0"/>
                          <w:jc w:val="center"/>
                          <w:rPr>
                            <w:b/>
                            <w:i/>
                            <w:iCs/>
                            <w:color w:val="5B9BD5" w:themeColor="accent1"/>
                            <w:szCs w:val="24"/>
                          </w:rPr>
                        </w:pPr>
                        <w:r>
                          <w:rPr>
                            <w:b/>
                            <w:i/>
                            <w:iCs/>
                            <w:color w:val="5B9BD5" w:themeColor="accent1"/>
                            <w:szCs w:val="24"/>
                          </w:rPr>
                          <w:t>Intermediate Results</w:t>
                        </w:r>
                      </w:p>
                      <w:p w:rsidR="005C44C5" w:rsidRPr="000D3C1B" w:rsidRDefault="00D71182" w:rsidP="005C44C5">
                        <w:pPr>
                          <w:pBdr>
                            <w:top w:val="single" w:sz="24" w:space="8" w:color="5B9BD5" w:themeColor="accent1"/>
                            <w:bottom w:val="single" w:sz="24" w:space="8" w:color="5B9BD5" w:themeColor="accent1"/>
                          </w:pBdr>
                          <w:spacing w:after="0"/>
                          <w:jc w:val="center"/>
                          <w:rPr>
                            <w:b/>
                            <w:i/>
                            <w:iCs/>
                            <w:color w:val="5B9BD5" w:themeColor="accent1"/>
                          </w:rPr>
                        </w:pPr>
                        <w:r>
                          <w:rPr>
                            <w:rFonts w:ascii="Calibri" w:eastAsia="Calibri" w:hAnsi="Calibri" w:cs="Times New Roman"/>
                            <w:color w:val="auto"/>
                            <w:sz w:val="22"/>
                          </w:rPr>
                          <w:t xml:space="preserve">Increase in the number of immunized children who are under 5 years. </w:t>
                        </w:r>
                      </w:p>
                    </w:txbxContent>
                  </v:textbox>
                </v:shape>
                <v:shape id="Text Box 6" o:spid="_x0000_s1032" type="#_x0000_t202" style="position:absolute;top:38252;width:29718;height:11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" fillcolor="white [3201]" strokecolor="black [3200]" strokeweight="1pt">
                  <v:textbox style="mso-fit-shape-to-text:t">
                    <w:txbxContent>
                      <w:p w:rsidR="005C44C5" w:rsidRDefault="005C44C5" w:rsidP="005C44C5">
                        <w:pPr>
                          <w:pBdr>
                            <w:top w:val="single" w:sz="24" w:space="8" w:color="5B9BD5" w:themeColor="accent1"/>
                            <w:bottom w:val="single" w:sz="24" w:space="8" w:color="5B9BD5" w:themeColor="accent1"/>
                          </w:pBdr>
                          <w:spacing w:after="0"/>
                          <w:jc w:val="center"/>
                          <w:rPr>
                            <w:b/>
                            <w:i/>
                            <w:iCs/>
                            <w:color w:val="5B9BD5" w:themeColor="accent1"/>
                            <w:szCs w:val="24"/>
                          </w:rPr>
                        </w:pPr>
                        <w:r>
                          <w:rPr>
                            <w:b/>
                            <w:i/>
                            <w:iCs/>
                            <w:color w:val="5B9BD5" w:themeColor="accent1"/>
                            <w:szCs w:val="24"/>
                          </w:rPr>
                          <w:t>Outputs</w:t>
                        </w:r>
                      </w:p>
                      <w:p w:rsidR="0097405B" w:rsidRDefault="00D71182" w:rsidP="005C44C5">
                        <w:pPr>
                          <w:pBdr>
                            <w:top w:val="single" w:sz="24" w:space="8" w:color="5B9BD5" w:themeColor="accent1"/>
                            <w:bottom w:val="single" w:sz="24" w:space="8" w:color="5B9BD5" w:themeColor="accent1"/>
                          </w:pBdr>
                          <w:spacing w:after="0"/>
                          <w:jc w:val="center"/>
                          <w:rPr>
                            <w:rFonts w:ascii="Calibri" w:eastAsia="Calibri" w:hAnsi="Calibri" w:cs="Times New Roman"/>
                            <w:color w:val="auto"/>
                            <w:sz w:val="22"/>
                          </w:rPr>
                        </w:pPr>
                        <w:r>
                          <w:rPr>
                            <w:rFonts w:ascii="Calibri" w:eastAsia="Calibri" w:hAnsi="Calibri" w:cs="Times New Roman"/>
                            <w:color w:val="auto"/>
                            <w:sz w:val="22"/>
                          </w:rPr>
                          <w:t>-</w:t>
                        </w:r>
                        <w:r w:rsidR="0097405B">
                          <w:rPr>
                            <w:rFonts w:ascii="Calibri" w:eastAsia="Calibri" w:hAnsi="Calibri" w:cs="Times New Roman"/>
                            <w:color w:val="auto"/>
                            <w:sz w:val="22"/>
                          </w:rPr>
                          <w:t>Number of maternal resource centers constructed</w:t>
                        </w:r>
                      </w:p>
                      <w:p w:rsidR="0097405B" w:rsidRDefault="00D71182" w:rsidP="005C44C5">
                        <w:pPr>
                          <w:pBdr>
                            <w:top w:val="single" w:sz="24" w:space="8" w:color="5B9BD5" w:themeColor="accent1"/>
                            <w:bottom w:val="single" w:sz="24" w:space="8" w:color="5B9BD5" w:themeColor="accent1"/>
                          </w:pBdr>
                          <w:spacing w:after="0"/>
                          <w:jc w:val="center"/>
                          <w:rPr>
                            <w:b/>
                            <w:i/>
                            <w:iCs/>
                            <w:color w:val="5B9BD5" w:themeColor="accent1"/>
                            <w:szCs w:val="24"/>
                          </w:rPr>
                        </w:pPr>
                        <w:r>
                          <w:rPr>
                            <w:rFonts w:ascii="Calibri" w:eastAsia="Calibri" w:hAnsi="Calibri" w:cs="Times New Roman"/>
                            <w:color w:val="auto"/>
                            <w:sz w:val="22"/>
                          </w:rPr>
                          <w:t>-</w:t>
                        </w:r>
                        <w:r w:rsidR="0097405B">
                          <w:rPr>
                            <w:rFonts w:ascii="Calibri" w:eastAsia="Calibri" w:hAnsi="Calibri" w:cs="Times New Roman"/>
                            <w:color w:val="auto"/>
                            <w:sz w:val="22"/>
                          </w:rPr>
                          <w:t>Number of opinion leaders sensitized.</w:t>
                        </w:r>
                      </w:p>
                    </w:txbxContent>
                  </v:textbox>
                </v:shape>
                <v:shape id="Text Box 7" o:spid="_x0000_s1033" type="#_x0000_t202" style="position:absolute;left:37795;top:36728;width:29718;height:12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" fillcolor="white [3201]" strokecolor="black [3200]" strokeweight="1pt">
                  <v:textbox style="mso-fit-shape-to-text:t">
                    <w:txbxContent>
                      <w:p w:rsidR="005C44C5" w:rsidRDefault="005C44C5" w:rsidP="005C44C5">
                        <w:pPr>
                          <w:pBdr>
                            <w:top w:val="single" w:sz="24" w:space="8" w:color="5B9BD5" w:themeColor="accent1"/>
                            <w:bottom w:val="single" w:sz="24" w:space="8" w:color="5B9BD5" w:themeColor="accent1"/>
                          </w:pBdr>
                          <w:spacing w:after="0"/>
                          <w:jc w:val="center"/>
                          <w:rPr>
                            <w:b/>
                            <w:i/>
                            <w:iCs/>
                            <w:color w:val="5B9BD5" w:themeColor="accent1"/>
                            <w:szCs w:val="24"/>
                          </w:rPr>
                        </w:pPr>
                        <w:r>
                          <w:rPr>
                            <w:b/>
                            <w:i/>
                            <w:iCs/>
                            <w:color w:val="5B9BD5" w:themeColor="accent1"/>
                            <w:szCs w:val="24"/>
                          </w:rPr>
                          <w:t>Outputs</w:t>
                        </w:r>
                      </w:p>
                      <w:p w:rsidR="005C44C5" w:rsidRDefault="0097405B" w:rsidP="005C44C5">
                        <w:pPr>
                          <w:pBdr>
                            <w:top w:val="single" w:sz="24" w:space="8" w:color="5B9BD5" w:themeColor="accent1"/>
                            <w:bottom w:val="single" w:sz="24" w:space="8" w:color="5B9BD5" w:themeColor="accent1"/>
                          </w:pBdr>
                          <w:spacing w:after="0"/>
                          <w:jc w:val="center"/>
                          <w:rPr>
                            <w:rFonts w:ascii="Calibri" w:eastAsia="Calibri" w:hAnsi="Calibri" w:cs="Times New Roman"/>
                            <w:color w:val="auto"/>
                            <w:sz w:val="22"/>
                          </w:rPr>
                        </w:pPr>
                        <w:r>
                          <w:rPr>
                            <w:rFonts w:ascii="Calibri" w:eastAsia="Calibri" w:hAnsi="Calibri" w:cs="Times New Roman"/>
                            <w:color w:val="auto"/>
                            <w:sz w:val="22"/>
                          </w:rPr>
                          <w:t>-</w:t>
                        </w:r>
                        <w:bookmarkStart w:id="1" w:name="_Hlk28710892"/>
                        <w:r w:rsidR="005C44C5">
                          <w:rPr>
                            <w:rFonts w:ascii="Calibri" w:eastAsia="Calibri" w:hAnsi="Calibri" w:cs="Times New Roman"/>
                            <w:color w:val="auto"/>
                            <w:sz w:val="22"/>
                          </w:rPr>
                          <w:t>Number of children under the age of 5 immunized against measles.</w:t>
                        </w:r>
                        <w:bookmarkEnd w:id="1"/>
                      </w:p>
                      <w:p w:rsidR="005C44C5" w:rsidRDefault="0097405B" w:rsidP="005C44C5">
                        <w:pPr>
                          <w:pBdr>
                            <w:top w:val="single" w:sz="24" w:space="8" w:color="5B9BD5" w:themeColor="accent1"/>
                            <w:bottom w:val="single" w:sz="24" w:space="8" w:color="5B9BD5" w:themeColor="accent1"/>
                          </w:pBdr>
                          <w:spacing w:after="0"/>
                          <w:jc w:val="center"/>
                          <w:rPr>
                            <w:rFonts w:ascii="Calibri" w:eastAsia="Calibri" w:hAnsi="Calibri" w:cs="Times New Roman"/>
                            <w:color w:val="auto"/>
                            <w:sz w:val="22"/>
                          </w:rPr>
                        </w:pPr>
                        <w:r>
                          <w:rPr>
                            <w:rFonts w:ascii="Calibri" w:eastAsia="Calibri" w:hAnsi="Calibri" w:cs="Times New Roman"/>
                            <w:color w:val="auto"/>
                            <w:sz w:val="22"/>
                          </w:rPr>
                          <w:t>-</w:t>
                        </w:r>
                        <w:r w:rsidR="005C44C5">
                          <w:rPr>
                            <w:rFonts w:ascii="Calibri" w:eastAsia="Calibri" w:hAnsi="Calibri" w:cs="Times New Roman"/>
                            <w:color w:val="auto"/>
                            <w:sz w:val="22"/>
                          </w:rPr>
                          <w:t>Number of cold chain boxes procured.</w:t>
                        </w:r>
                      </w:p>
                      <w:p w:rsidR="00D71182" w:rsidRPr="000D3C1B" w:rsidRDefault="00D71182" w:rsidP="00D71182">
                        <w:pPr>
                          <w:pBdr>
                            <w:top w:val="single" w:sz="24" w:space="8" w:color="5B9BD5" w:themeColor="accent1"/>
                            <w:bottom w:val="single" w:sz="24" w:space="8" w:color="5B9BD5" w:themeColor="accent1"/>
                          </w:pBdr>
                          <w:spacing w:after="0"/>
                          <w:rPr>
                            <w:b/>
                            <w:i/>
                            <w:iCs/>
                            <w:color w:val="5B9BD5" w:themeColor="accent1"/>
                          </w:rPr>
                        </w:pPr>
                        <w:r>
                          <w:rPr>
                            <w:rFonts w:ascii="Calibri" w:eastAsia="Calibri" w:hAnsi="Calibri" w:cs="Times New Roman"/>
                            <w:color w:val="auto"/>
                            <w:sz w:val="22"/>
                          </w:rPr>
                          <w:t xml:space="preserve">        -Number of IEC materials developed</w:t>
                        </w:r>
                      </w:p>
                    </w:txbxContent>
                  </v:textbox>
                </v:shape>
                <w10:wrap type="topAndBottom"/>
              </v:group>
            </w:pict>
          </mc:Fallback>
        </mc:AlternateContent>
      </w:r>
    </w:p>
    <w:p w:rsidR="00B87189" w:rsidRDefault="00B87189" w:rsidP="00075A16">
      <w:pPr>
        <w:spacing w:after="39" w:line="259" w:lineRule="auto"/>
        <w:ind w:left="0" w:firstLine="0"/>
        <w:jc w:val="left"/>
        <w:rPr>
          <w:rFonts w:ascii="Times New Roman" w:hAnsi="Times New Roman" w:cs="Times New Roman"/>
          <w:szCs w:val="24"/>
        </w:rPr>
      </w:pPr>
    </w:p>
    <w:p w:rsidR="000D3C1B" w:rsidRDefault="000D3C1B" w:rsidP="00075A16">
      <w:pPr>
        <w:spacing w:after="39" w:line="259" w:lineRule="auto"/>
        <w:ind w:left="0" w:firstLine="0"/>
        <w:jc w:val="left"/>
        <w:rPr>
          <w:rFonts w:ascii="Times New Roman" w:hAnsi="Times New Roman" w:cs="Times New Roman"/>
          <w:szCs w:val="24"/>
        </w:rPr>
      </w:pPr>
    </w:p>
    <w:p w:rsidR="000D3C1B" w:rsidRDefault="000D3C1B" w:rsidP="00075A16">
      <w:pPr>
        <w:spacing w:after="39" w:line="259" w:lineRule="auto"/>
        <w:ind w:left="0" w:firstLine="0"/>
        <w:jc w:val="left"/>
        <w:rPr>
          <w:rFonts w:ascii="Times New Roman" w:hAnsi="Times New Roman" w:cs="Times New Roman"/>
          <w:szCs w:val="24"/>
        </w:rPr>
      </w:pPr>
    </w:p>
    <w:p w:rsidR="000D3C1B" w:rsidRDefault="000D3C1B" w:rsidP="00075A16">
      <w:pPr>
        <w:spacing w:after="39" w:line="259" w:lineRule="auto"/>
        <w:ind w:left="0" w:firstLine="0"/>
        <w:jc w:val="left"/>
        <w:rPr>
          <w:rFonts w:ascii="Times New Roman" w:hAnsi="Times New Roman" w:cs="Times New Roman"/>
          <w:szCs w:val="24"/>
        </w:rPr>
      </w:pPr>
    </w:p>
    <w:p w:rsidR="000D3C1B" w:rsidRDefault="000D3C1B" w:rsidP="00075A16">
      <w:pPr>
        <w:spacing w:after="39" w:line="259" w:lineRule="auto"/>
        <w:ind w:left="0" w:firstLine="0"/>
        <w:jc w:val="left"/>
        <w:rPr>
          <w:rFonts w:ascii="Times New Roman" w:hAnsi="Times New Roman" w:cs="Times New Roman"/>
          <w:szCs w:val="24"/>
        </w:rPr>
      </w:pPr>
    </w:p>
    <w:p w:rsidR="000D3C1B" w:rsidRDefault="000D3C1B" w:rsidP="00075A16">
      <w:pPr>
        <w:spacing w:after="39" w:line="259" w:lineRule="auto"/>
        <w:ind w:left="0" w:firstLine="0"/>
        <w:jc w:val="left"/>
        <w:rPr>
          <w:rFonts w:ascii="Times New Roman" w:hAnsi="Times New Roman" w:cs="Times New Roman"/>
          <w:szCs w:val="24"/>
        </w:rPr>
      </w:pPr>
    </w:p>
    <w:p w:rsidR="00933C78" w:rsidRDefault="00933C78" w:rsidP="00075A16">
      <w:pPr>
        <w:spacing w:after="39" w:line="259" w:lineRule="auto"/>
        <w:ind w:left="0" w:firstLine="0"/>
        <w:jc w:val="left"/>
        <w:rPr>
          <w:rFonts w:ascii="Times New Roman" w:hAnsi="Times New Roman" w:cs="Times New Roman"/>
          <w:szCs w:val="24"/>
        </w:rPr>
      </w:pPr>
    </w:p>
    <w:p w:rsidR="000D3C1B" w:rsidRPr="00A40B6F" w:rsidRDefault="000D3C1B" w:rsidP="00075A16">
      <w:pPr>
        <w:spacing w:after="39" w:line="259" w:lineRule="auto"/>
        <w:ind w:left="0" w:firstLine="0"/>
        <w:jc w:val="left"/>
        <w:rPr>
          <w:rFonts w:ascii="Times New Roman" w:hAnsi="Times New Roman" w:cs="Times New Roman"/>
          <w:szCs w:val="24"/>
        </w:rPr>
      </w:pPr>
    </w:p>
    <w:p w:rsidR="00B22E04" w:rsidRDefault="00075A16" w:rsidP="00075A16">
      <w:pPr>
        <w:ind w:left="-5" w:right="1"/>
        <w:rPr>
          <w:rFonts w:ascii="Times New Roman" w:hAnsi="Times New Roman" w:cs="Times New Roman"/>
          <w:b/>
          <w:szCs w:val="24"/>
        </w:rPr>
      </w:pPr>
      <w:r w:rsidRPr="00933C78">
        <w:rPr>
          <w:rFonts w:ascii="Times New Roman" w:hAnsi="Times New Roman" w:cs="Times New Roman"/>
          <w:b/>
          <w:szCs w:val="24"/>
        </w:rPr>
        <w:lastRenderedPageBreak/>
        <w:t xml:space="preserve">Q 4: Briefly explain, with examples, the key components of a logical framework (10 </w:t>
      </w:r>
      <w:proofErr w:type="spellStart"/>
      <w:r w:rsidRPr="00933C78">
        <w:rPr>
          <w:rFonts w:ascii="Times New Roman" w:hAnsi="Times New Roman" w:cs="Times New Roman"/>
          <w:b/>
          <w:szCs w:val="24"/>
        </w:rPr>
        <w:t>mrks</w:t>
      </w:r>
      <w:proofErr w:type="spellEnd"/>
      <w:r w:rsidRPr="00933C78">
        <w:rPr>
          <w:rFonts w:ascii="Times New Roman" w:hAnsi="Times New Roman" w:cs="Times New Roman"/>
          <w:b/>
          <w:szCs w:val="24"/>
        </w:rPr>
        <w:t>)</w:t>
      </w:r>
    </w:p>
    <w:p w:rsidR="00933C78" w:rsidRPr="00933C78" w:rsidRDefault="00933C78" w:rsidP="00075A16">
      <w:pPr>
        <w:ind w:left="-5" w:right="1"/>
        <w:rPr>
          <w:rFonts w:ascii="Times New Roman" w:hAnsi="Times New Roman" w:cs="Times New Roman"/>
          <w:b/>
          <w:szCs w:val="24"/>
        </w:rPr>
      </w:pPr>
    </w:p>
    <w:p w:rsidR="00B22E04" w:rsidRDefault="004611C1" w:rsidP="00B22E04">
      <w:pPr>
        <w:ind w:left="-5" w:right="1"/>
        <w:rPr>
          <w:rFonts w:ascii="Times New Roman" w:hAnsi="Times New Roman" w:cs="Times New Roman"/>
          <w:szCs w:val="24"/>
        </w:rPr>
      </w:pPr>
      <w:r>
        <w:rPr>
          <w:rFonts w:ascii="Times New Roman" w:hAnsi="Times New Roman" w:cs="Times New Roman"/>
          <w:b/>
          <w:szCs w:val="24"/>
        </w:rPr>
        <w:t>(</w:t>
      </w:r>
      <w:proofErr w:type="spellStart"/>
      <w:r>
        <w:rPr>
          <w:rFonts w:ascii="Times New Roman" w:hAnsi="Times New Roman" w:cs="Times New Roman"/>
          <w:b/>
          <w:szCs w:val="24"/>
        </w:rPr>
        <w:t>i</w:t>
      </w:r>
      <w:proofErr w:type="spellEnd"/>
      <w:r>
        <w:rPr>
          <w:rFonts w:ascii="Times New Roman" w:hAnsi="Times New Roman" w:cs="Times New Roman"/>
          <w:b/>
          <w:szCs w:val="24"/>
        </w:rPr>
        <w:t>)</w:t>
      </w:r>
      <w:r w:rsidR="00B22E04" w:rsidRPr="004611C1">
        <w:rPr>
          <w:rFonts w:ascii="Times New Roman" w:hAnsi="Times New Roman" w:cs="Times New Roman"/>
          <w:b/>
          <w:szCs w:val="24"/>
        </w:rPr>
        <w:t>Project description</w:t>
      </w:r>
      <w:r w:rsidR="00B22E04" w:rsidRPr="00B22E04">
        <w:rPr>
          <w:rFonts w:ascii="Times New Roman" w:hAnsi="Times New Roman" w:cs="Times New Roman"/>
          <w:szCs w:val="24"/>
        </w:rPr>
        <w:t xml:space="preserve"> provides a narrative summary of what the project intends to achieve and how. It describes the means by which desired ends are to be achieved.  </w:t>
      </w:r>
    </w:p>
    <w:p w:rsidR="00B22E04" w:rsidRDefault="004611C1" w:rsidP="00B22E04">
      <w:pPr>
        <w:ind w:left="-5" w:right="1"/>
        <w:rPr>
          <w:rFonts w:ascii="Times New Roman" w:hAnsi="Times New Roman" w:cs="Times New Roman"/>
          <w:szCs w:val="24"/>
        </w:rPr>
      </w:pPr>
      <w:r>
        <w:rPr>
          <w:rFonts w:ascii="Times New Roman" w:hAnsi="Times New Roman" w:cs="Times New Roman"/>
          <w:b/>
          <w:szCs w:val="24"/>
        </w:rPr>
        <w:t>(ii)</w:t>
      </w:r>
      <w:r w:rsidR="00B22E04" w:rsidRPr="004611C1">
        <w:rPr>
          <w:rFonts w:ascii="Times New Roman" w:hAnsi="Times New Roman" w:cs="Times New Roman"/>
          <w:b/>
          <w:szCs w:val="24"/>
        </w:rPr>
        <w:t>Goal</w:t>
      </w:r>
      <w:r w:rsidR="00B22E04" w:rsidRPr="00B22E04">
        <w:rPr>
          <w:rFonts w:ascii="Times New Roman" w:hAnsi="Times New Roman" w:cs="Times New Roman"/>
          <w:szCs w:val="24"/>
        </w:rPr>
        <w:t xml:space="preserve"> refers to the sectoral or national objectives for which the project is designed to contribute, e.g. increased incomes, improved nutritional status, reduced crime. It can also be referred to as describing the expected impact of the project. The goal is thus a statement of intention that explains the main reason for undertaking the project.   </w:t>
      </w:r>
    </w:p>
    <w:p w:rsidR="00B22E04" w:rsidRDefault="004611C1" w:rsidP="00B22E04">
      <w:pPr>
        <w:ind w:left="-5" w:right="1"/>
        <w:rPr>
          <w:rFonts w:ascii="Times New Roman" w:hAnsi="Times New Roman" w:cs="Times New Roman"/>
          <w:szCs w:val="24"/>
        </w:rPr>
      </w:pPr>
      <w:r>
        <w:rPr>
          <w:rFonts w:ascii="Times New Roman" w:hAnsi="Times New Roman" w:cs="Times New Roman"/>
          <w:b/>
          <w:szCs w:val="24"/>
        </w:rPr>
        <w:t>(iii)</w:t>
      </w:r>
      <w:r w:rsidR="00B22E04" w:rsidRPr="004611C1">
        <w:rPr>
          <w:rFonts w:ascii="Times New Roman" w:hAnsi="Times New Roman" w:cs="Times New Roman"/>
          <w:b/>
          <w:szCs w:val="24"/>
        </w:rPr>
        <w:t>Purpose</w:t>
      </w:r>
      <w:r w:rsidR="00B22E04" w:rsidRPr="00B22E04">
        <w:rPr>
          <w:rFonts w:ascii="Times New Roman" w:hAnsi="Times New Roman" w:cs="Times New Roman"/>
          <w:szCs w:val="24"/>
        </w:rPr>
        <w:t xml:space="preserve"> refers to what the project is expected to achieve in terms of development outcome. Examples might include increased agricultural production, higher immunization coverage, cleaner water, or improved local management systems and capacity. There should generally be only one purpose statement.    </w:t>
      </w:r>
    </w:p>
    <w:p w:rsidR="002D286C" w:rsidRDefault="004611C1" w:rsidP="00B22E04">
      <w:pPr>
        <w:ind w:left="-5" w:right="1"/>
        <w:rPr>
          <w:rFonts w:ascii="Times New Roman" w:hAnsi="Times New Roman" w:cs="Times New Roman"/>
          <w:szCs w:val="24"/>
        </w:rPr>
      </w:pPr>
      <w:r w:rsidRPr="004611C1">
        <w:rPr>
          <w:rFonts w:ascii="Times New Roman" w:hAnsi="Times New Roman" w:cs="Times New Roman"/>
          <w:b/>
          <w:szCs w:val="24"/>
        </w:rPr>
        <w:t>(</w:t>
      </w:r>
      <w:r>
        <w:rPr>
          <w:rFonts w:ascii="Times New Roman" w:hAnsi="Times New Roman" w:cs="Times New Roman"/>
          <w:b/>
          <w:szCs w:val="24"/>
        </w:rPr>
        <w:t>iv</w:t>
      </w:r>
      <w:r w:rsidRPr="004611C1">
        <w:rPr>
          <w:rFonts w:ascii="Times New Roman" w:hAnsi="Times New Roman" w:cs="Times New Roman"/>
          <w:b/>
          <w:szCs w:val="24"/>
        </w:rPr>
        <w:t>)</w:t>
      </w:r>
      <w:r w:rsidR="00B22E04" w:rsidRPr="004611C1">
        <w:rPr>
          <w:rFonts w:ascii="Times New Roman" w:hAnsi="Times New Roman" w:cs="Times New Roman"/>
          <w:b/>
          <w:szCs w:val="24"/>
        </w:rPr>
        <w:t>Component Objectives</w:t>
      </w:r>
      <w:r w:rsidR="00B22E04" w:rsidRPr="00B22E04">
        <w:rPr>
          <w:rFonts w:ascii="Times New Roman" w:hAnsi="Times New Roman" w:cs="Times New Roman"/>
          <w:szCs w:val="24"/>
        </w:rPr>
        <w:t xml:space="preserve"> Where the project/program is relatively large and has </w:t>
      </w:r>
      <w:proofErr w:type="gramStart"/>
      <w:r w:rsidR="00B22E04" w:rsidRPr="00B22E04">
        <w:rPr>
          <w:rFonts w:ascii="Times New Roman" w:hAnsi="Times New Roman" w:cs="Times New Roman"/>
          <w:szCs w:val="24"/>
        </w:rPr>
        <w:t>a number of</w:t>
      </w:r>
      <w:proofErr w:type="gramEnd"/>
      <w:r w:rsidR="00B22E04" w:rsidRPr="00B22E04">
        <w:rPr>
          <w:rFonts w:ascii="Times New Roman" w:hAnsi="Times New Roman" w:cs="Times New Roman"/>
          <w:szCs w:val="24"/>
        </w:rPr>
        <w:t xml:space="preserve"> components, it is useful to give each component an objective statement. These statements should provide a logical link between the outputs of that component and the project purpose. Poorly stated objectives limit the capacity of M&amp;E to provide useful assessments for decision-making, accountability and learning purposes.     </w:t>
      </w:r>
    </w:p>
    <w:p w:rsidR="00B22E04" w:rsidRPr="00B22E04" w:rsidRDefault="00D55ABF" w:rsidP="00B22E04">
      <w:pPr>
        <w:ind w:left="-5" w:right="1"/>
        <w:rPr>
          <w:rFonts w:ascii="Times New Roman" w:hAnsi="Times New Roman" w:cs="Times New Roman"/>
          <w:szCs w:val="24"/>
        </w:rPr>
      </w:pPr>
      <w:r w:rsidRPr="00D55ABF">
        <w:rPr>
          <w:rFonts w:ascii="Times New Roman" w:hAnsi="Times New Roman" w:cs="Times New Roman"/>
          <w:b/>
          <w:szCs w:val="24"/>
        </w:rPr>
        <w:t>(v)</w:t>
      </w:r>
      <w:r w:rsidR="00B22E04" w:rsidRPr="00D55ABF">
        <w:rPr>
          <w:rFonts w:ascii="Times New Roman" w:hAnsi="Times New Roman" w:cs="Times New Roman"/>
          <w:b/>
          <w:szCs w:val="24"/>
        </w:rPr>
        <w:t>Outputs</w:t>
      </w:r>
      <w:r w:rsidR="00B22E04" w:rsidRPr="00B22E04">
        <w:rPr>
          <w:rFonts w:ascii="Times New Roman" w:hAnsi="Times New Roman" w:cs="Times New Roman"/>
          <w:szCs w:val="24"/>
        </w:rPr>
        <w:t xml:space="preserve"> refer to the specific results and tangible products (goods and services) produced by undertaking a series of tasks or activities. Each component should have at least one contributing </w:t>
      </w:r>
    </w:p>
    <w:p w:rsidR="00B22E04" w:rsidRDefault="00B22E04" w:rsidP="00B22E04">
      <w:pPr>
        <w:ind w:left="-5" w:right="1"/>
        <w:rPr>
          <w:rFonts w:ascii="Times New Roman" w:hAnsi="Times New Roman" w:cs="Times New Roman"/>
          <w:szCs w:val="24"/>
        </w:rPr>
      </w:pPr>
      <w:r w:rsidRPr="00B22E04">
        <w:rPr>
          <w:rFonts w:ascii="Times New Roman" w:hAnsi="Times New Roman" w:cs="Times New Roman"/>
          <w:szCs w:val="24"/>
        </w:rPr>
        <w:t xml:space="preserve">output, and often have up to four or five. The delivery of project outputs should be largely under project management's control.    </w:t>
      </w:r>
    </w:p>
    <w:p w:rsidR="00B22E04" w:rsidRDefault="00D55ABF" w:rsidP="00B22E04">
      <w:pPr>
        <w:ind w:left="-5" w:right="1"/>
        <w:rPr>
          <w:rFonts w:ascii="Times New Roman" w:hAnsi="Times New Roman" w:cs="Times New Roman"/>
          <w:szCs w:val="24"/>
        </w:rPr>
      </w:pPr>
      <w:r w:rsidRPr="00D55ABF">
        <w:rPr>
          <w:rFonts w:ascii="Times New Roman" w:hAnsi="Times New Roman" w:cs="Times New Roman"/>
          <w:b/>
          <w:szCs w:val="24"/>
        </w:rPr>
        <w:t>(vi)</w:t>
      </w:r>
      <w:r w:rsidR="00B22E04" w:rsidRPr="00D55ABF">
        <w:rPr>
          <w:rFonts w:ascii="Times New Roman" w:hAnsi="Times New Roman" w:cs="Times New Roman"/>
          <w:b/>
          <w:szCs w:val="24"/>
        </w:rPr>
        <w:t>Activities</w:t>
      </w:r>
      <w:r w:rsidR="00B22E04" w:rsidRPr="00B22E04">
        <w:rPr>
          <w:rFonts w:ascii="Times New Roman" w:hAnsi="Times New Roman" w:cs="Times New Roman"/>
          <w:szCs w:val="24"/>
        </w:rPr>
        <w:t xml:space="preserve"> refer to all the specific tasks undertaken to achieve the required outputs. There are many tasks and steps to achieve an output. However, the logical frame matrix should not include too much detail on activities because it becomes too lengthy. If detailed activity specification is required, this should be presented separately in an activity schedule/Gantt chart format and not in the matrix itself.   </w:t>
      </w:r>
    </w:p>
    <w:p w:rsidR="00B22E04" w:rsidRDefault="00D55ABF" w:rsidP="00B22E04">
      <w:pPr>
        <w:ind w:left="-5" w:right="1"/>
        <w:rPr>
          <w:rFonts w:ascii="Times New Roman" w:hAnsi="Times New Roman" w:cs="Times New Roman"/>
          <w:szCs w:val="24"/>
        </w:rPr>
      </w:pPr>
      <w:r w:rsidRPr="00D55ABF">
        <w:rPr>
          <w:rFonts w:ascii="Times New Roman" w:hAnsi="Times New Roman" w:cs="Times New Roman"/>
          <w:b/>
          <w:szCs w:val="24"/>
        </w:rPr>
        <w:t>(vii)</w:t>
      </w:r>
      <w:r w:rsidR="00B22E04" w:rsidRPr="00D55ABF">
        <w:rPr>
          <w:rFonts w:ascii="Times New Roman" w:hAnsi="Times New Roman" w:cs="Times New Roman"/>
          <w:b/>
          <w:szCs w:val="24"/>
        </w:rPr>
        <w:t>Inputs</w:t>
      </w:r>
      <w:r w:rsidR="00B22E04" w:rsidRPr="00B22E04">
        <w:rPr>
          <w:rFonts w:ascii="Times New Roman" w:hAnsi="Times New Roman" w:cs="Times New Roman"/>
          <w:szCs w:val="24"/>
        </w:rPr>
        <w:t xml:space="preserve"> refer to the resources required to undertake the activities and produce the outputs, e.g., personnel, equipment and materials. The specific inputs should not be included in the matrix format.    </w:t>
      </w:r>
    </w:p>
    <w:p w:rsidR="00B22E04" w:rsidRDefault="00D55ABF" w:rsidP="00B22E04">
      <w:pPr>
        <w:ind w:left="-5" w:right="1"/>
        <w:rPr>
          <w:rFonts w:ascii="Times New Roman" w:hAnsi="Times New Roman" w:cs="Times New Roman"/>
          <w:szCs w:val="24"/>
        </w:rPr>
      </w:pPr>
      <w:r w:rsidRPr="00D55ABF">
        <w:rPr>
          <w:rFonts w:ascii="Times New Roman" w:hAnsi="Times New Roman" w:cs="Times New Roman"/>
          <w:b/>
          <w:szCs w:val="24"/>
        </w:rPr>
        <w:t>(viii)</w:t>
      </w:r>
      <w:r w:rsidR="00B22E04" w:rsidRPr="00D55ABF">
        <w:rPr>
          <w:rFonts w:ascii="Times New Roman" w:hAnsi="Times New Roman" w:cs="Times New Roman"/>
          <w:b/>
          <w:szCs w:val="24"/>
        </w:rPr>
        <w:t>Assumptions</w:t>
      </w:r>
      <w:r w:rsidR="00B22E04" w:rsidRPr="00B22E04">
        <w:rPr>
          <w:rFonts w:ascii="Times New Roman" w:hAnsi="Times New Roman" w:cs="Times New Roman"/>
          <w:szCs w:val="24"/>
        </w:rPr>
        <w:t xml:space="preserve"> refer to conditions which could affect the progress or success of the project, but over which the project manager has no direct control, e.g. price changes, rainfall, political situation, etc. An assumption is a positive statement of a condition that must be met </w:t>
      </w:r>
      <w:proofErr w:type="gramStart"/>
      <w:r w:rsidR="00B22E04" w:rsidRPr="00B22E04">
        <w:rPr>
          <w:rFonts w:ascii="Times New Roman" w:hAnsi="Times New Roman" w:cs="Times New Roman"/>
          <w:szCs w:val="24"/>
        </w:rPr>
        <w:t>in order for</w:t>
      </w:r>
      <w:proofErr w:type="gramEnd"/>
      <w:r w:rsidR="00B22E04" w:rsidRPr="00B22E04">
        <w:rPr>
          <w:rFonts w:ascii="Times New Roman" w:hAnsi="Times New Roman" w:cs="Times New Roman"/>
          <w:szCs w:val="24"/>
        </w:rPr>
        <w:t xml:space="preserve"> project objectives to be achieved. A risk is a negative statement of what might prevent objectives being achieved.    </w:t>
      </w:r>
    </w:p>
    <w:p w:rsidR="00B22E04" w:rsidRDefault="00D55ABF" w:rsidP="00B22E04">
      <w:pPr>
        <w:ind w:left="-5" w:right="1"/>
        <w:rPr>
          <w:rFonts w:ascii="Times New Roman" w:hAnsi="Times New Roman" w:cs="Times New Roman"/>
          <w:szCs w:val="24"/>
        </w:rPr>
      </w:pPr>
      <w:r w:rsidRPr="00D55ABF">
        <w:rPr>
          <w:rFonts w:ascii="Times New Roman" w:hAnsi="Times New Roman" w:cs="Times New Roman"/>
          <w:b/>
          <w:szCs w:val="24"/>
        </w:rPr>
        <w:t>(ix)</w:t>
      </w:r>
      <w:r w:rsidR="00B22E04" w:rsidRPr="00D55ABF">
        <w:rPr>
          <w:rFonts w:ascii="Times New Roman" w:hAnsi="Times New Roman" w:cs="Times New Roman"/>
          <w:b/>
          <w:szCs w:val="24"/>
        </w:rPr>
        <w:t>Indicators</w:t>
      </w:r>
      <w:r w:rsidR="00B22E04" w:rsidRPr="00B22E04">
        <w:rPr>
          <w:rFonts w:ascii="Times New Roman" w:hAnsi="Times New Roman" w:cs="Times New Roman"/>
          <w:szCs w:val="24"/>
        </w:rPr>
        <w:t xml:space="preserve"> refer to the information that would help us determine progress towards meeting project objectives. An indicator should provide, where possible, a clearly defined unit of measurement and a target detailing the quantity, quality and timing of expected results. Indicators should be relevant, independent and can be precisely and objectively defined in order to demonstrate that the objectives of the project have been achieved (see below).    </w:t>
      </w:r>
    </w:p>
    <w:p w:rsidR="00075A16" w:rsidRPr="00A40B6F" w:rsidRDefault="00B22E04" w:rsidP="00B22E04">
      <w:pPr>
        <w:ind w:left="-5" w:right="1"/>
        <w:rPr>
          <w:rFonts w:ascii="Times New Roman" w:hAnsi="Times New Roman" w:cs="Times New Roman"/>
          <w:szCs w:val="24"/>
        </w:rPr>
      </w:pPr>
      <w:r w:rsidRPr="00B22E04">
        <w:rPr>
          <w:rFonts w:ascii="Times New Roman" w:hAnsi="Times New Roman" w:cs="Times New Roman"/>
          <w:szCs w:val="24"/>
        </w:rPr>
        <w:t xml:space="preserve">Means of verification (MOVs). Means of verification should clearly specify the expected source of the information we need to collect. We need to consider how the information will be collected (method), who will be responsible, and the frequency with which the information should be provided. In short MOVs specify the means to ensure that the indicators can be measured effectively, i.e. specification of the indicators, types of data, sources of information, and collection techniques.   </w:t>
      </w:r>
      <w:r w:rsidR="00075A16" w:rsidRPr="00A40B6F">
        <w:rPr>
          <w:rFonts w:ascii="Times New Roman" w:hAnsi="Times New Roman" w:cs="Times New Roman"/>
          <w:szCs w:val="24"/>
        </w:rPr>
        <w:t xml:space="preserve"> </w:t>
      </w:r>
    </w:p>
    <w:p w:rsidR="00075A16" w:rsidRPr="00A40B6F" w:rsidRDefault="00075A16" w:rsidP="00075A16">
      <w:pPr>
        <w:spacing w:after="88" w:line="259" w:lineRule="auto"/>
        <w:ind w:left="0" w:firstLine="0"/>
        <w:jc w:val="left"/>
        <w:rPr>
          <w:rFonts w:ascii="Times New Roman" w:hAnsi="Times New Roman" w:cs="Times New Roman"/>
          <w:szCs w:val="24"/>
        </w:rPr>
      </w:pPr>
      <w:r w:rsidRPr="00A40B6F">
        <w:rPr>
          <w:rFonts w:ascii="Times New Roman" w:hAnsi="Times New Roman" w:cs="Times New Roman"/>
          <w:b/>
          <w:szCs w:val="24"/>
        </w:rPr>
        <w:lastRenderedPageBreak/>
        <w:t xml:space="preserve"> </w:t>
      </w:r>
    </w:p>
    <w:p w:rsidR="00075A16" w:rsidRPr="004B3609" w:rsidRDefault="00075A16" w:rsidP="00075A16">
      <w:pPr>
        <w:spacing w:after="39"/>
        <w:ind w:left="-5" w:right="1"/>
        <w:rPr>
          <w:rFonts w:ascii="Times New Roman" w:hAnsi="Times New Roman" w:cs="Times New Roman"/>
          <w:b/>
          <w:szCs w:val="24"/>
        </w:rPr>
      </w:pPr>
      <w:r w:rsidRPr="004B3609">
        <w:rPr>
          <w:rFonts w:ascii="Times New Roman" w:hAnsi="Times New Roman" w:cs="Times New Roman"/>
          <w:b/>
          <w:szCs w:val="24"/>
        </w:rPr>
        <w:t xml:space="preserve">Q5: A logical framework approach (LFA) provides the structure for logical thinking… Explain what this phrase means. </w:t>
      </w:r>
      <w:r w:rsidRPr="004B3609">
        <w:rPr>
          <w:rFonts w:ascii="Times New Roman" w:hAnsi="Times New Roman" w:cs="Times New Roman"/>
          <w:b/>
          <w:szCs w:val="24"/>
        </w:rPr>
        <w:tab/>
        <w:t xml:space="preserve"> </w:t>
      </w:r>
    </w:p>
    <w:p w:rsidR="00075A16" w:rsidRPr="00A40B6F" w:rsidRDefault="00075A16" w:rsidP="00075A16">
      <w:pPr>
        <w:rPr>
          <w:rFonts w:ascii="Times New Roman" w:hAnsi="Times New Roman" w:cs="Times New Roman"/>
          <w:szCs w:val="24"/>
        </w:rPr>
      </w:pPr>
    </w:p>
    <w:p w:rsidR="001C1694" w:rsidRDefault="00D41F66">
      <w:pPr>
        <w:rPr>
          <w:rFonts w:ascii="Times New Roman" w:hAnsi="Times New Roman" w:cs="Times New Roman"/>
        </w:rPr>
      </w:pPr>
      <w:r w:rsidRPr="00A40B6F">
        <w:rPr>
          <w:rFonts w:ascii="Times New Roman" w:hAnsi="Times New Roman" w:cs="Times New Roman"/>
          <w:szCs w:val="24"/>
        </w:rPr>
        <w:t>A logical framework approach</w:t>
      </w:r>
      <w:r w:rsidR="00511A7E" w:rsidRPr="00D41F66">
        <w:rPr>
          <w:rFonts w:ascii="Times New Roman" w:hAnsi="Times New Roman" w:cs="Times New Roman"/>
        </w:rPr>
        <w:t xml:space="preserve"> makes the project logic explicit, provides the means for a thorough analysis of the needs of project beneficiaries and links project objectives, strategies, inputs, and activities to the specified needs.</w:t>
      </w:r>
    </w:p>
    <w:p w:rsidR="006805B9" w:rsidRDefault="006805B9">
      <w:pPr>
        <w:rPr>
          <w:rFonts w:ascii="Times New Roman" w:hAnsi="Times New Roman" w:cs="Times New Roman"/>
        </w:rPr>
      </w:pPr>
      <w:r w:rsidRPr="006805B9">
        <w:rPr>
          <w:rFonts w:ascii="Times New Roman" w:hAnsi="Times New Roman" w:cs="Times New Roman"/>
        </w:rPr>
        <w:t>It is an analytical tool for objective oriented project planning and management. LFA enhances planning, analysis and communication</w:t>
      </w:r>
      <w:r>
        <w:rPr>
          <w:rFonts w:ascii="Times New Roman" w:hAnsi="Times New Roman" w:cs="Times New Roman"/>
        </w:rPr>
        <w:t xml:space="preserve"> (Pandey, 2008)</w:t>
      </w:r>
      <w:r w:rsidRPr="006805B9">
        <w:rPr>
          <w:rFonts w:ascii="Times New Roman" w:hAnsi="Times New Roman" w:cs="Times New Roman"/>
        </w:rPr>
        <w:t xml:space="preserve">. Using LFA helps: </w:t>
      </w:r>
    </w:p>
    <w:p w:rsidR="006805B9" w:rsidRDefault="006805B9">
      <w:pPr>
        <w:rPr>
          <w:rFonts w:ascii="Times New Roman" w:hAnsi="Times New Roman" w:cs="Times New Roman"/>
        </w:rPr>
      </w:pPr>
      <w:r w:rsidRPr="006805B9">
        <w:rPr>
          <w:rFonts w:ascii="Times New Roman" w:hAnsi="Times New Roman" w:cs="Times New Roman"/>
        </w:rPr>
        <w:t>• Clarify the purpose of, and the justification for, a project</w:t>
      </w:r>
    </w:p>
    <w:p w:rsidR="006805B9" w:rsidRDefault="006805B9">
      <w:pPr>
        <w:rPr>
          <w:rFonts w:ascii="Times New Roman" w:hAnsi="Times New Roman" w:cs="Times New Roman"/>
        </w:rPr>
      </w:pPr>
      <w:r w:rsidRPr="006805B9">
        <w:rPr>
          <w:rFonts w:ascii="Times New Roman" w:hAnsi="Times New Roman" w:cs="Times New Roman"/>
        </w:rPr>
        <w:t>• Identify information requirements.</w:t>
      </w:r>
    </w:p>
    <w:p w:rsidR="006805B9" w:rsidRDefault="006805B9">
      <w:pPr>
        <w:rPr>
          <w:rFonts w:ascii="Times New Roman" w:hAnsi="Times New Roman" w:cs="Times New Roman"/>
        </w:rPr>
      </w:pPr>
      <w:r w:rsidRPr="006805B9">
        <w:rPr>
          <w:rFonts w:ascii="Times New Roman" w:hAnsi="Times New Roman" w:cs="Times New Roman"/>
        </w:rPr>
        <w:t xml:space="preserve">• Clearly define the key elements of a project. </w:t>
      </w:r>
    </w:p>
    <w:p w:rsidR="006805B9" w:rsidRDefault="006805B9">
      <w:pPr>
        <w:rPr>
          <w:rFonts w:ascii="Times New Roman" w:hAnsi="Times New Roman" w:cs="Times New Roman"/>
        </w:rPr>
      </w:pPr>
      <w:r w:rsidRPr="006805B9">
        <w:rPr>
          <w:rFonts w:ascii="Times New Roman" w:hAnsi="Times New Roman" w:cs="Times New Roman"/>
        </w:rPr>
        <w:t xml:space="preserve">• </w:t>
      </w:r>
      <w:proofErr w:type="spellStart"/>
      <w:r w:rsidRPr="006805B9">
        <w:rPr>
          <w:rFonts w:ascii="Times New Roman" w:hAnsi="Times New Roman" w:cs="Times New Roman"/>
        </w:rPr>
        <w:t>Analyse</w:t>
      </w:r>
      <w:proofErr w:type="spellEnd"/>
      <w:r w:rsidRPr="006805B9">
        <w:rPr>
          <w:rFonts w:ascii="Times New Roman" w:hAnsi="Times New Roman" w:cs="Times New Roman"/>
        </w:rPr>
        <w:t xml:space="preserve"> the project’s setting at an early stage.</w:t>
      </w:r>
    </w:p>
    <w:p w:rsidR="006805B9" w:rsidRDefault="006805B9">
      <w:pPr>
        <w:rPr>
          <w:rFonts w:ascii="Times New Roman" w:hAnsi="Times New Roman" w:cs="Times New Roman"/>
        </w:rPr>
      </w:pPr>
      <w:r w:rsidRPr="006805B9">
        <w:rPr>
          <w:rFonts w:ascii="Times New Roman" w:hAnsi="Times New Roman" w:cs="Times New Roman"/>
        </w:rPr>
        <w:t xml:space="preserve">• Facilitate communications between all parties involved. </w:t>
      </w:r>
    </w:p>
    <w:p w:rsidR="006805B9" w:rsidRDefault="006805B9">
      <w:pPr>
        <w:rPr>
          <w:rFonts w:ascii="Times New Roman" w:hAnsi="Times New Roman" w:cs="Times New Roman"/>
        </w:rPr>
      </w:pPr>
      <w:r w:rsidRPr="006805B9">
        <w:rPr>
          <w:rFonts w:ascii="Times New Roman" w:hAnsi="Times New Roman" w:cs="Times New Roman"/>
        </w:rPr>
        <w:t>• Identify how the success or failure of the project should be measured.</w:t>
      </w:r>
    </w:p>
    <w:p w:rsidR="006805B9" w:rsidRDefault="006805B9">
      <w:pPr>
        <w:rPr>
          <w:rFonts w:ascii="Times New Roman" w:hAnsi="Times New Roman" w:cs="Times New Roman"/>
        </w:rPr>
      </w:pPr>
      <w:r w:rsidRPr="006805B9">
        <w:rPr>
          <w:rFonts w:ascii="Times New Roman" w:hAnsi="Times New Roman" w:cs="Times New Roman"/>
        </w:rPr>
        <w:t xml:space="preserve">LFA is a management tool which facilitates planning, execution and evaluation of a project. In this case LFA also means: </w:t>
      </w:r>
    </w:p>
    <w:p w:rsidR="006805B9" w:rsidRDefault="006805B9">
      <w:pPr>
        <w:rPr>
          <w:rFonts w:ascii="Times New Roman" w:hAnsi="Times New Roman" w:cs="Times New Roman"/>
        </w:rPr>
      </w:pPr>
      <w:r w:rsidRPr="006805B9">
        <w:rPr>
          <w:rFonts w:ascii="Times New Roman" w:hAnsi="Times New Roman" w:cs="Times New Roman"/>
        </w:rPr>
        <w:t xml:space="preserve">• A format for presentation to donor and partner authorities: project ideas, pre-appraisal reports, project documents, progress reports, etc. </w:t>
      </w:r>
    </w:p>
    <w:p w:rsidR="006805B9" w:rsidRDefault="006805B9">
      <w:pPr>
        <w:rPr>
          <w:rFonts w:ascii="Times New Roman" w:hAnsi="Times New Roman" w:cs="Times New Roman"/>
        </w:rPr>
      </w:pPr>
      <w:r w:rsidRPr="006805B9">
        <w:rPr>
          <w:rFonts w:ascii="Times New Roman" w:hAnsi="Times New Roman" w:cs="Times New Roman"/>
        </w:rPr>
        <w:t xml:space="preserve">• A summary of the project in the form of a matrix that remains valid during project implementation but can be modified. </w:t>
      </w:r>
    </w:p>
    <w:p w:rsidR="00D41F66" w:rsidRDefault="006805B9">
      <w:pPr>
        <w:rPr>
          <w:rFonts w:ascii="Times New Roman" w:hAnsi="Times New Roman" w:cs="Times New Roman"/>
        </w:rPr>
      </w:pPr>
      <w:r w:rsidRPr="006805B9">
        <w:rPr>
          <w:rFonts w:ascii="Times New Roman" w:hAnsi="Times New Roman" w:cs="Times New Roman"/>
        </w:rPr>
        <w:t>• A sequence of analytical tools which is used in an external/internal workshop situation.</w:t>
      </w:r>
    </w:p>
    <w:p w:rsidR="00175C76" w:rsidRDefault="00175C76">
      <w:pPr>
        <w:rPr>
          <w:rFonts w:ascii="Times New Roman" w:hAnsi="Times New Roman" w:cs="Times New Roman"/>
        </w:rPr>
      </w:pPr>
    </w:p>
    <w:p w:rsidR="00175C76" w:rsidRDefault="00175C76">
      <w:pPr>
        <w:rPr>
          <w:rFonts w:ascii="Times New Roman" w:hAnsi="Times New Roman" w:cs="Times New Roman"/>
        </w:rPr>
      </w:pPr>
    </w:p>
    <w:p w:rsidR="00175C76" w:rsidRDefault="00175C76">
      <w:pPr>
        <w:rPr>
          <w:rFonts w:ascii="Times New Roman" w:hAnsi="Times New Roman" w:cs="Times New Roman"/>
        </w:rPr>
      </w:pPr>
    </w:p>
    <w:p w:rsidR="00175C76" w:rsidRDefault="00175C76">
      <w:pPr>
        <w:rPr>
          <w:rFonts w:ascii="Times New Roman" w:hAnsi="Times New Roman" w:cs="Times New Roman"/>
        </w:rPr>
      </w:pPr>
    </w:p>
    <w:p w:rsidR="00175C76" w:rsidRDefault="00175C76">
      <w:pPr>
        <w:rPr>
          <w:rFonts w:ascii="Times New Roman" w:hAnsi="Times New Roman" w:cs="Times New Roman"/>
        </w:rPr>
      </w:pPr>
    </w:p>
    <w:p w:rsidR="00175C76" w:rsidRDefault="00175C76">
      <w:pPr>
        <w:rPr>
          <w:rFonts w:ascii="Times New Roman" w:hAnsi="Times New Roman" w:cs="Times New Roman"/>
        </w:rPr>
      </w:pPr>
    </w:p>
    <w:p w:rsidR="00175C76" w:rsidRDefault="00175C76">
      <w:pPr>
        <w:rPr>
          <w:rFonts w:ascii="Times New Roman" w:hAnsi="Times New Roman" w:cs="Times New Roman"/>
        </w:rPr>
      </w:pPr>
    </w:p>
    <w:p w:rsidR="00175C76" w:rsidRDefault="00175C76">
      <w:pPr>
        <w:rPr>
          <w:rFonts w:ascii="Times New Roman" w:hAnsi="Times New Roman" w:cs="Times New Roman"/>
        </w:rPr>
      </w:pPr>
    </w:p>
    <w:p w:rsidR="00175C76" w:rsidRDefault="00175C76">
      <w:pPr>
        <w:rPr>
          <w:rFonts w:ascii="Times New Roman" w:hAnsi="Times New Roman" w:cs="Times New Roman"/>
        </w:rPr>
      </w:pPr>
    </w:p>
    <w:p w:rsidR="00175C76" w:rsidRDefault="00175C76">
      <w:pPr>
        <w:rPr>
          <w:rFonts w:ascii="Times New Roman" w:hAnsi="Times New Roman" w:cs="Times New Roman"/>
        </w:rPr>
      </w:pPr>
    </w:p>
    <w:p w:rsidR="00175C76" w:rsidRDefault="00175C76">
      <w:pPr>
        <w:rPr>
          <w:rFonts w:ascii="Times New Roman" w:hAnsi="Times New Roman" w:cs="Times New Roman"/>
        </w:rPr>
      </w:pPr>
    </w:p>
    <w:p w:rsidR="00175C76" w:rsidRDefault="00175C76">
      <w:pPr>
        <w:rPr>
          <w:rFonts w:ascii="Times New Roman" w:hAnsi="Times New Roman" w:cs="Times New Roman"/>
        </w:rPr>
      </w:pPr>
    </w:p>
    <w:p w:rsidR="00175C76" w:rsidRDefault="00175C76">
      <w:pPr>
        <w:rPr>
          <w:rFonts w:ascii="Times New Roman" w:hAnsi="Times New Roman" w:cs="Times New Roman"/>
        </w:rPr>
      </w:pPr>
    </w:p>
    <w:p w:rsidR="00175C76" w:rsidRDefault="00175C76">
      <w:pPr>
        <w:rPr>
          <w:rFonts w:ascii="Times New Roman" w:hAnsi="Times New Roman" w:cs="Times New Roman"/>
        </w:rPr>
      </w:pPr>
    </w:p>
    <w:p w:rsidR="00175C76" w:rsidRDefault="00175C76">
      <w:pPr>
        <w:rPr>
          <w:rFonts w:ascii="Times New Roman" w:hAnsi="Times New Roman" w:cs="Times New Roman"/>
        </w:rPr>
      </w:pPr>
    </w:p>
    <w:p w:rsidR="00175C76" w:rsidRDefault="00175C76">
      <w:pPr>
        <w:rPr>
          <w:rFonts w:ascii="Times New Roman" w:hAnsi="Times New Roman" w:cs="Times New Roman"/>
        </w:rPr>
      </w:pPr>
    </w:p>
    <w:p w:rsidR="00175C76" w:rsidRDefault="00175C76">
      <w:pPr>
        <w:rPr>
          <w:rFonts w:ascii="Times New Roman" w:hAnsi="Times New Roman" w:cs="Times New Roman"/>
        </w:rPr>
      </w:pPr>
    </w:p>
    <w:p w:rsidR="00175C76" w:rsidRDefault="00175C76">
      <w:pPr>
        <w:rPr>
          <w:rFonts w:ascii="Times New Roman" w:hAnsi="Times New Roman" w:cs="Times New Roman"/>
        </w:rPr>
      </w:pPr>
    </w:p>
    <w:p w:rsidR="00175C76" w:rsidRDefault="00175C76">
      <w:pPr>
        <w:rPr>
          <w:rFonts w:ascii="Times New Roman" w:hAnsi="Times New Roman" w:cs="Times New Roman"/>
        </w:rPr>
      </w:pPr>
    </w:p>
    <w:p w:rsidR="00175C76" w:rsidRDefault="00175C76">
      <w:pPr>
        <w:rPr>
          <w:rFonts w:ascii="Times New Roman" w:hAnsi="Times New Roman" w:cs="Times New Roman"/>
        </w:rPr>
      </w:pPr>
    </w:p>
    <w:p w:rsidR="00175C76" w:rsidRDefault="00175C76">
      <w:pPr>
        <w:rPr>
          <w:rFonts w:ascii="Times New Roman" w:hAnsi="Times New Roman" w:cs="Times New Roman"/>
        </w:rPr>
      </w:pPr>
    </w:p>
    <w:p w:rsidR="00175C76" w:rsidRDefault="00175C76">
      <w:pPr>
        <w:rPr>
          <w:rFonts w:ascii="Times New Roman" w:hAnsi="Times New Roman" w:cs="Times New Roman"/>
        </w:rPr>
      </w:pPr>
    </w:p>
    <w:p w:rsidR="00175C76" w:rsidRPr="00305B2F" w:rsidRDefault="00175C76">
      <w:pPr>
        <w:rPr>
          <w:rFonts w:ascii="Times New Roman" w:hAnsi="Times New Roman" w:cs="Times New Roman"/>
          <w:b/>
        </w:rPr>
      </w:pPr>
      <w:r w:rsidRPr="00305B2F">
        <w:rPr>
          <w:rFonts w:ascii="Times New Roman" w:hAnsi="Times New Roman" w:cs="Times New Roman"/>
          <w:b/>
        </w:rPr>
        <w:lastRenderedPageBreak/>
        <w:t>References</w:t>
      </w:r>
    </w:p>
    <w:p w:rsidR="003413FD" w:rsidRDefault="003413FD">
      <w:pPr>
        <w:rPr>
          <w:rFonts w:ascii="Times New Roman" w:hAnsi="Times New Roman" w:cs="Times New Roman"/>
        </w:rPr>
      </w:pPr>
    </w:p>
    <w:p w:rsidR="00175C76" w:rsidRPr="00D41F66" w:rsidRDefault="00305B2F">
      <w:pPr>
        <w:rPr>
          <w:rFonts w:ascii="Times New Roman" w:hAnsi="Times New Roman" w:cs="Times New Roman"/>
        </w:rPr>
      </w:pPr>
      <w:r w:rsidRPr="00C70A35">
        <w:rPr>
          <w:rFonts w:ascii="Times New Roman" w:hAnsi="Times New Roman" w:cs="Times New Roman"/>
          <w:szCs w:val="24"/>
        </w:rPr>
        <w:t xml:space="preserve">MEAL </w:t>
      </w:r>
      <w:proofErr w:type="spellStart"/>
      <w:r w:rsidRPr="00C70A35">
        <w:rPr>
          <w:rFonts w:ascii="Times New Roman" w:hAnsi="Times New Roman" w:cs="Times New Roman"/>
          <w:szCs w:val="24"/>
        </w:rPr>
        <w:t>DPro</w:t>
      </w:r>
      <w:proofErr w:type="spellEnd"/>
      <w:r>
        <w:rPr>
          <w:rFonts w:ascii="Times New Roman" w:hAnsi="Times New Roman" w:cs="Times New Roman"/>
          <w:szCs w:val="24"/>
        </w:rPr>
        <w:t>, 2019</w:t>
      </w:r>
      <w:r>
        <w:rPr>
          <w:rFonts w:ascii="Times New Roman" w:hAnsi="Times New Roman" w:cs="Times New Roman"/>
          <w:szCs w:val="24"/>
        </w:rPr>
        <w:t xml:space="preserve">. Results Framework and </w:t>
      </w:r>
      <w:proofErr w:type="spellStart"/>
      <w:r>
        <w:rPr>
          <w:rFonts w:ascii="Times New Roman" w:hAnsi="Times New Roman" w:cs="Times New Roman"/>
          <w:szCs w:val="24"/>
        </w:rPr>
        <w:t>Logframe</w:t>
      </w:r>
      <w:proofErr w:type="spellEnd"/>
      <w:r>
        <w:rPr>
          <w:rFonts w:ascii="Times New Roman" w:hAnsi="Times New Roman" w:cs="Times New Roman"/>
          <w:szCs w:val="24"/>
        </w:rPr>
        <w:t>.</w:t>
      </w:r>
      <w:bookmarkStart w:id="2" w:name="_GoBack"/>
      <w:bookmarkEnd w:id="2"/>
      <w:r>
        <w:rPr>
          <w:rFonts w:ascii="Times New Roman" w:hAnsi="Times New Roman" w:cs="Times New Roman"/>
          <w:szCs w:val="24"/>
        </w:rPr>
        <w:t xml:space="preserve"> Retrieved from </w:t>
      </w:r>
      <w:r w:rsidR="00175C76" w:rsidRPr="00175C76">
        <w:rPr>
          <w:rFonts w:ascii="Times New Roman" w:hAnsi="Times New Roman" w:cs="Times New Roman"/>
        </w:rPr>
        <w:t>https://mealdprostarter.org/c-results-framework-and-logframe/</w:t>
      </w:r>
    </w:p>
    <w:sectPr w:rsidR="00175C76" w:rsidRPr="00D41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D7D08"/>
    <w:multiLevelType w:val="hybridMultilevel"/>
    <w:tmpl w:val="C8DE986C"/>
    <w:lvl w:ilvl="0" w:tplc="04090017">
      <w:start w:val="1"/>
      <w:numFmt w:val="low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15:restartNumberingAfterBreak="0">
    <w:nsid w:val="2B1C12BD"/>
    <w:multiLevelType w:val="multilevel"/>
    <w:tmpl w:val="EA509BC4"/>
    <w:lvl w:ilvl="0">
      <w:start w:val="1"/>
      <w:numFmt w:val="bullet"/>
      <w:lvlText w:val=""/>
      <w:lvlJc w:val="left"/>
      <w:pPr>
        <w:ind w:left="288" w:hanging="288"/>
      </w:pPr>
      <w:rPr>
        <w:rFonts w:ascii="Wingdings" w:hAnsi="Wingdings" w:hint="default"/>
        <w:b w:val="0"/>
        <w:i w:val="0"/>
        <w:position w:val="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2A54F21"/>
    <w:multiLevelType w:val="hybridMultilevel"/>
    <w:tmpl w:val="B0E8299A"/>
    <w:lvl w:ilvl="0" w:tplc="04090017">
      <w:start w:val="1"/>
      <w:numFmt w:val="low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A16"/>
    <w:rsid w:val="00003015"/>
    <w:rsid w:val="0002102D"/>
    <w:rsid w:val="00021FB8"/>
    <w:rsid w:val="00061E32"/>
    <w:rsid w:val="000635E9"/>
    <w:rsid w:val="00075A16"/>
    <w:rsid w:val="00085C14"/>
    <w:rsid w:val="000B1A3E"/>
    <w:rsid w:val="000D1F09"/>
    <w:rsid w:val="000D3C1B"/>
    <w:rsid w:val="001710C5"/>
    <w:rsid w:val="00175C76"/>
    <w:rsid w:val="00196232"/>
    <w:rsid w:val="001B258E"/>
    <w:rsid w:val="001C1694"/>
    <w:rsid w:val="001C187C"/>
    <w:rsid w:val="002A0010"/>
    <w:rsid w:val="002D286C"/>
    <w:rsid w:val="002F0185"/>
    <w:rsid w:val="002F6299"/>
    <w:rsid w:val="00305B2F"/>
    <w:rsid w:val="00305DC8"/>
    <w:rsid w:val="00332DA0"/>
    <w:rsid w:val="003413FD"/>
    <w:rsid w:val="00356505"/>
    <w:rsid w:val="00360AAD"/>
    <w:rsid w:val="003964E0"/>
    <w:rsid w:val="003A2090"/>
    <w:rsid w:val="003B1107"/>
    <w:rsid w:val="004611C1"/>
    <w:rsid w:val="00485F3B"/>
    <w:rsid w:val="004B3151"/>
    <w:rsid w:val="004B3609"/>
    <w:rsid w:val="00511A7E"/>
    <w:rsid w:val="00594305"/>
    <w:rsid w:val="005C44C5"/>
    <w:rsid w:val="005D3A3C"/>
    <w:rsid w:val="005D57B6"/>
    <w:rsid w:val="005E6240"/>
    <w:rsid w:val="00634842"/>
    <w:rsid w:val="00642ED0"/>
    <w:rsid w:val="006805B9"/>
    <w:rsid w:val="006C18FA"/>
    <w:rsid w:val="006D0D32"/>
    <w:rsid w:val="00730158"/>
    <w:rsid w:val="007453FC"/>
    <w:rsid w:val="00770999"/>
    <w:rsid w:val="007A3B01"/>
    <w:rsid w:val="00933C78"/>
    <w:rsid w:val="0097405B"/>
    <w:rsid w:val="00974927"/>
    <w:rsid w:val="00991B98"/>
    <w:rsid w:val="00997EA8"/>
    <w:rsid w:val="009C664C"/>
    <w:rsid w:val="009D1CF7"/>
    <w:rsid w:val="00A16132"/>
    <w:rsid w:val="00A46198"/>
    <w:rsid w:val="00A565D7"/>
    <w:rsid w:val="00A60FED"/>
    <w:rsid w:val="00AC29BE"/>
    <w:rsid w:val="00AF6573"/>
    <w:rsid w:val="00B10F3E"/>
    <w:rsid w:val="00B22E04"/>
    <w:rsid w:val="00B22F54"/>
    <w:rsid w:val="00B61F47"/>
    <w:rsid w:val="00B87189"/>
    <w:rsid w:val="00BA41CC"/>
    <w:rsid w:val="00BD46A2"/>
    <w:rsid w:val="00C25775"/>
    <w:rsid w:val="00C41A22"/>
    <w:rsid w:val="00C5627C"/>
    <w:rsid w:val="00C70A35"/>
    <w:rsid w:val="00C95EFB"/>
    <w:rsid w:val="00CC01A6"/>
    <w:rsid w:val="00CC3679"/>
    <w:rsid w:val="00CF154E"/>
    <w:rsid w:val="00D11DDB"/>
    <w:rsid w:val="00D41546"/>
    <w:rsid w:val="00D41F66"/>
    <w:rsid w:val="00D55ABF"/>
    <w:rsid w:val="00D71182"/>
    <w:rsid w:val="00DE635D"/>
    <w:rsid w:val="00E76BE6"/>
    <w:rsid w:val="00EB46F5"/>
    <w:rsid w:val="00EE225B"/>
    <w:rsid w:val="00EF411A"/>
    <w:rsid w:val="00FF2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726E"/>
  <w15:chartTrackingRefBased/>
  <w15:docId w15:val="{1174DA5F-34F9-4E96-8F82-55872EAB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5A16"/>
    <w:pPr>
      <w:spacing w:after="5" w:line="24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4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974927"/>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9D1CF7"/>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Emphasis">
    <w:name w:val="Emphasis"/>
    <w:basedOn w:val="DefaultParagraphFont"/>
    <w:uiPriority w:val="20"/>
    <w:qFormat/>
    <w:rsid w:val="009D1CF7"/>
    <w:rPr>
      <w:i/>
      <w:iCs/>
    </w:rPr>
  </w:style>
  <w:style w:type="paragraph" w:styleId="ListParagraph">
    <w:name w:val="List Paragraph"/>
    <w:basedOn w:val="Normal"/>
    <w:uiPriority w:val="34"/>
    <w:qFormat/>
    <w:rsid w:val="00AF6573"/>
    <w:pPr>
      <w:ind w:left="720"/>
      <w:contextualSpacing/>
    </w:pPr>
  </w:style>
  <w:style w:type="paragraph" w:styleId="BalloonText">
    <w:name w:val="Balloon Text"/>
    <w:basedOn w:val="Normal"/>
    <w:link w:val="BalloonTextChar"/>
    <w:uiPriority w:val="99"/>
    <w:semiHidden/>
    <w:unhideWhenUsed/>
    <w:rsid w:val="00AC29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9BE"/>
    <w:rPr>
      <w:rFonts w:ascii="Segoe UI" w:eastAsia="Verdan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023611">
      <w:bodyDiv w:val="1"/>
      <w:marLeft w:val="0"/>
      <w:marRight w:val="0"/>
      <w:marTop w:val="0"/>
      <w:marBottom w:val="0"/>
      <w:divBdr>
        <w:top w:val="none" w:sz="0" w:space="0" w:color="auto"/>
        <w:left w:val="none" w:sz="0" w:space="0" w:color="auto"/>
        <w:bottom w:val="none" w:sz="0" w:space="0" w:color="auto"/>
        <w:right w:val="none" w:sz="0" w:space="0" w:color="auto"/>
      </w:divBdr>
      <w:divsChild>
        <w:div w:id="877741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65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064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4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D7C33-1D98-4DC0-9D8A-8D0591AEC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8</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Rutto, Erick (ILRI)</cp:lastModifiedBy>
  <cp:revision>79</cp:revision>
  <dcterms:created xsi:type="dcterms:W3CDTF">2019-12-28T17:44:00Z</dcterms:created>
  <dcterms:modified xsi:type="dcterms:W3CDTF">2019-12-31T19:35:00Z</dcterms:modified>
</cp:coreProperties>
</file>