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5F1" w:rsidRDefault="00B745F1" w:rsidP="00120BE1">
      <w:pPr>
        <w:spacing w:after="150" w:line="360" w:lineRule="auto"/>
        <w:jc w:val="center"/>
        <w:rPr>
          <w:rFonts w:ascii="Book Antiqua" w:eastAsia="Times New Roman" w:hAnsi="Book Antiqua" w:cs="Times New Roman"/>
          <w:color w:val="191919"/>
          <w:sz w:val="24"/>
          <w:szCs w:val="24"/>
        </w:rPr>
      </w:pPr>
    </w:p>
    <w:p w:rsidR="00B745F1" w:rsidRPr="00F8737B" w:rsidRDefault="00B745F1" w:rsidP="00B745F1">
      <w:pPr>
        <w:spacing w:after="0" w:line="480" w:lineRule="auto"/>
        <w:jc w:val="center"/>
        <w:rPr>
          <w:rFonts w:ascii="Times New Roman" w:eastAsia="Calibri" w:hAnsi="Times New Roman" w:cs="Times New Roman"/>
          <w:b/>
          <w:sz w:val="24"/>
          <w:szCs w:val="24"/>
        </w:rPr>
      </w:pPr>
      <w:r w:rsidRPr="00F8737B">
        <w:rPr>
          <w:rFonts w:ascii="Times New Roman" w:eastAsia="Calibri" w:hAnsi="Times New Roman" w:cs="Times New Roman"/>
          <w:b/>
          <w:noProof/>
          <w:sz w:val="24"/>
          <w:szCs w:val="24"/>
        </w:rPr>
        <w:drawing>
          <wp:inline distT="0" distB="0" distL="0" distR="0" wp14:anchorId="2639022A" wp14:editId="7414C338">
            <wp:extent cx="2790825" cy="904875"/>
            <wp:effectExtent l="0" t="0" r="9525" b="9525"/>
            <wp:docPr id="2" name="Picture 2" descr="C:\Users\OKOT CHARLES\Desktop\OKOT CHARLES\Capacity building\Grants Management\AIPM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KOT CHARLES\Desktop\OKOT CHARLES\Capacity building\Grants Management\AIPM 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0825" cy="904875"/>
                    </a:xfrm>
                    <a:prstGeom prst="rect">
                      <a:avLst/>
                    </a:prstGeom>
                    <a:noFill/>
                    <a:ln>
                      <a:noFill/>
                    </a:ln>
                  </pic:spPr>
                </pic:pic>
              </a:graphicData>
            </a:graphic>
          </wp:inline>
        </w:drawing>
      </w:r>
    </w:p>
    <w:p w:rsidR="00B745F1" w:rsidRPr="00F8737B" w:rsidRDefault="00B745F1" w:rsidP="00B745F1">
      <w:pPr>
        <w:spacing w:after="0" w:line="480" w:lineRule="auto"/>
        <w:jc w:val="center"/>
        <w:rPr>
          <w:rFonts w:ascii="Times New Roman" w:eastAsia="Calibri" w:hAnsi="Times New Roman" w:cs="Times New Roman"/>
          <w:b/>
          <w:sz w:val="24"/>
          <w:szCs w:val="24"/>
        </w:rPr>
      </w:pPr>
      <w:r w:rsidRPr="00F8737B">
        <w:rPr>
          <w:rFonts w:ascii="Times New Roman" w:eastAsia="Calibri" w:hAnsi="Times New Roman" w:cs="Times New Roman"/>
          <w:b/>
          <w:sz w:val="24"/>
          <w:szCs w:val="24"/>
        </w:rPr>
        <w:t>AFRICAN INSTITUTE FOR PROJECT MANAGEMENT STUDIES</w:t>
      </w:r>
    </w:p>
    <w:p w:rsidR="00B745F1" w:rsidRPr="00F8737B" w:rsidRDefault="00B745F1" w:rsidP="00B745F1">
      <w:pPr>
        <w:spacing w:after="0" w:line="480" w:lineRule="auto"/>
        <w:jc w:val="center"/>
        <w:rPr>
          <w:rFonts w:ascii="Times New Roman" w:eastAsia="Calibri" w:hAnsi="Times New Roman" w:cs="Times New Roman"/>
          <w:b/>
          <w:sz w:val="24"/>
          <w:szCs w:val="24"/>
        </w:rPr>
      </w:pPr>
    </w:p>
    <w:p w:rsidR="00B745F1" w:rsidRPr="00F8737B" w:rsidRDefault="00B745F1" w:rsidP="00B745F1">
      <w:pPr>
        <w:spacing w:after="0" w:line="480" w:lineRule="auto"/>
        <w:jc w:val="center"/>
        <w:rPr>
          <w:rFonts w:ascii="Times New Roman" w:eastAsia="Calibri" w:hAnsi="Times New Roman" w:cs="Times New Roman"/>
          <w:b/>
          <w:sz w:val="24"/>
          <w:szCs w:val="24"/>
        </w:rPr>
      </w:pPr>
    </w:p>
    <w:p w:rsidR="00B745F1" w:rsidRPr="00F8737B" w:rsidRDefault="00B745F1" w:rsidP="00B745F1">
      <w:pPr>
        <w:spacing w:after="0" w:line="480" w:lineRule="auto"/>
        <w:jc w:val="center"/>
        <w:rPr>
          <w:rFonts w:ascii="Times New Roman" w:eastAsia="Calibri" w:hAnsi="Times New Roman" w:cs="Times New Roman"/>
          <w:b/>
          <w:sz w:val="24"/>
          <w:szCs w:val="24"/>
        </w:rPr>
      </w:pPr>
      <w:r w:rsidRPr="00F8737B">
        <w:rPr>
          <w:rFonts w:ascii="Times New Roman" w:eastAsia="Calibri" w:hAnsi="Times New Roman" w:cs="Times New Roman"/>
          <w:b/>
          <w:sz w:val="24"/>
          <w:szCs w:val="24"/>
        </w:rPr>
        <w:t>Course: Post Graduate Course in Grants Management</w:t>
      </w:r>
    </w:p>
    <w:p w:rsidR="00B745F1" w:rsidRPr="00F8737B" w:rsidRDefault="00B745F1" w:rsidP="00B745F1">
      <w:pPr>
        <w:spacing w:after="0"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Course Module: Module 3</w:t>
      </w:r>
    </w:p>
    <w:p w:rsidR="00B745F1" w:rsidRPr="00F8737B" w:rsidRDefault="00B745F1" w:rsidP="00B745F1">
      <w:pPr>
        <w:spacing w:after="0" w:line="480" w:lineRule="auto"/>
        <w:jc w:val="center"/>
        <w:rPr>
          <w:rFonts w:ascii="Times New Roman" w:eastAsia="Calibri" w:hAnsi="Times New Roman" w:cs="Times New Roman"/>
          <w:b/>
          <w:sz w:val="24"/>
          <w:szCs w:val="24"/>
        </w:rPr>
      </w:pPr>
      <w:r w:rsidRPr="00F8737B">
        <w:rPr>
          <w:rFonts w:ascii="Times New Roman" w:eastAsia="Calibri" w:hAnsi="Times New Roman" w:cs="Times New Roman"/>
          <w:b/>
          <w:sz w:val="24"/>
          <w:szCs w:val="24"/>
        </w:rPr>
        <w:t>Student Name: OKOT Charles</w:t>
      </w:r>
    </w:p>
    <w:p w:rsidR="00B745F1" w:rsidRPr="00F8737B" w:rsidRDefault="00B745F1" w:rsidP="00B745F1">
      <w:pPr>
        <w:spacing w:after="0" w:line="480" w:lineRule="auto"/>
        <w:jc w:val="center"/>
        <w:rPr>
          <w:rFonts w:ascii="Times New Roman" w:eastAsia="Calibri" w:hAnsi="Times New Roman" w:cs="Times New Roman"/>
          <w:b/>
          <w:sz w:val="24"/>
          <w:szCs w:val="24"/>
        </w:rPr>
      </w:pPr>
    </w:p>
    <w:p w:rsidR="00B745F1" w:rsidRPr="00F8737B" w:rsidRDefault="00B745F1" w:rsidP="00B745F1">
      <w:pPr>
        <w:spacing w:after="0" w:line="480" w:lineRule="auto"/>
        <w:jc w:val="center"/>
        <w:rPr>
          <w:rFonts w:ascii="Times New Roman" w:eastAsia="Calibri" w:hAnsi="Times New Roman" w:cs="Times New Roman"/>
          <w:b/>
          <w:sz w:val="24"/>
          <w:szCs w:val="24"/>
        </w:rPr>
      </w:pPr>
      <w:r w:rsidRPr="00F8737B">
        <w:rPr>
          <w:rFonts w:ascii="Times New Roman" w:eastAsia="Calibri" w:hAnsi="Times New Roman" w:cs="Times New Roman"/>
          <w:b/>
          <w:sz w:val="24"/>
          <w:szCs w:val="24"/>
        </w:rPr>
        <w:t xml:space="preserve">Admission Number: </w:t>
      </w:r>
      <w:proofErr w:type="spellStart"/>
      <w:r w:rsidRPr="00F8737B">
        <w:rPr>
          <w:rFonts w:ascii="Times New Roman" w:eastAsia="Calibri" w:hAnsi="Times New Roman" w:cs="Times New Roman"/>
          <w:b/>
          <w:sz w:val="24"/>
          <w:szCs w:val="24"/>
        </w:rPr>
        <w:t>Aipms</w:t>
      </w:r>
      <w:proofErr w:type="spellEnd"/>
      <w:r w:rsidRPr="00F8737B">
        <w:rPr>
          <w:rFonts w:ascii="Times New Roman" w:eastAsia="Calibri" w:hAnsi="Times New Roman" w:cs="Times New Roman"/>
          <w:b/>
          <w:sz w:val="24"/>
          <w:szCs w:val="24"/>
        </w:rPr>
        <w:t>/300/2019</w:t>
      </w:r>
    </w:p>
    <w:p w:rsidR="00B745F1" w:rsidRPr="00F8737B" w:rsidRDefault="00B745F1" w:rsidP="00B745F1">
      <w:pPr>
        <w:spacing w:after="0" w:line="480" w:lineRule="auto"/>
        <w:jc w:val="center"/>
        <w:rPr>
          <w:rFonts w:ascii="Times New Roman" w:eastAsia="Calibri" w:hAnsi="Times New Roman" w:cs="Times New Roman"/>
          <w:b/>
          <w:sz w:val="24"/>
          <w:szCs w:val="24"/>
        </w:rPr>
      </w:pPr>
      <w:r w:rsidRPr="00F8737B">
        <w:rPr>
          <w:rFonts w:ascii="Times New Roman" w:eastAsia="Calibri" w:hAnsi="Times New Roman" w:cs="Times New Roman"/>
          <w:b/>
          <w:sz w:val="24"/>
          <w:szCs w:val="24"/>
        </w:rPr>
        <w:t>Module Submission Dateline: 30</w:t>
      </w:r>
      <w:r w:rsidRPr="00F8737B">
        <w:rPr>
          <w:rFonts w:ascii="Times New Roman" w:eastAsia="Calibri" w:hAnsi="Times New Roman" w:cs="Times New Roman"/>
          <w:b/>
          <w:sz w:val="24"/>
          <w:szCs w:val="24"/>
          <w:vertAlign w:val="superscript"/>
        </w:rPr>
        <w:t>th</w:t>
      </w:r>
      <w:r>
        <w:rPr>
          <w:rFonts w:ascii="Times New Roman" w:eastAsia="Calibri" w:hAnsi="Times New Roman" w:cs="Times New Roman"/>
          <w:b/>
          <w:sz w:val="24"/>
          <w:szCs w:val="24"/>
        </w:rPr>
        <w:t xml:space="preserve"> /November</w:t>
      </w:r>
      <w:r w:rsidRPr="00F8737B">
        <w:rPr>
          <w:rFonts w:ascii="Times New Roman" w:eastAsia="Calibri" w:hAnsi="Times New Roman" w:cs="Times New Roman"/>
          <w:b/>
          <w:sz w:val="24"/>
          <w:szCs w:val="24"/>
        </w:rPr>
        <w:t>/2019</w:t>
      </w:r>
    </w:p>
    <w:p w:rsidR="00B745F1" w:rsidRDefault="00B745F1" w:rsidP="00120BE1">
      <w:pPr>
        <w:spacing w:after="150" w:line="360" w:lineRule="auto"/>
        <w:jc w:val="center"/>
        <w:rPr>
          <w:rFonts w:ascii="Book Antiqua" w:eastAsia="Times New Roman" w:hAnsi="Book Antiqua" w:cs="Times New Roman"/>
          <w:color w:val="191919"/>
          <w:sz w:val="24"/>
          <w:szCs w:val="24"/>
        </w:rPr>
      </w:pPr>
    </w:p>
    <w:p w:rsidR="00B745F1" w:rsidRDefault="00B745F1" w:rsidP="00120BE1">
      <w:pPr>
        <w:spacing w:after="150" w:line="360" w:lineRule="auto"/>
        <w:jc w:val="center"/>
        <w:rPr>
          <w:rFonts w:ascii="Book Antiqua" w:eastAsia="Times New Roman" w:hAnsi="Book Antiqua" w:cs="Times New Roman"/>
          <w:color w:val="191919"/>
          <w:sz w:val="24"/>
          <w:szCs w:val="24"/>
        </w:rPr>
      </w:pPr>
    </w:p>
    <w:p w:rsidR="00120BE1" w:rsidRDefault="00120BE1" w:rsidP="00120BE1">
      <w:pPr>
        <w:spacing w:after="150" w:line="360" w:lineRule="auto"/>
        <w:jc w:val="center"/>
        <w:rPr>
          <w:rFonts w:ascii="Book Antiqua" w:eastAsia="Times New Roman" w:hAnsi="Book Antiqua" w:cs="Times New Roman"/>
          <w:color w:val="191919"/>
          <w:sz w:val="24"/>
          <w:szCs w:val="24"/>
        </w:rPr>
      </w:pPr>
      <w:r>
        <w:rPr>
          <w:rFonts w:ascii="Book Antiqua" w:eastAsia="Times New Roman" w:hAnsi="Book Antiqua" w:cs="Times New Roman"/>
          <w:color w:val="191919"/>
          <w:sz w:val="24"/>
          <w:szCs w:val="24"/>
        </w:rPr>
        <w:t>Module Three:</w:t>
      </w:r>
    </w:p>
    <w:p w:rsidR="00FA2A8E" w:rsidRPr="00FA2A8E" w:rsidRDefault="00120BE1" w:rsidP="00FA2A8E">
      <w:pPr>
        <w:pStyle w:val="ListParagraph"/>
        <w:numPr>
          <w:ilvl w:val="0"/>
          <w:numId w:val="5"/>
        </w:numPr>
        <w:spacing w:after="150" w:line="360" w:lineRule="auto"/>
        <w:rPr>
          <w:rFonts w:ascii="Book Antiqua" w:eastAsia="Times New Roman" w:hAnsi="Book Antiqua" w:cs="Times New Roman"/>
          <w:color w:val="191919"/>
          <w:sz w:val="24"/>
          <w:szCs w:val="24"/>
        </w:rPr>
      </w:pPr>
      <w:r w:rsidRPr="00FA2A8E">
        <w:rPr>
          <w:rFonts w:ascii="Book Antiqua" w:eastAsia="Times New Roman" w:hAnsi="Book Antiqua" w:cs="Times New Roman"/>
          <w:color w:val="191919"/>
          <w:sz w:val="24"/>
          <w:szCs w:val="24"/>
        </w:rPr>
        <w:t>Discuss the following individuals who write project proposals clearly explaining the kind of proposals the write</w:t>
      </w:r>
      <w:r w:rsidR="00FA2A8E" w:rsidRPr="00FA2A8E">
        <w:rPr>
          <w:rFonts w:ascii="Book Antiqua" w:eastAsia="Times New Roman" w:hAnsi="Book Antiqua" w:cs="Times New Roman"/>
          <w:color w:val="191919"/>
          <w:sz w:val="24"/>
          <w:szCs w:val="24"/>
        </w:rPr>
        <w:t>:</w:t>
      </w:r>
      <w:r w:rsidR="00FA2A8E" w:rsidRPr="00FA2A8E">
        <w:rPr>
          <w:rFonts w:ascii="Book Antiqua" w:eastAsia="Times New Roman" w:hAnsi="Book Antiqua" w:cs="Times New Roman"/>
          <w:color w:val="191919"/>
          <w:sz w:val="24"/>
          <w:szCs w:val="24"/>
        </w:rPr>
        <w:br/>
      </w:r>
      <w:proofErr w:type="spellStart"/>
      <w:r w:rsidR="00FA2A8E" w:rsidRPr="00FA2A8E">
        <w:rPr>
          <w:rFonts w:ascii="Book Antiqua" w:eastAsia="Times New Roman" w:hAnsi="Book Antiqua" w:cs="Times New Roman"/>
          <w:color w:val="191919"/>
          <w:sz w:val="24"/>
          <w:szCs w:val="24"/>
        </w:rPr>
        <w:t>i</w:t>
      </w:r>
      <w:proofErr w:type="spellEnd"/>
      <w:r w:rsidR="00FA2A8E" w:rsidRPr="00FA2A8E">
        <w:rPr>
          <w:rFonts w:ascii="Book Antiqua" w:eastAsia="Times New Roman" w:hAnsi="Book Antiqua" w:cs="Times New Roman"/>
          <w:color w:val="191919"/>
          <w:sz w:val="24"/>
          <w:szCs w:val="24"/>
        </w:rPr>
        <w:t>) Programme officers in NGOs.</w:t>
      </w:r>
    </w:p>
    <w:p w:rsidR="00FA2A8E" w:rsidRDefault="00F95BC6" w:rsidP="00FA2A8E">
      <w:pPr>
        <w:spacing w:after="150" w:line="360" w:lineRule="auto"/>
        <w:ind w:left="360"/>
        <w:rPr>
          <w:rFonts w:ascii="Book Antiqua" w:eastAsia="Times New Roman" w:hAnsi="Book Antiqua" w:cs="Times New Roman"/>
          <w:color w:val="191919"/>
          <w:sz w:val="24"/>
          <w:szCs w:val="24"/>
        </w:rPr>
      </w:pPr>
      <w:r>
        <w:rPr>
          <w:rFonts w:ascii="Book Antiqua" w:eastAsia="Times New Roman" w:hAnsi="Book Antiqua" w:cs="Times New Roman"/>
          <w:color w:val="191919"/>
          <w:sz w:val="24"/>
          <w:szCs w:val="24"/>
        </w:rPr>
        <w:t xml:space="preserve">Programme offices in NGOs, are responsible designing humanitarian &amp; development programs, fund raising, management of funds, initiating programs, implementing &amp; monitoring progress and quality of programs, and ensuring successful closure of programs. </w:t>
      </w:r>
    </w:p>
    <w:p w:rsidR="00F95BC6" w:rsidRPr="00FA2A8E" w:rsidRDefault="00F95BC6" w:rsidP="00FA2A8E">
      <w:pPr>
        <w:spacing w:after="150" w:line="360" w:lineRule="auto"/>
        <w:ind w:left="360"/>
        <w:rPr>
          <w:rFonts w:ascii="Book Antiqua" w:eastAsia="Times New Roman" w:hAnsi="Book Antiqua" w:cs="Times New Roman"/>
          <w:color w:val="191919"/>
          <w:sz w:val="24"/>
          <w:szCs w:val="24"/>
        </w:rPr>
      </w:pPr>
      <w:r>
        <w:rPr>
          <w:rFonts w:ascii="Book Antiqua" w:eastAsia="Times New Roman" w:hAnsi="Book Antiqua" w:cs="Times New Roman"/>
          <w:color w:val="191919"/>
          <w:sz w:val="24"/>
          <w:szCs w:val="24"/>
        </w:rPr>
        <w:lastRenderedPageBreak/>
        <w:t xml:space="preserve">Therefore, a programme officer in NGOs write proposals with the intension of responding to either humanitarian or development to address gaps during emergencies or development context. </w:t>
      </w:r>
    </w:p>
    <w:p w:rsidR="00FA2A8E" w:rsidRDefault="00120BE1" w:rsidP="00FA2A8E">
      <w:pPr>
        <w:spacing w:after="150" w:line="360" w:lineRule="auto"/>
        <w:ind w:left="360"/>
        <w:rPr>
          <w:rFonts w:ascii="Book Antiqua" w:eastAsia="Times New Roman" w:hAnsi="Book Antiqua" w:cs="Times New Roman"/>
          <w:color w:val="191919"/>
          <w:sz w:val="24"/>
          <w:szCs w:val="24"/>
        </w:rPr>
      </w:pPr>
      <w:r w:rsidRPr="00FA2A8E">
        <w:rPr>
          <w:rFonts w:ascii="Book Antiqua" w:eastAsia="Times New Roman" w:hAnsi="Book Antiqua" w:cs="Times New Roman"/>
          <w:color w:val="191919"/>
          <w:sz w:val="24"/>
          <w:szCs w:val="24"/>
        </w:rPr>
        <w:t xml:space="preserve">ii) Government officers </w:t>
      </w:r>
    </w:p>
    <w:p w:rsidR="00120BE1" w:rsidRDefault="00FA2A8E" w:rsidP="00FA2A8E">
      <w:pPr>
        <w:spacing w:after="150" w:line="360" w:lineRule="auto"/>
        <w:ind w:left="360"/>
        <w:rPr>
          <w:rFonts w:ascii="Book Antiqua" w:eastAsia="Times New Roman" w:hAnsi="Book Antiqua" w:cs="Times New Roman"/>
          <w:color w:val="191919"/>
          <w:sz w:val="24"/>
          <w:szCs w:val="24"/>
        </w:rPr>
      </w:pPr>
      <w:r>
        <w:rPr>
          <w:rFonts w:ascii="Book Antiqua" w:eastAsia="Times New Roman" w:hAnsi="Book Antiqua" w:cs="Times New Roman"/>
          <w:color w:val="191919"/>
          <w:sz w:val="24"/>
          <w:szCs w:val="24"/>
        </w:rPr>
        <w:t>Government officers are employed by government to hold government offices. Government officers can write project proposals</w:t>
      </w:r>
      <w:r w:rsidR="00F95BC6">
        <w:rPr>
          <w:rFonts w:ascii="Book Antiqua" w:eastAsia="Times New Roman" w:hAnsi="Book Antiqua" w:cs="Times New Roman"/>
          <w:color w:val="191919"/>
          <w:sz w:val="24"/>
          <w:szCs w:val="24"/>
        </w:rPr>
        <w:t xml:space="preserve"> to s</w:t>
      </w:r>
      <w:r>
        <w:rPr>
          <w:rFonts w:ascii="Book Antiqua" w:eastAsia="Times New Roman" w:hAnsi="Book Antiqua" w:cs="Times New Roman"/>
          <w:color w:val="191919"/>
          <w:sz w:val="24"/>
          <w:szCs w:val="24"/>
        </w:rPr>
        <w:t>upplementing government budgets</w:t>
      </w:r>
      <w:r w:rsidR="00F95BC6">
        <w:rPr>
          <w:rFonts w:ascii="Book Antiqua" w:eastAsia="Times New Roman" w:hAnsi="Book Antiqua" w:cs="Times New Roman"/>
          <w:color w:val="191919"/>
          <w:sz w:val="24"/>
          <w:szCs w:val="24"/>
        </w:rPr>
        <w:t>, geared towards addressing gaps in funding National strategic plans.</w:t>
      </w:r>
      <w:r w:rsidR="00120BE1" w:rsidRPr="00FA2A8E">
        <w:rPr>
          <w:rFonts w:ascii="Book Antiqua" w:eastAsia="Times New Roman" w:hAnsi="Book Antiqua" w:cs="Times New Roman"/>
          <w:color w:val="191919"/>
          <w:sz w:val="24"/>
          <w:szCs w:val="24"/>
        </w:rPr>
        <w:br/>
        <w:t>iii) Implementers of projects</w:t>
      </w:r>
    </w:p>
    <w:p w:rsidR="00FA2A8E" w:rsidRDefault="00F95BC6" w:rsidP="00FA2A8E">
      <w:pPr>
        <w:spacing w:after="150" w:line="360" w:lineRule="auto"/>
        <w:ind w:left="360"/>
        <w:rPr>
          <w:rFonts w:ascii="Book Antiqua" w:eastAsia="Times New Roman" w:hAnsi="Book Antiqua" w:cs="Times New Roman"/>
          <w:color w:val="191919"/>
          <w:sz w:val="24"/>
          <w:szCs w:val="24"/>
        </w:rPr>
      </w:pPr>
      <w:r>
        <w:rPr>
          <w:rFonts w:ascii="Book Antiqua" w:eastAsia="Times New Roman" w:hAnsi="Book Antiqua" w:cs="Times New Roman"/>
          <w:color w:val="191919"/>
          <w:sz w:val="24"/>
          <w:szCs w:val="24"/>
        </w:rPr>
        <w:t>Implementers of p</w:t>
      </w:r>
      <w:r w:rsidR="00AF5D0E">
        <w:rPr>
          <w:rFonts w:ascii="Book Antiqua" w:eastAsia="Times New Roman" w:hAnsi="Book Antiqua" w:cs="Times New Roman"/>
          <w:color w:val="191919"/>
          <w:sz w:val="24"/>
          <w:szCs w:val="24"/>
        </w:rPr>
        <w:t xml:space="preserve">rojects, are entities or organizations that are given the legal authority to make sure the designed and funded project are executed within a required timeframe, budget, scope and right quality. </w:t>
      </w:r>
    </w:p>
    <w:p w:rsidR="00AF5D0E" w:rsidRDefault="00AF5D0E" w:rsidP="00FA2A8E">
      <w:pPr>
        <w:spacing w:after="150" w:line="360" w:lineRule="auto"/>
        <w:ind w:left="360"/>
        <w:rPr>
          <w:rFonts w:ascii="Book Antiqua" w:eastAsia="Times New Roman" w:hAnsi="Book Antiqua" w:cs="Times New Roman"/>
          <w:color w:val="191919"/>
          <w:sz w:val="24"/>
          <w:szCs w:val="24"/>
        </w:rPr>
      </w:pPr>
      <w:proofErr w:type="gramStart"/>
      <w:r>
        <w:rPr>
          <w:rFonts w:ascii="Book Antiqua" w:eastAsia="Times New Roman" w:hAnsi="Book Antiqua" w:cs="Times New Roman"/>
          <w:color w:val="191919"/>
          <w:sz w:val="24"/>
          <w:szCs w:val="24"/>
        </w:rPr>
        <w:t>Therefore</w:t>
      </w:r>
      <w:proofErr w:type="gramEnd"/>
      <w:r>
        <w:rPr>
          <w:rFonts w:ascii="Book Antiqua" w:eastAsia="Times New Roman" w:hAnsi="Book Antiqua" w:cs="Times New Roman"/>
          <w:color w:val="191919"/>
          <w:sz w:val="24"/>
          <w:szCs w:val="24"/>
        </w:rPr>
        <w:t xml:space="preserve"> implementers write proposals to clearly indicate how best the project shall be executed. </w:t>
      </w:r>
    </w:p>
    <w:p w:rsidR="00FA2A8E" w:rsidRPr="00FA2A8E" w:rsidRDefault="00FA2A8E" w:rsidP="00FA2A8E">
      <w:pPr>
        <w:spacing w:after="150" w:line="360" w:lineRule="auto"/>
        <w:ind w:left="360"/>
        <w:rPr>
          <w:rFonts w:ascii="Book Antiqua" w:eastAsia="Times New Roman" w:hAnsi="Book Antiqua" w:cs="Times New Roman"/>
          <w:color w:val="191919"/>
          <w:sz w:val="24"/>
          <w:szCs w:val="24"/>
        </w:rPr>
      </w:pPr>
    </w:p>
    <w:p w:rsidR="00120BE1" w:rsidRDefault="00120BE1" w:rsidP="00120BE1">
      <w:pPr>
        <w:spacing w:after="150" w:line="360" w:lineRule="auto"/>
        <w:rPr>
          <w:rFonts w:ascii="Book Antiqua" w:eastAsia="Times New Roman" w:hAnsi="Book Antiqua" w:cs="Times New Roman"/>
          <w:color w:val="191919"/>
          <w:sz w:val="24"/>
          <w:szCs w:val="24"/>
        </w:rPr>
      </w:pPr>
      <w:r>
        <w:rPr>
          <w:rFonts w:ascii="Book Antiqua" w:eastAsia="Times New Roman" w:hAnsi="Book Antiqua" w:cs="Times New Roman"/>
          <w:color w:val="191919"/>
          <w:sz w:val="24"/>
          <w:szCs w:val="24"/>
        </w:rPr>
        <w:t xml:space="preserve">2. </w:t>
      </w:r>
      <w:r w:rsidRPr="00FB622D">
        <w:rPr>
          <w:rFonts w:ascii="Book Antiqua" w:eastAsia="Times New Roman" w:hAnsi="Book Antiqua" w:cs="Times New Roman"/>
          <w:b/>
          <w:color w:val="191919"/>
          <w:sz w:val="24"/>
          <w:szCs w:val="24"/>
          <w:u w:val="single"/>
        </w:rPr>
        <w:t>Discuss four motivations that make grant makers (donors) to enter into grant making endeavors.</w:t>
      </w:r>
    </w:p>
    <w:p w:rsidR="00FB622D" w:rsidRPr="00FB622D" w:rsidRDefault="00FB622D" w:rsidP="00FB622D">
      <w:pPr>
        <w:spacing w:after="150" w:line="360" w:lineRule="auto"/>
        <w:rPr>
          <w:rFonts w:ascii="Book Antiqua" w:eastAsia="Times New Roman" w:hAnsi="Book Antiqua" w:cs="Times New Roman"/>
          <w:color w:val="191919"/>
          <w:sz w:val="24"/>
          <w:szCs w:val="24"/>
        </w:rPr>
      </w:pPr>
      <w:r w:rsidRPr="00FB622D">
        <w:rPr>
          <w:rFonts w:ascii="Book Antiqua" w:eastAsia="Times New Roman" w:hAnsi="Book Antiqua" w:cs="Times New Roman"/>
          <w:color w:val="191919"/>
          <w:sz w:val="24"/>
          <w:szCs w:val="24"/>
        </w:rPr>
        <w:t>The below discussions clearly outlined key motivations that grant makers to enter in to grant making endeavors;</w:t>
      </w:r>
    </w:p>
    <w:p w:rsidR="00FB622D" w:rsidRPr="00FB622D" w:rsidRDefault="00FB622D" w:rsidP="00FB622D">
      <w:pPr>
        <w:numPr>
          <w:ilvl w:val="2"/>
          <w:numId w:val="1"/>
        </w:numPr>
        <w:spacing w:after="150" w:line="360" w:lineRule="auto"/>
        <w:rPr>
          <w:rFonts w:ascii="Book Antiqua" w:eastAsia="Times New Roman" w:hAnsi="Book Antiqua" w:cs="Times New Roman"/>
          <w:b/>
          <w:color w:val="191919"/>
          <w:sz w:val="24"/>
          <w:szCs w:val="24"/>
          <w:u w:val="single"/>
        </w:rPr>
      </w:pPr>
      <w:r w:rsidRPr="00FB622D">
        <w:rPr>
          <w:rFonts w:ascii="Book Antiqua" w:eastAsia="Times New Roman" w:hAnsi="Book Antiqua" w:cs="Times New Roman"/>
          <w:b/>
          <w:color w:val="191919"/>
          <w:sz w:val="24"/>
          <w:szCs w:val="24"/>
          <w:u w:val="single"/>
        </w:rPr>
        <w:t>Alignment of organization interventions or proposal to Grant makers mission and vision.</w:t>
      </w:r>
    </w:p>
    <w:p w:rsidR="00FB622D" w:rsidRPr="00FB622D" w:rsidRDefault="00FB622D" w:rsidP="00FB622D">
      <w:pPr>
        <w:spacing w:after="150" w:line="360" w:lineRule="auto"/>
        <w:rPr>
          <w:rFonts w:ascii="Book Antiqua" w:eastAsia="Times New Roman" w:hAnsi="Book Antiqua" w:cs="Times New Roman"/>
          <w:color w:val="191919"/>
          <w:sz w:val="24"/>
          <w:szCs w:val="24"/>
        </w:rPr>
      </w:pPr>
      <w:r w:rsidRPr="00FB622D">
        <w:rPr>
          <w:rFonts w:ascii="Book Antiqua" w:eastAsia="Times New Roman" w:hAnsi="Book Antiqua" w:cs="Times New Roman"/>
          <w:color w:val="191919"/>
          <w:sz w:val="24"/>
          <w:szCs w:val="24"/>
        </w:rPr>
        <w:t xml:space="preserve">Grant makers are motivated to fund organizations that can help them is achieving their goals, so there is need for a proposal to show how your organizations values align with theirs. Grant makers like to work with organizations who they share a similar passion with and who they are confident are working in pursuit of the same goals. Therefore, before you even begin to write an application it is important to understand what shared </w:t>
      </w:r>
      <w:r w:rsidRPr="00FB622D">
        <w:rPr>
          <w:rFonts w:ascii="Book Antiqua" w:eastAsia="Times New Roman" w:hAnsi="Book Antiqua" w:cs="Times New Roman"/>
          <w:color w:val="191919"/>
          <w:sz w:val="24"/>
          <w:szCs w:val="24"/>
        </w:rPr>
        <w:lastRenderedPageBreak/>
        <w:t>values the two organizations have and how you can emphasize them in a project proposal.</w:t>
      </w:r>
    </w:p>
    <w:p w:rsidR="00FB622D" w:rsidRPr="00FB622D" w:rsidRDefault="00FB622D" w:rsidP="00FB622D">
      <w:pPr>
        <w:numPr>
          <w:ilvl w:val="2"/>
          <w:numId w:val="1"/>
        </w:numPr>
        <w:spacing w:after="150" w:line="360" w:lineRule="auto"/>
        <w:rPr>
          <w:rFonts w:ascii="Book Antiqua" w:eastAsia="Times New Roman" w:hAnsi="Book Antiqua" w:cs="Times New Roman"/>
          <w:b/>
          <w:color w:val="191919"/>
          <w:sz w:val="24"/>
          <w:szCs w:val="24"/>
          <w:u w:val="single"/>
        </w:rPr>
      </w:pPr>
      <w:r w:rsidRPr="00FB622D">
        <w:rPr>
          <w:rFonts w:ascii="Book Antiqua" w:eastAsia="Times New Roman" w:hAnsi="Book Antiqua" w:cs="Times New Roman"/>
          <w:b/>
          <w:color w:val="191919"/>
          <w:sz w:val="24"/>
          <w:szCs w:val="24"/>
          <w:u w:val="single"/>
        </w:rPr>
        <w:t>Track Record of Similar Achievements.</w:t>
      </w:r>
    </w:p>
    <w:p w:rsidR="00FB622D" w:rsidRPr="00FB622D" w:rsidRDefault="00FB622D" w:rsidP="00FB622D">
      <w:pPr>
        <w:spacing w:after="150" w:line="360" w:lineRule="auto"/>
        <w:rPr>
          <w:rFonts w:ascii="Book Antiqua" w:eastAsia="Times New Roman" w:hAnsi="Book Antiqua" w:cs="Times New Roman"/>
          <w:color w:val="191919"/>
          <w:sz w:val="24"/>
          <w:szCs w:val="24"/>
        </w:rPr>
      </w:pPr>
      <w:r w:rsidRPr="00FB622D">
        <w:rPr>
          <w:rFonts w:ascii="Book Antiqua" w:eastAsia="Times New Roman" w:hAnsi="Book Antiqua" w:cs="Times New Roman"/>
          <w:color w:val="191919"/>
          <w:sz w:val="24"/>
          <w:szCs w:val="24"/>
        </w:rPr>
        <w:t>The experience and capacity of your organization or</w:t>
      </w:r>
      <w:r w:rsidRPr="00FB622D">
        <w:rPr>
          <w:rFonts w:ascii="Book Antiqua" w:eastAsia="Times New Roman" w:hAnsi="Book Antiqua" w:cs="Times New Roman"/>
          <w:b/>
          <w:color w:val="191919"/>
          <w:sz w:val="24"/>
          <w:szCs w:val="24"/>
        </w:rPr>
        <w:t xml:space="preserve"> </w:t>
      </w:r>
      <w:r w:rsidRPr="00FB622D">
        <w:rPr>
          <w:rFonts w:ascii="Book Antiqua" w:eastAsia="Times New Roman" w:hAnsi="Book Antiqua" w:cs="Times New Roman"/>
          <w:color w:val="191919"/>
          <w:sz w:val="24"/>
          <w:szCs w:val="24"/>
        </w:rPr>
        <w:t>the current status and reputation of your organization within the community that you work can motivate grant makers to fund your projects. Grant makers will be able to find information about your organization from newspapers and websites as well as contacting organizations you have worked with in the past to see what they have to say about your NGO. An organizations’ past track record can be a massive advantage as a grantee, so making sure to include information on website about who has supported an organization in the past carries a big weight.</w:t>
      </w:r>
    </w:p>
    <w:p w:rsidR="00FB622D" w:rsidRPr="00FB622D" w:rsidRDefault="00FB622D" w:rsidP="00FB622D">
      <w:pPr>
        <w:numPr>
          <w:ilvl w:val="2"/>
          <w:numId w:val="1"/>
        </w:numPr>
        <w:spacing w:after="150" w:line="360" w:lineRule="auto"/>
        <w:rPr>
          <w:rFonts w:ascii="Book Antiqua" w:eastAsia="Times New Roman" w:hAnsi="Book Antiqua" w:cs="Times New Roman"/>
          <w:b/>
          <w:color w:val="191919"/>
          <w:sz w:val="24"/>
          <w:szCs w:val="24"/>
          <w:u w:val="single"/>
        </w:rPr>
      </w:pPr>
      <w:r w:rsidRPr="00FB622D">
        <w:rPr>
          <w:rFonts w:ascii="Book Antiqua" w:eastAsia="Times New Roman" w:hAnsi="Book Antiqua" w:cs="Times New Roman"/>
          <w:b/>
          <w:color w:val="191919"/>
          <w:sz w:val="24"/>
          <w:szCs w:val="24"/>
          <w:u w:val="single"/>
        </w:rPr>
        <w:t>Impact of proposal.</w:t>
      </w:r>
    </w:p>
    <w:p w:rsidR="00FB622D" w:rsidRPr="00FB622D" w:rsidRDefault="00FB622D" w:rsidP="00FB622D">
      <w:pPr>
        <w:spacing w:after="150" w:line="360" w:lineRule="auto"/>
        <w:rPr>
          <w:rFonts w:ascii="Book Antiqua" w:eastAsia="Times New Roman" w:hAnsi="Book Antiqua" w:cs="Times New Roman"/>
          <w:color w:val="191919"/>
          <w:sz w:val="24"/>
          <w:szCs w:val="24"/>
        </w:rPr>
      </w:pPr>
      <w:r w:rsidRPr="00FB622D">
        <w:rPr>
          <w:rFonts w:ascii="Book Antiqua" w:eastAsia="Times New Roman" w:hAnsi="Book Antiqua" w:cs="Times New Roman"/>
          <w:color w:val="191919"/>
          <w:sz w:val="24"/>
          <w:szCs w:val="24"/>
        </w:rPr>
        <w:t xml:space="preserve">The impact that your proposed project will make on the community can motivate the grant makers to fund your project. also considering the methods and approaches that an NGO/Proposal typically uses to deliver their projects. funder will also evaluate if whether your project fits within their current priorities in terms of beneficiaries, location, delivery method and magnitude of impact the project will create on the target group.  </w:t>
      </w:r>
    </w:p>
    <w:p w:rsidR="00FB622D" w:rsidRPr="00FB622D" w:rsidRDefault="00FB622D" w:rsidP="00FB622D">
      <w:pPr>
        <w:spacing w:after="150" w:line="360" w:lineRule="auto"/>
        <w:rPr>
          <w:rFonts w:ascii="Book Antiqua" w:eastAsia="Times New Roman" w:hAnsi="Book Antiqua" w:cs="Times New Roman"/>
          <w:color w:val="191919"/>
          <w:sz w:val="24"/>
          <w:szCs w:val="24"/>
        </w:rPr>
      </w:pPr>
    </w:p>
    <w:p w:rsidR="00FB622D" w:rsidRPr="00FB622D" w:rsidRDefault="00FB622D" w:rsidP="00FB622D">
      <w:pPr>
        <w:numPr>
          <w:ilvl w:val="2"/>
          <w:numId w:val="1"/>
        </w:numPr>
        <w:spacing w:after="150" w:line="360" w:lineRule="auto"/>
        <w:rPr>
          <w:rFonts w:ascii="Book Antiqua" w:eastAsia="Times New Roman" w:hAnsi="Book Antiqua" w:cs="Times New Roman"/>
          <w:b/>
          <w:color w:val="191919"/>
          <w:sz w:val="24"/>
          <w:szCs w:val="24"/>
          <w:u w:val="single"/>
        </w:rPr>
      </w:pPr>
      <w:r w:rsidRPr="00FB622D">
        <w:rPr>
          <w:rFonts w:ascii="Book Antiqua" w:eastAsia="Times New Roman" w:hAnsi="Book Antiqua" w:cs="Times New Roman"/>
          <w:b/>
          <w:color w:val="191919"/>
          <w:sz w:val="24"/>
          <w:szCs w:val="24"/>
          <w:u w:val="single"/>
        </w:rPr>
        <w:t>Project Self-sustainability.</w:t>
      </w:r>
    </w:p>
    <w:p w:rsidR="00FB622D" w:rsidRPr="00FB622D" w:rsidRDefault="00FB622D" w:rsidP="00FB622D">
      <w:pPr>
        <w:spacing w:after="150" w:line="360" w:lineRule="auto"/>
        <w:rPr>
          <w:rFonts w:ascii="Book Antiqua" w:eastAsia="Times New Roman" w:hAnsi="Book Antiqua" w:cs="Times New Roman"/>
          <w:color w:val="191919"/>
          <w:sz w:val="24"/>
          <w:szCs w:val="24"/>
        </w:rPr>
      </w:pPr>
      <w:r w:rsidRPr="00FB622D">
        <w:rPr>
          <w:rFonts w:ascii="Book Antiqua" w:eastAsia="Times New Roman" w:hAnsi="Book Antiqua" w:cs="Times New Roman"/>
          <w:color w:val="191919"/>
          <w:sz w:val="24"/>
          <w:szCs w:val="24"/>
        </w:rPr>
        <w:t>Because of limited funding, grant makers look for projects that can sustain their goals and vision, the fore how you will sustain your project after the funding period ends, and have a well-developed exit strategy motivates the grant maker. Most funders will only supply initial seed funding so it is fundamentally important that you can provide a realistic explanation of how to the project will become self-sustainable.</w:t>
      </w:r>
    </w:p>
    <w:p w:rsidR="00FB622D" w:rsidRDefault="00FB622D" w:rsidP="00120BE1">
      <w:pPr>
        <w:spacing w:after="150" w:line="360" w:lineRule="auto"/>
        <w:rPr>
          <w:rFonts w:ascii="Book Antiqua" w:eastAsia="Times New Roman" w:hAnsi="Book Antiqua" w:cs="Times New Roman"/>
          <w:color w:val="191919"/>
          <w:sz w:val="24"/>
          <w:szCs w:val="24"/>
        </w:rPr>
      </w:pPr>
    </w:p>
    <w:p w:rsidR="00120BE1" w:rsidRPr="00AF5054" w:rsidRDefault="00120BE1" w:rsidP="0084643B">
      <w:pPr>
        <w:pStyle w:val="ListParagraph"/>
        <w:numPr>
          <w:ilvl w:val="0"/>
          <w:numId w:val="1"/>
        </w:numPr>
        <w:spacing w:after="150" w:line="360" w:lineRule="auto"/>
        <w:rPr>
          <w:rFonts w:ascii="Book Antiqua" w:eastAsia="Times New Roman" w:hAnsi="Book Antiqua" w:cs="Times New Roman"/>
          <w:b/>
          <w:color w:val="191919"/>
          <w:sz w:val="24"/>
          <w:szCs w:val="24"/>
          <w:u w:val="single"/>
        </w:rPr>
      </w:pPr>
      <w:r w:rsidRPr="00AF5054">
        <w:rPr>
          <w:rFonts w:ascii="Book Antiqua" w:eastAsia="Times New Roman" w:hAnsi="Book Antiqua" w:cs="Times New Roman"/>
          <w:b/>
          <w:color w:val="191919"/>
          <w:sz w:val="24"/>
          <w:szCs w:val="24"/>
          <w:u w:val="single"/>
        </w:rPr>
        <w:lastRenderedPageBreak/>
        <w:t>Briefly discuss four factors to consider when writing a problem statement of a development project proposal.</w:t>
      </w:r>
    </w:p>
    <w:p w:rsidR="006B27A7" w:rsidRPr="006B27A7" w:rsidRDefault="006B27A7" w:rsidP="0084643B">
      <w:pPr>
        <w:spacing w:before="100" w:beforeAutospacing="1" w:after="100" w:afterAutospacing="1" w:line="360" w:lineRule="auto"/>
        <w:jc w:val="both"/>
        <w:rPr>
          <w:rFonts w:ascii="Book Antiqua" w:eastAsia="Times New Roman" w:hAnsi="Book Antiqua" w:cs="Times New Roman"/>
          <w:sz w:val="24"/>
          <w:szCs w:val="24"/>
        </w:rPr>
      </w:pPr>
      <w:r w:rsidRPr="006B27A7">
        <w:rPr>
          <w:rFonts w:ascii="Book Antiqua" w:eastAsia="Times New Roman" w:hAnsi="Book Antiqua" w:cs="Times New Roman"/>
          <w:sz w:val="24"/>
          <w:szCs w:val="24"/>
        </w:rPr>
        <w:t xml:space="preserve">It is useful to design and follow a specific format when writing a problem statement. While there are several options for doing this, the following is a simple and straightforward template often used in Business Analysis to maintain focus on defining the problem. </w:t>
      </w:r>
    </w:p>
    <w:p w:rsidR="006B27A7" w:rsidRPr="006B27A7" w:rsidRDefault="006B27A7" w:rsidP="0084643B">
      <w:pPr>
        <w:numPr>
          <w:ilvl w:val="0"/>
          <w:numId w:val="4"/>
        </w:numPr>
        <w:spacing w:before="100" w:beforeAutospacing="1" w:after="100" w:afterAutospacing="1" w:line="360" w:lineRule="auto"/>
        <w:jc w:val="both"/>
        <w:rPr>
          <w:rFonts w:ascii="Book Antiqua" w:eastAsia="Times New Roman" w:hAnsi="Book Antiqua" w:cs="Times New Roman"/>
          <w:sz w:val="24"/>
          <w:szCs w:val="24"/>
        </w:rPr>
      </w:pPr>
      <w:r w:rsidRPr="006B27A7">
        <w:rPr>
          <w:rFonts w:ascii="Book Antiqua" w:eastAsia="Times New Roman" w:hAnsi="Book Antiqua" w:cs="Times New Roman"/>
          <w:b/>
          <w:bCs/>
          <w:sz w:val="24"/>
          <w:szCs w:val="24"/>
        </w:rPr>
        <w:t>IDEAL:</w:t>
      </w:r>
      <w:r w:rsidRPr="006B27A7">
        <w:rPr>
          <w:rFonts w:ascii="Book Antiqua" w:eastAsia="Times New Roman" w:hAnsi="Book Antiqua" w:cs="Times New Roman"/>
          <w:sz w:val="24"/>
          <w:szCs w:val="24"/>
        </w:rPr>
        <w:t xml:space="preserve"> This section i</w:t>
      </w:r>
      <w:bookmarkStart w:id="0" w:name="_GoBack"/>
      <w:bookmarkEnd w:id="0"/>
      <w:r w:rsidRPr="006B27A7">
        <w:rPr>
          <w:rFonts w:ascii="Book Antiqua" w:eastAsia="Times New Roman" w:hAnsi="Book Antiqua" w:cs="Times New Roman"/>
          <w:sz w:val="24"/>
          <w:szCs w:val="24"/>
        </w:rPr>
        <w:t>s used to describe the desired or “to be” state of the process or product. It identifies the goals of the stakeholders and customers as well as assists in defining scope. At large, this section should illustrate what the expected environment would look like once the solution is implemented.</w:t>
      </w:r>
    </w:p>
    <w:p w:rsidR="004E1EE3" w:rsidRPr="006B27A7" w:rsidRDefault="006B27A7" w:rsidP="0084643B">
      <w:pPr>
        <w:numPr>
          <w:ilvl w:val="0"/>
          <w:numId w:val="4"/>
        </w:numPr>
        <w:spacing w:before="100" w:beforeAutospacing="1" w:after="100" w:afterAutospacing="1" w:line="360" w:lineRule="auto"/>
        <w:jc w:val="both"/>
        <w:rPr>
          <w:rFonts w:ascii="Book Antiqua" w:eastAsia="Times New Roman" w:hAnsi="Book Antiqua" w:cs="Times New Roman"/>
          <w:sz w:val="24"/>
          <w:szCs w:val="24"/>
        </w:rPr>
      </w:pPr>
      <w:r w:rsidRPr="006B27A7">
        <w:rPr>
          <w:rFonts w:ascii="Book Antiqua" w:eastAsia="Times New Roman" w:hAnsi="Book Antiqua" w:cs="Times New Roman"/>
          <w:b/>
          <w:bCs/>
          <w:sz w:val="24"/>
          <w:szCs w:val="24"/>
        </w:rPr>
        <w:t>REALITY:</w:t>
      </w:r>
      <w:r w:rsidRPr="006B27A7">
        <w:rPr>
          <w:rFonts w:ascii="Book Antiqua" w:eastAsia="Times New Roman" w:hAnsi="Book Antiqua" w:cs="Times New Roman"/>
          <w:sz w:val="24"/>
          <w:szCs w:val="24"/>
        </w:rPr>
        <w:t xml:space="preserve"> This section is used to describe the current or “as is” state of the process or product. It explains the pain points expressed by the stakeholders and customers. It should also include the insights and expertise of the project team and subject matter experts provided during problem analysis.</w:t>
      </w:r>
    </w:p>
    <w:p w:rsidR="006B27A7" w:rsidRPr="006B27A7" w:rsidRDefault="006B27A7" w:rsidP="0084643B">
      <w:pPr>
        <w:numPr>
          <w:ilvl w:val="0"/>
          <w:numId w:val="4"/>
        </w:numPr>
        <w:spacing w:before="100" w:beforeAutospacing="1" w:after="100" w:afterAutospacing="1" w:line="360" w:lineRule="auto"/>
        <w:jc w:val="both"/>
        <w:rPr>
          <w:rFonts w:ascii="Book Antiqua" w:eastAsia="Times New Roman" w:hAnsi="Book Antiqua" w:cs="Times New Roman"/>
          <w:sz w:val="24"/>
          <w:szCs w:val="24"/>
        </w:rPr>
      </w:pPr>
      <w:r w:rsidRPr="006B27A7">
        <w:rPr>
          <w:rFonts w:ascii="Book Antiqua" w:eastAsia="Times New Roman" w:hAnsi="Book Antiqua" w:cs="Times New Roman"/>
          <w:b/>
          <w:bCs/>
          <w:sz w:val="24"/>
          <w:szCs w:val="24"/>
        </w:rPr>
        <w:t>CONSEQUENCES:</w:t>
      </w:r>
      <w:r w:rsidRPr="006B27A7">
        <w:rPr>
          <w:rFonts w:ascii="Book Antiqua" w:eastAsia="Times New Roman" w:hAnsi="Book Antiqua" w:cs="Times New Roman"/>
          <w:sz w:val="24"/>
          <w:szCs w:val="24"/>
        </w:rPr>
        <w:t xml:space="preserve"> This section is used to describe the impacts on the business if the problem is not fixed or improved upon. This includes costs associated with loss of money, time, productivity, competitive advantage, and so forth. The magnitude of these effects will also help determine the priority of the project.</w:t>
      </w:r>
    </w:p>
    <w:p w:rsidR="006B27A7" w:rsidRPr="006B27A7" w:rsidRDefault="006B27A7" w:rsidP="0084643B">
      <w:pPr>
        <w:numPr>
          <w:ilvl w:val="0"/>
          <w:numId w:val="4"/>
        </w:numPr>
        <w:spacing w:before="100" w:beforeAutospacing="1" w:after="100" w:afterAutospacing="1" w:line="360" w:lineRule="auto"/>
        <w:jc w:val="both"/>
        <w:rPr>
          <w:rFonts w:ascii="Book Antiqua" w:eastAsia="Times New Roman" w:hAnsi="Book Antiqua" w:cs="Times New Roman"/>
          <w:sz w:val="24"/>
          <w:szCs w:val="24"/>
        </w:rPr>
      </w:pPr>
      <w:r w:rsidRPr="006B27A7">
        <w:rPr>
          <w:rFonts w:ascii="Book Antiqua" w:eastAsia="Times New Roman" w:hAnsi="Book Antiqua" w:cs="Times New Roman"/>
          <w:b/>
          <w:bCs/>
          <w:sz w:val="24"/>
          <w:szCs w:val="24"/>
        </w:rPr>
        <w:t>PROPOSAL:</w:t>
      </w:r>
      <w:r w:rsidRPr="006B27A7">
        <w:rPr>
          <w:rFonts w:ascii="Book Antiqua" w:eastAsia="Times New Roman" w:hAnsi="Book Antiqua" w:cs="Times New Roman"/>
          <w:sz w:val="24"/>
          <w:szCs w:val="24"/>
        </w:rPr>
        <w:t xml:space="preserve"> This section is used to describe potential solutions. Once the ideal, reality, and consequences sections have been completed, understood, and approved, the project team can start offering options for solving the problem. It can also include suggestions by the stakeholders and customers, although further discussions and research will be needed before a specific course of action can be determined.</w:t>
      </w:r>
    </w:p>
    <w:p w:rsidR="00120BE1" w:rsidRPr="000C1B1A" w:rsidRDefault="00120BE1" w:rsidP="00120BE1">
      <w:pPr>
        <w:spacing w:after="150" w:line="360" w:lineRule="auto"/>
        <w:rPr>
          <w:rFonts w:ascii="Book Antiqua" w:eastAsia="Times New Roman" w:hAnsi="Book Antiqua" w:cs="Times New Roman"/>
          <w:b/>
          <w:color w:val="191919"/>
          <w:sz w:val="24"/>
          <w:szCs w:val="24"/>
          <w:u w:val="single"/>
        </w:rPr>
      </w:pPr>
      <w:r w:rsidRPr="000C1B1A">
        <w:rPr>
          <w:rFonts w:ascii="Book Antiqua" w:eastAsia="Times New Roman" w:hAnsi="Book Antiqua" w:cs="Times New Roman"/>
          <w:b/>
          <w:color w:val="191919"/>
          <w:sz w:val="24"/>
          <w:szCs w:val="24"/>
          <w:u w:val="single"/>
        </w:rPr>
        <w:t>4.</w:t>
      </w:r>
      <w:r w:rsidRPr="000C1B1A">
        <w:rPr>
          <w:rFonts w:ascii="Book Antiqua" w:hAnsi="Book Antiqua" w:cs="Arial"/>
          <w:b/>
          <w:color w:val="000000"/>
          <w:sz w:val="24"/>
          <w:szCs w:val="24"/>
          <w:u w:val="single"/>
          <w:shd w:val="clear" w:color="auto" w:fill="FFFFFF"/>
        </w:rPr>
        <w:t xml:space="preserve"> </w:t>
      </w:r>
      <w:r w:rsidRPr="000C1B1A">
        <w:rPr>
          <w:rFonts w:ascii="Book Antiqua" w:eastAsia="Times New Roman" w:hAnsi="Book Antiqua" w:cs="Times New Roman"/>
          <w:b/>
          <w:color w:val="191919"/>
          <w:sz w:val="24"/>
          <w:szCs w:val="24"/>
          <w:u w:val="single"/>
        </w:rPr>
        <w:t>What do you understand by the logical framework?</w:t>
      </w:r>
    </w:p>
    <w:p w:rsidR="00FB622D" w:rsidRDefault="00FB622D" w:rsidP="00FB622D">
      <w:pPr>
        <w:spacing w:after="150" w:line="360" w:lineRule="auto"/>
        <w:rPr>
          <w:rFonts w:ascii="Book Antiqua" w:eastAsia="Times New Roman" w:hAnsi="Book Antiqua" w:cs="Times New Roman"/>
          <w:color w:val="191919"/>
          <w:sz w:val="24"/>
          <w:szCs w:val="24"/>
        </w:rPr>
      </w:pPr>
      <w:r w:rsidRPr="00FB622D">
        <w:rPr>
          <w:rFonts w:ascii="Book Antiqua" w:eastAsia="Times New Roman" w:hAnsi="Book Antiqua" w:cs="Times New Roman"/>
          <w:color w:val="191919"/>
          <w:sz w:val="24"/>
          <w:szCs w:val="24"/>
        </w:rPr>
        <w:t>The L</w:t>
      </w:r>
      <w:r>
        <w:rPr>
          <w:rFonts w:ascii="Book Antiqua" w:eastAsia="Times New Roman" w:hAnsi="Book Antiqua" w:cs="Times New Roman"/>
          <w:color w:val="191919"/>
          <w:sz w:val="24"/>
          <w:szCs w:val="24"/>
        </w:rPr>
        <w:t xml:space="preserve">ogical </w:t>
      </w:r>
      <w:r w:rsidRPr="00FB622D">
        <w:rPr>
          <w:rFonts w:ascii="Book Antiqua" w:eastAsia="Times New Roman" w:hAnsi="Book Antiqua" w:cs="Times New Roman"/>
          <w:color w:val="191919"/>
          <w:sz w:val="24"/>
          <w:szCs w:val="24"/>
        </w:rPr>
        <w:t>F</w:t>
      </w:r>
      <w:r>
        <w:rPr>
          <w:rFonts w:ascii="Book Antiqua" w:eastAsia="Times New Roman" w:hAnsi="Book Antiqua" w:cs="Times New Roman"/>
          <w:color w:val="191919"/>
          <w:sz w:val="24"/>
          <w:szCs w:val="24"/>
        </w:rPr>
        <w:t xml:space="preserve">ramework </w:t>
      </w:r>
      <w:r w:rsidRPr="00FB622D">
        <w:rPr>
          <w:rFonts w:ascii="Book Antiqua" w:eastAsia="Times New Roman" w:hAnsi="Book Antiqua" w:cs="Times New Roman"/>
          <w:color w:val="191919"/>
          <w:sz w:val="24"/>
          <w:szCs w:val="24"/>
        </w:rPr>
        <w:t>A</w:t>
      </w:r>
      <w:r>
        <w:rPr>
          <w:rFonts w:ascii="Book Antiqua" w:eastAsia="Times New Roman" w:hAnsi="Book Antiqua" w:cs="Times New Roman"/>
          <w:color w:val="191919"/>
          <w:sz w:val="24"/>
          <w:szCs w:val="24"/>
        </w:rPr>
        <w:t>pproach</w:t>
      </w:r>
      <w:r w:rsidRPr="00FB622D">
        <w:rPr>
          <w:rFonts w:ascii="Book Antiqua" w:eastAsia="Times New Roman" w:hAnsi="Book Antiqua" w:cs="Times New Roman"/>
          <w:color w:val="191919"/>
          <w:sz w:val="24"/>
          <w:szCs w:val="24"/>
        </w:rPr>
        <w:t xml:space="preserve"> is an analytical process and set of tools</w:t>
      </w:r>
      <w:r w:rsidR="000C1B1A">
        <w:rPr>
          <w:rFonts w:ascii="Book Antiqua" w:eastAsia="Times New Roman" w:hAnsi="Book Antiqua" w:cs="Times New Roman"/>
          <w:color w:val="191919"/>
          <w:sz w:val="24"/>
          <w:szCs w:val="24"/>
        </w:rPr>
        <w:t xml:space="preserve"> </w:t>
      </w:r>
      <w:r w:rsidRPr="00FB622D">
        <w:rPr>
          <w:rFonts w:ascii="Book Antiqua" w:eastAsia="Times New Roman" w:hAnsi="Book Antiqua" w:cs="Times New Roman"/>
          <w:color w:val="191919"/>
          <w:sz w:val="24"/>
          <w:szCs w:val="24"/>
        </w:rPr>
        <w:t>used to support project planning and management.</w:t>
      </w:r>
      <w:r w:rsidR="000C1B1A">
        <w:rPr>
          <w:rFonts w:ascii="Book Antiqua" w:eastAsia="Times New Roman" w:hAnsi="Book Antiqua" w:cs="Times New Roman"/>
          <w:color w:val="191919"/>
          <w:sz w:val="24"/>
          <w:szCs w:val="24"/>
        </w:rPr>
        <w:t xml:space="preserve"> </w:t>
      </w:r>
      <w:r w:rsidRPr="00FB622D">
        <w:rPr>
          <w:rFonts w:ascii="Book Antiqua" w:eastAsia="Times New Roman" w:hAnsi="Book Antiqua" w:cs="Times New Roman"/>
          <w:color w:val="191919"/>
          <w:sz w:val="24"/>
          <w:szCs w:val="24"/>
        </w:rPr>
        <w:t xml:space="preserve">It provides a set of interlocking concepts </w:t>
      </w:r>
      <w:r w:rsidRPr="00FB622D">
        <w:rPr>
          <w:rFonts w:ascii="Book Antiqua" w:eastAsia="Times New Roman" w:hAnsi="Book Antiqua" w:cs="Times New Roman"/>
          <w:color w:val="191919"/>
          <w:sz w:val="24"/>
          <w:szCs w:val="24"/>
        </w:rPr>
        <w:lastRenderedPageBreak/>
        <w:t>which are</w:t>
      </w:r>
      <w:r w:rsidR="000C1B1A">
        <w:rPr>
          <w:rFonts w:ascii="Book Antiqua" w:eastAsia="Times New Roman" w:hAnsi="Book Antiqua" w:cs="Times New Roman"/>
          <w:color w:val="191919"/>
          <w:sz w:val="24"/>
          <w:szCs w:val="24"/>
        </w:rPr>
        <w:t xml:space="preserve"> </w:t>
      </w:r>
      <w:r w:rsidRPr="00FB622D">
        <w:rPr>
          <w:rFonts w:ascii="Book Antiqua" w:eastAsia="Times New Roman" w:hAnsi="Book Antiqua" w:cs="Times New Roman"/>
          <w:color w:val="191919"/>
          <w:sz w:val="24"/>
          <w:szCs w:val="24"/>
        </w:rPr>
        <w:t>used as part of an iterative process to aid structured</w:t>
      </w:r>
      <w:r w:rsidR="000C1B1A">
        <w:rPr>
          <w:rFonts w:ascii="Book Antiqua" w:eastAsia="Times New Roman" w:hAnsi="Book Antiqua" w:cs="Times New Roman"/>
          <w:color w:val="191919"/>
          <w:sz w:val="24"/>
          <w:szCs w:val="24"/>
        </w:rPr>
        <w:t xml:space="preserve"> </w:t>
      </w:r>
      <w:r w:rsidRPr="00FB622D">
        <w:rPr>
          <w:rFonts w:ascii="Book Antiqua" w:eastAsia="Times New Roman" w:hAnsi="Book Antiqua" w:cs="Times New Roman"/>
          <w:color w:val="191919"/>
          <w:sz w:val="24"/>
          <w:szCs w:val="24"/>
        </w:rPr>
        <w:t>and systematic analysis</w:t>
      </w:r>
      <w:r w:rsidR="000C1B1A">
        <w:rPr>
          <w:rFonts w:ascii="Book Antiqua" w:eastAsia="Times New Roman" w:hAnsi="Book Antiqua" w:cs="Times New Roman"/>
          <w:color w:val="191919"/>
          <w:sz w:val="24"/>
          <w:szCs w:val="24"/>
        </w:rPr>
        <w:t xml:space="preserve"> </w:t>
      </w:r>
      <w:r w:rsidRPr="00FB622D">
        <w:rPr>
          <w:rFonts w:ascii="Book Antiqua" w:eastAsia="Times New Roman" w:hAnsi="Book Antiqua" w:cs="Times New Roman"/>
          <w:color w:val="191919"/>
          <w:sz w:val="24"/>
          <w:szCs w:val="24"/>
        </w:rPr>
        <w:t>of a project or programme</w:t>
      </w:r>
      <w:r w:rsidR="000C1B1A">
        <w:rPr>
          <w:rFonts w:ascii="Book Antiqua" w:eastAsia="Times New Roman" w:hAnsi="Book Antiqua" w:cs="Times New Roman"/>
          <w:color w:val="191919"/>
          <w:sz w:val="24"/>
          <w:szCs w:val="24"/>
        </w:rPr>
        <w:t xml:space="preserve"> </w:t>
      </w:r>
      <w:r w:rsidRPr="00FB622D">
        <w:rPr>
          <w:rFonts w:ascii="Book Antiqua" w:eastAsia="Times New Roman" w:hAnsi="Book Antiqua" w:cs="Times New Roman"/>
          <w:color w:val="191919"/>
          <w:sz w:val="24"/>
          <w:szCs w:val="24"/>
        </w:rPr>
        <w:t>idea.</w:t>
      </w:r>
    </w:p>
    <w:p w:rsidR="00264D28" w:rsidRDefault="00264D28" w:rsidP="00264D28">
      <w:pPr>
        <w:autoSpaceDE w:val="0"/>
        <w:autoSpaceDN w:val="0"/>
        <w:adjustRightInd w:val="0"/>
        <w:spacing w:after="0" w:line="240" w:lineRule="auto"/>
        <w:rPr>
          <w:rFonts w:ascii="TradeGothic-BoldTwo" w:hAnsi="TradeGothic-BoldTwo" w:cs="TradeGothic-BoldTwo"/>
          <w:b/>
          <w:bCs/>
        </w:rPr>
      </w:pPr>
      <w:r>
        <w:rPr>
          <w:rFonts w:ascii="TradeGothic-BoldTwo" w:hAnsi="TradeGothic-BoldTwo" w:cs="TradeGothic-BoldTwo"/>
          <w:b/>
          <w:bCs/>
        </w:rPr>
        <w:t xml:space="preserve">Typical structure of a </w:t>
      </w:r>
      <w:r w:rsidR="000C1B1A">
        <w:rPr>
          <w:rFonts w:ascii="TradeGothic-BoldTwo" w:hAnsi="TradeGothic-BoldTwo" w:cs="TradeGothic-BoldTwo"/>
          <w:b/>
          <w:bCs/>
        </w:rPr>
        <w:t xml:space="preserve">Log </w:t>
      </w:r>
      <w:proofErr w:type="gramStart"/>
      <w:r w:rsidR="000C1B1A">
        <w:rPr>
          <w:rFonts w:ascii="TradeGothic-BoldTwo" w:hAnsi="TradeGothic-BoldTwo" w:cs="TradeGothic-BoldTwo"/>
          <w:b/>
          <w:bCs/>
        </w:rPr>
        <w:t>frame</w:t>
      </w:r>
      <w:proofErr w:type="gramEnd"/>
      <w:r>
        <w:rPr>
          <w:rFonts w:ascii="TradeGothic-BoldTwo" w:hAnsi="TradeGothic-BoldTwo" w:cs="TradeGothic-BoldTwo"/>
          <w:b/>
          <w:bCs/>
        </w:rPr>
        <w:t xml:space="preserve"> Matrix</w:t>
      </w:r>
    </w:p>
    <w:p w:rsidR="000C1B1A" w:rsidRDefault="000C1B1A" w:rsidP="00264D28">
      <w:pPr>
        <w:autoSpaceDE w:val="0"/>
        <w:autoSpaceDN w:val="0"/>
        <w:adjustRightInd w:val="0"/>
        <w:spacing w:after="0" w:line="240" w:lineRule="auto"/>
        <w:rPr>
          <w:rFonts w:ascii="TradeGothic-BoldTwo" w:hAnsi="TradeGothic-BoldTwo" w:cs="TradeGothic-BoldTwo"/>
          <w:b/>
          <w:bCs/>
        </w:rPr>
      </w:pPr>
    </w:p>
    <w:p w:rsidR="000C1B1A" w:rsidRDefault="000C1B1A" w:rsidP="00264D28">
      <w:pPr>
        <w:autoSpaceDE w:val="0"/>
        <w:autoSpaceDN w:val="0"/>
        <w:adjustRightInd w:val="0"/>
        <w:spacing w:after="0" w:line="240" w:lineRule="auto"/>
        <w:rPr>
          <w:rFonts w:ascii="TradeGothic-BoldTwo" w:hAnsi="TradeGothic-BoldTwo" w:cs="TradeGothic-BoldTwo"/>
          <w:b/>
          <w:bCs/>
        </w:rPr>
      </w:pPr>
      <w:r w:rsidRPr="000C1B1A">
        <w:rPr>
          <w:rFonts w:ascii="TradeGothic-BoldTwo" w:hAnsi="TradeGothic-BoldTwo" w:cs="TradeGothic-BoldTwo"/>
          <w:b/>
          <w:bCs/>
          <w:noProof/>
        </w:rPr>
        <w:drawing>
          <wp:inline distT="0" distB="0" distL="0" distR="0">
            <wp:extent cx="5943600" cy="3107190"/>
            <wp:effectExtent l="0" t="0" r="0" b="0"/>
            <wp:docPr id="1" name="Picture 1" descr="C:\Users\OKOT CHARLES\Desktop\OKOT CHARLES\Capacity building\Grants Management\Logical Frame work 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KOT CHARLES\Desktop\OKOT CHARLES\Capacity building\Grants Management\Logical Frame work matri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07190"/>
                    </a:xfrm>
                    <a:prstGeom prst="rect">
                      <a:avLst/>
                    </a:prstGeom>
                    <a:noFill/>
                    <a:ln>
                      <a:noFill/>
                    </a:ln>
                  </pic:spPr>
                </pic:pic>
              </a:graphicData>
            </a:graphic>
          </wp:inline>
        </w:drawing>
      </w:r>
    </w:p>
    <w:p w:rsidR="000C1B1A" w:rsidRDefault="000C1B1A" w:rsidP="00264D28">
      <w:pPr>
        <w:autoSpaceDE w:val="0"/>
        <w:autoSpaceDN w:val="0"/>
        <w:adjustRightInd w:val="0"/>
        <w:spacing w:after="0" w:line="240" w:lineRule="auto"/>
        <w:rPr>
          <w:rFonts w:ascii="TradeGothic-BoldTwo" w:hAnsi="TradeGothic-BoldTwo" w:cs="TradeGothic-BoldTwo"/>
          <w:b/>
          <w:bCs/>
        </w:rPr>
      </w:pPr>
    </w:p>
    <w:p w:rsidR="000C1B1A" w:rsidRDefault="000C1B1A" w:rsidP="00264D28">
      <w:pPr>
        <w:autoSpaceDE w:val="0"/>
        <w:autoSpaceDN w:val="0"/>
        <w:adjustRightInd w:val="0"/>
        <w:spacing w:after="0" w:line="240" w:lineRule="auto"/>
        <w:rPr>
          <w:rFonts w:ascii="TradeGothic-BoldTwo" w:hAnsi="TradeGothic-BoldTwo" w:cs="TradeGothic-BoldTwo"/>
          <w:b/>
          <w:bCs/>
        </w:rPr>
      </w:pPr>
    </w:p>
    <w:p w:rsidR="000C1B1A" w:rsidRDefault="000C1B1A" w:rsidP="00264D28">
      <w:pPr>
        <w:autoSpaceDE w:val="0"/>
        <w:autoSpaceDN w:val="0"/>
        <w:adjustRightInd w:val="0"/>
        <w:spacing w:after="0" w:line="240" w:lineRule="auto"/>
        <w:rPr>
          <w:rFonts w:ascii="TradeGothic-BoldTwo" w:hAnsi="TradeGothic-BoldTwo" w:cs="TradeGothic-BoldTwo"/>
          <w:b/>
          <w:bCs/>
        </w:rPr>
      </w:pPr>
    </w:p>
    <w:p w:rsidR="00120BE1" w:rsidRPr="00FB622D" w:rsidRDefault="00120BE1" w:rsidP="00120BE1">
      <w:pPr>
        <w:spacing w:after="150" w:line="360" w:lineRule="auto"/>
        <w:rPr>
          <w:rFonts w:ascii="Book Antiqua" w:eastAsia="Times New Roman" w:hAnsi="Book Antiqua" w:cs="Times New Roman"/>
          <w:b/>
          <w:color w:val="191919"/>
          <w:sz w:val="24"/>
          <w:szCs w:val="24"/>
          <w:u w:val="single"/>
        </w:rPr>
      </w:pPr>
      <w:r w:rsidRPr="00FB622D">
        <w:rPr>
          <w:rFonts w:ascii="Book Antiqua" w:eastAsia="Times New Roman" w:hAnsi="Book Antiqua" w:cs="Times New Roman"/>
          <w:b/>
          <w:color w:val="191919"/>
          <w:sz w:val="24"/>
          <w:szCs w:val="24"/>
          <w:u w:val="single"/>
        </w:rPr>
        <w:t>5. What are the components of a winning proposal? Explain three.</w:t>
      </w:r>
    </w:p>
    <w:p w:rsidR="00FB622D" w:rsidRPr="00FB622D" w:rsidRDefault="00FB622D" w:rsidP="00FB622D">
      <w:pPr>
        <w:spacing w:after="150" w:line="360" w:lineRule="auto"/>
        <w:rPr>
          <w:rFonts w:ascii="Book Antiqua" w:eastAsia="Times New Roman" w:hAnsi="Book Antiqua" w:cs="Times New Roman"/>
          <w:color w:val="191919"/>
          <w:sz w:val="24"/>
          <w:szCs w:val="24"/>
        </w:rPr>
      </w:pPr>
      <w:r w:rsidRPr="00FB622D">
        <w:rPr>
          <w:rFonts w:ascii="Book Antiqua" w:eastAsia="Times New Roman" w:hAnsi="Book Antiqua" w:cs="Times New Roman"/>
          <w:color w:val="191919"/>
          <w:sz w:val="24"/>
          <w:szCs w:val="24"/>
        </w:rPr>
        <w:t xml:space="preserve">A proposal is a formal document submitted to a government or civilian entity that outlines a proposed project and shows budgetary requirements and requests monetary assistance in the form of a </w:t>
      </w:r>
      <w:r w:rsidRPr="00FB622D">
        <w:rPr>
          <w:rFonts w:ascii="Book Antiqua" w:eastAsia="Times New Roman" w:hAnsi="Book Antiqua" w:cs="Times New Roman"/>
          <w:bCs/>
          <w:color w:val="191919"/>
          <w:sz w:val="24"/>
          <w:szCs w:val="24"/>
        </w:rPr>
        <w:t>grant</w:t>
      </w:r>
      <w:r w:rsidRPr="00FB622D">
        <w:rPr>
          <w:rFonts w:ascii="Book Antiqua" w:eastAsia="Times New Roman" w:hAnsi="Book Antiqua" w:cs="Times New Roman"/>
          <w:color w:val="191919"/>
          <w:sz w:val="24"/>
          <w:szCs w:val="24"/>
        </w:rPr>
        <w:t>.</w:t>
      </w:r>
    </w:p>
    <w:p w:rsidR="00FB622D" w:rsidRPr="00FB622D" w:rsidRDefault="00FB622D" w:rsidP="00FB622D">
      <w:pPr>
        <w:spacing w:after="150" w:line="360" w:lineRule="auto"/>
        <w:rPr>
          <w:rFonts w:ascii="Book Antiqua" w:eastAsia="Times New Roman" w:hAnsi="Book Antiqua" w:cs="Times New Roman"/>
          <w:color w:val="191919"/>
          <w:sz w:val="24"/>
          <w:szCs w:val="24"/>
        </w:rPr>
      </w:pPr>
      <w:r w:rsidRPr="00FB622D">
        <w:rPr>
          <w:rFonts w:ascii="Book Antiqua" w:eastAsia="Times New Roman" w:hAnsi="Book Antiqua" w:cs="Times New Roman"/>
          <w:color w:val="191919"/>
          <w:sz w:val="24"/>
          <w:szCs w:val="24"/>
        </w:rPr>
        <w:t>The following are some key components of a good proposal;</w:t>
      </w:r>
    </w:p>
    <w:p w:rsidR="00FB622D" w:rsidRPr="00FB622D" w:rsidRDefault="00FB622D" w:rsidP="00FB622D">
      <w:pPr>
        <w:numPr>
          <w:ilvl w:val="0"/>
          <w:numId w:val="2"/>
        </w:numPr>
        <w:spacing w:after="150" w:line="360" w:lineRule="auto"/>
        <w:rPr>
          <w:rFonts w:ascii="Book Antiqua" w:eastAsia="Times New Roman" w:hAnsi="Book Antiqua" w:cs="Times New Roman"/>
          <w:color w:val="191919"/>
          <w:sz w:val="24"/>
          <w:szCs w:val="24"/>
        </w:rPr>
      </w:pPr>
      <w:r w:rsidRPr="00FB622D">
        <w:rPr>
          <w:rFonts w:ascii="Book Antiqua" w:eastAsia="Times New Roman" w:hAnsi="Book Antiqua" w:cs="Times New Roman"/>
          <w:color w:val="191919"/>
          <w:sz w:val="24"/>
          <w:szCs w:val="24"/>
        </w:rPr>
        <w:t>Title Page and Cover Letter</w:t>
      </w:r>
    </w:p>
    <w:p w:rsidR="00FB622D" w:rsidRPr="00FB622D" w:rsidRDefault="00FB622D" w:rsidP="00FB622D">
      <w:pPr>
        <w:numPr>
          <w:ilvl w:val="0"/>
          <w:numId w:val="2"/>
        </w:numPr>
        <w:spacing w:after="150" w:line="360" w:lineRule="auto"/>
        <w:rPr>
          <w:rFonts w:ascii="Book Antiqua" w:eastAsia="Times New Roman" w:hAnsi="Book Antiqua" w:cs="Times New Roman"/>
          <w:color w:val="191919"/>
          <w:sz w:val="24"/>
          <w:szCs w:val="24"/>
        </w:rPr>
      </w:pPr>
      <w:r w:rsidRPr="00FB622D">
        <w:rPr>
          <w:rFonts w:ascii="Book Antiqua" w:eastAsia="Times New Roman" w:hAnsi="Book Antiqua" w:cs="Times New Roman"/>
          <w:color w:val="191919"/>
          <w:sz w:val="24"/>
          <w:szCs w:val="24"/>
        </w:rPr>
        <w:t>Introduction/Abstract/Summary</w:t>
      </w:r>
    </w:p>
    <w:p w:rsidR="00FB622D" w:rsidRPr="00FB622D" w:rsidRDefault="00FB622D" w:rsidP="00FB622D">
      <w:pPr>
        <w:numPr>
          <w:ilvl w:val="0"/>
          <w:numId w:val="2"/>
        </w:numPr>
        <w:spacing w:after="150" w:line="360" w:lineRule="auto"/>
        <w:rPr>
          <w:rFonts w:ascii="Book Antiqua" w:eastAsia="Times New Roman" w:hAnsi="Book Antiqua" w:cs="Times New Roman"/>
          <w:color w:val="191919"/>
          <w:sz w:val="24"/>
          <w:szCs w:val="24"/>
        </w:rPr>
      </w:pPr>
      <w:r w:rsidRPr="00FB622D">
        <w:rPr>
          <w:rFonts w:ascii="Book Antiqua" w:eastAsia="Times New Roman" w:hAnsi="Book Antiqua" w:cs="Times New Roman"/>
          <w:color w:val="191919"/>
          <w:sz w:val="24"/>
          <w:szCs w:val="24"/>
        </w:rPr>
        <w:t>Institutional Background</w:t>
      </w:r>
    </w:p>
    <w:p w:rsidR="00FB622D" w:rsidRPr="00FB622D" w:rsidRDefault="00FB622D" w:rsidP="00FB622D">
      <w:pPr>
        <w:numPr>
          <w:ilvl w:val="0"/>
          <w:numId w:val="2"/>
        </w:numPr>
        <w:spacing w:after="150" w:line="360" w:lineRule="auto"/>
        <w:rPr>
          <w:rFonts w:ascii="Book Antiqua" w:eastAsia="Times New Roman" w:hAnsi="Book Antiqua" w:cs="Times New Roman"/>
          <w:color w:val="191919"/>
          <w:sz w:val="24"/>
          <w:szCs w:val="24"/>
        </w:rPr>
      </w:pPr>
      <w:r w:rsidRPr="00FB622D">
        <w:rPr>
          <w:rFonts w:ascii="Book Antiqua" w:eastAsia="Times New Roman" w:hAnsi="Book Antiqua" w:cs="Times New Roman"/>
          <w:color w:val="191919"/>
          <w:sz w:val="24"/>
          <w:szCs w:val="24"/>
        </w:rPr>
        <w:t>Problem Statement/Needs Assessment</w:t>
      </w:r>
    </w:p>
    <w:p w:rsidR="00FB622D" w:rsidRPr="00FB622D" w:rsidRDefault="00FB622D" w:rsidP="00FB622D">
      <w:pPr>
        <w:numPr>
          <w:ilvl w:val="0"/>
          <w:numId w:val="2"/>
        </w:numPr>
        <w:spacing w:after="150" w:line="360" w:lineRule="auto"/>
        <w:rPr>
          <w:rFonts w:ascii="Book Antiqua" w:eastAsia="Times New Roman" w:hAnsi="Book Antiqua" w:cs="Times New Roman"/>
          <w:color w:val="191919"/>
          <w:sz w:val="24"/>
          <w:szCs w:val="24"/>
        </w:rPr>
      </w:pPr>
      <w:r w:rsidRPr="00FB622D">
        <w:rPr>
          <w:rFonts w:ascii="Book Antiqua" w:eastAsia="Times New Roman" w:hAnsi="Book Antiqua" w:cs="Times New Roman"/>
          <w:color w:val="191919"/>
          <w:sz w:val="24"/>
          <w:szCs w:val="24"/>
        </w:rPr>
        <w:t>Program Goals and Objectives (Outcomes)</w:t>
      </w:r>
    </w:p>
    <w:p w:rsidR="00FB622D" w:rsidRPr="00FB622D" w:rsidRDefault="00FB622D" w:rsidP="00FB622D">
      <w:pPr>
        <w:numPr>
          <w:ilvl w:val="0"/>
          <w:numId w:val="2"/>
        </w:numPr>
        <w:spacing w:after="150" w:line="360" w:lineRule="auto"/>
        <w:rPr>
          <w:rFonts w:ascii="Book Antiqua" w:eastAsia="Times New Roman" w:hAnsi="Book Antiqua" w:cs="Times New Roman"/>
          <w:color w:val="191919"/>
          <w:sz w:val="24"/>
          <w:szCs w:val="24"/>
        </w:rPr>
      </w:pPr>
      <w:r w:rsidRPr="00FB622D">
        <w:rPr>
          <w:rFonts w:ascii="Book Antiqua" w:eastAsia="Times New Roman" w:hAnsi="Book Antiqua" w:cs="Times New Roman"/>
          <w:color w:val="191919"/>
          <w:sz w:val="24"/>
          <w:szCs w:val="24"/>
        </w:rPr>
        <w:lastRenderedPageBreak/>
        <w:t>Methods/Implementation Plan</w:t>
      </w:r>
    </w:p>
    <w:p w:rsidR="00FB622D" w:rsidRPr="00FB622D" w:rsidRDefault="00FB622D" w:rsidP="00FB622D">
      <w:pPr>
        <w:numPr>
          <w:ilvl w:val="0"/>
          <w:numId w:val="2"/>
        </w:numPr>
        <w:spacing w:after="150" w:line="360" w:lineRule="auto"/>
        <w:rPr>
          <w:rFonts w:ascii="Book Antiqua" w:eastAsia="Times New Roman" w:hAnsi="Book Antiqua" w:cs="Times New Roman"/>
          <w:color w:val="191919"/>
          <w:sz w:val="24"/>
          <w:szCs w:val="24"/>
        </w:rPr>
      </w:pPr>
      <w:r w:rsidRPr="00FB622D">
        <w:rPr>
          <w:rFonts w:ascii="Book Antiqua" w:eastAsia="Times New Roman" w:hAnsi="Book Antiqua" w:cs="Times New Roman"/>
          <w:color w:val="191919"/>
          <w:sz w:val="24"/>
          <w:szCs w:val="24"/>
        </w:rPr>
        <w:t>Evaluation Plan</w:t>
      </w:r>
    </w:p>
    <w:p w:rsidR="00FB622D" w:rsidRPr="00FB622D" w:rsidRDefault="00FB622D" w:rsidP="00FB622D">
      <w:pPr>
        <w:numPr>
          <w:ilvl w:val="0"/>
          <w:numId w:val="2"/>
        </w:numPr>
        <w:spacing w:after="150" w:line="360" w:lineRule="auto"/>
        <w:rPr>
          <w:rFonts w:ascii="Book Antiqua" w:eastAsia="Times New Roman" w:hAnsi="Book Antiqua" w:cs="Times New Roman"/>
          <w:color w:val="191919"/>
          <w:sz w:val="24"/>
          <w:szCs w:val="24"/>
        </w:rPr>
      </w:pPr>
      <w:r w:rsidRPr="00FB622D">
        <w:rPr>
          <w:rFonts w:ascii="Book Antiqua" w:eastAsia="Times New Roman" w:hAnsi="Book Antiqua" w:cs="Times New Roman"/>
          <w:color w:val="191919"/>
          <w:sz w:val="24"/>
          <w:szCs w:val="24"/>
        </w:rPr>
        <w:t>Future Funding/Sustainability</w:t>
      </w:r>
    </w:p>
    <w:p w:rsidR="00FB622D" w:rsidRPr="00FB622D" w:rsidRDefault="00FB622D" w:rsidP="00FB622D">
      <w:pPr>
        <w:numPr>
          <w:ilvl w:val="0"/>
          <w:numId w:val="2"/>
        </w:numPr>
        <w:spacing w:after="150" w:line="360" w:lineRule="auto"/>
        <w:rPr>
          <w:rFonts w:ascii="Book Antiqua" w:eastAsia="Times New Roman" w:hAnsi="Book Antiqua" w:cs="Times New Roman"/>
          <w:color w:val="191919"/>
          <w:sz w:val="24"/>
          <w:szCs w:val="24"/>
        </w:rPr>
      </w:pPr>
      <w:r w:rsidRPr="00FB622D">
        <w:rPr>
          <w:rFonts w:ascii="Book Antiqua" w:eastAsia="Times New Roman" w:hAnsi="Book Antiqua" w:cs="Times New Roman"/>
          <w:color w:val="191919"/>
          <w:sz w:val="24"/>
          <w:szCs w:val="24"/>
        </w:rPr>
        <w:t>Budget</w:t>
      </w:r>
    </w:p>
    <w:p w:rsidR="00FB622D" w:rsidRPr="00FB622D" w:rsidRDefault="00FB622D" w:rsidP="00FB622D">
      <w:pPr>
        <w:numPr>
          <w:ilvl w:val="0"/>
          <w:numId w:val="2"/>
        </w:numPr>
        <w:spacing w:after="150" w:line="360" w:lineRule="auto"/>
        <w:rPr>
          <w:rFonts w:ascii="Book Antiqua" w:eastAsia="Times New Roman" w:hAnsi="Book Antiqua" w:cs="Times New Roman"/>
          <w:color w:val="191919"/>
          <w:sz w:val="24"/>
          <w:szCs w:val="24"/>
        </w:rPr>
      </w:pPr>
      <w:r w:rsidRPr="00FB622D">
        <w:rPr>
          <w:rFonts w:ascii="Book Antiqua" w:eastAsia="Times New Roman" w:hAnsi="Book Antiqua" w:cs="Times New Roman"/>
          <w:color w:val="191919"/>
          <w:sz w:val="24"/>
          <w:szCs w:val="24"/>
        </w:rPr>
        <w:t>Other Components/Annexes</w:t>
      </w:r>
    </w:p>
    <w:p w:rsidR="00FB622D" w:rsidRPr="00FB622D" w:rsidRDefault="00FB622D" w:rsidP="00FB622D">
      <w:pPr>
        <w:spacing w:after="150" w:line="360" w:lineRule="auto"/>
        <w:rPr>
          <w:rFonts w:ascii="Book Antiqua" w:eastAsia="Times New Roman" w:hAnsi="Book Antiqua" w:cs="Times New Roman"/>
          <w:color w:val="191919"/>
          <w:sz w:val="24"/>
          <w:szCs w:val="24"/>
        </w:rPr>
      </w:pPr>
      <w:r w:rsidRPr="00FB622D">
        <w:rPr>
          <w:rFonts w:ascii="Book Antiqua" w:eastAsia="Times New Roman" w:hAnsi="Book Antiqua" w:cs="Times New Roman"/>
          <w:color w:val="191919"/>
          <w:sz w:val="24"/>
          <w:szCs w:val="24"/>
        </w:rPr>
        <w:t>The explanation shall cover, institutional Background, Problem statement, Program Goals and objectives and Methods/Implementation plan;</w:t>
      </w:r>
    </w:p>
    <w:p w:rsidR="00FB622D" w:rsidRPr="00FB622D" w:rsidRDefault="00FB622D" w:rsidP="00FB622D">
      <w:pPr>
        <w:numPr>
          <w:ilvl w:val="2"/>
          <w:numId w:val="1"/>
        </w:numPr>
        <w:spacing w:after="150" w:line="360" w:lineRule="auto"/>
        <w:rPr>
          <w:rFonts w:ascii="Book Antiqua" w:eastAsia="Times New Roman" w:hAnsi="Book Antiqua" w:cs="Times New Roman"/>
          <w:b/>
          <w:color w:val="191919"/>
          <w:sz w:val="24"/>
          <w:szCs w:val="24"/>
        </w:rPr>
      </w:pPr>
      <w:r w:rsidRPr="00FB622D">
        <w:rPr>
          <w:rFonts w:ascii="Book Antiqua" w:eastAsia="Times New Roman" w:hAnsi="Book Antiqua" w:cs="Times New Roman"/>
          <w:b/>
          <w:color w:val="191919"/>
          <w:sz w:val="24"/>
          <w:szCs w:val="24"/>
        </w:rPr>
        <w:t xml:space="preserve"> Institutional Background</w:t>
      </w:r>
    </w:p>
    <w:p w:rsidR="00FB622D" w:rsidRPr="00FB622D" w:rsidRDefault="00FB622D" w:rsidP="00FB622D">
      <w:pPr>
        <w:spacing w:after="150" w:line="360" w:lineRule="auto"/>
        <w:rPr>
          <w:rFonts w:ascii="Book Antiqua" w:eastAsia="Times New Roman" w:hAnsi="Book Antiqua" w:cs="Times New Roman"/>
          <w:color w:val="191919"/>
          <w:sz w:val="24"/>
          <w:szCs w:val="24"/>
        </w:rPr>
      </w:pPr>
      <w:r w:rsidRPr="00FB622D">
        <w:rPr>
          <w:rFonts w:ascii="Book Antiqua" w:eastAsia="Times New Roman" w:hAnsi="Book Antiqua" w:cs="Times New Roman"/>
          <w:color w:val="191919"/>
          <w:sz w:val="24"/>
          <w:szCs w:val="24"/>
        </w:rPr>
        <w:t>Describes the institution in terms of its location, demographics, mission, relationship to the service area and past successes in the project area. Establishes credibility.</w:t>
      </w:r>
    </w:p>
    <w:p w:rsidR="00FB622D" w:rsidRPr="00FB622D" w:rsidRDefault="00FB622D" w:rsidP="00FB622D">
      <w:pPr>
        <w:numPr>
          <w:ilvl w:val="2"/>
          <w:numId w:val="1"/>
        </w:numPr>
        <w:spacing w:after="150" w:line="360" w:lineRule="auto"/>
        <w:rPr>
          <w:rFonts w:ascii="Book Antiqua" w:eastAsia="Times New Roman" w:hAnsi="Book Antiqua" w:cs="Times New Roman"/>
          <w:b/>
          <w:color w:val="191919"/>
          <w:sz w:val="24"/>
          <w:szCs w:val="24"/>
        </w:rPr>
      </w:pPr>
      <w:r w:rsidRPr="00FB622D">
        <w:rPr>
          <w:rFonts w:ascii="Book Antiqua" w:eastAsia="Times New Roman" w:hAnsi="Book Antiqua" w:cs="Times New Roman"/>
          <w:b/>
          <w:color w:val="191919"/>
          <w:sz w:val="24"/>
          <w:szCs w:val="24"/>
        </w:rPr>
        <w:t xml:space="preserve"> Problem Statement/Needs Assessment</w:t>
      </w:r>
    </w:p>
    <w:p w:rsidR="00FB622D" w:rsidRPr="00FB622D" w:rsidRDefault="00FB622D" w:rsidP="00FB622D">
      <w:pPr>
        <w:spacing w:after="150" w:line="360" w:lineRule="auto"/>
        <w:rPr>
          <w:rFonts w:ascii="Book Antiqua" w:eastAsia="Times New Roman" w:hAnsi="Book Antiqua" w:cs="Times New Roman"/>
          <w:color w:val="191919"/>
          <w:sz w:val="24"/>
          <w:szCs w:val="24"/>
        </w:rPr>
      </w:pPr>
      <w:r w:rsidRPr="00FB622D">
        <w:rPr>
          <w:rFonts w:ascii="Book Antiqua" w:eastAsia="Times New Roman" w:hAnsi="Book Antiqua" w:cs="Times New Roman"/>
          <w:color w:val="191919"/>
          <w:sz w:val="24"/>
          <w:szCs w:val="24"/>
        </w:rPr>
        <w:t>Documents the problem or need with hard data, linking it to the funding source’s goals and priorities. What is the situation that is causing concern? Why is it happening?</w:t>
      </w:r>
    </w:p>
    <w:p w:rsidR="00FB622D" w:rsidRPr="00FB622D" w:rsidRDefault="00FB622D" w:rsidP="00FB622D">
      <w:pPr>
        <w:numPr>
          <w:ilvl w:val="2"/>
          <w:numId w:val="1"/>
        </w:numPr>
        <w:spacing w:after="150" w:line="360" w:lineRule="auto"/>
        <w:rPr>
          <w:rFonts w:ascii="Book Antiqua" w:eastAsia="Times New Roman" w:hAnsi="Book Antiqua" w:cs="Times New Roman"/>
          <w:b/>
          <w:color w:val="191919"/>
          <w:sz w:val="24"/>
          <w:szCs w:val="24"/>
        </w:rPr>
      </w:pPr>
      <w:r w:rsidRPr="00FB622D">
        <w:rPr>
          <w:rFonts w:ascii="Book Antiqua" w:eastAsia="Times New Roman" w:hAnsi="Book Antiqua" w:cs="Times New Roman"/>
          <w:b/>
          <w:color w:val="191919"/>
          <w:sz w:val="24"/>
          <w:szCs w:val="24"/>
        </w:rPr>
        <w:t xml:space="preserve"> Program Goals and Objectives (Outcomes)</w:t>
      </w:r>
    </w:p>
    <w:p w:rsidR="00FB622D" w:rsidRPr="00FB622D" w:rsidRDefault="00FB622D" w:rsidP="00FB622D">
      <w:pPr>
        <w:spacing w:after="150" w:line="360" w:lineRule="auto"/>
        <w:rPr>
          <w:rFonts w:ascii="Book Antiqua" w:eastAsia="Times New Roman" w:hAnsi="Book Antiqua" w:cs="Times New Roman"/>
          <w:color w:val="191919"/>
          <w:sz w:val="24"/>
          <w:szCs w:val="24"/>
        </w:rPr>
      </w:pPr>
      <w:r w:rsidRPr="00FB622D">
        <w:rPr>
          <w:rFonts w:ascii="Book Antiqua" w:eastAsia="Times New Roman" w:hAnsi="Book Antiqua" w:cs="Times New Roman"/>
          <w:color w:val="191919"/>
          <w:sz w:val="24"/>
          <w:szCs w:val="24"/>
        </w:rPr>
        <w:t>Identifies anticipated outcomes and benefits in measurable terms. How is the situation expected to change as a result of the grant program?</w:t>
      </w:r>
    </w:p>
    <w:p w:rsidR="00FB622D" w:rsidRPr="00FB622D" w:rsidRDefault="00FB622D" w:rsidP="00FB622D">
      <w:pPr>
        <w:numPr>
          <w:ilvl w:val="2"/>
          <w:numId w:val="1"/>
        </w:numPr>
        <w:spacing w:after="150" w:line="360" w:lineRule="auto"/>
        <w:rPr>
          <w:rFonts w:ascii="Book Antiqua" w:eastAsia="Times New Roman" w:hAnsi="Book Antiqua" w:cs="Times New Roman"/>
          <w:b/>
          <w:color w:val="191919"/>
          <w:sz w:val="24"/>
          <w:szCs w:val="24"/>
        </w:rPr>
      </w:pPr>
      <w:r w:rsidRPr="00FB622D">
        <w:rPr>
          <w:rFonts w:ascii="Book Antiqua" w:eastAsia="Times New Roman" w:hAnsi="Book Antiqua" w:cs="Times New Roman"/>
          <w:b/>
          <w:color w:val="191919"/>
          <w:sz w:val="24"/>
          <w:szCs w:val="24"/>
        </w:rPr>
        <w:t xml:space="preserve"> Methods/Implementation Plan</w:t>
      </w:r>
    </w:p>
    <w:p w:rsidR="00FB622D" w:rsidRPr="00FB622D" w:rsidRDefault="00FB622D" w:rsidP="00FB622D">
      <w:pPr>
        <w:spacing w:after="150" w:line="360" w:lineRule="auto"/>
        <w:rPr>
          <w:rFonts w:ascii="Book Antiqua" w:eastAsia="Times New Roman" w:hAnsi="Book Antiqua" w:cs="Times New Roman"/>
          <w:color w:val="191919"/>
          <w:sz w:val="24"/>
          <w:szCs w:val="24"/>
        </w:rPr>
      </w:pPr>
      <w:r w:rsidRPr="00FB622D">
        <w:rPr>
          <w:rFonts w:ascii="Book Antiqua" w:eastAsia="Times New Roman" w:hAnsi="Book Antiqua" w:cs="Times New Roman"/>
          <w:color w:val="191919"/>
          <w:sz w:val="24"/>
          <w:szCs w:val="24"/>
        </w:rPr>
        <w:t>Describes the activities that directly support the achievement of the objectives. A timeline may be included in this section as well as a description on staffing needs.</w:t>
      </w:r>
    </w:p>
    <w:p w:rsidR="00FB622D" w:rsidRPr="00FB622D" w:rsidRDefault="00FB622D" w:rsidP="00FB622D">
      <w:pPr>
        <w:spacing w:after="150" w:line="360" w:lineRule="auto"/>
        <w:rPr>
          <w:rFonts w:ascii="Book Antiqua" w:eastAsia="Times New Roman" w:hAnsi="Book Antiqua" w:cs="Times New Roman"/>
          <w:color w:val="191919"/>
          <w:sz w:val="24"/>
          <w:szCs w:val="24"/>
        </w:rPr>
      </w:pPr>
    </w:p>
    <w:p w:rsidR="00FB622D" w:rsidRDefault="00FB622D" w:rsidP="00120BE1">
      <w:pPr>
        <w:spacing w:after="150" w:line="360" w:lineRule="auto"/>
        <w:rPr>
          <w:rFonts w:ascii="Book Antiqua" w:eastAsia="Times New Roman" w:hAnsi="Book Antiqua" w:cs="Times New Roman"/>
          <w:color w:val="191919"/>
          <w:sz w:val="24"/>
          <w:szCs w:val="24"/>
        </w:rPr>
      </w:pPr>
    </w:p>
    <w:p w:rsidR="00B745F1" w:rsidRDefault="00B745F1" w:rsidP="00120BE1">
      <w:pPr>
        <w:spacing w:after="150" w:line="360" w:lineRule="auto"/>
        <w:rPr>
          <w:rFonts w:ascii="Book Antiqua" w:eastAsia="Times New Roman" w:hAnsi="Book Antiqua" w:cs="Times New Roman"/>
          <w:color w:val="191919"/>
          <w:sz w:val="24"/>
          <w:szCs w:val="24"/>
        </w:rPr>
      </w:pPr>
    </w:p>
    <w:p w:rsidR="00B745F1" w:rsidRDefault="00B745F1" w:rsidP="00120BE1">
      <w:pPr>
        <w:spacing w:after="150" w:line="360" w:lineRule="auto"/>
        <w:rPr>
          <w:rFonts w:ascii="Book Antiqua" w:eastAsia="Times New Roman" w:hAnsi="Book Antiqua" w:cs="Times New Roman"/>
          <w:color w:val="191919"/>
          <w:sz w:val="24"/>
          <w:szCs w:val="24"/>
        </w:rPr>
      </w:pPr>
    </w:p>
    <w:p w:rsidR="00B745F1" w:rsidRDefault="00B745F1" w:rsidP="00120BE1">
      <w:pPr>
        <w:spacing w:after="150" w:line="360" w:lineRule="auto"/>
        <w:rPr>
          <w:rFonts w:ascii="Book Antiqua" w:eastAsia="Times New Roman" w:hAnsi="Book Antiqua" w:cs="Times New Roman"/>
          <w:color w:val="191919"/>
          <w:sz w:val="24"/>
          <w:szCs w:val="24"/>
        </w:rPr>
      </w:pPr>
    </w:p>
    <w:p w:rsidR="00B745F1" w:rsidRDefault="00B745F1" w:rsidP="00120BE1">
      <w:pPr>
        <w:spacing w:after="150" w:line="360" w:lineRule="auto"/>
        <w:rPr>
          <w:rFonts w:ascii="Book Antiqua" w:eastAsia="Times New Roman" w:hAnsi="Book Antiqua" w:cs="Times New Roman"/>
          <w:color w:val="191919"/>
          <w:sz w:val="24"/>
          <w:szCs w:val="24"/>
        </w:rPr>
      </w:pPr>
    </w:p>
    <w:p w:rsidR="00B745F1" w:rsidRDefault="00B745F1" w:rsidP="00120BE1">
      <w:pPr>
        <w:spacing w:after="150" w:line="360" w:lineRule="auto"/>
        <w:rPr>
          <w:rFonts w:ascii="Book Antiqua" w:eastAsia="Times New Roman" w:hAnsi="Book Antiqua" w:cs="Times New Roman"/>
          <w:color w:val="191919"/>
          <w:sz w:val="24"/>
          <w:szCs w:val="24"/>
        </w:rPr>
      </w:pPr>
    </w:p>
    <w:p w:rsidR="00B745F1" w:rsidRDefault="00B745F1" w:rsidP="00120BE1">
      <w:pPr>
        <w:spacing w:after="150" w:line="360" w:lineRule="auto"/>
        <w:rPr>
          <w:rFonts w:ascii="Book Antiqua" w:eastAsia="Times New Roman" w:hAnsi="Book Antiqua" w:cs="Times New Roman"/>
          <w:color w:val="191919"/>
          <w:sz w:val="24"/>
          <w:szCs w:val="24"/>
        </w:rPr>
      </w:pPr>
      <w:r>
        <w:rPr>
          <w:rFonts w:ascii="Book Antiqua" w:eastAsia="Times New Roman" w:hAnsi="Book Antiqua" w:cs="Times New Roman"/>
          <w:color w:val="191919"/>
          <w:sz w:val="24"/>
          <w:szCs w:val="24"/>
        </w:rPr>
        <w:t>Reference;</w:t>
      </w:r>
    </w:p>
    <w:p w:rsidR="00B745F1" w:rsidRPr="00812BF0" w:rsidRDefault="00B745F1" w:rsidP="00812BF0">
      <w:pPr>
        <w:pStyle w:val="ListParagraph"/>
        <w:numPr>
          <w:ilvl w:val="0"/>
          <w:numId w:val="7"/>
        </w:numPr>
        <w:spacing w:after="150" w:line="360" w:lineRule="auto"/>
        <w:rPr>
          <w:rFonts w:ascii="Book Antiqua" w:eastAsia="Times New Roman" w:hAnsi="Book Antiqua" w:cs="Times New Roman"/>
          <w:color w:val="191919"/>
          <w:sz w:val="24"/>
          <w:szCs w:val="24"/>
        </w:rPr>
      </w:pPr>
      <w:r w:rsidRPr="00812BF0">
        <w:rPr>
          <w:rFonts w:ascii="Book Antiqua" w:eastAsia="Times New Roman" w:hAnsi="Book Antiqua" w:cs="Times New Roman"/>
          <w:color w:val="191919"/>
          <w:sz w:val="24"/>
          <w:szCs w:val="24"/>
        </w:rPr>
        <w:t xml:space="preserve">Proposal writing training manual for </w:t>
      </w:r>
      <w:proofErr w:type="spellStart"/>
      <w:r w:rsidRPr="00812BF0">
        <w:rPr>
          <w:rFonts w:ascii="Book Antiqua" w:eastAsia="Times New Roman" w:hAnsi="Book Antiqua" w:cs="Times New Roman"/>
          <w:color w:val="191919"/>
          <w:sz w:val="24"/>
          <w:szCs w:val="24"/>
        </w:rPr>
        <w:t>cbos</w:t>
      </w:r>
      <w:proofErr w:type="spellEnd"/>
      <w:r w:rsidRPr="00812BF0">
        <w:rPr>
          <w:rFonts w:ascii="Book Antiqua" w:eastAsia="Times New Roman" w:hAnsi="Book Antiqua" w:cs="Times New Roman"/>
          <w:color w:val="191919"/>
          <w:sz w:val="24"/>
          <w:szCs w:val="24"/>
        </w:rPr>
        <w:t xml:space="preserve"> and </w:t>
      </w:r>
      <w:proofErr w:type="spellStart"/>
      <w:r w:rsidRPr="00812BF0">
        <w:rPr>
          <w:rFonts w:ascii="Book Antiqua" w:eastAsia="Times New Roman" w:hAnsi="Book Antiqua" w:cs="Times New Roman"/>
          <w:color w:val="191919"/>
          <w:sz w:val="24"/>
          <w:szCs w:val="24"/>
        </w:rPr>
        <w:t>ngos</w:t>
      </w:r>
      <w:proofErr w:type="spellEnd"/>
      <w:r w:rsidRPr="00812BF0">
        <w:rPr>
          <w:rFonts w:ascii="Book Antiqua" w:eastAsia="Times New Roman" w:hAnsi="Book Antiqua" w:cs="Times New Roman"/>
          <w:color w:val="191919"/>
          <w:sz w:val="24"/>
          <w:szCs w:val="24"/>
        </w:rPr>
        <w:t xml:space="preserve"> by USAID &amp; IRC</w:t>
      </w:r>
      <w:r w:rsidR="00812BF0" w:rsidRPr="00812BF0">
        <w:rPr>
          <w:rFonts w:ascii="Book Antiqua" w:eastAsia="Times New Roman" w:hAnsi="Book Antiqua" w:cs="Times New Roman"/>
          <w:color w:val="191919"/>
          <w:sz w:val="24"/>
          <w:szCs w:val="24"/>
        </w:rPr>
        <w:t xml:space="preserve">. </w:t>
      </w:r>
    </w:p>
    <w:p w:rsidR="00812BF0" w:rsidRPr="00524B7B" w:rsidRDefault="00812BF0" w:rsidP="00524B7B">
      <w:pPr>
        <w:numPr>
          <w:ilvl w:val="0"/>
          <w:numId w:val="7"/>
        </w:numPr>
        <w:spacing w:after="150" w:line="360" w:lineRule="auto"/>
        <w:rPr>
          <w:rFonts w:ascii="Book Antiqua" w:eastAsia="Times New Roman" w:hAnsi="Book Antiqua" w:cs="Times New Roman"/>
          <w:color w:val="191919"/>
          <w:sz w:val="24"/>
          <w:szCs w:val="24"/>
        </w:rPr>
      </w:pPr>
      <w:r w:rsidRPr="00812BF0">
        <w:rPr>
          <w:rFonts w:ascii="Book Antiqua" w:eastAsia="Times New Roman" w:hAnsi="Book Antiqua" w:cs="Times New Roman"/>
          <w:color w:val="191919"/>
          <w:sz w:val="24"/>
          <w:szCs w:val="24"/>
        </w:rPr>
        <w:t xml:space="preserve">Ruth </w:t>
      </w:r>
      <w:proofErr w:type="spellStart"/>
      <w:r w:rsidRPr="00812BF0">
        <w:rPr>
          <w:rFonts w:ascii="Book Antiqua" w:eastAsia="Times New Roman" w:hAnsi="Book Antiqua" w:cs="Times New Roman"/>
          <w:color w:val="191919"/>
          <w:sz w:val="24"/>
          <w:szCs w:val="24"/>
        </w:rPr>
        <w:t>Tebbets</w:t>
      </w:r>
      <w:proofErr w:type="spellEnd"/>
      <w:r w:rsidRPr="00812BF0">
        <w:rPr>
          <w:rFonts w:ascii="Book Antiqua" w:eastAsia="Times New Roman" w:hAnsi="Book Antiqua" w:cs="Times New Roman"/>
          <w:color w:val="191919"/>
          <w:sz w:val="24"/>
          <w:szCs w:val="24"/>
        </w:rPr>
        <w:t xml:space="preserve"> </w:t>
      </w:r>
      <w:proofErr w:type="spellStart"/>
      <w:r w:rsidRPr="00812BF0">
        <w:rPr>
          <w:rFonts w:ascii="Book Antiqua" w:eastAsia="Times New Roman" w:hAnsi="Book Antiqua" w:cs="Times New Roman"/>
          <w:color w:val="191919"/>
          <w:sz w:val="24"/>
          <w:szCs w:val="24"/>
        </w:rPr>
        <w:t>Brousseau</w:t>
      </w:r>
      <w:proofErr w:type="spellEnd"/>
      <w:r w:rsidRPr="00812BF0">
        <w:rPr>
          <w:rFonts w:ascii="Book Antiqua" w:eastAsia="Times New Roman" w:hAnsi="Book Antiqua" w:cs="Times New Roman"/>
          <w:color w:val="191919"/>
          <w:sz w:val="24"/>
          <w:szCs w:val="24"/>
        </w:rPr>
        <w:t xml:space="preserve"> (2004). Experienced Grant makers at Work </w:t>
      </w:r>
      <w:r w:rsidRPr="00812BF0">
        <w:rPr>
          <w:rFonts w:ascii="Book Antiqua" w:eastAsia="Times New Roman" w:hAnsi="Book Antiqua" w:cs="Times New Roman"/>
          <w:i/>
          <w:iCs/>
          <w:color w:val="191919"/>
          <w:sz w:val="24"/>
          <w:szCs w:val="24"/>
        </w:rPr>
        <w:t>January 2004</w:t>
      </w:r>
      <w:r w:rsidRPr="00812BF0">
        <w:rPr>
          <w:rFonts w:ascii="Book Antiqua" w:eastAsia="Times New Roman" w:hAnsi="Book Antiqua" w:cs="Times New Roman"/>
          <w:color w:val="191919"/>
          <w:sz w:val="24"/>
          <w:szCs w:val="24"/>
        </w:rPr>
        <w:t xml:space="preserve">. Retrieved from </w:t>
      </w:r>
      <w:hyperlink r:id="rId7" w:history="1">
        <w:r w:rsidRPr="00812BF0">
          <w:rPr>
            <w:rStyle w:val="Hyperlink"/>
            <w:rFonts w:ascii="Book Antiqua" w:eastAsia="Times New Roman" w:hAnsi="Book Antiqua" w:cs="Times New Roman"/>
            <w:iCs/>
            <w:sz w:val="24"/>
            <w:szCs w:val="24"/>
          </w:rPr>
          <w:t>http://foundationcenter.org/gainknowledge/research/pdf/practicematters</w:t>
        </w:r>
      </w:hyperlink>
      <w:r w:rsidRPr="00524B7B">
        <w:rPr>
          <w:rFonts w:ascii="Book Antiqua" w:eastAsia="Times New Roman" w:hAnsi="Book Antiqua" w:cs="Times New Roman"/>
          <w:i/>
          <w:iCs/>
          <w:color w:val="191919"/>
          <w:sz w:val="24"/>
          <w:szCs w:val="24"/>
        </w:rPr>
        <w:t>_05_paper.pdf</w:t>
      </w:r>
    </w:p>
    <w:p w:rsidR="00812BF0" w:rsidRPr="00812BF0" w:rsidRDefault="00812BF0" w:rsidP="00812BF0">
      <w:pPr>
        <w:numPr>
          <w:ilvl w:val="0"/>
          <w:numId w:val="7"/>
        </w:numPr>
        <w:spacing w:after="150" w:line="360" w:lineRule="auto"/>
        <w:rPr>
          <w:rFonts w:ascii="Book Antiqua" w:eastAsia="Times New Roman" w:hAnsi="Book Antiqua" w:cs="Times New Roman"/>
          <w:color w:val="191919"/>
          <w:sz w:val="24"/>
          <w:szCs w:val="24"/>
        </w:rPr>
      </w:pPr>
      <w:r w:rsidRPr="00812BF0">
        <w:rPr>
          <w:rFonts w:ascii="Book Antiqua" w:eastAsia="Times New Roman" w:hAnsi="Book Antiqua" w:cs="Times New Roman"/>
          <w:color w:val="191919"/>
          <w:sz w:val="24"/>
          <w:szCs w:val="24"/>
        </w:rPr>
        <w:t>A guide to the project management body of knowledge (PMBOK® guide). -- Fifth edition. pages cm Includes bibliographical references and index.</w:t>
      </w:r>
    </w:p>
    <w:p w:rsidR="00812BF0" w:rsidRPr="00812BF0" w:rsidRDefault="00812BF0" w:rsidP="00812BF0">
      <w:pPr>
        <w:numPr>
          <w:ilvl w:val="0"/>
          <w:numId w:val="7"/>
        </w:numPr>
        <w:spacing w:after="150" w:line="360" w:lineRule="auto"/>
        <w:rPr>
          <w:rFonts w:ascii="Book Antiqua" w:eastAsia="Times New Roman" w:hAnsi="Book Antiqua" w:cs="Times New Roman"/>
          <w:color w:val="191919"/>
          <w:sz w:val="24"/>
          <w:szCs w:val="24"/>
        </w:rPr>
      </w:pPr>
      <w:r w:rsidRPr="00812BF0">
        <w:rPr>
          <w:rFonts w:ascii="Book Antiqua" w:eastAsia="Times New Roman" w:hAnsi="Book Antiqua" w:cs="Times New Roman"/>
          <w:color w:val="191919"/>
          <w:sz w:val="24"/>
          <w:szCs w:val="24"/>
        </w:rPr>
        <w:t xml:space="preserve">Jim </w:t>
      </w:r>
      <w:proofErr w:type="spellStart"/>
      <w:r w:rsidRPr="00812BF0">
        <w:rPr>
          <w:rFonts w:ascii="Book Antiqua" w:eastAsia="Times New Roman" w:hAnsi="Book Antiqua" w:cs="Times New Roman"/>
          <w:color w:val="191919"/>
          <w:sz w:val="24"/>
          <w:szCs w:val="24"/>
        </w:rPr>
        <w:t>Wrenn</w:t>
      </w:r>
      <w:proofErr w:type="spellEnd"/>
      <w:r w:rsidRPr="00812BF0">
        <w:rPr>
          <w:rFonts w:ascii="Book Antiqua" w:eastAsia="Times New Roman" w:hAnsi="Book Antiqua" w:cs="Times New Roman"/>
          <w:color w:val="191919"/>
          <w:sz w:val="24"/>
          <w:szCs w:val="24"/>
        </w:rPr>
        <w:t xml:space="preserve"> (2014). Grant Management Problems and Red Flags 2014. </w:t>
      </w:r>
      <w:proofErr w:type="spellStart"/>
      <w:r w:rsidRPr="00812BF0">
        <w:rPr>
          <w:rFonts w:ascii="Book Antiqua" w:eastAsia="Times New Roman" w:hAnsi="Book Antiqua" w:cs="Times New Roman"/>
          <w:color w:val="191919"/>
          <w:sz w:val="24"/>
          <w:szCs w:val="24"/>
        </w:rPr>
        <w:t>Retreived</w:t>
      </w:r>
      <w:proofErr w:type="spellEnd"/>
      <w:r w:rsidRPr="00812BF0">
        <w:rPr>
          <w:rFonts w:ascii="Book Antiqua" w:eastAsia="Times New Roman" w:hAnsi="Book Antiqua" w:cs="Times New Roman"/>
          <w:color w:val="191919"/>
          <w:sz w:val="24"/>
          <w:szCs w:val="24"/>
        </w:rPr>
        <w:t xml:space="preserve"> from </w:t>
      </w:r>
      <w:hyperlink r:id="rId8" w:history="1">
        <w:r w:rsidRPr="00812BF0">
          <w:rPr>
            <w:rStyle w:val="Hyperlink"/>
            <w:rFonts w:ascii="Book Antiqua" w:eastAsia="Times New Roman" w:hAnsi="Book Antiqua" w:cs="Times New Roman"/>
            <w:sz w:val="24"/>
            <w:szCs w:val="24"/>
          </w:rPr>
          <w:t>https://www.itworks-inc.com/2014/03/12/grant-management-problems-red-flag</w:t>
        </w:r>
      </w:hyperlink>
      <w:r>
        <w:rPr>
          <w:rFonts w:ascii="Book Antiqua" w:eastAsia="Times New Roman" w:hAnsi="Book Antiqua" w:cs="Times New Roman"/>
          <w:color w:val="191919"/>
          <w:sz w:val="24"/>
          <w:szCs w:val="24"/>
        </w:rPr>
        <w:t>. 30/11</w:t>
      </w:r>
      <w:r w:rsidRPr="00812BF0">
        <w:rPr>
          <w:rFonts w:ascii="Book Antiqua" w:eastAsia="Times New Roman" w:hAnsi="Book Antiqua" w:cs="Times New Roman"/>
          <w:color w:val="191919"/>
          <w:sz w:val="24"/>
          <w:szCs w:val="24"/>
        </w:rPr>
        <w:t>/2019.</w:t>
      </w:r>
    </w:p>
    <w:p w:rsidR="00812BF0" w:rsidRDefault="00812BF0" w:rsidP="00B745F1">
      <w:pPr>
        <w:spacing w:after="150" w:line="360" w:lineRule="auto"/>
        <w:rPr>
          <w:rFonts w:ascii="Book Antiqua" w:eastAsia="Times New Roman" w:hAnsi="Book Antiqua" w:cs="Times New Roman"/>
          <w:color w:val="191919"/>
          <w:sz w:val="24"/>
          <w:szCs w:val="24"/>
        </w:rPr>
      </w:pPr>
    </w:p>
    <w:p w:rsidR="00120BE1" w:rsidRDefault="00120BE1" w:rsidP="00120BE1">
      <w:pPr>
        <w:spacing w:after="150" w:line="360" w:lineRule="auto"/>
        <w:rPr>
          <w:rFonts w:ascii="Book Antiqua" w:eastAsia="Times New Roman" w:hAnsi="Book Antiqua" w:cs="Times New Roman"/>
          <w:color w:val="191919"/>
          <w:sz w:val="24"/>
          <w:szCs w:val="24"/>
        </w:rPr>
      </w:pPr>
    </w:p>
    <w:p w:rsidR="005D3865" w:rsidRDefault="005D3865"/>
    <w:sectPr w:rsidR="005D3865" w:rsidSect="005D3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Book Antiqua">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adeGothic-BoldTwo">
    <w:panose1 w:val="00000000000000000000"/>
    <w:charset w:val="00"/>
    <w:family w:val="swiss"/>
    <w:notTrueType/>
    <w:pitch w:val="default"/>
    <w:sig w:usb0="00000003" w:usb1="00000000" w:usb2="00000000" w:usb3="00000000" w:csb0="00000001" w:csb1="00000000"/>
  </w:font>
  <w:font w:name="Cambria">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10319"/>
    <w:multiLevelType w:val="hybridMultilevel"/>
    <w:tmpl w:val="CC602422"/>
    <w:lvl w:ilvl="0" w:tplc="1CA64B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B3411"/>
    <w:multiLevelType w:val="multilevel"/>
    <w:tmpl w:val="5C6C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5D170B"/>
    <w:multiLevelType w:val="multilevel"/>
    <w:tmpl w:val="7B42286A"/>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377D15"/>
    <w:multiLevelType w:val="hybridMultilevel"/>
    <w:tmpl w:val="A91AF55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8170C9"/>
    <w:multiLevelType w:val="hybridMultilevel"/>
    <w:tmpl w:val="2ED64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FE3C67"/>
    <w:multiLevelType w:val="hybridMultilevel"/>
    <w:tmpl w:val="6B68CD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E694756"/>
    <w:multiLevelType w:val="hybridMultilevel"/>
    <w:tmpl w:val="768071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6"/>
  </w:num>
  <w:num w:numId="2">
    <w:abstractNumId w:val="3"/>
  </w:num>
  <w:num w:numId="3">
    <w:abstractNumId w:val="1"/>
  </w:num>
  <w:num w:numId="4">
    <w:abstractNumId w:val="2"/>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BE1"/>
    <w:rsid w:val="000C1B1A"/>
    <w:rsid w:val="00120BE1"/>
    <w:rsid w:val="0017031A"/>
    <w:rsid w:val="00264D28"/>
    <w:rsid w:val="004E1EE3"/>
    <w:rsid w:val="00524B7B"/>
    <w:rsid w:val="005D3865"/>
    <w:rsid w:val="006B27A7"/>
    <w:rsid w:val="00812BF0"/>
    <w:rsid w:val="0084643B"/>
    <w:rsid w:val="00AF5054"/>
    <w:rsid w:val="00AF5D0E"/>
    <w:rsid w:val="00B23D83"/>
    <w:rsid w:val="00B745F1"/>
    <w:rsid w:val="00F95BC6"/>
    <w:rsid w:val="00FA2A8E"/>
    <w:rsid w:val="00FB62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BEE3F"/>
  <w15:docId w15:val="{A1FE7911-2BC7-400E-821D-85F5E6301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7A7"/>
    <w:pPr>
      <w:ind w:left="720"/>
      <w:contextualSpacing/>
    </w:pPr>
  </w:style>
  <w:style w:type="paragraph" w:styleId="NormalWeb">
    <w:name w:val="Normal (Web)"/>
    <w:basedOn w:val="Normal"/>
    <w:uiPriority w:val="99"/>
    <w:semiHidden/>
    <w:unhideWhenUsed/>
    <w:rsid w:val="006B27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12B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773499">
      <w:bodyDiv w:val="1"/>
      <w:marLeft w:val="0"/>
      <w:marRight w:val="0"/>
      <w:marTop w:val="0"/>
      <w:marBottom w:val="0"/>
      <w:divBdr>
        <w:top w:val="none" w:sz="0" w:space="0" w:color="auto"/>
        <w:left w:val="none" w:sz="0" w:space="0" w:color="auto"/>
        <w:bottom w:val="none" w:sz="0" w:space="0" w:color="auto"/>
        <w:right w:val="none" w:sz="0" w:space="0" w:color="auto"/>
      </w:divBdr>
    </w:div>
    <w:div w:id="165965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works-inc.com/2014/03/12/grant-management-problems-red-flag" TargetMode="External"/><Relationship Id="rId3" Type="http://schemas.openxmlformats.org/officeDocument/2006/relationships/settings" Target="settings.xml"/><Relationship Id="rId7" Type="http://schemas.openxmlformats.org/officeDocument/2006/relationships/hyperlink" Target="http://foundationcenter.org/gainknowledge/research/pdf/practicemat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458</TotalTime>
  <Pages>7</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RATEMO</dc:creator>
  <cp:lastModifiedBy>OKOT, Charles</cp:lastModifiedBy>
  <cp:revision>8</cp:revision>
  <dcterms:created xsi:type="dcterms:W3CDTF">2019-12-01T01:45:00Z</dcterms:created>
  <dcterms:modified xsi:type="dcterms:W3CDTF">2019-12-01T09:22:00Z</dcterms:modified>
</cp:coreProperties>
</file>