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313" w:rsidRPr="00221F5C" w:rsidRDefault="005E2D1B" w:rsidP="00514F19">
      <w:pPr>
        <w:spacing w:line="360" w:lineRule="auto"/>
        <w:jc w:val="center"/>
        <w:rPr>
          <w:rFonts w:ascii="Times New Roman" w:hAnsi="Times New Roman" w:cs="Times New Roman"/>
          <w:sz w:val="24"/>
          <w:szCs w:val="24"/>
        </w:rPr>
      </w:pPr>
      <w:r w:rsidRPr="00221F5C">
        <w:rPr>
          <w:rFonts w:ascii="Times New Roman" w:hAnsi="Times New Roman" w:cs="Times New Roman"/>
          <w:sz w:val="24"/>
          <w:szCs w:val="24"/>
        </w:rPr>
        <w:t>POST GRADUATE DPLOMA ASSIGNMENT</w:t>
      </w:r>
    </w:p>
    <w:p w:rsidR="005E2D1B" w:rsidRPr="00221F5C" w:rsidRDefault="005E2D1B" w:rsidP="00514F19">
      <w:pPr>
        <w:spacing w:line="360" w:lineRule="auto"/>
        <w:jc w:val="center"/>
        <w:rPr>
          <w:rFonts w:ascii="Times New Roman" w:hAnsi="Times New Roman" w:cs="Times New Roman"/>
          <w:sz w:val="24"/>
          <w:szCs w:val="24"/>
        </w:rPr>
      </w:pPr>
    </w:p>
    <w:p w:rsidR="005E2D1B" w:rsidRPr="00221F5C" w:rsidRDefault="0050508E" w:rsidP="00514F19">
      <w:pPr>
        <w:spacing w:line="360" w:lineRule="auto"/>
        <w:jc w:val="center"/>
        <w:rPr>
          <w:rFonts w:ascii="Times New Roman" w:hAnsi="Times New Roman" w:cs="Times New Roman"/>
          <w:sz w:val="24"/>
          <w:szCs w:val="24"/>
        </w:rPr>
      </w:pPr>
      <w:r>
        <w:rPr>
          <w:rFonts w:ascii="Times New Roman" w:hAnsi="Times New Roman" w:cs="Times New Roman"/>
          <w:sz w:val="24"/>
          <w:szCs w:val="24"/>
        </w:rPr>
        <w:t>ASSIGNMENT THREE</w:t>
      </w:r>
    </w:p>
    <w:p w:rsidR="005E2D1B" w:rsidRPr="00221F5C" w:rsidRDefault="005E2D1B" w:rsidP="00514F19">
      <w:pPr>
        <w:spacing w:line="360" w:lineRule="auto"/>
        <w:jc w:val="center"/>
        <w:rPr>
          <w:rFonts w:ascii="Times New Roman" w:hAnsi="Times New Roman" w:cs="Times New Roman"/>
          <w:sz w:val="24"/>
          <w:szCs w:val="24"/>
        </w:rPr>
      </w:pPr>
    </w:p>
    <w:p w:rsidR="005E2D1B" w:rsidRPr="00221F5C" w:rsidRDefault="005E2D1B" w:rsidP="00514F19">
      <w:pPr>
        <w:spacing w:line="360" w:lineRule="auto"/>
        <w:jc w:val="center"/>
        <w:rPr>
          <w:rFonts w:ascii="Times New Roman" w:hAnsi="Times New Roman" w:cs="Times New Roman"/>
          <w:sz w:val="24"/>
          <w:szCs w:val="24"/>
        </w:rPr>
      </w:pPr>
      <w:r w:rsidRPr="00221F5C">
        <w:rPr>
          <w:rFonts w:ascii="Times New Roman" w:hAnsi="Times New Roman" w:cs="Times New Roman"/>
          <w:sz w:val="24"/>
          <w:szCs w:val="24"/>
        </w:rPr>
        <w:t>BY</w:t>
      </w:r>
    </w:p>
    <w:p w:rsidR="005E2D1B" w:rsidRPr="00221F5C" w:rsidRDefault="005E2D1B" w:rsidP="00514F19">
      <w:pPr>
        <w:spacing w:line="360" w:lineRule="auto"/>
        <w:jc w:val="center"/>
        <w:rPr>
          <w:rFonts w:ascii="Times New Roman" w:hAnsi="Times New Roman" w:cs="Times New Roman"/>
          <w:sz w:val="24"/>
          <w:szCs w:val="24"/>
        </w:rPr>
      </w:pPr>
    </w:p>
    <w:p w:rsidR="005E2D1B" w:rsidRPr="00221F5C" w:rsidRDefault="005E2D1B" w:rsidP="00514F19">
      <w:pPr>
        <w:spacing w:line="360" w:lineRule="auto"/>
        <w:jc w:val="center"/>
        <w:rPr>
          <w:rFonts w:ascii="Times New Roman" w:hAnsi="Times New Roman" w:cs="Times New Roman"/>
          <w:sz w:val="24"/>
          <w:szCs w:val="24"/>
        </w:rPr>
      </w:pPr>
      <w:r w:rsidRPr="00221F5C">
        <w:rPr>
          <w:rFonts w:ascii="Times New Roman" w:hAnsi="Times New Roman" w:cs="Times New Roman"/>
          <w:sz w:val="24"/>
          <w:szCs w:val="24"/>
        </w:rPr>
        <w:t>DOMINIC ALBINO BATIKAYO</w:t>
      </w:r>
    </w:p>
    <w:p w:rsidR="005E2D1B" w:rsidRPr="00221F5C" w:rsidRDefault="005E2D1B" w:rsidP="00514F19">
      <w:pPr>
        <w:spacing w:line="360" w:lineRule="auto"/>
        <w:jc w:val="center"/>
        <w:rPr>
          <w:rFonts w:ascii="Times New Roman" w:hAnsi="Times New Roman" w:cs="Times New Roman"/>
          <w:sz w:val="24"/>
          <w:szCs w:val="24"/>
        </w:rPr>
      </w:pPr>
    </w:p>
    <w:p w:rsidR="005E2D1B" w:rsidRPr="00221F5C" w:rsidRDefault="005E2D1B" w:rsidP="00514F19">
      <w:pPr>
        <w:spacing w:line="360" w:lineRule="auto"/>
        <w:jc w:val="center"/>
        <w:rPr>
          <w:rFonts w:ascii="Times New Roman" w:hAnsi="Times New Roman" w:cs="Times New Roman"/>
          <w:sz w:val="24"/>
          <w:szCs w:val="24"/>
        </w:rPr>
      </w:pPr>
      <w:proofErr w:type="spellStart"/>
      <w:r w:rsidRPr="00221F5C">
        <w:rPr>
          <w:rFonts w:ascii="Times New Roman" w:hAnsi="Times New Roman" w:cs="Times New Roman"/>
          <w:sz w:val="24"/>
          <w:szCs w:val="24"/>
        </w:rPr>
        <w:t>Adm</w:t>
      </w:r>
      <w:proofErr w:type="spellEnd"/>
      <w:r w:rsidRPr="00221F5C">
        <w:rPr>
          <w:rFonts w:ascii="Times New Roman" w:hAnsi="Times New Roman" w:cs="Times New Roman"/>
          <w:sz w:val="24"/>
          <w:szCs w:val="24"/>
        </w:rPr>
        <w:t xml:space="preserve"> No ACPMPGD/140/2019</w:t>
      </w:r>
    </w:p>
    <w:p w:rsidR="005E2D1B" w:rsidRPr="00221F5C" w:rsidRDefault="005E2D1B" w:rsidP="00514F19">
      <w:pPr>
        <w:spacing w:line="360" w:lineRule="auto"/>
        <w:jc w:val="center"/>
        <w:rPr>
          <w:rFonts w:ascii="Times New Roman" w:hAnsi="Times New Roman" w:cs="Times New Roman"/>
          <w:sz w:val="24"/>
          <w:szCs w:val="24"/>
        </w:rPr>
      </w:pPr>
    </w:p>
    <w:p w:rsidR="00543983" w:rsidRPr="00221F5C" w:rsidRDefault="00543983" w:rsidP="00514F19">
      <w:pPr>
        <w:spacing w:line="360" w:lineRule="auto"/>
        <w:jc w:val="center"/>
        <w:rPr>
          <w:rFonts w:ascii="Times New Roman" w:hAnsi="Times New Roman" w:cs="Times New Roman"/>
          <w:sz w:val="24"/>
          <w:szCs w:val="24"/>
        </w:rPr>
      </w:pPr>
    </w:p>
    <w:p w:rsidR="005E2D1B" w:rsidRPr="00221F5C" w:rsidRDefault="005E2D1B" w:rsidP="00514F19">
      <w:pPr>
        <w:spacing w:line="360" w:lineRule="auto"/>
        <w:jc w:val="center"/>
        <w:rPr>
          <w:rFonts w:ascii="Times New Roman" w:hAnsi="Times New Roman" w:cs="Times New Roman"/>
          <w:sz w:val="24"/>
          <w:szCs w:val="24"/>
        </w:rPr>
      </w:pPr>
      <w:r w:rsidRPr="00221F5C">
        <w:rPr>
          <w:rFonts w:ascii="Times New Roman" w:hAnsi="Times New Roman" w:cs="Times New Roman"/>
          <w:sz w:val="24"/>
          <w:szCs w:val="24"/>
        </w:rPr>
        <w:t>AFRICAN CENTRE FOR PROJECT MANAGEMENT NAIROBI, KENYA</w:t>
      </w:r>
    </w:p>
    <w:p w:rsidR="005E2D1B" w:rsidRPr="00221F5C" w:rsidRDefault="005E2D1B" w:rsidP="00514F19">
      <w:pPr>
        <w:spacing w:line="360" w:lineRule="auto"/>
        <w:jc w:val="center"/>
        <w:rPr>
          <w:rFonts w:ascii="Times New Roman" w:hAnsi="Times New Roman" w:cs="Times New Roman"/>
          <w:sz w:val="24"/>
          <w:szCs w:val="24"/>
        </w:rPr>
      </w:pPr>
    </w:p>
    <w:p w:rsidR="00543983" w:rsidRPr="00221F5C" w:rsidRDefault="00543983" w:rsidP="00514F19">
      <w:pPr>
        <w:spacing w:line="360" w:lineRule="auto"/>
        <w:jc w:val="center"/>
        <w:rPr>
          <w:rFonts w:ascii="Times New Roman" w:hAnsi="Times New Roman" w:cs="Times New Roman"/>
          <w:sz w:val="24"/>
          <w:szCs w:val="24"/>
        </w:rPr>
      </w:pPr>
    </w:p>
    <w:p w:rsidR="005E2D1B" w:rsidRPr="00221F5C" w:rsidRDefault="005E2D1B" w:rsidP="00514F19">
      <w:pPr>
        <w:spacing w:line="360" w:lineRule="auto"/>
        <w:jc w:val="center"/>
        <w:rPr>
          <w:rFonts w:ascii="Times New Roman" w:hAnsi="Times New Roman" w:cs="Times New Roman"/>
          <w:sz w:val="24"/>
          <w:szCs w:val="24"/>
        </w:rPr>
      </w:pPr>
      <w:r w:rsidRPr="00221F5C">
        <w:rPr>
          <w:rFonts w:ascii="Times New Roman" w:hAnsi="Times New Roman" w:cs="Times New Roman"/>
          <w:sz w:val="24"/>
          <w:szCs w:val="24"/>
        </w:rPr>
        <w:t>POST GRADUATE DIPLOMA IN FOOD SECURITY AND MANAGEMENT</w:t>
      </w:r>
    </w:p>
    <w:p w:rsidR="005E2D1B" w:rsidRPr="00221F5C" w:rsidRDefault="005E2D1B" w:rsidP="00514F19">
      <w:pPr>
        <w:spacing w:line="360" w:lineRule="auto"/>
        <w:jc w:val="center"/>
        <w:rPr>
          <w:rFonts w:ascii="Times New Roman" w:hAnsi="Times New Roman" w:cs="Times New Roman"/>
          <w:sz w:val="24"/>
          <w:szCs w:val="24"/>
        </w:rPr>
      </w:pPr>
    </w:p>
    <w:p w:rsidR="00543983" w:rsidRPr="00221F5C" w:rsidRDefault="00543983" w:rsidP="00514F19">
      <w:pPr>
        <w:spacing w:line="360" w:lineRule="auto"/>
        <w:jc w:val="center"/>
        <w:rPr>
          <w:rFonts w:ascii="Times New Roman" w:hAnsi="Times New Roman" w:cs="Times New Roman"/>
          <w:sz w:val="24"/>
          <w:szCs w:val="24"/>
        </w:rPr>
      </w:pPr>
    </w:p>
    <w:p w:rsidR="00543983" w:rsidRPr="00221F5C" w:rsidRDefault="00543983" w:rsidP="00514F19">
      <w:pPr>
        <w:spacing w:line="360" w:lineRule="auto"/>
        <w:jc w:val="center"/>
        <w:rPr>
          <w:rFonts w:ascii="Times New Roman" w:hAnsi="Times New Roman" w:cs="Times New Roman"/>
          <w:sz w:val="24"/>
          <w:szCs w:val="24"/>
        </w:rPr>
      </w:pPr>
    </w:p>
    <w:p w:rsidR="005E2D1B" w:rsidRPr="00221F5C" w:rsidRDefault="0020351D" w:rsidP="00514F19">
      <w:pPr>
        <w:spacing w:line="360" w:lineRule="auto"/>
        <w:jc w:val="center"/>
        <w:rPr>
          <w:rFonts w:ascii="Times New Roman" w:hAnsi="Times New Roman" w:cs="Times New Roman"/>
          <w:sz w:val="24"/>
          <w:szCs w:val="24"/>
        </w:rPr>
      </w:pPr>
      <w:r w:rsidRPr="00221F5C">
        <w:rPr>
          <w:rFonts w:ascii="Times New Roman" w:hAnsi="Times New Roman" w:cs="Times New Roman"/>
          <w:sz w:val="24"/>
          <w:szCs w:val="24"/>
        </w:rPr>
        <w:t xml:space="preserve">SUBMITTED ON </w:t>
      </w:r>
      <w:r w:rsidR="00514F19">
        <w:rPr>
          <w:rFonts w:ascii="Times New Roman" w:hAnsi="Times New Roman" w:cs="Times New Roman"/>
          <w:sz w:val="24"/>
          <w:szCs w:val="24"/>
        </w:rPr>
        <w:t>30</w:t>
      </w:r>
      <w:r w:rsidR="00514F19" w:rsidRPr="00514F19">
        <w:rPr>
          <w:rFonts w:ascii="Times New Roman" w:hAnsi="Times New Roman" w:cs="Times New Roman"/>
          <w:sz w:val="24"/>
          <w:szCs w:val="24"/>
          <w:vertAlign w:val="superscript"/>
        </w:rPr>
        <w:t>th</w:t>
      </w:r>
      <w:r w:rsidR="00514F19">
        <w:rPr>
          <w:rFonts w:ascii="Times New Roman" w:hAnsi="Times New Roman" w:cs="Times New Roman"/>
          <w:sz w:val="24"/>
          <w:szCs w:val="24"/>
        </w:rPr>
        <w:t xml:space="preserve"> </w:t>
      </w:r>
      <w:r w:rsidR="005E2D1B" w:rsidRPr="00221F5C">
        <w:rPr>
          <w:rFonts w:ascii="Times New Roman" w:hAnsi="Times New Roman" w:cs="Times New Roman"/>
          <w:sz w:val="24"/>
          <w:szCs w:val="24"/>
        </w:rPr>
        <w:t>2019</w:t>
      </w:r>
    </w:p>
    <w:p w:rsidR="005E2D1B" w:rsidRPr="00221F5C" w:rsidRDefault="005E2D1B" w:rsidP="005A24CC">
      <w:pPr>
        <w:spacing w:line="360" w:lineRule="auto"/>
        <w:jc w:val="both"/>
        <w:rPr>
          <w:rFonts w:ascii="Times New Roman" w:hAnsi="Times New Roman" w:cs="Times New Roman"/>
          <w:sz w:val="24"/>
          <w:szCs w:val="24"/>
        </w:rPr>
      </w:pPr>
    </w:p>
    <w:p w:rsidR="005E2D1B" w:rsidRPr="00221F5C" w:rsidRDefault="005E2D1B" w:rsidP="005A24CC">
      <w:pPr>
        <w:spacing w:line="360" w:lineRule="auto"/>
        <w:jc w:val="both"/>
        <w:rPr>
          <w:rFonts w:ascii="Times New Roman" w:hAnsi="Times New Roman" w:cs="Times New Roman"/>
          <w:sz w:val="24"/>
          <w:szCs w:val="24"/>
        </w:rPr>
      </w:pPr>
    </w:p>
    <w:p w:rsidR="0020351D" w:rsidRPr="00221F5C" w:rsidRDefault="00514F19" w:rsidP="00514F19">
      <w:pPr>
        <w:pStyle w:val="Heading1"/>
        <w:spacing w:line="360" w:lineRule="auto"/>
        <w:ind w:left="-5" w:right="12"/>
        <w:jc w:val="center"/>
        <w:rPr>
          <w:rFonts w:ascii="Times New Roman" w:hAnsi="Times New Roman" w:cs="Times New Roman"/>
          <w:color w:val="auto"/>
          <w:sz w:val="24"/>
          <w:szCs w:val="24"/>
        </w:rPr>
      </w:pPr>
      <w:r w:rsidRPr="00221F5C">
        <w:rPr>
          <w:rFonts w:ascii="Times New Roman" w:hAnsi="Times New Roman" w:cs="Times New Roman"/>
          <w:color w:val="auto"/>
          <w:sz w:val="24"/>
          <w:szCs w:val="24"/>
        </w:rPr>
        <w:lastRenderedPageBreak/>
        <w:t>ASSIGNMENTS THREE QUESTIONS</w:t>
      </w:r>
    </w:p>
    <w:p w:rsidR="0020351D" w:rsidRPr="00221F5C" w:rsidRDefault="0020351D" w:rsidP="005A24CC">
      <w:pPr>
        <w:numPr>
          <w:ilvl w:val="0"/>
          <w:numId w:val="25"/>
        </w:numPr>
        <w:spacing w:after="255" w:line="360" w:lineRule="auto"/>
        <w:ind w:right="6" w:hanging="360"/>
        <w:jc w:val="both"/>
        <w:rPr>
          <w:rFonts w:ascii="Times New Roman" w:hAnsi="Times New Roman" w:cs="Times New Roman"/>
          <w:sz w:val="24"/>
          <w:szCs w:val="24"/>
        </w:rPr>
      </w:pPr>
      <w:r w:rsidRPr="00221F5C">
        <w:rPr>
          <w:rFonts w:ascii="Times New Roman" w:hAnsi="Times New Roman" w:cs="Times New Roman"/>
          <w:sz w:val="24"/>
          <w:szCs w:val="24"/>
        </w:rPr>
        <w:t>Discuss rationale for general food distribution.</w:t>
      </w:r>
    </w:p>
    <w:p w:rsidR="0020351D" w:rsidRPr="00221F5C" w:rsidRDefault="0020351D" w:rsidP="005A24CC">
      <w:pPr>
        <w:numPr>
          <w:ilvl w:val="0"/>
          <w:numId w:val="25"/>
        </w:numPr>
        <w:spacing w:after="255" w:line="360" w:lineRule="auto"/>
        <w:ind w:right="6" w:hanging="360"/>
        <w:jc w:val="both"/>
        <w:rPr>
          <w:rFonts w:ascii="Times New Roman" w:hAnsi="Times New Roman" w:cs="Times New Roman"/>
          <w:sz w:val="24"/>
          <w:szCs w:val="24"/>
        </w:rPr>
      </w:pPr>
      <w:r w:rsidRPr="00221F5C">
        <w:rPr>
          <w:rFonts w:ascii="Times New Roman" w:hAnsi="Times New Roman" w:cs="Times New Roman"/>
          <w:sz w:val="24"/>
          <w:szCs w:val="24"/>
        </w:rPr>
        <w:t>Explain different livelihood approaches in emergencies.</w:t>
      </w:r>
    </w:p>
    <w:p w:rsidR="0020351D" w:rsidRPr="00221F5C" w:rsidRDefault="0020351D" w:rsidP="005A24CC">
      <w:pPr>
        <w:numPr>
          <w:ilvl w:val="0"/>
          <w:numId w:val="25"/>
        </w:numPr>
        <w:spacing w:after="255" w:line="360" w:lineRule="auto"/>
        <w:ind w:right="6" w:hanging="360"/>
        <w:jc w:val="both"/>
        <w:rPr>
          <w:rFonts w:ascii="Times New Roman" w:hAnsi="Times New Roman" w:cs="Times New Roman"/>
          <w:sz w:val="24"/>
          <w:szCs w:val="24"/>
        </w:rPr>
      </w:pPr>
      <w:r w:rsidRPr="00221F5C">
        <w:rPr>
          <w:rFonts w:ascii="Times New Roman" w:hAnsi="Times New Roman" w:cs="Times New Roman"/>
          <w:sz w:val="24"/>
          <w:szCs w:val="24"/>
        </w:rPr>
        <w:t>What are the best ways of preventing communicable diseases? Explain five.</w:t>
      </w:r>
    </w:p>
    <w:p w:rsidR="0020351D" w:rsidRPr="00221F5C" w:rsidRDefault="0020351D" w:rsidP="005A24CC">
      <w:pPr>
        <w:numPr>
          <w:ilvl w:val="0"/>
          <w:numId w:val="25"/>
        </w:numPr>
        <w:spacing w:after="0" w:line="360" w:lineRule="auto"/>
        <w:ind w:right="6" w:hanging="360"/>
        <w:jc w:val="both"/>
        <w:rPr>
          <w:rFonts w:ascii="Times New Roman" w:hAnsi="Times New Roman" w:cs="Times New Roman"/>
          <w:sz w:val="24"/>
          <w:szCs w:val="24"/>
        </w:rPr>
      </w:pPr>
      <w:r w:rsidRPr="00221F5C">
        <w:rPr>
          <w:rFonts w:ascii="Times New Roman" w:hAnsi="Times New Roman" w:cs="Times New Roman"/>
          <w:sz w:val="24"/>
          <w:szCs w:val="24"/>
        </w:rPr>
        <w:t>Discuss the</w:t>
      </w:r>
      <w:r w:rsidRPr="00221F5C">
        <w:rPr>
          <w:rFonts w:ascii="Times New Roman" w:hAnsi="Times New Roman" w:cs="Times New Roman"/>
          <w:b/>
          <w:sz w:val="24"/>
          <w:szCs w:val="24"/>
        </w:rPr>
        <w:t xml:space="preserve"> </w:t>
      </w:r>
      <w:r w:rsidRPr="00221F5C">
        <w:rPr>
          <w:rFonts w:ascii="Times New Roman" w:hAnsi="Times New Roman" w:cs="Times New Roman"/>
          <w:sz w:val="24"/>
          <w:szCs w:val="24"/>
        </w:rPr>
        <w:t xml:space="preserve">common emergencies common in the African content in the past twenty years. </w:t>
      </w:r>
    </w:p>
    <w:p w:rsidR="0020351D" w:rsidRPr="00221F5C" w:rsidRDefault="0020351D" w:rsidP="005A24CC">
      <w:pPr>
        <w:numPr>
          <w:ilvl w:val="0"/>
          <w:numId w:val="25"/>
        </w:numPr>
        <w:spacing w:after="0" w:line="360" w:lineRule="auto"/>
        <w:ind w:right="6" w:hanging="360"/>
        <w:jc w:val="both"/>
        <w:rPr>
          <w:rFonts w:ascii="Times New Roman" w:hAnsi="Times New Roman" w:cs="Times New Roman"/>
          <w:sz w:val="24"/>
          <w:szCs w:val="24"/>
        </w:rPr>
      </w:pPr>
      <w:r w:rsidRPr="00221F5C">
        <w:rPr>
          <w:rFonts w:ascii="Times New Roman" w:hAnsi="Times New Roman" w:cs="Times New Roman"/>
          <w:sz w:val="24"/>
          <w:szCs w:val="24"/>
        </w:rPr>
        <w:t>Describe the roles of the UNITED NATIONS agencies that are involved in emergency response.</w:t>
      </w:r>
    </w:p>
    <w:p w:rsidR="0020351D" w:rsidRPr="00221F5C" w:rsidRDefault="0020351D" w:rsidP="005A24CC">
      <w:pPr>
        <w:numPr>
          <w:ilvl w:val="0"/>
          <w:numId w:val="25"/>
        </w:numPr>
        <w:spacing w:after="451" w:line="360" w:lineRule="auto"/>
        <w:ind w:right="6" w:hanging="360"/>
        <w:jc w:val="both"/>
        <w:rPr>
          <w:rFonts w:ascii="Times New Roman" w:hAnsi="Times New Roman" w:cs="Times New Roman"/>
          <w:sz w:val="24"/>
          <w:szCs w:val="24"/>
        </w:rPr>
      </w:pPr>
      <w:r w:rsidRPr="00221F5C">
        <w:rPr>
          <w:rFonts w:ascii="Times New Roman" w:hAnsi="Times New Roman" w:cs="Times New Roman"/>
          <w:sz w:val="24"/>
          <w:szCs w:val="24"/>
        </w:rPr>
        <w:t>Discuss factors that trigger nutrition emergencies.</w:t>
      </w: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20351D" w:rsidRPr="00221F5C" w:rsidRDefault="0020351D" w:rsidP="005A24CC">
      <w:pPr>
        <w:spacing w:line="360" w:lineRule="auto"/>
        <w:jc w:val="both"/>
        <w:rPr>
          <w:rFonts w:ascii="Times New Roman" w:hAnsi="Times New Roman" w:cs="Times New Roman"/>
          <w:b/>
          <w:sz w:val="24"/>
          <w:szCs w:val="24"/>
        </w:rPr>
      </w:pPr>
    </w:p>
    <w:p w:rsidR="005E2D1B" w:rsidRPr="00221F5C" w:rsidRDefault="005257B1" w:rsidP="00514F19">
      <w:pPr>
        <w:spacing w:line="360" w:lineRule="auto"/>
        <w:jc w:val="center"/>
        <w:rPr>
          <w:rFonts w:ascii="Times New Roman" w:hAnsi="Times New Roman" w:cs="Times New Roman"/>
          <w:b/>
          <w:sz w:val="24"/>
          <w:szCs w:val="24"/>
        </w:rPr>
      </w:pPr>
      <w:r w:rsidRPr="00221F5C">
        <w:rPr>
          <w:rFonts w:ascii="Times New Roman" w:hAnsi="Times New Roman" w:cs="Times New Roman"/>
          <w:b/>
          <w:sz w:val="24"/>
          <w:szCs w:val="24"/>
        </w:rPr>
        <w:lastRenderedPageBreak/>
        <w:t>QUESTION ONE</w:t>
      </w:r>
    </w:p>
    <w:p w:rsidR="005D48B2" w:rsidRPr="00221F5C" w:rsidRDefault="0020351D"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THE RATIONALE FOR GENERAL FOOD DISTRIBUTION</w:t>
      </w:r>
    </w:p>
    <w:p w:rsidR="00DE5B8C" w:rsidRPr="00514F19" w:rsidRDefault="00DE5B8C" w:rsidP="005A24CC">
      <w:pPr>
        <w:autoSpaceDE w:val="0"/>
        <w:autoSpaceDN w:val="0"/>
        <w:adjustRightInd w:val="0"/>
        <w:spacing w:after="0" w:line="360" w:lineRule="auto"/>
        <w:jc w:val="both"/>
        <w:rPr>
          <w:rFonts w:ascii="Times New Roman" w:hAnsi="Times New Roman" w:cs="Times New Roman"/>
          <w:b/>
          <w:sz w:val="24"/>
          <w:szCs w:val="24"/>
        </w:rPr>
      </w:pPr>
      <w:r w:rsidRPr="00514F19">
        <w:rPr>
          <w:rFonts w:ascii="Times New Roman" w:hAnsi="Times New Roman" w:cs="Times New Roman"/>
          <w:b/>
          <w:sz w:val="24"/>
          <w:szCs w:val="24"/>
        </w:rPr>
        <w:t>Introduction</w:t>
      </w:r>
      <w:r w:rsidR="00514F19">
        <w:rPr>
          <w:rFonts w:ascii="Times New Roman" w:hAnsi="Times New Roman" w:cs="Times New Roman"/>
          <w:b/>
          <w:sz w:val="24"/>
          <w:szCs w:val="24"/>
        </w:rPr>
        <w:t>:</w:t>
      </w:r>
    </w:p>
    <w:p w:rsidR="00DE5B8C" w:rsidRPr="00221F5C" w:rsidRDefault="00DD5702"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Before going deep to narrate the rationale for general food distribution (GFD), it should be noted that, i</w:t>
      </w:r>
      <w:r w:rsidR="00DE5B8C" w:rsidRPr="00221F5C">
        <w:rPr>
          <w:rFonts w:ascii="Times New Roman" w:hAnsi="Times New Roman" w:cs="Times New Roman"/>
          <w:sz w:val="24"/>
          <w:szCs w:val="24"/>
        </w:rPr>
        <w:t>n the last twenty years, the number and size of emergencies are rapidly escalating at an alarming rate in African, Middle East</w:t>
      </w:r>
      <w:r w:rsidRPr="00221F5C">
        <w:rPr>
          <w:rFonts w:ascii="Times New Roman" w:hAnsi="Times New Roman" w:cs="Times New Roman"/>
          <w:sz w:val="24"/>
          <w:szCs w:val="24"/>
        </w:rPr>
        <w:t>, Southern Europe</w:t>
      </w:r>
      <w:r w:rsidR="00DE5B8C" w:rsidRPr="00221F5C">
        <w:rPr>
          <w:rFonts w:ascii="Times New Roman" w:hAnsi="Times New Roman" w:cs="Times New Roman"/>
          <w:sz w:val="24"/>
          <w:szCs w:val="24"/>
        </w:rPr>
        <w:t xml:space="preserve"> and other parts of Arab world. The number of people affected is getting great and greater than ever before. </w:t>
      </w:r>
      <w:proofErr w:type="spellStart"/>
      <w:r w:rsidR="00DE5B8C" w:rsidRPr="00221F5C">
        <w:rPr>
          <w:rFonts w:ascii="Times New Roman" w:hAnsi="Times New Roman" w:cs="Times New Roman"/>
          <w:sz w:val="24"/>
          <w:szCs w:val="24"/>
        </w:rPr>
        <w:t>Hellen</w:t>
      </w:r>
      <w:proofErr w:type="spellEnd"/>
      <w:r w:rsidR="00DE5B8C" w:rsidRPr="00221F5C">
        <w:rPr>
          <w:rFonts w:ascii="Times New Roman" w:hAnsi="Times New Roman" w:cs="Times New Roman"/>
          <w:sz w:val="24"/>
          <w:szCs w:val="24"/>
        </w:rPr>
        <w:t xml:space="preserve"> M (1995) she relates that in many famine and conflict affected countries, relief projects may now reach anything from 10 to 40 percent of the population. This means in financial terms, food assistance is the single most important response of the international community to current emergencies.</w:t>
      </w:r>
    </w:p>
    <w:p w:rsidR="00DE5B8C" w:rsidRPr="00221F5C" w:rsidRDefault="00DE5B8C" w:rsidP="005A24CC">
      <w:pPr>
        <w:autoSpaceDE w:val="0"/>
        <w:autoSpaceDN w:val="0"/>
        <w:adjustRightInd w:val="0"/>
        <w:spacing w:after="0" w:line="360" w:lineRule="auto"/>
        <w:jc w:val="both"/>
        <w:rPr>
          <w:rFonts w:ascii="Times New Roman" w:hAnsi="Times New Roman" w:cs="Times New Roman"/>
          <w:sz w:val="24"/>
          <w:szCs w:val="24"/>
        </w:rPr>
      </w:pPr>
    </w:p>
    <w:p w:rsidR="00DE5B8C" w:rsidRPr="00221F5C" w:rsidRDefault="00DE5B8C"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And the growing scale of emergencies has resulted in a doubling in the demand for emergency food aid between 1990 and 2019, and has reversed the relative importance of food aid for emergencies compared with food aid for development. The vast majority of emergency food aid and food aid for protracted refugee and displaced persons operations is distributed in Sub-Saharan Africa and Southern Europe. </w:t>
      </w:r>
    </w:p>
    <w:p w:rsidR="00DD5702" w:rsidRPr="00221F5C" w:rsidRDefault="00DD5702" w:rsidP="005A24CC">
      <w:pPr>
        <w:autoSpaceDE w:val="0"/>
        <w:autoSpaceDN w:val="0"/>
        <w:adjustRightInd w:val="0"/>
        <w:spacing w:after="0" w:line="360" w:lineRule="auto"/>
        <w:jc w:val="both"/>
        <w:rPr>
          <w:rFonts w:ascii="Times New Roman" w:hAnsi="Times New Roman" w:cs="Times New Roman"/>
          <w:sz w:val="24"/>
          <w:szCs w:val="24"/>
        </w:rPr>
      </w:pPr>
    </w:p>
    <w:p w:rsidR="00DD5702" w:rsidRPr="00221F5C" w:rsidRDefault="00DD5702"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Definition and Nature of general food distribution</w:t>
      </w:r>
    </w:p>
    <w:p w:rsidR="00DD5702" w:rsidRPr="00221F5C" w:rsidRDefault="00DD5702" w:rsidP="005A24CC">
      <w:pPr>
        <w:spacing w:line="360" w:lineRule="auto"/>
        <w:jc w:val="both"/>
        <w:rPr>
          <w:rFonts w:ascii="Times New Roman" w:hAnsi="Times New Roman" w:cs="Times New Roman"/>
          <w:sz w:val="24"/>
          <w:szCs w:val="24"/>
        </w:rPr>
      </w:pPr>
      <w:r w:rsidRPr="00221F5C">
        <w:rPr>
          <w:rFonts w:ascii="Times New Roman" w:hAnsi="Times New Roman" w:cs="Times New Roman"/>
          <w:sz w:val="24"/>
          <w:szCs w:val="24"/>
        </w:rPr>
        <w:t>In General food distribution (GFD)/Fact Sheet Version 2: 2011, the term is used for food rations that are given out to selected households affected by an emergency. The food ration consists of a number of items (the minimum three are cereal, pulses and oil, but items such as salt, sugar, fresh vegetables, canned meat or fish can be added). The general ration is normally delivered as a package of dry items.</w:t>
      </w:r>
    </w:p>
    <w:p w:rsidR="00DD5702" w:rsidRPr="00221F5C" w:rsidRDefault="00DD5702" w:rsidP="005A24CC">
      <w:pPr>
        <w:pStyle w:val="Header"/>
        <w:spacing w:line="360" w:lineRule="auto"/>
        <w:jc w:val="both"/>
        <w:rPr>
          <w:rFonts w:ascii="Times New Roman" w:hAnsi="Times New Roman" w:cs="Times New Roman"/>
          <w:sz w:val="24"/>
          <w:szCs w:val="24"/>
        </w:rPr>
      </w:pPr>
    </w:p>
    <w:p w:rsidR="00DD5702" w:rsidRPr="00221F5C" w:rsidRDefault="00DD5702" w:rsidP="005A24CC">
      <w:pPr>
        <w:pStyle w:val="Textoindependiente2"/>
        <w:tabs>
          <w:tab w:val="left" w:pos="720"/>
        </w:tabs>
        <w:spacing w:line="360" w:lineRule="auto"/>
        <w:jc w:val="both"/>
        <w:rPr>
          <w:rFonts w:ascii="Times New Roman" w:hAnsi="Times New Roman"/>
        </w:rPr>
      </w:pPr>
      <w:r w:rsidRPr="00221F5C">
        <w:rPr>
          <w:rFonts w:ascii="Times New Roman" w:hAnsi="Times New Roman"/>
        </w:rPr>
        <w:t xml:space="preserve">So, general food distribution is used to respond to an assessed food need based on livelihood, economic or nutritional indicators or to vulnerable demographic groups identified as in need of food. The objectives of a general food distribution arise from the definition of need and could vary from saving lives and protecting the nutritional status of a population to protecting and rehabilitating livelihoods. </w:t>
      </w:r>
    </w:p>
    <w:p w:rsidR="00DD5702" w:rsidRPr="00221F5C" w:rsidRDefault="00DD5702" w:rsidP="005A24CC">
      <w:pPr>
        <w:pStyle w:val="Textoindependiente2"/>
        <w:tabs>
          <w:tab w:val="left" w:pos="720"/>
        </w:tabs>
        <w:spacing w:line="360" w:lineRule="auto"/>
        <w:jc w:val="both"/>
        <w:rPr>
          <w:rFonts w:ascii="Times New Roman" w:hAnsi="Times New Roman"/>
        </w:rPr>
      </w:pPr>
    </w:p>
    <w:p w:rsidR="00DD5702" w:rsidRPr="00221F5C" w:rsidRDefault="00DD5702"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lastRenderedPageBreak/>
        <w:t>The food distribution process involves a variety of organizations or ‘actors’. The different components of food distribution are usually dealt with by different organizations, and within an organization, different staff may be responsible for each component. For example, decisions on targeting and ration composition may be the responsibility of technical staff, and made at headquarters or country level, rather than by those implementing food distributions.</w:t>
      </w:r>
    </w:p>
    <w:p w:rsidR="00705EE6" w:rsidRPr="00221F5C" w:rsidRDefault="00705EE6" w:rsidP="005A24CC">
      <w:pPr>
        <w:autoSpaceDE w:val="0"/>
        <w:autoSpaceDN w:val="0"/>
        <w:adjustRightInd w:val="0"/>
        <w:spacing w:after="0" w:line="360" w:lineRule="auto"/>
        <w:jc w:val="both"/>
        <w:rPr>
          <w:rFonts w:ascii="Times New Roman" w:hAnsi="Times New Roman" w:cs="Times New Roman"/>
          <w:sz w:val="24"/>
          <w:szCs w:val="24"/>
        </w:rPr>
      </w:pPr>
    </w:p>
    <w:p w:rsidR="00705EE6" w:rsidRPr="00221F5C" w:rsidRDefault="00705EE6"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Standard agency procedure</w:t>
      </w:r>
    </w:p>
    <w:p w:rsidR="00705EE6" w:rsidRPr="00221F5C" w:rsidRDefault="00705EE6"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Food distribution is the mandate of world food programme worldwide. It provides for </w:t>
      </w:r>
    </w:p>
    <w:p w:rsidR="00705EE6" w:rsidRPr="00221F5C" w:rsidRDefault="00705EE6" w:rsidP="005A24CC">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en-CA"/>
        </w:rPr>
      </w:pPr>
      <w:r w:rsidRPr="00221F5C">
        <w:rPr>
          <w:rFonts w:ascii="Times New Roman" w:hAnsi="Times New Roman" w:cs="Times New Roman"/>
          <w:sz w:val="24"/>
          <w:szCs w:val="24"/>
          <w:lang w:val="en-CA"/>
        </w:rPr>
        <w:t xml:space="preserve">Practical guidance for WFP field staff that </w:t>
      </w:r>
      <w:r w:rsidR="009235B1" w:rsidRPr="00221F5C">
        <w:rPr>
          <w:rFonts w:ascii="Times New Roman" w:hAnsi="Times New Roman" w:cs="Times New Roman"/>
          <w:sz w:val="24"/>
          <w:szCs w:val="24"/>
          <w:lang w:val="en-CA"/>
        </w:rPr>
        <w:t>plans,</w:t>
      </w:r>
      <w:r w:rsidRPr="00221F5C">
        <w:rPr>
          <w:rFonts w:ascii="Times New Roman" w:hAnsi="Times New Roman" w:cs="Times New Roman"/>
          <w:sz w:val="24"/>
          <w:szCs w:val="24"/>
          <w:lang w:val="en-CA"/>
        </w:rPr>
        <w:t xml:space="preserve"> set up, run a food distribution operation. </w:t>
      </w:r>
    </w:p>
    <w:p w:rsidR="00705EE6" w:rsidRPr="00221F5C" w:rsidRDefault="00705EE6" w:rsidP="005A24CC">
      <w:pPr>
        <w:widowControl w:val="0"/>
        <w:spacing w:line="360" w:lineRule="auto"/>
        <w:jc w:val="both"/>
        <w:rPr>
          <w:rFonts w:ascii="Times New Roman" w:hAnsi="Times New Roman" w:cs="Times New Roman"/>
          <w:sz w:val="24"/>
          <w:szCs w:val="24"/>
          <w:lang w:val="en-CA"/>
        </w:rPr>
      </w:pPr>
    </w:p>
    <w:p w:rsidR="00705EE6" w:rsidRPr="00221F5C" w:rsidRDefault="00705EE6" w:rsidP="005A24CC">
      <w:pPr>
        <w:pStyle w:val="ListParagraph"/>
        <w:widowControl w:val="0"/>
        <w:numPr>
          <w:ilvl w:val="0"/>
          <w:numId w:val="27"/>
        </w:numPr>
        <w:spacing w:after="0" w:line="360" w:lineRule="auto"/>
        <w:jc w:val="both"/>
        <w:rPr>
          <w:rFonts w:ascii="Times New Roman" w:hAnsi="Times New Roman" w:cs="Times New Roman"/>
          <w:sz w:val="24"/>
          <w:szCs w:val="24"/>
          <w:lang w:val="en-CA"/>
        </w:rPr>
      </w:pPr>
      <w:r w:rsidRPr="00221F5C">
        <w:rPr>
          <w:rFonts w:ascii="Times New Roman" w:hAnsi="Times New Roman" w:cs="Times New Roman"/>
          <w:sz w:val="24"/>
          <w:szCs w:val="24"/>
          <w:lang w:val="en-CA"/>
        </w:rPr>
        <w:t xml:space="preserve">Already complement existing Guidelines on overall Emergency and Development Guidelines found in the Programme Design Manual (PDM), the </w:t>
      </w:r>
      <w:r w:rsidRPr="00221F5C">
        <w:rPr>
          <w:rFonts w:ascii="Times New Roman" w:hAnsi="Times New Roman" w:cs="Times New Roman"/>
          <w:snapToGrid w:val="0"/>
          <w:sz w:val="24"/>
          <w:szCs w:val="24"/>
          <w:lang w:val="en-CA"/>
        </w:rPr>
        <w:t xml:space="preserve">Emergency Field Operations Pocketbook, </w:t>
      </w:r>
      <w:r w:rsidRPr="00221F5C">
        <w:rPr>
          <w:rFonts w:ascii="Times New Roman" w:hAnsi="Times New Roman" w:cs="Times New Roman"/>
          <w:sz w:val="24"/>
          <w:szCs w:val="24"/>
          <w:lang w:val="en-CA"/>
        </w:rPr>
        <w:t xml:space="preserve">the Emergency Tool Kit, </w:t>
      </w:r>
      <w:r w:rsidRPr="00221F5C">
        <w:rPr>
          <w:rFonts w:ascii="Times New Roman" w:hAnsi="Times New Roman" w:cs="Times New Roman"/>
          <w:snapToGrid w:val="0"/>
          <w:sz w:val="24"/>
          <w:szCs w:val="24"/>
          <w:lang w:val="en-CA"/>
        </w:rPr>
        <w:t xml:space="preserve">the Food and Nutrition Handbook and the Project Design Manual found in the World Food Programme under </w:t>
      </w:r>
      <w:proofErr w:type="spellStart"/>
      <w:r w:rsidRPr="00221F5C">
        <w:rPr>
          <w:rFonts w:ascii="Times New Roman" w:hAnsi="Times New Roman" w:cs="Times New Roman"/>
          <w:snapToGrid w:val="0"/>
          <w:sz w:val="24"/>
          <w:szCs w:val="24"/>
          <w:lang w:val="en-CA"/>
        </w:rPr>
        <w:t>WW.</w:t>
      </w:r>
      <w:r w:rsidRPr="00221F5C">
        <w:rPr>
          <w:rFonts w:ascii="Times New Roman" w:hAnsi="Times New Roman" w:cs="Times New Roman"/>
          <w:i/>
          <w:snapToGrid w:val="0"/>
          <w:sz w:val="24"/>
          <w:szCs w:val="24"/>
          <w:lang w:val="en-CA"/>
        </w:rPr>
        <w:t>WFPGo</w:t>
      </w:r>
      <w:proofErr w:type="spellEnd"/>
      <w:r w:rsidRPr="00221F5C">
        <w:rPr>
          <w:rFonts w:ascii="Times New Roman" w:hAnsi="Times New Roman" w:cs="Times New Roman"/>
          <w:snapToGrid w:val="0"/>
          <w:sz w:val="24"/>
          <w:szCs w:val="24"/>
          <w:lang w:val="en-CA"/>
        </w:rPr>
        <w:t>.</w:t>
      </w:r>
    </w:p>
    <w:p w:rsidR="00705EE6" w:rsidRPr="00221F5C" w:rsidRDefault="00705EE6" w:rsidP="005A24CC">
      <w:pPr>
        <w:widowControl w:val="0"/>
        <w:tabs>
          <w:tab w:val="num" w:pos="720"/>
        </w:tabs>
        <w:spacing w:line="360" w:lineRule="auto"/>
        <w:jc w:val="both"/>
        <w:rPr>
          <w:rFonts w:ascii="Times New Roman" w:hAnsi="Times New Roman" w:cs="Times New Roman"/>
          <w:sz w:val="24"/>
          <w:szCs w:val="24"/>
          <w:lang w:val="en-CA"/>
        </w:rPr>
      </w:pPr>
    </w:p>
    <w:p w:rsidR="00705EE6" w:rsidRPr="00221F5C" w:rsidRDefault="00705EE6" w:rsidP="005A24CC">
      <w:pPr>
        <w:pStyle w:val="ListParagraph"/>
        <w:widowControl w:val="0"/>
        <w:numPr>
          <w:ilvl w:val="0"/>
          <w:numId w:val="27"/>
        </w:numPr>
        <w:spacing w:after="0" w:line="360" w:lineRule="auto"/>
        <w:jc w:val="both"/>
        <w:rPr>
          <w:rFonts w:ascii="Times New Roman" w:hAnsi="Times New Roman" w:cs="Times New Roman"/>
          <w:sz w:val="24"/>
          <w:szCs w:val="24"/>
          <w:lang w:val="en-CA"/>
        </w:rPr>
      </w:pPr>
      <w:r w:rsidRPr="00221F5C">
        <w:rPr>
          <w:rFonts w:ascii="Times New Roman" w:hAnsi="Times New Roman" w:cs="Times New Roman"/>
          <w:snapToGrid w:val="0"/>
          <w:sz w:val="24"/>
          <w:szCs w:val="24"/>
          <w:lang w:val="en-CA"/>
        </w:rPr>
        <w:t>Account take of the World Food Programme Monitoring and Evaluation Guidelines,</w:t>
      </w:r>
      <w:r w:rsidRPr="00221F5C">
        <w:rPr>
          <w:rFonts w:ascii="Times New Roman" w:hAnsi="Times New Roman" w:cs="Times New Roman"/>
          <w:sz w:val="24"/>
          <w:szCs w:val="24"/>
          <w:lang w:val="en-CA"/>
        </w:rPr>
        <w:t xml:space="preserve"> the United Nation High Commission for Refugees Guidelines for selective feeding programmes in emergency situations, and the United N</w:t>
      </w:r>
      <w:r w:rsidR="009235B1" w:rsidRPr="00221F5C">
        <w:rPr>
          <w:rFonts w:ascii="Times New Roman" w:hAnsi="Times New Roman" w:cs="Times New Roman"/>
          <w:sz w:val="24"/>
          <w:szCs w:val="24"/>
          <w:lang w:val="en-CA"/>
        </w:rPr>
        <w:t xml:space="preserve">ation </w:t>
      </w:r>
      <w:r w:rsidRPr="00221F5C">
        <w:rPr>
          <w:rFonts w:ascii="Times New Roman" w:hAnsi="Times New Roman" w:cs="Times New Roman"/>
          <w:sz w:val="24"/>
          <w:szCs w:val="24"/>
          <w:lang w:val="en-CA"/>
        </w:rPr>
        <w:t>H</w:t>
      </w:r>
      <w:r w:rsidR="009235B1" w:rsidRPr="00221F5C">
        <w:rPr>
          <w:rFonts w:ascii="Times New Roman" w:hAnsi="Times New Roman" w:cs="Times New Roman"/>
          <w:sz w:val="24"/>
          <w:szCs w:val="24"/>
          <w:lang w:val="en-CA"/>
        </w:rPr>
        <w:t xml:space="preserve">igh </w:t>
      </w:r>
      <w:r w:rsidRPr="00221F5C">
        <w:rPr>
          <w:rFonts w:ascii="Times New Roman" w:hAnsi="Times New Roman" w:cs="Times New Roman"/>
          <w:sz w:val="24"/>
          <w:szCs w:val="24"/>
          <w:lang w:val="en-CA"/>
        </w:rPr>
        <w:t>C</w:t>
      </w:r>
      <w:r w:rsidR="009235B1" w:rsidRPr="00221F5C">
        <w:rPr>
          <w:rFonts w:ascii="Times New Roman" w:hAnsi="Times New Roman" w:cs="Times New Roman"/>
          <w:sz w:val="24"/>
          <w:szCs w:val="24"/>
          <w:lang w:val="en-CA"/>
        </w:rPr>
        <w:t xml:space="preserve">ommission for </w:t>
      </w:r>
      <w:r w:rsidRPr="00221F5C">
        <w:rPr>
          <w:rFonts w:ascii="Times New Roman" w:hAnsi="Times New Roman" w:cs="Times New Roman"/>
          <w:sz w:val="24"/>
          <w:szCs w:val="24"/>
          <w:lang w:val="en-CA"/>
        </w:rPr>
        <w:t>R</w:t>
      </w:r>
      <w:r w:rsidR="009235B1" w:rsidRPr="00221F5C">
        <w:rPr>
          <w:rFonts w:ascii="Times New Roman" w:hAnsi="Times New Roman" w:cs="Times New Roman"/>
          <w:sz w:val="24"/>
          <w:szCs w:val="24"/>
          <w:lang w:val="en-CA"/>
        </w:rPr>
        <w:t>efugees</w:t>
      </w:r>
      <w:r w:rsidRPr="00221F5C">
        <w:rPr>
          <w:rFonts w:ascii="Times New Roman" w:hAnsi="Times New Roman" w:cs="Times New Roman"/>
          <w:sz w:val="24"/>
          <w:szCs w:val="24"/>
          <w:lang w:val="en-CA"/>
        </w:rPr>
        <w:t xml:space="preserve"> Registration and Commodity Distribution Guidelines.</w:t>
      </w:r>
    </w:p>
    <w:p w:rsidR="009235B1" w:rsidRPr="00221F5C" w:rsidRDefault="009235B1" w:rsidP="005A24CC">
      <w:pPr>
        <w:pStyle w:val="ListParagraph"/>
        <w:spacing w:line="360" w:lineRule="auto"/>
        <w:jc w:val="both"/>
        <w:rPr>
          <w:rFonts w:ascii="Times New Roman" w:hAnsi="Times New Roman" w:cs="Times New Roman"/>
          <w:sz w:val="24"/>
          <w:szCs w:val="24"/>
          <w:lang w:val="en-CA"/>
        </w:rPr>
      </w:pPr>
    </w:p>
    <w:p w:rsidR="009235B1" w:rsidRPr="00221F5C" w:rsidRDefault="009235B1" w:rsidP="005A24CC">
      <w:pPr>
        <w:spacing w:line="360" w:lineRule="auto"/>
        <w:jc w:val="both"/>
        <w:rPr>
          <w:rFonts w:ascii="Times New Roman" w:hAnsi="Times New Roman" w:cs="Times New Roman"/>
          <w:sz w:val="24"/>
          <w:szCs w:val="24"/>
        </w:rPr>
      </w:pPr>
      <w:r w:rsidRPr="00221F5C">
        <w:rPr>
          <w:rFonts w:ascii="Times New Roman" w:hAnsi="Times New Roman" w:cs="Times New Roman"/>
          <w:sz w:val="24"/>
          <w:szCs w:val="24"/>
        </w:rPr>
        <w:t>The Humanitarian community at large provides assistance on the basis of assessed needs and defines the three basic principles as follows:</w:t>
      </w:r>
    </w:p>
    <w:p w:rsidR="009235B1" w:rsidRPr="00221F5C" w:rsidRDefault="009235B1" w:rsidP="005A24CC">
      <w:pPr>
        <w:spacing w:line="360" w:lineRule="auto"/>
        <w:jc w:val="both"/>
        <w:rPr>
          <w:rFonts w:ascii="Times New Roman" w:hAnsi="Times New Roman" w:cs="Times New Roman"/>
          <w:sz w:val="24"/>
          <w:szCs w:val="24"/>
        </w:rPr>
      </w:pPr>
      <w:r w:rsidRPr="00221F5C">
        <w:rPr>
          <w:rFonts w:ascii="Times New Roman" w:hAnsi="Times New Roman" w:cs="Times New Roman"/>
          <w:b/>
          <w:sz w:val="24"/>
          <w:szCs w:val="24"/>
        </w:rPr>
        <w:t>Humanity:</w:t>
      </w:r>
      <w:r w:rsidRPr="00221F5C">
        <w:rPr>
          <w:rFonts w:ascii="Times New Roman" w:hAnsi="Times New Roman" w:cs="Times New Roman"/>
          <w:sz w:val="24"/>
          <w:szCs w:val="24"/>
        </w:rPr>
        <w:t xml:space="preserve"> For World Food Programme it translates in intervening if lives or livelihoods are at risk.</w:t>
      </w:r>
    </w:p>
    <w:p w:rsidR="009235B1" w:rsidRPr="00221F5C" w:rsidRDefault="009235B1" w:rsidP="005A24CC">
      <w:pPr>
        <w:spacing w:line="360" w:lineRule="auto"/>
        <w:jc w:val="both"/>
        <w:rPr>
          <w:rFonts w:ascii="Times New Roman" w:hAnsi="Times New Roman" w:cs="Times New Roman"/>
          <w:sz w:val="24"/>
          <w:szCs w:val="24"/>
        </w:rPr>
      </w:pPr>
      <w:r w:rsidRPr="00221F5C">
        <w:rPr>
          <w:rFonts w:ascii="Times New Roman" w:hAnsi="Times New Roman" w:cs="Times New Roman"/>
          <w:b/>
          <w:sz w:val="24"/>
          <w:szCs w:val="24"/>
        </w:rPr>
        <w:t>Neutrality:</w:t>
      </w:r>
      <w:r w:rsidRPr="00221F5C">
        <w:rPr>
          <w:rFonts w:ascii="Times New Roman" w:hAnsi="Times New Roman" w:cs="Times New Roman"/>
          <w:sz w:val="24"/>
          <w:szCs w:val="24"/>
        </w:rPr>
        <w:t xml:space="preserve"> Not taking sides in a conflict. It translates in; providing aid solely to non-comba</w:t>
      </w:r>
      <w:r w:rsidR="009F7868">
        <w:rPr>
          <w:rFonts w:ascii="Times New Roman" w:hAnsi="Times New Roman" w:cs="Times New Roman"/>
          <w:sz w:val="24"/>
          <w:szCs w:val="24"/>
        </w:rPr>
        <w:t>tants working with</w:t>
      </w:r>
      <w:r w:rsidR="0050508E">
        <w:rPr>
          <w:rFonts w:ascii="Times New Roman" w:hAnsi="Times New Roman" w:cs="Times New Roman"/>
          <w:sz w:val="24"/>
          <w:szCs w:val="24"/>
        </w:rPr>
        <w:t xml:space="preserve"> accountable </w:t>
      </w:r>
      <w:r w:rsidRPr="00221F5C">
        <w:rPr>
          <w:rFonts w:ascii="Times New Roman" w:hAnsi="Times New Roman" w:cs="Times New Roman"/>
          <w:sz w:val="24"/>
          <w:szCs w:val="24"/>
        </w:rPr>
        <w:t xml:space="preserve">institutions; ensuring independent supervision and minimizing taxation of relief supplies. </w:t>
      </w:r>
    </w:p>
    <w:p w:rsidR="009235B1" w:rsidRPr="00221F5C" w:rsidRDefault="009235B1" w:rsidP="005A24CC">
      <w:pPr>
        <w:spacing w:line="360" w:lineRule="auto"/>
        <w:jc w:val="both"/>
        <w:rPr>
          <w:rFonts w:ascii="Times New Roman" w:hAnsi="Times New Roman" w:cs="Times New Roman"/>
          <w:sz w:val="24"/>
          <w:szCs w:val="24"/>
        </w:rPr>
      </w:pPr>
      <w:r w:rsidRPr="00221F5C">
        <w:rPr>
          <w:rFonts w:ascii="Times New Roman" w:hAnsi="Times New Roman" w:cs="Times New Roman"/>
          <w:b/>
          <w:sz w:val="24"/>
          <w:szCs w:val="24"/>
        </w:rPr>
        <w:lastRenderedPageBreak/>
        <w:t>Impartiality:</w:t>
      </w:r>
      <w:r w:rsidRPr="00221F5C">
        <w:rPr>
          <w:rFonts w:ascii="Times New Roman" w:hAnsi="Times New Roman" w:cs="Times New Roman"/>
          <w:sz w:val="24"/>
          <w:szCs w:val="24"/>
        </w:rPr>
        <w:t xml:space="preserve"> For World Food Programme it translates in ensuring that distribution methods reach the most vulnerable; that assistance is distributed according to needs.</w:t>
      </w:r>
    </w:p>
    <w:p w:rsidR="00C13597" w:rsidRPr="00221F5C" w:rsidRDefault="00C13597" w:rsidP="005A24CC">
      <w:pPr>
        <w:spacing w:line="360" w:lineRule="auto"/>
        <w:jc w:val="both"/>
        <w:rPr>
          <w:rFonts w:ascii="Times New Roman" w:hAnsi="Times New Roman" w:cs="Times New Roman"/>
          <w:sz w:val="24"/>
          <w:szCs w:val="24"/>
        </w:rPr>
      </w:pPr>
    </w:p>
    <w:p w:rsidR="00C13597" w:rsidRPr="00221F5C" w:rsidRDefault="00C13597" w:rsidP="005A24CC">
      <w:pPr>
        <w:spacing w:line="360" w:lineRule="auto"/>
        <w:jc w:val="both"/>
        <w:rPr>
          <w:rFonts w:ascii="Times New Roman" w:hAnsi="Times New Roman" w:cs="Times New Roman"/>
          <w:sz w:val="24"/>
          <w:szCs w:val="24"/>
          <w:lang w:val="en-CA"/>
        </w:rPr>
      </w:pPr>
      <w:r w:rsidRPr="00221F5C">
        <w:rPr>
          <w:rFonts w:ascii="Times New Roman" w:hAnsi="Times New Roman" w:cs="Times New Roman"/>
          <w:sz w:val="24"/>
          <w:szCs w:val="24"/>
        </w:rPr>
        <w:t xml:space="preserve">Having these principles in mind, one question </w:t>
      </w:r>
      <w:proofErr w:type="gramStart"/>
      <w:r w:rsidRPr="00221F5C">
        <w:rPr>
          <w:rFonts w:ascii="Times New Roman" w:hAnsi="Times New Roman" w:cs="Times New Roman"/>
          <w:sz w:val="24"/>
          <w:szCs w:val="24"/>
        </w:rPr>
        <w:t>is,</w:t>
      </w:r>
      <w:proofErr w:type="gramEnd"/>
      <w:r w:rsidRPr="00221F5C">
        <w:rPr>
          <w:rFonts w:ascii="Times New Roman" w:hAnsi="Times New Roman" w:cs="Times New Roman"/>
          <w:sz w:val="24"/>
          <w:szCs w:val="24"/>
        </w:rPr>
        <w:t xml:space="preserve"> how ideal is pre-set distribution systems?  </w:t>
      </w:r>
      <w:r w:rsidRPr="00221F5C">
        <w:rPr>
          <w:rFonts w:ascii="Times New Roman" w:hAnsi="Times New Roman" w:cs="Times New Roman"/>
          <w:sz w:val="24"/>
          <w:szCs w:val="24"/>
          <w:lang w:val="en-CA"/>
        </w:rPr>
        <w:t>The answer is no, each situation commands a different type. General Food Distribution evolves some stages, as the population becomes more stable or when a registration can be conducted. These mainly include</w:t>
      </w:r>
    </w:p>
    <w:p w:rsidR="00C13597" w:rsidRPr="00221F5C" w:rsidRDefault="00C13597" w:rsidP="005A24CC">
      <w:pPr>
        <w:numPr>
          <w:ilvl w:val="0"/>
          <w:numId w:val="28"/>
        </w:numPr>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Distribution direct to households or individuals </w:t>
      </w:r>
    </w:p>
    <w:p w:rsidR="00C13597" w:rsidRPr="00221F5C" w:rsidRDefault="00C13597" w:rsidP="005A24CC">
      <w:pPr>
        <w:numPr>
          <w:ilvl w:val="0"/>
          <w:numId w:val="28"/>
        </w:numPr>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Distribution through  groups of households</w:t>
      </w:r>
    </w:p>
    <w:p w:rsidR="00C13597" w:rsidRPr="00221F5C" w:rsidRDefault="00C13597" w:rsidP="005A24CC">
      <w:pPr>
        <w:numPr>
          <w:ilvl w:val="0"/>
          <w:numId w:val="28"/>
        </w:numPr>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Distribution through traditional leaders </w:t>
      </w:r>
    </w:p>
    <w:p w:rsidR="009235B1" w:rsidRPr="00221F5C" w:rsidRDefault="009235B1" w:rsidP="005A24CC">
      <w:pPr>
        <w:widowControl w:val="0"/>
        <w:spacing w:after="0" w:line="360" w:lineRule="auto"/>
        <w:jc w:val="both"/>
        <w:rPr>
          <w:rFonts w:ascii="Times New Roman" w:hAnsi="Times New Roman" w:cs="Times New Roman"/>
          <w:sz w:val="24"/>
          <w:szCs w:val="24"/>
          <w:lang w:val="en-CA"/>
        </w:rPr>
      </w:pPr>
    </w:p>
    <w:p w:rsidR="00C13597" w:rsidRPr="00221F5C" w:rsidRDefault="00C13597" w:rsidP="005A24CC">
      <w:pPr>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Distribution direct to households or individuals; it means that the food is directly handed over to a head of household or an individual.  It can be done in two ways, either a dry ration is distributed or a wet ration is directly handed over to an individual.</w:t>
      </w:r>
    </w:p>
    <w:p w:rsidR="00C13597" w:rsidRPr="00221F5C" w:rsidRDefault="00C13597" w:rsidP="005A24CC">
      <w:pPr>
        <w:spacing w:after="0" w:line="360" w:lineRule="auto"/>
        <w:jc w:val="both"/>
        <w:rPr>
          <w:rFonts w:ascii="Times New Roman" w:hAnsi="Times New Roman" w:cs="Times New Roman"/>
          <w:sz w:val="24"/>
          <w:szCs w:val="24"/>
        </w:rPr>
      </w:pPr>
    </w:p>
    <w:p w:rsidR="0087377D" w:rsidRPr="00221F5C" w:rsidRDefault="00C13597" w:rsidP="005A24CC">
      <w:pPr>
        <w:spacing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Distribution </w:t>
      </w:r>
      <w:r w:rsidR="000F448A" w:rsidRPr="00221F5C">
        <w:rPr>
          <w:rFonts w:ascii="Times New Roman" w:hAnsi="Times New Roman" w:cs="Times New Roman"/>
          <w:sz w:val="24"/>
          <w:szCs w:val="24"/>
        </w:rPr>
        <w:t>through groups</w:t>
      </w:r>
      <w:r w:rsidRPr="00221F5C">
        <w:rPr>
          <w:rFonts w:ascii="Times New Roman" w:hAnsi="Times New Roman" w:cs="Times New Roman"/>
          <w:sz w:val="24"/>
          <w:szCs w:val="24"/>
        </w:rPr>
        <w:t xml:space="preserve"> of households; </w:t>
      </w:r>
      <w:r w:rsidR="0087377D" w:rsidRPr="00221F5C">
        <w:rPr>
          <w:rFonts w:ascii="Times New Roman" w:hAnsi="Times New Roman" w:cs="Times New Roman"/>
          <w:sz w:val="24"/>
          <w:szCs w:val="24"/>
        </w:rPr>
        <w:t xml:space="preserve">it means that a group of households, usually of the same size, form a group of households with a total of 50 people in the group.  Once it is done, they designate a “distribution leader” within their own group.  That same person (and designated helpers) will present </w:t>
      </w:r>
      <w:r w:rsidR="000F448A" w:rsidRPr="00221F5C">
        <w:rPr>
          <w:rFonts w:ascii="Times New Roman" w:hAnsi="Times New Roman" w:cs="Times New Roman"/>
          <w:sz w:val="24"/>
          <w:szCs w:val="24"/>
        </w:rPr>
        <w:t>him/her</w:t>
      </w:r>
      <w:r w:rsidR="0087377D" w:rsidRPr="00221F5C">
        <w:rPr>
          <w:rFonts w:ascii="Times New Roman" w:hAnsi="Times New Roman" w:cs="Times New Roman"/>
          <w:sz w:val="24"/>
          <w:szCs w:val="24"/>
        </w:rPr>
        <w:t xml:space="preserve"> at the distribution site and pick up the entire food commodity ration for the entire group.</w:t>
      </w:r>
    </w:p>
    <w:p w:rsidR="0087377D" w:rsidRPr="00221F5C" w:rsidRDefault="0087377D" w:rsidP="005A24CC">
      <w:pPr>
        <w:spacing w:line="360" w:lineRule="auto"/>
        <w:jc w:val="both"/>
        <w:rPr>
          <w:rFonts w:ascii="Times New Roman" w:hAnsi="Times New Roman" w:cs="Times New Roman"/>
          <w:sz w:val="24"/>
          <w:szCs w:val="24"/>
        </w:rPr>
      </w:pPr>
    </w:p>
    <w:p w:rsidR="0087377D" w:rsidRPr="00221F5C" w:rsidRDefault="0087377D" w:rsidP="005A24CC">
      <w:pPr>
        <w:pStyle w:val="Normal2"/>
        <w:spacing w:before="0" w:after="0" w:line="360" w:lineRule="auto"/>
        <w:rPr>
          <w:rFonts w:ascii="Times New Roman" w:hAnsi="Times New Roman" w:cs="Times New Roman"/>
          <w:sz w:val="24"/>
          <w:szCs w:val="24"/>
          <w:lang w:val="en-GB" w:eastAsia="en-US"/>
        </w:rPr>
      </w:pPr>
      <w:r w:rsidRPr="00221F5C">
        <w:rPr>
          <w:rFonts w:ascii="Times New Roman" w:hAnsi="Times New Roman" w:cs="Times New Roman"/>
          <w:sz w:val="24"/>
          <w:szCs w:val="24"/>
        </w:rPr>
        <w:t>Distribution through traditional leaders; i</w:t>
      </w:r>
      <w:r w:rsidRPr="00221F5C">
        <w:rPr>
          <w:rFonts w:ascii="Times New Roman" w:hAnsi="Times New Roman" w:cs="Times New Roman"/>
          <w:sz w:val="24"/>
          <w:szCs w:val="24"/>
          <w:lang w:val="en-GB" w:eastAsia="en-US"/>
        </w:rPr>
        <w:t>t means that a local leader or traditional leader will be receiving the food for the entire community. S/he will then redistribute the food according to the needs of the community members.</w:t>
      </w:r>
    </w:p>
    <w:p w:rsidR="0087377D" w:rsidRPr="00221F5C" w:rsidRDefault="0087377D" w:rsidP="005A24CC">
      <w:pPr>
        <w:pStyle w:val="Normal2"/>
        <w:spacing w:before="0" w:after="0" w:line="360" w:lineRule="auto"/>
        <w:rPr>
          <w:rFonts w:ascii="Times New Roman" w:hAnsi="Times New Roman" w:cs="Times New Roman"/>
          <w:sz w:val="24"/>
          <w:szCs w:val="24"/>
          <w:lang w:val="en-GB" w:eastAsia="en-US"/>
        </w:rPr>
      </w:pPr>
    </w:p>
    <w:p w:rsidR="0087377D" w:rsidRDefault="0087377D" w:rsidP="005A24CC">
      <w:pPr>
        <w:pStyle w:val="Normal2"/>
        <w:spacing w:before="0" w:after="0" w:line="360" w:lineRule="auto"/>
        <w:rPr>
          <w:rFonts w:ascii="Times New Roman" w:hAnsi="Times New Roman" w:cs="Times New Roman"/>
          <w:sz w:val="24"/>
          <w:szCs w:val="24"/>
          <w:lang w:val="en-GB" w:eastAsia="en-US"/>
        </w:rPr>
      </w:pPr>
    </w:p>
    <w:p w:rsidR="000F448A" w:rsidRDefault="000F448A" w:rsidP="005A24CC">
      <w:pPr>
        <w:pStyle w:val="Normal2"/>
        <w:spacing w:before="0" w:after="0" w:line="360" w:lineRule="auto"/>
        <w:rPr>
          <w:rFonts w:ascii="Times New Roman" w:hAnsi="Times New Roman" w:cs="Times New Roman"/>
          <w:sz w:val="24"/>
          <w:szCs w:val="24"/>
          <w:lang w:val="en-GB" w:eastAsia="en-US"/>
        </w:rPr>
      </w:pPr>
    </w:p>
    <w:p w:rsidR="000F448A" w:rsidRDefault="000F448A" w:rsidP="005A24CC">
      <w:pPr>
        <w:pStyle w:val="Normal2"/>
        <w:spacing w:before="0" w:after="0" w:line="360" w:lineRule="auto"/>
        <w:rPr>
          <w:rFonts w:ascii="Times New Roman" w:hAnsi="Times New Roman" w:cs="Times New Roman"/>
          <w:sz w:val="24"/>
          <w:szCs w:val="24"/>
          <w:lang w:val="en-GB" w:eastAsia="en-US"/>
        </w:rPr>
      </w:pPr>
    </w:p>
    <w:p w:rsidR="000F448A" w:rsidRPr="00221F5C" w:rsidRDefault="000F448A" w:rsidP="005A24CC">
      <w:pPr>
        <w:pStyle w:val="Normal2"/>
        <w:spacing w:before="0" w:after="0" w:line="360" w:lineRule="auto"/>
        <w:rPr>
          <w:rFonts w:ascii="Times New Roman" w:hAnsi="Times New Roman" w:cs="Times New Roman"/>
          <w:sz w:val="24"/>
          <w:szCs w:val="24"/>
          <w:lang w:val="en-GB" w:eastAsia="en-US"/>
        </w:rPr>
      </w:pPr>
    </w:p>
    <w:p w:rsidR="0087377D" w:rsidRPr="000F448A" w:rsidRDefault="0087377D" w:rsidP="005A24CC">
      <w:pPr>
        <w:pStyle w:val="Normal2"/>
        <w:spacing w:before="0" w:after="0" w:line="360" w:lineRule="auto"/>
        <w:rPr>
          <w:rFonts w:ascii="Times New Roman" w:hAnsi="Times New Roman" w:cs="Times New Roman"/>
          <w:b/>
          <w:sz w:val="24"/>
          <w:szCs w:val="24"/>
          <w:lang w:val="en-GB" w:eastAsia="en-US"/>
        </w:rPr>
      </w:pPr>
      <w:r w:rsidRPr="000F448A">
        <w:rPr>
          <w:rFonts w:ascii="Times New Roman" w:hAnsi="Times New Roman" w:cs="Times New Roman"/>
          <w:b/>
          <w:sz w:val="24"/>
          <w:szCs w:val="24"/>
          <w:lang w:val="en-GB" w:eastAsia="en-US"/>
        </w:rPr>
        <w:lastRenderedPageBreak/>
        <w:t>Significance of General Food Distribution (GFD)</w:t>
      </w:r>
    </w:p>
    <w:p w:rsidR="00122DEA" w:rsidRPr="00221F5C" w:rsidRDefault="00122DEA" w:rsidP="005A24CC">
      <w:pPr>
        <w:autoSpaceDE w:val="0"/>
        <w:autoSpaceDN w:val="0"/>
        <w:adjustRightInd w:val="0"/>
        <w:spacing w:after="0" w:line="360" w:lineRule="auto"/>
        <w:jc w:val="both"/>
        <w:rPr>
          <w:rFonts w:ascii="Times New Roman" w:hAnsi="Times New Roman" w:cs="Times New Roman"/>
          <w:sz w:val="24"/>
          <w:szCs w:val="24"/>
        </w:rPr>
      </w:pPr>
    </w:p>
    <w:p w:rsidR="00122DEA" w:rsidRPr="00221F5C" w:rsidRDefault="00122DEA"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In summary form, general food distribution can have positive and negative consequences beyond immediate programme objectives. As an integral part of everyday life, food has major social and cultural significance and defines relationships within and between families and other social groups. Food therefore has a major significance beyond the characteristics or quality of the food itself. A balanced food basket is not just a collection of macro- and micro-nutrients, as if they were taken from a medicine chest. Even the most narrowly defined nutritional objectives of providing food assistance are usually supplemented by quality standards in terms of cultural acceptability diversity, hygiene, ease of preparation and fuel economy. </w:t>
      </w:r>
    </w:p>
    <w:p w:rsidR="00122DEA" w:rsidRPr="00221F5C" w:rsidRDefault="00122DEA" w:rsidP="005A24CC">
      <w:pPr>
        <w:autoSpaceDE w:val="0"/>
        <w:autoSpaceDN w:val="0"/>
        <w:adjustRightInd w:val="0"/>
        <w:spacing w:after="0" w:line="360" w:lineRule="auto"/>
        <w:jc w:val="both"/>
        <w:rPr>
          <w:rFonts w:ascii="Times New Roman" w:hAnsi="Times New Roman" w:cs="Times New Roman"/>
          <w:sz w:val="24"/>
          <w:szCs w:val="24"/>
        </w:rPr>
      </w:pPr>
    </w:p>
    <w:p w:rsidR="0087377D" w:rsidRPr="00221F5C" w:rsidRDefault="00122DEA"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However, some of the potentially negative consequences of providing food assistance are briefly considered as:-</w:t>
      </w:r>
    </w:p>
    <w:p w:rsidR="00122DEA" w:rsidRPr="00221F5C" w:rsidRDefault="00122DEA" w:rsidP="005A24CC">
      <w:pPr>
        <w:autoSpaceDE w:val="0"/>
        <w:autoSpaceDN w:val="0"/>
        <w:adjustRightInd w:val="0"/>
        <w:spacing w:after="0" w:line="360" w:lineRule="auto"/>
        <w:jc w:val="both"/>
        <w:rPr>
          <w:rFonts w:ascii="Times New Roman" w:hAnsi="Times New Roman" w:cs="Times New Roman"/>
          <w:sz w:val="24"/>
          <w:szCs w:val="24"/>
        </w:rPr>
      </w:pPr>
    </w:p>
    <w:p w:rsidR="00122DEA" w:rsidRPr="00221F5C" w:rsidRDefault="00122DEA" w:rsidP="005A24CC">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Creates a ‘magnet effect’ of drawing people away from their homes in the hope of</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receiving food assistance. This may result in overcrowding around distribution</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points and the associated problems of poor living conditions and greater exposure</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to disease. The disruption caused also contributes to a breakdown in social</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structures.</w:t>
      </w:r>
    </w:p>
    <w:p w:rsidR="00122DEA" w:rsidRPr="00221F5C" w:rsidRDefault="00122DEA" w:rsidP="005A24CC">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Perpetuates the notion of a crisis situation, in which people are treated as victims</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dependent on external assistance for their survival.</w:t>
      </w:r>
    </w:p>
    <w:p w:rsidR="00122DEA" w:rsidRPr="00221F5C" w:rsidRDefault="00122DEA" w:rsidP="005A24CC">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Provides a focal point for military recruitment and subscription.</w:t>
      </w:r>
    </w:p>
    <w:p w:rsidR="00122DEA" w:rsidRPr="00221F5C" w:rsidRDefault="00122DEA" w:rsidP="005A24CC">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Produces a disincentive effect on local food production.</w:t>
      </w:r>
    </w:p>
    <w:p w:rsidR="00122DEA" w:rsidRPr="00221F5C" w:rsidRDefault="00122DEA" w:rsidP="005A24CC">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Affects local market conditions, forcing down the price of staples and other foods</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provided as food assistance.</w:t>
      </w:r>
    </w:p>
    <w:p w:rsidR="00122DEA" w:rsidRPr="00221F5C" w:rsidRDefault="00122DEA" w:rsidP="005A24CC">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Affects local social support mechanisms. For example, local support networks may</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contract and local assistance may be withheld as it is perceived that external relief</w:t>
      </w:r>
      <w:r w:rsidR="00552C69" w:rsidRPr="00221F5C">
        <w:rPr>
          <w:rFonts w:ascii="Times New Roman" w:hAnsi="Times New Roman" w:cs="Times New Roman"/>
          <w:sz w:val="24"/>
          <w:szCs w:val="24"/>
        </w:rPr>
        <w:t xml:space="preserve"> </w:t>
      </w:r>
      <w:r w:rsidRPr="00221F5C">
        <w:rPr>
          <w:rFonts w:ascii="Times New Roman" w:hAnsi="Times New Roman" w:cs="Times New Roman"/>
          <w:sz w:val="24"/>
          <w:szCs w:val="24"/>
        </w:rPr>
        <w:t>is available.</w:t>
      </w:r>
    </w:p>
    <w:p w:rsidR="00122DEA" w:rsidRPr="00221F5C" w:rsidRDefault="00122DEA" w:rsidP="005A24CC">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A targeted food distribution may be divisive thereby fuelling local conflict.</w:t>
      </w:r>
    </w:p>
    <w:p w:rsidR="0087377D" w:rsidRPr="00221F5C" w:rsidRDefault="0087377D" w:rsidP="005A24CC">
      <w:pPr>
        <w:pStyle w:val="Normal2"/>
        <w:spacing w:before="0" w:after="0" w:line="360" w:lineRule="auto"/>
        <w:rPr>
          <w:rFonts w:ascii="Times New Roman" w:hAnsi="Times New Roman" w:cs="Times New Roman"/>
          <w:sz w:val="24"/>
          <w:szCs w:val="24"/>
          <w:lang w:val="en-GB" w:eastAsia="en-US"/>
        </w:rPr>
      </w:pPr>
    </w:p>
    <w:p w:rsidR="000F448A" w:rsidRDefault="000F448A" w:rsidP="005A24CC">
      <w:pPr>
        <w:spacing w:line="360" w:lineRule="auto"/>
        <w:jc w:val="both"/>
        <w:rPr>
          <w:rFonts w:ascii="Times New Roman" w:hAnsi="Times New Roman" w:cs="Times New Roman"/>
          <w:b/>
          <w:sz w:val="24"/>
          <w:szCs w:val="24"/>
        </w:rPr>
      </w:pPr>
    </w:p>
    <w:p w:rsidR="000F448A" w:rsidRDefault="000F448A" w:rsidP="005A24CC">
      <w:pPr>
        <w:spacing w:line="360" w:lineRule="auto"/>
        <w:jc w:val="both"/>
        <w:rPr>
          <w:rFonts w:ascii="Times New Roman" w:hAnsi="Times New Roman" w:cs="Times New Roman"/>
          <w:b/>
          <w:sz w:val="24"/>
          <w:szCs w:val="24"/>
        </w:rPr>
      </w:pPr>
    </w:p>
    <w:p w:rsidR="0087377D" w:rsidRPr="00221F5C" w:rsidRDefault="00231C4C" w:rsidP="005A24CC">
      <w:pPr>
        <w:spacing w:line="360" w:lineRule="auto"/>
        <w:jc w:val="both"/>
        <w:rPr>
          <w:rFonts w:ascii="Times New Roman" w:hAnsi="Times New Roman" w:cs="Times New Roman"/>
          <w:b/>
          <w:sz w:val="24"/>
          <w:szCs w:val="24"/>
        </w:rPr>
      </w:pPr>
      <w:r w:rsidRPr="00221F5C">
        <w:rPr>
          <w:rFonts w:ascii="Times New Roman" w:hAnsi="Times New Roman" w:cs="Times New Roman"/>
          <w:b/>
          <w:sz w:val="24"/>
          <w:szCs w:val="24"/>
        </w:rPr>
        <w:lastRenderedPageBreak/>
        <w:t>Problems in general food distribution</w:t>
      </w:r>
    </w:p>
    <w:p w:rsidR="00231C4C" w:rsidRPr="00221F5C" w:rsidRDefault="00231C4C" w:rsidP="005A24CC">
      <w:pPr>
        <w:pStyle w:val="Heading2"/>
        <w:keepLines w:val="0"/>
        <w:spacing w:before="0" w:line="360" w:lineRule="auto"/>
        <w:jc w:val="both"/>
        <w:rPr>
          <w:rFonts w:ascii="Times New Roman" w:hAnsi="Times New Roman" w:cs="Times New Roman"/>
          <w:b w:val="0"/>
          <w:color w:val="auto"/>
          <w:sz w:val="24"/>
          <w:szCs w:val="24"/>
          <w:lang w:val="en-GB"/>
        </w:rPr>
      </w:pPr>
      <w:r w:rsidRPr="00221F5C">
        <w:rPr>
          <w:rFonts w:ascii="Times New Roman" w:hAnsi="Times New Roman" w:cs="Times New Roman"/>
          <w:b w:val="0"/>
          <w:bCs w:val="0"/>
          <w:color w:val="auto"/>
          <w:sz w:val="24"/>
          <w:szCs w:val="24"/>
        </w:rPr>
        <w:t xml:space="preserve">Availability of food items; </w:t>
      </w:r>
      <w:r w:rsidRPr="00221F5C">
        <w:rPr>
          <w:rFonts w:ascii="Times New Roman" w:hAnsi="Times New Roman" w:cs="Times New Roman"/>
          <w:b w:val="0"/>
          <w:color w:val="auto"/>
          <w:sz w:val="24"/>
          <w:szCs w:val="24"/>
          <w:lang w:val="en-GB"/>
        </w:rPr>
        <w:t>the selection and number of items in the food basket are frequently determined by availability. When certain food items are unavailable they can be replaced with other items of similar nutritional value. Ideally, substitution should be temporary and recipients should be fully informed of the change in food basket composition through the public information systems.</w:t>
      </w:r>
    </w:p>
    <w:p w:rsidR="00231C4C" w:rsidRPr="00221F5C" w:rsidRDefault="00231C4C" w:rsidP="005A24CC">
      <w:pPr>
        <w:pStyle w:val="BodyText"/>
        <w:spacing w:after="0" w:line="360" w:lineRule="auto"/>
        <w:jc w:val="both"/>
        <w:rPr>
          <w:rFonts w:eastAsiaTheme="minorHAnsi"/>
          <w:lang w:val="en-GB"/>
        </w:rPr>
      </w:pPr>
    </w:p>
    <w:p w:rsidR="00231C4C" w:rsidRPr="00221F5C" w:rsidRDefault="00231C4C" w:rsidP="005A24CC">
      <w:pPr>
        <w:pStyle w:val="BodyText"/>
        <w:spacing w:after="0" w:line="360" w:lineRule="auto"/>
        <w:jc w:val="both"/>
        <w:rPr>
          <w:lang w:val="en-GB"/>
        </w:rPr>
      </w:pPr>
      <w:r w:rsidRPr="00221F5C">
        <w:rPr>
          <w:lang w:val="en-GB"/>
        </w:rPr>
        <w:t>Estimation of the size of the affected population</w:t>
      </w:r>
      <w:r w:rsidR="009F7868" w:rsidRPr="00221F5C">
        <w:rPr>
          <w:lang w:val="en-GB"/>
        </w:rPr>
        <w:t>;</w:t>
      </w:r>
      <w:r w:rsidR="009F7868" w:rsidRPr="00221F5C">
        <w:rPr>
          <w:b/>
          <w:lang w:val="en-GB"/>
        </w:rPr>
        <w:t xml:space="preserve"> the</w:t>
      </w:r>
      <w:r w:rsidRPr="00221F5C">
        <w:rPr>
          <w:lang w:val="en-GB"/>
        </w:rPr>
        <w:t xml:space="preserve"> actual size of the population in need can vary from the estimated or planned program population leading to insufficient quantities of food being distributed.  Reasons for this difference in planned and actual figures can be various.</w:t>
      </w:r>
    </w:p>
    <w:p w:rsidR="00231C4C" w:rsidRPr="00221F5C" w:rsidRDefault="00231C4C" w:rsidP="005A24CC">
      <w:pPr>
        <w:pStyle w:val="BodyText"/>
        <w:numPr>
          <w:ilvl w:val="0"/>
          <w:numId w:val="35"/>
        </w:numPr>
        <w:spacing w:after="0" w:line="360" w:lineRule="auto"/>
        <w:jc w:val="both"/>
        <w:rPr>
          <w:lang w:val="en-GB"/>
        </w:rPr>
      </w:pPr>
      <w:r w:rsidRPr="00221F5C">
        <w:rPr>
          <w:lang w:val="en-GB"/>
        </w:rPr>
        <w:t>In the initial stage of an acute emergency the size of the affected population has to be estimated very quickly</w:t>
      </w:r>
    </w:p>
    <w:p w:rsidR="00231C4C" w:rsidRPr="00221F5C" w:rsidRDefault="00231C4C" w:rsidP="005A24CC">
      <w:pPr>
        <w:pStyle w:val="BodyText"/>
        <w:numPr>
          <w:ilvl w:val="0"/>
          <w:numId w:val="35"/>
        </w:numPr>
        <w:spacing w:after="0" w:line="360" w:lineRule="auto"/>
        <w:jc w:val="both"/>
        <w:rPr>
          <w:lang w:val="en-GB"/>
        </w:rPr>
      </w:pPr>
      <w:r w:rsidRPr="00221F5C">
        <w:rPr>
          <w:lang w:val="en-GB"/>
        </w:rPr>
        <w:t>In protracted operations, population estimates cover long periods of time and assessments are usually done well in advance of the distribution time therefore leading to a disconnect between estimated need and actual need</w:t>
      </w:r>
    </w:p>
    <w:p w:rsidR="00231C4C" w:rsidRPr="00221F5C" w:rsidRDefault="00231C4C" w:rsidP="005A24CC">
      <w:pPr>
        <w:pStyle w:val="BodyText"/>
        <w:numPr>
          <w:ilvl w:val="0"/>
          <w:numId w:val="35"/>
        </w:numPr>
        <w:spacing w:after="0" w:line="360" w:lineRule="auto"/>
        <w:jc w:val="both"/>
        <w:rPr>
          <w:lang w:val="en-GB"/>
        </w:rPr>
      </w:pPr>
      <w:r w:rsidRPr="00221F5C">
        <w:rPr>
          <w:lang w:val="en-GB"/>
        </w:rPr>
        <w:t xml:space="preserve">Duplicate registration of recipients </w:t>
      </w:r>
    </w:p>
    <w:p w:rsidR="00231C4C" w:rsidRPr="00221F5C" w:rsidRDefault="00231C4C" w:rsidP="005A24CC">
      <w:pPr>
        <w:spacing w:line="360" w:lineRule="auto"/>
        <w:jc w:val="both"/>
        <w:rPr>
          <w:rFonts w:ascii="Times New Roman" w:hAnsi="Times New Roman" w:cs="Times New Roman"/>
          <w:sz w:val="24"/>
          <w:szCs w:val="24"/>
        </w:rPr>
      </w:pPr>
    </w:p>
    <w:p w:rsidR="00231C4C" w:rsidRPr="00221F5C" w:rsidRDefault="00231C4C" w:rsidP="005A24CC">
      <w:pPr>
        <w:pStyle w:val="BodyText"/>
        <w:spacing w:after="0" w:line="360" w:lineRule="auto"/>
        <w:jc w:val="both"/>
        <w:rPr>
          <w:lang w:val="en-GB"/>
        </w:rPr>
      </w:pPr>
      <w:r w:rsidRPr="00221F5C">
        <w:rPr>
          <w:lang w:val="en-GB"/>
        </w:rPr>
        <w:t>The political priorities; of host or donor countries may influence the timeliness and scale of response.  For example, host governments may be reluctant to declare a state of emergency or alternatively exaggerate the scale of the emergency in order to influence aid.  Donor response often depends on the political relationship with the recipient country.</w:t>
      </w:r>
    </w:p>
    <w:p w:rsidR="00231C4C" w:rsidRPr="00221F5C" w:rsidRDefault="00231C4C" w:rsidP="005A24CC">
      <w:pPr>
        <w:spacing w:line="360" w:lineRule="auto"/>
        <w:jc w:val="both"/>
        <w:rPr>
          <w:rFonts w:ascii="Times New Roman" w:hAnsi="Times New Roman" w:cs="Times New Roman"/>
          <w:sz w:val="24"/>
          <w:szCs w:val="24"/>
        </w:rPr>
      </w:pPr>
    </w:p>
    <w:p w:rsidR="00231C4C" w:rsidRPr="00221F5C" w:rsidRDefault="00231C4C" w:rsidP="005A24CC">
      <w:pPr>
        <w:pStyle w:val="BodyText"/>
        <w:spacing w:after="0" w:line="360" w:lineRule="auto"/>
        <w:jc w:val="both"/>
        <w:rPr>
          <w:lang w:val="en-GB"/>
        </w:rPr>
      </w:pPr>
      <w:r w:rsidRPr="00221F5C">
        <w:rPr>
          <w:lang w:val="en-GB"/>
        </w:rPr>
        <w:t>Lack of resources; by implementing agency including “in-kind” donations of food commodities aid, lack of cash to pay for local purchases, institutional costs, and in-country transport.</w:t>
      </w:r>
    </w:p>
    <w:p w:rsidR="00231C4C" w:rsidRPr="00221F5C" w:rsidRDefault="00231C4C" w:rsidP="005A24CC">
      <w:pPr>
        <w:pStyle w:val="ColorfulList-Accent11"/>
        <w:spacing w:line="360" w:lineRule="auto"/>
        <w:jc w:val="both"/>
      </w:pPr>
    </w:p>
    <w:p w:rsidR="00231C4C" w:rsidRPr="00221F5C" w:rsidRDefault="000F448A" w:rsidP="005A24CC">
      <w:pPr>
        <w:pStyle w:val="BodyText"/>
        <w:spacing w:after="0" w:line="360" w:lineRule="auto"/>
        <w:jc w:val="both"/>
        <w:rPr>
          <w:lang w:val="en-GB"/>
        </w:rPr>
      </w:pPr>
      <w:proofErr w:type="gramStart"/>
      <w:r>
        <w:rPr>
          <w:lang w:val="en-GB"/>
        </w:rPr>
        <w:t>L</w:t>
      </w:r>
      <w:r w:rsidR="00231C4C" w:rsidRPr="00221F5C">
        <w:rPr>
          <w:lang w:val="en-GB"/>
        </w:rPr>
        <w:t>ate delivery</w:t>
      </w:r>
      <w:r w:rsidR="009F7868">
        <w:rPr>
          <w:lang w:val="en-GB"/>
        </w:rPr>
        <w:t xml:space="preserve"> the</w:t>
      </w:r>
      <w:r>
        <w:rPr>
          <w:lang w:val="en-GB"/>
        </w:rPr>
        <w:t xml:space="preserve"> food aid</w:t>
      </w:r>
      <w:r w:rsidR="009F7868">
        <w:rPr>
          <w:lang w:val="en-GB"/>
        </w:rPr>
        <w:t>;</w:t>
      </w:r>
      <w:r w:rsidR="00231C4C" w:rsidRPr="00221F5C">
        <w:rPr>
          <w:lang w:val="en-GB"/>
        </w:rPr>
        <w:t xml:space="preserve"> for example</w:t>
      </w:r>
      <w:r w:rsidR="009F7868">
        <w:rPr>
          <w:lang w:val="en-GB"/>
        </w:rPr>
        <w:t>,</w:t>
      </w:r>
      <w:r w:rsidR="00231C4C" w:rsidRPr="00221F5C">
        <w:rPr>
          <w:lang w:val="en-GB"/>
        </w:rPr>
        <w:t xml:space="preserve"> due to lon</w:t>
      </w:r>
      <w:r w:rsidR="00C05B4B" w:rsidRPr="00221F5C">
        <w:rPr>
          <w:lang w:val="en-GB"/>
        </w:rPr>
        <w:t>g order or transportation times and</w:t>
      </w:r>
      <w:r w:rsidR="00231C4C" w:rsidRPr="00221F5C">
        <w:rPr>
          <w:lang w:val="en-GB"/>
        </w:rPr>
        <w:t xml:space="preserve"> se</w:t>
      </w:r>
      <w:r w:rsidR="009F7868">
        <w:rPr>
          <w:lang w:val="en-GB"/>
        </w:rPr>
        <w:t>asonal or logistical factors</w:t>
      </w:r>
      <w:r>
        <w:rPr>
          <w:lang w:val="en-GB"/>
        </w:rPr>
        <w:t xml:space="preserve"> and</w:t>
      </w:r>
      <w:r w:rsidR="00231C4C" w:rsidRPr="00221F5C">
        <w:rPr>
          <w:lang w:val="en-GB"/>
        </w:rPr>
        <w:t xml:space="preserve"> insecurity</w:t>
      </w:r>
      <w:r w:rsidR="009F7868">
        <w:rPr>
          <w:lang w:val="en-GB"/>
        </w:rPr>
        <w:t xml:space="preserve"> a challenge</w:t>
      </w:r>
      <w:r w:rsidR="00231C4C" w:rsidRPr="00221F5C">
        <w:rPr>
          <w:lang w:val="en-GB"/>
        </w:rPr>
        <w:t>.</w:t>
      </w:r>
      <w:proofErr w:type="gramEnd"/>
    </w:p>
    <w:p w:rsidR="00C05B4B" w:rsidRPr="00221F5C" w:rsidRDefault="00C05B4B" w:rsidP="005A24CC">
      <w:pPr>
        <w:pStyle w:val="BodyText"/>
        <w:spacing w:after="0" w:line="360" w:lineRule="auto"/>
        <w:jc w:val="both"/>
        <w:rPr>
          <w:lang w:val="en-GB"/>
        </w:rPr>
      </w:pPr>
    </w:p>
    <w:p w:rsidR="00C05B4B" w:rsidRPr="00221F5C" w:rsidRDefault="00C05B4B" w:rsidP="005A24CC">
      <w:pPr>
        <w:pStyle w:val="BodyText"/>
        <w:spacing w:after="0" w:line="360" w:lineRule="auto"/>
        <w:jc w:val="both"/>
        <w:rPr>
          <w:lang w:val="en-GB"/>
        </w:rPr>
      </w:pPr>
    </w:p>
    <w:p w:rsidR="00C05B4B" w:rsidRPr="00221F5C" w:rsidRDefault="00C05B4B" w:rsidP="005A24CC">
      <w:pPr>
        <w:pStyle w:val="BodyText"/>
        <w:spacing w:after="0" w:line="360" w:lineRule="auto"/>
        <w:jc w:val="both"/>
        <w:rPr>
          <w:lang w:val="en-GB"/>
        </w:rPr>
      </w:pPr>
    </w:p>
    <w:p w:rsidR="00C05B4B" w:rsidRPr="000F448A" w:rsidRDefault="00C05B4B" w:rsidP="000F448A">
      <w:pPr>
        <w:pStyle w:val="BodyText"/>
        <w:spacing w:after="0" w:line="360" w:lineRule="auto"/>
        <w:jc w:val="center"/>
        <w:rPr>
          <w:b/>
          <w:lang w:val="en-GB"/>
        </w:rPr>
      </w:pPr>
      <w:r w:rsidRPr="000F448A">
        <w:rPr>
          <w:b/>
          <w:lang w:val="en-GB"/>
        </w:rPr>
        <w:lastRenderedPageBreak/>
        <w:t>QUESTION TWO</w:t>
      </w:r>
    </w:p>
    <w:p w:rsidR="00C05B4B" w:rsidRPr="00221F5C" w:rsidRDefault="00C05B4B" w:rsidP="005A24CC">
      <w:pPr>
        <w:pStyle w:val="BodyText"/>
        <w:spacing w:after="0" w:line="360" w:lineRule="auto"/>
        <w:jc w:val="both"/>
        <w:rPr>
          <w:lang w:val="en-GB"/>
        </w:rPr>
      </w:pPr>
    </w:p>
    <w:p w:rsidR="00C05B4B" w:rsidRPr="00221F5C" w:rsidRDefault="00C05B4B" w:rsidP="005A24CC">
      <w:pPr>
        <w:pStyle w:val="BodyText"/>
        <w:spacing w:after="0" w:line="360" w:lineRule="auto"/>
        <w:jc w:val="both"/>
        <w:rPr>
          <w:lang w:val="en-GB"/>
        </w:rPr>
      </w:pPr>
      <w:r w:rsidRPr="00221F5C">
        <w:t>DIFFERENT LIVELIHOOD APPROACHES IN EMERGENCIES</w:t>
      </w:r>
    </w:p>
    <w:p w:rsidR="00C05B4B" w:rsidRPr="00221F5C" w:rsidRDefault="00C05B4B" w:rsidP="005A24CC">
      <w:pPr>
        <w:pStyle w:val="BodyText"/>
        <w:spacing w:after="0" w:line="360" w:lineRule="auto"/>
        <w:jc w:val="both"/>
        <w:rPr>
          <w:lang w:val="en-GB"/>
        </w:rPr>
      </w:pPr>
    </w:p>
    <w:p w:rsidR="00231C4C" w:rsidRPr="00221F5C" w:rsidRDefault="00C05B4B" w:rsidP="005A24CC">
      <w:pPr>
        <w:spacing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Introduction</w:t>
      </w:r>
      <w:r w:rsidR="000F448A">
        <w:rPr>
          <w:rFonts w:ascii="Times New Roman" w:hAnsi="Times New Roman" w:cs="Times New Roman"/>
          <w:b/>
          <w:sz w:val="24"/>
          <w:szCs w:val="24"/>
        </w:rPr>
        <w:t>:</w:t>
      </w:r>
    </w:p>
    <w:p w:rsidR="00C05B4B" w:rsidRPr="00221F5C" w:rsidRDefault="00913E66"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Livelihood </w:t>
      </w:r>
      <w:r w:rsidR="000F448A" w:rsidRPr="00221F5C">
        <w:rPr>
          <w:rFonts w:ascii="Times New Roman" w:hAnsi="Times New Roman" w:cs="Times New Roman"/>
          <w:sz w:val="24"/>
          <w:szCs w:val="24"/>
        </w:rPr>
        <w:t>programmes</w:t>
      </w:r>
      <w:r w:rsidRPr="00221F5C">
        <w:rPr>
          <w:rFonts w:ascii="Times New Roman" w:hAnsi="Times New Roman" w:cs="Times New Roman"/>
          <w:sz w:val="24"/>
          <w:szCs w:val="24"/>
        </w:rPr>
        <w:t xml:space="preserve"> in emergencies can enable affected individuals to respond to crises and contribute to their own recovery, but may also increase vulnerabilities and possible exposure to threats and violence. When humanitarian actors design, implement and evaluate livelihood programmes without considering beneficiaries’ risk of do no harm, interventions are less likely to achieve their stated objectives and more likely to compromise personal safety.</w:t>
      </w:r>
    </w:p>
    <w:p w:rsidR="00913E66" w:rsidRPr="00221F5C" w:rsidRDefault="00913E66" w:rsidP="005A24CC">
      <w:pPr>
        <w:autoSpaceDE w:val="0"/>
        <w:autoSpaceDN w:val="0"/>
        <w:adjustRightInd w:val="0"/>
        <w:spacing w:after="0" w:line="360" w:lineRule="auto"/>
        <w:jc w:val="both"/>
        <w:rPr>
          <w:rFonts w:ascii="Times New Roman" w:hAnsi="Times New Roman" w:cs="Times New Roman"/>
          <w:sz w:val="24"/>
          <w:szCs w:val="24"/>
        </w:rPr>
      </w:pPr>
    </w:p>
    <w:p w:rsidR="00913E66" w:rsidRPr="00221F5C" w:rsidRDefault="00913E66"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Concept of Livelihoods</w:t>
      </w:r>
    </w:p>
    <w:p w:rsidR="00913E66" w:rsidRPr="00221F5C" w:rsidRDefault="00913E66"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According to Ann, Y, (2014) livelihoods are the capabilities, assets, and strategies people put to use to meet basic needs in time of crises or after to survive. This means that peo</w:t>
      </w:r>
      <w:r w:rsidR="006D7582" w:rsidRPr="00221F5C">
        <w:rPr>
          <w:rFonts w:ascii="Times New Roman" w:hAnsi="Times New Roman" w:cs="Times New Roman"/>
          <w:sz w:val="24"/>
          <w:szCs w:val="24"/>
        </w:rPr>
        <w:t>p</w:t>
      </w:r>
      <w:r w:rsidRPr="00221F5C">
        <w:rPr>
          <w:rFonts w:ascii="Times New Roman" w:hAnsi="Times New Roman" w:cs="Times New Roman"/>
          <w:sz w:val="24"/>
          <w:szCs w:val="24"/>
        </w:rPr>
        <w:t>le will work to ensure they contribute to their own recovery.</w:t>
      </w:r>
    </w:p>
    <w:p w:rsidR="006D7582" w:rsidRPr="00221F5C" w:rsidRDefault="006D7582" w:rsidP="005A24CC">
      <w:pPr>
        <w:autoSpaceDE w:val="0"/>
        <w:autoSpaceDN w:val="0"/>
        <w:adjustRightInd w:val="0"/>
        <w:spacing w:after="0" w:line="360" w:lineRule="auto"/>
        <w:jc w:val="both"/>
        <w:rPr>
          <w:rFonts w:ascii="Times New Roman" w:hAnsi="Times New Roman" w:cs="Times New Roman"/>
          <w:sz w:val="24"/>
          <w:szCs w:val="24"/>
        </w:rPr>
      </w:pPr>
    </w:p>
    <w:p w:rsidR="006D7582" w:rsidRPr="00221F5C" w:rsidRDefault="00021004"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Significance</w:t>
      </w:r>
      <w:r w:rsidR="006D7582" w:rsidRPr="00221F5C">
        <w:rPr>
          <w:rFonts w:ascii="Times New Roman" w:hAnsi="Times New Roman" w:cs="Times New Roman"/>
          <w:b/>
          <w:sz w:val="24"/>
          <w:szCs w:val="24"/>
        </w:rPr>
        <w:t xml:space="preserve"> </w:t>
      </w:r>
      <w:r w:rsidRPr="00221F5C">
        <w:rPr>
          <w:rFonts w:ascii="Times New Roman" w:hAnsi="Times New Roman" w:cs="Times New Roman"/>
          <w:b/>
          <w:sz w:val="24"/>
          <w:szCs w:val="24"/>
        </w:rPr>
        <w:t xml:space="preserve">of </w:t>
      </w:r>
      <w:r w:rsidR="006D7582" w:rsidRPr="00221F5C">
        <w:rPr>
          <w:rFonts w:ascii="Times New Roman" w:hAnsi="Times New Roman" w:cs="Times New Roman"/>
          <w:b/>
          <w:sz w:val="24"/>
          <w:szCs w:val="24"/>
        </w:rPr>
        <w:t>Livelihood Program</w:t>
      </w:r>
      <w:r w:rsidRPr="00221F5C">
        <w:rPr>
          <w:rFonts w:ascii="Times New Roman" w:hAnsi="Times New Roman" w:cs="Times New Roman"/>
          <w:b/>
          <w:sz w:val="24"/>
          <w:szCs w:val="24"/>
        </w:rPr>
        <w:t>me</w:t>
      </w:r>
      <w:r w:rsidR="006D7582" w:rsidRPr="00221F5C">
        <w:rPr>
          <w:rFonts w:ascii="Times New Roman" w:hAnsi="Times New Roman" w:cs="Times New Roman"/>
          <w:b/>
          <w:sz w:val="24"/>
          <w:szCs w:val="24"/>
        </w:rPr>
        <w:t xml:space="preserve">s </w:t>
      </w:r>
      <w:r w:rsidRPr="00221F5C">
        <w:rPr>
          <w:rFonts w:ascii="Times New Roman" w:hAnsi="Times New Roman" w:cs="Times New Roman"/>
          <w:b/>
          <w:sz w:val="24"/>
          <w:szCs w:val="24"/>
        </w:rPr>
        <w:t>in Emergencies</w:t>
      </w:r>
    </w:p>
    <w:p w:rsidR="00021004" w:rsidRPr="00221F5C" w:rsidRDefault="00021004" w:rsidP="005A24CC">
      <w:pPr>
        <w:autoSpaceDE w:val="0"/>
        <w:autoSpaceDN w:val="0"/>
        <w:adjustRightInd w:val="0"/>
        <w:spacing w:after="0" w:line="360" w:lineRule="auto"/>
        <w:jc w:val="both"/>
        <w:rPr>
          <w:rFonts w:ascii="Times New Roman" w:hAnsi="Times New Roman" w:cs="Times New Roman"/>
          <w:sz w:val="24"/>
          <w:szCs w:val="24"/>
        </w:rPr>
      </w:pPr>
    </w:p>
    <w:p w:rsidR="00021004" w:rsidRPr="00221F5C" w:rsidRDefault="006D7582"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Crisis-affected people </w:t>
      </w:r>
      <w:r w:rsidR="00021004" w:rsidRPr="00221F5C">
        <w:rPr>
          <w:rFonts w:ascii="Times New Roman" w:hAnsi="Times New Roman" w:cs="Times New Roman"/>
          <w:sz w:val="24"/>
          <w:szCs w:val="24"/>
        </w:rPr>
        <w:t xml:space="preserve">do not wait for the delivery of </w:t>
      </w:r>
      <w:r w:rsidRPr="00221F5C">
        <w:rPr>
          <w:rFonts w:ascii="Times New Roman" w:hAnsi="Times New Roman" w:cs="Times New Roman"/>
          <w:sz w:val="24"/>
          <w:szCs w:val="24"/>
        </w:rPr>
        <w:t>humanitarian assistan</w:t>
      </w:r>
      <w:r w:rsidR="00021004" w:rsidRPr="00221F5C">
        <w:rPr>
          <w:rFonts w:ascii="Times New Roman" w:hAnsi="Times New Roman" w:cs="Times New Roman"/>
          <w:sz w:val="24"/>
          <w:szCs w:val="24"/>
        </w:rPr>
        <w:t xml:space="preserve">ce in the wake of an emergency. </w:t>
      </w:r>
      <w:r w:rsidRPr="00221F5C">
        <w:rPr>
          <w:rFonts w:ascii="Times New Roman" w:hAnsi="Times New Roman" w:cs="Times New Roman"/>
          <w:sz w:val="24"/>
          <w:szCs w:val="24"/>
        </w:rPr>
        <w:t xml:space="preserve">Soon after conflicts </w:t>
      </w:r>
      <w:r w:rsidR="00021004" w:rsidRPr="00221F5C">
        <w:rPr>
          <w:rFonts w:ascii="Times New Roman" w:hAnsi="Times New Roman" w:cs="Times New Roman"/>
          <w:sz w:val="24"/>
          <w:szCs w:val="24"/>
        </w:rPr>
        <w:t xml:space="preserve">and disasters, markets begin to </w:t>
      </w:r>
      <w:r w:rsidRPr="00221F5C">
        <w:rPr>
          <w:rFonts w:ascii="Times New Roman" w:hAnsi="Times New Roman" w:cs="Times New Roman"/>
          <w:sz w:val="24"/>
          <w:szCs w:val="24"/>
        </w:rPr>
        <w:t xml:space="preserve">function, and people </w:t>
      </w:r>
      <w:r w:rsidR="00021004" w:rsidRPr="00221F5C">
        <w:rPr>
          <w:rFonts w:ascii="Times New Roman" w:hAnsi="Times New Roman" w:cs="Times New Roman"/>
          <w:sz w:val="24"/>
          <w:szCs w:val="24"/>
        </w:rPr>
        <w:t xml:space="preserve">rely on their assets to rebuild </w:t>
      </w:r>
      <w:r w:rsidRPr="00221F5C">
        <w:rPr>
          <w:rFonts w:ascii="Times New Roman" w:hAnsi="Times New Roman" w:cs="Times New Roman"/>
          <w:sz w:val="24"/>
          <w:szCs w:val="24"/>
        </w:rPr>
        <w:t>their livelihoods.</w:t>
      </w:r>
    </w:p>
    <w:p w:rsidR="00021004" w:rsidRPr="00221F5C" w:rsidRDefault="00021004" w:rsidP="005A24CC">
      <w:pPr>
        <w:autoSpaceDE w:val="0"/>
        <w:autoSpaceDN w:val="0"/>
        <w:adjustRightInd w:val="0"/>
        <w:spacing w:after="0" w:line="360" w:lineRule="auto"/>
        <w:jc w:val="both"/>
        <w:rPr>
          <w:rFonts w:ascii="Times New Roman" w:hAnsi="Times New Roman" w:cs="Times New Roman"/>
          <w:sz w:val="24"/>
          <w:szCs w:val="24"/>
        </w:rPr>
      </w:pPr>
    </w:p>
    <w:p w:rsidR="00021004" w:rsidRPr="00221F5C" w:rsidRDefault="00021004"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However, e</w:t>
      </w:r>
      <w:r w:rsidR="006D7582" w:rsidRPr="00221F5C">
        <w:rPr>
          <w:rFonts w:ascii="Times New Roman" w:hAnsi="Times New Roman" w:cs="Times New Roman"/>
          <w:sz w:val="24"/>
          <w:szCs w:val="24"/>
        </w:rPr>
        <w:t>ve</w:t>
      </w:r>
      <w:r w:rsidRPr="00221F5C">
        <w:rPr>
          <w:rFonts w:ascii="Times New Roman" w:hAnsi="Times New Roman" w:cs="Times New Roman"/>
          <w:sz w:val="24"/>
          <w:szCs w:val="24"/>
        </w:rPr>
        <w:t xml:space="preserve">ry day, the affected population </w:t>
      </w:r>
      <w:r w:rsidR="006D7582" w:rsidRPr="00221F5C">
        <w:rPr>
          <w:rFonts w:ascii="Times New Roman" w:hAnsi="Times New Roman" w:cs="Times New Roman"/>
          <w:sz w:val="24"/>
          <w:szCs w:val="24"/>
        </w:rPr>
        <w:t>depletes their assets,</w:t>
      </w:r>
      <w:r w:rsidRPr="00221F5C">
        <w:rPr>
          <w:rFonts w:ascii="Times New Roman" w:hAnsi="Times New Roman" w:cs="Times New Roman"/>
          <w:sz w:val="24"/>
          <w:szCs w:val="24"/>
        </w:rPr>
        <w:t xml:space="preserve"> making them more vulnerable to </w:t>
      </w:r>
      <w:r w:rsidR="006D7582" w:rsidRPr="00221F5C">
        <w:rPr>
          <w:rFonts w:ascii="Times New Roman" w:hAnsi="Times New Roman" w:cs="Times New Roman"/>
          <w:sz w:val="24"/>
          <w:szCs w:val="24"/>
        </w:rPr>
        <w:t>threats and weakenin</w:t>
      </w:r>
      <w:r w:rsidRPr="00221F5C">
        <w:rPr>
          <w:rFonts w:ascii="Times New Roman" w:hAnsi="Times New Roman" w:cs="Times New Roman"/>
          <w:sz w:val="24"/>
          <w:szCs w:val="24"/>
        </w:rPr>
        <w:t xml:space="preserve">g their capacity to bounce back </w:t>
      </w:r>
      <w:r w:rsidR="006D7582" w:rsidRPr="00221F5C">
        <w:rPr>
          <w:rFonts w:ascii="Times New Roman" w:hAnsi="Times New Roman" w:cs="Times New Roman"/>
          <w:sz w:val="24"/>
          <w:szCs w:val="24"/>
        </w:rPr>
        <w:t xml:space="preserve">from the crisis. </w:t>
      </w:r>
      <w:r w:rsidRPr="00221F5C">
        <w:rPr>
          <w:rFonts w:ascii="Times New Roman" w:hAnsi="Times New Roman" w:cs="Times New Roman"/>
          <w:sz w:val="24"/>
          <w:szCs w:val="24"/>
        </w:rPr>
        <w:t>So, i</w:t>
      </w:r>
      <w:r w:rsidR="006D7582" w:rsidRPr="00221F5C">
        <w:rPr>
          <w:rFonts w:ascii="Times New Roman" w:hAnsi="Times New Roman" w:cs="Times New Roman"/>
          <w:sz w:val="24"/>
          <w:szCs w:val="24"/>
        </w:rPr>
        <w:t>nvesting in livelihood p</w:t>
      </w:r>
      <w:r w:rsidRPr="00221F5C">
        <w:rPr>
          <w:rFonts w:ascii="Times New Roman" w:hAnsi="Times New Roman" w:cs="Times New Roman"/>
          <w:sz w:val="24"/>
          <w:szCs w:val="24"/>
        </w:rPr>
        <w:t xml:space="preserve">rogrammes immediately </w:t>
      </w:r>
      <w:r w:rsidR="006D7582" w:rsidRPr="00221F5C">
        <w:rPr>
          <w:rFonts w:ascii="Times New Roman" w:hAnsi="Times New Roman" w:cs="Times New Roman"/>
          <w:sz w:val="24"/>
          <w:szCs w:val="24"/>
        </w:rPr>
        <w:t xml:space="preserve">after an emergency </w:t>
      </w:r>
      <w:r w:rsidRPr="00221F5C">
        <w:rPr>
          <w:rFonts w:ascii="Times New Roman" w:hAnsi="Times New Roman" w:cs="Times New Roman"/>
          <w:sz w:val="24"/>
          <w:szCs w:val="24"/>
        </w:rPr>
        <w:t xml:space="preserve">enables the affected population </w:t>
      </w:r>
      <w:r w:rsidR="006D7582" w:rsidRPr="00221F5C">
        <w:rPr>
          <w:rFonts w:ascii="Times New Roman" w:hAnsi="Times New Roman" w:cs="Times New Roman"/>
          <w:sz w:val="24"/>
          <w:szCs w:val="24"/>
        </w:rPr>
        <w:t>to meet basic ne</w:t>
      </w:r>
      <w:r w:rsidRPr="00221F5C">
        <w:rPr>
          <w:rFonts w:ascii="Times New Roman" w:hAnsi="Times New Roman" w:cs="Times New Roman"/>
          <w:sz w:val="24"/>
          <w:szCs w:val="24"/>
        </w:rPr>
        <w:t xml:space="preserve">eds in the immediate term, such </w:t>
      </w:r>
      <w:r w:rsidR="006D7582" w:rsidRPr="00221F5C">
        <w:rPr>
          <w:rFonts w:ascii="Times New Roman" w:hAnsi="Times New Roman" w:cs="Times New Roman"/>
          <w:sz w:val="24"/>
          <w:szCs w:val="24"/>
        </w:rPr>
        <w:t>as through cash p</w:t>
      </w:r>
      <w:r w:rsidRPr="00221F5C">
        <w:rPr>
          <w:rFonts w:ascii="Times New Roman" w:hAnsi="Times New Roman" w:cs="Times New Roman"/>
          <w:sz w:val="24"/>
          <w:szCs w:val="24"/>
        </w:rPr>
        <w:t xml:space="preserve">rogramming to provide for basic </w:t>
      </w:r>
      <w:r w:rsidR="006D7582" w:rsidRPr="00221F5C">
        <w:rPr>
          <w:rFonts w:ascii="Times New Roman" w:hAnsi="Times New Roman" w:cs="Times New Roman"/>
          <w:sz w:val="24"/>
          <w:szCs w:val="24"/>
        </w:rPr>
        <w:t>food and access to hea</w:t>
      </w:r>
      <w:r w:rsidRPr="00221F5C">
        <w:rPr>
          <w:rFonts w:ascii="Times New Roman" w:hAnsi="Times New Roman" w:cs="Times New Roman"/>
          <w:sz w:val="24"/>
          <w:szCs w:val="24"/>
        </w:rPr>
        <w:t xml:space="preserve">lth and education services. </w:t>
      </w:r>
    </w:p>
    <w:p w:rsidR="00021004" w:rsidRPr="00221F5C" w:rsidRDefault="00021004" w:rsidP="005A24CC">
      <w:pPr>
        <w:autoSpaceDE w:val="0"/>
        <w:autoSpaceDN w:val="0"/>
        <w:adjustRightInd w:val="0"/>
        <w:spacing w:after="0" w:line="360" w:lineRule="auto"/>
        <w:jc w:val="both"/>
        <w:rPr>
          <w:rFonts w:ascii="Times New Roman" w:hAnsi="Times New Roman" w:cs="Times New Roman"/>
          <w:sz w:val="24"/>
          <w:szCs w:val="24"/>
        </w:rPr>
      </w:pPr>
    </w:p>
    <w:p w:rsidR="006D7582" w:rsidRPr="00221F5C" w:rsidRDefault="00021004"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Therefore, the </w:t>
      </w:r>
      <w:r w:rsidR="006D7582" w:rsidRPr="00221F5C">
        <w:rPr>
          <w:rFonts w:ascii="Times New Roman" w:hAnsi="Times New Roman" w:cs="Times New Roman"/>
          <w:sz w:val="24"/>
          <w:szCs w:val="24"/>
        </w:rPr>
        <w:t>earlier a livelihoods program</w:t>
      </w:r>
      <w:r w:rsidRPr="00221F5C">
        <w:rPr>
          <w:rFonts w:ascii="Times New Roman" w:hAnsi="Times New Roman" w:cs="Times New Roman"/>
          <w:sz w:val="24"/>
          <w:szCs w:val="24"/>
        </w:rPr>
        <w:t>me</w:t>
      </w:r>
      <w:r w:rsidR="006D7582" w:rsidRPr="00221F5C">
        <w:rPr>
          <w:rFonts w:ascii="Times New Roman" w:hAnsi="Times New Roman" w:cs="Times New Roman"/>
          <w:sz w:val="24"/>
          <w:szCs w:val="24"/>
        </w:rPr>
        <w:t xml:space="preserve"> can </w:t>
      </w:r>
      <w:r w:rsidRPr="00221F5C">
        <w:rPr>
          <w:rFonts w:ascii="Times New Roman" w:hAnsi="Times New Roman" w:cs="Times New Roman"/>
          <w:sz w:val="24"/>
          <w:szCs w:val="24"/>
        </w:rPr>
        <w:t xml:space="preserve">stem the depletion </w:t>
      </w:r>
      <w:r w:rsidR="006D7582" w:rsidRPr="00221F5C">
        <w:rPr>
          <w:rFonts w:ascii="Times New Roman" w:hAnsi="Times New Roman" w:cs="Times New Roman"/>
          <w:sz w:val="24"/>
          <w:szCs w:val="24"/>
        </w:rPr>
        <w:t xml:space="preserve">of critical assets and </w:t>
      </w:r>
      <w:r w:rsidRPr="00221F5C">
        <w:rPr>
          <w:rFonts w:ascii="Times New Roman" w:hAnsi="Times New Roman" w:cs="Times New Roman"/>
          <w:sz w:val="24"/>
          <w:szCs w:val="24"/>
        </w:rPr>
        <w:t xml:space="preserve">savings, the more resilient the </w:t>
      </w:r>
      <w:r w:rsidR="006D7582" w:rsidRPr="00221F5C">
        <w:rPr>
          <w:rFonts w:ascii="Times New Roman" w:hAnsi="Times New Roman" w:cs="Times New Roman"/>
          <w:sz w:val="24"/>
          <w:szCs w:val="24"/>
        </w:rPr>
        <w:t>crisis-affected populat</w:t>
      </w:r>
      <w:r w:rsidRPr="00221F5C">
        <w:rPr>
          <w:rFonts w:ascii="Times New Roman" w:hAnsi="Times New Roman" w:cs="Times New Roman"/>
          <w:sz w:val="24"/>
          <w:szCs w:val="24"/>
        </w:rPr>
        <w:t xml:space="preserve">ion can be, shortening recovery </w:t>
      </w:r>
      <w:r w:rsidR="006D7582" w:rsidRPr="00221F5C">
        <w:rPr>
          <w:rFonts w:ascii="Times New Roman" w:hAnsi="Times New Roman" w:cs="Times New Roman"/>
          <w:sz w:val="24"/>
          <w:szCs w:val="24"/>
        </w:rPr>
        <w:t>time and potentially being more cost effective.</w:t>
      </w:r>
    </w:p>
    <w:p w:rsidR="006D7582" w:rsidRPr="00221F5C" w:rsidRDefault="006D7582"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lastRenderedPageBreak/>
        <w:t>Livelihood programs</w:t>
      </w:r>
      <w:r w:rsidR="00021004" w:rsidRPr="00221F5C">
        <w:rPr>
          <w:rFonts w:ascii="Times New Roman" w:hAnsi="Times New Roman" w:cs="Times New Roman"/>
          <w:sz w:val="24"/>
          <w:szCs w:val="24"/>
        </w:rPr>
        <w:t xml:space="preserve"> that seek to decrease economic </w:t>
      </w:r>
      <w:r w:rsidRPr="00221F5C">
        <w:rPr>
          <w:rFonts w:ascii="Times New Roman" w:hAnsi="Times New Roman" w:cs="Times New Roman"/>
          <w:sz w:val="24"/>
          <w:szCs w:val="24"/>
        </w:rPr>
        <w:t>vulnerability and increase wealth may do so at the</w:t>
      </w:r>
      <w:r w:rsidR="00021004" w:rsidRPr="00221F5C">
        <w:rPr>
          <w:rFonts w:ascii="Times New Roman" w:hAnsi="Times New Roman" w:cs="Times New Roman"/>
          <w:sz w:val="24"/>
          <w:szCs w:val="24"/>
        </w:rPr>
        <w:t xml:space="preserve"> </w:t>
      </w:r>
      <w:r w:rsidRPr="00221F5C">
        <w:rPr>
          <w:rFonts w:ascii="Times New Roman" w:hAnsi="Times New Roman" w:cs="Times New Roman"/>
          <w:sz w:val="24"/>
          <w:szCs w:val="24"/>
        </w:rPr>
        <w:t>expense of the security for different types of individuals</w:t>
      </w:r>
      <w:r w:rsidR="00021004" w:rsidRPr="00221F5C">
        <w:rPr>
          <w:rFonts w:ascii="Times New Roman" w:hAnsi="Times New Roman" w:cs="Times New Roman"/>
          <w:sz w:val="24"/>
          <w:szCs w:val="24"/>
        </w:rPr>
        <w:t xml:space="preserve"> </w:t>
      </w:r>
      <w:r w:rsidRPr="00221F5C">
        <w:rPr>
          <w:rFonts w:ascii="Times New Roman" w:hAnsi="Times New Roman" w:cs="Times New Roman"/>
          <w:sz w:val="24"/>
          <w:szCs w:val="24"/>
        </w:rPr>
        <w:t>if pre-existing</w:t>
      </w:r>
      <w:r w:rsidR="00021004" w:rsidRPr="00221F5C">
        <w:rPr>
          <w:rFonts w:ascii="Times New Roman" w:hAnsi="Times New Roman" w:cs="Times New Roman"/>
          <w:sz w:val="24"/>
          <w:szCs w:val="24"/>
        </w:rPr>
        <w:t xml:space="preserve"> conditions and potential risks </w:t>
      </w:r>
      <w:r w:rsidRPr="00221F5C">
        <w:rPr>
          <w:rFonts w:ascii="Times New Roman" w:hAnsi="Times New Roman" w:cs="Times New Roman"/>
          <w:sz w:val="24"/>
          <w:szCs w:val="24"/>
        </w:rPr>
        <w:t>are not considered.</w:t>
      </w:r>
      <w:r w:rsidR="00623097" w:rsidRPr="00221F5C">
        <w:rPr>
          <w:rFonts w:ascii="Times New Roman" w:hAnsi="Times New Roman" w:cs="Times New Roman"/>
          <w:sz w:val="24"/>
          <w:szCs w:val="24"/>
        </w:rPr>
        <w:t xml:space="preserve"> B</w:t>
      </w:r>
      <w:r w:rsidR="00021004" w:rsidRPr="00221F5C">
        <w:rPr>
          <w:rFonts w:ascii="Times New Roman" w:hAnsi="Times New Roman" w:cs="Times New Roman"/>
          <w:sz w:val="24"/>
          <w:szCs w:val="24"/>
        </w:rPr>
        <w:t xml:space="preserve">ringing </w:t>
      </w:r>
      <w:r w:rsidRPr="00221F5C">
        <w:rPr>
          <w:rFonts w:ascii="Times New Roman" w:hAnsi="Times New Roman" w:cs="Times New Roman"/>
          <w:sz w:val="24"/>
          <w:szCs w:val="24"/>
        </w:rPr>
        <w:t>resources into an</w:t>
      </w:r>
      <w:r w:rsidR="00021004" w:rsidRPr="00221F5C">
        <w:rPr>
          <w:rFonts w:ascii="Times New Roman" w:hAnsi="Times New Roman" w:cs="Times New Roman"/>
          <w:sz w:val="24"/>
          <w:szCs w:val="24"/>
        </w:rPr>
        <w:t xml:space="preserve"> affected population </w:t>
      </w:r>
      <w:r w:rsidR="00623097" w:rsidRPr="00221F5C">
        <w:rPr>
          <w:rFonts w:ascii="Times New Roman" w:hAnsi="Times New Roman" w:cs="Times New Roman"/>
          <w:sz w:val="24"/>
          <w:szCs w:val="24"/>
        </w:rPr>
        <w:t>create</w:t>
      </w:r>
      <w:r w:rsidRPr="00221F5C">
        <w:rPr>
          <w:rFonts w:ascii="Times New Roman" w:hAnsi="Times New Roman" w:cs="Times New Roman"/>
          <w:sz w:val="24"/>
          <w:szCs w:val="24"/>
        </w:rPr>
        <w:t xml:space="preserve"> assets</w:t>
      </w:r>
      <w:r w:rsidR="00021004" w:rsidRPr="00221F5C">
        <w:rPr>
          <w:rFonts w:ascii="Times New Roman" w:hAnsi="Times New Roman" w:cs="Times New Roman"/>
          <w:sz w:val="24"/>
          <w:szCs w:val="24"/>
        </w:rPr>
        <w:t xml:space="preserve">, with the power to increase </w:t>
      </w:r>
      <w:r w:rsidRPr="00221F5C">
        <w:rPr>
          <w:rFonts w:ascii="Times New Roman" w:hAnsi="Times New Roman" w:cs="Times New Roman"/>
          <w:sz w:val="24"/>
          <w:szCs w:val="24"/>
        </w:rPr>
        <w:t>resilience and self-suffici</w:t>
      </w:r>
      <w:r w:rsidR="00623097" w:rsidRPr="00221F5C">
        <w:rPr>
          <w:rFonts w:ascii="Times New Roman" w:hAnsi="Times New Roman" w:cs="Times New Roman"/>
          <w:sz w:val="24"/>
          <w:szCs w:val="24"/>
        </w:rPr>
        <w:t xml:space="preserve">ency. </w:t>
      </w:r>
    </w:p>
    <w:p w:rsidR="006D7582" w:rsidRPr="00221F5C" w:rsidRDefault="006D7582" w:rsidP="005A24CC">
      <w:pPr>
        <w:autoSpaceDE w:val="0"/>
        <w:autoSpaceDN w:val="0"/>
        <w:adjustRightInd w:val="0"/>
        <w:spacing w:after="0" w:line="360" w:lineRule="auto"/>
        <w:jc w:val="both"/>
        <w:rPr>
          <w:rFonts w:ascii="Times New Roman" w:hAnsi="Times New Roman" w:cs="Times New Roman"/>
          <w:sz w:val="24"/>
          <w:szCs w:val="24"/>
        </w:rPr>
      </w:pPr>
    </w:p>
    <w:p w:rsidR="006D7582" w:rsidRPr="00221F5C" w:rsidRDefault="006D7582"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Common Livelihoods Approaches and Strategies in Emergencies</w:t>
      </w:r>
    </w:p>
    <w:p w:rsidR="00913E66" w:rsidRPr="00221F5C" w:rsidRDefault="00913E66"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Cash programming (CP). This include</w:t>
      </w:r>
      <w:r w:rsidR="006D7582" w:rsidRPr="00221F5C">
        <w:rPr>
          <w:rFonts w:ascii="Times New Roman" w:hAnsi="Times New Roman" w:cs="Times New Roman"/>
          <w:sz w:val="24"/>
          <w:szCs w:val="24"/>
        </w:rPr>
        <w:t>s</w:t>
      </w:r>
      <w:r w:rsidRPr="00221F5C">
        <w:rPr>
          <w:rFonts w:ascii="Times New Roman" w:hAnsi="Times New Roman" w:cs="Times New Roman"/>
          <w:sz w:val="24"/>
          <w:szCs w:val="24"/>
        </w:rPr>
        <w:t xml:space="preserve"> unconditional/conditional cash grants and cash for work.</w:t>
      </w:r>
    </w:p>
    <w:p w:rsidR="00913E66" w:rsidRPr="00221F5C" w:rsidRDefault="00913E66"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Asset restoration (Livestock, tools, equipment </w:t>
      </w:r>
      <w:proofErr w:type="spellStart"/>
      <w:r w:rsidRPr="00221F5C">
        <w:rPr>
          <w:rFonts w:ascii="Times New Roman" w:hAnsi="Times New Roman" w:cs="Times New Roman"/>
          <w:sz w:val="24"/>
          <w:szCs w:val="24"/>
        </w:rPr>
        <w:t>etc</w:t>
      </w:r>
      <w:proofErr w:type="spellEnd"/>
      <w:r w:rsidRPr="00221F5C">
        <w:rPr>
          <w:rFonts w:ascii="Times New Roman" w:hAnsi="Times New Roman" w:cs="Times New Roman"/>
          <w:sz w:val="24"/>
          <w:szCs w:val="24"/>
        </w:rPr>
        <w:t>)</w:t>
      </w:r>
    </w:p>
    <w:p w:rsidR="00913E66" w:rsidRPr="00221F5C" w:rsidRDefault="000F448A"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Agr</w:t>
      </w:r>
      <w:r w:rsidR="00913E66" w:rsidRPr="00221F5C">
        <w:rPr>
          <w:rFonts w:ascii="Times New Roman" w:hAnsi="Times New Roman" w:cs="Times New Roman"/>
          <w:sz w:val="24"/>
          <w:szCs w:val="24"/>
        </w:rPr>
        <w:t>arian intervention</w:t>
      </w:r>
    </w:p>
    <w:p w:rsidR="00913E66" w:rsidRPr="00221F5C" w:rsidRDefault="00913E66"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Vocational training and placement programmes</w:t>
      </w:r>
    </w:p>
    <w:p w:rsidR="00913E66" w:rsidRPr="00221F5C" w:rsidRDefault="006D7582"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Market intervention</w:t>
      </w:r>
    </w:p>
    <w:p w:rsidR="006D7582" w:rsidRPr="00221F5C" w:rsidRDefault="006D7582"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Enterprise development</w:t>
      </w:r>
    </w:p>
    <w:p w:rsidR="006D7582" w:rsidRPr="00221F5C" w:rsidRDefault="006D7582"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Village saving and loan association (VSLA)</w:t>
      </w:r>
    </w:p>
    <w:p w:rsidR="006D7582" w:rsidRPr="00221F5C" w:rsidRDefault="006D7582" w:rsidP="005A24C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Microfinance (Loans)</w:t>
      </w:r>
    </w:p>
    <w:p w:rsidR="006D7582" w:rsidRPr="00221F5C" w:rsidRDefault="006D7582" w:rsidP="005A24CC">
      <w:pPr>
        <w:autoSpaceDE w:val="0"/>
        <w:autoSpaceDN w:val="0"/>
        <w:adjustRightInd w:val="0"/>
        <w:spacing w:after="0" w:line="360" w:lineRule="auto"/>
        <w:jc w:val="both"/>
        <w:rPr>
          <w:rFonts w:ascii="Times New Roman" w:hAnsi="Times New Roman" w:cs="Times New Roman"/>
          <w:sz w:val="24"/>
          <w:szCs w:val="24"/>
        </w:rPr>
      </w:pPr>
    </w:p>
    <w:p w:rsidR="006D7582" w:rsidRPr="00221F5C" w:rsidRDefault="006D7582"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Cash Programming (CP)</w:t>
      </w:r>
    </w:p>
    <w:p w:rsidR="00623097" w:rsidRPr="00221F5C" w:rsidRDefault="00DB20D1"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I</w:t>
      </w:r>
      <w:r w:rsidR="00623097" w:rsidRPr="00221F5C">
        <w:rPr>
          <w:rFonts w:ascii="Times New Roman" w:hAnsi="Times New Roman" w:cs="Times New Roman"/>
          <w:sz w:val="24"/>
          <w:szCs w:val="24"/>
        </w:rPr>
        <w:t xml:space="preserve">s widely used in emergency </w:t>
      </w:r>
      <w:r w:rsidRPr="00221F5C">
        <w:rPr>
          <w:rFonts w:ascii="Times New Roman" w:hAnsi="Times New Roman" w:cs="Times New Roman"/>
          <w:sz w:val="24"/>
          <w:szCs w:val="24"/>
        </w:rPr>
        <w:t>response;</w:t>
      </w:r>
      <w:r w:rsidR="00623097" w:rsidRPr="00221F5C">
        <w:rPr>
          <w:rFonts w:ascii="Times New Roman" w:hAnsi="Times New Roman" w:cs="Times New Roman"/>
          <w:sz w:val="24"/>
          <w:szCs w:val="24"/>
        </w:rPr>
        <w:t xml:space="preserve"> </w:t>
      </w:r>
      <w:r w:rsidRPr="00221F5C">
        <w:rPr>
          <w:rFonts w:ascii="Times New Roman" w:hAnsi="Times New Roman" w:cs="Times New Roman"/>
          <w:sz w:val="24"/>
          <w:szCs w:val="24"/>
        </w:rPr>
        <w:t>it</w:t>
      </w:r>
      <w:r w:rsidR="00623097" w:rsidRPr="00221F5C">
        <w:rPr>
          <w:rFonts w:ascii="Times New Roman" w:hAnsi="Times New Roman" w:cs="Times New Roman"/>
          <w:sz w:val="24"/>
          <w:szCs w:val="24"/>
        </w:rPr>
        <w:t xml:space="preserve"> is direc</w:t>
      </w:r>
      <w:r w:rsidRPr="00221F5C">
        <w:rPr>
          <w:rFonts w:ascii="Times New Roman" w:hAnsi="Times New Roman" w:cs="Times New Roman"/>
          <w:sz w:val="24"/>
          <w:szCs w:val="24"/>
        </w:rPr>
        <w:t xml:space="preserve">ted at providing cash transfers </w:t>
      </w:r>
      <w:r w:rsidR="00623097" w:rsidRPr="00221F5C">
        <w:rPr>
          <w:rFonts w:ascii="Times New Roman" w:hAnsi="Times New Roman" w:cs="Times New Roman"/>
          <w:sz w:val="24"/>
          <w:szCs w:val="24"/>
        </w:rPr>
        <w:t>or cash-like vehicles, such as vouchers, to purchase goods and/or services (e.g., food, assets and school fees). C</w:t>
      </w:r>
      <w:r w:rsidRPr="00221F5C">
        <w:rPr>
          <w:rFonts w:ascii="Times New Roman" w:hAnsi="Times New Roman" w:cs="Times New Roman"/>
          <w:sz w:val="24"/>
          <w:szCs w:val="24"/>
        </w:rPr>
        <w:t xml:space="preserve">ash </w:t>
      </w:r>
      <w:r w:rsidR="000F448A" w:rsidRPr="00221F5C">
        <w:rPr>
          <w:rFonts w:ascii="Times New Roman" w:hAnsi="Times New Roman" w:cs="Times New Roman"/>
          <w:sz w:val="24"/>
          <w:szCs w:val="24"/>
        </w:rPr>
        <w:t>Programming</w:t>
      </w:r>
      <w:r w:rsidR="00623097" w:rsidRPr="00221F5C">
        <w:rPr>
          <w:rFonts w:ascii="Times New Roman" w:hAnsi="Times New Roman" w:cs="Times New Roman"/>
          <w:sz w:val="24"/>
          <w:szCs w:val="24"/>
        </w:rPr>
        <w:t xml:space="preserve"> can be an effective social protection tool by quickly injecting cash or assets in disrupted or damaged economies and markets, protecting affected populations from drawing down on remaining assets or resorting to riskier livelihood strategies, all while providing access to basic needs. Based on a Global Humanitarian Assistance report on cash transfer financing, funding for cash transfer programs in emergencies incr</w:t>
      </w:r>
      <w:r w:rsidRPr="00221F5C">
        <w:rPr>
          <w:rFonts w:ascii="Times New Roman" w:hAnsi="Times New Roman" w:cs="Times New Roman"/>
          <w:sz w:val="24"/>
          <w:szCs w:val="24"/>
        </w:rPr>
        <w:t>eased steadily from 2007 to 2019</w:t>
      </w:r>
      <w:r w:rsidR="00623097" w:rsidRPr="00221F5C">
        <w:rPr>
          <w:rFonts w:ascii="Times New Roman" w:hAnsi="Times New Roman" w:cs="Times New Roman"/>
          <w:sz w:val="24"/>
          <w:szCs w:val="24"/>
        </w:rPr>
        <w:t>, from</w:t>
      </w:r>
    </w:p>
    <w:p w:rsidR="00623097"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$1.8 million to $52 million</w:t>
      </w:r>
      <w:r w:rsidR="00DB20D1" w:rsidRPr="00221F5C">
        <w:rPr>
          <w:rFonts w:ascii="Times New Roman" w:hAnsi="Times New Roman" w:cs="Times New Roman"/>
          <w:sz w:val="24"/>
          <w:szCs w:val="24"/>
        </w:rPr>
        <w:t xml:space="preserve"> and is witnessed in South Sudan. The current Food Security and Livelihoods project am implementing, cash grant is one component of the South Sudan Joint Response funded by the Netherlands Government. So</w:t>
      </w:r>
      <w:r w:rsidRPr="00221F5C">
        <w:rPr>
          <w:rFonts w:ascii="Times New Roman" w:hAnsi="Times New Roman" w:cs="Times New Roman"/>
          <w:sz w:val="24"/>
          <w:szCs w:val="24"/>
        </w:rPr>
        <w:t>, cash programming is being used in almost every new emergency and in diverse sectors, such as in water, sanitation and hygiene (WASH) and shelter.</w:t>
      </w:r>
    </w:p>
    <w:p w:rsidR="00623097"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p>
    <w:p w:rsidR="00623097"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p>
    <w:p w:rsidR="00623097" w:rsidRPr="00221F5C" w:rsidRDefault="00623097"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lastRenderedPageBreak/>
        <w:t>Market Interventions</w:t>
      </w:r>
    </w:p>
    <w:p w:rsidR="00DB20D1"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Market intervention</w:t>
      </w:r>
      <w:r w:rsidR="00DB20D1" w:rsidRPr="00221F5C">
        <w:rPr>
          <w:rFonts w:ascii="Times New Roman" w:hAnsi="Times New Roman" w:cs="Times New Roman"/>
          <w:sz w:val="24"/>
          <w:szCs w:val="24"/>
        </w:rPr>
        <w:t xml:space="preserve">s also are increasingly seen as </w:t>
      </w:r>
      <w:r w:rsidRPr="00221F5C">
        <w:rPr>
          <w:rFonts w:ascii="Times New Roman" w:hAnsi="Times New Roman" w:cs="Times New Roman"/>
          <w:sz w:val="24"/>
          <w:szCs w:val="24"/>
        </w:rPr>
        <w:t>a humanitarian re</w:t>
      </w:r>
      <w:r w:rsidR="00DB20D1" w:rsidRPr="00221F5C">
        <w:rPr>
          <w:rFonts w:ascii="Times New Roman" w:hAnsi="Times New Roman" w:cs="Times New Roman"/>
          <w:sz w:val="24"/>
          <w:szCs w:val="24"/>
        </w:rPr>
        <w:t xml:space="preserve">sponse approach in emergencies. </w:t>
      </w:r>
      <w:r w:rsidRPr="00221F5C">
        <w:rPr>
          <w:rFonts w:ascii="Times New Roman" w:hAnsi="Times New Roman" w:cs="Times New Roman"/>
          <w:sz w:val="24"/>
          <w:szCs w:val="24"/>
        </w:rPr>
        <w:t>Market interventions s</w:t>
      </w:r>
      <w:r w:rsidR="00DB20D1" w:rsidRPr="00221F5C">
        <w:rPr>
          <w:rFonts w:ascii="Times New Roman" w:hAnsi="Times New Roman" w:cs="Times New Roman"/>
          <w:sz w:val="24"/>
          <w:szCs w:val="24"/>
        </w:rPr>
        <w:t xml:space="preserve">eek to support or repair broken </w:t>
      </w:r>
      <w:r w:rsidRPr="00221F5C">
        <w:rPr>
          <w:rFonts w:ascii="Times New Roman" w:hAnsi="Times New Roman" w:cs="Times New Roman"/>
          <w:sz w:val="24"/>
          <w:szCs w:val="24"/>
        </w:rPr>
        <w:t>links in the chain of act</w:t>
      </w:r>
      <w:r w:rsidR="00DB20D1" w:rsidRPr="00221F5C">
        <w:rPr>
          <w:rFonts w:ascii="Times New Roman" w:hAnsi="Times New Roman" w:cs="Times New Roman"/>
          <w:sz w:val="24"/>
          <w:szCs w:val="24"/>
        </w:rPr>
        <w:t xml:space="preserve">ivities that constitute a given </w:t>
      </w:r>
      <w:r w:rsidRPr="00221F5C">
        <w:rPr>
          <w:rFonts w:ascii="Times New Roman" w:hAnsi="Times New Roman" w:cs="Times New Roman"/>
          <w:sz w:val="24"/>
          <w:szCs w:val="24"/>
        </w:rPr>
        <w:t>market. Market interventi</w:t>
      </w:r>
      <w:r w:rsidR="00DB20D1" w:rsidRPr="00221F5C">
        <w:rPr>
          <w:rFonts w:ascii="Times New Roman" w:hAnsi="Times New Roman" w:cs="Times New Roman"/>
          <w:sz w:val="24"/>
          <w:szCs w:val="24"/>
        </w:rPr>
        <w:t xml:space="preserve">ons can also include support to </w:t>
      </w:r>
      <w:r w:rsidRPr="00221F5C">
        <w:rPr>
          <w:rFonts w:ascii="Times New Roman" w:hAnsi="Times New Roman" w:cs="Times New Roman"/>
          <w:sz w:val="24"/>
          <w:szCs w:val="24"/>
        </w:rPr>
        <w:t>local businesses affecte</w:t>
      </w:r>
      <w:r w:rsidR="00DB20D1" w:rsidRPr="00221F5C">
        <w:rPr>
          <w:rFonts w:ascii="Times New Roman" w:hAnsi="Times New Roman" w:cs="Times New Roman"/>
          <w:sz w:val="24"/>
          <w:szCs w:val="24"/>
        </w:rPr>
        <w:t xml:space="preserve">d by crises in order to provide </w:t>
      </w:r>
      <w:r w:rsidRPr="00221F5C">
        <w:rPr>
          <w:rFonts w:ascii="Times New Roman" w:hAnsi="Times New Roman" w:cs="Times New Roman"/>
          <w:sz w:val="24"/>
          <w:szCs w:val="24"/>
        </w:rPr>
        <w:t>consumers with basic need</w:t>
      </w:r>
      <w:r w:rsidR="00DB20D1" w:rsidRPr="00221F5C">
        <w:rPr>
          <w:rFonts w:ascii="Times New Roman" w:hAnsi="Times New Roman" w:cs="Times New Roman"/>
          <w:sz w:val="24"/>
          <w:szCs w:val="24"/>
        </w:rPr>
        <w:t xml:space="preserve">s (foodstuff, essential nonfood </w:t>
      </w:r>
      <w:r w:rsidRPr="00221F5C">
        <w:rPr>
          <w:rFonts w:ascii="Times New Roman" w:hAnsi="Times New Roman" w:cs="Times New Roman"/>
          <w:sz w:val="24"/>
          <w:szCs w:val="24"/>
        </w:rPr>
        <w:t>items and live</w:t>
      </w:r>
      <w:r w:rsidR="00DB20D1" w:rsidRPr="00221F5C">
        <w:rPr>
          <w:rFonts w:ascii="Times New Roman" w:hAnsi="Times New Roman" w:cs="Times New Roman"/>
          <w:sz w:val="24"/>
          <w:szCs w:val="24"/>
        </w:rPr>
        <w:t xml:space="preserve">lihood assets) while supporting </w:t>
      </w:r>
      <w:r w:rsidRPr="00221F5C">
        <w:rPr>
          <w:rFonts w:ascii="Times New Roman" w:hAnsi="Times New Roman" w:cs="Times New Roman"/>
          <w:sz w:val="24"/>
          <w:szCs w:val="24"/>
        </w:rPr>
        <w:t>the return of normal functioning economies.</w:t>
      </w:r>
    </w:p>
    <w:p w:rsidR="00DB20D1" w:rsidRPr="00221F5C" w:rsidRDefault="00DB20D1" w:rsidP="005A24CC">
      <w:pPr>
        <w:autoSpaceDE w:val="0"/>
        <w:autoSpaceDN w:val="0"/>
        <w:adjustRightInd w:val="0"/>
        <w:spacing w:after="0" w:line="360" w:lineRule="auto"/>
        <w:jc w:val="both"/>
        <w:rPr>
          <w:rFonts w:ascii="Times New Roman" w:hAnsi="Times New Roman" w:cs="Times New Roman"/>
          <w:sz w:val="24"/>
          <w:szCs w:val="24"/>
        </w:rPr>
      </w:pPr>
    </w:p>
    <w:p w:rsidR="00F136A8"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Market</w:t>
      </w:r>
      <w:r w:rsidR="00DB20D1" w:rsidRPr="00221F5C">
        <w:rPr>
          <w:rFonts w:ascii="Times New Roman" w:hAnsi="Times New Roman" w:cs="Times New Roman"/>
          <w:sz w:val="24"/>
          <w:szCs w:val="24"/>
        </w:rPr>
        <w:t xml:space="preserve"> </w:t>
      </w:r>
      <w:r w:rsidRPr="00221F5C">
        <w:rPr>
          <w:rFonts w:ascii="Times New Roman" w:hAnsi="Times New Roman" w:cs="Times New Roman"/>
          <w:sz w:val="24"/>
          <w:szCs w:val="24"/>
        </w:rPr>
        <w:t>mapping exercises try to understand the collection</w:t>
      </w:r>
      <w:r w:rsidR="00DB20D1" w:rsidRPr="00221F5C">
        <w:rPr>
          <w:rFonts w:ascii="Times New Roman" w:hAnsi="Times New Roman" w:cs="Times New Roman"/>
          <w:sz w:val="24"/>
          <w:szCs w:val="24"/>
        </w:rPr>
        <w:t xml:space="preserve"> </w:t>
      </w:r>
      <w:r w:rsidRPr="00221F5C">
        <w:rPr>
          <w:rFonts w:ascii="Times New Roman" w:hAnsi="Times New Roman" w:cs="Times New Roman"/>
          <w:sz w:val="24"/>
          <w:szCs w:val="24"/>
        </w:rPr>
        <w:t>of decisions by a multitud</w:t>
      </w:r>
      <w:r w:rsidR="00DB20D1" w:rsidRPr="00221F5C">
        <w:rPr>
          <w:rFonts w:ascii="Times New Roman" w:hAnsi="Times New Roman" w:cs="Times New Roman"/>
          <w:sz w:val="24"/>
          <w:szCs w:val="24"/>
        </w:rPr>
        <w:t xml:space="preserve">e of diverse individuals. In South Sudan International Cash Working Group is mandated to conduct monthly market monitoring assessment. It is </w:t>
      </w:r>
      <w:r w:rsidRPr="00221F5C">
        <w:rPr>
          <w:rFonts w:ascii="Times New Roman" w:hAnsi="Times New Roman" w:cs="Times New Roman"/>
          <w:sz w:val="24"/>
          <w:szCs w:val="24"/>
        </w:rPr>
        <w:t>a systemic level unit of ana</w:t>
      </w:r>
      <w:r w:rsidR="00DB20D1" w:rsidRPr="00221F5C">
        <w:rPr>
          <w:rFonts w:ascii="Times New Roman" w:hAnsi="Times New Roman" w:cs="Times New Roman"/>
          <w:sz w:val="24"/>
          <w:szCs w:val="24"/>
        </w:rPr>
        <w:t xml:space="preserve">lysis, rather than a household- </w:t>
      </w:r>
      <w:r w:rsidRPr="00221F5C">
        <w:rPr>
          <w:rFonts w:ascii="Times New Roman" w:hAnsi="Times New Roman" w:cs="Times New Roman"/>
          <w:sz w:val="24"/>
          <w:szCs w:val="24"/>
        </w:rPr>
        <w:t>or individual-level analysis and r</w:t>
      </w:r>
      <w:r w:rsidR="00DB20D1" w:rsidRPr="00221F5C">
        <w:rPr>
          <w:rFonts w:ascii="Times New Roman" w:hAnsi="Times New Roman" w:cs="Times New Roman"/>
          <w:sz w:val="24"/>
          <w:szCs w:val="24"/>
        </w:rPr>
        <w:t xml:space="preserve">esponse. As a </w:t>
      </w:r>
      <w:r w:rsidRPr="00221F5C">
        <w:rPr>
          <w:rFonts w:ascii="Times New Roman" w:hAnsi="Times New Roman" w:cs="Times New Roman"/>
          <w:sz w:val="24"/>
          <w:szCs w:val="24"/>
        </w:rPr>
        <w:t>result, market interven</w:t>
      </w:r>
      <w:r w:rsidR="00DB20D1" w:rsidRPr="00221F5C">
        <w:rPr>
          <w:rFonts w:ascii="Times New Roman" w:hAnsi="Times New Roman" w:cs="Times New Roman"/>
          <w:sz w:val="24"/>
          <w:szCs w:val="24"/>
        </w:rPr>
        <w:t xml:space="preserve">tion guidance often glazes over </w:t>
      </w:r>
      <w:r w:rsidRPr="00221F5C">
        <w:rPr>
          <w:rFonts w:ascii="Times New Roman" w:hAnsi="Times New Roman" w:cs="Times New Roman"/>
          <w:sz w:val="24"/>
          <w:szCs w:val="24"/>
        </w:rPr>
        <w:t>the impact of gender on</w:t>
      </w:r>
      <w:r w:rsidR="00DB20D1" w:rsidRPr="00221F5C">
        <w:rPr>
          <w:rFonts w:ascii="Times New Roman" w:hAnsi="Times New Roman" w:cs="Times New Roman"/>
          <w:sz w:val="24"/>
          <w:szCs w:val="24"/>
        </w:rPr>
        <w:t xml:space="preserve"> markets and within the broader </w:t>
      </w:r>
      <w:r w:rsidRPr="00221F5C">
        <w:rPr>
          <w:rFonts w:ascii="Times New Roman" w:hAnsi="Times New Roman" w:cs="Times New Roman"/>
          <w:sz w:val="24"/>
          <w:szCs w:val="24"/>
        </w:rPr>
        <w:t xml:space="preserve">market system. </w:t>
      </w:r>
      <w:r w:rsidR="00F136A8" w:rsidRPr="00221F5C">
        <w:rPr>
          <w:rFonts w:ascii="Times New Roman" w:hAnsi="Times New Roman" w:cs="Times New Roman"/>
          <w:sz w:val="24"/>
          <w:szCs w:val="24"/>
        </w:rPr>
        <w:t>This on the other hand informs policy makers as well cash programming.</w:t>
      </w:r>
    </w:p>
    <w:p w:rsidR="00F136A8" w:rsidRPr="00221F5C" w:rsidRDefault="00F136A8" w:rsidP="005A24CC">
      <w:pPr>
        <w:autoSpaceDE w:val="0"/>
        <w:autoSpaceDN w:val="0"/>
        <w:adjustRightInd w:val="0"/>
        <w:spacing w:after="0" w:line="360" w:lineRule="auto"/>
        <w:jc w:val="both"/>
        <w:rPr>
          <w:rFonts w:ascii="Times New Roman" w:hAnsi="Times New Roman" w:cs="Times New Roman"/>
          <w:sz w:val="24"/>
          <w:szCs w:val="24"/>
        </w:rPr>
      </w:pPr>
    </w:p>
    <w:p w:rsidR="00F136A8" w:rsidRPr="00221F5C" w:rsidRDefault="00846C2B"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Agricultural Intervention</w:t>
      </w:r>
    </w:p>
    <w:p w:rsidR="00846C2B" w:rsidRPr="00221F5C" w:rsidRDefault="00846C2B"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Agricultural interventions aimed at improving nutrition have been implemented by various governments and development agencies since the 1960s. However, the focus and types of interventions have changed considerably over the years according to the World Bank report (2007). Changes have followed </w:t>
      </w:r>
      <w:r w:rsidR="00E86262" w:rsidRPr="00221F5C">
        <w:rPr>
          <w:rFonts w:ascii="Times New Roman" w:hAnsi="Times New Roman" w:cs="Times New Roman"/>
          <w:sz w:val="24"/>
          <w:szCs w:val="24"/>
        </w:rPr>
        <w:t>millennium</w:t>
      </w:r>
      <w:r w:rsidRPr="00221F5C">
        <w:rPr>
          <w:rFonts w:ascii="Times New Roman" w:hAnsi="Times New Roman" w:cs="Times New Roman"/>
          <w:sz w:val="24"/>
          <w:szCs w:val="24"/>
        </w:rPr>
        <w:t xml:space="preserve"> developments</w:t>
      </w:r>
      <w:r w:rsidR="00E86262" w:rsidRPr="00221F5C">
        <w:rPr>
          <w:rFonts w:ascii="Times New Roman" w:hAnsi="Times New Roman" w:cs="Times New Roman"/>
          <w:sz w:val="24"/>
          <w:szCs w:val="24"/>
        </w:rPr>
        <w:t xml:space="preserve"> goals</w:t>
      </w:r>
      <w:r w:rsidRPr="00221F5C">
        <w:rPr>
          <w:rFonts w:ascii="Times New Roman" w:hAnsi="Times New Roman" w:cs="Times New Roman"/>
          <w:sz w:val="24"/>
          <w:szCs w:val="24"/>
        </w:rPr>
        <w:t xml:space="preserve"> in the understanding of the causes of hunger and its remedies. Early agricultural interventions focused on increasing food production and agricultural productivity because u</w:t>
      </w:r>
      <w:r w:rsidR="00E86262" w:rsidRPr="00221F5C">
        <w:rPr>
          <w:rFonts w:ascii="Times New Roman" w:hAnsi="Times New Roman" w:cs="Times New Roman"/>
          <w:sz w:val="24"/>
          <w:szCs w:val="24"/>
        </w:rPr>
        <w:t>ndernourishment has been</w:t>
      </w:r>
      <w:r w:rsidRPr="00221F5C">
        <w:rPr>
          <w:rFonts w:ascii="Times New Roman" w:hAnsi="Times New Roman" w:cs="Times New Roman"/>
          <w:sz w:val="24"/>
          <w:szCs w:val="24"/>
        </w:rPr>
        <w:t xml:space="preserve"> seen as the result of lack of food. Agricultural extension and irrigation projects are examples of this type of intervention.</w:t>
      </w:r>
    </w:p>
    <w:p w:rsidR="00846C2B" w:rsidRPr="00221F5C" w:rsidRDefault="00846C2B" w:rsidP="005A24CC">
      <w:pPr>
        <w:autoSpaceDE w:val="0"/>
        <w:autoSpaceDN w:val="0"/>
        <w:adjustRightInd w:val="0"/>
        <w:spacing w:after="0" w:line="360" w:lineRule="auto"/>
        <w:jc w:val="both"/>
        <w:rPr>
          <w:rFonts w:ascii="Times New Roman" w:hAnsi="Times New Roman" w:cs="Times New Roman"/>
          <w:sz w:val="24"/>
          <w:szCs w:val="24"/>
        </w:rPr>
      </w:pPr>
    </w:p>
    <w:p w:rsidR="00E86262" w:rsidRPr="00221F5C" w:rsidRDefault="00846C2B"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It was soon realised that increasing food production alone, whilst ignoring distributional issues, was not sufficient to eradicate malnutrition, unless the poorest were given access to food</w:t>
      </w:r>
      <w:r w:rsidR="00E86262" w:rsidRPr="00221F5C">
        <w:rPr>
          <w:rFonts w:ascii="Times New Roman" w:hAnsi="Times New Roman" w:cs="Times New Roman"/>
          <w:sz w:val="24"/>
          <w:szCs w:val="24"/>
        </w:rPr>
        <w:t xml:space="preserve"> as was explained in question one of general food distribution</w:t>
      </w:r>
      <w:r w:rsidRPr="00221F5C">
        <w:rPr>
          <w:rFonts w:ascii="Times New Roman" w:hAnsi="Times New Roman" w:cs="Times New Roman"/>
          <w:sz w:val="24"/>
          <w:szCs w:val="24"/>
        </w:rPr>
        <w:t>. Data from the 1960s and the 1970s showed that poor nutritional status coexisted with adequate food sup</w:t>
      </w:r>
      <w:r w:rsidR="00E86262" w:rsidRPr="00221F5C">
        <w:rPr>
          <w:rFonts w:ascii="Times New Roman" w:hAnsi="Times New Roman" w:cs="Times New Roman"/>
          <w:sz w:val="24"/>
          <w:szCs w:val="24"/>
        </w:rPr>
        <w:t xml:space="preserve">plies </w:t>
      </w:r>
      <w:proofErr w:type="spellStart"/>
      <w:r w:rsidRPr="00221F5C">
        <w:rPr>
          <w:rFonts w:ascii="Times New Roman" w:hAnsi="Times New Roman" w:cs="Times New Roman"/>
          <w:sz w:val="24"/>
          <w:szCs w:val="24"/>
        </w:rPr>
        <w:t>Reutlinger</w:t>
      </w:r>
      <w:proofErr w:type="spellEnd"/>
      <w:r w:rsidRPr="00221F5C">
        <w:rPr>
          <w:rFonts w:ascii="Times New Roman" w:hAnsi="Times New Roman" w:cs="Times New Roman"/>
          <w:sz w:val="24"/>
          <w:szCs w:val="24"/>
        </w:rPr>
        <w:t xml:space="preserve"> and </w:t>
      </w:r>
      <w:proofErr w:type="spellStart"/>
      <w:r w:rsidRPr="00221F5C">
        <w:rPr>
          <w:rFonts w:ascii="Times New Roman" w:hAnsi="Times New Roman" w:cs="Times New Roman"/>
          <w:sz w:val="24"/>
          <w:szCs w:val="24"/>
        </w:rPr>
        <w:t>Pellekaan</w:t>
      </w:r>
      <w:proofErr w:type="spellEnd"/>
      <w:r w:rsidRPr="00221F5C">
        <w:rPr>
          <w:rFonts w:ascii="Times New Roman" w:hAnsi="Times New Roman" w:cs="Times New Roman"/>
          <w:sz w:val="24"/>
          <w:szCs w:val="24"/>
        </w:rPr>
        <w:t xml:space="preserve"> </w:t>
      </w:r>
      <w:r w:rsidR="00E86262" w:rsidRPr="00221F5C">
        <w:rPr>
          <w:rFonts w:ascii="Times New Roman" w:hAnsi="Times New Roman" w:cs="Times New Roman"/>
          <w:sz w:val="24"/>
          <w:szCs w:val="24"/>
        </w:rPr>
        <w:t>(</w:t>
      </w:r>
      <w:r w:rsidRPr="00221F5C">
        <w:rPr>
          <w:rFonts w:ascii="Times New Roman" w:hAnsi="Times New Roman" w:cs="Times New Roman"/>
          <w:sz w:val="24"/>
          <w:szCs w:val="24"/>
        </w:rPr>
        <w:t xml:space="preserve">1986). From the late 1970s, and particularly after the seminal work on famines by </w:t>
      </w:r>
      <w:proofErr w:type="spellStart"/>
      <w:r w:rsidRPr="00221F5C">
        <w:rPr>
          <w:rFonts w:ascii="Times New Roman" w:hAnsi="Times New Roman" w:cs="Times New Roman"/>
          <w:sz w:val="24"/>
          <w:szCs w:val="24"/>
        </w:rPr>
        <w:t>Sen</w:t>
      </w:r>
      <w:proofErr w:type="spellEnd"/>
      <w:r w:rsidRPr="00221F5C">
        <w:rPr>
          <w:rFonts w:ascii="Times New Roman" w:hAnsi="Times New Roman" w:cs="Times New Roman"/>
          <w:sz w:val="24"/>
          <w:szCs w:val="24"/>
        </w:rPr>
        <w:t xml:space="preserve"> (1981), malnutrition was linked to food </w:t>
      </w:r>
      <w:r w:rsidR="00E86262" w:rsidRPr="00221F5C">
        <w:rPr>
          <w:rFonts w:ascii="Times New Roman" w:hAnsi="Times New Roman" w:cs="Times New Roman"/>
          <w:sz w:val="24"/>
          <w:szCs w:val="24"/>
        </w:rPr>
        <w:t>in</w:t>
      </w:r>
      <w:r w:rsidRPr="00221F5C">
        <w:rPr>
          <w:rFonts w:ascii="Times New Roman" w:hAnsi="Times New Roman" w:cs="Times New Roman"/>
          <w:sz w:val="24"/>
          <w:szCs w:val="24"/>
        </w:rPr>
        <w:t xml:space="preserve">security rather than food availability. </w:t>
      </w:r>
    </w:p>
    <w:p w:rsidR="00846C2B" w:rsidRPr="00221F5C" w:rsidRDefault="00846C2B"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lastRenderedPageBreak/>
        <w:t>Food may be available to poor people but they may not have access to it because of lack of means or other constraints. As a result, projects focused on increasing incomes and livelihoods rather than food production</w:t>
      </w:r>
      <w:r w:rsidR="00E86262" w:rsidRPr="00221F5C">
        <w:rPr>
          <w:rFonts w:ascii="Times New Roman" w:hAnsi="Times New Roman" w:cs="Times New Roman"/>
          <w:sz w:val="24"/>
          <w:szCs w:val="24"/>
        </w:rPr>
        <w:t xml:space="preserve"> start to emerge</w:t>
      </w:r>
      <w:r w:rsidRPr="00221F5C">
        <w:rPr>
          <w:rFonts w:ascii="Times New Roman" w:hAnsi="Times New Roman" w:cs="Times New Roman"/>
          <w:sz w:val="24"/>
          <w:szCs w:val="24"/>
        </w:rPr>
        <w:t>. In the fight against hunger, agricultural interventions were replaced by interventions that promoted food security, such as income and food transfers. Interventions increasing agricultural productivity were still implemented but only if targeted to the poorest sections of the rural population.</w:t>
      </w:r>
    </w:p>
    <w:p w:rsidR="00846C2B" w:rsidRPr="00221F5C" w:rsidRDefault="00846C2B" w:rsidP="005A24CC">
      <w:pPr>
        <w:autoSpaceDE w:val="0"/>
        <w:autoSpaceDN w:val="0"/>
        <w:adjustRightInd w:val="0"/>
        <w:spacing w:after="0" w:line="360" w:lineRule="auto"/>
        <w:jc w:val="both"/>
        <w:rPr>
          <w:rFonts w:ascii="Times New Roman" w:hAnsi="Times New Roman" w:cs="Times New Roman"/>
          <w:sz w:val="24"/>
          <w:szCs w:val="24"/>
        </w:rPr>
      </w:pPr>
    </w:p>
    <w:p w:rsidR="00846C2B" w:rsidRPr="00221F5C" w:rsidRDefault="00846C2B"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A shift in thinking about agricultural interventions occurred after research on budget studies in developing countries documented the low calo</w:t>
      </w:r>
      <w:r w:rsidR="00E86262" w:rsidRPr="00221F5C">
        <w:rPr>
          <w:rFonts w:ascii="Times New Roman" w:hAnsi="Times New Roman" w:cs="Times New Roman"/>
          <w:sz w:val="24"/>
          <w:szCs w:val="24"/>
        </w:rPr>
        <w:t xml:space="preserve">rie elasticity of income </w:t>
      </w:r>
      <w:proofErr w:type="spellStart"/>
      <w:r w:rsidRPr="00221F5C">
        <w:rPr>
          <w:rFonts w:ascii="Times New Roman" w:hAnsi="Times New Roman" w:cs="Times New Roman"/>
          <w:sz w:val="24"/>
          <w:szCs w:val="24"/>
        </w:rPr>
        <w:t>Bouis</w:t>
      </w:r>
      <w:proofErr w:type="spellEnd"/>
      <w:r w:rsidRPr="00221F5C">
        <w:rPr>
          <w:rFonts w:ascii="Times New Roman" w:hAnsi="Times New Roman" w:cs="Times New Roman"/>
          <w:sz w:val="24"/>
          <w:szCs w:val="24"/>
        </w:rPr>
        <w:t xml:space="preserve"> and Haddad </w:t>
      </w:r>
      <w:r w:rsidR="00E86262" w:rsidRPr="00221F5C">
        <w:rPr>
          <w:rFonts w:ascii="Times New Roman" w:hAnsi="Times New Roman" w:cs="Times New Roman"/>
          <w:sz w:val="24"/>
          <w:szCs w:val="24"/>
        </w:rPr>
        <w:t>(</w:t>
      </w:r>
      <w:r w:rsidRPr="00221F5C">
        <w:rPr>
          <w:rFonts w:ascii="Times New Roman" w:hAnsi="Times New Roman" w:cs="Times New Roman"/>
          <w:sz w:val="24"/>
          <w:szCs w:val="24"/>
        </w:rPr>
        <w:t xml:space="preserve">1992, Strauss and Thomas </w:t>
      </w:r>
      <w:r w:rsidR="00E86262" w:rsidRPr="00221F5C">
        <w:rPr>
          <w:rFonts w:ascii="Times New Roman" w:hAnsi="Times New Roman" w:cs="Times New Roman"/>
          <w:sz w:val="24"/>
          <w:szCs w:val="24"/>
        </w:rPr>
        <w:t>(</w:t>
      </w:r>
      <w:r w:rsidRPr="00221F5C">
        <w:rPr>
          <w:rFonts w:ascii="Times New Roman" w:hAnsi="Times New Roman" w:cs="Times New Roman"/>
          <w:sz w:val="24"/>
          <w:szCs w:val="24"/>
        </w:rPr>
        <w:t xml:space="preserve">1995). </w:t>
      </w:r>
      <w:r w:rsidR="00E86262" w:rsidRPr="00221F5C">
        <w:rPr>
          <w:rFonts w:ascii="Times New Roman" w:hAnsi="Times New Roman" w:cs="Times New Roman"/>
          <w:sz w:val="24"/>
          <w:szCs w:val="24"/>
        </w:rPr>
        <w:t>It</w:t>
      </w:r>
      <w:r w:rsidRPr="00221F5C">
        <w:rPr>
          <w:rFonts w:ascii="Times New Roman" w:hAnsi="Times New Roman" w:cs="Times New Roman"/>
          <w:sz w:val="24"/>
          <w:szCs w:val="24"/>
        </w:rPr>
        <w:t xml:space="preserve"> showed that changes in incomes did not immediately translate into changes in the consumption of calories, and highlighted the limitations of increasing income alone in order to i</w:t>
      </w:r>
      <w:r w:rsidR="00E86262" w:rsidRPr="00221F5C">
        <w:rPr>
          <w:rFonts w:ascii="Times New Roman" w:hAnsi="Times New Roman" w:cs="Times New Roman"/>
          <w:sz w:val="24"/>
          <w:szCs w:val="24"/>
        </w:rPr>
        <w:t xml:space="preserve">mprove nutritional status. This statement </w:t>
      </w:r>
      <w:r w:rsidRPr="00221F5C">
        <w:rPr>
          <w:rFonts w:ascii="Times New Roman" w:hAnsi="Times New Roman" w:cs="Times New Roman"/>
          <w:sz w:val="24"/>
          <w:szCs w:val="24"/>
        </w:rPr>
        <w:t>inspired a new wave of agricultural interventions in the 1990s that aimed at simultaneously increasing income and the intake of nutritious food. Undernourishment was to be reduced not only by increasing the incomes of the poor, but also by shifting their diets towards the consumption of more nutritious food in terms of their caloric, protein or micronutrients contents.</w:t>
      </w:r>
    </w:p>
    <w:p w:rsidR="00846C2B" w:rsidRPr="00221F5C" w:rsidRDefault="00846C2B" w:rsidP="005A24CC">
      <w:pPr>
        <w:autoSpaceDE w:val="0"/>
        <w:autoSpaceDN w:val="0"/>
        <w:adjustRightInd w:val="0"/>
        <w:spacing w:after="0" w:line="360" w:lineRule="auto"/>
        <w:jc w:val="both"/>
        <w:rPr>
          <w:rFonts w:ascii="Times New Roman" w:hAnsi="Times New Roman" w:cs="Times New Roman"/>
          <w:sz w:val="24"/>
          <w:szCs w:val="24"/>
        </w:rPr>
      </w:pPr>
    </w:p>
    <w:p w:rsidR="00846C2B" w:rsidRPr="00221F5C" w:rsidRDefault="00E86262"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Therefore, </w:t>
      </w:r>
      <w:r w:rsidR="00C41C2A" w:rsidRPr="00221F5C">
        <w:rPr>
          <w:rFonts w:ascii="Times New Roman" w:hAnsi="Times New Roman" w:cs="Times New Roman"/>
          <w:sz w:val="24"/>
          <w:szCs w:val="24"/>
        </w:rPr>
        <w:t xml:space="preserve">that is why </w:t>
      </w:r>
      <w:proofErr w:type="spellStart"/>
      <w:r w:rsidR="00C41C2A" w:rsidRPr="00221F5C">
        <w:rPr>
          <w:rFonts w:ascii="Times New Roman" w:hAnsi="Times New Roman" w:cs="Times New Roman"/>
          <w:sz w:val="24"/>
          <w:szCs w:val="24"/>
        </w:rPr>
        <w:t>Edoardo</w:t>
      </w:r>
      <w:proofErr w:type="spellEnd"/>
      <w:r w:rsidR="00C41C2A" w:rsidRPr="00221F5C">
        <w:rPr>
          <w:rFonts w:ascii="Times New Roman" w:hAnsi="Times New Roman" w:cs="Times New Roman"/>
          <w:sz w:val="24"/>
          <w:szCs w:val="24"/>
        </w:rPr>
        <w:t>, M (2011) notes that, these agricultural interventions</w:t>
      </w:r>
      <w:r w:rsidR="00846C2B" w:rsidRPr="00221F5C">
        <w:rPr>
          <w:rFonts w:ascii="Times New Roman" w:hAnsi="Times New Roman" w:cs="Times New Roman"/>
          <w:sz w:val="24"/>
          <w:szCs w:val="24"/>
        </w:rPr>
        <w:t xml:space="preserve"> had the explicit objective of reducing undernourishment. Projects of this type include production diversification </w:t>
      </w:r>
      <w:r w:rsidR="00C41C2A" w:rsidRPr="00221F5C">
        <w:rPr>
          <w:rFonts w:ascii="Times New Roman" w:hAnsi="Times New Roman" w:cs="Times New Roman"/>
          <w:sz w:val="24"/>
          <w:szCs w:val="24"/>
        </w:rPr>
        <w:t xml:space="preserve">projects </w:t>
      </w:r>
      <w:r w:rsidR="00846C2B" w:rsidRPr="00221F5C">
        <w:rPr>
          <w:rFonts w:ascii="Times New Roman" w:hAnsi="Times New Roman" w:cs="Times New Roman"/>
          <w:sz w:val="24"/>
          <w:szCs w:val="24"/>
        </w:rPr>
        <w:t xml:space="preserve">such as dairy development, and the promotion of vegetable gardens, </w:t>
      </w:r>
      <w:r w:rsidR="00C41C2A" w:rsidRPr="00221F5C">
        <w:rPr>
          <w:rFonts w:ascii="Times New Roman" w:hAnsi="Times New Roman" w:cs="Times New Roman"/>
          <w:sz w:val="24"/>
          <w:szCs w:val="24"/>
        </w:rPr>
        <w:t>fisheries and livestock</w:t>
      </w:r>
      <w:r w:rsidR="00846C2B" w:rsidRPr="00221F5C">
        <w:rPr>
          <w:rFonts w:ascii="Times New Roman" w:hAnsi="Times New Roman" w:cs="Times New Roman"/>
          <w:sz w:val="24"/>
          <w:szCs w:val="24"/>
        </w:rPr>
        <w:t>, and bio-fortification pr</w:t>
      </w:r>
      <w:r w:rsidR="00C41C2A" w:rsidRPr="00221F5C">
        <w:rPr>
          <w:rFonts w:ascii="Times New Roman" w:hAnsi="Times New Roman" w:cs="Times New Roman"/>
          <w:sz w:val="24"/>
          <w:szCs w:val="24"/>
        </w:rPr>
        <w:t xml:space="preserve">ojects such as </w:t>
      </w:r>
      <w:r w:rsidR="00846C2B" w:rsidRPr="00221F5C">
        <w:rPr>
          <w:rFonts w:ascii="Times New Roman" w:hAnsi="Times New Roman" w:cs="Times New Roman"/>
          <w:sz w:val="24"/>
          <w:szCs w:val="24"/>
        </w:rPr>
        <w:t>projects increasing the nutr</w:t>
      </w:r>
      <w:r w:rsidR="00C41C2A" w:rsidRPr="00221F5C">
        <w:rPr>
          <w:rFonts w:ascii="Times New Roman" w:hAnsi="Times New Roman" w:cs="Times New Roman"/>
          <w:sz w:val="24"/>
          <w:szCs w:val="24"/>
        </w:rPr>
        <w:t>itional content of staple foods</w:t>
      </w:r>
      <w:r w:rsidR="00846C2B" w:rsidRPr="00221F5C">
        <w:rPr>
          <w:rFonts w:ascii="Times New Roman" w:hAnsi="Times New Roman" w:cs="Times New Roman"/>
          <w:sz w:val="24"/>
          <w:szCs w:val="24"/>
        </w:rPr>
        <w:t xml:space="preserve">. </w:t>
      </w:r>
    </w:p>
    <w:p w:rsidR="00C41C2A" w:rsidRPr="00221F5C" w:rsidRDefault="00C41C2A" w:rsidP="005A24CC">
      <w:pPr>
        <w:autoSpaceDE w:val="0"/>
        <w:autoSpaceDN w:val="0"/>
        <w:adjustRightInd w:val="0"/>
        <w:spacing w:after="0" w:line="360" w:lineRule="auto"/>
        <w:jc w:val="both"/>
        <w:rPr>
          <w:rFonts w:ascii="Times New Roman" w:hAnsi="Times New Roman" w:cs="Times New Roman"/>
          <w:sz w:val="24"/>
          <w:szCs w:val="24"/>
        </w:rPr>
      </w:pPr>
    </w:p>
    <w:p w:rsidR="00C41C2A" w:rsidRPr="00221F5C" w:rsidRDefault="00C41C2A" w:rsidP="005A24CC">
      <w:pPr>
        <w:autoSpaceDE w:val="0"/>
        <w:autoSpaceDN w:val="0"/>
        <w:adjustRightInd w:val="0"/>
        <w:spacing w:after="0" w:line="360" w:lineRule="auto"/>
        <w:jc w:val="both"/>
        <w:rPr>
          <w:rFonts w:ascii="Times New Roman" w:hAnsi="Times New Roman" w:cs="Times New Roman"/>
          <w:sz w:val="24"/>
          <w:szCs w:val="24"/>
        </w:rPr>
      </w:pPr>
    </w:p>
    <w:p w:rsidR="00F136A8" w:rsidRPr="00221F5C" w:rsidRDefault="00C41C2A"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Asset Creation</w:t>
      </w:r>
    </w:p>
    <w:p w:rsidR="00C41C2A" w:rsidRPr="00221F5C" w:rsidRDefault="00C41C2A" w:rsidP="005A24CC">
      <w:pPr>
        <w:pStyle w:val="Pa0"/>
        <w:spacing w:line="360" w:lineRule="auto"/>
        <w:jc w:val="both"/>
        <w:rPr>
          <w:rStyle w:val="A7"/>
          <w:rFonts w:ascii="Times New Roman" w:hAnsi="Times New Roman" w:cs="Times New Roman"/>
          <w:color w:val="auto"/>
          <w:sz w:val="24"/>
          <w:szCs w:val="24"/>
        </w:rPr>
      </w:pPr>
      <w:r w:rsidRPr="00221F5C">
        <w:rPr>
          <w:rStyle w:val="A7"/>
          <w:rFonts w:ascii="Times New Roman" w:hAnsi="Times New Roman" w:cs="Times New Roman"/>
          <w:color w:val="auto"/>
          <w:sz w:val="24"/>
          <w:szCs w:val="24"/>
        </w:rPr>
        <w:t>As explained by Yellow Wood Ass</w:t>
      </w:r>
      <w:r w:rsidR="006B3BEB" w:rsidRPr="00221F5C">
        <w:rPr>
          <w:rStyle w:val="A7"/>
          <w:rFonts w:ascii="Times New Roman" w:hAnsi="Times New Roman" w:cs="Times New Roman"/>
          <w:color w:val="auto"/>
          <w:sz w:val="24"/>
          <w:szCs w:val="24"/>
        </w:rPr>
        <w:t xml:space="preserve">ociates; </w:t>
      </w:r>
      <w:hyperlink r:id="rId9" w:history="1">
        <w:r w:rsidR="006B3BEB" w:rsidRPr="00221F5C">
          <w:rPr>
            <w:rStyle w:val="Hyperlink"/>
            <w:rFonts w:ascii="Times New Roman" w:hAnsi="Times New Roman" w:cs="Times New Roman"/>
            <w:i/>
            <w:color w:val="auto"/>
          </w:rPr>
          <w:t>www.yellowwood.org</w:t>
        </w:r>
      </w:hyperlink>
      <w:r w:rsidR="006B3BEB" w:rsidRPr="00221F5C">
        <w:rPr>
          <w:rStyle w:val="A7"/>
          <w:rFonts w:ascii="Times New Roman" w:hAnsi="Times New Roman" w:cs="Times New Roman"/>
          <w:i/>
          <w:color w:val="auto"/>
          <w:sz w:val="24"/>
          <w:szCs w:val="24"/>
        </w:rPr>
        <w:t>,</w:t>
      </w:r>
      <w:r w:rsidR="006B3BEB" w:rsidRPr="00221F5C">
        <w:rPr>
          <w:rStyle w:val="A7"/>
          <w:rFonts w:ascii="Times New Roman" w:hAnsi="Times New Roman" w:cs="Times New Roman"/>
          <w:color w:val="auto"/>
          <w:sz w:val="24"/>
          <w:szCs w:val="24"/>
        </w:rPr>
        <w:t xml:space="preserve"> f</w:t>
      </w:r>
      <w:r w:rsidRPr="00221F5C">
        <w:rPr>
          <w:rStyle w:val="A7"/>
          <w:rFonts w:ascii="Times New Roman" w:hAnsi="Times New Roman" w:cs="Times New Roman"/>
          <w:color w:val="auto"/>
          <w:sz w:val="24"/>
          <w:szCs w:val="24"/>
        </w:rPr>
        <w:t xml:space="preserve">or too long, the resources and assets of rural communities – their natural resources, agricultural bounty, labor force, and young people – have flowed out of rural places, along with the economic and social returns to those resources. Rural regions, particularly low-wealth rural areas, have struggled to put in place the strategies and institutions that build local assets and create wealth that stays local. They have </w:t>
      </w:r>
      <w:r w:rsidRPr="00221F5C">
        <w:rPr>
          <w:rStyle w:val="A7"/>
          <w:rFonts w:ascii="Times New Roman" w:hAnsi="Times New Roman" w:cs="Times New Roman"/>
          <w:color w:val="auto"/>
          <w:sz w:val="24"/>
          <w:szCs w:val="24"/>
        </w:rPr>
        <w:lastRenderedPageBreak/>
        <w:t xml:space="preserve">struggled to replenish rural resources and create communities that are resilient in the face of a rapidly changing global environment. </w:t>
      </w:r>
    </w:p>
    <w:p w:rsidR="00C41C2A" w:rsidRPr="00221F5C" w:rsidRDefault="00C41C2A" w:rsidP="005A24CC">
      <w:pPr>
        <w:pStyle w:val="Pa0"/>
        <w:spacing w:line="360" w:lineRule="auto"/>
        <w:jc w:val="both"/>
        <w:rPr>
          <w:rStyle w:val="A7"/>
          <w:rFonts w:ascii="Times New Roman" w:hAnsi="Times New Roman" w:cs="Times New Roman"/>
          <w:color w:val="auto"/>
          <w:sz w:val="24"/>
          <w:szCs w:val="24"/>
        </w:rPr>
      </w:pPr>
    </w:p>
    <w:p w:rsidR="00C41C2A" w:rsidRPr="00221F5C" w:rsidRDefault="00C41C2A" w:rsidP="005A24CC">
      <w:pPr>
        <w:pStyle w:val="Pa0"/>
        <w:spacing w:line="360" w:lineRule="auto"/>
        <w:jc w:val="both"/>
        <w:rPr>
          <w:rFonts w:ascii="Times New Roman" w:hAnsi="Times New Roman" w:cs="Times New Roman"/>
        </w:rPr>
      </w:pPr>
      <w:r w:rsidRPr="00221F5C">
        <w:rPr>
          <w:rStyle w:val="A7"/>
          <w:rFonts w:ascii="Times New Roman" w:hAnsi="Times New Roman" w:cs="Times New Roman"/>
          <w:color w:val="auto"/>
          <w:sz w:val="24"/>
          <w:szCs w:val="24"/>
        </w:rPr>
        <w:t>In the face of these struggles, the ability of rural areas to contribute to ove</w:t>
      </w:r>
      <w:r w:rsidR="006B3BEB" w:rsidRPr="00221F5C">
        <w:rPr>
          <w:rStyle w:val="A7"/>
          <w:rFonts w:ascii="Times New Roman" w:hAnsi="Times New Roman" w:cs="Times New Roman"/>
          <w:color w:val="auto"/>
          <w:sz w:val="24"/>
          <w:szCs w:val="24"/>
        </w:rPr>
        <w:t>rall economic growth it</w:t>
      </w:r>
      <w:r w:rsidRPr="00221F5C">
        <w:rPr>
          <w:rStyle w:val="A7"/>
          <w:rFonts w:ascii="Times New Roman" w:hAnsi="Times New Roman" w:cs="Times New Roman"/>
          <w:color w:val="auto"/>
          <w:sz w:val="24"/>
          <w:szCs w:val="24"/>
        </w:rPr>
        <w:t xml:space="preserve"> has been limited. What </w:t>
      </w:r>
      <w:r w:rsidR="006B3BEB" w:rsidRPr="00221F5C">
        <w:rPr>
          <w:rStyle w:val="A7"/>
          <w:rFonts w:ascii="Times New Roman" w:hAnsi="Times New Roman" w:cs="Times New Roman"/>
          <w:color w:val="auto"/>
          <w:sz w:val="24"/>
          <w:szCs w:val="24"/>
        </w:rPr>
        <w:t>has been</w:t>
      </w:r>
      <w:r w:rsidRPr="00221F5C">
        <w:rPr>
          <w:rStyle w:val="A7"/>
          <w:rFonts w:ascii="Times New Roman" w:hAnsi="Times New Roman" w:cs="Times New Roman"/>
          <w:color w:val="auto"/>
          <w:sz w:val="24"/>
          <w:szCs w:val="24"/>
        </w:rPr>
        <w:t xml:space="preserve"> needed is a n</w:t>
      </w:r>
      <w:r w:rsidR="006B3BEB" w:rsidRPr="00221F5C">
        <w:rPr>
          <w:rStyle w:val="A7"/>
          <w:rFonts w:ascii="Times New Roman" w:hAnsi="Times New Roman" w:cs="Times New Roman"/>
          <w:color w:val="auto"/>
          <w:sz w:val="24"/>
          <w:szCs w:val="24"/>
        </w:rPr>
        <w:t>ew way forward for rural areas</w:t>
      </w:r>
      <w:r w:rsidRPr="00221F5C">
        <w:rPr>
          <w:rStyle w:val="A7"/>
          <w:rFonts w:ascii="Times New Roman" w:hAnsi="Times New Roman" w:cs="Times New Roman"/>
          <w:color w:val="auto"/>
          <w:sz w:val="24"/>
          <w:szCs w:val="24"/>
        </w:rPr>
        <w:t xml:space="preserve">. What is needed is an approach to development that allows rural areas to build wealth and become stewards of resources in ways that serve the larger public good, and provide for expanded opportunities for low income and poor individuals and households. </w:t>
      </w:r>
    </w:p>
    <w:p w:rsidR="00C41C2A" w:rsidRPr="00221F5C" w:rsidRDefault="00C41C2A" w:rsidP="005A24CC">
      <w:pPr>
        <w:pStyle w:val="Pa0"/>
        <w:spacing w:line="360" w:lineRule="auto"/>
        <w:jc w:val="both"/>
        <w:rPr>
          <w:rStyle w:val="A7"/>
          <w:rFonts w:ascii="Times New Roman" w:hAnsi="Times New Roman" w:cs="Times New Roman"/>
          <w:color w:val="auto"/>
          <w:sz w:val="24"/>
          <w:szCs w:val="24"/>
        </w:rPr>
      </w:pPr>
    </w:p>
    <w:p w:rsidR="00C41C2A" w:rsidRPr="00221F5C" w:rsidRDefault="00C41C2A" w:rsidP="005A24CC">
      <w:pPr>
        <w:pStyle w:val="Pa0"/>
        <w:spacing w:line="360" w:lineRule="auto"/>
        <w:jc w:val="both"/>
        <w:rPr>
          <w:rFonts w:ascii="Times New Roman" w:hAnsi="Times New Roman" w:cs="Times New Roman"/>
        </w:rPr>
      </w:pPr>
      <w:r w:rsidRPr="00221F5C">
        <w:rPr>
          <w:rStyle w:val="A7"/>
          <w:rFonts w:ascii="Times New Roman" w:hAnsi="Times New Roman" w:cs="Times New Roman"/>
          <w:color w:val="auto"/>
          <w:sz w:val="24"/>
          <w:szCs w:val="24"/>
        </w:rPr>
        <w:t xml:space="preserve">Rural </w:t>
      </w:r>
      <w:r w:rsidR="006B3BEB" w:rsidRPr="00221F5C">
        <w:rPr>
          <w:rStyle w:val="A7"/>
          <w:rFonts w:ascii="Times New Roman" w:hAnsi="Times New Roman" w:cs="Times New Roman"/>
          <w:color w:val="auto"/>
          <w:sz w:val="24"/>
          <w:szCs w:val="24"/>
        </w:rPr>
        <w:t>areas therefore stand</w:t>
      </w:r>
      <w:r w:rsidRPr="00221F5C">
        <w:rPr>
          <w:rStyle w:val="A7"/>
          <w:rFonts w:ascii="Times New Roman" w:hAnsi="Times New Roman" w:cs="Times New Roman"/>
          <w:color w:val="auto"/>
          <w:sz w:val="24"/>
          <w:szCs w:val="24"/>
        </w:rPr>
        <w:t xml:space="preserve"> at a historic crossroads. Rural communities are facing an enormous potential loss of wealth as current generations retire or pass on, often closing businesses and leaving their assets to kin who reside outside rural areas. The present economic crisis has produced massive upheaval. Yet this moment of crisis could give rise to innovation and an opportunity for renewal. </w:t>
      </w:r>
    </w:p>
    <w:p w:rsidR="00C41C2A" w:rsidRPr="00221F5C" w:rsidRDefault="00C41C2A" w:rsidP="005A24CC">
      <w:pPr>
        <w:pStyle w:val="Pa0"/>
        <w:spacing w:line="360" w:lineRule="auto"/>
        <w:jc w:val="both"/>
        <w:rPr>
          <w:rStyle w:val="A7"/>
          <w:rFonts w:ascii="Times New Roman" w:hAnsi="Times New Roman" w:cs="Times New Roman"/>
          <w:color w:val="auto"/>
          <w:sz w:val="24"/>
          <w:szCs w:val="24"/>
        </w:rPr>
      </w:pPr>
    </w:p>
    <w:p w:rsidR="00C41C2A" w:rsidRPr="00221F5C" w:rsidRDefault="00C41C2A" w:rsidP="005A24CC">
      <w:pPr>
        <w:pStyle w:val="Pa0"/>
        <w:spacing w:line="360" w:lineRule="auto"/>
        <w:jc w:val="both"/>
        <w:rPr>
          <w:rFonts w:ascii="Times New Roman" w:hAnsi="Times New Roman" w:cs="Times New Roman"/>
        </w:rPr>
      </w:pPr>
      <w:r w:rsidRPr="00221F5C">
        <w:rPr>
          <w:rStyle w:val="A7"/>
          <w:rFonts w:ascii="Times New Roman" w:hAnsi="Times New Roman" w:cs="Times New Roman"/>
          <w:color w:val="auto"/>
          <w:sz w:val="24"/>
          <w:szCs w:val="24"/>
        </w:rPr>
        <w:t xml:space="preserve">The potential contributions to be made by rural </w:t>
      </w:r>
      <w:r w:rsidR="006B3BEB" w:rsidRPr="00221F5C">
        <w:rPr>
          <w:rStyle w:val="A7"/>
          <w:rFonts w:ascii="Times New Roman" w:hAnsi="Times New Roman" w:cs="Times New Roman"/>
          <w:color w:val="auto"/>
          <w:sz w:val="24"/>
          <w:szCs w:val="24"/>
        </w:rPr>
        <w:t>communities</w:t>
      </w:r>
      <w:r w:rsidRPr="00221F5C">
        <w:rPr>
          <w:rStyle w:val="A7"/>
          <w:rFonts w:ascii="Times New Roman" w:hAnsi="Times New Roman" w:cs="Times New Roman"/>
          <w:color w:val="auto"/>
          <w:sz w:val="24"/>
          <w:szCs w:val="24"/>
        </w:rPr>
        <w:t xml:space="preserve"> are significant. Rural areas can responsibly provide the nation with renewable energy of many types, with energy-efficient housing, with food that is healthy and affordable, with open spaces, with ecosystem services, and with so much more that our nation needs. But, effectively making these contributions means avoiding the exploitative patterns of the past and adopting a new approach to wealth creation. In order to respond to today’s historic opportunities in a way that builds wealth and assets rooted in rural places, rural leaders need new ways of thinking about economic development. </w:t>
      </w:r>
    </w:p>
    <w:p w:rsidR="006B3BEB" w:rsidRPr="00221F5C" w:rsidRDefault="006B3BEB" w:rsidP="005A24CC">
      <w:pPr>
        <w:autoSpaceDE w:val="0"/>
        <w:autoSpaceDN w:val="0"/>
        <w:adjustRightInd w:val="0"/>
        <w:spacing w:after="0" w:line="360" w:lineRule="auto"/>
        <w:jc w:val="both"/>
        <w:rPr>
          <w:rStyle w:val="A7"/>
          <w:rFonts w:ascii="Times New Roman" w:hAnsi="Times New Roman" w:cs="Times New Roman"/>
          <w:color w:val="auto"/>
          <w:sz w:val="24"/>
          <w:szCs w:val="24"/>
        </w:rPr>
      </w:pPr>
    </w:p>
    <w:p w:rsidR="00C41C2A" w:rsidRPr="00221F5C" w:rsidRDefault="006B3BEB" w:rsidP="005A24CC">
      <w:pPr>
        <w:autoSpaceDE w:val="0"/>
        <w:autoSpaceDN w:val="0"/>
        <w:adjustRightInd w:val="0"/>
        <w:spacing w:after="0" w:line="360" w:lineRule="auto"/>
        <w:jc w:val="both"/>
        <w:rPr>
          <w:rStyle w:val="A7"/>
          <w:rFonts w:ascii="Times New Roman" w:hAnsi="Times New Roman" w:cs="Times New Roman"/>
          <w:color w:val="auto"/>
          <w:sz w:val="24"/>
          <w:szCs w:val="24"/>
        </w:rPr>
      </w:pPr>
      <w:r w:rsidRPr="00221F5C">
        <w:rPr>
          <w:rStyle w:val="A7"/>
          <w:rFonts w:ascii="Times New Roman" w:hAnsi="Times New Roman" w:cs="Times New Roman"/>
          <w:color w:val="auto"/>
          <w:sz w:val="24"/>
          <w:szCs w:val="24"/>
        </w:rPr>
        <w:t>For example, s</w:t>
      </w:r>
      <w:r w:rsidR="00C41C2A" w:rsidRPr="00221F5C">
        <w:rPr>
          <w:rStyle w:val="A7"/>
          <w:rFonts w:ascii="Times New Roman" w:hAnsi="Times New Roman" w:cs="Times New Roman"/>
          <w:color w:val="auto"/>
          <w:sz w:val="24"/>
          <w:szCs w:val="24"/>
        </w:rPr>
        <w:t xml:space="preserve">ince early 2008, the Ford Foundation has been exploring a wealth-creation approach to rural economic development. The Ford Initiative, </w:t>
      </w:r>
      <w:r w:rsidR="00C41C2A" w:rsidRPr="00221F5C">
        <w:rPr>
          <w:rStyle w:val="A7"/>
          <w:rFonts w:ascii="Times New Roman" w:hAnsi="Times New Roman" w:cs="Times New Roman"/>
          <w:i/>
          <w:iCs/>
          <w:color w:val="auto"/>
          <w:sz w:val="24"/>
          <w:szCs w:val="24"/>
        </w:rPr>
        <w:t>Expanding Livelihood Opportunities for the Poor</w:t>
      </w:r>
      <w:r w:rsidR="00C41C2A" w:rsidRPr="00221F5C">
        <w:rPr>
          <w:rStyle w:val="A7"/>
          <w:rFonts w:ascii="Times New Roman" w:hAnsi="Times New Roman" w:cs="Times New Roman"/>
          <w:color w:val="auto"/>
          <w:sz w:val="24"/>
          <w:szCs w:val="24"/>
        </w:rPr>
        <w:t>, provides a framework for creating wealth that is rooted in rural regions, including those of persistent poverty, by using a systems approach to intentionally connect people, resources, and markets; to make investments that create multiple forms of wealth; and to develop new models of local ownership.</w:t>
      </w:r>
    </w:p>
    <w:p w:rsidR="006B3BEB" w:rsidRPr="00221F5C" w:rsidRDefault="006B3BEB" w:rsidP="005A24CC">
      <w:pPr>
        <w:autoSpaceDE w:val="0"/>
        <w:autoSpaceDN w:val="0"/>
        <w:adjustRightInd w:val="0"/>
        <w:spacing w:after="0" w:line="360" w:lineRule="auto"/>
        <w:jc w:val="both"/>
        <w:rPr>
          <w:rStyle w:val="A7"/>
          <w:rFonts w:ascii="Times New Roman" w:hAnsi="Times New Roman" w:cs="Times New Roman"/>
          <w:color w:val="auto"/>
          <w:sz w:val="24"/>
          <w:szCs w:val="24"/>
        </w:rPr>
      </w:pPr>
    </w:p>
    <w:p w:rsidR="000F448A" w:rsidRDefault="000F448A" w:rsidP="005A24CC">
      <w:pPr>
        <w:autoSpaceDE w:val="0"/>
        <w:autoSpaceDN w:val="0"/>
        <w:adjustRightInd w:val="0"/>
        <w:spacing w:after="0" w:line="360" w:lineRule="auto"/>
        <w:jc w:val="both"/>
        <w:rPr>
          <w:rStyle w:val="Emphasis"/>
          <w:rFonts w:ascii="Times New Roman" w:hAnsi="Times New Roman" w:cs="Times New Roman"/>
          <w:b/>
          <w:bCs/>
          <w:i w:val="0"/>
          <w:iCs w:val="0"/>
          <w:sz w:val="24"/>
          <w:szCs w:val="24"/>
          <w:shd w:val="clear" w:color="auto" w:fill="FFFFFF"/>
        </w:rPr>
      </w:pPr>
    </w:p>
    <w:p w:rsidR="006B3BEB" w:rsidRPr="00221F5C" w:rsidRDefault="00B444B6" w:rsidP="005A24CC">
      <w:pPr>
        <w:autoSpaceDE w:val="0"/>
        <w:autoSpaceDN w:val="0"/>
        <w:adjustRightInd w:val="0"/>
        <w:spacing w:after="0" w:line="360" w:lineRule="auto"/>
        <w:jc w:val="both"/>
        <w:rPr>
          <w:rFonts w:ascii="Times New Roman" w:hAnsi="Times New Roman" w:cs="Times New Roman"/>
          <w:b/>
          <w:sz w:val="24"/>
          <w:szCs w:val="24"/>
        </w:rPr>
      </w:pPr>
      <w:r w:rsidRPr="00221F5C">
        <w:rPr>
          <w:rStyle w:val="Emphasis"/>
          <w:rFonts w:ascii="Times New Roman" w:hAnsi="Times New Roman" w:cs="Times New Roman"/>
          <w:b/>
          <w:bCs/>
          <w:i w:val="0"/>
          <w:iCs w:val="0"/>
          <w:sz w:val="24"/>
          <w:szCs w:val="24"/>
          <w:shd w:val="clear" w:color="auto" w:fill="FFFFFF"/>
        </w:rPr>
        <w:lastRenderedPageBreak/>
        <w:t>Village Savings and Loan Association</w:t>
      </w:r>
      <w:r w:rsidRPr="00221F5C">
        <w:rPr>
          <w:rFonts w:ascii="Times New Roman" w:hAnsi="Times New Roman" w:cs="Times New Roman"/>
          <w:b/>
          <w:sz w:val="24"/>
          <w:szCs w:val="24"/>
          <w:shd w:val="clear" w:color="auto" w:fill="FFFFFF"/>
        </w:rPr>
        <w:t> (</w:t>
      </w:r>
      <w:r w:rsidRPr="00221F5C">
        <w:rPr>
          <w:rStyle w:val="Emphasis"/>
          <w:rFonts w:ascii="Times New Roman" w:hAnsi="Times New Roman" w:cs="Times New Roman"/>
          <w:b/>
          <w:bCs/>
          <w:i w:val="0"/>
          <w:iCs w:val="0"/>
          <w:sz w:val="24"/>
          <w:szCs w:val="24"/>
          <w:shd w:val="clear" w:color="auto" w:fill="FFFFFF"/>
        </w:rPr>
        <w:t>VSLA</w:t>
      </w:r>
      <w:r w:rsidRPr="00221F5C">
        <w:rPr>
          <w:rFonts w:ascii="Times New Roman" w:hAnsi="Times New Roman" w:cs="Times New Roman"/>
          <w:b/>
          <w:sz w:val="24"/>
          <w:szCs w:val="24"/>
          <w:shd w:val="clear" w:color="auto" w:fill="FFFFFF"/>
        </w:rPr>
        <w:t xml:space="preserve">) </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A Village Savings and Loan Association (VSLA) is a group of people who save together and take small loans from those savings. The activities of the group run in cycles of one year, after which the accumulated savings and the loan profits are distributed back to members.</w:t>
      </w:r>
      <w:r w:rsidR="00EE3260" w:rsidRPr="00221F5C">
        <w:rPr>
          <w:rFonts w:ascii="Times New Roman" w:eastAsia="Times New Roman" w:hAnsi="Times New Roman" w:cs="Times New Roman"/>
          <w:sz w:val="24"/>
          <w:szCs w:val="24"/>
        </w:rPr>
        <w:t xml:space="preserve"> </w:t>
      </w:r>
      <w:r w:rsidRPr="00221F5C">
        <w:rPr>
          <w:rFonts w:ascii="Times New Roman" w:eastAsia="Times New Roman" w:hAnsi="Times New Roman" w:cs="Times New Roman"/>
          <w:sz w:val="24"/>
          <w:szCs w:val="24"/>
        </w:rPr>
        <w:t>The purpose of a VSLA is to provide simple savings and loan facilities in a community that does not have easy access to formal financial services.</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A VSLA is a more transparent, structured and democratic version of the informal savings groups found in villages and slums in many parts of the developing world. The main difference is that the VSL methodology is a better </w:t>
      </w:r>
      <w:r w:rsidR="00EE3260" w:rsidRPr="00221F5C">
        <w:rPr>
          <w:rFonts w:ascii="Times New Roman" w:eastAsia="Times New Roman" w:hAnsi="Times New Roman" w:cs="Times New Roman"/>
          <w:sz w:val="24"/>
          <w:szCs w:val="24"/>
        </w:rPr>
        <w:t>organized</w:t>
      </w:r>
      <w:r w:rsidRPr="00221F5C">
        <w:rPr>
          <w:rFonts w:ascii="Times New Roman" w:eastAsia="Times New Roman" w:hAnsi="Times New Roman" w:cs="Times New Roman"/>
          <w:sz w:val="24"/>
          <w:szCs w:val="24"/>
        </w:rPr>
        <w:t xml:space="preserve"> and more accountable system that even the least literate, least influential member of the group can understand and trust.</w:t>
      </w:r>
    </w:p>
    <w:p w:rsidR="00B444B6" w:rsidRPr="00221F5C" w:rsidRDefault="00BB4958"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How this does therefore work? According to CARE International training manual (2013), g</w:t>
      </w:r>
      <w:r w:rsidR="00B444B6" w:rsidRPr="00221F5C">
        <w:rPr>
          <w:rFonts w:ascii="Times New Roman" w:eastAsia="Times New Roman" w:hAnsi="Times New Roman" w:cs="Times New Roman"/>
          <w:sz w:val="24"/>
          <w:szCs w:val="24"/>
        </w:rPr>
        <w:t xml:space="preserve">roups usually hold annual elections. The roles and responsibilities of the five-person management committee are clearly defined and highly </w:t>
      </w:r>
      <w:r w:rsidRPr="00221F5C">
        <w:rPr>
          <w:rFonts w:ascii="Times New Roman" w:eastAsia="Times New Roman" w:hAnsi="Times New Roman" w:cs="Times New Roman"/>
          <w:sz w:val="24"/>
          <w:szCs w:val="24"/>
        </w:rPr>
        <w:t>decentralized</w:t>
      </w:r>
      <w:r w:rsidR="00B444B6" w:rsidRPr="00221F5C">
        <w:rPr>
          <w:rFonts w:ascii="Times New Roman" w:eastAsia="Times New Roman" w:hAnsi="Times New Roman" w:cs="Times New Roman"/>
          <w:sz w:val="24"/>
          <w:szCs w:val="24"/>
        </w:rPr>
        <w:t>. This is to encourage the participation of all members in the operations of the group; and, moreover, to protect the group from being dominated by a single individual.</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Each group is composed of 15 to 25 self-selected individuals. Groups meet weekly and members save through the purchase of shares. The price of a share is decided by the group. At each meeting, every member must purchase between 1 and 5 shares. The share-price is set by the group at the beginning of the cycle and is fixed for the entire cycle.</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The system is very simple; but the result is powerful. In a VSLA, savings is flexible across members and over time. Members do not have to save the same amount as each other; and they do not have to save the same amount at each meeting. Also, by saving more frequently in very small amounts, the poor can build their savings more easily; and this contributes to improving the security of the household</w:t>
      </w:r>
      <w:r w:rsidR="00BB4958" w:rsidRPr="00221F5C">
        <w:rPr>
          <w:rFonts w:ascii="Times New Roman" w:eastAsia="Times New Roman" w:hAnsi="Times New Roman" w:cs="Times New Roman"/>
          <w:sz w:val="24"/>
          <w:szCs w:val="24"/>
        </w:rPr>
        <w:t xml:space="preserve"> livelihoods</w:t>
      </w:r>
      <w:r w:rsidRPr="00221F5C">
        <w:rPr>
          <w:rFonts w:ascii="Times New Roman" w:eastAsia="Times New Roman" w:hAnsi="Times New Roman" w:cs="Times New Roman"/>
          <w:sz w:val="24"/>
          <w:szCs w:val="24"/>
        </w:rPr>
        <w:t>.</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Savings are maintained in a loan fund from which members can borrow in small amounts, up to three times their individual savings. Loans are for a maximum period of three months in the first year and loans may be repaid in flexible </w:t>
      </w:r>
      <w:r w:rsidR="00BB4958" w:rsidRPr="00221F5C">
        <w:rPr>
          <w:rFonts w:ascii="Times New Roman" w:eastAsia="Times New Roman" w:hAnsi="Times New Roman" w:cs="Times New Roman"/>
          <w:sz w:val="24"/>
          <w:szCs w:val="24"/>
        </w:rPr>
        <w:t>installments</w:t>
      </w:r>
      <w:r w:rsidRPr="00221F5C">
        <w:rPr>
          <w:rFonts w:ascii="Times New Roman" w:eastAsia="Times New Roman" w:hAnsi="Times New Roman" w:cs="Times New Roman"/>
          <w:sz w:val="24"/>
          <w:szCs w:val="24"/>
        </w:rPr>
        <w:t xml:space="preserve"> at a monthly service charge determined by the group.</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lastRenderedPageBreak/>
        <w:t>Each group may also have a social fund, which provides members a basic form of insurance. The social fund serves as a community safety net and may serve a number of purposes – such as emergency assistance, festivals and funeral expenses – for the entire community, including group members and non-members.</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Each group agrees upon a contribution made by all members at every meeting. The social fund is not intended to grow, but to be set at a level that covers basic insurance needs. It is not distributed back to the members at the end of the annual cycle, but remains a group asset.</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There is no group ledger or complex system of accounts at the level of the group. The closing balance of the loan fund is simply counted, announced, remembered by all members, and noted in a notebook at the end of each meeting. In order to track the individual savings and loan liabilities of its members, VSLAs use a simple passbook that is appropriate for groups with limited literacy and numeracy skills.</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The materials, passbooks, loan fund and social fund of the VSLA are maintained in a lock-box, which is safeguarded by the group box-keeper between meetings. The lock-box has three padlocks and the keys are held by three members of the group who are not members of the Management Committee. The system is robust and ensures that there can be no manipulation of the group’s passbooks or funds outside of group meetings.</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Groups operate in annual cycles. At the end of every cycle, the accumulated savings plus service charge earnings are shared out amongst the membership according to the amount each member has saved. The annual share-out resolves any outstanding issues and builds member confidence. It is an action audit that provides an immediate verification to all members that their money is safe and the process is profitable.</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After the share-out, members who do not wish to continue may leave the group and new members may be invited to join. Members who plan to continue to the next cycle may all agree to use some of their savings to make a contribution to the loan fund for the next cycle. This initiates lending activities with a useful amount of money on hand.</w:t>
      </w:r>
    </w:p>
    <w:p w:rsidR="00B444B6" w:rsidRPr="00221F5C" w:rsidRDefault="00B444B6" w:rsidP="005A24CC">
      <w:pPr>
        <w:spacing w:after="22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When a new cycle begins, members conduct new elections, review their constitution and may make changes to the terms and conditions that apply to savings, lending and the social fund. </w:t>
      </w:r>
      <w:r w:rsidRPr="00221F5C">
        <w:rPr>
          <w:rFonts w:ascii="Times New Roman" w:eastAsia="Times New Roman" w:hAnsi="Times New Roman" w:cs="Times New Roman"/>
          <w:sz w:val="24"/>
          <w:szCs w:val="24"/>
        </w:rPr>
        <w:lastRenderedPageBreak/>
        <w:t>They may, for example, agree to change the social fund contribution, share price and the monthly loan service charge. However, the share value and loan service charge can never be changed during the cycle. After this process the group then continues to operate independently in its second cycle.</w:t>
      </w:r>
    </w:p>
    <w:p w:rsidR="005A1C23" w:rsidRPr="00221F5C" w:rsidRDefault="005A1C23" w:rsidP="005A24CC">
      <w:pPr>
        <w:pStyle w:val="NormalWeb"/>
        <w:shd w:val="clear" w:color="auto" w:fill="FFFFFF"/>
        <w:spacing w:before="0" w:beforeAutospacing="0" w:after="0" w:afterAutospacing="0" w:line="360" w:lineRule="auto"/>
        <w:jc w:val="both"/>
        <w:rPr>
          <w:b/>
        </w:rPr>
      </w:pPr>
      <w:r w:rsidRPr="00221F5C">
        <w:rPr>
          <w:b/>
        </w:rPr>
        <w:t>Enterprise Development</w:t>
      </w:r>
    </w:p>
    <w:p w:rsidR="005A1C23" w:rsidRPr="00221F5C" w:rsidRDefault="005A1C23" w:rsidP="005A24CC">
      <w:pPr>
        <w:pStyle w:val="NormalWeb"/>
        <w:shd w:val="clear" w:color="auto" w:fill="FFFFFF"/>
        <w:spacing w:before="0" w:beforeAutospacing="0" w:after="0" w:afterAutospacing="0" w:line="360" w:lineRule="auto"/>
        <w:jc w:val="both"/>
      </w:pPr>
    </w:p>
    <w:p w:rsidR="005A1C23" w:rsidRPr="00221F5C" w:rsidRDefault="005A1C23" w:rsidP="005A24CC">
      <w:pPr>
        <w:pStyle w:val="NormalWeb"/>
        <w:shd w:val="clear" w:color="auto" w:fill="FFFFFF"/>
        <w:spacing w:before="0" w:beforeAutospacing="0" w:after="0" w:afterAutospacing="0" w:line="360" w:lineRule="auto"/>
        <w:jc w:val="both"/>
      </w:pPr>
      <w:r w:rsidRPr="00221F5C">
        <w:t xml:space="preserve">Innovative business and entrepreneurship activities form the basis of private sector development. Emphasis is placed on a thorough analysis of existing market actors and the interplay of all of them. This provides a better understanding of how the market works for the poor and what interventions are needed to facilitate their inclusion. </w:t>
      </w:r>
    </w:p>
    <w:p w:rsidR="005A1C23" w:rsidRPr="00221F5C" w:rsidRDefault="005A1C23" w:rsidP="005A24CC">
      <w:pPr>
        <w:pStyle w:val="NormalWeb"/>
        <w:shd w:val="clear" w:color="auto" w:fill="FFFFFF"/>
        <w:spacing w:before="0" w:beforeAutospacing="0" w:after="0" w:afterAutospacing="0" w:line="360" w:lineRule="auto"/>
        <w:jc w:val="both"/>
      </w:pPr>
    </w:p>
    <w:p w:rsidR="005A1C23" w:rsidRPr="00221F5C" w:rsidRDefault="005A1C23" w:rsidP="005A24CC">
      <w:pPr>
        <w:pStyle w:val="NormalWeb"/>
        <w:shd w:val="clear" w:color="auto" w:fill="FFFFFF"/>
        <w:spacing w:before="0" w:beforeAutospacing="0" w:after="0" w:afterAutospacing="0" w:line="360" w:lineRule="auto"/>
        <w:jc w:val="both"/>
      </w:pPr>
      <w:r w:rsidRPr="00221F5C">
        <w:t>Interventions focus on both the supply and demand side of a given sector.</w:t>
      </w:r>
      <w:r w:rsidRPr="00221F5C">
        <w:rPr>
          <w:b/>
          <w:bCs/>
        </w:rPr>
        <w:t> </w:t>
      </w:r>
      <w:r w:rsidRPr="00221F5C">
        <w:rPr>
          <w:bCs/>
        </w:rPr>
        <w:t>Opportunities are then created for the disadvantaged so that they are able to generate more income</w:t>
      </w:r>
      <w:r w:rsidRPr="00221F5C">
        <w:t> and ultimately improve their livelihoods.</w:t>
      </w:r>
      <w:r w:rsidRPr="00221F5C">
        <w:br/>
      </w:r>
      <w:r w:rsidRPr="00221F5C">
        <w:br/>
        <w:t>To maximise impact, scale and sustainability of interventions, the Inclusive Systems Development approach seeks to introduce fundamental changes to market mechanisms, stimulating change and innovation.</w:t>
      </w:r>
      <w:r w:rsidRPr="00221F5C">
        <w:br/>
      </w:r>
      <w:r w:rsidRPr="00221F5C">
        <w:br/>
      </w:r>
    </w:p>
    <w:p w:rsidR="005A1C23" w:rsidRPr="00221F5C" w:rsidRDefault="005A1C23" w:rsidP="005A24CC">
      <w:pPr>
        <w:pStyle w:val="NormalWeb"/>
        <w:shd w:val="clear" w:color="auto" w:fill="FFFFFF"/>
        <w:spacing w:before="0" w:beforeAutospacing="0" w:after="0" w:afterAutospacing="0" w:line="360" w:lineRule="auto"/>
        <w:jc w:val="both"/>
      </w:pPr>
      <w:r w:rsidRPr="00221F5C">
        <w:t>Value chain development helps smallholder farmers take advantage of business opportunities to increase their incomes and create jobs. The approach focuses exclusively on sectors or subsectors with particular potential for growth. It identifies and addresses bottlenecks and constraints to more successful farmer participation through specific interventions.</w:t>
      </w:r>
      <w:r w:rsidRPr="00221F5C">
        <w:br/>
      </w:r>
    </w:p>
    <w:p w:rsidR="005A1C23" w:rsidRPr="00221F5C" w:rsidRDefault="005A1C23" w:rsidP="005A24CC">
      <w:pPr>
        <w:pStyle w:val="NormalWeb"/>
        <w:shd w:val="clear" w:color="auto" w:fill="FFFFFF"/>
        <w:spacing w:before="0" w:beforeAutospacing="0" w:after="0" w:afterAutospacing="0" w:line="360" w:lineRule="auto"/>
        <w:jc w:val="both"/>
      </w:pPr>
      <w:r w:rsidRPr="00221F5C">
        <w:t> </w:t>
      </w:r>
    </w:p>
    <w:p w:rsidR="005A1C23" w:rsidRPr="00221F5C" w:rsidRDefault="005A1C23" w:rsidP="005A24CC">
      <w:pPr>
        <w:pStyle w:val="NormalWeb"/>
        <w:shd w:val="clear" w:color="auto" w:fill="FFFFFF"/>
        <w:spacing w:before="0" w:beforeAutospacing="0" w:after="0" w:afterAutospacing="0" w:line="360" w:lineRule="auto"/>
        <w:jc w:val="both"/>
      </w:pPr>
      <w:r w:rsidRPr="00221F5C">
        <w:t>Entrepreneurs play a crucial role in developing homegrown economies. Yet, the success of new entrepreneurial ventures is strongly impacted by something much larger than the business itself: the surrounding ecosystem. Having access to local and seamless support for entrepreneurs will help them in their endeavour to survive and grow, and hence create new wealth or livelihoods.</w:t>
      </w:r>
    </w:p>
    <w:p w:rsidR="00045904" w:rsidRDefault="00045904" w:rsidP="005A24CC">
      <w:pPr>
        <w:pStyle w:val="NormalWeb"/>
        <w:shd w:val="clear" w:color="auto" w:fill="FFFFFF"/>
        <w:spacing w:before="0" w:beforeAutospacing="0" w:after="0" w:afterAutospacing="0" w:line="360" w:lineRule="auto"/>
        <w:jc w:val="both"/>
        <w:rPr>
          <w:b/>
        </w:rPr>
      </w:pPr>
    </w:p>
    <w:p w:rsidR="005A1C23" w:rsidRPr="00221F5C" w:rsidRDefault="005A1C23" w:rsidP="005A24CC">
      <w:pPr>
        <w:pStyle w:val="NormalWeb"/>
        <w:shd w:val="clear" w:color="auto" w:fill="FFFFFF"/>
        <w:spacing w:before="0" w:beforeAutospacing="0" w:after="0" w:afterAutospacing="0" w:line="360" w:lineRule="auto"/>
        <w:jc w:val="both"/>
        <w:rPr>
          <w:b/>
        </w:rPr>
      </w:pPr>
      <w:r w:rsidRPr="00221F5C">
        <w:rPr>
          <w:b/>
        </w:rPr>
        <w:lastRenderedPageBreak/>
        <w:t>Microfinance</w:t>
      </w:r>
    </w:p>
    <w:p w:rsidR="005A1C23" w:rsidRPr="00221F5C" w:rsidRDefault="005A1C23" w:rsidP="005A24CC">
      <w:pPr>
        <w:pStyle w:val="NormalWeb"/>
        <w:shd w:val="clear" w:color="auto" w:fill="FFFFFF"/>
        <w:spacing w:before="0" w:beforeAutospacing="0" w:after="0" w:afterAutospacing="0" w:line="360" w:lineRule="auto"/>
        <w:jc w:val="both"/>
      </w:pPr>
    </w:p>
    <w:p w:rsidR="005A1C23" w:rsidRPr="00221F5C" w:rsidRDefault="005A1C23" w:rsidP="005A24CC">
      <w:pPr>
        <w:pStyle w:val="NormalWeb"/>
        <w:shd w:val="clear" w:color="auto" w:fill="FFFFFF"/>
        <w:spacing w:before="0" w:beforeAutospacing="0" w:after="0" w:afterAutospacing="0" w:line="360" w:lineRule="auto"/>
        <w:jc w:val="both"/>
        <w:rPr>
          <w:shd w:val="clear" w:color="auto" w:fill="FFFFFF"/>
        </w:rPr>
      </w:pPr>
      <w:r w:rsidRPr="00221F5C">
        <w:rPr>
          <w:shd w:val="clear" w:color="auto" w:fill="FFFFFF"/>
        </w:rPr>
        <w:t xml:space="preserve">Microfinance is a category of financial services targeted at individuals and small businesses </w:t>
      </w:r>
      <w:proofErr w:type="gramStart"/>
      <w:r w:rsidRPr="00221F5C">
        <w:rPr>
          <w:shd w:val="clear" w:color="auto" w:fill="FFFFFF"/>
        </w:rPr>
        <w:t>who</w:t>
      </w:r>
      <w:proofErr w:type="gramEnd"/>
      <w:r w:rsidRPr="00221F5C">
        <w:rPr>
          <w:shd w:val="clear" w:color="auto" w:fill="FFFFFF"/>
        </w:rPr>
        <w:t xml:space="preserve"> lack access to conventional banking and related services. Microfinance includes microcredit, the provision of small loans to poor clients; savings and checking accounts; </w:t>
      </w:r>
      <w:r w:rsidR="00750546" w:rsidRPr="00221F5C">
        <w:rPr>
          <w:shd w:val="clear" w:color="auto" w:fill="FFFFFF"/>
        </w:rPr>
        <w:t>micro insurance</w:t>
      </w:r>
      <w:r w:rsidRPr="00221F5C">
        <w:rPr>
          <w:shd w:val="clear" w:color="auto" w:fill="FFFFFF"/>
        </w:rPr>
        <w:t>; and payment systems.</w:t>
      </w:r>
    </w:p>
    <w:p w:rsidR="00750546" w:rsidRPr="00221F5C" w:rsidRDefault="00750546" w:rsidP="005A24CC">
      <w:pPr>
        <w:pStyle w:val="NormalWeb"/>
        <w:shd w:val="clear" w:color="auto" w:fill="FFFFFF"/>
        <w:spacing w:before="0" w:beforeAutospacing="0" w:after="0" w:afterAutospacing="0" w:line="360" w:lineRule="auto"/>
        <w:jc w:val="both"/>
        <w:rPr>
          <w:shd w:val="clear" w:color="auto" w:fill="FFFFFF"/>
        </w:rPr>
      </w:pPr>
    </w:p>
    <w:p w:rsidR="00750546" w:rsidRPr="00221F5C" w:rsidRDefault="00750546" w:rsidP="005A24CC">
      <w:pPr>
        <w:pStyle w:val="NormalWeb"/>
        <w:shd w:val="clear" w:color="auto" w:fill="FFFFFF"/>
        <w:spacing w:before="0" w:beforeAutospacing="0" w:after="0" w:afterAutospacing="0" w:line="360" w:lineRule="auto"/>
        <w:jc w:val="both"/>
        <w:rPr>
          <w:shd w:val="clear" w:color="auto" w:fill="FFFFFF"/>
        </w:rPr>
      </w:pPr>
      <w:r w:rsidRPr="00221F5C">
        <w:rPr>
          <w:bCs/>
          <w:shd w:val="clear" w:color="auto" w:fill="FFFFFF"/>
        </w:rPr>
        <w:t>Microfinance</w:t>
      </w:r>
      <w:r w:rsidRPr="00221F5C">
        <w:rPr>
          <w:shd w:val="clear" w:color="auto" w:fill="FFFFFF"/>
        </w:rPr>
        <w:t xml:space="preserve"> also called microcredit is a way to provide small business owners and entrepreneurs access to capital. Essentially, </w:t>
      </w:r>
      <w:r w:rsidRPr="00221F5C">
        <w:rPr>
          <w:bCs/>
          <w:shd w:val="clear" w:color="auto" w:fill="FFFFFF"/>
        </w:rPr>
        <w:t>microfinance</w:t>
      </w:r>
      <w:r w:rsidRPr="00221F5C">
        <w:rPr>
          <w:shd w:val="clear" w:color="auto" w:fill="FFFFFF"/>
        </w:rPr>
        <w:t xml:space="preserve"> is providing loans, credit, </w:t>
      </w:r>
      <w:r w:rsidR="00A94725" w:rsidRPr="00221F5C">
        <w:rPr>
          <w:shd w:val="clear" w:color="auto" w:fill="FFFFFF"/>
        </w:rPr>
        <w:t>and access</w:t>
      </w:r>
      <w:r w:rsidRPr="00221F5C">
        <w:rPr>
          <w:shd w:val="clear" w:color="auto" w:fill="FFFFFF"/>
        </w:rPr>
        <w:t xml:space="preserve"> to savings accounts even insurance policies and money transfers to the small business owner and entrepreneur.</w:t>
      </w:r>
    </w:p>
    <w:p w:rsidR="00A94725" w:rsidRPr="00221F5C" w:rsidRDefault="00A94725" w:rsidP="005A24CC">
      <w:pPr>
        <w:pStyle w:val="NormalWeb"/>
        <w:shd w:val="clear" w:color="auto" w:fill="FFFFFF"/>
        <w:spacing w:before="0" w:beforeAutospacing="0" w:after="0" w:afterAutospacing="0" w:line="360" w:lineRule="auto"/>
        <w:jc w:val="both"/>
        <w:rPr>
          <w:shd w:val="clear" w:color="auto" w:fill="FFFFFF"/>
        </w:rPr>
      </w:pPr>
    </w:p>
    <w:p w:rsidR="00A94725" w:rsidRPr="00221F5C" w:rsidRDefault="00A94725" w:rsidP="005A24CC">
      <w:pPr>
        <w:pStyle w:val="bodya"/>
        <w:shd w:val="clear" w:color="auto" w:fill="FFFFFF"/>
        <w:spacing w:before="0" w:beforeAutospacing="0" w:line="360" w:lineRule="auto"/>
        <w:jc w:val="both"/>
      </w:pPr>
      <w:r w:rsidRPr="00221F5C">
        <w:rPr>
          <w:rStyle w:val="Strong"/>
          <w:b w:val="0"/>
          <w:bCs w:val="0"/>
          <w:shd w:val="clear" w:color="auto" w:fill="FFFFFF"/>
          <w:lang w:val="en-GB"/>
        </w:rPr>
        <w:t>Thomas, M. (2018) explains the importance of financial inclusion in the socio-economic development of people and that</w:t>
      </w:r>
      <w:r w:rsidRPr="00221F5C">
        <w:rPr>
          <w:lang w:val="en-GB"/>
        </w:rPr>
        <w:t xml:space="preserve"> there is still a tremendous untapped market. It is estimated that at least 200 million micro, small, and medium-sized enterprises (MSMEs) in emerging economies have no or insufficient access to credit. There is an estimated gap of USD 2.2 trillion between what these businesses need and the amount of credit currently extended. Demand for financing by smallholder farmers alone is estimated at USD 450 billion, with less than 2% of this need being met.</w:t>
      </w:r>
    </w:p>
    <w:p w:rsidR="00A94725" w:rsidRPr="00221F5C" w:rsidRDefault="00A94725" w:rsidP="005A24CC">
      <w:pPr>
        <w:pStyle w:val="bodya"/>
        <w:shd w:val="clear" w:color="auto" w:fill="FFFFFF"/>
        <w:spacing w:before="0" w:beforeAutospacing="0" w:line="360" w:lineRule="auto"/>
        <w:jc w:val="both"/>
      </w:pPr>
      <w:r w:rsidRPr="00221F5C">
        <w:rPr>
          <w:lang w:val="en-GB"/>
        </w:rPr>
        <w:t>Over the past decades, microfinance has proven to be a powerful tool in raising welfare levels of the poor through increased disposable household income. Broader effects on social welfare such as health, nutrition, education and female empowerment, however, are yet to be universally acknowledged. Still, microfinance is commonly accepted as a useful tool to combat poverty in low-income countries.</w:t>
      </w:r>
    </w:p>
    <w:p w:rsidR="00A94725" w:rsidRPr="00221F5C" w:rsidRDefault="00A94725" w:rsidP="005A24CC">
      <w:pPr>
        <w:pStyle w:val="bodya"/>
        <w:shd w:val="clear" w:color="auto" w:fill="FFFFFF"/>
        <w:spacing w:before="0" w:beforeAutospacing="0" w:line="360" w:lineRule="auto"/>
        <w:jc w:val="both"/>
      </w:pPr>
      <w:r w:rsidRPr="00221F5C">
        <w:rPr>
          <w:lang w:val="en-GB"/>
        </w:rPr>
        <w:t>Nevertheless, microfinance faces various challenges. While it saw a median return on equity of 8.1% in 2016, the financial viability of microfinance is one of the key issues. Operational expenses are relatively high due to expensive credit risk management processes and relatively small loan portfolios.</w:t>
      </w:r>
    </w:p>
    <w:p w:rsidR="00A94725" w:rsidRPr="00221F5C" w:rsidRDefault="00A94725" w:rsidP="005A24CC">
      <w:pPr>
        <w:pStyle w:val="bodya"/>
        <w:shd w:val="clear" w:color="auto" w:fill="FFFFFF"/>
        <w:spacing w:before="0" w:beforeAutospacing="0" w:line="360" w:lineRule="auto"/>
        <w:jc w:val="both"/>
        <w:rPr>
          <w:lang w:val="en-GB"/>
        </w:rPr>
      </w:pPr>
      <w:r w:rsidRPr="00221F5C">
        <w:rPr>
          <w:lang w:val="en-GB"/>
        </w:rPr>
        <w:lastRenderedPageBreak/>
        <w:t xml:space="preserve">Second, cost efficiency reduces the higher the credit risk of a loan portfolio. The risk-return characteristics of microfinance lending are not in favour of high-risk portfolios because the required interest rates charged for these clients would be far beyond socially acceptable levels. </w:t>
      </w:r>
    </w:p>
    <w:p w:rsidR="00A94725" w:rsidRPr="00221F5C" w:rsidRDefault="00A94725" w:rsidP="005A24CC">
      <w:pPr>
        <w:pStyle w:val="bodya"/>
        <w:shd w:val="clear" w:color="auto" w:fill="FFFFFF"/>
        <w:spacing w:before="0" w:beforeAutospacing="0" w:line="360" w:lineRule="auto"/>
        <w:jc w:val="both"/>
      </w:pPr>
      <w:r w:rsidRPr="00221F5C">
        <w:rPr>
          <w:lang w:val="en-GB"/>
        </w:rPr>
        <w:t>Third, lending more to existing borrowers is more efficient than lending to new customers and using new technology, such as mobile banking, does not allow financial institutions reach more customers and offer a wide range of financial services, such as payments and savings accounts and insurance and microloans to expand the business with existing customers.</w:t>
      </w:r>
    </w:p>
    <w:p w:rsidR="00A94725" w:rsidRPr="00221F5C" w:rsidRDefault="00A94725" w:rsidP="005A24CC">
      <w:pPr>
        <w:pStyle w:val="NormalWeb"/>
        <w:shd w:val="clear" w:color="auto" w:fill="FFFFFF"/>
        <w:spacing w:before="0" w:beforeAutospacing="0" w:after="0" w:afterAutospacing="0" w:line="360" w:lineRule="auto"/>
        <w:jc w:val="both"/>
      </w:pPr>
    </w:p>
    <w:p w:rsidR="00BB4958" w:rsidRPr="00221F5C" w:rsidRDefault="00BB4958" w:rsidP="005A24CC">
      <w:pPr>
        <w:spacing w:after="225" w:line="360" w:lineRule="auto"/>
        <w:jc w:val="both"/>
        <w:rPr>
          <w:rFonts w:ascii="Times New Roman" w:eastAsia="Times New Roman" w:hAnsi="Times New Roman" w:cs="Times New Roman"/>
          <w:sz w:val="24"/>
          <w:szCs w:val="24"/>
        </w:rPr>
      </w:pPr>
    </w:p>
    <w:p w:rsidR="00B444B6" w:rsidRPr="00221F5C" w:rsidRDefault="00B444B6" w:rsidP="005A24CC">
      <w:pPr>
        <w:autoSpaceDE w:val="0"/>
        <w:autoSpaceDN w:val="0"/>
        <w:adjustRightInd w:val="0"/>
        <w:spacing w:after="0" w:line="360" w:lineRule="auto"/>
        <w:jc w:val="both"/>
        <w:rPr>
          <w:rFonts w:ascii="Times New Roman" w:hAnsi="Times New Roman" w:cs="Times New Roman"/>
          <w:sz w:val="24"/>
          <w:szCs w:val="24"/>
        </w:rPr>
      </w:pPr>
    </w:p>
    <w:p w:rsidR="00623097"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p>
    <w:p w:rsidR="00623097"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p>
    <w:p w:rsidR="00623097" w:rsidRPr="00221F5C" w:rsidRDefault="00623097" w:rsidP="005A24CC">
      <w:pPr>
        <w:autoSpaceDE w:val="0"/>
        <w:autoSpaceDN w:val="0"/>
        <w:adjustRightInd w:val="0"/>
        <w:spacing w:after="0" w:line="360" w:lineRule="auto"/>
        <w:jc w:val="both"/>
        <w:rPr>
          <w:rFonts w:ascii="Times New Roman" w:hAnsi="Times New Roman" w:cs="Times New Roman"/>
          <w:sz w:val="24"/>
          <w:szCs w:val="24"/>
        </w:rPr>
      </w:pPr>
    </w:p>
    <w:p w:rsidR="006D7582" w:rsidRPr="00221F5C" w:rsidRDefault="006D7582" w:rsidP="005A24CC">
      <w:pPr>
        <w:autoSpaceDE w:val="0"/>
        <w:autoSpaceDN w:val="0"/>
        <w:adjustRightInd w:val="0"/>
        <w:spacing w:after="0" w:line="360" w:lineRule="auto"/>
        <w:jc w:val="both"/>
        <w:rPr>
          <w:rFonts w:ascii="Times New Roman" w:hAnsi="Times New Roman" w:cs="Times New Roman"/>
          <w:sz w:val="24"/>
          <w:szCs w:val="24"/>
        </w:rPr>
      </w:pPr>
    </w:p>
    <w:p w:rsidR="00913E66" w:rsidRPr="00221F5C" w:rsidRDefault="00913E66" w:rsidP="005A24CC">
      <w:pPr>
        <w:autoSpaceDE w:val="0"/>
        <w:autoSpaceDN w:val="0"/>
        <w:adjustRightInd w:val="0"/>
        <w:spacing w:after="0" w:line="360" w:lineRule="auto"/>
        <w:jc w:val="both"/>
        <w:rPr>
          <w:rFonts w:ascii="Times New Roman" w:hAnsi="Times New Roman" w:cs="Times New Roman"/>
          <w:sz w:val="24"/>
          <w:szCs w:val="24"/>
        </w:rPr>
      </w:pPr>
    </w:p>
    <w:p w:rsidR="00C13597" w:rsidRPr="00221F5C" w:rsidRDefault="00C13597" w:rsidP="005A24CC">
      <w:pPr>
        <w:spacing w:after="0" w:line="360" w:lineRule="auto"/>
        <w:jc w:val="both"/>
        <w:rPr>
          <w:rFonts w:ascii="Times New Roman" w:hAnsi="Times New Roman" w:cs="Times New Roman"/>
          <w:sz w:val="24"/>
          <w:szCs w:val="24"/>
        </w:rPr>
      </w:pPr>
    </w:p>
    <w:p w:rsidR="00C13597" w:rsidRPr="00221F5C" w:rsidRDefault="00C13597" w:rsidP="005A24CC">
      <w:pPr>
        <w:spacing w:after="0" w:line="360" w:lineRule="auto"/>
        <w:jc w:val="both"/>
        <w:rPr>
          <w:rFonts w:ascii="Times New Roman" w:hAnsi="Times New Roman" w:cs="Times New Roman"/>
          <w:sz w:val="24"/>
          <w:szCs w:val="24"/>
        </w:rPr>
      </w:pPr>
    </w:p>
    <w:p w:rsidR="00705EE6" w:rsidRPr="00221F5C" w:rsidRDefault="00705EE6" w:rsidP="005A24CC">
      <w:pPr>
        <w:autoSpaceDE w:val="0"/>
        <w:autoSpaceDN w:val="0"/>
        <w:adjustRightInd w:val="0"/>
        <w:spacing w:after="0" w:line="360" w:lineRule="auto"/>
        <w:jc w:val="both"/>
        <w:rPr>
          <w:rFonts w:ascii="Times New Roman" w:hAnsi="Times New Roman" w:cs="Times New Roman"/>
          <w:sz w:val="24"/>
          <w:szCs w:val="24"/>
        </w:rPr>
      </w:pPr>
    </w:p>
    <w:p w:rsidR="00DD5702" w:rsidRPr="00221F5C" w:rsidRDefault="00DD5702" w:rsidP="005A24CC">
      <w:pPr>
        <w:autoSpaceDE w:val="0"/>
        <w:autoSpaceDN w:val="0"/>
        <w:adjustRightInd w:val="0"/>
        <w:spacing w:after="0" w:line="360" w:lineRule="auto"/>
        <w:jc w:val="both"/>
        <w:rPr>
          <w:rFonts w:ascii="Times New Roman" w:hAnsi="Times New Roman" w:cs="Times New Roman"/>
          <w:sz w:val="24"/>
          <w:szCs w:val="24"/>
        </w:rPr>
      </w:pPr>
    </w:p>
    <w:p w:rsidR="00DE5B8C" w:rsidRPr="00221F5C" w:rsidRDefault="00DE5B8C" w:rsidP="005A24CC">
      <w:pPr>
        <w:autoSpaceDE w:val="0"/>
        <w:autoSpaceDN w:val="0"/>
        <w:adjustRightInd w:val="0"/>
        <w:spacing w:after="0" w:line="360" w:lineRule="auto"/>
        <w:jc w:val="both"/>
        <w:rPr>
          <w:rFonts w:ascii="Times New Roman" w:hAnsi="Times New Roman" w:cs="Times New Roman"/>
          <w:sz w:val="24"/>
          <w:szCs w:val="24"/>
        </w:rPr>
      </w:pPr>
    </w:p>
    <w:p w:rsidR="0020351D" w:rsidRPr="00221F5C" w:rsidRDefault="0020351D"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5A24CC">
      <w:pPr>
        <w:autoSpaceDE w:val="0"/>
        <w:autoSpaceDN w:val="0"/>
        <w:adjustRightInd w:val="0"/>
        <w:spacing w:after="0" w:line="360" w:lineRule="auto"/>
        <w:jc w:val="both"/>
        <w:rPr>
          <w:rFonts w:ascii="Times New Roman" w:hAnsi="Times New Roman" w:cs="Times New Roman"/>
          <w:sz w:val="24"/>
          <w:szCs w:val="24"/>
        </w:rPr>
      </w:pPr>
    </w:p>
    <w:p w:rsidR="00A94725" w:rsidRPr="00221F5C" w:rsidRDefault="00A94725" w:rsidP="00045904">
      <w:pPr>
        <w:autoSpaceDE w:val="0"/>
        <w:autoSpaceDN w:val="0"/>
        <w:adjustRightInd w:val="0"/>
        <w:spacing w:after="0" w:line="360" w:lineRule="auto"/>
        <w:jc w:val="center"/>
        <w:rPr>
          <w:rFonts w:ascii="Times New Roman" w:hAnsi="Times New Roman" w:cs="Times New Roman"/>
          <w:b/>
          <w:sz w:val="24"/>
          <w:szCs w:val="24"/>
        </w:rPr>
      </w:pPr>
      <w:r w:rsidRPr="00221F5C">
        <w:rPr>
          <w:rFonts w:ascii="Times New Roman" w:hAnsi="Times New Roman" w:cs="Times New Roman"/>
          <w:b/>
          <w:sz w:val="24"/>
          <w:szCs w:val="24"/>
        </w:rPr>
        <w:lastRenderedPageBreak/>
        <w:t>QUESTION THREE</w:t>
      </w:r>
    </w:p>
    <w:p w:rsidR="00A94725" w:rsidRPr="00221F5C" w:rsidRDefault="000B7056"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FIVE BEST WAYS OF PREVENTING COMMUNICABLE DISEASES</w:t>
      </w:r>
    </w:p>
    <w:p w:rsidR="000B7056" w:rsidRPr="00221F5C" w:rsidRDefault="000B7056"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Introduction</w:t>
      </w:r>
      <w:r w:rsidR="00045904">
        <w:rPr>
          <w:rFonts w:ascii="Times New Roman" w:hAnsi="Times New Roman" w:cs="Times New Roman"/>
          <w:b/>
          <w:sz w:val="24"/>
          <w:szCs w:val="24"/>
        </w:rPr>
        <w:t>:</w:t>
      </w:r>
    </w:p>
    <w:p w:rsidR="000B7056" w:rsidRPr="00221F5C" w:rsidRDefault="00927FB4" w:rsidP="005A24CC">
      <w:pPr>
        <w:shd w:val="clear" w:color="auto" w:fill="FFFFFF"/>
        <w:spacing w:after="300" w:line="360" w:lineRule="auto"/>
        <w:jc w:val="both"/>
        <w:rPr>
          <w:rFonts w:ascii="Times New Roman" w:eastAsia="Times New Roman" w:hAnsi="Times New Roman" w:cs="Times New Roman"/>
          <w:sz w:val="24"/>
          <w:szCs w:val="24"/>
        </w:rPr>
      </w:pPr>
      <w:r w:rsidRPr="00045904">
        <w:rPr>
          <w:rFonts w:ascii="Times New Roman" w:eastAsia="Times New Roman" w:hAnsi="Times New Roman" w:cs="Times New Roman"/>
          <w:bCs/>
          <w:sz w:val="24"/>
          <w:szCs w:val="24"/>
        </w:rPr>
        <w:t>In our health science studies in high school, h</w:t>
      </w:r>
      <w:r w:rsidR="000B7056" w:rsidRPr="00045904">
        <w:rPr>
          <w:rFonts w:ascii="Times New Roman" w:eastAsia="Times New Roman" w:hAnsi="Times New Roman" w:cs="Times New Roman"/>
          <w:bCs/>
          <w:sz w:val="24"/>
          <w:szCs w:val="24"/>
        </w:rPr>
        <w:t>ealth</w:t>
      </w:r>
      <w:r w:rsidR="000B7056" w:rsidRPr="00221F5C">
        <w:rPr>
          <w:rFonts w:ascii="Times New Roman" w:eastAsia="Times New Roman" w:hAnsi="Times New Roman" w:cs="Times New Roman"/>
          <w:sz w:val="24"/>
          <w:szCs w:val="24"/>
        </w:rPr>
        <w:t xml:space="preserve"> is </w:t>
      </w:r>
      <w:r w:rsidRPr="00221F5C">
        <w:rPr>
          <w:rFonts w:ascii="Times New Roman" w:eastAsia="Times New Roman" w:hAnsi="Times New Roman" w:cs="Times New Roman"/>
          <w:sz w:val="24"/>
          <w:szCs w:val="24"/>
        </w:rPr>
        <w:t>referred to</w:t>
      </w:r>
      <w:r w:rsidR="000B7056" w:rsidRPr="00221F5C">
        <w:rPr>
          <w:rFonts w:ascii="Times New Roman" w:eastAsia="Times New Roman" w:hAnsi="Times New Roman" w:cs="Times New Roman"/>
          <w:sz w:val="24"/>
          <w:szCs w:val="24"/>
        </w:rPr>
        <w:t xml:space="preserve"> as a complete state of physical, mental and social well-being and not the mere absence of disease. The </w:t>
      </w:r>
      <w:r w:rsidR="000B7056" w:rsidRPr="00045904">
        <w:rPr>
          <w:rFonts w:ascii="Times New Roman" w:eastAsia="Times New Roman" w:hAnsi="Times New Roman" w:cs="Times New Roman"/>
          <w:sz w:val="24"/>
          <w:szCs w:val="24"/>
        </w:rPr>
        <w:t>term </w:t>
      </w:r>
      <w:r w:rsidR="000B7056" w:rsidRPr="00045904">
        <w:rPr>
          <w:rFonts w:ascii="Times New Roman" w:eastAsia="Times New Roman" w:hAnsi="Times New Roman" w:cs="Times New Roman"/>
          <w:bCs/>
          <w:sz w:val="24"/>
          <w:szCs w:val="24"/>
        </w:rPr>
        <w:t>disease</w:t>
      </w:r>
      <w:r w:rsidR="000B7056" w:rsidRPr="00221F5C">
        <w:rPr>
          <w:rFonts w:ascii="Times New Roman" w:eastAsia="Times New Roman" w:hAnsi="Times New Roman" w:cs="Times New Roman"/>
          <w:sz w:val="24"/>
          <w:szCs w:val="24"/>
        </w:rPr>
        <w:t> </w:t>
      </w:r>
      <w:r w:rsidRPr="00221F5C">
        <w:rPr>
          <w:rFonts w:ascii="Times New Roman" w:eastAsia="Times New Roman" w:hAnsi="Times New Roman" w:cs="Times New Roman"/>
          <w:sz w:val="24"/>
          <w:szCs w:val="24"/>
        </w:rPr>
        <w:t xml:space="preserve">therefore </w:t>
      </w:r>
      <w:r w:rsidR="000B7056" w:rsidRPr="00221F5C">
        <w:rPr>
          <w:rFonts w:ascii="Times New Roman" w:eastAsia="Times New Roman" w:hAnsi="Times New Roman" w:cs="Times New Roman"/>
          <w:sz w:val="24"/>
          <w:szCs w:val="24"/>
        </w:rPr>
        <w:t>refers to a disturbance in the normal functioning of the body an</w:t>
      </w:r>
      <w:r w:rsidRPr="00221F5C">
        <w:rPr>
          <w:rFonts w:ascii="Times New Roman" w:eastAsia="Times New Roman" w:hAnsi="Times New Roman" w:cs="Times New Roman"/>
          <w:sz w:val="24"/>
          <w:szCs w:val="24"/>
        </w:rPr>
        <w:t>d is used interchangeably with illnesses</w:t>
      </w:r>
      <w:r w:rsidR="003A6E02" w:rsidRPr="00221F5C">
        <w:rPr>
          <w:rFonts w:ascii="Times New Roman" w:eastAsia="Times New Roman" w:hAnsi="Times New Roman" w:cs="Times New Roman"/>
          <w:sz w:val="24"/>
          <w:szCs w:val="24"/>
        </w:rPr>
        <w:t xml:space="preserve">. Diseases may be classified as </w:t>
      </w:r>
      <w:r w:rsidR="000B7056" w:rsidRPr="00221F5C">
        <w:rPr>
          <w:rFonts w:ascii="Times New Roman" w:eastAsia="Times New Roman" w:hAnsi="Times New Roman" w:cs="Times New Roman"/>
          <w:sz w:val="24"/>
          <w:szCs w:val="24"/>
        </w:rPr>
        <w:t>communicable or non-communicable. </w:t>
      </w:r>
      <w:r w:rsidR="000B7056" w:rsidRPr="00045904">
        <w:rPr>
          <w:rFonts w:ascii="Times New Roman" w:eastAsia="Times New Roman" w:hAnsi="Times New Roman" w:cs="Times New Roman"/>
          <w:bCs/>
          <w:sz w:val="24"/>
          <w:szCs w:val="24"/>
        </w:rPr>
        <w:t>Communicable</w:t>
      </w:r>
      <w:r w:rsidR="000B7056" w:rsidRPr="00045904">
        <w:rPr>
          <w:rFonts w:ascii="Times New Roman" w:eastAsia="Times New Roman" w:hAnsi="Times New Roman" w:cs="Times New Roman"/>
          <w:sz w:val="24"/>
          <w:szCs w:val="24"/>
        </w:rPr>
        <w:t> </w:t>
      </w:r>
      <w:r w:rsidR="000B7056" w:rsidRPr="00045904">
        <w:rPr>
          <w:rFonts w:ascii="Times New Roman" w:eastAsia="Times New Roman" w:hAnsi="Times New Roman" w:cs="Times New Roman"/>
          <w:bCs/>
          <w:sz w:val="24"/>
          <w:szCs w:val="24"/>
        </w:rPr>
        <w:t>diseases</w:t>
      </w:r>
      <w:r w:rsidR="000B7056" w:rsidRPr="00221F5C">
        <w:rPr>
          <w:rFonts w:ascii="Times New Roman" w:eastAsia="Times New Roman" w:hAnsi="Times New Roman" w:cs="Times New Roman"/>
          <w:sz w:val="24"/>
          <w:szCs w:val="24"/>
        </w:rPr>
        <w:t> are caused by infectious agents that can be transmitted to other people</w:t>
      </w:r>
      <w:r w:rsidRPr="00221F5C">
        <w:rPr>
          <w:rFonts w:ascii="Times New Roman" w:eastAsia="Times New Roman" w:hAnsi="Times New Roman" w:cs="Times New Roman"/>
          <w:sz w:val="24"/>
          <w:szCs w:val="24"/>
        </w:rPr>
        <w:t xml:space="preserve"> or person</w:t>
      </w:r>
      <w:r w:rsidR="000B7056" w:rsidRPr="00221F5C">
        <w:rPr>
          <w:rFonts w:ascii="Times New Roman" w:eastAsia="Times New Roman" w:hAnsi="Times New Roman" w:cs="Times New Roman"/>
          <w:sz w:val="24"/>
          <w:szCs w:val="24"/>
        </w:rPr>
        <w:t xml:space="preserve"> from an infected </w:t>
      </w:r>
      <w:r w:rsidRPr="00221F5C">
        <w:rPr>
          <w:rFonts w:ascii="Times New Roman" w:eastAsia="Times New Roman" w:hAnsi="Times New Roman" w:cs="Times New Roman"/>
          <w:sz w:val="24"/>
          <w:szCs w:val="24"/>
        </w:rPr>
        <w:t xml:space="preserve">people or </w:t>
      </w:r>
      <w:r w:rsidR="000B7056" w:rsidRPr="00221F5C">
        <w:rPr>
          <w:rFonts w:ascii="Times New Roman" w:eastAsia="Times New Roman" w:hAnsi="Times New Roman" w:cs="Times New Roman"/>
          <w:sz w:val="24"/>
          <w:szCs w:val="24"/>
        </w:rPr>
        <w:t>person, animal or a source in the environment. Communicable diseases constitute the leading caus</w:t>
      </w:r>
      <w:r w:rsidRPr="00221F5C">
        <w:rPr>
          <w:rFonts w:ascii="Times New Roman" w:eastAsia="Times New Roman" w:hAnsi="Times New Roman" w:cs="Times New Roman"/>
          <w:sz w:val="24"/>
          <w:szCs w:val="24"/>
        </w:rPr>
        <w:t>e of health problems in very remote areas and among refugees</w:t>
      </w:r>
      <w:r w:rsidR="000B7056" w:rsidRPr="00221F5C">
        <w:rPr>
          <w:rFonts w:ascii="Times New Roman" w:eastAsia="Times New Roman" w:hAnsi="Times New Roman" w:cs="Times New Roman"/>
          <w:sz w:val="24"/>
          <w:szCs w:val="24"/>
        </w:rPr>
        <w:t>.</w:t>
      </w:r>
    </w:p>
    <w:p w:rsidR="000B7056" w:rsidRPr="00221F5C" w:rsidRDefault="000B7056" w:rsidP="005A24CC">
      <w:pPr>
        <w:shd w:val="clear" w:color="auto" w:fill="FFFFFF"/>
        <w:spacing w:after="30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Before we describe each communicable disease relevant to </w:t>
      </w:r>
      <w:r w:rsidR="00927FB4" w:rsidRPr="00221F5C">
        <w:rPr>
          <w:rFonts w:ascii="Times New Roman" w:eastAsia="Times New Roman" w:hAnsi="Times New Roman" w:cs="Times New Roman"/>
          <w:sz w:val="24"/>
          <w:szCs w:val="24"/>
        </w:rPr>
        <w:t>the question, it is important that</w:t>
      </w:r>
      <w:r w:rsidRPr="00221F5C">
        <w:rPr>
          <w:rFonts w:ascii="Times New Roman" w:eastAsia="Times New Roman" w:hAnsi="Times New Roman" w:cs="Times New Roman"/>
          <w:sz w:val="24"/>
          <w:szCs w:val="24"/>
        </w:rPr>
        <w:t xml:space="preserve"> first </w:t>
      </w:r>
      <w:r w:rsidR="00927FB4" w:rsidRPr="00221F5C">
        <w:rPr>
          <w:rFonts w:ascii="Times New Roman" w:eastAsia="Times New Roman" w:hAnsi="Times New Roman" w:cs="Times New Roman"/>
          <w:sz w:val="24"/>
          <w:szCs w:val="24"/>
        </w:rPr>
        <w:t>talk</w:t>
      </w:r>
      <w:r w:rsidRPr="00221F5C">
        <w:rPr>
          <w:rFonts w:ascii="Times New Roman" w:eastAsia="Times New Roman" w:hAnsi="Times New Roman" w:cs="Times New Roman"/>
          <w:sz w:val="24"/>
          <w:szCs w:val="24"/>
        </w:rPr>
        <w:t xml:space="preserve"> about the basic concepts underlying communicable diseases. Understanding these basic concepts will help a lot, as they form the basis for this </w:t>
      </w:r>
      <w:r w:rsidR="00927FB4" w:rsidRPr="00221F5C">
        <w:rPr>
          <w:rFonts w:ascii="Times New Roman" w:eastAsia="Times New Roman" w:hAnsi="Times New Roman" w:cs="Times New Roman"/>
          <w:sz w:val="24"/>
          <w:szCs w:val="24"/>
        </w:rPr>
        <w:t>question.</w:t>
      </w:r>
    </w:p>
    <w:p w:rsidR="000B7056" w:rsidRPr="00221F5C" w:rsidRDefault="00927FB4" w:rsidP="005A24CC">
      <w:pPr>
        <w:shd w:val="clear" w:color="auto" w:fill="FFFFFF"/>
        <w:spacing w:after="30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Having said that</w:t>
      </w:r>
      <w:r w:rsidR="000B7056" w:rsidRPr="00221F5C">
        <w:rPr>
          <w:rFonts w:ascii="Times New Roman" w:eastAsia="Times New Roman" w:hAnsi="Times New Roman" w:cs="Times New Roman"/>
          <w:sz w:val="24"/>
          <w:szCs w:val="24"/>
        </w:rPr>
        <w:t xml:space="preserve">, </w:t>
      </w:r>
      <w:r w:rsidRPr="00221F5C">
        <w:rPr>
          <w:rFonts w:ascii="Times New Roman" w:eastAsia="Times New Roman" w:hAnsi="Times New Roman" w:cs="Times New Roman"/>
          <w:sz w:val="24"/>
          <w:szCs w:val="24"/>
        </w:rPr>
        <w:t>I will</w:t>
      </w:r>
      <w:r w:rsidR="000B7056" w:rsidRPr="00221F5C">
        <w:rPr>
          <w:rFonts w:ascii="Times New Roman" w:eastAsia="Times New Roman" w:hAnsi="Times New Roman" w:cs="Times New Roman"/>
          <w:sz w:val="24"/>
          <w:szCs w:val="24"/>
        </w:rPr>
        <w:t xml:space="preserve"> introduce </w:t>
      </w:r>
      <w:r w:rsidRPr="00221F5C">
        <w:rPr>
          <w:rFonts w:ascii="Times New Roman" w:eastAsia="Times New Roman" w:hAnsi="Times New Roman" w:cs="Times New Roman"/>
          <w:sz w:val="24"/>
          <w:szCs w:val="24"/>
        </w:rPr>
        <w:t>definition</w:t>
      </w:r>
      <w:r w:rsidR="000B7056" w:rsidRPr="00221F5C">
        <w:rPr>
          <w:rFonts w:ascii="Times New Roman" w:eastAsia="Times New Roman" w:hAnsi="Times New Roman" w:cs="Times New Roman"/>
          <w:sz w:val="24"/>
          <w:szCs w:val="24"/>
        </w:rPr>
        <w:t xml:space="preserve"> of important terms used in communicable diseases, the types of infectious agents that cause these diseases, the main factors involved in their transmission, and the stages in their natural development. This will help you to understand how measures for the prevention and control of communicable diseases are put into place at several levels of the health system, including in homes and at your Health Post – which is the focus of Study Session 2.</w:t>
      </w:r>
    </w:p>
    <w:p w:rsidR="000B7056" w:rsidRPr="00221F5C" w:rsidRDefault="000B7056" w:rsidP="005A24CC">
      <w:pPr>
        <w:autoSpaceDE w:val="0"/>
        <w:autoSpaceDN w:val="0"/>
        <w:adjustRightInd w:val="0"/>
        <w:spacing w:after="0" w:line="360" w:lineRule="auto"/>
        <w:jc w:val="both"/>
        <w:rPr>
          <w:rFonts w:ascii="Times New Roman" w:hAnsi="Times New Roman" w:cs="Times New Roman"/>
          <w:sz w:val="24"/>
          <w:szCs w:val="24"/>
        </w:rPr>
      </w:pPr>
    </w:p>
    <w:p w:rsidR="000B7056" w:rsidRPr="00221F5C" w:rsidRDefault="000B7056" w:rsidP="005A24CC">
      <w:pPr>
        <w:autoSpaceDE w:val="0"/>
        <w:autoSpaceDN w:val="0"/>
        <w:adjustRightInd w:val="0"/>
        <w:spacing w:after="0" w:line="360" w:lineRule="auto"/>
        <w:jc w:val="both"/>
        <w:rPr>
          <w:rFonts w:ascii="Times New Roman" w:hAnsi="Times New Roman" w:cs="Times New Roman"/>
          <w:sz w:val="24"/>
          <w:szCs w:val="24"/>
        </w:rPr>
      </w:pPr>
    </w:p>
    <w:p w:rsidR="000B7056" w:rsidRPr="00221F5C" w:rsidRDefault="000B7056"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Definition of communicable disease</w:t>
      </w:r>
    </w:p>
    <w:p w:rsidR="000B7056" w:rsidRPr="00221F5C" w:rsidRDefault="000B7056" w:rsidP="005A24CC">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21F5C">
        <w:rPr>
          <w:rFonts w:ascii="Times New Roman" w:hAnsi="Times New Roman" w:cs="Times New Roman"/>
          <w:sz w:val="24"/>
          <w:szCs w:val="24"/>
          <w:shd w:val="clear" w:color="auto" w:fill="FFFFFF"/>
        </w:rPr>
        <w:t>In a lay man’s language, a </w:t>
      </w:r>
      <w:r w:rsidRPr="00045904">
        <w:rPr>
          <w:rFonts w:ascii="Times New Roman" w:hAnsi="Times New Roman" w:cs="Times New Roman"/>
          <w:bCs/>
          <w:sz w:val="24"/>
          <w:szCs w:val="24"/>
          <w:shd w:val="clear" w:color="auto" w:fill="FFFFFF"/>
        </w:rPr>
        <w:t>communicable disease</w:t>
      </w:r>
      <w:r w:rsidRPr="00221F5C">
        <w:rPr>
          <w:rFonts w:ascii="Times New Roman" w:hAnsi="Times New Roman" w:cs="Times New Roman"/>
          <w:sz w:val="24"/>
          <w:szCs w:val="24"/>
          <w:shd w:val="clear" w:color="auto" w:fill="FFFFFF"/>
        </w:rPr>
        <w:t> is one that is spread from one person to another through a variety of ways that include: contact with blood and bodily fluids; breathing in an airborne virus; or by being bitten by an insect or an animal.</w:t>
      </w:r>
    </w:p>
    <w:p w:rsidR="003A6E02" w:rsidRPr="00221F5C" w:rsidRDefault="003A6E02" w:rsidP="005A24CC">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3A6E02" w:rsidRPr="00045904" w:rsidRDefault="003A6E02" w:rsidP="005A24CC">
      <w:pPr>
        <w:spacing w:after="30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In understanding the above definition, the organisms that cause communicable diseases are called </w:t>
      </w:r>
      <w:r w:rsidRPr="00045904">
        <w:rPr>
          <w:rFonts w:ascii="Times New Roman" w:eastAsia="Times New Roman" w:hAnsi="Times New Roman" w:cs="Times New Roman"/>
          <w:bCs/>
          <w:sz w:val="24"/>
          <w:szCs w:val="24"/>
        </w:rPr>
        <w:t>infectious</w:t>
      </w:r>
      <w:r w:rsidRPr="00045904">
        <w:rPr>
          <w:rFonts w:ascii="Times New Roman" w:eastAsia="Times New Roman" w:hAnsi="Times New Roman" w:cs="Times New Roman"/>
          <w:sz w:val="24"/>
          <w:szCs w:val="24"/>
        </w:rPr>
        <w:t> </w:t>
      </w:r>
      <w:r w:rsidRPr="00045904">
        <w:rPr>
          <w:rFonts w:ascii="Times New Roman" w:eastAsia="Times New Roman" w:hAnsi="Times New Roman" w:cs="Times New Roman"/>
          <w:bCs/>
          <w:sz w:val="24"/>
          <w:szCs w:val="24"/>
        </w:rPr>
        <w:t>agents</w:t>
      </w:r>
      <w:r w:rsidRPr="00221F5C">
        <w:rPr>
          <w:rFonts w:ascii="Times New Roman" w:eastAsia="Times New Roman" w:hAnsi="Times New Roman" w:cs="Times New Roman"/>
          <w:sz w:val="24"/>
          <w:szCs w:val="24"/>
        </w:rPr>
        <w:t xml:space="preserve">, and their transmission to new uninfected people is what causes </w:t>
      </w:r>
      <w:r w:rsidRPr="00221F5C">
        <w:rPr>
          <w:rFonts w:ascii="Times New Roman" w:eastAsia="Times New Roman" w:hAnsi="Times New Roman" w:cs="Times New Roman"/>
          <w:sz w:val="24"/>
          <w:szCs w:val="24"/>
        </w:rPr>
        <w:lastRenderedPageBreak/>
        <w:t>communicable diseases; meaning that </w:t>
      </w:r>
      <w:r w:rsidRPr="00045904">
        <w:rPr>
          <w:rFonts w:ascii="Times New Roman" w:eastAsia="Times New Roman" w:hAnsi="Times New Roman" w:cs="Times New Roman"/>
          <w:bCs/>
          <w:sz w:val="24"/>
          <w:szCs w:val="24"/>
        </w:rPr>
        <w:t>infectious</w:t>
      </w:r>
      <w:r w:rsidRPr="00045904">
        <w:rPr>
          <w:rFonts w:ascii="Times New Roman" w:eastAsia="Times New Roman" w:hAnsi="Times New Roman" w:cs="Times New Roman"/>
          <w:sz w:val="24"/>
          <w:szCs w:val="24"/>
        </w:rPr>
        <w:t> </w:t>
      </w:r>
      <w:r w:rsidRPr="00045904">
        <w:rPr>
          <w:rFonts w:ascii="Times New Roman" w:eastAsia="Times New Roman" w:hAnsi="Times New Roman" w:cs="Times New Roman"/>
          <w:bCs/>
          <w:sz w:val="24"/>
          <w:szCs w:val="24"/>
        </w:rPr>
        <w:t>diseases</w:t>
      </w:r>
      <w:r w:rsidRPr="00221F5C">
        <w:rPr>
          <w:rFonts w:ascii="Times New Roman" w:eastAsia="Times New Roman" w:hAnsi="Times New Roman" w:cs="Times New Roman"/>
          <w:sz w:val="24"/>
          <w:szCs w:val="24"/>
        </w:rPr>
        <w:t> is an interchangeable term with communicable disease. Familiar examples of communicable diseases are malaria and tuberculosis. Diseases such as heart disease, cancer and diabetes mellitus, which are not caused by infectious agents and are not transmitted between people, are called </w:t>
      </w:r>
      <w:r w:rsidRPr="00045904">
        <w:rPr>
          <w:rFonts w:ascii="Times New Roman" w:eastAsia="Times New Roman" w:hAnsi="Times New Roman" w:cs="Times New Roman"/>
          <w:bCs/>
          <w:sz w:val="24"/>
          <w:szCs w:val="24"/>
        </w:rPr>
        <w:t>non</w:t>
      </w:r>
      <w:r w:rsidRPr="00045904">
        <w:rPr>
          <w:rFonts w:ascii="Times New Roman" w:eastAsia="Times New Roman" w:hAnsi="Times New Roman" w:cs="Times New Roman"/>
          <w:sz w:val="24"/>
          <w:szCs w:val="24"/>
        </w:rPr>
        <w:t>-</w:t>
      </w:r>
      <w:r w:rsidRPr="00045904">
        <w:rPr>
          <w:rFonts w:ascii="Times New Roman" w:eastAsia="Times New Roman" w:hAnsi="Times New Roman" w:cs="Times New Roman"/>
          <w:bCs/>
          <w:sz w:val="24"/>
          <w:szCs w:val="24"/>
        </w:rPr>
        <w:t>communicable</w:t>
      </w:r>
      <w:r w:rsidRPr="00045904">
        <w:rPr>
          <w:rFonts w:ascii="Times New Roman" w:eastAsia="Times New Roman" w:hAnsi="Times New Roman" w:cs="Times New Roman"/>
          <w:sz w:val="24"/>
          <w:szCs w:val="24"/>
        </w:rPr>
        <w:t> </w:t>
      </w:r>
      <w:r w:rsidRPr="00045904">
        <w:rPr>
          <w:rFonts w:ascii="Times New Roman" w:eastAsia="Times New Roman" w:hAnsi="Times New Roman" w:cs="Times New Roman"/>
          <w:bCs/>
          <w:sz w:val="24"/>
          <w:szCs w:val="24"/>
        </w:rPr>
        <w:t>diseases</w:t>
      </w:r>
      <w:r w:rsidRPr="00045904">
        <w:rPr>
          <w:rFonts w:ascii="Times New Roman" w:eastAsia="Times New Roman" w:hAnsi="Times New Roman" w:cs="Times New Roman"/>
          <w:sz w:val="24"/>
          <w:szCs w:val="24"/>
        </w:rPr>
        <w:t>.</w:t>
      </w:r>
    </w:p>
    <w:p w:rsidR="00045904" w:rsidRDefault="00045904" w:rsidP="005A24CC">
      <w:pPr>
        <w:spacing w:after="300" w:line="360" w:lineRule="auto"/>
        <w:jc w:val="both"/>
        <w:rPr>
          <w:rFonts w:ascii="Times New Roman" w:eastAsia="Times New Roman" w:hAnsi="Times New Roman" w:cs="Times New Roman"/>
          <w:b/>
          <w:sz w:val="24"/>
          <w:szCs w:val="24"/>
        </w:rPr>
      </w:pPr>
    </w:p>
    <w:p w:rsidR="00822747" w:rsidRPr="00221F5C" w:rsidRDefault="00822747" w:rsidP="005A24CC">
      <w:pPr>
        <w:spacing w:after="300" w:line="360" w:lineRule="auto"/>
        <w:jc w:val="both"/>
        <w:rPr>
          <w:rFonts w:ascii="Times New Roman" w:eastAsia="Times New Roman" w:hAnsi="Times New Roman" w:cs="Times New Roman"/>
          <w:b/>
          <w:sz w:val="24"/>
          <w:szCs w:val="24"/>
        </w:rPr>
      </w:pPr>
      <w:r w:rsidRPr="00221F5C">
        <w:rPr>
          <w:rFonts w:ascii="Times New Roman" w:eastAsia="Times New Roman" w:hAnsi="Times New Roman" w:cs="Times New Roman"/>
          <w:b/>
          <w:sz w:val="24"/>
          <w:szCs w:val="24"/>
        </w:rPr>
        <w:t>Commonly known communicable diseases</w:t>
      </w:r>
    </w:p>
    <w:p w:rsidR="00822747" w:rsidRPr="00221F5C" w:rsidRDefault="00822747" w:rsidP="005A24CC">
      <w:pPr>
        <w:shd w:val="clear" w:color="auto" w:fill="FFFFFF"/>
        <w:spacing w:before="30" w:after="0" w:line="360" w:lineRule="auto"/>
        <w:jc w:val="both"/>
        <w:rPr>
          <w:rFonts w:ascii="Times New Roman" w:hAnsi="Times New Roman" w:cs="Times New Roman"/>
          <w:sz w:val="24"/>
          <w:szCs w:val="24"/>
        </w:rPr>
      </w:pPr>
      <w:hyperlink r:id="rId10" w:tooltip="Ebola" w:history="1">
        <w:r w:rsidRPr="00221F5C">
          <w:rPr>
            <w:rStyle w:val="Hyperlink"/>
            <w:rFonts w:ascii="Times New Roman" w:hAnsi="Times New Roman" w:cs="Times New Roman"/>
            <w:color w:val="auto"/>
            <w:sz w:val="24"/>
            <w:szCs w:val="24"/>
            <w:u w:val="none"/>
          </w:rPr>
          <w:t>Ebola</w:t>
        </w:r>
      </w:hyperlink>
      <w:r w:rsidRPr="00221F5C">
        <w:rPr>
          <w:rStyle w:val="Hyperlink"/>
          <w:rFonts w:ascii="Times New Roman" w:hAnsi="Times New Roman" w:cs="Times New Roman"/>
          <w:color w:val="auto"/>
          <w:sz w:val="24"/>
          <w:szCs w:val="24"/>
          <w:u w:val="none"/>
        </w:rPr>
        <w:t xml:space="preserve">, </w:t>
      </w:r>
      <w:hyperlink r:id="rId11" w:tooltip="Flu" w:history="1">
        <w:r w:rsidRPr="00221F5C">
          <w:rPr>
            <w:rStyle w:val="Hyperlink"/>
            <w:rFonts w:ascii="Times New Roman" w:hAnsi="Times New Roman" w:cs="Times New Roman"/>
            <w:color w:val="auto"/>
            <w:sz w:val="24"/>
            <w:szCs w:val="24"/>
            <w:u w:val="none"/>
          </w:rPr>
          <w:t>Flu</w:t>
        </w:r>
      </w:hyperlink>
      <w:r w:rsidRPr="00221F5C">
        <w:rPr>
          <w:rStyle w:val="Hyperlink"/>
          <w:rFonts w:ascii="Times New Roman" w:hAnsi="Times New Roman" w:cs="Times New Roman"/>
          <w:color w:val="auto"/>
          <w:sz w:val="24"/>
          <w:szCs w:val="24"/>
          <w:u w:val="none"/>
        </w:rPr>
        <w:t xml:space="preserve">, </w:t>
      </w:r>
      <w:hyperlink r:id="rId12" w:tgtFrame="_blank" w:tooltip="Hantavirus" w:history="1">
        <w:r w:rsidRPr="00221F5C">
          <w:rPr>
            <w:rStyle w:val="Hyperlink"/>
            <w:rFonts w:ascii="Times New Roman" w:hAnsi="Times New Roman" w:cs="Times New Roman"/>
            <w:color w:val="auto"/>
            <w:sz w:val="24"/>
            <w:szCs w:val="24"/>
            <w:u w:val="none"/>
          </w:rPr>
          <w:t>Hantavirus</w:t>
        </w:r>
      </w:hyperlink>
      <w:r w:rsidRPr="00221F5C">
        <w:rPr>
          <w:rStyle w:val="Hyperlink"/>
          <w:rFonts w:ascii="Times New Roman" w:hAnsi="Times New Roman" w:cs="Times New Roman"/>
          <w:color w:val="auto"/>
          <w:sz w:val="24"/>
          <w:szCs w:val="24"/>
          <w:u w:val="none"/>
        </w:rPr>
        <w:t xml:space="preserve">, </w:t>
      </w:r>
      <w:hyperlink r:id="rId13" w:tooltip="HepA" w:history="1">
        <w:r w:rsidRPr="00221F5C">
          <w:rPr>
            <w:rStyle w:val="Hyperlink"/>
            <w:rFonts w:ascii="Times New Roman" w:hAnsi="Times New Roman" w:cs="Times New Roman"/>
            <w:color w:val="auto"/>
            <w:sz w:val="24"/>
            <w:szCs w:val="24"/>
            <w:u w:val="none"/>
          </w:rPr>
          <w:t>Hepatitis A</w:t>
        </w:r>
      </w:hyperlink>
      <w:r w:rsidRPr="00221F5C">
        <w:rPr>
          <w:rStyle w:val="Hyperlink"/>
          <w:rFonts w:ascii="Times New Roman" w:hAnsi="Times New Roman" w:cs="Times New Roman"/>
          <w:color w:val="auto"/>
          <w:sz w:val="24"/>
          <w:szCs w:val="24"/>
          <w:u w:val="none"/>
        </w:rPr>
        <w:t xml:space="preserve">, </w:t>
      </w:r>
      <w:hyperlink r:id="rId14" w:tooltip="HepB" w:history="1">
        <w:r w:rsidRPr="00221F5C">
          <w:rPr>
            <w:rStyle w:val="Hyperlink"/>
            <w:rFonts w:ascii="Times New Roman" w:hAnsi="Times New Roman" w:cs="Times New Roman"/>
            <w:color w:val="auto"/>
            <w:sz w:val="24"/>
            <w:szCs w:val="24"/>
            <w:u w:val="none"/>
          </w:rPr>
          <w:t>Hepatitis B</w:t>
        </w:r>
      </w:hyperlink>
      <w:r w:rsidRPr="00221F5C">
        <w:rPr>
          <w:rStyle w:val="Hyperlink"/>
          <w:rFonts w:ascii="Times New Roman" w:hAnsi="Times New Roman" w:cs="Times New Roman"/>
          <w:color w:val="auto"/>
          <w:sz w:val="24"/>
          <w:szCs w:val="24"/>
          <w:u w:val="none"/>
        </w:rPr>
        <w:t xml:space="preserve">, </w:t>
      </w:r>
      <w:hyperlink r:id="rId15" w:tgtFrame="_blank" w:tooltip="HIV/AIDS" w:history="1">
        <w:r w:rsidRPr="00221F5C">
          <w:rPr>
            <w:rStyle w:val="Hyperlink"/>
            <w:rFonts w:ascii="Times New Roman" w:hAnsi="Times New Roman" w:cs="Times New Roman"/>
            <w:color w:val="auto"/>
            <w:sz w:val="24"/>
            <w:szCs w:val="24"/>
            <w:u w:val="none"/>
          </w:rPr>
          <w:t>HIV/AIDS</w:t>
        </w:r>
      </w:hyperlink>
      <w:r w:rsidRPr="00221F5C">
        <w:rPr>
          <w:rStyle w:val="Hyperlink"/>
          <w:rFonts w:ascii="Times New Roman" w:hAnsi="Times New Roman" w:cs="Times New Roman"/>
          <w:color w:val="auto"/>
          <w:sz w:val="24"/>
          <w:szCs w:val="24"/>
          <w:u w:val="none"/>
        </w:rPr>
        <w:t xml:space="preserve">, </w:t>
      </w:r>
      <w:hyperlink r:id="rId16" w:tooltip="Measles" w:history="1">
        <w:r w:rsidRPr="00221F5C">
          <w:rPr>
            <w:rStyle w:val="Hyperlink"/>
            <w:rFonts w:ascii="Times New Roman" w:hAnsi="Times New Roman" w:cs="Times New Roman"/>
            <w:color w:val="auto"/>
            <w:sz w:val="24"/>
            <w:szCs w:val="24"/>
            <w:u w:val="none"/>
          </w:rPr>
          <w:t>Measles</w:t>
        </w:r>
      </w:hyperlink>
      <w:r w:rsidRPr="00221F5C">
        <w:rPr>
          <w:rStyle w:val="Hyperlink"/>
          <w:rFonts w:ascii="Times New Roman" w:hAnsi="Times New Roman" w:cs="Times New Roman"/>
          <w:color w:val="auto"/>
          <w:sz w:val="24"/>
          <w:szCs w:val="24"/>
          <w:u w:val="none"/>
        </w:rPr>
        <w:t xml:space="preserve">, </w:t>
      </w:r>
      <w:hyperlink r:id="rId17" w:tooltip="Rabies" w:history="1">
        <w:r w:rsidRPr="00221F5C">
          <w:rPr>
            <w:rStyle w:val="Hyperlink"/>
            <w:rFonts w:ascii="Times New Roman" w:hAnsi="Times New Roman" w:cs="Times New Roman"/>
            <w:color w:val="auto"/>
            <w:sz w:val="24"/>
            <w:szCs w:val="24"/>
            <w:u w:val="none"/>
          </w:rPr>
          <w:t>Rabies</w:t>
        </w:r>
      </w:hyperlink>
      <w:r w:rsidRPr="00221F5C">
        <w:rPr>
          <w:rStyle w:val="Hyperlink"/>
          <w:rFonts w:ascii="Times New Roman" w:hAnsi="Times New Roman" w:cs="Times New Roman"/>
          <w:color w:val="auto"/>
          <w:sz w:val="24"/>
          <w:szCs w:val="24"/>
          <w:u w:val="none"/>
        </w:rPr>
        <w:t xml:space="preserve">, </w:t>
      </w:r>
      <w:hyperlink r:id="rId18" w:tooltip="STDs You Should Know" w:history="1">
        <w:r w:rsidRPr="00221F5C">
          <w:rPr>
            <w:rStyle w:val="Hyperlink"/>
            <w:rFonts w:ascii="Times New Roman" w:hAnsi="Times New Roman" w:cs="Times New Roman"/>
            <w:color w:val="auto"/>
            <w:sz w:val="24"/>
            <w:szCs w:val="24"/>
            <w:u w:val="none"/>
          </w:rPr>
          <w:t>Sexually Transmitted Disease</w:t>
        </w:r>
      </w:hyperlink>
      <w:r w:rsidRPr="00221F5C">
        <w:rPr>
          <w:rStyle w:val="Hyperlink"/>
          <w:rFonts w:ascii="Times New Roman" w:hAnsi="Times New Roman" w:cs="Times New Roman"/>
          <w:color w:val="auto"/>
          <w:sz w:val="24"/>
          <w:szCs w:val="24"/>
          <w:u w:val="none"/>
        </w:rPr>
        <w:t xml:space="preserve">, </w:t>
      </w:r>
      <w:hyperlink r:id="rId19" w:tooltip="Tuberculosis" w:history="1">
        <w:r w:rsidRPr="00221F5C">
          <w:rPr>
            <w:rStyle w:val="Hyperlink"/>
            <w:rFonts w:ascii="Times New Roman" w:hAnsi="Times New Roman" w:cs="Times New Roman"/>
            <w:color w:val="auto"/>
            <w:sz w:val="24"/>
            <w:szCs w:val="24"/>
            <w:u w:val="none"/>
          </w:rPr>
          <w:t>Tuberculosis</w:t>
        </w:r>
      </w:hyperlink>
      <w:r w:rsidRPr="00221F5C">
        <w:rPr>
          <w:rStyle w:val="Hyperlink"/>
          <w:rFonts w:ascii="Times New Roman" w:hAnsi="Times New Roman" w:cs="Times New Roman"/>
          <w:color w:val="auto"/>
          <w:sz w:val="24"/>
          <w:szCs w:val="24"/>
          <w:u w:val="none"/>
        </w:rPr>
        <w:t xml:space="preserve">, </w:t>
      </w:r>
      <w:hyperlink r:id="rId20" w:tooltip="West Nile Virus" w:history="1">
        <w:r w:rsidRPr="00221F5C">
          <w:rPr>
            <w:rStyle w:val="Hyperlink"/>
            <w:rFonts w:ascii="Times New Roman" w:hAnsi="Times New Roman" w:cs="Times New Roman"/>
            <w:color w:val="auto"/>
            <w:sz w:val="24"/>
            <w:szCs w:val="24"/>
            <w:u w:val="none"/>
          </w:rPr>
          <w:t>West Nile Virus</w:t>
        </w:r>
      </w:hyperlink>
      <w:r w:rsidRPr="00221F5C">
        <w:rPr>
          <w:rStyle w:val="Hyperlink"/>
          <w:rFonts w:ascii="Times New Roman" w:hAnsi="Times New Roman" w:cs="Times New Roman"/>
          <w:color w:val="auto"/>
          <w:sz w:val="24"/>
          <w:szCs w:val="24"/>
          <w:u w:val="none"/>
        </w:rPr>
        <w:t xml:space="preserve">, </w:t>
      </w:r>
      <w:hyperlink r:id="rId21" w:tooltip="Zika" w:history="1">
        <w:proofErr w:type="spellStart"/>
        <w:r w:rsidRPr="00221F5C">
          <w:rPr>
            <w:rStyle w:val="Hyperlink"/>
            <w:rFonts w:ascii="Times New Roman" w:hAnsi="Times New Roman" w:cs="Times New Roman"/>
            <w:color w:val="auto"/>
            <w:sz w:val="24"/>
            <w:szCs w:val="24"/>
            <w:u w:val="none"/>
          </w:rPr>
          <w:t>Zika</w:t>
        </w:r>
        <w:proofErr w:type="spellEnd"/>
      </w:hyperlink>
      <w:r w:rsidRPr="00221F5C">
        <w:rPr>
          <w:rStyle w:val="Hyperlink"/>
          <w:rFonts w:ascii="Times New Roman" w:hAnsi="Times New Roman" w:cs="Times New Roman"/>
          <w:color w:val="auto"/>
          <w:sz w:val="24"/>
          <w:szCs w:val="24"/>
          <w:u w:val="none"/>
        </w:rPr>
        <w:t xml:space="preserve"> </w:t>
      </w:r>
      <w:proofErr w:type="spellStart"/>
      <w:r w:rsidRPr="00221F5C">
        <w:rPr>
          <w:rStyle w:val="Hyperlink"/>
          <w:rFonts w:ascii="Times New Roman" w:hAnsi="Times New Roman" w:cs="Times New Roman"/>
          <w:color w:val="auto"/>
          <w:sz w:val="24"/>
          <w:szCs w:val="24"/>
          <w:u w:val="none"/>
        </w:rPr>
        <w:t>etc</w:t>
      </w:r>
      <w:proofErr w:type="spellEnd"/>
    </w:p>
    <w:p w:rsidR="00822747" w:rsidRPr="00221F5C" w:rsidRDefault="00822747" w:rsidP="005A24CC">
      <w:pPr>
        <w:spacing w:after="300" w:line="360" w:lineRule="auto"/>
        <w:jc w:val="both"/>
        <w:rPr>
          <w:rFonts w:ascii="Times New Roman" w:eastAsia="Times New Roman" w:hAnsi="Times New Roman" w:cs="Times New Roman"/>
          <w:sz w:val="24"/>
          <w:szCs w:val="24"/>
        </w:rPr>
      </w:pPr>
    </w:p>
    <w:p w:rsidR="00822747" w:rsidRPr="00221F5C" w:rsidRDefault="00822747" w:rsidP="005A24CC">
      <w:pPr>
        <w:spacing w:after="30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Ebola; </w:t>
      </w:r>
      <w:r w:rsidR="00F25075" w:rsidRPr="00221F5C">
        <w:rPr>
          <w:rFonts w:ascii="Times New Roman" w:eastAsia="Times New Roman" w:hAnsi="Times New Roman" w:cs="Times New Roman"/>
          <w:sz w:val="24"/>
          <w:szCs w:val="24"/>
        </w:rPr>
        <w:t xml:space="preserve">According </w:t>
      </w:r>
      <w:proofErr w:type="spellStart"/>
      <w:r w:rsidR="00F25075" w:rsidRPr="00221F5C">
        <w:rPr>
          <w:rFonts w:ascii="Times New Roman" w:eastAsia="Times New Roman" w:hAnsi="Times New Roman" w:cs="Times New Roman"/>
          <w:sz w:val="24"/>
          <w:szCs w:val="24"/>
        </w:rPr>
        <w:t>EcoHealth</w:t>
      </w:r>
      <w:proofErr w:type="spellEnd"/>
      <w:r w:rsidR="00F25075" w:rsidRPr="00221F5C">
        <w:rPr>
          <w:rFonts w:ascii="Times New Roman" w:eastAsia="Times New Roman" w:hAnsi="Times New Roman" w:cs="Times New Roman"/>
          <w:sz w:val="24"/>
          <w:szCs w:val="24"/>
        </w:rPr>
        <w:t xml:space="preserve"> Alliance, </w:t>
      </w:r>
      <w:r w:rsidR="00F25075" w:rsidRPr="00221F5C">
        <w:rPr>
          <w:rFonts w:ascii="Times New Roman" w:hAnsi="Times New Roman" w:cs="Times New Roman"/>
          <w:spacing w:val="5"/>
          <w:sz w:val="24"/>
          <w:szCs w:val="24"/>
        </w:rPr>
        <w:t>Ebola formerly called the Ebola hemorrhagic fever, is a rare, severe illness that attacks its victims’ immune systems, causing extreme fluid loss and often death. The disease disrupts blood-clotting, which can lead to internal and external bleeding. Shortly after infection, victims typically experience fever, muscle pain, headache, and sore throat, followed by vomiting, diarrhea, rash, and bleeding. Symptoms appear, on average, eight to ten days after contact with the virus. Fatalities, most often caused by severe dehydration, can occur </w:t>
      </w:r>
      <w:hyperlink r:id="rId22" w:tgtFrame="_blank" w:tooltip="within a week" w:history="1">
        <w:r w:rsidR="00F25075" w:rsidRPr="00221F5C">
          <w:rPr>
            <w:rStyle w:val="Hyperlink"/>
            <w:rFonts w:ascii="Times New Roman" w:hAnsi="Times New Roman" w:cs="Times New Roman"/>
            <w:color w:val="auto"/>
            <w:spacing w:val="5"/>
            <w:sz w:val="24"/>
            <w:szCs w:val="24"/>
            <w:u w:val="none"/>
          </w:rPr>
          <w:t>within a week</w:t>
        </w:r>
      </w:hyperlink>
      <w:r w:rsidR="00F25075" w:rsidRPr="00221F5C">
        <w:rPr>
          <w:rFonts w:ascii="Times New Roman" w:hAnsi="Times New Roman" w:cs="Times New Roman"/>
          <w:spacing w:val="5"/>
          <w:sz w:val="24"/>
          <w:szCs w:val="24"/>
        </w:rPr>
        <w:t> after initial symptoms.</w:t>
      </w:r>
    </w:p>
    <w:p w:rsidR="00822747" w:rsidRPr="00221F5C" w:rsidRDefault="00822747" w:rsidP="005A24CC">
      <w:pPr>
        <w:spacing w:after="300" w:line="360" w:lineRule="auto"/>
        <w:jc w:val="both"/>
        <w:rPr>
          <w:rFonts w:ascii="Times New Roman" w:eastAsia="Times New Roman" w:hAnsi="Times New Roman" w:cs="Times New Roman"/>
          <w:sz w:val="24"/>
          <w:szCs w:val="24"/>
        </w:rPr>
      </w:pPr>
    </w:p>
    <w:p w:rsidR="00822747" w:rsidRPr="00221F5C" w:rsidRDefault="00822747" w:rsidP="005A24CC">
      <w:pPr>
        <w:spacing w:after="300" w:line="360" w:lineRule="auto"/>
        <w:jc w:val="both"/>
        <w:rPr>
          <w:rFonts w:ascii="Times New Roman" w:hAnsi="Times New Roman" w:cs="Times New Roman"/>
          <w:sz w:val="24"/>
          <w:szCs w:val="24"/>
        </w:rPr>
      </w:pPr>
      <w:r w:rsidRPr="00221F5C">
        <w:rPr>
          <w:rFonts w:ascii="Times New Roman" w:eastAsia="Times New Roman" w:hAnsi="Times New Roman" w:cs="Times New Roman"/>
          <w:sz w:val="24"/>
          <w:szCs w:val="24"/>
        </w:rPr>
        <w:t xml:space="preserve">Flu; </w:t>
      </w:r>
      <w:r w:rsidRPr="00221F5C">
        <w:rPr>
          <w:rFonts w:ascii="Times New Roman" w:hAnsi="Times New Roman" w:cs="Times New Roman"/>
          <w:sz w:val="24"/>
          <w:szCs w:val="24"/>
        </w:rPr>
        <w:t xml:space="preserve">Influenza (the Flu) is a serious disease spread by coughs and sneezes and caused by influenza A or B viruses, mainly during the winter season.  It can cause mild to severe illness </w:t>
      </w:r>
      <w:r w:rsidR="001231DF" w:rsidRPr="00221F5C">
        <w:rPr>
          <w:rFonts w:ascii="Times New Roman" w:hAnsi="Times New Roman" w:cs="Times New Roman"/>
          <w:sz w:val="24"/>
          <w:szCs w:val="24"/>
        </w:rPr>
        <w:t>and at times can lead to death.</w:t>
      </w:r>
    </w:p>
    <w:p w:rsidR="00822747" w:rsidRPr="00221F5C" w:rsidRDefault="00822747" w:rsidP="005A24CC">
      <w:pPr>
        <w:spacing w:after="30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Hepatitis A; is a vaccine-preventable contagious disease caused by the Hepatitis A virus. It causes acute inflammation of the liver (hepatitis means inflamed liver) and does not become a chronic condition unlike other Hepatitis infections such as B, C or D. After an individual is infected with Hepatitis A they cannot catch it again as the body develops antibodies to protect against future exposures.</w:t>
      </w:r>
    </w:p>
    <w:p w:rsidR="00822747" w:rsidRPr="00221F5C" w:rsidRDefault="00822747" w:rsidP="005A24CC">
      <w:pPr>
        <w:spacing w:after="300" w:line="360" w:lineRule="auto"/>
        <w:jc w:val="both"/>
        <w:rPr>
          <w:rFonts w:ascii="Times New Roman" w:eastAsia="Times New Roman" w:hAnsi="Times New Roman" w:cs="Times New Roman"/>
          <w:sz w:val="24"/>
          <w:szCs w:val="24"/>
        </w:rPr>
      </w:pPr>
      <w:hyperlink r:id="rId23" w:tgtFrame="_blank" w:tooltip="Measles" w:history="1">
        <w:r w:rsidRPr="00221F5C">
          <w:rPr>
            <w:rFonts w:ascii="Times New Roman" w:eastAsia="Times New Roman" w:hAnsi="Times New Roman" w:cs="Times New Roman"/>
            <w:sz w:val="24"/>
            <w:szCs w:val="24"/>
          </w:rPr>
          <w:t>Measles</w:t>
        </w:r>
      </w:hyperlink>
      <w:r w:rsidRPr="00221F5C">
        <w:rPr>
          <w:rFonts w:ascii="Times New Roman" w:eastAsia="Times New Roman" w:hAnsi="Times New Roman" w:cs="Times New Roman"/>
          <w:sz w:val="24"/>
          <w:szCs w:val="24"/>
        </w:rPr>
        <w:t xml:space="preserve">; also called </w:t>
      </w:r>
      <w:proofErr w:type="spellStart"/>
      <w:r w:rsidRPr="00221F5C">
        <w:rPr>
          <w:rFonts w:ascii="Times New Roman" w:eastAsia="Times New Roman" w:hAnsi="Times New Roman" w:cs="Times New Roman"/>
          <w:sz w:val="24"/>
          <w:szCs w:val="24"/>
        </w:rPr>
        <w:t>rubeola</w:t>
      </w:r>
      <w:proofErr w:type="spellEnd"/>
      <w:r w:rsidRPr="00221F5C">
        <w:rPr>
          <w:rFonts w:ascii="Times New Roman" w:eastAsia="Times New Roman" w:hAnsi="Times New Roman" w:cs="Times New Roman"/>
          <w:sz w:val="24"/>
          <w:szCs w:val="24"/>
        </w:rPr>
        <w:t>, is a highly contagious illness caused by a virus. It starts with fever that gets worse over several days, cough, runny nose, and watery, red eyes. After a few days a rash develops and lasts up to a week.</w:t>
      </w:r>
    </w:p>
    <w:p w:rsidR="001231DF" w:rsidRPr="00221F5C" w:rsidRDefault="001231DF" w:rsidP="005A24CC">
      <w:pPr>
        <w:pStyle w:val="NormalWeb"/>
        <w:shd w:val="clear" w:color="auto" w:fill="FFFFFF"/>
        <w:spacing w:before="30" w:beforeAutospacing="0" w:after="150" w:afterAutospacing="0" w:line="360" w:lineRule="auto"/>
        <w:jc w:val="both"/>
      </w:pPr>
      <w:proofErr w:type="gramStart"/>
      <w:r w:rsidRPr="00221F5C">
        <w:t>Rabies,</w:t>
      </w:r>
      <w:proofErr w:type="gramEnd"/>
      <w:r w:rsidRPr="00221F5C">
        <w:t xml:space="preserve"> is a serious infection of the nervous system caused by a virus, known as Rabies virus. In Alameda County, the virus is usually transmitted to humans by a bite or scratch from a wild infected animal, most commonly, a bat or a skunk. Rabies almost always results in death if a bite or scratch from a rabid animal (an animal infected with rabies) is not treated at the time of exposure and symptoms of an infection develop.</w:t>
      </w:r>
    </w:p>
    <w:p w:rsidR="001231DF" w:rsidRPr="00221F5C" w:rsidRDefault="001231DF" w:rsidP="005A24CC">
      <w:pPr>
        <w:shd w:val="clear" w:color="auto" w:fill="FFFFFF"/>
        <w:spacing w:before="240" w:after="90" w:line="360" w:lineRule="auto"/>
        <w:jc w:val="both"/>
        <w:outlineLvl w:val="1"/>
        <w:rPr>
          <w:rFonts w:ascii="Times New Roman" w:eastAsia="Times New Roman" w:hAnsi="Times New Roman" w:cs="Times New Roman"/>
          <w:sz w:val="24"/>
          <w:szCs w:val="24"/>
        </w:rPr>
      </w:pPr>
      <w:r w:rsidRPr="00221F5C">
        <w:rPr>
          <w:rFonts w:ascii="Times New Roman" w:eastAsia="Times New Roman" w:hAnsi="Times New Roman" w:cs="Times New Roman"/>
          <w:b/>
          <w:bCs/>
          <w:sz w:val="24"/>
          <w:szCs w:val="24"/>
        </w:rPr>
        <w:t xml:space="preserve">Sexually Transmitted Diseases; </w:t>
      </w:r>
      <w:r w:rsidRPr="00221F5C">
        <w:rPr>
          <w:rFonts w:ascii="Times New Roman" w:eastAsia="Times New Roman" w:hAnsi="Times New Roman" w:cs="Times New Roman"/>
          <w:sz w:val="24"/>
          <w:szCs w:val="24"/>
        </w:rPr>
        <w:t xml:space="preserve">is a sexually transmitted diseases that have high rates of infection or can cause severe medical complications, including death and infertility. Examples are </w:t>
      </w:r>
      <w:r w:rsidRPr="00045904">
        <w:rPr>
          <w:rFonts w:ascii="Times New Roman" w:eastAsia="Times New Roman" w:hAnsi="Times New Roman" w:cs="Times New Roman"/>
          <w:bCs/>
          <w:sz w:val="24"/>
          <w:szCs w:val="24"/>
        </w:rPr>
        <w:t>Gonorrhea, Chlamydia,</w:t>
      </w:r>
      <w:r w:rsidRPr="00221F5C">
        <w:rPr>
          <w:rFonts w:ascii="Times New Roman" w:eastAsia="Times New Roman" w:hAnsi="Times New Roman" w:cs="Times New Roman"/>
          <w:b/>
          <w:bCs/>
          <w:sz w:val="24"/>
          <w:szCs w:val="24"/>
        </w:rPr>
        <w:t xml:space="preserve"> </w:t>
      </w:r>
      <w:r w:rsidRPr="00221F5C">
        <w:rPr>
          <w:rFonts w:ascii="Times New Roman" w:eastAsia="Times New Roman" w:hAnsi="Times New Roman" w:cs="Times New Roman"/>
          <w:sz w:val="24"/>
          <w:szCs w:val="24"/>
        </w:rPr>
        <w:t xml:space="preserve">Human Immunodeficiency Virus, or HIV, </w:t>
      </w:r>
      <w:r w:rsidRPr="00045904">
        <w:rPr>
          <w:rFonts w:ascii="Times New Roman" w:eastAsia="Times New Roman" w:hAnsi="Times New Roman" w:cs="Times New Roman"/>
          <w:bCs/>
          <w:sz w:val="24"/>
          <w:szCs w:val="24"/>
        </w:rPr>
        <w:t xml:space="preserve">Pelvic Inflammatory Disease (PID), Syphilis, </w:t>
      </w:r>
      <w:r w:rsidRPr="00221F5C">
        <w:rPr>
          <w:rFonts w:ascii="Times New Roman" w:eastAsia="Times New Roman" w:hAnsi="Times New Roman" w:cs="Times New Roman"/>
          <w:sz w:val="24"/>
          <w:szCs w:val="24"/>
        </w:rPr>
        <w:t>genital warts, and genital herpes among many others.</w:t>
      </w:r>
    </w:p>
    <w:p w:rsidR="001231DF" w:rsidRPr="00221F5C" w:rsidRDefault="001231DF" w:rsidP="005A24CC">
      <w:pPr>
        <w:shd w:val="clear" w:color="auto" w:fill="FFFFFF"/>
        <w:spacing w:before="240" w:after="90" w:line="360" w:lineRule="auto"/>
        <w:jc w:val="both"/>
        <w:outlineLvl w:val="1"/>
        <w:rPr>
          <w:rFonts w:ascii="Times New Roman" w:hAnsi="Times New Roman" w:cs="Times New Roman"/>
          <w:sz w:val="24"/>
          <w:szCs w:val="24"/>
        </w:rPr>
      </w:pPr>
      <w:r w:rsidRPr="00221F5C">
        <w:rPr>
          <w:rFonts w:ascii="Times New Roman" w:hAnsi="Times New Roman" w:cs="Times New Roman"/>
          <w:sz w:val="24"/>
          <w:szCs w:val="24"/>
        </w:rPr>
        <w:t xml:space="preserve">Tuberculosis (TB); is a communicable disease that is caused by bacteria (germs) that attack the lungs or other parts of the body such as the kidney, spine or brain. If not treated properly, TB can be fatal. </w:t>
      </w:r>
    </w:p>
    <w:p w:rsidR="00143BFC" w:rsidRPr="00221F5C" w:rsidRDefault="001231DF" w:rsidP="005A24CC">
      <w:pPr>
        <w:shd w:val="clear" w:color="auto" w:fill="FFFFFF"/>
        <w:spacing w:before="240" w:after="90" w:line="360" w:lineRule="auto"/>
        <w:jc w:val="both"/>
        <w:outlineLvl w:val="1"/>
        <w:rPr>
          <w:rFonts w:ascii="Times New Roman" w:hAnsi="Times New Roman" w:cs="Times New Roman"/>
          <w:sz w:val="24"/>
          <w:szCs w:val="24"/>
        </w:rPr>
      </w:pPr>
      <w:r w:rsidRPr="00221F5C">
        <w:rPr>
          <w:rFonts w:ascii="Times New Roman" w:hAnsi="Times New Roman" w:cs="Times New Roman"/>
          <w:sz w:val="24"/>
          <w:szCs w:val="24"/>
        </w:rPr>
        <w:t>West Nile virus (WNV); is a potentially serious illness. WNV is transmitted to humans and animals through a mosquito bite. Mosquitoes become infected when they feed on infected birds.</w:t>
      </w:r>
    </w:p>
    <w:p w:rsidR="00143BFC" w:rsidRPr="00221F5C" w:rsidRDefault="00143BFC" w:rsidP="005A24CC">
      <w:pPr>
        <w:shd w:val="clear" w:color="auto" w:fill="FFFFFF"/>
        <w:spacing w:after="375" w:line="360" w:lineRule="auto"/>
        <w:jc w:val="both"/>
        <w:outlineLvl w:val="0"/>
        <w:rPr>
          <w:rFonts w:ascii="Times New Roman" w:eastAsia="Times New Roman" w:hAnsi="Times New Roman" w:cs="Times New Roman"/>
          <w:b/>
          <w:bCs/>
          <w:kern w:val="36"/>
          <w:sz w:val="24"/>
          <w:szCs w:val="24"/>
        </w:rPr>
      </w:pPr>
    </w:p>
    <w:p w:rsidR="00143BFC" w:rsidRPr="00221F5C" w:rsidRDefault="00143BFC" w:rsidP="005A24CC">
      <w:pPr>
        <w:shd w:val="clear" w:color="auto" w:fill="FFFFFF"/>
        <w:spacing w:after="375" w:line="360" w:lineRule="auto"/>
        <w:jc w:val="both"/>
        <w:outlineLvl w:val="0"/>
        <w:rPr>
          <w:rFonts w:ascii="Times New Roman" w:eastAsia="Times New Roman" w:hAnsi="Times New Roman" w:cs="Times New Roman"/>
          <w:b/>
          <w:bCs/>
          <w:kern w:val="36"/>
          <w:sz w:val="24"/>
          <w:szCs w:val="24"/>
        </w:rPr>
      </w:pPr>
      <w:r w:rsidRPr="00221F5C">
        <w:rPr>
          <w:rFonts w:ascii="Times New Roman" w:eastAsia="Times New Roman" w:hAnsi="Times New Roman" w:cs="Times New Roman"/>
          <w:b/>
          <w:bCs/>
          <w:kern w:val="36"/>
          <w:sz w:val="24"/>
          <w:szCs w:val="24"/>
        </w:rPr>
        <w:t>Prevention Methods</w:t>
      </w:r>
    </w:p>
    <w:p w:rsidR="00143BFC" w:rsidRPr="00221F5C" w:rsidRDefault="00143BFC" w:rsidP="005A24CC">
      <w:pPr>
        <w:shd w:val="clear" w:color="auto" w:fill="FFFFFF"/>
        <w:spacing w:before="30" w:after="15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It is very important to learn these healthy habits to protect oneself from disease and prevent germs and infectious diseases from spreading.</w:t>
      </w:r>
    </w:p>
    <w:p w:rsidR="00143BFC" w:rsidRPr="00221F5C" w:rsidRDefault="00143BFC" w:rsidP="005A24CC">
      <w:pPr>
        <w:shd w:val="clear" w:color="auto" w:fill="FFFFFF"/>
        <w:spacing w:before="210" w:after="90" w:line="360" w:lineRule="auto"/>
        <w:jc w:val="both"/>
        <w:outlineLvl w:val="2"/>
        <w:rPr>
          <w:rFonts w:ascii="Times New Roman" w:eastAsia="Times New Roman" w:hAnsi="Times New Roman" w:cs="Times New Roman"/>
          <w:b/>
          <w:bCs/>
          <w:sz w:val="24"/>
          <w:szCs w:val="24"/>
        </w:rPr>
      </w:pPr>
      <w:r w:rsidRPr="00221F5C">
        <w:rPr>
          <w:rFonts w:ascii="Times New Roman" w:eastAsia="Times New Roman" w:hAnsi="Times New Roman" w:cs="Times New Roman"/>
          <w:b/>
          <w:bCs/>
          <w:sz w:val="24"/>
          <w:szCs w:val="24"/>
        </w:rPr>
        <w:t>1. Handle &amp; Prepare Food Safely</w:t>
      </w:r>
    </w:p>
    <w:p w:rsidR="00143BFC" w:rsidRPr="00221F5C" w:rsidRDefault="00143BFC" w:rsidP="005A24CC">
      <w:pPr>
        <w:shd w:val="clear" w:color="auto" w:fill="FFFFFF"/>
        <w:spacing w:before="30" w:after="15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Food can carry germs. Wash hands, utensils, and surfaces often when preparing any food, especially raw meat. Always wash fruits and vegetables. Cook and keep foods at proper temperatures. Don't leave food out - refrigerate promptly if at all the service is available or foods should be eaten when it is still hot.</w:t>
      </w:r>
    </w:p>
    <w:p w:rsidR="00143BFC" w:rsidRPr="00221F5C" w:rsidRDefault="00143BFC" w:rsidP="005A24CC">
      <w:pPr>
        <w:shd w:val="clear" w:color="auto" w:fill="FFFFFF"/>
        <w:spacing w:before="210" w:after="90" w:line="360" w:lineRule="auto"/>
        <w:jc w:val="both"/>
        <w:outlineLvl w:val="2"/>
        <w:rPr>
          <w:rFonts w:ascii="Times New Roman" w:eastAsia="Times New Roman" w:hAnsi="Times New Roman" w:cs="Times New Roman"/>
          <w:b/>
          <w:bCs/>
          <w:sz w:val="24"/>
          <w:szCs w:val="24"/>
        </w:rPr>
      </w:pPr>
      <w:r w:rsidRPr="00221F5C">
        <w:rPr>
          <w:rFonts w:ascii="Times New Roman" w:eastAsia="Times New Roman" w:hAnsi="Times New Roman" w:cs="Times New Roman"/>
          <w:b/>
          <w:bCs/>
          <w:sz w:val="24"/>
          <w:szCs w:val="24"/>
        </w:rPr>
        <w:lastRenderedPageBreak/>
        <w:t>2. Wash Hands Often</w:t>
      </w:r>
    </w:p>
    <w:p w:rsidR="00143BFC" w:rsidRPr="00221F5C" w:rsidRDefault="00143BFC" w:rsidP="005A24CC">
      <w:pPr>
        <w:shd w:val="clear" w:color="auto" w:fill="FFFFFF"/>
        <w:spacing w:before="30" w:after="150"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Hand washing have become one of the most commonly method </w:t>
      </w:r>
      <w:proofErr w:type="spellStart"/>
      <w:r w:rsidRPr="00221F5C">
        <w:rPr>
          <w:rFonts w:ascii="Times New Roman" w:eastAsia="Times New Roman" w:hAnsi="Times New Roman" w:cs="Times New Roman"/>
          <w:sz w:val="24"/>
          <w:szCs w:val="24"/>
        </w:rPr>
        <w:t>tought</w:t>
      </w:r>
      <w:proofErr w:type="spellEnd"/>
      <w:r w:rsidRPr="00221F5C">
        <w:rPr>
          <w:rFonts w:ascii="Times New Roman" w:eastAsia="Times New Roman" w:hAnsi="Times New Roman" w:cs="Times New Roman"/>
          <w:sz w:val="24"/>
          <w:szCs w:val="24"/>
        </w:rPr>
        <w:t xml:space="preserve"> in health science with soap or ash for rural communities. This process includes </w:t>
      </w:r>
      <w:r w:rsidRPr="00221F5C">
        <w:rPr>
          <w:rFonts w:ascii="Times New Roman" w:eastAsia="Times New Roman" w:hAnsi="Times New Roman" w:cs="Times New Roman"/>
          <w:b/>
          <w:bCs/>
          <w:sz w:val="24"/>
          <w:szCs w:val="24"/>
        </w:rPr>
        <w:t xml:space="preserve">Cleaning and disinfecting commonly used surfaces like tables, desks. </w:t>
      </w:r>
      <w:r w:rsidRPr="00221F5C">
        <w:rPr>
          <w:rFonts w:ascii="Times New Roman" w:eastAsia="Times New Roman" w:hAnsi="Times New Roman" w:cs="Times New Roman"/>
          <w:sz w:val="24"/>
          <w:szCs w:val="24"/>
        </w:rPr>
        <w:t>Germs can live on surfaces. Cleaning with soap and water is usually enough. However, you should disinfect your bathroom and kitchen regularly. Disinfect other areas if someone in the house is ill. Some disinfectant like bleach solution, or rubbing alcohol is good.</w:t>
      </w:r>
    </w:p>
    <w:p w:rsidR="00143BFC" w:rsidRPr="00221F5C" w:rsidRDefault="00143BFC" w:rsidP="005A24CC">
      <w:pPr>
        <w:shd w:val="clear" w:color="auto" w:fill="FFFFFF"/>
        <w:spacing w:before="210" w:after="90" w:line="360" w:lineRule="auto"/>
        <w:jc w:val="both"/>
        <w:outlineLvl w:val="2"/>
        <w:rPr>
          <w:rFonts w:ascii="Times New Roman" w:eastAsia="Times New Roman" w:hAnsi="Times New Roman" w:cs="Times New Roman"/>
          <w:b/>
          <w:bCs/>
          <w:sz w:val="24"/>
          <w:szCs w:val="24"/>
        </w:rPr>
      </w:pPr>
      <w:r w:rsidRPr="00221F5C">
        <w:rPr>
          <w:rFonts w:ascii="Times New Roman" w:eastAsia="Times New Roman" w:hAnsi="Times New Roman" w:cs="Times New Roman"/>
          <w:b/>
          <w:bCs/>
          <w:sz w:val="24"/>
          <w:szCs w:val="24"/>
        </w:rPr>
        <w:t>3. Cough &amp; Sneeze Into Your Sleeve</w:t>
      </w:r>
    </w:p>
    <w:p w:rsidR="00143BFC" w:rsidRPr="00221F5C" w:rsidRDefault="00143BFC" w:rsidP="005A24CC">
      <w:pPr>
        <w:shd w:val="clear" w:color="auto" w:fill="FFFFFF"/>
        <w:spacing w:before="30" w:after="150" w:line="360" w:lineRule="auto"/>
        <w:jc w:val="both"/>
        <w:rPr>
          <w:rFonts w:ascii="Times New Roman" w:eastAsia="Times New Roman" w:hAnsi="Times New Roman" w:cs="Times New Roman"/>
          <w:sz w:val="24"/>
          <w:szCs w:val="24"/>
        </w:rPr>
      </w:pPr>
      <w:hyperlink r:id="rId24" w:tgtFrame="_blank" w:tooltip="The Story behind the Sleeve" w:history="1">
        <w:r w:rsidRPr="00221F5C">
          <w:rPr>
            <w:rFonts w:ascii="Times New Roman" w:eastAsia="Times New Roman" w:hAnsi="Times New Roman" w:cs="Times New Roman"/>
            <w:sz w:val="24"/>
            <w:szCs w:val="24"/>
          </w:rPr>
          <w:t>It</w:t>
        </w:r>
      </w:hyperlink>
      <w:r w:rsidRPr="00221F5C">
        <w:rPr>
          <w:rFonts w:ascii="Times New Roman" w:eastAsia="Times New Roman" w:hAnsi="Times New Roman" w:cs="Times New Roman"/>
          <w:sz w:val="24"/>
          <w:szCs w:val="24"/>
        </w:rPr>
        <w:t xml:space="preserve"> is believed that one round </w:t>
      </w:r>
      <w:r w:rsidR="000C3E62" w:rsidRPr="00221F5C">
        <w:rPr>
          <w:rFonts w:ascii="Times New Roman" w:eastAsia="Times New Roman" w:hAnsi="Times New Roman" w:cs="Times New Roman"/>
          <w:sz w:val="24"/>
          <w:szCs w:val="24"/>
        </w:rPr>
        <w:t>sneezing emits thousands of microbe organism or bacteria into the air. To prevent cough and flu from spreading rapidly, sneezing into piece of cloth is advisable or any other tissue like napkins, or toilet tissue.</w:t>
      </w:r>
    </w:p>
    <w:p w:rsidR="00143BFC" w:rsidRPr="00221F5C" w:rsidRDefault="000C3E62" w:rsidP="005A24CC">
      <w:pPr>
        <w:shd w:val="clear" w:color="auto" w:fill="FFFFFF"/>
        <w:spacing w:before="210" w:after="90" w:line="360" w:lineRule="auto"/>
        <w:jc w:val="both"/>
        <w:outlineLvl w:val="2"/>
        <w:rPr>
          <w:rFonts w:ascii="Times New Roman" w:eastAsia="Times New Roman" w:hAnsi="Times New Roman" w:cs="Times New Roman"/>
          <w:b/>
          <w:bCs/>
          <w:sz w:val="24"/>
          <w:szCs w:val="24"/>
        </w:rPr>
      </w:pPr>
      <w:r w:rsidRPr="00221F5C">
        <w:rPr>
          <w:rFonts w:ascii="Times New Roman" w:eastAsia="Times New Roman" w:hAnsi="Times New Roman" w:cs="Times New Roman"/>
          <w:b/>
          <w:bCs/>
          <w:sz w:val="24"/>
          <w:szCs w:val="24"/>
        </w:rPr>
        <w:t>4</w:t>
      </w:r>
      <w:r w:rsidR="00143BFC" w:rsidRPr="00221F5C">
        <w:rPr>
          <w:rFonts w:ascii="Times New Roman" w:eastAsia="Times New Roman" w:hAnsi="Times New Roman" w:cs="Times New Roman"/>
          <w:b/>
          <w:bCs/>
          <w:sz w:val="24"/>
          <w:szCs w:val="24"/>
        </w:rPr>
        <w:t>. Get Vaccinated</w:t>
      </w:r>
    </w:p>
    <w:p w:rsidR="00143BFC" w:rsidRPr="00221F5C" w:rsidRDefault="00143BFC" w:rsidP="005A24CC">
      <w:pPr>
        <w:shd w:val="clear" w:color="auto" w:fill="FFFFFF"/>
        <w:spacing w:before="30" w:after="150" w:line="360" w:lineRule="auto"/>
        <w:jc w:val="both"/>
        <w:rPr>
          <w:rFonts w:ascii="Times New Roman" w:eastAsia="Times New Roman" w:hAnsi="Times New Roman" w:cs="Times New Roman"/>
          <w:sz w:val="24"/>
          <w:szCs w:val="24"/>
        </w:rPr>
      </w:pPr>
      <w:hyperlink r:id="rId25" w:history="1">
        <w:r w:rsidRPr="00221F5C">
          <w:rPr>
            <w:rFonts w:ascii="Times New Roman" w:eastAsia="Times New Roman" w:hAnsi="Times New Roman" w:cs="Times New Roman"/>
            <w:sz w:val="24"/>
            <w:szCs w:val="24"/>
          </w:rPr>
          <w:t>Vaccines</w:t>
        </w:r>
      </w:hyperlink>
      <w:r w:rsidRPr="00221F5C">
        <w:rPr>
          <w:rFonts w:ascii="Times New Roman" w:eastAsia="Times New Roman" w:hAnsi="Times New Roman" w:cs="Times New Roman"/>
          <w:sz w:val="24"/>
          <w:szCs w:val="24"/>
        </w:rPr>
        <w:t> can prevent many infectious diseases.  There are vaccines for children and adults designed to provide protection against many communicable diseases</w:t>
      </w:r>
      <w:r w:rsidR="000C3E62" w:rsidRPr="00221F5C">
        <w:rPr>
          <w:rFonts w:ascii="Times New Roman" w:eastAsia="Times New Roman" w:hAnsi="Times New Roman" w:cs="Times New Roman"/>
          <w:sz w:val="24"/>
          <w:szCs w:val="24"/>
        </w:rPr>
        <w:t xml:space="preserve"> and tetanus</w:t>
      </w:r>
      <w:r w:rsidRPr="00221F5C">
        <w:rPr>
          <w:rFonts w:ascii="Times New Roman" w:eastAsia="Times New Roman" w:hAnsi="Times New Roman" w:cs="Times New Roman"/>
          <w:sz w:val="24"/>
          <w:szCs w:val="24"/>
        </w:rPr>
        <w:t>. There are also </w:t>
      </w:r>
      <w:hyperlink r:id="rId26" w:tgtFrame="_blank" w:tooltip="Travel Vaccines" w:history="1">
        <w:r w:rsidRPr="00221F5C">
          <w:rPr>
            <w:rFonts w:ascii="Times New Roman" w:eastAsia="Times New Roman" w:hAnsi="Times New Roman" w:cs="Times New Roman"/>
            <w:sz w:val="24"/>
            <w:szCs w:val="24"/>
          </w:rPr>
          <w:t>vaccines that are recommended or required for travel</w:t>
        </w:r>
      </w:hyperlink>
      <w:hyperlink r:id="rId27" w:history="1">
        <w:r w:rsidRPr="00221F5C">
          <w:rPr>
            <w:rFonts w:ascii="Times New Roman" w:eastAsia="Times New Roman" w:hAnsi="Times New Roman" w:cs="Times New Roman"/>
            <w:sz w:val="24"/>
            <w:szCs w:val="24"/>
          </w:rPr>
          <w:t> </w:t>
        </w:r>
      </w:hyperlink>
      <w:r w:rsidRPr="00221F5C">
        <w:rPr>
          <w:rFonts w:ascii="Times New Roman" w:eastAsia="Times New Roman" w:hAnsi="Times New Roman" w:cs="Times New Roman"/>
          <w:sz w:val="24"/>
          <w:szCs w:val="24"/>
        </w:rPr>
        <w:t>to certain parts of the world.</w:t>
      </w:r>
      <w:r w:rsidR="000C3E62" w:rsidRPr="00221F5C">
        <w:rPr>
          <w:rFonts w:ascii="Times New Roman" w:eastAsia="Times New Roman" w:hAnsi="Times New Roman" w:cs="Times New Roman"/>
          <w:sz w:val="24"/>
          <w:szCs w:val="24"/>
        </w:rPr>
        <w:t xml:space="preserve"> For example, to enter Kenya there is need to have Yellow Card.</w:t>
      </w:r>
      <w:r w:rsidRPr="00221F5C">
        <w:rPr>
          <w:rFonts w:ascii="Times New Roman" w:eastAsia="Times New Roman" w:hAnsi="Times New Roman" w:cs="Times New Roman"/>
          <w:sz w:val="24"/>
          <w:szCs w:val="24"/>
        </w:rPr>
        <w:t> </w:t>
      </w:r>
      <w:hyperlink r:id="rId28" w:tooltip="Immunization Assistance Project" w:history="1">
        <w:r w:rsidRPr="00221F5C">
          <w:rPr>
            <w:rFonts w:ascii="Times New Roman" w:eastAsia="Times New Roman" w:hAnsi="Times New Roman" w:cs="Times New Roman"/>
            <w:sz w:val="24"/>
            <w:szCs w:val="24"/>
          </w:rPr>
          <w:t>Immunization Program</w:t>
        </w:r>
      </w:hyperlink>
      <w:r w:rsidR="000C3E62" w:rsidRPr="00221F5C">
        <w:rPr>
          <w:rFonts w:ascii="Times New Roman" w:eastAsia="Times New Roman" w:hAnsi="Times New Roman" w:cs="Times New Roman"/>
          <w:sz w:val="24"/>
          <w:szCs w:val="24"/>
        </w:rPr>
        <w:t>mes normally</w:t>
      </w:r>
      <w:r w:rsidRPr="00221F5C">
        <w:rPr>
          <w:rFonts w:ascii="Times New Roman" w:eastAsia="Times New Roman" w:hAnsi="Times New Roman" w:cs="Times New Roman"/>
          <w:sz w:val="24"/>
          <w:szCs w:val="24"/>
        </w:rPr>
        <w:t xml:space="preserve"> advise on immunizations and </w:t>
      </w:r>
      <w:hyperlink r:id="rId29" w:tooltip="Clinics" w:history="1">
        <w:r w:rsidR="000C3E62" w:rsidRPr="00221F5C">
          <w:rPr>
            <w:rFonts w:ascii="Times New Roman" w:eastAsia="Times New Roman" w:hAnsi="Times New Roman" w:cs="Times New Roman"/>
            <w:sz w:val="24"/>
            <w:szCs w:val="24"/>
          </w:rPr>
          <w:t>clinics where</w:t>
        </w:r>
        <w:r w:rsidRPr="00221F5C">
          <w:rPr>
            <w:rFonts w:ascii="Times New Roman" w:eastAsia="Times New Roman" w:hAnsi="Times New Roman" w:cs="Times New Roman"/>
            <w:sz w:val="24"/>
            <w:szCs w:val="24"/>
          </w:rPr>
          <w:t xml:space="preserve"> to get needed shots</w:t>
        </w:r>
      </w:hyperlink>
      <w:r w:rsidRPr="00221F5C">
        <w:rPr>
          <w:rFonts w:ascii="Times New Roman" w:eastAsia="Times New Roman" w:hAnsi="Times New Roman" w:cs="Times New Roman"/>
          <w:sz w:val="24"/>
          <w:szCs w:val="24"/>
        </w:rPr>
        <w:t>.</w:t>
      </w:r>
    </w:p>
    <w:p w:rsidR="00143BFC" w:rsidRPr="00221F5C" w:rsidRDefault="000C3E62" w:rsidP="005A24CC">
      <w:pPr>
        <w:shd w:val="clear" w:color="auto" w:fill="FFFFFF"/>
        <w:spacing w:before="210" w:after="90" w:line="360" w:lineRule="auto"/>
        <w:jc w:val="both"/>
        <w:outlineLvl w:val="2"/>
        <w:rPr>
          <w:rFonts w:ascii="Times New Roman" w:eastAsia="Times New Roman" w:hAnsi="Times New Roman" w:cs="Times New Roman"/>
          <w:b/>
          <w:bCs/>
          <w:sz w:val="24"/>
          <w:szCs w:val="24"/>
        </w:rPr>
      </w:pPr>
      <w:r w:rsidRPr="00221F5C">
        <w:rPr>
          <w:rFonts w:ascii="Times New Roman" w:eastAsia="Times New Roman" w:hAnsi="Times New Roman" w:cs="Times New Roman"/>
          <w:b/>
          <w:bCs/>
          <w:sz w:val="24"/>
          <w:szCs w:val="24"/>
        </w:rPr>
        <w:t>5</w:t>
      </w:r>
      <w:r w:rsidR="00143BFC" w:rsidRPr="00221F5C">
        <w:rPr>
          <w:rFonts w:ascii="Times New Roman" w:eastAsia="Times New Roman" w:hAnsi="Times New Roman" w:cs="Times New Roman"/>
          <w:b/>
          <w:bCs/>
          <w:sz w:val="24"/>
          <w:szCs w:val="24"/>
        </w:rPr>
        <w:t>. Avoid Touching Wild Animals</w:t>
      </w:r>
    </w:p>
    <w:p w:rsidR="00143BFC" w:rsidRPr="00221F5C" w:rsidRDefault="00143BFC" w:rsidP="005A24CC">
      <w:pPr>
        <w:shd w:val="clear" w:color="auto" w:fill="FFFFFF"/>
        <w:spacing w:before="30" w:after="150" w:line="360" w:lineRule="auto"/>
        <w:jc w:val="both"/>
        <w:rPr>
          <w:rFonts w:ascii="Times New Roman" w:eastAsia="Times New Roman" w:hAnsi="Times New Roman" w:cs="Times New Roman"/>
          <w:sz w:val="24"/>
          <w:szCs w:val="24"/>
        </w:rPr>
      </w:pPr>
      <w:hyperlink r:id="rId30" w:tgtFrame="_blank" w:tooltip="Safety around wild animals" w:history="1">
        <w:r w:rsidRPr="00221F5C">
          <w:rPr>
            <w:rFonts w:ascii="Times New Roman" w:eastAsia="Times New Roman" w:hAnsi="Times New Roman" w:cs="Times New Roman"/>
            <w:sz w:val="24"/>
            <w:szCs w:val="24"/>
          </w:rPr>
          <w:t>Be</w:t>
        </w:r>
        <w:r w:rsidR="000C3E62" w:rsidRPr="00221F5C">
          <w:rPr>
            <w:rFonts w:ascii="Times New Roman" w:eastAsia="Times New Roman" w:hAnsi="Times New Roman" w:cs="Times New Roman"/>
            <w:sz w:val="24"/>
            <w:szCs w:val="24"/>
          </w:rPr>
          <w:t>ing</w:t>
        </w:r>
        <w:r w:rsidRPr="00221F5C">
          <w:rPr>
            <w:rFonts w:ascii="Times New Roman" w:eastAsia="Times New Roman" w:hAnsi="Times New Roman" w:cs="Times New Roman"/>
            <w:sz w:val="24"/>
            <w:szCs w:val="24"/>
          </w:rPr>
          <w:t xml:space="preserve"> cautious around </w:t>
        </w:r>
        <w:r w:rsidR="000C3E62" w:rsidRPr="00221F5C">
          <w:rPr>
            <w:rFonts w:ascii="Times New Roman" w:eastAsia="Times New Roman" w:hAnsi="Times New Roman" w:cs="Times New Roman"/>
            <w:sz w:val="24"/>
            <w:szCs w:val="24"/>
          </w:rPr>
          <w:t xml:space="preserve">carcass of </w:t>
        </w:r>
        <w:r w:rsidRPr="00221F5C">
          <w:rPr>
            <w:rFonts w:ascii="Times New Roman" w:eastAsia="Times New Roman" w:hAnsi="Times New Roman" w:cs="Times New Roman"/>
            <w:sz w:val="24"/>
            <w:szCs w:val="24"/>
          </w:rPr>
          <w:t>wild animals</w:t>
        </w:r>
      </w:hyperlink>
      <w:r w:rsidRPr="00221F5C">
        <w:rPr>
          <w:rFonts w:ascii="Times New Roman" w:eastAsia="Times New Roman" w:hAnsi="Times New Roman" w:cs="Times New Roman"/>
          <w:sz w:val="24"/>
          <w:szCs w:val="24"/>
        </w:rPr>
        <w:t> </w:t>
      </w:r>
      <w:r w:rsidR="000C3E62" w:rsidRPr="00221F5C">
        <w:rPr>
          <w:rFonts w:ascii="Times New Roman" w:eastAsia="Times New Roman" w:hAnsi="Times New Roman" w:cs="Times New Roman"/>
          <w:sz w:val="24"/>
          <w:szCs w:val="24"/>
        </w:rPr>
        <w:t xml:space="preserve">is important </w:t>
      </w:r>
      <w:r w:rsidRPr="00221F5C">
        <w:rPr>
          <w:rFonts w:ascii="Times New Roman" w:eastAsia="Times New Roman" w:hAnsi="Times New Roman" w:cs="Times New Roman"/>
          <w:sz w:val="24"/>
          <w:szCs w:val="24"/>
        </w:rPr>
        <w:t xml:space="preserve">as they can spread infectious diseases to </w:t>
      </w:r>
      <w:r w:rsidR="000C3E62" w:rsidRPr="00221F5C">
        <w:rPr>
          <w:rFonts w:ascii="Times New Roman" w:eastAsia="Times New Roman" w:hAnsi="Times New Roman" w:cs="Times New Roman"/>
          <w:sz w:val="24"/>
          <w:szCs w:val="24"/>
        </w:rPr>
        <w:t>one including</w:t>
      </w:r>
      <w:r w:rsidRPr="00221F5C">
        <w:rPr>
          <w:rFonts w:ascii="Times New Roman" w:eastAsia="Times New Roman" w:hAnsi="Times New Roman" w:cs="Times New Roman"/>
          <w:sz w:val="24"/>
          <w:szCs w:val="24"/>
        </w:rPr>
        <w:t xml:space="preserve"> pets.</w:t>
      </w:r>
      <w:r w:rsidR="000C3E62" w:rsidRPr="00221F5C">
        <w:rPr>
          <w:rFonts w:ascii="Times New Roman" w:eastAsia="Times New Roman" w:hAnsi="Times New Roman" w:cs="Times New Roman"/>
          <w:sz w:val="24"/>
          <w:szCs w:val="24"/>
        </w:rPr>
        <w:t xml:space="preserve"> In South Sudan communities like where I come from, Ministry of health late 2018 up</w:t>
      </w:r>
      <w:r w:rsidR="00F25075" w:rsidRPr="00221F5C">
        <w:rPr>
          <w:rFonts w:ascii="Times New Roman" w:eastAsia="Times New Roman" w:hAnsi="Times New Roman" w:cs="Times New Roman"/>
          <w:sz w:val="24"/>
          <w:szCs w:val="24"/>
        </w:rPr>
        <w:t xml:space="preserve"> </w:t>
      </w:r>
      <w:r w:rsidR="000C3E62" w:rsidRPr="00221F5C">
        <w:rPr>
          <w:rFonts w:ascii="Times New Roman" w:eastAsia="Times New Roman" w:hAnsi="Times New Roman" w:cs="Times New Roman"/>
          <w:sz w:val="24"/>
          <w:szCs w:val="24"/>
        </w:rPr>
        <w:t xml:space="preserve">to this year 2019 had put control measure at the boarder of Democratic Republic of Congo and </w:t>
      </w:r>
      <w:r w:rsidR="00F25075" w:rsidRPr="00221F5C">
        <w:rPr>
          <w:rFonts w:ascii="Times New Roman" w:eastAsia="Times New Roman" w:hAnsi="Times New Roman" w:cs="Times New Roman"/>
          <w:sz w:val="24"/>
          <w:szCs w:val="24"/>
        </w:rPr>
        <w:t>Central</w:t>
      </w:r>
      <w:r w:rsidR="000C3E62" w:rsidRPr="00221F5C">
        <w:rPr>
          <w:rFonts w:ascii="Times New Roman" w:eastAsia="Times New Roman" w:hAnsi="Times New Roman" w:cs="Times New Roman"/>
          <w:sz w:val="24"/>
          <w:szCs w:val="24"/>
        </w:rPr>
        <w:t xml:space="preserve"> Africa Republic to </w:t>
      </w:r>
      <w:r w:rsidR="00F25075" w:rsidRPr="00221F5C">
        <w:rPr>
          <w:rFonts w:ascii="Times New Roman" w:eastAsia="Times New Roman" w:hAnsi="Times New Roman" w:cs="Times New Roman"/>
          <w:sz w:val="24"/>
          <w:szCs w:val="24"/>
        </w:rPr>
        <w:t>screen</w:t>
      </w:r>
      <w:r w:rsidR="000C3E62" w:rsidRPr="00221F5C">
        <w:rPr>
          <w:rFonts w:ascii="Times New Roman" w:eastAsia="Times New Roman" w:hAnsi="Times New Roman" w:cs="Times New Roman"/>
          <w:sz w:val="24"/>
          <w:szCs w:val="24"/>
        </w:rPr>
        <w:t xml:space="preserve"> all people crossing or coming in </w:t>
      </w:r>
      <w:r w:rsidR="00F25075" w:rsidRPr="00221F5C">
        <w:rPr>
          <w:rFonts w:ascii="Times New Roman" w:eastAsia="Times New Roman" w:hAnsi="Times New Roman" w:cs="Times New Roman"/>
          <w:sz w:val="24"/>
          <w:szCs w:val="24"/>
        </w:rPr>
        <w:t>against</w:t>
      </w:r>
      <w:r w:rsidR="000C3E62" w:rsidRPr="00221F5C">
        <w:rPr>
          <w:rFonts w:ascii="Times New Roman" w:eastAsia="Times New Roman" w:hAnsi="Times New Roman" w:cs="Times New Roman"/>
          <w:sz w:val="24"/>
          <w:szCs w:val="24"/>
        </w:rPr>
        <w:t xml:space="preserve"> </w:t>
      </w:r>
      <w:r w:rsidR="00F25075" w:rsidRPr="00221F5C">
        <w:rPr>
          <w:rFonts w:ascii="Times New Roman" w:eastAsia="Times New Roman" w:hAnsi="Times New Roman" w:cs="Times New Roman"/>
          <w:sz w:val="24"/>
          <w:szCs w:val="24"/>
        </w:rPr>
        <w:t>Ebola</w:t>
      </w:r>
      <w:r w:rsidR="000C3E62" w:rsidRPr="00221F5C">
        <w:rPr>
          <w:rFonts w:ascii="Times New Roman" w:eastAsia="Times New Roman" w:hAnsi="Times New Roman" w:cs="Times New Roman"/>
          <w:sz w:val="24"/>
          <w:szCs w:val="24"/>
        </w:rPr>
        <w:t xml:space="preserve"> virus. Bush meet commonly consumed in the region was banned and that people should not eat fruits eaten by a bird.</w:t>
      </w:r>
    </w:p>
    <w:p w:rsidR="00F25075" w:rsidRPr="00221F5C" w:rsidRDefault="00F25075" w:rsidP="005A24CC">
      <w:pPr>
        <w:shd w:val="clear" w:color="auto" w:fill="FFFFFF"/>
        <w:spacing w:before="30" w:after="150" w:line="360" w:lineRule="auto"/>
        <w:jc w:val="both"/>
        <w:rPr>
          <w:rFonts w:ascii="Times New Roman" w:eastAsia="Times New Roman" w:hAnsi="Times New Roman" w:cs="Times New Roman"/>
          <w:sz w:val="24"/>
          <w:szCs w:val="24"/>
        </w:rPr>
      </w:pPr>
    </w:p>
    <w:p w:rsidR="00F25075" w:rsidRPr="00221F5C" w:rsidRDefault="00F25075" w:rsidP="005A24CC">
      <w:pPr>
        <w:shd w:val="clear" w:color="auto" w:fill="FFFFFF"/>
        <w:spacing w:before="30" w:after="150" w:line="360" w:lineRule="auto"/>
        <w:jc w:val="both"/>
        <w:rPr>
          <w:rFonts w:ascii="Times New Roman" w:eastAsia="Times New Roman" w:hAnsi="Times New Roman" w:cs="Times New Roman"/>
          <w:sz w:val="24"/>
          <w:szCs w:val="24"/>
        </w:rPr>
      </w:pPr>
    </w:p>
    <w:p w:rsidR="00F25075" w:rsidRPr="00221F5C" w:rsidRDefault="00F25075" w:rsidP="005A24CC">
      <w:pPr>
        <w:shd w:val="clear" w:color="auto" w:fill="FFFFFF"/>
        <w:spacing w:before="30" w:after="150" w:line="360" w:lineRule="auto"/>
        <w:jc w:val="both"/>
        <w:rPr>
          <w:rFonts w:ascii="Times New Roman" w:eastAsia="Times New Roman" w:hAnsi="Times New Roman" w:cs="Times New Roman"/>
          <w:sz w:val="24"/>
          <w:szCs w:val="24"/>
        </w:rPr>
      </w:pPr>
    </w:p>
    <w:p w:rsidR="00F25075" w:rsidRPr="00221F5C" w:rsidRDefault="00F25075" w:rsidP="00045904">
      <w:pPr>
        <w:shd w:val="clear" w:color="auto" w:fill="FFFFFF"/>
        <w:spacing w:before="30" w:after="150" w:line="360" w:lineRule="auto"/>
        <w:jc w:val="center"/>
        <w:rPr>
          <w:rFonts w:ascii="Times New Roman" w:eastAsia="Times New Roman" w:hAnsi="Times New Roman" w:cs="Times New Roman"/>
          <w:b/>
          <w:sz w:val="24"/>
          <w:szCs w:val="24"/>
        </w:rPr>
      </w:pPr>
      <w:r w:rsidRPr="00221F5C">
        <w:rPr>
          <w:rFonts w:ascii="Times New Roman" w:eastAsia="Times New Roman" w:hAnsi="Times New Roman" w:cs="Times New Roman"/>
          <w:b/>
          <w:sz w:val="24"/>
          <w:szCs w:val="24"/>
        </w:rPr>
        <w:lastRenderedPageBreak/>
        <w:t>QUESTION FOUR</w:t>
      </w:r>
    </w:p>
    <w:p w:rsidR="00F25075" w:rsidRPr="00221F5C" w:rsidRDefault="00F25075" w:rsidP="005A24CC">
      <w:pPr>
        <w:shd w:val="clear" w:color="auto" w:fill="FFFFFF"/>
        <w:spacing w:before="30" w:after="150" w:line="360" w:lineRule="auto"/>
        <w:jc w:val="both"/>
        <w:rPr>
          <w:rFonts w:ascii="Times New Roman" w:hAnsi="Times New Roman" w:cs="Times New Roman"/>
          <w:sz w:val="24"/>
          <w:szCs w:val="24"/>
        </w:rPr>
      </w:pPr>
      <w:r w:rsidRPr="00221F5C">
        <w:rPr>
          <w:rFonts w:ascii="Times New Roman" w:hAnsi="Times New Roman" w:cs="Times New Roman"/>
          <w:sz w:val="24"/>
          <w:szCs w:val="24"/>
        </w:rPr>
        <w:t>COMMON EMERGENCIES COMMON IN AFRICAN</w:t>
      </w:r>
    </w:p>
    <w:p w:rsidR="00F25075" w:rsidRPr="00221F5C" w:rsidRDefault="00F25075" w:rsidP="005A24CC">
      <w:pPr>
        <w:shd w:val="clear" w:color="auto" w:fill="FFFFFF"/>
        <w:spacing w:before="30" w:after="15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Introduction</w:t>
      </w:r>
      <w:r w:rsidR="00045904">
        <w:rPr>
          <w:rFonts w:ascii="Times New Roman" w:hAnsi="Times New Roman" w:cs="Times New Roman"/>
          <w:b/>
          <w:sz w:val="24"/>
          <w:szCs w:val="24"/>
        </w:rPr>
        <w:t>:</w:t>
      </w:r>
    </w:p>
    <w:p w:rsidR="007577F5" w:rsidRPr="00221F5C" w:rsidRDefault="007577F5" w:rsidP="005A24CC">
      <w:pPr>
        <w:spacing w:after="384" w:line="360" w:lineRule="auto"/>
        <w:jc w:val="both"/>
        <w:textAlignment w:val="baseline"/>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The International Federation of Red Cross and Red Crescent Report (2018) indicates that, the International Federation of Red Cross and Red Crescent responded to 34 emergencies in 22 countries across Africa where millions were affected by natural disasters, epidemics, population movement, complex emergencies and food insecurity. Africa is often facing reoccurring emergencies, exacerbated by conflict, extreme weather and lack of long-term investments into resilience building. In fact, nowhere else in the world are communities more at risk than on this continent. </w:t>
      </w:r>
    </w:p>
    <w:p w:rsidR="00A8761A" w:rsidRPr="00221F5C" w:rsidRDefault="00A8761A" w:rsidP="005A24CC">
      <w:pPr>
        <w:pStyle w:val="bodytext0"/>
        <w:shd w:val="clear" w:color="auto" w:fill="FFFFFF"/>
        <w:spacing w:before="75" w:beforeAutospacing="0" w:line="360" w:lineRule="auto"/>
        <w:jc w:val="both"/>
      </w:pPr>
      <w:r w:rsidRPr="00221F5C">
        <w:t>Hazards are dangerous phenomena – like </w:t>
      </w:r>
      <w:r w:rsidRPr="00045904">
        <w:rPr>
          <w:bCs/>
        </w:rPr>
        <w:t>floods</w:t>
      </w:r>
      <w:r w:rsidRPr="00045904">
        <w:t>, </w:t>
      </w:r>
      <w:r w:rsidRPr="00045904">
        <w:rPr>
          <w:bCs/>
        </w:rPr>
        <w:t>tropical storms</w:t>
      </w:r>
      <w:r w:rsidRPr="00045904">
        <w:t> or </w:t>
      </w:r>
      <w:r w:rsidRPr="00045904">
        <w:rPr>
          <w:bCs/>
        </w:rPr>
        <w:t>droughts</w:t>
      </w:r>
      <w:r w:rsidRPr="00221F5C">
        <w:t> and conflicts– that can cause loss of life, damage to property and the environment, destruction of livelihoods and disruption of services. Hazards can lead to disasters or emergencies, which require urgent action. Such emergencies have a direct impact on food security – conflicts, floods, storms, tsunamis and other hazards destroy agricultural infrastructure and assets.</w:t>
      </w:r>
    </w:p>
    <w:p w:rsidR="00F25075" w:rsidRPr="00221F5C" w:rsidRDefault="00F25075" w:rsidP="005A24CC">
      <w:pPr>
        <w:shd w:val="clear" w:color="auto" w:fill="FFFFFF"/>
        <w:spacing w:before="30" w:after="150" w:line="360" w:lineRule="auto"/>
        <w:jc w:val="both"/>
        <w:rPr>
          <w:rFonts w:ascii="Times New Roman" w:hAnsi="Times New Roman" w:cs="Times New Roman"/>
          <w:sz w:val="24"/>
          <w:szCs w:val="24"/>
        </w:rPr>
      </w:pPr>
    </w:p>
    <w:p w:rsidR="007577F5" w:rsidRPr="00221F5C" w:rsidRDefault="007577F5" w:rsidP="005A24CC">
      <w:pPr>
        <w:shd w:val="clear" w:color="auto" w:fill="FFFFFF"/>
        <w:spacing w:before="30" w:after="15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Common emergencies common in African Continent</w:t>
      </w:r>
    </w:p>
    <w:p w:rsidR="007577F5" w:rsidRPr="00221F5C" w:rsidRDefault="007577F5" w:rsidP="005A24CC">
      <w:pPr>
        <w:shd w:val="clear" w:color="auto" w:fill="FFFFFF"/>
        <w:spacing w:before="30" w:after="150" w:line="360" w:lineRule="auto"/>
        <w:jc w:val="both"/>
        <w:rPr>
          <w:rStyle w:val="A2"/>
          <w:rFonts w:ascii="Times New Roman" w:hAnsi="Times New Roman" w:cs="Times New Roman"/>
          <w:i/>
          <w:iCs/>
          <w:color w:val="auto"/>
          <w:sz w:val="24"/>
          <w:szCs w:val="24"/>
        </w:rPr>
      </w:pPr>
      <w:r w:rsidRPr="00221F5C">
        <w:rPr>
          <w:rStyle w:val="A2"/>
          <w:rFonts w:ascii="Times New Roman" w:hAnsi="Times New Roman" w:cs="Times New Roman"/>
          <w:color w:val="auto"/>
          <w:sz w:val="24"/>
          <w:szCs w:val="24"/>
        </w:rPr>
        <w:t xml:space="preserve">Natural and manmade hazards have for the last twenty years ravaged African countries. For example, heavy rainfall across Ethiopia, Kenya, Zimbabwe, Somalia, Uganda, and of recent South Sudan resulted in flash floods and landslides, causing loss of life, displacement and damage to property and livelihoods. Violence, conflict and hunger continue to drive displacement. Refugees from the broader region </w:t>
      </w:r>
      <w:r w:rsidR="00A8761A" w:rsidRPr="00221F5C">
        <w:rPr>
          <w:rStyle w:val="A2"/>
          <w:rFonts w:ascii="Times New Roman" w:hAnsi="Times New Roman" w:cs="Times New Roman"/>
          <w:color w:val="auto"/>
          <w:sz w:val="24"/>
          <w:szCs w:val="24"/>
        </w:rPr>
        <w:t xml:space="preserve">like South Sudan and Democratic Republic of Congo </w:t>
      </w:r>
      <w:r w:rsidRPr="00221F5C">
        <w:rPr>
          <w:rStyle w:val="A2"/>
          <w:rFonts w:ascii="Times New Roman" w:hAnsi="Times New Roman" w:cs="Times New Roman"/>
          <w:color w:val="auto"/>
          <w:sz w:val="24"/>
          <w:szCs w:val="24"/>
        </w:rPr>
        <w:t xml:space="preserve">have continued to flee to </w:t>
      </w:r>
      <w:r w:rsidR="00A8761A" w:rsidRPr="00221F5C">
        <w:rPr>
          <w:rStyle w:val="A2"/>
          <w:rFonts w:ascii="Times New Roman" w:hAnsi="Times New Roman" w:cs="Times New Roman"/>
          <w:color w:val="auto"/>
          <w:sz w:val="24"/>
          <w:szCs w:val="24"/>
        </w:rPr>
        <w:t xml:space="preserve">neighboring Countries like </w:t>
      </w:r>
      <w:r w:rsidRPr="00221F5C">
        <w:rPr>
          <w:rStyle w:val="A2"/>
          <w:rFonts w:ascii="Times New Roman" w:hAnsi="Times New Roman" w:cs="Times New Roman"/>
          <w:color w:val="auto"/>
          <w:sz w:val="24"/>
          <w:szCs w:val="24"/>
        </w:rPr>
        <w:t>Uganda</w:t>
      </w:r>
      <w:r w:rsidR="00A8761A" w:rsidRPr="00221F5C">
        <w:rPr>
          <w:rStyle w:val="A2"/>
          <w:rFonts w:ascii="Times New Roman" w:hAnsi="Times New Roman" w:cs="Times New Roman"/>
          <w:color w:val="auto"/>
          <w:sz w:val="24"/>
          <w:szCs w:val="24"/>
        </w:rPr>
        <w:t xml:space="preserve"> for example</w:t>
      </w:r>
      <w:r w:rsidRPr="00221F5C">
        <w:rPr>
          <w:rStyle w:val="A2"/>
          <w:rFonts w:ascii="Times New Roman" w:hAnsi="Times New Roman" w:cs="Times New Roman"/>
          <w:color w:val="auto"/>
          <w:sz w:val="24"/>
          <w:szCs w:val="24"/>
        </w:rPr>
        <w:t>, with more than 78,000 new arrivals from the DRC (nearly 47,100), South Sudan (more than 27,100), and Burundi (over 4,500)</w:t>
      </w:r>
      <w:r w:rsidR="00A8761A" w:rsidRPr="00221F5C">
        <w:rPr>
          <w:rStyle w:val="A2"/>
          <w:rFonts w:ascii="Times New Roman" w:hAnsi="Times New Roman" w:cs="Times New Roman"/>
          <w:color w:val="auto"/>
          <w:sz w:val="24"/>
          <w:szCs w:val="24"/>
        </w:rPr>
        <w:t xml:space="preserve"> as indicated by </w:t>
      </w:r>
      <w:proofErr w:type="spellStart"/>
      <w:r w:rsidR="00A8761A" w:rsidRPr="00221F5C">
        <w:rPr>
          <w:rStyle w:val="A2"/>
          <w:rFonts w:ascii="Times New Roman" w:hAnsi="Times New Roman" w:cs="Times New Roman"/>
          <w:color w:val="auto"/>
          <w:sz w:val="24"/>
          <w:szCs w:val="24"/>
        </w:rPr>
        <w:t>Ocha</w:t>
      </w:r>
      <w:proofErr w:type="spellEnd"/>
      <w:r w:rsidR="00A8761A" w:rsidRPr="00221F5C">
        <w:rPr>
          <w:rStyle w:val="A2"/>
          <w:rFonts w:ascii="Times New Roman" w:hAnsi="Times New Roman" w:cs="Times New Roman"/>
          <w:color w:val="auto"/>
          <w:sz w:val="24"/>
          <w:szCs w:val="24"/>
        </w:rPr>
        <w:t xml:space="preserve"> report  (</w:t>
      </w:r>
      <w:r w:rsidRPr="00221F5C">
        <w:rPr>
          <w:rStyle w:val="A2"/>
          <w:rFonts w:ascii="Times New Roman" w:hAnsi="Times New Roman" w:cs="Times New Roman"/>
          <w:color w:val="auto"/>
          <w:sz w:val="24"/>
          <w:szCs w:val="24"/>
        </w:rPr>
        <w:t>2019</w:t>
      </w:r>
      <w:r w:rsidR="00A8761A" w:rsidRPr="00221F5C">
        <w:rPr>
          <w:rStyle w:val="A2"/>
          <w:rFonts w:ascii="Times New Roman" w:hAnsi="Times New Roman" w:cs="Times New Roman"/>
          <w:color w:val="auto"/>
          <w:sz w:val="24"/>
          <w:szCs w:val="24"/>
        </w:rPr>
        <w:t>)</w:t>
      </w:r>
      <w:r w:rsidRPr="00221F5C">
        <w:rPr>
          <w:rStyle w:val="A2"/>
          <w:rFonts w:ascii="Times New Roman" w:hAnsi="Times New Roman" w:cs="Times New Roman"/>
          <w:color w:val="auto"/>
          <w:sz w:val="24"/>
          <w:szCs w:val="24"/>
        </w:rPr>
        <w:t xml:space="preserve">. </w:t>
      </w:r>
    </w:p>
    <w:p w:rsidR="00A8761A" w:rsidRPr="00221F5C" w:rsidRDefault="00A8761A" w:rsidP="005A24CC">
      <w:pPr>
        <w:shd w:val="clear" w:color="auto" w:fill="FFFFFF"/>
        <w:spacing w:before="30" w:after="150" w:line="360" w:lineRule="auto"/>
        <w:jc w:val="both"/>
        <w:rPr>
          <w:rStyle w:val="A2"/>
          <w:rFonts w:ascii="Times New Roman" w:hAnsi="Times New Roman" w:cs="Times New Roman"/>
          <w:i/>
          <w:iCs/>
          <w:color w:val="auto"/>
          <w:sz w:val="24"/>
          <w:szCs w:val="24"/>
        </w:rPr>
      </w:pPr>
    </w:p>
    <w:p w:rsidR="00045904" w:rsidRDefault="00045904" w:rsidP="005A24CC">
      <w:pPr>
        <w:shd w:val="clear" w:color="auto" w:fill="FFFFFF"/>
        <w:spacing w:before="30" w:after="150" w:line="360" w:lineRule="auto"/>
        <w:jc w:val="both"/>
        <w:rPr>
          <w:rStyle w:val="A2"/>
          <w:rFonts w:ascii="Times New Roman" w:hAnsi="Times New Roman" w:cs="Times New Roman"/>
          <w:b/>
          <w:iCs/>
          <w:color w:val="auto"/>
          <w:sz w:val="24"/>
          <w:szCs w:val="24"/>
        </w:rPr>
      </w:pPr>
    </w:p>
    <w:p w:rsidR="00A8761A" w:rsidRPr="00221F5C" w:rsidRDefault="00A8761A" w:rsidP="005A24CC">
      <w:pPr>
        <w:shd w:val="clear" w:color="auto" w:fill="FFFFFF"/>
        <w:spacing w:before="30" w:after="150" w:line="360" w:lineRule="auto"/>
        <w:jc w:val="both"/>
        <w:rPr>
          <w:rStyle w:val="A2"/>
          <w:rFonts w:ascii="Times New Roman" w:hAnsi="Times New Roman" w:cs="Times New Roman"/>
          <w:b/>
          <w:iCs/>
          <w:color w:val="auto"/>
          <w:sz w:val="24"/>
          <w:szCs w:val="24"/>
        </w:rPr>
      </w:pPr>
      <w:r w:rsidRPr="00221F5C">
        <w:rPr>
          <w:rStyle w:val="A2"/>
          <w:rFonts w:ascii="Times New Roman" w:hAnsi="Times New Roman" w:cs="Times New Roman"/>
          <w:b/>
          <w:iCs/>
          <w:color w:val="auto"/>
          <w:sz w:val="24"/>
          <w:szCs w:val="24"/>
        </w:rPr>
        <w:lastRenderedPageBreak/>
        <w:t xml:space="preserve">The following are some of the </w:t>
      </w:r>
      <w:r w:rsidR="007C0D87" w:rsidRPr="00221F5C">
        <w:rPr>
          <w:rStyle w:val="A2"/>
          <w:rFonts w:ascii="Times New Roman" w:hAnsi="Times New Roman" w:cs="Times New Roman"/>
          <w:b/>
          <w:iCs/>
          <w:color w:val="auto"/>
          <w:sz w:val="24"/>
          <w:szCs w:val="24"/>
        </w:rPr>
        <w:t>e</w:t>
      </w:r>
      <w:r w:rsidRPr="00221F5C">
        <w:rPr>
          <w:rStyle w:val="A2"/>
          <w:rFonts w:ascii="Times New Roman" w:hAnsi="Times New Roman" w:cs="Times New Roman"/>
          <w:b/>
          <w:iCs/>
          <w:color w:val="auto"/>
          <w:sz w:val="24"/>
          <w:szCs w:val="24"/>
        </w:rPr>
        <w:t>mergencies:-</w:t>
      </w:r>
    </w:p>
    <w:p w:rsidR="00A8761A" w:rsidRPr="00221F5C" w:rsidRDefault="00A8761A" w:rsidP="005A24CC">
      <w:pPr>
        <w:pStyle w:val="bodytext0"/>
        <w:shd w:val="clear" w:color="auto" w:fill="FFFFFF"/>
        <w:spacing w:before="75" w:beforeAutospacing="0" w:line="360" w:lineRule="auto"/>
        <w:jc w:val="both"/>
      </w:pPr>
      <w:r w:rsidRPr="00221F5C">
        <w:rPr>
          <w:b/>
        </w:rPr>
        <w:t>A complex emergency</w:t>
      </w:r>
      <w:r w:rsidRPr="00221F5C">
        <w:t>; is </w:t>
      </w:r>
      <w:r w:rsidRPr="00221F5C">
        <w:rPr>
          <w:bCs/>
        </w:rPr>
        <w:t>a major humanitarian crisis</w:t>
      </w:r>
      <w:r w:rsidRPr="00221F5C">
        <w:t> that is often the result of a combination of political instability, conflict and violence, social inequities and underlying poverty. Complex emergencies are essentially political in nature and can erode the cultural, civil, political and economic stability of societies, particularly when exacerbated by natural hazards and diseases such as HIV and AIDS, which further </w:t>
      </w:r>
      <w:r w:rsidRPr="00221F5C">
        <w:rPr>
          <w:bCs/>
        </w:rPr>
        <w:t>undermine livelihoods and worsen poverty</w:t>
      </w:r>
      <w:r w:rsidRPr="00221F5C">
        <w:t>.</w:t>
      </w:r>
    </w:p>
    <w:p w:rsidR="00A8761A" w:rsidRPr="00221F5C" w:rsidRDefault="00A8761A" w:rsidP="005A24CC">
      <w:pPr>
        <w:shd w:val="clear" w:color="auto" w:fill="FFFFFF"/>
        <w:spacing w:before="30" w:after="150" w:line="360" w:lineRule="auto"/>
        <w:jc w:val="both"/>
        <w:rPr>
          <w:rFonts w:ascii="Times New Roman" w:hAnsi="Times New Roman" w:cs="Times New Roman"/>
          <w:sz w:val="24"/>
          <w:szCs w:val="24"/>
        </w:rPr>
      </w:pPr>
      <w:r w:rsidRPr="00221F5C">
        <w:rPr>
          <w:rFonts w:ascii="Times New Roman" w:hAnsi="Times New Roman" w:cs="Times New Roman"/>
          <w:sz w:val="24"/>
          <w:szCs w:val="24"/>
        </w:rPr>
        <w:t>A central part of many governments and non-governmental agencies’ work in complex emergencies is to monitor food security by assessing the economic, political and social causes of hunger, food insecurity and malnutrition; vulnerability and risk; and the impact of crises/response on food security.</w:t>
      </w:r>
    </w:p>
    <w:p w:rsidR="00A8761A" w:rsidRPr="00221F5C" w:rsidRDefault="00A8761A" w:rsidP="005A24CC">
      <w:pPr>
        <w:shd w:val="clear" w:color="auto" w:fill="FFFFFF"/>
        <w:spacing w:before="30" w:after="150" w:line="360" w:lineRule="auto"/>
        <w:jc w:val="both"/>
        <w:rPr>
          <w:rFonts w:ascii="Times New Roman" w:hAnsi="Times New Roman" w:cs="Times New Roman"/>
          <w:sz w:val="24"/>
          <w:szCs w:val="24"/>
        </w:rPr>
      </w:pP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b/>
          <w:bCs/>
          <w:sz w:val="24"/>
          <w:szCs w:val="24"/>
        </w:rPr>
        <w:t xml:space="preserve">Conflict; </w:t>
      </w:r>
      <w:r w:rsidRPr="00221F5C">
        <w:rPr>
          <w:rFonts w:ascii="Times New Roman" w:eastAsia="Times New Roman" w:hAnsi="Times New Roman" w:cs="Times New Roman"/>
          <w:bCs/>
          <w:sz w:val="24"/>
          <w:szCs w:val="24"/>
        </w:rPr>
        <w:t>is a major cause and, in some cases, result of humanitarian emergencies.</w:t>
      </w:r>
      <w:r w:rsidRPr="00221F5C">
        <w:rPr>
          <w:rFonts w:ascii="Times New Roman" w:eastAsia="Times New Roman" w:hAnsi="Times New Roman" w:cs="Times New Roman"/>
          <w:sz w:val="24"/>
          <w:szCs w:val="24"/>
        </w:rPr>
        <w:t> Conflict frequently overlaps with underlying social inequalities, poverty and high levels of vulnerability. </w:t>
      </w:r>
      <w:r w:rsidRPr="00221F5C">
        <w:rPr>
          <w:rFonts w:ascii="Times New Roman" w:eastAsia="Times New Roman" w:hAnsi="Times New Roman" w:cs="Times New Roman"/>
          <w:bCs/>
          <w:sz w:val="24"/>
          <w:szCs w:val="24"/>
        </w:rPr>
        <w:t>Conflicts are direct threats to food security</w:t>
      </w:r>
      <w:r w:rsidRPr="00221F5C">
        <w:rPr>
          <w:rFonts w:ascii="Times New Roman" w:eastAsia="Times New Roman" w:hAnsi="Times New Roman" w:cs="Times New Roman"/>
          <w:sz w:val="24"/>
          <w:szCs w:val="24"/>
        </w:rPr>
        <w:t xml:space="preserve"> as they cause massive loss of life and therefore loss of workforce which is particularly important as agriculture tends to rely heavily on human </w:t>
      </w:r>
      <w:proofErr w:type="spellStart"/>
      <w:r w:rsidRPr="00221F5C">
        <w:rPr>
          <w:rFonts w:ascii="Times New Roman" w:eastAsia="Times New Roman" w:hAnsi="Times New Roman" w:cs="Times New Roman"/>
          <w:sz w:val="24"/>
          <w:szCs w:val="24"/>
        </w:rPr>
        <w:t>labour</w:t>
      </w:r>
      <w:proofErr w:type="spellEnd"/>
      <w:r w:rsidRPr="00221F5C">
        <w:rPr>
          <w:rFonts w:ascii="Times New Roman" w:eastAsia="Times New Roman" w:hAnsi="Times New Roman" w:cs="Times New Roman"/>
          <w:sz w:val="24"/>
          <w:szCs w:val="24"/>
        </w:rPr>
        <w:t>, loss of vital livestock, and loss of land.</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bCs/>
          <w:sz w:val="24"/>
          <w:szCs w:val="24"/>
        </w:rPr>
        <w:t>Access to and use of natural resources</w:t>
      </w:r>
      <w:r w:rsidRPr="00221F5C">
        <w:rPr>
          <w:rFonts w:ascii="Times New Roman" w:eastAsia="Times New Roman" w:hAnsi="Times New Roman" w:cs="Times New Roman"/>
          <w:sz w:val="24"/>
          <w:szCs w:val="24"/>
        </w:rPr>
        <w:t xml:space="preserve"> like water and land for grazing or crop production – </w:t>
      </w:r>
      <w:r w:rsidRPr="00221F5C">
        <w:rPr>
          <w:rFonts w:ascii="Times New Roman" w:eastAsia="Times New Roman" w:hAnsi="Times New Roman" w:cs="Times New Roman"/>
          <w:bCs/>
          <w:sz w:val="24"/>
          <w:szCs w:val="24"/>
        </w:rPr>
        <w:t>are key sources of conflict</w:t>
      </w:r>
      <w:r w:rsidRPr="00221F5C">
        <w:rPr>
          <w:rFonts w:ascii="Times New Roman" w:eastAsia="Times New Roman" w:hAnsi="Times New Roman" w:cs="Times New Roman"/>
          <w:sz w:val="24"/>
          <w:szCs w:val="24"/>
        </w:rPr>
        <w:t>. In countries such as </w:t>
      </w:r>
      <w:hyperlink r:id="rId31" w:tooltip="More on FAO in emergencies and the Sudan" w:history="1">
        <w:r w:rsidRPr="00221F5C">
          <w:rPr>
            <w:rFonts w:ascii="Times New Roman" w:eastAsia="Times New Roman" w:hAnsi="Times New Roman" w:cs="Times New Roman"/>
            <w:bCs/>
            <w:sz w:val="24"/>
            <w:szCs w:val="24"/>
          </w:rPr>
          <w:t>the Sudan</w:t>
        </w:r>
      </w:hyperlink>
      <w:r w:rsidRPr="00221F5C">
        <w:rPr>
          <w:rFonts w:ascii="Times New Roman" w:eastAsia="Times New Roman" w:hAnsi="Times New Roman" w:cs="Times New Roman"/>
          <w:sz w:val="24"/>
          <w:szCs w:val="24"/>
        </w:rPr>
        <w:t> and </w:t>
      </w:r>
      <w:hyperlink r:id="rId32" w:tooltip="More on FAO in emergencies and South Sudan" w:history="1">
        <w:r w:rsidRPr="00221F5C">
          <w:rPr>
            <w:rFonts w:ascii="Times New Roman" w:eastAsia="Times New Roman" w:hAnsi="Times New Roman" w:cs="Times New Roman"/>
            <w:bCs/>
            <w:sz w:val="24"/>
            <w:szCs w:val="24"/>
          </w:rPr>
          <w:t>South Sudan</w:t>
        </w:r>
      </w:hyperlink>
      <w:r w:rsidRPr="00221F5C">
        <w:rPr>
          <w:rFonts w:ascii="Times New Roman" w:eastAsia="Times New Roman" w:hAnsi="Times New Roman" w:cs="Times New Roman"/>
          <w:sz w:val="24"/>
          <w:szCs w:val="24"/>
        </w:rPr>
        <w:t>, tens of thousands of people are displaced from their land each year as a direct result of resource-based conflicts.</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Conflicts displace millions of people each year, often forcing them to flee with nothing and making them extremely reliant on the communities that offer them shelter and humanitarian aid. This can place </w:t>
      </w:r>
      <w:r w:rsidRPr="00221F5C">
        <w:rPr>
          <w:rFonts w:ascii="Times New Roman" w:eastAsia="Times New Roman" w:hAnsi="Times New Roman" w:cs="Times New Roman"/>
          <w:bCs/>
          <w:sz w:val="24"/>
          <w:szCs w:val="24"/>
        </w:rPr>
        <w:t>unsustainable pressure on hosting communities</w:t>
      </w:r>
      <w:r w:rsidRPr="00221F5C">
        <w:rPr>
          <w:rFonts w:ascii="Times New Roman" w:eastAsia="Times New Roman" w:hAnsi="Times New Roman" w:cs="Times New Roman"/>
          <w:sz w:val="24"/>
          <w:szCs w:val="24"/>
        </w:rPr>
        <w:t> that often face high levels of food insecurity and struggle to make ends meet. In </w:t>
      </w:r>
      <w:hyperlink r:id="rId33" w:tooltip="More on FAO in emergencies and Yemen" w:history="1">
        <w:r w:rsidRPr="00221F5C">
          <w:rPr>
            <w:rFonts w:ascii="Times New Roman" w:eastAsia="Times New Roman" w:hAnsi="Times New Roman" w:cs="Times New Roman"/>
            <w:bCs/>
            <w:sz w:val="24"/>
            <w:szCs w:val="24"/>
          </w:rPr>
          <w:t>Yemen</w:t>
        </w:r>
      </w:hyperlink>
      <w:r w:rsidRPr="00221F5C">
        <w:rPr>
          <w:rFonts w:ascii="Times New Roman" w:eastAsia="Times New Roman" w:hAnsi="Times New Roman" w:cs="Times New Roman"/>
          <w:bCs/>
          <w:sz w:val="24"/>
          <w:szCs w:val="24"/>
        </w:rPr>
        <w:t xml:space="preserve"> for example</w:t>
      </w:r>
      <w:r w:rsidRPr="00221F5C">
        <w:rPr>
          <w:rFonts w:ascii="Times New Roman" w:eastAsia="Times New Roman" w:hAnsi="Times New Roman" w:cs="Times New Roman"/>
          <w:sz w:val="24"/>
          <w:szCs w:val="24"/>
        </w:rPr>
        <w:t>, where many conflict-affected herders risked their lives to bring their animals when they fled violence. In the </w:t>
      </w:r>
      <w:hyperlink r:id="rId34" w:tooltip="More on FAO in emergencies and Democratic Republic of the Congo" w:history="1">
        <w:r w:rsidRPr="00221F5C">
          <w:rPr>
            <w:rFonts w:ascii="Times New Roman" w:eastAsia="Times New Roman" w:hAnsi="Times New Roman" w:cs="Times New Roman"/>
            <w:bCs/>
            <w:sz w:val="24"/>
            <w:szCs w:val="24"/>
          </w:rPr>
          <w:t>Democratic Republic of the Congo</w:t>
        </w:r>
      </w:hyperlink>
      <w:r w:rsidRPr="00221F5C">
        <w:rPr>
          <w:rFonts w:ascii="Times New Roman" w:eastAsia="Times New Roman" w:hAnsi="Times New Roman" w:cs="Times New Roman"/>
          <w:sz w:val="24"/>
          <w:szCs w:val="24"/>
        </w:rPr>
        <w:t xml:space="preserve">, farmers have been uprooted from their homes by fighting. </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b/>
          <w:bCs/>
          <w:sz w:val="24"/>
          <w:szCs w:val="24"/>
        </w:rPr>
        <w:t xml:space="preserve">Drought; </w:t>
      </w:r>
      <w:r w:rsidRPr="00221F5C">
        <w:rPr>
          <w:rFonts w:ascii="Times New Roman" w:eastAsia="Times New Roman" w:hAnsi="Times New Roman" w:cs="Times New Roman"/>
          <w:bCs/>
          <w:sz w:val="24"/>
          <w:szCs w:val="24"/>
        </w:rPr>
        <w:t>is among the most devastating of natural hazards</w:t>
      </w:r>
      <w:r w:rsidRPr="00221F5C">
        <w:rPr>
          <w:rFonts w:ascii="Times New Roman" w:eastAsia="Times New Roman" w:hAnsi="Times New Roman" w:cs="Times New Roman"/>
          <w:sz w:val="24"/>
          <w:szCs w:val="24"/>
        </w:rPr>
        <w:t> – crippling food production, depleting pastures, disrupting markets, and, at its most extreme, </w:t>
      </w:r>
      <w:r w:rsidRPr="00221F5C">
        <w:rPr>
          <w:rFonts w:ascii="Times New Roman" w:eastAsia="Times New Roman" w:hAnsi="Times New Roman" w:cs="Times New Roman"/>
          <w:bCs/>
          <w:sz w:val="24"/>
          <w:szCs w:val="24"/>
        </w:rPr>
        <w:t xml:space="preserve">causing widespread human and </w:t>
      </w:r>
      <w:r w:rsidRPr="00221F5C">
        <w:rPr>
          <w:rFonts w:ascii="Times New Roman" w:eastAsia="Times New Roman" w:hAnsi="Times New Roman" w:cs="Times New Roman"/>
          <w:bCs/>
          <w:sz w:val="24"/>
          <w:szCs w:val="24"/>
        </w:rPr>
        <w:lastRenderedPageBreak/>
        <w:t>animal deaths</w:t>
      </w:r>
      <w:r w:rsidRPr="00221F5C">
        <w:rPr>
          <w:rFonts w:ascii="Times New Roman" w:eastAsia="Times New Roman" w:hAnsi="Times New Roman" w:cs="Times New Roman"/>
          <w:sz w:val="24"/>
          <w:szCs w:val="24"/>
        </w:rPr>
        <w:t>. Droughts can also lead to increased migration from rural to urban areas, placing additional pressures on declining food production. Herders are often </w:t>
      </w:r>
      <w:r w:rsidRPr="00221F5C">
        <w:rPr>
          <w:rFonts w:ascii="Times New Roman" w:eastAsia="Times New Roman" w:hAnsi="Times New Roman" w:cs="Times New Roman"/>
          <w:bCs/>
          <w:sz w:val="24"/>
          <w:szCs w:val="24"/>
        </w:rPr>
        <w:t>forced to seek alternative sources of food and water</w:t>
      </w:r>
      <w:r w:rsidRPr="00221F5C">
        <w:rPr>
          <w:rFonts w:ascii="Times New Roman" w:eastAsia="Times New Roman" w:hAnsi="Times New Roman" w:cs="Times New Roman"/>
          <w:sz w:val="24"/>
          <w:szCs w:val="24"/>
        </w:rPr>
        <w:t> for their animals, which can create conflict between pastoral and farming communities.</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In recent years, droughts have resulted in some of the most high-profile humanitarian emergencies – including the recent crises in the </w:t>
      </w:r>
      <w:hyperlink r:id="rId35" w:tgtFrame="_target" w:tooltip="More on Crisis in the Horn of Africa" w:history="1">
        <w:r w:rsidRPr="00221F5C">
          <w:rPr>
            <w:rFonts w:ascii="Times New Roman" w:eastAsia="Times New Roman" w:hAnsi="Times New Roman" w:cs="Times New Roman"/>
            <w:bCs/>
            <w:sz w:val="24"/>
            <w:szCs w:val="24"/>
          </w:rPr>
          <w:t>Horn of Africa</w:t>
        </w:r>
      </w:hyperlink>
      <w:r w:rsidRPr="00221F5C">
        <w:rPr>
          <w:rFonts w:ascii="Times New Roman" w:eastAsia="Times New Roman" w:hAnsi="Times New Roman" w:cs="Times New Roman"/>
          <w:sz w:val="24"/>
          <w:szCs w:val="24"/>
        </w:rPr>
        <w:t> in 2011 and the </w:t>
      </w:r>
      <w:hyperlink r:id="rId36" w:tgtFrame="_target" w:tooltip="More on Crisis in the Sahel" w:history="1">
        <w:r w:rsidRPr="00221F5C">
          <w:rPr>
            <w:rFonts w:ascii="Times New Roman" w:eastAsia="Times New Roman" w:hAnsi="Times New Roman" w:cs="Times New Roman"/>
            <w:bCs/>
            <w:sz w:val="24"/>
            <w:szCs w:val="24"/>
          </w:rPr>
          <w:t>Sahel</w:t>
        </w:r>
      </w:hyperlink>
      <w:r w:rsidRPr="00221F5C">
        <w:rPr>
          <w:rFonts w:ascii="Times New Roman" w:eastAsia="Times New Roman" w:hAnsi="Times New Roman" w:cs="Times New Roman"/>
          <w:sz w:val="24"/>
          <w:szCs w:val="24"/>
        </w:rPr>
        <w:t> in 2012 regions, which threatened the lives and livelihoods of millions of people. In the past, </w:t>
      </w:r>
      <w:r w:rsidRPr="00221F5C">
        <w:rPr>
          <w:rFonts w:ascii="Times New Roman" w:eastAsia="Times New Roman" w:hAnsi="Times New Roman" w:cs="Times New Roman"/>
          <w:bCs/>
          <w:sz w:val="24"/>
          <w:szCs w:val="24"/>
        </w:rPr>
        <w:t>droughts were not always so disastrous</w:t>
      </w:r>
      <w:r w:rsidRPr="00221F5C">
        <w:rPr>
          <w:rFonts w:ascii="Times New Roman" w:eastAsia="Times New Roman" w:hAnsi="Times New Roman" w:cs="Times New Roman"/>
          <w:sz w:val="24"/>
          <w:szCs w:val="24"/>
        </w:rPr>
        <w:t> and are often part of a regular climate cycle, as was the case in the Horn of Africa’s dry lands and in the Sahel. However, the </w:t>
      </w:r>
      <w:r w:rsidRPr="00221F5C">
        <w:rPr>
          <w:rFonts w:ascii="Times New Roman" w:eastAsia="Times New Roman" w:hAnsi="Times New Roman" w:cs="Times New Roman"/>
          <w:bCs/>
          <w:sz w:val="24"/>
          <w:szCs w:val="24"/>
        </w:rPr>
        <w:t>greater frequency of droughts</w:t>
      </w:r>
      <w:r w:rsidRPr="00221F5C">
        <w:rPr>
          <w:rFonts w:ascii="Times New Roman" w:eastAsia="Times New Roman" w:hAnsi="Times New Roman" w:cs="Times New Roman"/>
          <w:sz w:val="24"/>
          <w:szCs w:val="24"/>
        </w:rPr>
        <w:t> and more erratic nature of rains in many countries, combined with underlying economic, social and environmental vulnerabilities have meant that droughts have an increasingly destructive impact on at-risk populations.</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b/>
          <w:bCs/>
          <w:sz w:val="24"/>
          <w:szCs w:val="24"/>
        </w:rPr>
        <w:t xml:space="preserve">Floods; </w:t>
      </w:r>
      <w:r w:rsidRPr="00221F5C">
        <w:rPr>
          <w:rFonts w:ascii="Times New Roman" w:eastAsia="Times New Roman" w:hAnsi="Times New Roman" w:cs="Times New Roman"/>
          <w:bCs/>
          <w:sz w:val="24"/>
          <w:szCs w:val="24"/>
        </w:rPr>
        <w:t>monsoon rains</w:t>
      </w:r>
      <w:r w:rsidRPr="00221F5C">
        <w:rPr>
          <w:rFonts w:ascii="Times New Roman" w:eastAsia="Times New Roman" w:hAnsi="Times New Roman" w:cs="Times New Roman"/>
          <w:sz w:val="24"/>
          <w:szCs w:val="24"/>
        </w:rPr>
        <w:t>, </w:t>
      </w:r>
      <w:r w:rsidRPr="00221F5C">
        <w:rPr>
          <w:rFonts w:ascii="Times New Roman" w:eastAsia="Times New Roman" w:hAnsi="Times New Roman" w:cs="Times New Roman"/>
          <w:bCs/>
          <w:sz w:val="24"/>
          <w:szCs w:val="24"/>
        </w:rPr>
        <w:t>snow melt</w:t>
      </w:r>
      <w:r w:rsidRPr="00221F5C">
        <w:rPr>
          <w:rFonts w:ascii="Times New Roman" w:eastAsia="Times New Roman" w:hAnsi="Times New Roman" w:cs="Times New Roman"/>
          <w:sz w:val="24"/>
          <w:szCs w:val="24"/>
        </w:rPr>
        <w:t>, </w:t>
      </w:r>
      <w:r w:rsidRPr="00221F5C">
        <w:rPr>
          <w:rFonts w:ascii="Times New Roman" w:eastAsia="Times New Roman" w:hAnsi="Times New Roman" w:cs="Times New Roman"/>
          <w:bCs/>
          <w:sz w:val="24"/>
          <w:szCs w:val="24"/>
        </w:rPr>
        <w:t>tidal waves</w:t>
      </w:r>
      <w:r w:rsidRPr="00221F5C">
        <w:rPr>
          <w:rFonts w:ascii="Times New Roman" w:eastAsia="Times New Roman" w:hAnsi="Times New Roman" w:cs="Times New Roman"/>
          <w:sz w:val="24"/>
          <w:szCs w:val="24"/>
        </w:rPr>
        <w:t> and </w:t>
      </w:r>
      <w:r w:rsidRPr="00221F5C">
        <w:rPr>
          <w:rFonts w:ascii="Times New Roman" w:eastAsia="Times New Roman" w:hAnsi="Times New Roman" w:cs="Times New Roman"/>
          <w:bCs/>
          <w:sz w:val="24"/>
          <w:szCs w:val="24"/>
        </w:rPr>
        <w:t>collapsed dams</w:t>
      </w:r>
      <w:r w:rsidRPr="00221F5C">
        <w:rPr>
          <w:rFonts w:ascii="Times New Roman" w:eastAsia="Times New Roman" w:hAnsi="Times New Roman" w:cs="Times New Roman"/>
          <w:sz w:val="24"/>
          <w:szCs w:val="24"/>
        </w:rPr>
        <w:t xml:space="preserve"> are some of the things that trigger floods that affect millions of people each year. The devastation is often widespread, from loss of life, property and infrastructure to food insecurity and disease. Floods are particularly disastrous for the world’s poor, the majority of whom live in rural areas and rely on agriculture for their food and income. </w:t>
      </w:r>
      <w:hyperlink r:id="rId37" w:tooltip="For more information on FAO in emergency activities and Malawi" w:history="1">
        <w:r w:rsidRPr="00221F5C">
          <w:rPr>
            <w:rFonts w:ascii="Times New Roman" w:eastAsia="Times New Roman" w:hAnsi="Times New Roman" w:cs="Times New Roman"/>
            <w:bCs/>
            <w:sz w:val="24"/>
            <w:szCs w:val="24"/>
          </w:rPr>
          <w:t>Malawi</w:t>
        </w:r>
      </w:hyperlink>
      <w:r w:rsidRPr="00221F5C">
        <w:rPr>
          <w:rFonts w:ascii="Times New Roman" w:eastAsia="Times New Roman" w:hAnsi="Times New Roman" w:cs="Times New Roman"/>
          <w:bCs/>
          <w:sz w:val="24"/>
          <w:szCs w:val="24"/>
        </w:rPr>
        <w:t xml:space="preserve"> for example</w:t>
      </w:r>
      <w:r w:rsidRPr="00221F5C">
        <w:rPr>
          <w:rFonts w:ascii="Times New Roman" w:eastAsia="Times New Roman" w:hAnsi="Times New Roman" w:cs="Times New Roman"/>
          <w:sz w:val="24"/>
          <w:szCs w:val="24"/>
        </w:rPr>
        <w:t>, is one of several countries in southern Africa affected by severe flooding in 2011</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Many </w:t>
      </w:r>
      <w:proofErr w:type="gramStart"/>
      <w:r w:rsidRPr="00221F5C">
        <w:rPr>
          <w:rFonts w:ascii="Times New Roman" w:eastAsia="Times New Roman" w:hAnsi="Times New Roman" w:cs="Times New Roman"/>
          <w:sz w:val="24"/>
          <w:szCs w:val="24"/>
        </w:rPr>
        <w:t>struggle</w:t>
      </w:r>
      <w:proofErr w:type="gramEnd"/>
      <w:r w:rsidRPr="00221F5C">
        <w:rPr>
          <w:rFonts w:ascii="Times New Roman" w:eastAsia="Times New Roman" w:hAnsi="Times New Roman" w:cs="Times New Roman"/>
          <w:sz w:val="24"/>
          <w:szCs w:val="24"/>
        </w:rPr>
        <w:t xml:space="preserve"> to replace what was lost or damaged, such as seeds, tools, livestock, animal feed or fishing gear. </w:t>
      </w:r>
      <w:r w:rsidRPr="00221F5C">
        <w:rPr>
          <w:rFonts w:ascii="Times New Roman" w:eastAsia="Times New Roman" w:hAnsi="Times New Roman" w:cs="Times New Roman"/>
          <w:bCs/>
          <w:sz w:val="24"/>
          <w:szCs w:val="24"/>
        </w:rPr>
        <w:t>Stagnant waters</w:t>
      </w:r>
      <w:r w:rsidRPr="00221F5C">
        <w:rPr>
          <w:rFonts w:ascii="Times New Roman" w:eastAsia="Times New Roman" w:hAnsi="Times New Roman" w:cs="Times New Roman"/>
          <w:sz w:val="24"/>
          <w:szCs w:val="24"/>
        </w:rPr>
        <w:t> often render crop land useless, and make it difficult to maintain livestock, which, without proper shelter, veterinary care or adequate feed, easily fall prey to disease or starvation. Floodwaters also pose a threat to food safety and public health – through spoilt food stocks and contaminated water supplies.</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b/>
          <w:bCs/>
          <w:sz w:val="24"/>
          <w:szCs w:val="24"/>
        </w:rPr>
        <w:t xml:space="preserve">Landslides; </w:t>
      </w:r>
      <w:r w:rsidRPr="00221F5C">
        <w:rPr>
          <w:rFonts w:ascii="Times New Roman" w:eastAsia="Times New Roman" w:hAnsi="Times New Roman" w:cs="Times New Roman"/>
          <w:bCs/>
          <w:sz w:val="24"/>
          <w:szCs w:val="24"/>
        </w:rPr>
        <w:t xml:space="preserve">occur when large amounts of earth, rock, sand or mud flow swiftly </w:t>
      </w:r>
      <w:proofErr w:type="spellStart"/>
      <w:r w:rsidRPr="00221F5C">
        <w:rPr>
          <w:rFonts w:ascii="Times New Roman" w:eastAsia="Times New Roman" w:hAnsi="Times New Roman" w:cs="Times New Roman"/>
          <w:bCs/>
          <w:sz w:val="24"/>
          <w:szCs w:val="24"/>
        </w:rPr>
        <w:t>down hill</w:t>
      </w:r>
      <w:proofErr w:type="spellEnd"/>
      <w:r w:rsidRPr="00221F5C">
        <w:rPr>
          <w:rFonts w:ascii="Times New Roman" w:eastAsia="Times New Roman" w:hAnsi="Times New Roman" w:cs="Times New Roman"/>
          <w:bCs/>
          <w:sz w:val="24"/>
          <w:szCs w:val="24"/>
        </w:rPr>
        <w:t xml:space="preserve"> and mountain slopes</w:t>
      </w:r>
      <w:r w:rsidRPr="00221F5C">
        <w:rPr>
          <w:rFonts w:ascii="Times New Roman" w:eastAsia="Times New Roman" w:hAnsi="Times New Roman" w:cs="Times New Roman"/>
          <w:sz w:val="24"/>
          <w:szCs w:val="24"/>
        </w:rPr>
        <w:t>. The incidence of this phenomenon, usually triggered by natural hazards such as earthquakes, volcanic eruptions, heavy rain storms or cyclones, is increasing due to modern land-use practices, climate change and deforestation.</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bCs/>
          <w:sz w:val="24"/>
          <w:szCs w:val="24"/>
        </w:rPr>
        <w:lastRenderedPageBreak/>
        <w:t>The impact of a landslide can be extensive</w:t>
      </w:r>
      <w:r w:rsidRPr="00221F5C">
        <w:rPr>
          <w:rFonts w:ascii="Times New Roman" w:eastAsia="Times New Roman" w:hAnsi="Times New Roman" w:cs="Times New Roman"/>
          <w:sz w:val="24"/>
          <w:szCs w:val="24"/>
        </w:rPr>
        <w:t xml:space="preserve">, including loss of life, destruction of infrastructure, damage to land and loss of natural resources. Landslide material can also block rivers and increase the risk of floods. Deep landslides, triggered by major earthquakes or volcanic activity can destroy thousands of square </w:t>
      </w:r>
      <w:proofErr w:type="spellStart"/>
      <w:r w:rsidRPr="00221F5C">
        <w:rPr>
          <w:rFonts w:ascii="Times New Roman" w:eastAsia="Times New Roman" w:hAnsi="Times New Roman" w:cs="Times New Roman"/>
          <w:sz w:val="24"/>
          <w:szCs w:val="24"/>
        </w:rPr>
        <w:t>kilometres</w:t>
      </w:r>
      <w:proofErr w:type="spellEnd"/>
      <w:r w:rsidRPr="00221F5C">
        <w:rPr>
          <w:rFonts w:ascii="Times New Roman" w:eastAsia="Times New Roman" w:hAnsi="Times New Roman" w:cs="Times New Roman"/>
          <w:sz w:val="24"/>
          <w:szCs w:val="24"/>
        </w:rPr>
        <w:t xml:space="preserve"> of land and kill thousands of people. Landslides have a devastating effect on farmers’ livelihoods as they can prevent access to land for years, destroy seed and food stocks and will commonly result in the loss of livestock and standing crops.</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proofErr w:type="gramStart"/>
      <w:r w:rsidRPr="00221F5C">
        <w:rPr>
          <w:rFonts w:ascii="Times New Roman" w:eastAsia="Times New Roman" w:hAnsi="Times New Roman" w:cs="Times New Roman"/>
          <w:b/>
          <w:bCs/>
          <w:sz w:val="24"/>
          <w:szCs w:val="24"/>
        </w:rPr>
        <w:t>Trans-boundary plant pests and diseases</w:t>
      </w:r>
      <w:r w:rsidR="007C0D87" w:rsidRPr="00221F5C">
        <w:rPr>
          <w:rFonts w:ascii="Times New Roman" w:eastAsia="Times New Roman" w:hAnsi="Times New Roman" w:cs="Times New Roman"/>
          <w:b/>
          <w:bCs/>
          <w:sz w:val="24"/>
          <w:szCs w:val="24"/>
        </w:rPr>
        <w:t xml:space="preserve"> and </w:t>
      </w:r>
      <w:hyperlink r:id="rId38" w:tgtFrame="_blank" w:tooltip="Transboundary Animal Diseases" w:history="1">
        <w:r w:rsidR="007C0D87" w:rsidRPr="00221F5C">
          <w:rPr>
            <w:rFonts w:ascii="Times New Roman" w:eastAsia="Times New Roman" w:hAnsi="Times New Roman" w:cs="Times New Roman"/>
            <w:b/>
            <w:bCs/>
            <w:sz w:val="24"/>
            <w:szCs w:val="24"/>
          </w:rPr>
          <w:t>trans-boundary animal diseases</w:t>
        </w:r>
      </w:hyperlink>
      <w:r w:rsidRPr="00221F5C">
        <w:rPr>
          <w:rFonts w:ascii="Times New Roman" w:eastAsia="Times New Roman" w:hAnsi="Times New Roman" w:cs="Times New Roman"/>
          <w:b/>
          <w:bCs/>
          <w:sz w:val="24"/>
          <w:szCs w:val="24"/>
        </w:rPr>
        <w:t>;</w:t>
      </w:r>
      <w:r w:rsidRPr="00221F5C">
        <w:rPr>
          <w:rFonts w:ascii="Times New Roman" w:eastAsia="Times New Roman" w:hAnsi="Times New Roman" w:cs="Times New Roman"/>
          <w:sz w:val="24"/>
          <w:szCs w:val="24"/>
        </w:rPr>
        <w:t> affect food crops, causing significant losses to farmers and threatening food security.</w:t>
      </w:r>
      <w:proofErr w:type="gramEnd"/>
      <w:r w:rsidRPr="00221F5C">
        <w:rPr>
          <w:rFonts w:ascii="Times New Roman" w:eastAsia="Times New Roman" w:hAnsi="Times New Roman" w:cs="Times New Roman"/>
          <w:sz w:val="24"/>
          <w:szCs w:val="24"/>
        </w:rPr>
        <w:t xml:space="preserve"> The spread of trans-boundary plant pests and diseases has increased dramatically in recent years. Globalization, trade and climate change, as well as reduced resilience in production systems due to decades of agricultural intensification, have all played a part.</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Trans-boundary plant pests and diseases can easily spread to several countries and reach epidemic proportions. </w:t>
      </w:r>
      <w:r w:rsidRPr="00221F5C">
        <w:rPr>
          <w:rFonts w:ascii="Times New Roman" w:eastAsia="Times New Roman" w:hAnsi="Times New Roman" w:cs="Times New Roman"/>
          <w:bCs/>
          <w:sz w:val="24"/>
          <w:szCs w:val="24"/>
        </w:rPr>
        <w:t>Outbreaks and upsurges can cause huge losses to crops and pastures</w:t>
      </w:r>
      <w:r w:rsidRPr="00221F5C">
        <w:rPr>
          <w:rFonts w:ascii="Times New Roman" w:eastAsia="Times New Roman" w:hAnsi="Times New Roman" w:cs="Times New Roman"/>
          <w:sz w:val="24"/>
          <w:szCs w:val="24"/>
        </w:rPr>
        <w:t>, threatening the livelihoods of vulnerable farmers and the food and nutrition security of millions at a time.</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Locusts, armyworm, fruit flies, banana diseases, cassava diseases and wheat rusts are among the most destructive trans-boundary plant pests and diseases that have been so common in many African Countries.</w:t>
      </w:r>
      <w:r w:rsidRPr="00221F5C">
        <w:rPr>
          <w:rFonts w:ascii="Times New Roman" w:eastAsia="Times New Roman" w:hAnsi="Times New Roman" w:cs="Times New Roman"/>
          <w:b/>
          <w:bCs/>
          <w:sz w:val="24"/>
          <w:szCs w:val="24"/>
        </w:rPr>
        <w:t xml:space="preserve"> </w:t>
      </w:r>
      <w:r w:rsidRPr="00221F5C">
        <w:rPr>
          <w:rFonts w:ascii="Times New Roman" w:eastAsia="Times New Roman" w:hAnsi="Times New Roman" w:cs="Times New Roman"/>
          <w:bCs/>
          <w:sz w:val="24"/>
          <w:szCs w:val="24"/>
        </w:rPr>
        <w:t>Cassava Mosaic</w:t>
      </w:r>
      <w:r w:rsidRPr="00221F5C">
        <w:rPr>
          <w:rFonts w:ascii="Times New Roman" w:eastAsia="Times New Roman" w:hAnsi="Times New Roman" w:cs="Times New Roman"/>
          <w:sz w:val="24"/>
          <w:szCs w:val="24"/>
        </w:rPr>
        <w:t> and </w:t>
      </w:r>
      <w:r w:rsidRPr="00221F5C">
        <w:rPr>
          <w:rFonts w:ascii="Times New Roman" w:eastAsia="Times New Roman" w:hAnsi="Times New Roman" w:cs="Times New Roman"/>
          <w:bCs/>
          <w:sz w:val="24"/>
          <w:szCs w:val="24"/>
        </w:rPr>
        <w:t>Brown Streak</w:t>
      </w:r>
      <w:r w:rsidRPr="00221F5C">
        <w:rPr>
          <w:rFonts w:ascii="Times New Roman" w:eastAsia="Times New Roman" w:hAnsi="Times New Roman" w:cs="Times New Roman"/>
          <w:sz w:val="24"/>
          <w:szCs w:val="24"/>
        </w:rPr>
        <w:t> virus diseases among those that continue to affect the main food crop cassava throughout the Great Lakes region of Eastern and Southern Africa.</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hyperlink r:id="rId39" w:tgtFrame="_blank" w:tooltip="Transboundary Animal Diseases" w:history="1">
        <w:r w:rsidRPr="00221F5C">
          <w:rPr>
            <w:rFonts w:ascii="Times New Roman" w:eastAsia="Times New Roman" w:hAnsi="Times New Roman" w:cs="Times New Roman"/>
            <w:bCs/>
            <w:sz w:val="24"/>
            <w:szCs w:val="24"/>
          </w:rPr>
          <w:t>Trans</w:t>
        </w:r>
        <w:r w:rsidR="007C0D87" w:rsidRPr="00221F5C">
          <w:rPr>
            <w:rFonts w:ascii="Times New Roman" w:eastAsia="Times New Roman" w:hAnsi="Times New Roman" w:cs="Times New Roman"/>
            <w:bCs/>
            <w:sz w:val="24"/>
            <w:szCs w:val="24"/>
          </w:rPr>
          <w:t>-</w:t>
        </w:r>
        <w:r w:rsidRPr="00221F5C">
          <w:rPr>
            <w:rFonts w:ascii="Times New Roman" w:eastAsia="Times New Roman" w:hAnsi="Times New Roman" w:cs="Times New Roman"/>
            <w:bCs/>
            <w:sz w:val="24"/>
            <w:szCs w:val="24"/>
          </w:rPr>
          <w:t>boundary animal diseases</w:t>
        </w:r>
      </w:hyperlink>
      <w:r w:rsidR="007C0D87" w:rsidRPr="00221F5C">
        <w:rPr>
          <w:rFonts w:ascii="Times New Roman" w:eastAsia="Times New Roman" w:hAnsi="Times New Roman" w:cs="Times New Roman"/>
          <w:b/>
          <w:bCs/>
          <w:sz w:val="24"/>
          <w:szCs w:val="24"/>
        </w:rPr>
        <w:t xml:space="preserve"> </w:t>
      </w:r>
      <w:r w:rsidRPr="00221F5C">
        <w:rPr>
          <w:rFonts w:ascii="Times New Roman" w:eastAsia="Times New Roman" w:hAnsi="Times New Roman" w:cs="Times New Roman"/>
          <w:sz w:val="24"/>
          <w:szCs w:val="24"/>
        </w:rPr>
        <w:t>are highly contagious epidemic diseases that can spread extremely rapidly, irrespective of national borders. They cause </w:t>
      </w:r>
      <w:r w:rsidRPr="00221F5C">
        <w:rPr>
          <w:rFonts w:ascii="Times New Roman" w:eastAsia="Times New Roman" w:hAnsi="Times New Roman" w:cs="Times New Roman"/>
          <w:bCs/>
          <w:sz w:val="24"/>
          <w:szCs w:val="24"/>
        </w:rPr>
        <w:t>high rates of death and disease in animals</w:t>
      </w:r>
      <w:r w:rsidRPr="00221F5C">
        <w:rPr>
          <w:rFonts w:ascii="Times New Roman" w:eastAsia="Times New Roman" w:hAnsi="Times New Roman" w:cs="Times New Roman"/>
          <w:sz w:val="24"/>
          <w:szCs w:val="24"/>
        </w:rPr>
        <w:t>, thereby having serious socio-economic and sometimes public health consequences while constituting a constant threat to the livelihoods of livestock farmers.</w:t>
      </w: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p>
    <w:p w:rsidR="00A840F4" w:rsidRPr="00221F5C" w:rsidRDefault="00A840F4" w:rsidP="005A24CC">
      <w:pPr>
        <w:shd w:val="clear" w:color="auto" w:fill="FFFFFF"/>
        <w:spacing w:before="75" w:after="100" w:afterAutospacing="1" w:line="360" w:lineRule="auto"/>
        <w:jc w:val="both"/>
        <w:rPr>
          <w:rFonts w:ascii="Times New Roman" w:eastAsia="Times New Roman" w:hAnsi="Times New Roman" w:cs="Times New Roman"/>
          <w:sz w:val="24"/>
          <w:szCs w:val="24"/>
        </w:rPr>
      </w:pPr>
    </w:p>
    <w:p w:rsidR="001231DF" w:rsidRPr="00221F5C" w:rsidRDefault="00E829FB" w:rsidP="00045904">
      <w:pPr>
        <w:spacing w:after="300" w:line="360" w:lineRule="auto"/>
        <w:jc w:val="center"/>
        <w:rPr>
          <w:rFonts w:ascii="Times New Roman" w:eastAsia="Times New Roman" w:hAnsi="Times New Roman" w:cs="Times New Roman"/>
          <w:b/>
          <w:sz w:val="24"/>
          <w:szCs w:val="24"/>
        </w:rPr>
      </w:pPr>
      <w:r w:rsidRPr="00221F5C">
        <w:rPr>
          <w:rFonts w:ascii="Times New Roman" w:eastAsia="Times New Roman" w:hAnsi="Times New Roman" w:cs="Times New Roman"/>
          <w:b/>
          <w:sz w:val="24"/>
          <w:szCs w:val="24"/>
        </w:rPr>
        <w:lastRenderedPageBreak/>
        <w:t>QUESTION FIVE</w:t>
      </w:r>
    </w:p>
    <w:p w:rsidR="00E829FB" w:rsidRPr="00221F5C" w:rsidRDefault="00E829FB" w:rsidP="005A24CC">
      <w:pPr>
        <w:spacing w:after="0" w:line="360" w:lineRule="auto"/>
        <w:ind w:right="6"/>
        <w:jc w:val="both"/>
        <w:rPr>
          <w:rFonts w:ascii="Times New Roman" w:hAnsi="Times New Roman" w:cs="Times New Roman"/>
          <w:sz w:val="24"/>
          <w:szCs w:val="24"/>
        </w:rPr>
      </w:pPr>
      <w:r w:rsidRPr="00221F5C">
        <w:rPr>
          <w:rFonts w:ascii="Times New Roman" w:hAnsi="Times New Roman" w:cs="Times New Roman"/>
          <w:sz w:val="24"/>
          <w:szCs w:val="24"/>
        </w:rPr>
        <w:t>ROLES OF THE UNITED NATIONS AGENCIES THAT ARE INVOLVED IN EMERGENCY RESPONSE</w:t>
      </w:r>
    </w:p>
    <w:p w:rsidR="00E829FB" w:rsidRPr="00221F5C" w:rsidRDefault="00D250D8" w:rsidP="005A24CC">
      <w:pPr>
        <w:spacing w:after="0" w:line="360" w:lineRule="auto"/>
        <w:ind w:right="6"/>
        <w:jc w:val="both"/>
        <w:rPr>
          <w:rFonts w:ascii="Times New Roman" w:hAnsi="Times New Roman" w:cs="Times New Roman"/>
          <w:b/>
          <w:sz w:val="24"/>
          <w:szCs w:val="24"/>
        </w:rPr>
      </w:pPr>
      <w:r w:rsidRPr="00221F5C">
        <w:rPr>
          <w:rFonts w:ascii="Times New Roman" w:hAnsi="Times New Roman" w:cs="Times New Roman"/>
          <w:b/>
          <w:sz w:val="24"/>
          <w:szCs w:val="24"/>
        </w:rPr>
        <w:t>Introduction</w:t>
      </w:r>
    </w:p>
    <w:p w:rsidR="00B8497F" w:rsidRPr="00221F5C" w:rsidRDefault="00B8497F"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A sudden-onset </w:t>
      </w:r>
      <w:r w:rsidR="00440D4F" w:rsidRPr="00221F5C">
        <w:rPr>
          <w:rFonts w:ascii="Times New Roman" w:hAnsi="Times New Roman" w:cs="Times New Roman"/>
          <w:sz w:val="24"/>
          <w:szCs w:val="24"/>
        </w:rPr>
        <w:t xml:space="preserve">of </w:t>
      </w:r>
      <w:r w:rsidRPr="00221F5C">
        <w:rPr>
          <w:rFonts w:ascii="Times New Roman" w:hAnsi="Times New Roman" w:cs="Times New Roman"/>
          <w:sz w:val="24"/>
          <w:szCs w:val="24"/>
        </w:rPr>
        <w:t>emergency situation is often characterized by overwhelming needs, competing priorities, destroyed or damaged communication and transportation infrastructure, a rapid influx of providers of humanitarian assistance coupled with an outburst of mutual aid from local communities, as well as overwhelmed and highly stressed officials from governmental and non-governmental institutions. Given this view of an emergency, an image of chaos quickly springs to mind.</w:t>
      </w:r>
    </w:p>
    <w:p w:rsidR="00B8497F" w:rsidRPr="00221F5C" w:rsidRDefault="00B8497F" w:rsidP="005A24CC">
      <w:pPr>
        <w:autoSpaceDE w:val="0"/>
        <w:autoSpaceDN w:val="0"/>
        <w:adjustRightInd w:val="0"/>
        <w:spacing w:after="0" w:line="360" w:lineRule="auto"/>
        <w:jc w:val="both"/>
        <w:rPr>
          <w:rFonts w:ascii="Times New Roman" w:hAnsi="Times New Roman" w:cs="Times New Roman"/>
          <w:sz w:val="24"/>
          <w:szCs w:val="24"/>
        </w:rPr>
      </w:pPr>
    </w:p>
    <w:p w:rsidR="00B8497F" w:rsidRPr="00221F5C" w:rsidRDefault="00B8497F"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The opposing view would be one of coordinated activities and structures that bring order to the chaos. At its best, coordination contributes to humane, neutral, impartial, timely and relevant assistance, increased management effectiveness, a shared vision of the best possible outcomes from a given situation, a seamless approach to service delivery and donor confidence resulting in sufficient resources to achieve the desired outcomes, i.e., the least possible amount of human suffering and material damage, seamless recovery and a rapid return to normal living conditions and the ongoing progress of development.</w:t>
      </w:r>
    </w:p>
    <w:p w:rsidR="00544E31" w:rsidRDefault="00544E31" w:rsidP="005A24CC">
      <w:pPr>
        <w:pStyle w:val="Pa1"/>
        <w:spacing w:before="220" w:line="360" w:lineRule="auto"/>
        <w:jc w:val="both"/>
        <w:rPr>
          <w:rStyle w:val="A0"/>
          <w:rFonts w:ascii="Times New Roman" w:hAnsi="Times New Roman" w:cs="Times New Roman"/>
          <w:color w:val="auto"/>
          <w:sz w:val="24"/>
          <w:szCs w:val="24"/>
        </w:rPr>
      </w:pPr>
    </w:p>
    <w:p w:rsidR="00D250D8" w:rsidRPr="00221F5C" w:rsidRDefault="00D250D8" w:rsidP="005A24CC">
      <w:pPr>
        <w:pStyle w:val="Pa1"/>
        <w:spacing w:before="220" w:line="360" w:lineRule="auto"/>
        <w:jc w:val="both"/>
        <w:rPr>
          <w:rStyle w:val="A0"/>
          <w:rFonts w:ascii="Times New Roman" w:hAnsi="Times New Roman" w:cs="Times New Roman"/>
          <w:color w:val="auto"/>
          <w:sz w:val="24"/>
          <w:szCs w:val="24"/>
        </w:rPr>
      </w:pPr>
      <w:r w:rsidRPr="00221F5C">
        <w:rPr>
          <w:rStyle w:val="A0"/>
          <w:rFonts w:ascii="Times New Roman" w:hAnsi="Times New Roman" w:cs="Times New Roman"/>
          <w:color w:val="auto"/>
          <w:sz w:val="24"/>
          <w:szCs w:val="24"/>
        </w:rPr>
        <w:t xml:space="preserve">The most persistent dangers confront hundreds of millions of </w:t>
      </w:r>
      <w:r w:rsidR="005D3AF9" w:rsidRPr="00221F5C">
        <w:rPr>
          <w:rStyle w:val="A0"/>
          <w:rFonts w:ascii="Times New Roman" w:hAnsi="Times New Roman" w:cs="Times New Roman"/>
          <w:color w:val="auto"/>
          <w:sz w:val="24"/>
          <w:szCs w:val="24"/>
        </w:rPr>
        <w:t>people</w:t>
      </w:r>
      <w:r w:rsidRPr="00221F5C">
        <w:rPr>
          <w:rStyle w:val="A0"/>
          <w:rFonts w:ascii="Times New Roman" w:hAnsi="Times New Roman" w:cs="Times New Roman"/>
          <w:color w:val="auto"/>
          <w:sz w:val="24"/>
          <w:szCs w:val="24"/>
        </w:rPr>
        <w:t xml:space="preserve"> who live in areas afflicted by protracted conflicts. More countries are embroiled in internal and international fighting now than at any time in the past 30 years. And every conflict comes with terrible consequences </w:t>
      </w:r>
      <w:r w:rsidR="005D3AF9" w:rsidRPr="00221F5C">
        <w:rPr>
          <w:rStyle w:val="A0"/>
          <w:rFonts w:ascii="Times New Roman" w:hAnsi="Times New Roman" w:cs="Times New Roman"/>
          <w:color w:val="auto"/>
          <w:sz w:val="24"/>
          <w:szCs w:val="24"/>
        </w:rPr>
        <w:t xml:space="preserve">especially </w:t>
      </w:r>
      <w:r w:rsidRPr="00221F5C">
        <w:rPr>
          <w:rStyle w:val="A0"/>
          <w:rFonts w:ascii="Times New Roman" w:hAnsi="Times New Roman" w:cs="Times New Roman"/>
          <w:color w:val="auto"/>
          <w:sz w:val="24"/>
          <w:szCs w:val="24"/>
        </w:rPr>
        <w:t>for</w:t>
      </w:r>
      <w:r w:rsidR="005D3AF9" w:rsidRPr="00221F5C">
        <w:rPr>
          <w:rStyle w:val="A0"/>
          <w:rFonts w:ascii="Times New Roman" w:hAnsi="Times New Roman" w:cs="Times New Roman"/>
          <w:color w:val="auto"/>
          <w:sz w:val="24"/>
          <w:szCs w:val="24"/>
        </w:rPr>
        <w:t xml:space="preserve"> women and</w:t>
      </w:r>
      <w:r w:rsidRPr="00221F5C">
        <w:rPr>
          <w:rStyle w:val="A0"/>
          <w:rFonts w:ascii="Times New Roman" w:hAnsi="Times New Roman" w:cs="Times New Roman"/>
          <w:color w:val="auto"/>
          <w:sz w:val="24"/>
          <w:szCs w:val="24"/>
        </w:rPr>
        <w:t xml:space="preserve"> children, who are always among the most vulnerable. In the worst cases, </w:t>
      </w:r>
      <w:r w:rsidR="005D3AF9" w:rsidRPr="00221F5C">
        <w:rPr>
          <w:rStyle w:val="A0"/>
          <w:rFonts w:ascii="Times New Roman" w:hAnsi="Times New Roman" w:cs="Times New Roman"/>
          <w:color w:val="auto"/>
          <w:sz w:val="24"/>
          <w:szCs w:val="24"/>
        </w:rPr>
        <w:t xml:space="preserve">women and </w:t>
      </w:r>
      <w:r w:rsidRPr="00221F5C">
        <w:rPr>
          <w:rStyle w:val="A0"/>
          <w:rFonts w:ascii="Times New Roman" w:hAnsi="Times New Roman" w:cs="Times New Roman"/>
          <w:color w:val="auto"/>
          <w:sz w:val="24"/>
          <w:szCs w:val="24"/>
        </w:rPr>
        <w:t xml:space="preserve">children are at risk of immediate harm from targeted and indiscriminate attacks, as well as abuses such as sexual and gender-based violence, abduction and recruitment into armed forces and groups. If we fail to stop these violations – and if perpetuators are not held accountable for committing them – </w:t>
      </w:r>
      <w:r w:rsidR="005D3AF9" w:rsidRPr="00221F5C">
        <w:rPr>
          <w:rStyle w:val="A0"/>
          <w:rFonts w:ascii="Times New Roman" w:hAnsi="Times New Roman" w:cs="Times New Roman"/>
          <w:color w:val="auto"/>
          <w:sz w:val="24"/>
          <w:szCs w:val="24"/>
        </w:rPr>
        <w:t xml:space="preserve">especially </w:t>
      </w:r>
      <w:r w:rsidRPr="00221F5C">
        <w:rPr>
          <w:rStyle w:val="A0"/>
          <w:rFonts w:ascii="Times New Roman" w:hAnsi="Times New Roman" w:cs="Times New Roman"/>
          <w:color w:val="auto"/>
          <w:sz w:val="24"/>
          <w:szCs w:val="24"/>
        </w:rPr>
        <w:t>children will grow up seeing violence as normal, acceptable, even inevitable.</w:t>
      </w:r>
      <w:r w:rsidR="005D3AF9" w:rsidRPr="00221F5C">
        <w:rPr>
          <w:rStyle w:val="A0"/>
          <w:rFonts w:ascii="Times New Roman" w:hAnsi="Times New Roman" w:cs="Times New Roman"/>
          <w:color w:val="auto"/>
          <w:sz w:val="24"/>
          <w:szCs w:val="24"/>
        </w:rPr>
        <w:t xml:space="preserve"> This is the stand point for many United Nation bodies.</w:t>
      </w:r>
    </w:p>
    <w:p w:rsidR="00440D4F" w:rsidRPr="00221F5C" w:rsidRDefault="00440D4F" w:rsidP="005A24CC">
      <w:pPr>
        <w:pStyle w:val="Default"/>
        <w:spacing w:line="360" w:lineRule="auto"/>
        <w:jc w:val="both"/>
        <w:rPr>
          <w:rFonts w:ascii="Times New Roman" w:hAnsi="Times New Roman" w:cs="Times New Roman"/>
          <w:color w:val="auto"/>
        </w:rPr>
      </w:pPr>
    </w:p>
    <w:p w:rsidR="00440D4F" w:rsidRPr="00221F5C" w:rsidRDefault="00440D4F"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lastRenderedPageBreak/>
        <w:t xml:space="preserve">Framework </w:t>
      </w:r>
      <w:r w:rsidR="00E039A3" w:rsidRPr="00221F5C">
        <w:rPr>
          <w:rFonts w:ascii="Times New Roman" w:hAnsi="Times New Roman" w:cs="Times New Roman"/>
          <w:b/>
          <w:sz w:val="24"/>
          <w:szCs w:val="24"/>
        </w:rPr>
        <w:t xml:space="preserve">and roles </w:t>
      </w:r>
      <w:r w:rsidRPr="00221F5C">
        <w:rPr>
          <w:rFonts w:ascii="Times New Roman" w:hAnsi="Times New Roman" w:cs="Times New Roman"/>
          <w:b/>
          <w:sz w:val="24"/>
          <w:szCs w:val="24"/>
        </w:rPr>
        <w:t xml:space="preserve">of </w:t>
      </w:r>
      <w:r w:rsidR="00E039A3" w:rsidRPr="00221F5C">
        <w:rPr>
          <w:rFonts w:ascii="Times New Roman" w:hAnsi="Times New Roman" w:cs="Times New Roman"/>
          <w:b/>
          <w:sz w:val="24"/>
          <w:szCs w:val="24"/>
        </w:rPr>
        <w:t>United Nations</w:t>
      </w:r>
      <w:r w:rsidRPr="00221F5C">
        <w:rPr>
          <w:rFonts w:ascii="Times New Roman" w:hAnsi="Times New Roman" w:cs="Times New Roman"/>
          <w:b/>
          <w:sz w:val="24"/>
          <w:szCs w:val="24"/>
        </w:rPr>
        <w:t xml:space="preserve"> emergency response</w:t>
      </w:r>
    </w:p>
    <w:p w:rsidR="00440D4F" w:rsidRPr="00221F5C" w:rsidRDefault="00440D4F" w:rsidP="005A24CC">
      <w:pPr>
        <w:autoSpaceDE w:val="0"/>
        <w:autoSpaceDN w:val="0"/>
        <w:adjustRightInd w:val="0"/>
        <w:spacing w:after="0" w:line="360" w:lineRule="auto"/>
        <w:jc w:val="both"/>
        <w:rPr>
          <w:rFonts w:ascii="Times New Roman" w:hAnsi="Times New Roman" w:cs="Times New Roman"/>
          <w:sz w:val="24"/>
          <w:szCs w:val="24"/>
        </w:rPr>
      </w:pPr>
    </w:p>
    <w:p w:rsidR="00440D4F" w:rsidRPr="00221F5C" w:rsidRDefault="00440D4F"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There are some fundamental tenets that define the framework of United Nations emergency response and influence coordination of humanitarian assistance. This is to explain fundamental principles, authorities, frameworks and the general context which govern </w:t>
      </w:r>
      <w:r w:rsidR="00576451" w:rsidRPr="00221F5C">
        <w:rPr>
          <w:rFonts w:ascii="Times New Roman" w:hAnsi="Times New Roman" w:cs="Times New Roman"/>
          <w:sz w:val="24"/>
          <w:szCs w:val="24"/>
        </w:rPr>
        <w:t>United Nations</w:t>
      </w:r>
      <w:r w:rsidRPr="00221F5C">
        <w:rPr>
          <w:rFonts w:ascii="Times New Roman" w:hAnsi="Times New Roman" w:cs="Times New Roman"/>
          <w:sz w:val="24"/>
          <w:szCs w:val="24"/>
        </w:rPr>
        <w:t xml:space="preserve"> response.</w:t>
      </w:r>
    </w:p>
    <w:p w:rsidR="005D3AF9" w:rsidRPr="00221F5C" w:rsidRDefault="005D3AF9" w:rsidP="005A24CC">
      <w:pPr>
        <w:pStyle w:val="Default"/>
        <w:spacing w:line="360" w:lineRule="auto"/>
        <w:jc w:val="both"/>
        <w:rPr>
          <w:rFonts w:ascii="Times New Roman" w:hAnsi="Times New Roman" w:cs="Times New Roman"/>
          <w:color w:val="auto"/>
        </w:rPr>
      </w:pPr>
    </w:p>
    <w:p w:rsidR="00576451" w:rsidRPr="00221F5C" w:rsidRDefault="00576451"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b/>
          <w:sz w:val="24"/>
          <w:szCs w:val="24"/>
        </w:rPr>
        <w:t>Tenets of United Nations emergency response</w:t>
      </w:r>
      <w:r w:rsidRPr="00221F5C">
        <w:rPr>
          <w:rFonts w:ascii="Times New Roman" w:hAnsi="Times New Roman" w:cs="Times New Roman"/>
          <w:sz w:val="24"/>
          <w:szCs w:val="24"/>
        </w:rPr>
        <w:t>; According to the United Nations Disaster Assessment and Coordination handbook (2018),international emergency response is humanitarian assistance to a crisis-affected population that seeks, as its primary purpose, to save lives and alleviate suffering. Humanitarian assistance is deeply rooted in history and culture, from ethno-religious beginnings and postwar interventions to the ‘modern’ era of humanitarianism. Considered as the desire to lend assistance to others, humanitarian action is as old as humanity itself.</w:t>
      </w:r>
    </w:p>
    <w:p w:rsidR="005D3AF9" w:rsidRPr="00221F5C" w:rsidRDefault="005D3AF9" w:rsidP="005A24CC">
      <w:pPr>
        <w:pStyle w:val="Default"/>
        <w:spacing w:line="360" w:lineRule="auto"/>
        <w:jc w:val="both"/>
        <w:rPr>
          <w:rFonts w:ascii="Times New Roman" w:hAnsi="Times New Roman" w:cs="Times New Roman"/>
          <w:color w:val="auto"/>
        </w:rPr>
      </w:pPr>
    </w:p>
    <w:p w:rsidR="00816BAA" w:rsidRPr="00221F5C" w:rsidRDefault="00576451"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When States become members of the United Nations, they agree to accept the obligations of the UN Charter, an international treaty that sets out basic principles of international relations. According to the Charter, the UN has four purposes: </w:t>
      </w:r>
      <w:r w:rsidR="00816BAA" w:rsidRPr="00221F5C">
        <w:rPr>
          <w:rFonts w:ascii="Times New Roman" w:hAnsi="Times New Roman" w:cs="Times New Roman"/>
          <w:sz w:val="24"/>
          <w:szCs w:val="24"/>
        </w:rPr>
        <w:t xml:space="preserve">1) </w:t>
      </w:r>
      <w:r w:rsidRPr="00221F5C">
        <w:rPr>
          <w:rFonts w:ascii="Times New Roman" w:hAnsi="Times New Roman" w:cs="Times New Roman"/>
          <w:sz w:val="24"/>
          <w:szCs w:val="24"/>
        </w:rPr>
        <w:t xml:space="preserve">to maintain international peace and security; </w:t>
      </w:r>
      <w:r w:rsidR="00816BAA" w:rsidRPr="00221F5C">
        <w:rPr>
          <w:rFonts w:ascii="Times New Roman" w:hAnsi="Times New Roman" w:cs="Times New Roman"/>
          <w:sz w:val="24"/>
          <w:szCs w:val="24"/>
        </w:rPr>
        <w:t xml:space="preserve">2) </w:t>
      </w:r>
      <w:r w:rsidRPr="00221F5C">
        <w:rPr>
          <w:rFonts w:ascii="Times New Roman" w:hAnsi="Times New Roman" w:cs="Times New Roman"/>
          <w:sz w:val="24"/>
          <w:szCs w:val="24"/>
        </w:rPr>
        <w:t xml:space="preserve">to develop friendly relations among nations; </w:t>
      </w:r>
      <w:r w:rsidR="00816BAA" w:rsidRPr="00221F5C">
        <w:rPr>
          <w:rFonts w:ascii="Times New Roman" w:hAnsi="Times New Roman" w:cs="Times New Roman"/>
          <w:sz w:val="24"/>
          <w:szCs w:val="24"/>
        </w:rPr>
        <w:t xml:space="preserve">3) </w:t>
      </w:r>
      <w:r w:rsidRPr="00221F5C">
        <w:rPr>
          <w:rFonts w:ascii="Times New Roman" w:hAnsi="Times New Roman" w:cs="Times New Roman"/>
          <w:sz w:val="24"/>
          <w:szCs w:val="24"/>
        </w:rPr>
        <w:t xml:space="preserve">to cooperate in solving international problems and in promoting respect for human rights; and </w:t>
      </w:r>
      <w:r w:rsidR="00816BAA" w:rsidRPr="00221F5C">
        <w:rPr>
          <w:rFonts w:ascii="Times New Roman" w:hAnsi="Times New Roman" w:cs="Times New Roman"/>
          <w:sz w:val="24"/>
          <w:szCs w:val="24"/>
        </w:rPr>
        <w:t xml:space="preserve">4) </w:t>
      </w:r>
      <w:r w:rsidRPr="00221F5C">
        <w:rPr>
          <w:rFonts w:ascii="Times New Roman" w:hAnsi="Times New Roman" w:cs="Times New Roman"/>
          <w:sz w:val="24"/>
          <w:szCs w:val="24"/>
        </w:rPr>
        <w:t xml:space="preserve">to be a </w:t>
      </w:r>
      <w:proofErr w:type="spellStart"/>
      <w:r w:rsidRPr="00221F5C">
        <w:rPr>
          <w:rFonts w:ascii="Times New Roman" w:hAnsi="Times New Roman" w:cs="Times New Roman"/>
          <w:sz w:val="24"/>
          <w:szCs w:val="24"/>
        </w:rPr>
        <w:t>centre</w:t>
      </w:r>
      <w:proofErr w:type="spellEnd"/>
      <w:r w:rsidRPr="00221F5C">
        <w:rPr>
          <w:rFonts w:ascii="Times New Roman" w:hAnsi="Times New Roman" w:cs="Times New Roman"/>
          <w:sz w:val="24"/>
          <w:szCs w:val="24"/>
        </w:rPr>
        <w:t xml:space="preserve"> for harmonizing the actions of nations. </w:t>
      </w:r>
    </w:p>
    <w:p w:rsidR="00576451" w:rsidRPr="00221F5C" w:rsidRDefault="00576451"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The UN Charter, Article 1.3, mentions humanitarian assistance, in particular, where it defines th</w:t>
      </w:r>
      <w:r w:rsidR="00816BAA" w:rsidRPr="00221F5C">
        <w:rPr>
          <w:rFonts w:ascii="Times New Roman" w:hAnsi="Times New Roman" w:cs="Times New Roman"/>
          <w:sz w:val="24"/>
          <w:szCs w:val="24"/>
        </w:rPr>
        <w:t xml:space="preserve">at one of the UN’s purposes is </w:t>
      </w:r>
      <w:r w:rsidRPr="00221F5C">
        <w:rPr>
          <w:rFonts w:ascii="Times New Roman" w:hAnsi="Times New Roman" w:cs="Times New Roman"/>
          <w:iCs/>
          <w:sz w:val="24"/>
          <w:szCs w:val="24"/>
        </w:rPr>
        <w:t>to achieve international co-operation in solving</w:t>
      </w:r>
      <w:r w:rsidRPr="00221F5C">
        <w:rPr>
          <w:rFonts w:ascii="Times New Roman" w:hAnsi="Times New Roman" w:cs="Times New Roman"/>
          <w:sz w:val="24"/>
          <w:szCs w:val="24"/>
        </w:rPr>
        <w:t xml:space="preserve"> </w:t>
      </w:r>
      <w:r w:rsidRPr="00221F5C">
        <w:rPr>
          <w:rFonts w:ascii="Times New Roman" w:hAnsi="Times New Roman" w:cs="Times New Roman"/>
          <w:iCs/>
          <w:sz w:val="24"/>
          <w:szCs w:val="24"/>
        </w:rPr>
        <w:t>international problems of an economic, social, cultural, or humanitarian character, and in</w:t>
      </w:r>
      <w:r w:rsidRPr="00221F5C">
        <w:rPr>
          <w:rFonts w:ascii="Times New Roman" w:hAnsi="Times New Roman" w:cs="Times New Roman"/>
          <w:sz w:val="24"/>
          <w:szCs w:val="24"/>
        </w:rPr>
        <w:t xml:space="preserve"> </w:t>
      </w:r>
      <w:r w:rsidRPr="00221F5C">
        <w:rPr>
          <w:rFonts w:ascii="Times New Roman" w:hAnsi="Times New Roman" w:cs="Times New Roman"/>
          <w:iCs/>
          <w:sz w:val="24"/>
          <w:szCs w:val="24"/>
        </w:rPr>
        <w:t>promoting and encouraging respect for human rights and for fundamental freedoms for all without distinction as to r</w:t>
      </w:r>
      <w:r w:rsidR="00816BAA" w:rsidRPr="00221F5C">
        <w:rPr>
          <w:rFonts w:ascii="Times New Roman" w:hAnsi="Times New Roman" w:cs="Times New Roman"/>
          <w:iCs/>
          <w:sz w:val="24"/>
          <w:szCs w:val="24"/>
        </w:rPr>
        <w:t>ace, sex, language, political, or religion</w:t>
      </w:r>
      <w:r w:rsidRPr="00221F5C">
        <w:rPr>
          <w:rFonts w:ascii="Times New Roman" w:hAnsi="Times New Roman" w:cs="Times New Roman"/>
          <w:sz w:val="24"/>
          <w:szCs w:val="24"/>
        </w:rPr>
        <w:t>.</w:t>
      </w:r>
    </w:p>
    <w:p w:rsidR="00E829FB" w:rsidRPr="00221F5C" w:rsidRDefault="00E829FB" w:rsidP="005A24CC">
      <w:pPr>
        <w:spacing w:after="300" w:line="360" w:lineRule="auto"/>
        <w:jc w:val="both"/>
        <w:rPr>
          <w:rFonts w:ascii="Times New Roman" w:eastAsia="Times New Roman" w:hAnsi="Times New Roman" w:cs="Times New Roman"/>
          <w:sz w:val="24"/>
          <w:szCs w:val="24"/>
        </w:rPr>
      </w:pPr>
    </w:p>
    <w:p w:rsidR="00816BAA" w:rsidRPr="00221F5C" w:rsidRDefault="00816BAA"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Resolution 46/182 agreed on guiding principles for the Member States and the United Nations and the establishment of coordination mechanisms. The Resolution determined the following as areas to describe the roles of United Nations involved in emergency response:</w:t>
      </w:r>
    </w:p>
    <w:p w:rsidR="00816BAA" w:rsidRPr="00221F5C" w:rsidRDefault="00816BAA"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lastRenderedPageBreak/>
        <w:t>1) Humanitarian assistance must be provided in accordance with basic humanitarian principles that provide the fundamental foundations for humanitarian action. Humanitarian principles are central to establishing and maintaining access to affected populations whether in the context of a natural disaster, an armed conflict or a complex emergency, i.e., a humanitarian crisis which occurs in a context where there is a total or considerable breakdown of authority resulting from civil conflict and/or foreign aggression. Promoting compliance with humanitarian principles in humanitarian response is an essential element of effective humanitarian coordination.</w:t>
      </w:r>
      <w:r w:rsidR="00074063" w:rsidRPr="00221F5C">
        <w:rPr>
          <w:rFonts w:ascii="Times New Roman" w:hAnsi="Times New Roman" w:cs="Times New Roman"/>
          <w:sz w:val="24"/>
          <w:szCs w:val="24"/>
        </w:rPr>
        <w:t xml:space="preserve"> For instance;</w:t>
      </w:r>
    </w:p>
    <w:p w:rsidR="00816BAA" w:rsidRPr="00221F5C" w:rsidRDefault="00816BAA" w:rsidP="005A24CC">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Humanity – Human suffering must be addressed wherever it is found. The purpose of humanitarian action is to protect life and health and ensure respect for human beings.</w:t>
      </w:r>
    </w:p>
    <w:p w:rsidR="00816BAA" w:rsidRPr="00221F5C" w:rsidRDefault="00816BAA" w:rsidP="005A24CC">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Impartiality – Humanitarian action must be carried </w:t>
      </w:r>
      <w:r w:rsidR="00074063" w:rsidRPr="00221F5C">
        <w:rPr>
          <w:rFonts w:ascii="Times New Roman" w:hAnsi="Times New Roman" w:cs="Times New Roman"/>
          <w:sz w:val="24"/>
          <w:szCs w:val="24"/>
        </w:rPr>
        <w:t xml:space="preserve">out on the basis of need alone, </w:t>
      </w:r>
      <w:r w:rsidRPr="00221F5C">
        <w:rPr>
          <w:rFonts w:ascii="Times New Roman" w:hAnsi="Times New Roman" w:cs="Times New Roman"/>
          <w:sz w:val="24"/>
          <w:szCs w:val="24"/>
        </w:rPr>
        <w:t>giving priority to the most urgent cases of distress an</w:t>
      </w:r>
      <w:r w:rsidR="00074063" w:rsidRPr="00221F5C">
        <w:rPr>
          <w:rFonts w:ascii="Times New Roman" w:hAnsi="Times New Roman" w:cs="Times New Roman"/>
          <w:sz w:val="24"/>
          <w:szCs w:val="24"/>
        </w:rPr>
        <w:t xml:space="preserve">d making no distinctions on the </w:t>
      </w:r>
      <w:r w:rsidRPr="00221F5C">
        <w:rPr>
          <w:rFonts w:ascii="Times New Roman" w:hAnsi="Times New Roman" w:cs="Times New Roman"/>
          <w:sz w:val="24"/>
          <w:szCs w:val="24"/>
        </w:rPr>
        <w:t>basis of nationality, race, gender, religious belief, class or political opinions.</w:t>
      </w:r>
    </w:p>
    <w:p w:rsidR="00816BAA" w:rsidRPr="00221F5C" w:rsidRDefault="00816BAA" w:rsidP="005A24CC">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Neutrality – Humanitarian actors must not take si</w:t>
      </w:r>
      <w:r w:rsidR="00074063" w:rsidRPr="00221F5C">
        <w:rPr>
          <w:rFonts w:ascii="Times New Roman" w:hAnsi="Times New Roman" w:cs="Times New Roman"/>
          <w:sz w:val="24"/>
          <w:szCs w:val="24"/>
        </w:rPr>
        <w:t xml:space="preserve">des in hostilities or engage in </w:t>
      </w:r>
      <w:r w:rsidRPr="00221F5C">
        <w:rPr>
          <w:rFonts w:ascii="Times New Roman" w:hAnsi="Times New Roman" w:cs="Times New Roman"/>
          <w:sz w:val="24"/>
          <w:szCs w:val="24"/>
        </w:rPr>
        <w:t>controversies of political, racial, religious or ideological nature.</w:t>
      </w:r>
    </w:p>
    <w:p w:rsidR="003A6E02" w:rsidRPr="00221F5C" w:rsidRDefault="003A6E02" w:rsidP="005A24CC">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074063" w:rsidRPr="00221F5C" w:rsidRDefault="00074063" w:rsidP="005A24CC">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Independence – Humanitarian action must be autonomous from the political, economic, military or other objectives that any actor may hold with regard to areas where humanitarian action is being implemented.</w:t>
      </w: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2) The sovereignty, territorial integrity and national unity of countries must be respected and international assistance can only be provided with the consent of the affected country.</w:t>
      </w: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The UN Charter, Article 1.3 describes the overarching United Nations’ mandate for humanitarian coordination; but another fundamental principle is defined in the United Nations’ Charter, Article 2, which states that “no international organization or country can intervene in another country without consent”. The national Government is the absolute authority within the borders of its own territory. As such, the responsibility and authority to assist and meet the needs of a society lies with its own Government. </w:t>
      </w: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A Government can ask or welcome assistance from other United Nations member States or organizations but assistance cannot be forced upon them unless a majority of the members of the </w:t>
      </w:r>
      <w:r w:rsidRPr="00221F5C">
        <w:rPr>
          <w:rFonts w:ascii="Times New Roman" w:hAnsi="Times New Roman" w:cs="Times New Roman"/>
          <w:sz w:val="24"/>
          <w:szCs w:val="24"/>
        </w:rPr>
        <w:lastRenderedPageBreak/>
        <w:t>United Nation Security Council can agree that the matter is of such importance that humanitarian assistance must be imposed. To deploy to another country without being requested and without being welcomed or in other ways invited, can, regardless of intentions, be considered an act of force similar to an invasion and will be considered a violation of international conventions. Consequently, all international assistance is conducted in support of national authorities and upon request, irrespective of the desire of international organizations to respond immediately.</w:t>
      </w: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3) The affected country has the primary lead role in the initiation, organization, coordination and implementation of humanitarian assistance within its territory. For most natural disasters, the affected State is a willing and legitimate partner and </w:t>
      </w:r>
      <w:r w:rsidR="00073CB0" w:rsidRPr="00221F5C">
        <w:rPr>
          <w:rFonts w:ascii="Times New Roman" w:hAnsi="Times New Roman" w:cs="Times New Roman"/>
          <w:sz w:val="24"/>
          <w:szCs w:val="24"/>
        </w:rPr>
        <w:t>does request or welcome</w:t>
      </w:r>
      <w:r w:rsidRPr="00221F5C">
        <w:rPr>
          <w:rFonts w:ascii="Times New Roman" w:hAnsi="Times New Roman" w:cs="Times New Roman"/>
          <w:sz w:val="24"/>
          <w:szCs w:val="24"/>
        </w:rPr>
        <w:t xml:space="preserve"> international assistance. In more complex emergencies, however, the legitimacy and territory of the State may be in violent dispute. In some situations, a legitimate Government may not exist and, even if it does, it may have limited authority and capability. This situation </w:t>
      </w:r>
      <w:r w:rsidR="00890018" w:rsidRPr="00221F5C">
        <w:rPr>
          <w:rFonts w:ascii="Times New Roman" w:hAnsi="Times New Roman" w:cs="Times New Roman"/>
          <w:sz w:val="24"/>
          <w:szCs w:val="24"/>
        </w:rPr>
        <w:t xml:space="preserve">compels United Nations to </w:t>
      </w:r>
      <w:r w:rsidRPr="00221F5C">
        <w:rPr>
          <w:rFonts w:ascii="Times New Roman" w:hAnsi="Times New Roman" w:cs="Times New Roman"/>
          <w:sz w:val="24"/>
          <w:szCs w:val="24"/>
        </w:rPr>
        <w:t>adherence to the above principles problematic in complex emergencies. In these cases, the commitment to the victims may supersede the commitment to the State. More likely, however, coordination efforts will need to acknowledge the legitimacy of competing authorities and humanitarian advocacy will become a strong focus. Thus, one may need to develop and maintain effective relationships not only with the State but also with the antagonists, political opposition and in some situations, non-state actors.</w:t>
      </w: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4) At the same time, </w:t>
      </w:r>
      <w:r w:rsidR="00073CB0" w:rsidRPr="00221F5C">
        <w:rPr>
          <w:rFonts w:ascii="Times New Roman" w:hAnsi="Times New Roman" w:cs="Times New Roman"/>
          <w:sz w:val="24"/>
          <w:szCs w:val="24"/>
        </w:rPr>
        <w:t xml:space="preserve">United Nations encourage </w:t>
      </w:r>
      <w:r w:rsidRPr="00221F5C">
        <w:rPr>
          <w:rFonts w:ascii="Times New Roman" w:hAnsi="Times New Roman" w:cs="Times New Roman"/>
          <w:sz w:val="24"/>
          <w:szCs w:val="24"/>
        </w:rPr>
        <w:t>sovereign States to f</w:t>
      </w:r>
      <w:r w:rsidR="00073CB0" w:rsidRPr="00221F5C">
        <w:rPr>
          <w:rFonts w:ascii="Times New Roman" w:hAnsi="Times New Roman" w:cs="Times New Roman"/>
          <w:sz w:val="24"/>
          <w:szCs w:val="24"/>
        </w:rPr>
        <w:t xml:space="preserve">acilitate the implementation of </w:t>
      </w:r>
      <w:r w:rsidRPr="00221F5C">
        <w:rPr>
          <w:rFonts w:ascii="Times New Roman" w:hAnsi="Times New Roman" w:cs="Times New Roman"/>
          <w:sz w:val="24"/>
          <w:szCs w:val="24"/>
        </w:rPr>
        <w:t xml:space="preserve">humanitarian assistance by intergovernmental and </w:t>
      </w:r>
      <w:r w:rsidR="00073CB0" w:rsidRPr="00221F5C">
        <w:rPr>
          <w:rFonts w:ascii="Times New Roman" w:hAnsi="Times New Roman" w:cs="Times New Roman"/>
          <w:sz w:val="24"/>
          <w:szCs w:val="24"/>
        </w:rPr>
        <w:t xml:space="preserve">non-governmental organizations, </w:t>
      </w:r>
      <w:r w:rsidRPr="00221F5C">
        <w:rPr>
          <w:rFonts w:ascii="Times New Roman" w:hAnsi="Times New Roman" w:cs="Times New Roman"/>
          <w:sz w:val="24"/>
          <w:szCs w:val="24"/>
        </w:rPr>
        <w:t>particularly when capacity is lacking.</w:t>
      </w:r>
    </w:p>
    <w:p w:rsidR="00074063"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5) The U</w:t>
      </w:r>
      <w:r w:rsidR="00073CB0" w:rsidRPr="00221F5C">
        <w:rPr>
          <w:rFonts w:ascii="Times New Roman" w:hAnsi="Times New Roman" w:cs="Times New Roman"/>
          <w:sz w:val="24"/>
          <w:szCs w:val="24"/>
        </w:rPr>
        <w:t xml:space="preserve">nited </w:t>
      </w:r>
      <w:r w:rsidRPr="00221F5C">
        <w:rPr>
          <w:rFonts w:ascii="Times New Roman" w:hAnsi="Times New Roman" w:cs="Times New Roman"/>
          <w:sz w:val="24"/>
          <w:szCs w:val="24"/>
        </w:rPr>
        <w:t>N</w:t>
      </w:r>
      <w:r w:rsidR="00073CB0" w:rsidRPr="00221F5C">
        <w:rPr>
          <w:rFonts w:ascii="Times New Roman" w:hAnsi="Times New Roman" w:cs="Times New Roman"/>
          <w:sz w:val="24"/>
          <w:szCs w:val="24"/>
        </w:rPr>
        <w:t>ations</w:t>
      </w:r>
      <w:r w:rsidRPr="00221F5C">
        <w:rPr>
          <w:rFonts w:ascii="Times New Roman" w:hAnsi="Times New Roman" w:cs="Times New Roman"/>
          <w:sz w:val="24"/>
          <w:szCs w:val="24"/>
        </w:rPr>
        <w:t xml:space="preserve"> play a central and singular role in providing leadership and coor</w:t>
      </w:r>
      <w:r w:rsidR="00073CB0" w:rsidRPr="00221F5C">
        <w:rPr>
          <w:rFonts w:ascii="Times New Roman" w:hAnsi="Times New Roman" w:cs="Times New Roman"/>
          <w:sz w:val="24"/>
          <w:szCs w:val="24"/>
        </w:rPr>
        <w:t xml:space="preserve">dinating the </w:t>
      </w:r>
      <w:r w:rsidRPr="00221F5C">
        <w:rPr>
          <w:rFonts w:ascii="Times New Roman" w:hAnsi="Times New Roman" w:cs="Times New Roman"/>
          <w:sz w:val="24"/>
          <w:szCs w:val="24"/>
        </w:rPr>
        <w:t>efforts of the international community in sup</w:t>
      </w:r>
      <w:r w:rsidR="00073CB0" w:rsidRPr="00221F5C">
        <w:rPr>
          <w:rFonts w:ascii="Times New Roman" w:hAnsi="Times New Roman" w:cs="Times New Roman"/>
          <w:sz w:val="24"/>
          <w:szCs w:val="24"/>
        </w:rPr>
        <w:t xml:space="preserve">port of the affected countries. </w:t>
      </w:r>
      <w:r w:rsidRPr="00221F5C">
        <w:rPr>
          <w:rFonts w:ascii="Times New Roman" w:hAnsi="Times New Roman" w:cs="Times New Roman"/>
          <w:sz w:val="24"/>
          <w:szCs w:val="24"/>
        </w:rPr>
        <w:t>In line with these principles, no international organization ha</w:t>
      </w:r>
      <w:r w:rsidR="00073CB0" w:rsidRPr="00221F5C">
        <w:rPr>
          <w:rFonts w:ascii="Times New Roman" w:hAnsi="Times New Roman" w:cs="Times New Roman"/>
          <w:sz w:val="24"/>
          <w:szCs w:val="24"/>
        </w:rPr>
        <w:t xml:space="preserve">s the authority to tell another </w:t>
      </w:r>
      <w:r w:rsidRPr="00221F5C">
        <w:rPr>
          <w:rFonts w:ascii="Times New Roman" w:hAnsi="Times New Roman" w:cs="Times New Roman"/>
          <w:sz w:val="24"/>
          <w:szCs w:val="24"/>
        </w:rPr>
        <w:t>organization what to do. The U</w:t>
      </w:r>
      <w:r w:rsidR="00073CB0" w:rsidRPr="00221F5C">
        <w:rPr>
          <w:rFonts w:ascii="Times New Roman" w:hAnsi="Times New Roman" w:cs="Times New Roman"/>
          <w:sz w:val="24"/>
          <w:szCs w:val="24"/>
        </w:rPr>
        <w:t xml:space="preserve">nited </w:t>
      </w:r>
      <w:r w:rsidRPr="00221F5C">
        <w:rPr>
          <w:rFonts w:ascii="Times New Roman" w:hAnsi="Times New Roman" w:cs="Times New Roman"/>
          <w:sz w:val="24"/>
          <w:szCs w:val="24"/>
        </w:rPr>
        <w:t>N</w:t>
      </w:r>
      <w:r w:rsidR="00073CB0" w:rsidRPr="00221F5C">
        <w:rPr>
          <w:rFonts w:ascii="Times New Roman" w:hAnsi="Times New Roman" w:cs="Times New Roman"/>
          <w:sz w:val="24"/>
          <w:szCs w:val="24"/>
        </w:rPr>
        <w:t>ation</w:t>
      </w:r>
      <w:r w:rsidRPr="00221F5C">
        <w:rPr>
          <w:rFonts w:ascii="Times New Roman" w:hAnsi="Times New Roman" w:cs="Times New Roman"/>
          <w:sz w:val="24"/>
          <w:szCs w:val="24"/>
        </w:rPr>
        <w:t xml:space="preserve"> is an organization of Member States tha</w:t>
      </w:r>
      <w:r w:rsidR="00073CB0" w:rsidRPr="00221F5C">
        <w:rPr>
          <w:rFonts w:ascii="Times New Roman" w:hAnsi="Times New Roman" w:cs="Times New Roman"/>
          <w:sz w:val="24"/>
          <w:szCs w:val="24"/>
        </w:rPr>
        <w:t xml:space="preserve">t works through </w:t>
      </w:r>
      <w:r w:rsidRPr="00221F5C">
        <w:rPr>
          <w:rFonts w:ascii="Times New Roman" w:hAnsi="Times New Roman" w:cs="Times New Roman"/>
          <w:sz w:val="24"/>
          <w:szCs w:val="24"/>
        </w:rPr>
        <w:t>consensus. It is not a world government and it does n</w:t>
      </w:r>
      <w:r w:rsidR="00073CB0" w:rsidRPr="00221F5C">
        <w:rPr>
          <w:rFonts w:ascii="Times New Roman" w:hAnsi="Times New Roman" w:cs="Times New Roman"/>
          <w:sz w:val="24"/>
          <w:szCs w:val="24"/>
        </w:rPr>
        <w:t xml:space="preserve">ot make laws. It does, however, </w:t>
      </w:r>
      <w:r w:rsidRPr="00221F5C">
        <w:rPr>
          <w:rFonts w:ascii="Times New Roman" w:hAnsi="Times New Roman" w:cs="Times New Roman"/>
          <w:sz w:val="24"/>
          <w:szCs w:val="24"/>
        </w:rPr>
        <w:t>provide the means to help resolve international conflicts an</w:t>
      </w:r>
      <w:r w:rsidR="00073CB0" w:rsidRPr="00221F5C">
        <w:rPr>
          <w:rFonts w:ascii="Times New Roman" w:hAnsi="Times New Roman" w:cs="Times New Roman"/>
          <w:sz w:val="24"/>
          <w:szCs w:val="24"/>
        </w:rPr>
        <w:t xml:space="preserve">d formulate policies on matters </w:t>
      </w:r>
      <w:r w:rsidRPr="00221F5C">
        <w:rPr>
          <w:rFonts w:ascii="Times New Roman" w:hAnsi="Times New Roman" w:cs="Times New Roman"/>
          <w:sz w:val="24"/>
          <w:szCs w:val="24"/>
        </w:rPr>
        <w:t>affecting the whole world. Within the U</w:t>
      </w:r>
      <w:r w:rsidR="00073CB0" w:rsidRPr="00221F5C">
        <w:rPr>
          <w:rFonts w:ascii="Times New Roman" w:hAnsi="Times New Roman" w:cs="Times New Roman"/>
          <w:sz w:val="24"/>
          <w:szCs w:val="24"/>
        </w:rPr>
        <w:t>nited Nations</w:t>
      </w:r>
      <w:r w:rsidRPr="00221F5C">
        <w:rPr>
          <w:rFonts w:ascii="Times New Roman" w:hAnsi="Times New Roman" w:cs="Times New Roman"/>
          <w:sz w:val="24"/>
          <w:szCs w:val="24"/>
        </w:rPr>
        <w:t xml:space="preserve"> all Member States, re</w:t>
      </w:r>
      <w:r w:rsidR="00073CB0" w:rsidRPr="00221F5C">
        <w:rPr>
          <w:rFonts w:ascii="Times New Roman" w:hAnsi="Times New Roman" w:cs="Times New Roman"/>
          <w:sz w:val="24"/>
          <w:szCs w:val="24"/>
        </w:rPr>
        <w:t xml:space="preserve">gardless of size, political </w:t>
      </w:r>
      <w:r w:rsidRPr="00221F5C">
        <w:rPr>
          <w:rFonts w:ascii="Times New Roman" w:hAnsi="Times New Roman" w:cs="Times New Roman"/>
          <w:sz w:val="24"/>
          <w:szCs w:val="24"/>
        </w:rPr>
        <w:t>views or social systems, have a voice and a vote in this p</w:t>
      </w:r>
      <w:r w:rsidR="00073CB0" w:rsidRPr="00221F5C">
        <w:rPr>
          <w:rFonts w:ascii="Times New Roman" w:hAnsi="Times New Roman" w:cs="Times New Roman"/>
          <w:sz w:val="24"/>
          <w:szCs w:val="24"/>
        </w:rPr>
        <w:t xml:space="preserve">rocess. As a result, several United Nation </w:t>
      </w:r>
      <w:r w:rsidRPr="00221F5C">
        <w:rPr>
          <w:rFonts w:ascii="Times New Roman" w:hAnsi="Times New Roman" w:cs="Times New Roman"/>
          <w:sz w:val="24"/>
          <w:szCs w:val="24"/>
        </w:rPr>
        <w:t xml:space="preserve">bodies, i.e., </w:t>
      </w:r>
      <w:r w:rsidRPr="00221F5C">
        <w:rPr>
          <w:rFonts w:ascii="Times New Roman" w:hAnsi="Times New Roman" w:cs="Times New Roman"/>
          <w:sz w:val="24"/>
          <w:szCs w:val="24"/>
        </w:rPr>
        <w:lastRenderedPageBreak/>
        <w:t>departments and offices of the U</w:t>
      </w:r>
      <w:r w:rsidR="00073CB0" w:rsidRPr="00221F5C">
        <w:rPr>
          <w:rFonts w:ascii="Times New Roman" w:hAnsi="Times New Roman" w:cs="Times New Roman"/>
          <w:sz w:val="24"/>
          <w:szCs w:val="24"/>
        </w:rPr>
        <w:t xml:space="preserve">nited </w:t>
      </w:r>
      <w:r w:rsidRPr="00221F5C">
        <w:rPr>
          <w:rFonts w:ascii="Times New Roman" w:hAnsi="Times New Roman" w:cs="Times New Roman"/>
          <w:sz w:val="24"/>
          <w:szCs w:val="24"/>
        </w:rPr>
        <w:t>N</w:t>
      </w:r>
      <w:r w:rsidR="00073CB0" w:rsidRPr="00221F5C">
        <w:rPr>
          <w:rFonts w:ascii="Times New Roman" w:hAnsi="Times New Roman" w:cs="Times New Roman"/>
          <w:sz w:val="24"/>
          <w:szCs w:val="24"/>
        </w:rPr>
        <w:t>ations</w:t>
      </w:r>
      <w:r w:rsidRPr="00221F5C">
        <w:rPr>
          <w:rFonts w:ascii="Times New Roman" w:hAnsi="Times New Roman" w:cs="Times New Roman"/>
          <w:sz w:val="24"/>
          <w:szCs w:val="24"/>
        </w:rPr>
        <w:t xml:space="preserve"> Secretariat, </w:t>
      </w:r>
      <w:r w:rsidR="00073CB0" w:rsidRPr="00221F5C">
        <w:rPr>
          <w:rFonts w:ascii="Times New Roman" w:hAnsi="Times New Roman" w:cs="Times New Roman"/>
          <w:sz w:val="24"/>
          <w:szCs w:val="24"/>
        </w:rPr>
        <w:t xml:space="preserve">specialised agencies, funds and </w:t>
      </w:r>
      <w:r w:rsidRPr="00221F5C">
        <w:rPr>
          <w:rFonts w:ascii="Times New Roman" w:hAnsi="Times New Roman" w:cs="Times New Roman"/>
          <w:sz w:val="24"/>
          <w:szCs w:val="24"/>
        </w:rPr>
        <w:t>programmes, have been given a mandate to provide or coor</w:t>
      </w:r>
      <w:r w:rsidR="00073CB0" w:rsidRPr="00221F5C">
        <w:rPr>
          <w:rFonts w:ascii="Times New Roman" w:hAnsi="Times New Roman" w:cs="Times New Roman"/>
          <w:sz w:val="24"/>
          <w:szCs w:val="24"/>
        </w:rPr>
        <w:t xml:space="preserve">dinate international assistance </w:t>
      </w:r>
      <w:r w:rsidRPr="00221F5C">
        <w:rPr>
          <w:rFonts w:ascii="Times New Roman" w:hAnsi="Times New Roman" w:cs="Times New Roman"/>
          <w:sz w:val="24"/>
          <w:szCs w:val="24"/>
        </w:rPr>
        <w:t xml:space="preserve">within their field but without any authority to command, direct or </w:t>
      </w:r>
      <w:r w:rsidR="00073CB0" w:rsidRPr="00221F5C">
        <w:rPr>
          <w:rFonts w:ascii="Times New Roman" w:hAnsi="Times New Roman" w:cs="Times New Roman"/>
          <w:sz w:val="24"/>
          <w:szCs w:val="24"/>
        </w:rPr>
        <w:t xml:space="preserve">order. This is a privilege that </w:t>
      </w:r>
      <w:r w:rsidRPr="00221F5C">
        <w:rPr>
          <w:rFonts w:ascii="Times New Roman" w:hAnsi="Times New Roman" w:cs="Times New Roman"/>
          <w:sz w:val="24"/>
          <w:szCs w:val="24"/>
        </w:rPr>
        <w:t>remains with State authorities only.</w:t>
      </w:r>
    </w:p>
    <w:p w:rsidR="00073CB0" w:rsidRPr="00221F5C" w:rsidRDefault="00073CB0" w:rsidP="005A24CC">
      <w:pPr>
        <w:autoSpaceDE w:val="0"/>
        <w:autoSpaceDN w:val="0"/>
        <w:adjustRightInd w:val="0"/>
        <w:spacing w:after="0" w:line="360" w:lineRule="auto"/>
        <w:jc w:val="both"/>
        <w:rPr>
          <w:rFonts w:ascii="Times New Roman" w:hAnsi="Times New Roman" w:cs="Times New Roman"/>
          <w:sz w:val="24"/>
          <w:szCs w:val="24"/>
        </w:rPr>
      </w:pPr>
    </w:p>
    <w:p w:rsidR="00073CB0" w:rsidRPr="00221F5C" w:rsidRDefault="00074063"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In line with the humanitarian principles, </w:t>
      </w:r>
      <w:r w:rsidR="00073CB0" w:rsidRPr="00221F5C">
        <w:rPr>
          <w:rFonts w:ascii="Times New Roman" w:hAnsi="Times New Roman" w:cs="Times New Roman"/>
          <w:sz w:val="24"/>
          <w:szCs w:val="24"/>
        </w:rPr>
        <w:t xml:space="preserve">therefore, </w:t>
      </w:r>
      <w:r w:rsidRPr="00221F5C">
        <w:rPr>
          <w:rFonts w:ascii="Times New Roman" w:hAnsi="Times New Roman" w:cs="Times New Roman"/>
          <w:sz w:val="24"/>
          <w:szCs w:val="24"/>
        </w:rPr>
        <w:t>we find the ‘do no h</w:t>
      </w:r>
      <w:r w:rsidR="00073CB0" w:rsidRPr="00221F5C">
        <w:rPr>
          <w:rFonts w:ascii="Times New Roman" w:hAnsi="Times New Roman" w:cs="Times New Roman"/>
          <w:sz w:val="24"/>
          <w:szCs w:val="24"/>
        </w:rPr>
        <w:t xml:space="preserve">arm’ principle which is derived </w:t>
      </w:r>
      <w:r w:rsidRPr="00221F5C">
        <w:rPr>
          <w:rFonts w:ascii="Times New Roman" w:hAnsi="Times New Roman" w:cs="Times New Roman"/>
          <w:sz w:val="24"/>
          <w:szCs w:val="24"/>
        </w:rPr>
        <w:t>from medical ethics. It requires humanitarian organizations to strive to minimize the harm</w:t>
      </w:r>
      <w:r w:rsidR="00073CB0" w:rsidRPr="00221F5C">
        <w:rPr>
          <w:rFonts w:ascii="Times New Roman" w:hAnsi="Times New Roman" w:cs="Times New Roman"/>
          <w:sz w:val="24"/>
          <w:szCs w:val="24"/>
        </w:rPr>
        <w:t xml:space="preserve"> they may inadvertently do through their presence in providing assistance. Humanitarian actors need to be aware if assistance is used to reinforce nepotism or corruption, or becomes a de facto part of the dynamics in a context because it creates jobs, gives income in the form of taxes, leaves little or no responsibility on the State for social welfare, etc.</w:t>
      </w:r>
    </w:p>
    <w:p w:rsidR="000B7056" w:rsidRPr="00221F5C" w:rsidRDefault="00073CB0"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Such unintended negative consequences may be wide-ranging and extremely complex. To minimize possible longer-term harm, </w:t>
      </w:r>
      <w:r w:rsidR="00E039A3" w:rsidRPr="00221F5C">
        <w:rPr>
          <w:rFonts w:ascii="Times New Roman" w:hAnsi="Times New Roman" w:cs="Times New Roman"/>
          <w:sz w:val="24"/>
          <w:szCs w:val="24"/>
        </w:rPr>
        <w:t>United Nations</w:t>
      </w:r>
      <w:r w:rsidRPr="00221F5C">
        <w:rPr>
          <w:rFonts w:ascii="Times New Roman" w:hAnsi="Times New Roman" w:cs="Times New Roman"/>
          <w:sz w:val="24"/>
          <w:szCs w:val="24"/>
        </w:rPr>
        <w:t xml:space="preserve"> provide assistance in ways that are supportive of recovery and long-term development.</w:t>
      </w:r>
    </w:p>
    <w:p w:rsidR="00E039A3" w:rsidRPr="00221F5C" w:rsidRDefault="00E039A3" w:rsidP="005A24CC">
      <w:pPr>
        <w:autoSpaceDE w:val="0"/>
        <w:autoSpaceDN w:val="0"/>
        <w:adjustRightInd w:val="0"/>
        <w:spacing w:after="0" w:line="360" w:lineRule="auto"/>
        <w:jc w:val="both"/>
        <w:rPr>
          <w:rFonts w:ascii="Times New Roman" w:hAnsi="Times New Roman" w:cs="Times New Roman"/>
          <w:sz w:val="24"/>
          <w:szCs w:val="24"/>
        </w:rPr>
      </w:pPr>
    </w:p>
    <w:p w:rsidR="00534895" w:rsidRPr="00221F5C" w:rsidRDefault="00534895"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Generic structure</w:t>
      </w:r>
    </w:p>
    <w:p w:rsidR="00534895"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Generic structures for coordinating the big seven (7) United Nations in emergency response are</w:t>
      </w:r>
      <w:r w:rsidR="00534895" w:rsidRPr="00221F5C">
        <w:rPr>
          <w:rFonts w:ascii="Times New Roman" w:hAnsi="Times New Roman" w:cs="Times New Roman"/>
          <w:sz w:val="24"/>
          <w:szCs w:val="24"/>
        </w:rPr>
        <w:t xml:space="preserve"> based on specific or shared areas of coordination. The World Food Programme (WFP) is responsible for food security and logistics, United Nations ICEF </w:t>
      </w:r>
      <w:r w:rsidRPr="00221F5C">
        <w:rPr>
          <w:rFonts w:ascii="Times New Roman" w:hAnsi="Times New Roman" w:cs="Times New Roman"/>
          <w:sz w:val="24"/>
          <w:szCs w:val="24"/>
        </w:rPr>
        <w:t xml:space="preserve">(UNICEF) </w:t>
      </w:r>
      <w:r w:rsidR="00534895" w:rsidRPr="00221F5C">
        <w:rPr>
          <w:rFonts w:ascii="Times New Roman" w:hAnsi="Times New Roman" w:cs="Times New Roman"/>
          <w:sz w:val="24"/>
          <w:szCs w:val="24"/>
        </w:rPr>
        <w:t>mandated to coordinate education, Wash and nutrition activities, United Nation for Development Programmes</w:t>
      </w:r>
      <w:r w:rsidRPr="00221F5C">
        <w:rPr>
          <w:rFonts w:ascii="Times New Roman" w:hAnsi="Times New Roman" w:cs="Times New Roman"/>
          <w:sz w:val="24"/>
          <w:szCs w:val="24"/>
        </w:rPr>
        <w:t xml:space="preserve"> (UNDP)</w:t>
      </w:r>
      <w:r w:rsidR="00534895" w:rsidRPr="00221F5C">
        <w:rPr>
          <w:rFonts w:ascii="Times New Roman" w:hAnsi="Times New Roman" w:cs="Times New Roman"/>
          <w:sz w:val="24"/>
          <w:szCs w:val="24"/>
        </w:rPr>
        <w:t xml:space="preserve"> </w:t>
      </w:r>
      <w:r w:rsidRPr="00221F5C">
        <w:rPr>
          <w:rFonts w:ascii="Times New Roman" w:hAnsi="Times New Roman" w:cs="Times New Roman"/>
          <w:sz w:val="24"/>
          <w:szCs w:val="24"/>
        </w:rPr>
        <w:t xml:space="preserve">takes into account early recovery programmes, International Organization for Migration (IOM) undertakes camp coordination and shelter and non-food items, United Nations High Commission for Refugees (UNHCR) as well does camp coordination in addition to general protection, Food </w:t>
      </w:r>
      <w:r w:rsidR="00F30F48" w:rsidRPr="00221F5C">
        <w:rPr>
          <w:rFonts w:ascii="Times New Roman" w:hAnsi="Times New Roman" w:cs="Times New Roman"/>
          <w:sz w:val="24"/>
          <w:szCs w:val="24"/>
        </w:rPr>
        <w:t>and</w:t>
      </w:r>
      <w:r w:rsidRPr="00221F5C">
        <w:rPr>
          <w:rFonts w:ascii="Times New Roman" w:hAnsi="Times New Roman" w:cs="Times New Roman"/>
          <w:sz w:val="24"/>
          <w:szCs w:val="24"/>
        </w:rPr>
        <w:t xml:space="preserve"> Agriculture Organization (FAO) offers technical aspect in food security and livelihoods, and World Health Organization (WHO) specifically for health.</w:t>
      </w:r>
    </w:p>
    <w:p w:rsidR="00534895" w:rsidRPr="00221F5C" w:rsidRDefault="00534895" w:rsidP="005A24CC">
      <w:pPr>
        <w:autoSpaceDE w:val="0"/>
        <w:autoSpaceDN w:val="0"/>
        <w:adjustRightInd w:val="0"/>
        <w:spacing w:after="0" w:line="360" w:lineRule="auto"/>
        <w:jc w:val="both"/>
        <w:rPr>
          <w:rFonts w:ascii="Times New Roman" w:hAnsi="Times New Roman" w:cs="Times New Roman"/>
          <w:sz w:val="24"/>
          <w:szCs w:val="24"/>
        </w:rPr>
      </w:pPr>
    </w:p>
    <w:p w:rsidR="00534895"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Hence, t</w:t>
      </w:r>
      <w:r w:rsidR="00E039A3" w:rsidRPr="00221F5C">
        <w:rPr>
          <w:rFonts w:ascii="Times New Roman" w:hAnsi="Times New Roman" w:cs="Times New Roman"/>
          <w:sz w:val="24"/>
          <w:szCs w:val="24"/>
        </w:rPr>
        <w:t>he needs of a disaster-affected population are co</w:t>
      </w:r>
      <w:r w:rsidR="00534895" w:rsidRPr="00221F5C">
        <w:rPr>
          <w:rFonts w:ascii="Times New Roman" w:hAnsi="Times New Roman" w:cs="Times New Roman"/>
          <w:sz w:val="24"/>
          <w:szCs w:val="24"/>
        </w:rPr>
        <w:t xml:space="preserve">mmonly identified by sectors of </w:t>
      </w:r>
      <w:r w:rsidR="00E039A3" w:rsidRPr="00221F5C">
        <w:rPr>
          <w:rFonts w:ascii="Times New Roman" w:hAnsi="Times New Roman" w:cs="Times New Roman"/>
          <w:sz w:val="24"/>
          <w:szCs w:val="24"/>
        </w:rPr>
        <w:t>humanitarian activity, e.g., health, food, shelter, etc. This can also be referred to as sectors</w:t>
      </w:r>
      <w:r w:rsidR="00534895" w:rsidRPr="00221F5C">
        <w:rPr>
          <w:rFonts w:ascii="Times New Roman" w:hAnsi="Times New Roman" w:cs="Times New Roman"/>
          <w:sz w:val="24"/>
          <w:szCs w:val="24"/>
        </w:rPr>
        <w:t xml:space="preserve"> of response or just sectors. Such sectors have been historically recognized as a common modality of organizing disaster response and </w:t>
      </w:r>
      <w:r w:rsidRPr="00221F5C">
        <w:rPr>
          <w:rFonts w:ascii="Times New Roman" w:hAnsi="Times New Roman" w:cs="Times New Roman"/>
          <w:sz w:val="24"/>
          <w:szCs w:val="24"/>
        </w:rPr>
        <w:t>United Nations</w:t>
      </w:r>
      <w:r w:rsidR="00534895" w:rsidRPr="00221F5C">
        <w:rPr>
          <w:rFonts w:ascii="Times New Roman" w:hAnsi="Times New Roman" w:cs="Times New Roman"/>
          <w:sz w:val="24"/>
          <w:szCs w:val="24"/>
        </w:rPr>
        <w:t xml:space="preserve"> have traditionally specialised themselves in working in one or more sectors.</w:t>
      </w:r>
    </w:p>
    <w:p w:rsidR="00534895" w:rsidRPr="00221F5C" w:rsidRDefault="00534895"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lastRenderedPageBreak/>
        <w:t>Generic structures for coordinating humanitarian operations exist; however, whether they are applicable is dependent on the affected Government’s wishes, the particular needs of the situation, available resources and what is culturally, contextually and politically pertinent.</w:t>
      </w:r>
    </w:p>
    <w:p w:rsidR="00E039A3" w:rsidRPr="00221F5C" w:rsidRDefault="00534895"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In situations where a resourceful and effective governmental structure for disaster response exists, one should seek to adopt a model most suited to support this. However, in situations where the coordination needs overwhelm national capacities, additional structures may be required for the </w:t>
      </w:r>
      <w:r w:rsidR="00890018" w:rsidRPr="00221F5C">
        <w:rPr>
          <w:rFonts w:ascii="Times New Roman" w:hAnsi="Times New Roman" w:cs="Times New Roman"/>
          <w:sz w:val="24"/>
          <w:szCs w:val="24"/>
        </w:rPr>
        <w:t>United Nations emergency</w:t>
      </w:r>
      <w:r w:rsidRPr="00221F5C">
        <w:rPr>
          <w:rFonts w:ascii="Times New Roman" w:hAnsi="Times New Roman" w:cs="Times New Roman"/>
          <w:sz w:val="24"/>
          <w:szCs w:val="24"/>
        </w:rPr>
        <w:t xml:space="preserve"> response.</w:t>
      </w: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890018" w:rsidRPr="00221F5C" w:rsidRDefault="00890018" w:rsidP="005A24CC">
      <w:pPr>
        <w:autoSpaceDE w:val="0"/>
        <w:autoSpaceDN w:val="0"/>
        <w:adjustRightInd w:val="0"/>
        <w:spacing w:after="0" w:line="360" w:lineRule="auto"/>
        <w:jc w:val="both"/>
        <w:rPr>
          <w:rFonts w:ascii="Times New Roman" w:hAnsi="Times New Roman" w:cs="Times New Roman"/>
          <w:sz w:val="24"/>
          <w:szCs w:val="24"/>
        </w:rPr>
      </w:pPr>
    </w:p>
    <w:p w:rsidR="00544E31" w:rsidRDefault="00544E31" w:rsidP="00AB799D">
      <w:pPr>
        <w:autoSpaceDE w:val="0"/>
        <w:autoSpaceDN w:val="0"/>
        <w:adjustRightInd w:val="0"/>
        <w:spacing w:after="0" w:line="360" w:lineRule="auto"/>
        <w:jc w:val="center"/>
        <w:rPr>
          <w:rFonts w:ascii="Times New Roman" w:hAnsi="Times New Roman" w:cs="Times New Roman"/>
          <w:b/>
          <w:sz w:val="24"/>
          <w:szCs w:val="24"/>
        </w:rPr>
      </w:pPr>
    </w:p>
    <w:p w:rsidR="00544E31" w:rsidRDefault="00544E31" w:rsidP="00AB799D">
      <w:pPr>
        <w:autoSpaceDE w:val="0"/>
        <w:autoSpaceDN w:val="0"/>
        <w:adjustRightInd w:val="0"/>
        <w:spacing w:after="0" w:line="360" w:lineRule="auto"/>
        <w:jc w:val="center"/>
        <w:rPr>
          <w:rFonts w:ascii="Times New Roman" w:hAnsi="Times New Roman" w:cs="Times New Roman"/>
          <w:b/>
          <w:sz w:val="24"/>
          <w:szCs w:val="24"/>
        </w:rPr>
      </w:pPr>
    </w:p>
    <w:p w:rsidR="00544E31" w:rsidRDefault="00544E31" w:rsidP="00AB799D">
      <w:pPr>
        <w:autoSpaceDE w:val="0"/>
        <w:autoSpaceDN w:val="0"/>
        <w:adjustRightInd w:val="0"/>
        <w:spacing w:after="0" w:line="360" w:lineRule="auto"/>
        <w:jc w:val="center"/>
        <w:rPr>
          <w:rFonts w:ascii="Times New Roman" w:hAnsi="Times New Roman" w:cs="Times New Roman"/>
          <w:b/>
          <w:sz w:val="24"/>
          <w:szCs w:val="24"/>
        </w:rPr>
      </w:pPr>
    </w:p>
    <w:p w:rsidR="00890018" w:rsidRPr="00221F5C" w:rsidRDefault="004973F5" w:rsidP="00AB799D">
      <w:pPr>
        <w:autoSpaceDE w:val="0"/>
        <w:autoSpaceDN w:val="0"/>
        <w:adjustRightInd w:val="0"/>
        <w:spacing w:after="0" w:line="360" w:lineRule="auto"/>
        <w:jc w:val="center"/>
        <w:rPr>
          <w:rFonts w:ascii="Times New Roman" w:hAnsi="Times New Roman" w:cs="Times New Roman"/>
          <w:b/>
          <w:sz w:val="24"/>
          <w:szCs w:val="24"/>
        </w:rPr>
      </w:pPr>
      <w:bookmarkStart w:id="0" w:name="_GoBack"/>
      <w:bookmarkEnd w:id="0"/>
      <w:r w:rsidRPr="00221F5C">
        <w:rPr>
          <w:rFonts w:ascii="Times New Roman" w:hAnsi="Times New Roman" w:cs="Times New Roman"/>
          <w:b/>
          <w:sz w:val="24"/>
          <w:szCs w:val="24"/>
        </w:rPr>
        <w:lastRenderedPageBreak/>
        <w:t>QUESTION SIX</w:t>
      </w:r>
    </w:p>
    <w:p w:rsidR="004973F5" w:rsidRPr="00221F5C" w:rsidRDefault="004973F5"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FACTORS THAT TRIGGER NUTRITION EMERGENCIES</w:t>
      </w:r>
    </w:p>
    <w:p w:rsidR="004973F5" w:rsidRPr="00221F5C" w:rsidRDefault="004973F5" w:rsidP="005A24CC">
      <w:pPr>
        <w:autoSpaceDE w:val="0"/>
        <w:autoSpaceDN w:val="0"/>
        <w:adjustRightInd w:val="0"/>
        <w:spacing w:after="0" w:line="360" w:lineRule="auto"/>
        <w:jc w:val="both"/>
        <w:rPr>
          <w:rFonts w:ascii="Times New Roman" w:hAnsi="Times New Roman" w:cs="Times New Roman"/>
          <w:sz w:val="24"/>
          <w:szCs w:val="24"/>
        </w:rPr>
      </w:pPr>
    </w:p>
    <w:p w:rsidR="004973F5" w:rsidRPr="00221F5C" w:rsidRDefault="004973F5" w:rsidP="005A24CC">
      <w:pPr>
        <w:autoSpaceDE w:val="0"/>
        <w:autoSpaceDN w:val="0"/>
        <w:adjustRightInd w:val="0"/>
        <w:spacing w:after="0" w:line="360" w:lineRule="auto"/>
        <w:jc w:val="both"/>
        <w:rPr>
          <w:rFonts w:ascii="Times New Roman" w:hAnsi="Times New Roman" w:cs="Times New Roman"/>
          <w:b/>
          <w:sz w:val="24"/>
          <w:szCs w:val="24"/>
        </w:rPr>
      </w:pPr>
      <w:r w:rsidRPr="00221F5C">
        <w:rPr>
          <w:rFonts w:ascii="Times New Roman" w:hAnsi="Times New Roman" w:cs="Times New Roman"/>
          <w:b/>
          <w:sz w:val="24"/>
          <w:szCs w:val="24"/>
        </w:rPr>
        <w:t>Introduction</w:t>
      </w:r>
    </w:p>
    <w:p w:rsidR="004973F5" w:rsidRPr="00221F5C" w:rsidRDefault="00BB2860" w:rsidP="005A24CC">
      <w:pPr>
        <w:autoSpaceDE w:val="0"/>
        <w:autoSpaceDN w:val="0"/>
        <w:adjustRightInd w:val="0"/>
        <w:spacing w:after="0" w:line="360" w:lineRule="auto"/>
        <w:jc w:val="both"/>
        <w:rPr>
          <w:rFonts w:ascii="Times New Roman" w:eastAsia="DINPro-Light" w:hAnsi="Times New Roman" w:cs="Times New Roman"/>
          <w:sz w:val="24"/>
          <w:szCs w:val="24"/>
        </w:rPr>
      </w:pPr>
      <w:r w:rsidRPr="00221F5C">
        <w:rPr>
          <w:rFonts w:ascii="Times New Roman" w:eastAsia="DINPro-Light" w:hAnsi="Times New Roman" w:cs="Times New Roman"/>
          <w:sz w:val="24"/>
          <w:szCs w:val="24"/>
        </w:rPr>
        <w:t>Malnutrition is the result of a complex set of interacting factors, usually related to consumption and access to food, health and sanitation, education, but also gender relations, social equity, and the local social and environmental context. Addressing malnutrition in a sustainable way and in all its forms – including stunting, wasting, micronutrient deficiencies and overweight – requires understanding of what are the root causes at the level of the individual, the household, the community and the region.</w:t>
      </w:r>
    </w:p>
    <w:p w:rsidR="00BB2860" w:rsidRPr="00221F5C" w:rsidRDefault="00BB2860" w:rsidP="005A24CC">
      <w:pPr>
        <w:autoSpaceDE w:val="0"/>
        <w:autoSpaceDN w:val="0"/>
        <w:adjustRightInd w:val="0"/>
        <w:spacing w:after="0" w:line="360" w:lineRule="auto"/>
        <w:jc w:val="both"/>
        <w:rPr>
          <w:rFonts w:ascii="Times New Roman" w:eastAsia="DINPro-Light" w:hAnsi="Times New Roman" w:cs="Times New Roman"/>
          <w:sz w:val="24"/>
          <w:szCs w:val="24"/>
        </w:rPr>
      </w:pPr>
    </w:p>
    <w:p w:rsidR="00BB2860" w:rsidRPr="00221F5C" w:rsidRDefault="00BB2860"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Factors that trigger nutrition emergencies</w:t>
      </w:r>
    </w:p>
    <w:p w:rsidR="00AA30D4" w:rsidRPr="00221F5C" w:rsidRDefault="00AA30D4" w:rsidP="005A24CC">
      <w:pPr>
        <w:shd w:val="clear" w:color="auto" w:fill="FFFFFF"/>
        <w:spacing w:after="37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Malnutrition occurs when a person does not receive adequate nutrients from diet. This causes damage to the vital organs and functions of the body. Lack of food is the most cause of malnutrition in the poorer and developing countries.</w:t>
      </w:r>
      <w:r w:rsidR="00FD33C8" w:rsidRPr="00221F5C">
        <w:rPr>
          <w:rFonts w:ascii="Times New Roman" w:eastAsia="Times New Roman" w:hAnsi="Times New Roman" w:cs="Times New Roman"/>
          <w:sz w:val="24"/>
          <w:szCs w:val="24"/>
        </w:rPr>
        <w:t xml:space="preserve"> </w:t>
      </w:r>
      <w:r w:rsidR="007458AF" w:rsidRPr="00221F5C">
        <w:rPr>
          <w:rFonts w:ascii="Times New Roman" w:eastAsia="Times New Roman" w:hAnsi="Times New Roman" w:cs="Times New Roman"/>
          <w:sz w:val="24"/>
          <w:szCs w:val="24"/>
        </w:rPr>
        <w:t>This situation occurs</w:t>
      </w:r>
      <w:r w:rsidR="00FD33C8" w:rsidRPr="00221F5C">
        <w:rPr>
          <w:rFonts w:ascii="Times New Roman" w:eastAsia="Times New Roman" w:hAnsi="Times New Roman" w:cs="Times New Roman"/>
          <w:sz w:val="24"/>
          <w:szCs w:val="24"/>
        </w:rPr>
        <w:t xml:space="preserve"> under three main categories of triggers;</w:t>
      </w:r>
    </w:p>
    <w:p w:rsidR="00FD33C8" w:rsidRPr="00221F5C" w:rsidRDefault="00FD33C8" w:rsidP="005A24CC">
      <w:pPr>
        <w:pStyle w:val="ListParagraph"/>
        <w:numPr>
          <w:ilvl w:val="0"/>
          <w:numId w:val="44"/>
        </w:numPr>
        <w:shd w:val="clear" w:color="auto" w:fill="FFFFFF"/>
        <w:spacing w:after="37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Immediate trigger; associated with inadequate food intake and disease</w:t>
      </w:r>
    </w:p>
    <w:p w:rsidR="00FD33C8" w:rsidRPr="00221F5C" w:rsidRDefault="00FD33C8" w:rsidP="005A24CC">
      <w:pPr>
        <w:pStyle w:val="ListParagraph"/>
        <w:numPr>
          <w:ilvl w:val="0"/>
          <w:numId w:val="44"/>
        </w:numPr>
        <w:shd w:val="clear" w:color="auto" w:fill="FFFFFF"/>
        <w:spacing w:after="37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Underlying triggers; Households food insecurity, poor social and care environment and poor access to health care and unhealthy environment</w:t>
      </w:r>
    </w:p>
    <w:p w:rsidR="00FD33C8" w:rsidRPr="00221F5C" w:rsidRDefault="00FD33C8" w:rsidP="005A24CC">
      <w:pPr>
        <w:pStyle w:val="ListParagraph"/>
        <w:numPr>
          <w:ilvl w:val="0"/>
          <w:numId w:val="44"/>
        </w:numPr>
        <w:shd w:val="clear" w:color="auto" w:fill="FFFFFF"/>
        <w:spacing w:after="375"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Basic triggers; Formal and informal infrastructure, political ideologies and resources management.</w:t>
      </w:r>
      <w:r w:rsidR="007458AF" w:rsidRPr="00221F5C">
        <w:rPr>
          <w:rFonts w:ascii="Times New Roman" w:eastAsia="Times New Roman" w:hAnsi="Times New Roman" w:cs="Times New Roman"/>
          <w:sz w:val="24"/>
          <w:szCs w:val="24"/>
        </w:rPr>
        <w:t xml:space="preserve"> </w:t>
      </w:r>
    </w:p>
    <w:p w:rsidR="00AA30D4" w:rsidRPr="00221F5C" w:rsidRDefault="007458AF" w:rsidP="005A24CC">
      <w:pPr>
        <w:shd w:val="clear" w:color="auto" w:fill="FFFFFF"/>
        <w:spacing w:after="375" w:line="360" w:lineRule="auto"/>
        <w:jc w:val="both"/>
        <w:rPr>
          <w:rFonts w:ascii="Times New Roman" w:hAnsi="Times New Roman" w:cs="Times New Roman"/>
          <w:sz w:val="24"/>
          <w:szCs w:val="24"/>
        </w:rPr>
      </w:pPr>
      <w:r w:rsidRPr="00221F5C">
        <w:rPr>
          <w:rFonts w:ascii="Times New Roman" w:eastAsia="Times New Roman" w:hAnsi="Times New Roman" w:cs="Times New Roman"/>
          <w:sz w:val="24"/>
          <w:szCs w:val="24"/>
        </w:rPr>
        <w:t>These malnutrition triggers therefore can be broken down and explained below;</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Lack of food: this is common among the low income group as well as those who are homeless.</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Those having difficulty eating due to painful teeth or other painful lesions of the mouth. Those with dysphagia or difficulty swallowing are also at risk of malnutrition. This could be due to a blockage in the throat or mouth or due to sores in the mouth.</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lastRenderedPageBreak/>
        <w:t xml:space="preserve">Loss of appetite. Common causes of loss of appetite include cancers, </w:t>
      </w:r>
      <w:proofErr w:type="spellStart"/>
      <w:r w:rsidRPr="00221F5C">
        <w:rPr>
          <w:rFonts w:ascii="Times New Roman" w:eastAsia="Times New Roman" w:hAnsi="Times New Roman" w:cs="Times New Roman"/>
          <w:sz w:val="24"/>
          <w:szCs w:val="24"/>
        </w:rPr>
        <w:t>tumours</w:t>
      </w:r>
      <w:proofErr w:type="spellEnd"/>
      <w:r w:rsidRPr="00221F5C">
        <w:rPr>
          <w:rFonts w:ascii="Times New Roman" w:eastAsia="Times New Roman" w:hAnsi="Times New Roman" w:cs="Times New Roman"/>
          <w:sz w:val="24"/>
          <w:szCs w:val="24"/>
        </w:rPr>
        <w:t>, depressive illness and other mental illnesses, liver or kidney disease, chronic infections etc.</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Those with a limited knowledge about nutrition tend to follow an unhealthy diet with not enough nutrients, vitamins and minerals and are at risk of malnutrition.</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Elderly living alone, disabled persons living alone or young students living on their own often have difficulty cooking healthy balanced meals for themselves and may be at risk of malnutrition.</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The elderly (over 65 years of age are), especially those living in care facilities are at a higher risk of malnutrition. These individuals have long term illnesses that affect their appetite and ability to absorb nutrients from food and they may also have difficulty feeding themselves. In addition, there may be concomitant mental ailments like depression that affect appetite and food intake.</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Those who abuse drugs or are chronic alcoholics.</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Those with eating disorders like anorexia nervosa have difficulty maintaining adequate nutrition.</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 xml:space="preserve">Those with digestive illnesses like ulcerative colitis or </w:t>
      </w:r>
      <w:proofErr w:type="spellStart"/>
      <w:r w:rsidRPr="00221F5C">
        <w:rPr>
          <w:rFonts w:ascii="Times New Roman" w:eastAsia="Times New Roman" w:hAnsi="Times New Roman" w:cs="Times New Roman"/>
          <w:sz w:val="24"/>
          <w:szCs w:val="24"/>
        </w:rPr>
        <w:t>Crohn’s</w:t>
      </w:r>
      <w:proofErr w:type="spellEnd"/>
      <w:r w:rsidRPr="00221F5C">
        <w:rPr>
          <w:rFonts w:ascii="Times New Roman" w:eastAsia="Times New Roman" w:hAnsi="Times New Roman" w:cs="Times New Roman"/>
          <w:sz w:val="24"/>
          <w:szCs w:val="24"/>
        </w:rPr>
        <w:t xml:space="preserve"> disease or mal</w:t>
      </w:r>
      <w:r w:rsidR="00AB799D">
        <w:rPr>
          <w:rFonts w:ascii="Times New Roman" w:eastAsia="Times New Roman" w:hAnsi="Times New Roman" w:cs="Times New Roman"/>
          <w:sz w:val="24"/>
          <w:szCs w:val="24"/>
        </w:rPr>
        <w:t>-</w:t>
      </w:r>
      <w:r w:rsidRPr="00221F5C">
        <w:rPr>
          <w:rFonts w:ascii="Times New Roman" w:eastAsia="Times New Roman" w:hAnsi="Times New Roman" w:cs="Times New Roman"/>
          <w:sz w:val="24"/>
          <w:szCs w:val="24"/>
        </w:rPr>
        <w:t>absorption syndrome have difficulty in assimilating the nutrients from diet and may suffer from malnutrition.</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Those with diarrhea or persistent nausea or vomiting.</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Some medications tend to alter the body’s ability to absorb and break down nutrients and taking these may lead to malnutrition.</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The demand for energy from food exceeds the amount of food taken. This includes those who have suffered a serious injury, burn or after major surgical procedures. This also includes pregnant women and children whose growth and needs for the unborn baby causes increased demand for nutrients and calories that may be deficient in a normal diet.</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Among children lack of knowledge of adequate feeding among parents is the leading cause of malnutrition worldwide.</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Premature babies are at a higher risk of malnutrition as are infants at the time of weaning.</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Childhood cancers, heart defects from birth (congenital heart disease), cystic fibrosis and other major long term diseases in children are the leading cause of malnutrition.</w:t>
      </w:r>
    </w:p>
    <w:p w:rsidR="00BB2860" w:rsidRPr="00221F5C" w:rsidRDefault="00BB2860" w:rsidP="005A24CC">
      <w:pPr>
        <w:pStyle w:val="ListParagraph"/>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eastAsia="Times New Roman" w:hAnsi="Times New Roman" w:cs="Times New Roman"/>
          <w:sz w:val="24"/>
          <w:szCs w:val="24"/>
        </w:rPr>
        <w:t>Neglected children, orphans and those living in care homes are at risk of malnutrition.</w:t>
      </w:r>
    </w:p>
    <w:p w:rsidR="000D5EF0" w:rsidRPr="00221F5C" w:rsidRDefault="000D5EF0" w:rsidP="005A24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221F5C">
        <w:rPr>
          <w:rFonts w:ascii="Times New Roman" w:eastAsia="Times New Roman" w:hAnsi="Times New Roman" w:cs="Times New Roman"/>
          <w:b/>
          <w:sz w:val="24"/>
          <w:szCs w:val="24"/>
        </w:rPr>
        <w:lastRenderedPageBreak/>
        <w:t>Consequences of Malnutrition</w:t>
      </w:r>
    </w:p>
    <w:p w:rsidR="00C35577" w:rsidRPr="00221F5C" w:rsidRDefault="000D5EF0" w:rsidP="005A24CC">
      <w:pPr>
        <w:shd w:val="clear" w:color="auto" w:fill="FFFFFF"/>
        <w:spacing w:before="100" w:beforeAutospacing="1" w:after="100" w:afterAutospacing="1" w:line="360" w:lineRule="auto"/>
        <w:jc w:val="both"/>
        <w:rPr>
          <w:rFonts w:ascii="Times New Roman" w:hAnsi="Times New Roman" w:cs="Times New Roman"/>
          <w:sz w:val="24"/>
          <w:szCs w:val="24"/>
        </w:rPr>
      </w:pPr>
      <w:r w:rsidRPr="00221F5C">
        <w:rPr>
          <w:rFonts w:ascii="Times New Roman" w:hAnsi="Times New Roman" w:cs="Times New Roman"/>
          <w:sz w:val="24"/>
          <w:szCs w:val="24"/>
        </w:rPr>
        <w:t>Human factors likely to be related to dietary intake and regarded as important across cultures and time are disease response, reproductive competence, cognitive function, work output, and social and behavioral habits. Functional failure in these domains is seen as having profound effects on health and demography. Most investigators who have examined issues of food intake and human function have accepted some indicator of an individual's body size as a measure for malnutrition. Anthropometric indicators, such as weight/age, weight/height, or height/age, are most commonly used</w:t>
      </w:r>
      <w:r w:rsidR="00C35577" w:rsidRPr="00221F5C">
        <w:rPr>
          <w:rFonts w:ascii="Times New Roman" w:hAnsi="Times New Roman" w:cs="Times New Roman"/>
          <w:sz w:val="24"/>
          <w:szCs w:val="24"/>
        </w:rPr>
        <w:t xml:space="preserve"> (African Centre for Project Management Notes)</w:t>
      </w:r>
      <w:r w:rsidRPr="00221F5C">
        <w:rPr>
          <w:rFonts w:ascii="Times New Roman" w:hAnsi="Times New Roman" w:cs="Times New Roman"/>
          <w:sz w:val="24"/>
          <w:szCs w:val="24"/>
        </w:rPr>
        <w:t xml:space="preserve">. </w:t>
      </w:r>
    </w:p>
    <w:p w:rsidR="00C35577" w:rsidRPr="00221F5C" w:rsidRDefault="000D5EF0" w:rsidP="005A24CC">
      <w:pPr>
        <w:shd w:val="clear" w:color="auto" w:fill="FFFFFF"/>
        <w:spacing w:before="100" w:beforeAutospacing="1" w:after="100" w:afterAutospacing="1"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Unfortunately, body size reflects many other factors in addition to malnutrition, Because food intake is seldom known, it is difficult to estimate the amount of variation in size due either to nutrition or to other factors, The tacit assumption is that, within a given milieu, conditioning factors are reasonably constant and that differences in size not attributable to conditioning factors are due to differences in intake of nutrients. Thus, persons of larger stature generally appear to function better than persons of smaller stature, with respect to reproductive and disease competencies, work performance, and cognitive ability. </w:t>
      </w:r>
    </w:p>
    <w:p w:rsidR="000D5EF0" w:rsidRPr="00221F5C" w:rsidRDefault="00C35577" w:rsidP="005A24C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21F5C">
        <w:rPr>
          <w:rFonts w:ascii="Times New Roman" w:hAnsi="Times New Roman" w:cs="Times New Roman"/>
          <w:sz w:val="24"/>
          <w:szCs w:val="24"/>
        </w:rPr>
        <w:t>Doris, H. (1982), e</w:t>
      </w:r>
      <w:r w:rsidR="000D5EF0" w:rsidRPr="00221F5C">
        <w:rPr>
          <w:rFonts w:ascii="Times New Roman" w:hAnsi="Times New Roman" w:cs="Times New Roman"/>
          <w:sz w:val="24"/>
          <w:szCs w:val="24"/>
        </w:rPr>
        <w:t>vidence from studies in humans also shows that food deprivation affects ability to produce healthy babies, physical performance, mental attitude, and disease experience, irrespective of body size. Communities that have evolved under conditions of recurrent scarcity will have developed and accepted what are seen to be the lowest-risk strategies for coping with the immediate and longer-range problems of survival. Because the cost of failure is perceived to be high, there will be pressure against innovation. This tendency to avoid risk-taking, in turn, may be among the grave effects of chronic food deprivation, even when deprivation is not severe.</w:t>
      </w:r>
    </w:p>
    <w:p w:rsidR="00BB2860" w:rsidRPr="00221F5C" w:rsidRDefault="00BB2860" w:rsidP="005A24CC">
      <w:pPr>
        <w:autoSpaceDE w:val="0"/>
        <w:autoSpaceDN w:val="0"/>
        <w:adjustRightInd w:val="0"/>
        <w:spacing w:after="0" w:line="360" w:lineRule="auto"/>
        <w:jc w:val="both"/>
        <w:rPr>
          <w:rFonts w:ascii="Times New Roman" w:hAnsi="Times New Roman" w:cs="Times New Roman"/>
          <w:sz w:val="24"/>
          <w:szCs w:val="24"/>
        </w:rPr>
      </w:pPr>
    </w:p>
    <w:p w:rsidR="007458AF" w:rsidRPr="00221F5C" w:rsidRDefault="00AB799D" w:rsidP="005A24CC">
      <w:pPr>
        <w:spacing w:line="360" w:lineRule="auto"/>
        <w:jc w:val="both"/>
        <w:rPr>
          <w:rFonts w:ascii="Times New Roman" w:hAnsi="Times New Roman" w:cs="Times New Roman"/>
          <w:b/>
          <w:sz w:val="24"/>
          <w:szCs w:val="24"/>
        </w:rPr>
      </w:pPr>
      <w:r>
        <w:rPr>
          <w:rFonts w:ascii="Times New Roman" w:hAnsi="Times New Roman" w:cs="Times New Roman"/>
          <w:b/>
          <w:sz w:val="24"/>
          <w:szCs w:val="24"/>
        </w:rPr>
        <w:t>I</w:t>
      </w:r>
      <w:r w:rsidRPr="00221F5C">
        <w:rPr>
          <w:rFonts w:ascii="Times New Roman" w:hAnsi="Times New Roman" w:cs="Times New Roman"/>
          <w:b/>
          <w:sz w:val="24"/>
          <w:szCs w:val="24"/>
        </w:rPr>
        <w:t>ntervention measures</w:t>
      </w:r>
    </w:p>
    <w:p w:rsidR="000D5EF0" w:rsidRPr="00221F5C" w:rsidRDefault="00C35577" w:rsidP="005A24CC">
      <w:pPr>
        <w:autoSpaceDE w:val="0"/>
        <w:autoSpaceDN w:val="0"/>
        <w:adjustRightInd w:val="0"/>
        <w:spacing w:after="0" w:line="360" w:lineRule="auto"/>
        <w:jc w:val="both"/>
        <w:rPr>
          <w:rFonts w:ascii="Times New Roman" w:hAnsi="Times New Roman" w:cs="Times New Roman"/>
          <w:sz w:val="24"/>
          <w:szCs w:val="24"/>
        </w:rPr>
      </w:pPr>
      <w:r w:rsidRPr="00221F5C">
        <w:rPr>
          <w:rFonts w:ascii="Times New Roman" w:hAnsi="Times New Roman" w:cs="Times New Roman"/>
          <w:sz w:val="24"/>
          <w:szCs w:val="24"/>
        </w:rPr>
        <w:t xml:space="preserve">If concerns of malnutrition are identified when the preliminary </w:t>
      </w:r>
      <w:r w:rsidR="000D5EF0" w:rsidRPr="00221F5C">
        <w:rPr>
          <w:rFonts w:ascii="Times New Roman" w:hAnsi="Times New Roman" w:cs="Times New Roman"/>
          <w:sz w:val="24"/>
          <w:szCs w:val="24"/>
        </w:rPr>
        <w:t>screening</w:t>
      </w:r>
      <w:r w:rsidRPr="00221F5C">
        <w:rPr>
          <w:rFonts w:ascii="Times New Roman" w:hAnsi="Times New Roman" w:cs="Times New Roman"/>
          <w:sz w:val="24"/>
          <w:szCs w:val="24"/>
        </w:rPr>
        <w:t xml:space="preserve"> has been completed, it is then important to consider </w:t>
      </w:r>
      <w:r w:rsidR="000D5EF0" w:rsidRPr="00221F5C">
        <w:rPr>
          <w:rFonts w:ascii="Times New Roman" w:hAnsi="Times New Roman" w:cs="Times New Roman"/>
          <w:sz w:val="24"/>
          <w:szCs w:val="24"/>
        </w:rPr>
        <w:t xml:space="preserve">possible </w:t>
      </w:r>
      <w:r w:rsidRPr="00221F5C">
        <w:rPr>
          <w:rFonts w:ascii="Times New Roman" w:hAnsi="Times New Roman" w:cs="Times New Roman"/>
          <w:sz w:val="24"/>
          <w:szCs w:val="24"/>
        </w:rPr>
        <w:t xml:space="preserve">solutions. By </w:t>
      </w:r>
      <w:r w:rsidR="000D5EF0" w:rsidRPr="00221F5C">
        <w:rPr>
          <w:rFonts w:ascii="Times New Roman" w:hAnsi="Times New Roman" w:cs="Times New Roman"/>
          <w:sz w:val="24"/>
          <w:szCs w:val="24"/>
        </w:rPr>
        <w:t>i</w:t>
      </w:r>
      <w:r w:rsidRPr="00221F5C">
        <w:rPr>
          <w:rFonts w:ascii="Times New Roman" w:hAnsi="Times New Roman" w:cs="Times New Roman"/>
          <w:sz w:val="24"/>
          <w:szCs w:val="24"/>
        </w:rPr>
        <w:t xml:space="preserve">dentifying the, solutions </w:t>
      </w:r>
      <w:r w:rsidR="000D5EF0" w:rsidRPr="00221F5C">
        <w:rPr>
          <w:rFonts w:ascii="Times New Roman" w:hAnsi="Times New Roman" w:cs="Times New Roman"/>
          <w:sz w:val="24"/>
          <w:szCs w:val="24"/>
        </w:rPr>
        <w:t>may become evident</w:t>
      </w:r>
      <w:r w:rsidRPr="00221F5C">
        <w:rPr>
          <w:rFonts w:ascii="Times New Roman" w:hAnsi="Times New Roman" w:cs="Times New Roman"/>
          <w:sz w:val="24"/>
          <w:szCs w:val="24"/>
        </w:rPr>
        <w:t xml:space="preserve"> for dealing with malnutrition</w:t>
      </w:r>
      <w:r w:rsidR="000D5EF0" w:rsidRPr="00221F5C">
        <w:rPr>
          <w:rFonts w:ascii="Times New Roman" w:hAnsi="Times New Roman" w:cs="Times New Roman"/>
          <w:sz w:val="24"/>
          <w:szCs w:val="24"/>
        </w:rPr>
        <w:t>.</w:t>
      </w:r>
    </w:p>
    <w:p w:rsidR="00C35577" w:rsidRPr="00221F5C" w:rsidRDefault="00C35577" w:rsidP="005A24CC">
      <w:pPr>
        <w:pStyle w:val="NormalWeb"/>
        <w:shd w:val="clear" w:color="auto" w:fill="FFFFFF"/>
        <w:spacing w:before="0" w:beforeAutospacing="0" w:after="240" w:afterAutospacing="0" w:line="360" w:lineRule="auto"/>
        <w:jc w:val="both"/>
      </w:pPr>
    </w:p>
    <w:p w:rsidR="007D415E" w:rsidRPr="00221F5C" w:rsidRDefault="007D415E" w:rsidP="005A24CC">
      <w:pPr>
        <w:pStyle w:val="NormalWeb"/>
        <w:shd w:val="clear" w:color="auto" w:fill="FFFFFF"/>
        <w:spacing w:before="0" w:beforeAutospacing="0" w:after="240" w:afterAutospacing="0" w:line="360" w:lineRule="auto"/>
        <w:jc w:val="both"/>
      </w:pPr>
      <w:r w:rsidRPr="00221F5C">
        <w:t>Here’s more on 5 sustainable solutions to growth stunting: </w:t>
      </w:r>
    </w:p>
    <w:p w:rsidR="007D415E" w:rsidRPr="00221F5C" w:rsidRDefault="007D415E" w:rsidP="005A24CC">
      <w:pPr>
        <w:pStyle w:val="Heading4"/>
        <w:shd w:val="clear" w:color="auto" w:fill="FFFFFF"/>
        <w:spacing w:before="0" w:line="360" w:lineRule="auto"/>
        <w:jc w:val="both"/>
        <w:rPr>
          <w:rFonts w:ascii="Times New Roman" w:hAnsi="Times New Roman" w:cs="Times New Roman"/>
          <w:color w:val="auto"/>
          <w:sz w:val="24"/>
          <w:szCs w:val="24"/>
        </w:rPr>
      </w:pPr>
      <w:r w:rsidRPr="00221F5C">
        <w:rPr>
          <w:rFonts w:ascii="Times New Roman" w:hAnsi="Times New Roman" w:cs="Times New Roman"/>
          <w:color w:val="auto"/>
          <w:sz w:val="24"/>
          <w:szCs w:val="24"/>
        </w:rPr>
        <w:t>Promoting Gender Equality</w:t>
      </w:r>
    </w:p>
    <w:p w:rsidR="007D415E" w:rsidRPr="00221F5C" w:rsidRDefault="007D415E" w:rsidP="005A24CC">
      <w:pPr>
        <w:pStyle w:val="NormalWeb"/>
        <w:shd w:val="clear" w:color="auto" w:fill="FFFFFF"/>
        <w:spacing w:before="0" w:beforeAutospacing="0" w:after="240" w:afterAutospacing="0" w:line="360" w:lineRule="auto"/>
        <w:jc w:val="both"/>
      </w:pPr>
      <w:r w:rsidRPr="00221F5C">
        <w:t>Improving gender equality is an essential objective, so we work to engage men in childcare. In most of the countries building or improving water and sanitation facilities and training communities on good health and hygiene habits</w:t>
      </w:r>
      <w:r w:rsidR="00C35577" w:rsidRPr="00221F5C">
        <w:t xml:space="preserve"> is basic</w:t>
      </w:r>
      <w:r w:rsidRPr="00221F5C">
        <w:t>.</w:t>
      </w:r>
    </w:p>
    <w:p w:rsidR="007D415E" w:rsidRPr="00221F5C" w:rsidRDefault="007D415E" w:rsidP="005A24CC">
      <w:pPr>
        <w:pStyle w:val="Heading4"/>
        <w:shd w:val="clear" w:color="auto" w:fill="FFFFFF"/>
        <w:spacing w:before="0" w:line="360" w:lineRule="auto"/>
        <w:jc w:val="both"/>
        <w:rPr>
          <w:rFonts w:ascii="Times New Roman" w:hAnsi="Times New Roman" w:cs="Times New Roman"/>
          <w:color w:val="auto"/>
          <w:sz w:val="24"/>
          <w:szCs w:val="24"/>
        </w:rPr>
      </w:pPr>
      <w:r w:rsidRPr="00221F5C">
        <w:rPr>
          <w:rFonts w:ascii="Times New Roman" w:hAnsi="Times New Roman" w:cs="Times New Roman"/>
          <w:color w:val="auto"/>
          <w:sz w:val="24"/>
          <w:szCs w:val="24"/>
        </w:rPr>
        <w:t>Improving Agriculture</w:t>
      </w:r>
    </w:p>
    <w:p w:rsidR="007D415E" w:rsidRPr="00221F5C" w:rsidRDefault="007D415E" w:rsidP="005A24CC">
      <w:pPr>
        <w:pStyle w:val="NormalWeb"/>
        <w:shd w:val="clear" w:color="auto" w:fill="FFFFFF"/>
        <w:spacing w:before="0" w:beforeAutospacing="0" w:after="240" w:afterAutospacing="0" w:line="360" w:lineRule="auto"/>
        <w:jc w:val="both"/>
      </w:pPr>
      <w:r w:rsidRPr="00221F5C">
        <w:t xml:space="preserve">With the help of the International </w:t>
      </w:r>
      <w:r w:rsidR="00C35577" w:rsidRPr="00221F5C">
        <w:t>organizations;</w:t>
      </w:r>
      <w:r w:rsidRPr="00221F5C">
        <w:t xml:space="preserve"> </w:t>
      </w:r>
      <w:r w:rsidR="00C35577" w:rsidRPr="00221F5C">
        <w:t>Food and agriculture organization, W</w:t>
      </w:r>
      <w:r w:rsidR="00221F5C">
        <w:t>orld food programme and United N</w:t>
      </w:r>
      <w:r w:rsidR="00C35577" w:rsidRPr="00221F5C">
        <w:t>ation for international chi</w:t>
      </w:r>
      <w:r w:rsidR="000445F6" w:rsidRPr="00221F5C">
        <w:t xml:space="preserve">ldren education fund to develop </w:t>
      </w:r>
      <w:r w:rsidRPr="00221F5C">
        <w:t>an award-winning program</w:t>
      </w:r>
      <w:r w:rsidR="000445F6" w:rsidRPr="00221F5C">
        <w:t>mes</w:t>
      </w:r>
      <w:r w:rsidRPr="00221F5C">
        <w:t xml:space="preserve"> </w:t>
      </w:r>
      <w:r w:rsidR="000445F6" w:rsidRPr="00221F5C">
        <w:t>for</w:t>
      </w:r>
      <w:r w:rsidRPr="00221F5C">
        <w:t xml:space="preserve"> </w:t>
      </w:r>
      <w:r w:rsidR="000445F6" w:rsidRPr="00221F5C">
        <w:t>agriculture to improve n</w:t>
      </w:r>
      <w:r w:rsidRPr="00221F5C">
        <w:t>utrition. Determine the root causes of malnutrition and to address them directly through better agriculture. Steadily, nutrition is imp</w:t>
      </w:r>
      <w:r w:rsidR="00221F5C">
        <w:t xml:space="preserve">roving among children under 5 </w:t>
      </w:r>
      <w:r w:rsidRPr="00221F5C">
        <w:t>and in the wider community.</w:t>
      </w:r>
    </w:p>
    <w:p w:rsidR="007D415E" w:rsidRPr="00221F5C" w:rsidRDefault="007D415E" w:rsidP="005A24CC">
      <w:pPr>
        <w:shd w:val="clear" w:color="auto" w:fill="FFFFFF"/>
        <w:spacing w:line="360" w:lineRule="auto"/>
        <w:jc w:val="both"/>
        <w:rPr>
          <w:rFonts w:ascii="Times New Roman" w:hAnsi="Times New Roman" w:cs="Times New Roman"/>
          <w:sz w:val="24"/>
          <w:szCs w:val="24"/>
        </w:rPr>
      </w:pPr>
    </w:p>
    <w:p w:rsidR="007D415E" w:rsidRPr="00221F5C" w:rsidRDefault="007D415E" w:rsidP="005A24CC">
      <w:pPr>
        <w:pStyle w:val="Heading4"/>
        <w:shd w:val="clear" w:color="auto" w:fill="FFFFFF"/>
        <w:spacing w:before="0" w:line="360" w:lineRule="auto"/>
        <w:jc w:val="both"/>
        <w:rPr>
          <w:rFonts w:ascii="Times New Roman" w:hAnsi="Times New Roman" w:cs="Times New Roman"/>
          <w:color w:val="auto"/>
          <w:sz w:val="24"/>
          <w:szCs w:val="24"/>
        </w:rPr>
      </w:pPr>
      <w:r w:rsidRPr="00221F5C">
        <w:rPr>
          <w:rFonts w:ascii="Times New Roman" w:hAnsi="Times New Roman" w:cs="Times New Roman"/>
          <w:color w:val="auto"/>
          <w:sz w:val="24"/>
          <w:szCs w:val="24"/>
        </w:rPr>
        <w:t>Improving Maternal, Newborn &amp; Child Health </w:t>
      </w:r>
    </w:p>
    <w:p w:rsidR="007D415E" w:rsidRPr="00221F5C" w:rsidRDefault="000445F6" w:rsidP="005A24CC">
      <w:pPr>
        <w:pStyle w:val="NormalWeb"/>
        <w:shd w:val="clear" w:color="auto" w:fill="FFFFFF"/>
        <w:spacing w:before="0" w:beforeAutospacing="0" w:after="240" w:afterAutospacing="0" w:line="360" w:lineRule="auto"/>
        <w:jc w:val="both"/>
      </w:pPr>
      <w:r w:rsidRPr="00221F5C">
        <w:t xml:space="preserve">According to </w:t>
      </w:r>
      <w:r w:rsidR="007D415E" w:rsidRPr="00221F5C">
        <w:t xml:space="preserve">Concern Worldwide </w:t>
      </w:r>
      <w:r w:rsidRPr="00221F5C">
        <w:t>(</w:t>
      </w:r>
      <w:r w:rsidR="007D415E" w:rsidRPr="00221F5C">
        <w:t>2009</w:t>
      </w:r>
      <w:r w:rsidRPr="00221F5C">
        <w:t>)</w:t>
      </w:r>
      <w:r w:rsidR="007D415E" w:rsidRPr="00221F5C">
        <w:t xml:space="preserve"> </w:t>
      </w:r>
      <w:r w:rsidRPr="00221F5C">
        <w:t>initiative was started</w:t>
      </w:r>
      <w:r w:rsidR="007D415E" w:rsidRPr="00221F5C">
        <w:t xml:space="preserve"> funded by the Bill &amp; Melinda Gates </w:t>
      </w:r>
      <w:r w:rsidR="00221F5C" w:rsidRPr="00221F5C">
        <w:t>Foundation;</w:t>
      </w:r>
      <w:r w:rsidR="007D415E" w:rsidRPr="00221F5C">
        <w:t xml:space="preserve"> the Innovations for Maternal, Newborn &amp; Child Health (Innovations) program developed and tested creative solutions for improving the health and survival of mothers, babies, and children. The team actively engaged communities in the design process to ensure its program</w:t>
      </w:r>
      <w:r w:rsidRPr="00221F5C">
        <w:t>me</w:t>
      </w:r>
      <w:r w:rsidR="007D415E" w:rsidRPr="00221F5C">
        <w:t xml:space="preserve">s met and responded to their specific needs. </w:t>
      </w:r>
    </w:p>
    <w:p w:rsidR="007D415E" w:rsidRPr="00221F5C" w:rsidRDefault="007D415E" w:rsidP="005A24CC">
      <w:pPr>
        <w:pStyle w:val="Heading4"/>
        <w:shd w:val="clear" w:color="auto" w:fill="FFFFFF"/>
        <w:spacing w:before="0" w:line="360" w:lineRule="auto"/>
        <w:jc w:val="both"/>
        <w:rPr>
          <w:rFonts w:ascii="Times New Roman" w:hAnsi="Times New Roman" w:cs="Times New Roman"/>
          <w:color w:val="auto"/>
          <w:sz w:val="24"/>
          <w:szCs w:val="24"/>
        </w:rPr>
      </w:pPr>
      <w:r w:rsidRPr="00221F5C">
        <w:rPr>
          <w:rFonts w:ascii="Times New Roman" w:hAnsi="Times New Roman" w:cs="Times New Roman"/>
          <w:color w:val="auto"/>
          <w:sz w:val="24"/>
          <w:szCs w:val="24"/>
        </w:rPr>
        <w:t>Improving Hygiene Services</w:t>
      </w:r>
    </w:p>
    <w:p w:rsidR="007D415E" w:rsidRPr="00221F5C" w:rsidRDefault="007D415E" w:rsidP="005A24CC">
      <w:pPr>
        <w:pStyle w:val="NormalWeb"/>
        <w:shd w:val="clear" w:color="auto" w:fill="FFFFFF"/>
        <w:spacing w:before="0" w:beforeAutospacing="0" w:after="240" w:afterAutospacing="0" w:line="360" w:lineRule="auto"/>
        <w:jc w:val="both"/>
      </w:pPr>
      <w:r w:rsidRPr="00221F5C">
        <w:t>As we’ll note below, the availability of clean water and proper sanitation also has a far-reaching impact. According t</w:t>
      </w:r>
      <w:r w:rsidR="000445F6" w:rsidRPr="00221F5C">
        <w:t>o the World Health Organization (2018),</w:t>
      </w:r>
      <w:r w:rsidRPr="00221F5C">
        <w:t xml:space="preserve"> almost 400,000 children under the age of five die each year from diarrheal diseases, which are often caused by poor sanitation and contaminated drinking water. Teaching proper hygiene practices, working with communities to keep village environments clean, and supporting the construction of safe and effective toilets are the main ways we act to prevent the spread of infection and water-borne diseases. This means more resources to focus on nutrition. </w:t>
      </w:r>
    </w:p>
    <w:p w:rsidR="007D415E" w:rsidRPr="00221F5C" w:rsidRDefault="007D415E" w:rsidP="005A24CC">
      <w:pPr>
        <w:shd w:val="clear" w:color="auto" w:fill="FFFFFF"/>
        <w:spacing w:line="360" w:lineRule="auto"/>
        <w:jc w:val="both"/>
        <w:rPr>
          <w:rFonts w:ascii="Times New Roman" w:hAnsi="Times New Roman" w:cs="Times New Roman"/>
          <w:sz w:val="24"/>
          <w:szCs w:val="24"/>
        </w:rPr>
      </w:pPr>
    </w:p>
    <w:p w:rsidR="007D415E" w:rsidRPr="00221F5C" w:rsidRDefault="007D415E" w:rsidP="005A24CC">
      <w:pPr>
        <w:pStyle w:val="Heading4"/>
        <w:shd w:val="clear" w:color="auto" w:fill="FFFFFF"/>
        <w:spacing w:before="0" w:line="360" w:lineRule="auto"/>
        <w:jc w:val="both"/>
        <w:rPr>
          <w:rFonts w:ascii="Times New Roman" w:hAnsi="Times New Roman" w:cs="Times New Roman"/>
          <w:color w:val="auto"/>
          <w:sz w:val="24"/>
          <w:szCs w:val="24"/>
        </w:rPr>
      </w:pPr>
      <w:r w:rsidRPr="00221F5C">
        <w:rPr>
          <w:rFonts w:ascii="Times New Roman" w:hAnsi="Times New Roman" w:cs="Times New Roman"/>
          <w:color w:val="auto"/>
          <w:sz w:val="24"/>
          <w:szCs w:val="24"/>
        </w:rPr>
        <w:t>Improving Nutrition Services</w:t>
      </w:r>
    </w:p>
    <w:p w:rsidR="007D415E" w:rsidRPr="00221F5C" w:rsidRDefault="000445F6" w:rsidP="005A24CC">
      <w:pPr>
        <w:pStyle w:val="NormalWeb"/>
        <w:shd w:val="clear" w:color="auto" w:fill="FFFFFF"/>
        <w:spacing w:before="0" w:beforeAutospacing="0" w:after="240" w:afterAutospacing="0" w:line="360" w:lineRule="auto"/>
        <w:jc w:val="both"/>
      </w:pPr>
      <w:r w:rsidRPr="00221F5C">
        <w:t>T</w:t>
      </w:r>
      <w:r w:rsidR="007D415E" w:rsidRPr="00221F5C">
        <w:t xml:space="preserve">he Community </w:t>
      </w:r>
      <w:r w:rsidRPr="00221F5C">
        <w:t>can be engaged in m</w:t>
      </w:r>
      <w:r w:rsidR="007D415E" w:rsidRPr="00221F5C">
        <w:t>anagement of Acute Malnutrition (CMAM Surge) at the community, facility, district, national, and international level. CMAM is based on the observation that often the number of children seeking treatment for acute malnutrition tends to peak during certain months of the year.</w:t>
      </w:r>
    </w:p>
    <w:p w:rsidR="007D415E" w:rsidRPr="00221F5C" w:rsidRDefault="007D415E" w:rsidP="005A24CC">
      <w:pPr>
        <w:pStyle w:val="NormalWeb"/>
        <w:shd w:val="clear" w:color="auto" w:fill="FFFFFF"/>
        <w:spacing w:before="0" w:beforeAutospacing="0" w:after="240" w:afterAutospacing="0" w:line="360" w:lineRule="auto"/>
        <w:jc w:val="both"/>
      </w:pPr>
      <w:r w:rsidRPr="00221F5C">
        <w:t>These seasonal “surges” in demand are driven by many overlapping factors, including the pre-harvest hunger gap, increased incidences of malaria or diarrhea during the rainy season, women’s workload patterns, and movements associated with grazing livestock.</w:t>
      </w:r>
      <w:r w:rsidR="000445F6" w:rsidRPr="00221F5C">
        <w:t xml:space="preserve"> </w:t>
      </w:r>
      <w:r w:rsidRPr="00221F5C">
        <w:t xml:space="preserve">During these caseload surges, the potential to save lives is at its greatest. The </w:t>
      </w:r>
      <w:r w:rsidR="000445F6" w:rsidRPr="00221F5C">
        <w:t>community management of acute malnutrition</w:t>
      </w:r>
      <w:r w:rsidRPr="00221F5C">
        <w:t xml:space="preserve"> Surge approach </w:t>
      </w:r>
      <w:r w:rsidR="000445F6" w:rsidRPr="00221F5C">
        <w:t>can codify</w:t>
      </w:r>
      <w:r w:rsidRPr="00221F5C">
        <w:t xml:space="preserve"> a process and offers a set of practical tools to help health facility determine when their malnutrition surges are likely to occur. From there, they can better prepare for and manage services during those periods of high demand. </w:t>
      </w:r>
    </w:p>
    <w:p w:rsidR="007D415E" w:rsidRPr="00221F5C" w:rsidRDefault="007D415E" w:rsidP="005A24CC">
      <w:pPr>
        <w:autoSpaceDE w:val="0"/>
        <w:autoSpaceDN w:val="0"/>
        <w:adjustRightInd w:val="0"/>
        <w:spacing w:after="0" w:line="360" w:lineRule="auto"/>
        <w:jc w:val="both"/>
        <w:rPr>
          <w:rFonts w:ascii="Times New Roman" w:eastAsia="DINPro-Light" w:hAnsi="Times New Roman" w:cs="Times New Roman"/>
          <w:sz w:val="24"/>
          <w:szCs w:val="24"/>
        </w:rPr>
      </w:pPr>
    </w:p>
    <w:p w:rsidR="007458AF" w:rsidRPr="00221F5C" w:rsidRDefault="007458AF" w:rsidP="005A24CC">
      <w:pPr>
        <w:pStyle w:val="Heading2"/>
        <w:spacing w:line="360" w:lineRule="auto"/>
        <w:jc w:val="both"/>
        <w:rPr>
          <w:rFonts w:ascii="Times New Roman" w:hAnsi="Times New Roman" w:cs="Times New Roman"/>
          <w:color w:val="auto"/>
          <w:sz w:val="24"/>
          <w:szCs w:val="24"/>
        </w:rPr>
      </w:pPr>
      <w:r w:rsidRPr="00221F5C">
        <w:rPr>
          <w:rFonts w:ascii="Times New Roman" w:hAnsi="Times New Roman" w:cs="Times New Roman"/>
          <w:color w:val="auto"/>
          <w:sz w:val="24"/>
          <w:szCs w:val="24"/>
        </w:rPr>
        <w:t>Health service utilization</w:t>
      </w:r>
    </w:p>
    <w:p w:rsidR="007458AF" w:rsidRPr="00221F5C" w:rsidRDefault="007458AF" w:rsidP="005A24CC">
      <w:pPr>
        <w:pStyle w:val="NormalWeb"/>
        <w:spacing w:line="360" w:lineRule="auto"/>
        <w:jc w:val="both"/>
      </w:pPr>
      <w:bookmarkStart w:id="1" w:name="Health_svcs_Utilization"/>
      <w:bookmarkEnd w:id="1"/>
      <w:r w:rsidRPr="00221F5C">
        <w:t xml:space="preserve">Use of health services by an emergency-affected population will differ substantially from that of a stable population. If utilization </w:t>
      </w:r>
      <w:r w:rsidR="00221F5C" w:rsidRPr="00221F5C">
        <w:t>is substantially lower</w:t>
      </w:r>
      <w:r w:rsidRPr="00221F5C">
        <w:t>, health services may not be geographically, financially, or culturally accessible.</w:t>
      </w:r>
    </w:p>
    <w:p w:rsidR="007458AF" w:rsidRPr="00221F5C" w:rsidRDefault="007458AF" w:rsidP="005A24CC">
      <w:pPr>
        <w:pStyle w:val="Heading2"/>
        <w:spacing w:line="360" w:lineRule="auto"/>
        <w:jc w:val="both"/>
        <w:rPr>
          <w:rFonts w:ascii="Times New Roman" w:hAnsi="Times New Roman" w:cs="Times New Roman"/>
          <w:color w:val="auto"/>
          <w:sz w:val="24"/>
          <w:szCs w:val="24"/>
        </w:rPr>
      </w:pPr>
      <w:r w:rsidRPr="00221F5C">
        <w:rPr>
          <w:rFonts w:ascii="Times New Roman" w:hAnsi="Times New Roman" w:cs="Times New Roman"/>
          <w:color w:val="auto"/>
          <w:sz w:val="24"/>
          <w:szCs w:val="24"/>
        </w:rPr>
        <w:t>Vaccination - Introduction</w:t>
      </w:r>
    </w:p>
    <w:p w:rsidR="007458AF" w:rsidRPr="00221F5C" w:rsidRDefault="007458AF" w:rsidP="005A24CC">
      <w:pPr>
        <w:pStyle w:val="NormalWeb"/>
        <w:spacing w:line="360" w:lineRule="auto"/>
        <w:jc w:val="both"/>
      </w:pPr>
      <w:bookmarkStart w:id="2" w:name="VaccPgms_Intro"/>
      <w:bookmarkEnd w:id="2"/>
      <w:r w:rsidRPr="00221F5C">
        <w:t>Childhood vaccination is usually provided as a routine service in maternal-child health clinics or other health facilities. Children should receive the vaccinations they need at the right age during scheduled or drop-in clinic visits. Most countries have a recommended vaccination schedule, that is, the ages at which children should receive each does of various vaccines.</w:t>
      </w:r>
    </w:p>
    <w:p w:rsidR="003C0DB7" w:rsidRDefault="003C0DB7" w:rsidP="005A24CC">
      <w:pPr>
        <w:autoSpaceDE w:val="0"/>
        <w:autoSpaceDN w:val="0"/>
        <w:adjustRightInd w:val="0"/>
        <w:spacing w:after="0" w:line="360" w:lineRule="auto"/>
        <w:jc w:val="both"/>
        <w:rPr>
          <w:rFonts w:ascii="Times New Roman" w:eastAsia="DINPro-Light" w:hAnsi="Times New Roman" w:cs="Times New Roman"/>
          <w:sz w:val="24"/>
          <w:szCs w:val="24"/>
        </w:rPr>
      </w:pPr>
    </w:p>
    <w:p w:rsidR="003C0DB7" w:rsidRDefault="003C0DB7" w:rsidP="005A24CC">
      <w:pPr>
        <w:autoSpaceDE w:val="0"/>
        <w:autoSpaceDN w:val="0"/>
        <w:adjustRightInd w:val="0"/>
        <w:spacing w:after="0" w:line="360" w:lineRule="auto"/>
        <w:jc w:val="both"/>
        <w:rPr>
          <w:rFonts w:ascii="Times New Roman" w:eastAsia="DINPro-Light" w:hAnsi="Times New Roman" w:cs="Times New Roman"/>
          <w:sz w:val="24"/>
          <w:szCs w:val="24"/>
        </w:rPr>
      </w:pPr>
    </w:p>
    <w:p w:rsidR="003C0DB7" w:rsidRDefault="003C0DB7" w:rsidP="005A24CC">
      <w:pPr>
        <w:autoSpaceDE w:val="0"/>
        <w:autoSpaceDN w:val="0"/>
        <w:adjustRightInd w:val="0"/>
        <w:spacing w:after="0" w:line="360" w:lineRule="auto"/>
        <w:jc w:val="both"/>
        <w:rPr>
          <w:rFonts w:ascii="Times New Roman" w:eastAsia="DINPro-Light" w:hAnsi="Times New Roman" w:cs="Times New Roman"/>
          <w:sz w:val="24"/>
          <w:szCs w:val="24"/>
        </w:rPr>
      </w:pPr>
    </w:p>
    <w:p w:rsidR="00BB2860" w:rsidRPr="003C0DB7" w:rsidRDefault="003C0DB7" w:rsidP="005A24CC">
      <w:pPr>
        <w:autoSpaceDE w:val="0"/>
        <w:autoSpaceDN w:val="0"/>
        <w:adjustRightInd w:val="0"/>
        <w:spacing w:after="0" w:line="360" w:lineRule="auto"/>
        <w:jc w:val="both"/>
        <w:rPr>
          <w:rFonts w:ascii="Times New Roman" w:eastAsia="DINPro-Light" w:hAnsi="Times New Roman" w:cs="Times New Roman"/>
          <w:b/>
          <w:sz w:val="24"/>
          <w:szCs w:val="24"/>
        </w:rPr>
      </w:pPr>
      <w:r>
        <w:rPr>
          <w:rFonts w:ascii="Times New Roman" w:eastAsia="DINPro-Light" w:hAnsi="Times New Roman" w:cs="Times New Roman"/>
          <w:b/>
          <w:sz w:val="24"/>
          <w:szCs w:val="24"/>
        </w:rPr>
        <w:lastRenderedPageBreak/>
        <w:t>General C</w:t>
      </w:r>
      <w:r w:rsidR="00AB799D" w:rsidRPr="003C0DB7">
        <w:rPr>
          <w:rFonts w:ascii="Times New Roman" w:eastAsia="DINPro-Light" w:hAnsi="Times New Roman" w:cs="Times New Roman"/>
          <w:b/>
          <w:sz w:val="24"/>
          <w:szCs w:val="24"/>
        </w:rPr>
        <w:t>onclusion:</w:t>
      </w:r>
    </w:p>
    <w:p w:rsidR="00AB799D" w:rsidRDefault="00AB799D" w:rsidP="005A24CC">
      <w:pPr>
        <w:autoSpaceDE w:val="0"/>
        <w:autoSpaceDN w:val="0"/>
        <w:adjustRightInd w:val="0"/>
        <w:spacing w:after="0" w:line="360" w:lineRule="auto"/>
        <w:jc w:val="both"/>
        <w:rPr>
          <w:rFonts w:ascii="Times New Roman" w:eastAsia="DINPro-Light" w:hAnsi="Times New Roman" w:cs="Times New Roman"/>
          <w:sz w:val="24"/>
          <w:szCs w:val="24"/>
        </w:rPr>
      </w:pPr>
    </w:p>
    <w:p w:rsidR="00AB799D" w:rsidRDefault="00FE7969" w:rsidP="005A24CC">
      <w:pPr>
        <w:autoSpaceDE w:val="0"/>
        <w:autoSpaceDN w:val="0"/>
        <w:adjustRightInd w:val="0"/>
        <w:spacing w:after="0" w:line="360" w:lineRule="auto"/>
        <w:jc w:val="both"/>
      </w:pPr>
      <w:r>
        <w:t xml:space="preserve">Derived from my 12 years of humanitarian work, and having </w:t>
      </w:r>
      <w:r w:rsidR="003F10DB">
        <w:t>reflective</w:t>
      </w:r>
      <w:r>
        <w:t xml:space="preserve"> </w:t>
      </w:r>
      <w:r w:rsidR="003F10DB">
        <w:t>answers</w:t>
      </w:r>
      <w:r>
        <w:t xml:space="preserve"> to </w:t>
      </w:r>
      <w:r w:rsidR="003F10DB">
        <w:t>assignment</w:t>
      </w:r>
      <w:r>
        <w:t xml:space="preserve"> three in this food security and livelihoods study, it can be noted that o</w:t>
      </w:r>
      <w:r>
        <w:t xml:space="preserve">rganisations are now adopting livelihoods approaches in more sectors and settings. There is great diversity in the interpretation of the livelihoods approach, which is reflected in the variety of Sustainable Livelihoods (SL) frameworks now used, and the way in which SL approaches are implemented. Some organisations have formally adopted a livelihoods approach as part of their development policy and to guide their intervention strategy; others have been exploring Sustainable Livelihoods </w:t>
      </w:r>
      <w:r>
        <w:t>Approach (</w:t>
      </w:r>
      <w:r>
        <w:t>SLA</w:t>
      </w:r>
      <w:r>
        <w:t>)</w:t>
      </w:r>
      <w:r>
        <w:t xml:space="preserve"> in more informal ways to see how such approaches might inform their analytical frameworks and programming.</w:t>
      </w:r>
    </w:p>
    <w:p w:rsidR="00FE7969" w:rsidRDefault="00FE7969" w:rsidP="005A24CC">
      <w:pPr>
        <w:autoSpaceDE w:val="0"/>
        <w:autoSpaceDN w:val="0"/>
        <w:adjustRightInd w:val="0"/>
        <w:spacing w:after="0" w:line="360" w:lineRule="auto"/>
        <w:jc w:val="both"/>
      </w:pPr>
    </w:p>
    <w:p w:rsidR="00FE7969" w:rsidRDefault="00FE7969" w:rsidP="005A24CC">
      <w:pPr>
        <w:autoSpaceDE w:val="0"/>
        <w:autoSpaceDN w:val="0"/>
        <w:adjustRightInd w:val="0"/>
        <w:spacing w:after="0" w:line="360" w:lineRule="auto"/>
        <w:jc w:val="both"/>
      </w:pPr>
      <w:r>
        <w:t xml:space="preserve">At the bottom of every discussion it can be concluded </w:t>
      </w:r>
      <w:r w:rsidR="00103810">
        <w:t>that livelihood</w:t>
      </w:r>
      <w:r>
        <w:t xml:space="preserve"> comprises the capabilities, assets and activities required for a means of living. A livelihood is sustainable when it can cope with and recover from stresses and shocks and maintain or enhance its capabilities and assets both now and in the future, while not undermi</w:t>
      </w:r>
      <w:r>
        <w:t>ning the natural resource base.</w:t>
      </w:r>
    </w:p>
    <w:p w:rsidR="00CD4762" w:rsidRDefault="00CD4762" w:rsidP="005A24CC">
      <w:pPr>
        <w:autoSpaceDE w:val="0"/>
        <w:autoSpaceDN w:val="0"/>
        <w:adjustRightInd w:val="0"/>
        <w:spacing w:after="0" w:line="360" w:lineRule="auto"/>
        <w:jc w:val="both"/>
      </w:pPr>
    </w:p>
    <w:p w:rsidR="00CD4762" w:rsidRDefault="00CD4762"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pPr>
    </w:p>
    <w:p w:rsidR="00142910" w:rsidRDefault="00142910" w:rsidP="005A24CC">
      <w:pPr>
        <w:autoSpaceDE w:val="0"/>
        <w:autoSpaceDN w:val="0"/>
        <w:adjustRightInd w:val="0"/>
        <w:spacing w:after="0" w:line="360" w:lineRule="auto"/>
        <w:jc w:val="both"/>
        <w:rPr>
          <w:b/>
        </w:rPr>
      </w:pPr>
      <w:r w:rsidRPr="00142910">
        <w:rPr>
          <w:b/>
        </w:rPr>
        <w:lastRenderedPageBreak/>
        <w:t>REFERENCES</w:t>
      </w:r>
    </w:p>
    <w:p w:rsidR="00CD4762" w:rsidRPr="00600F1E" w:rsidRDefault="00CA1722" w:rsidP="00CA1722">
      <w:pPr>
        <w:autoSpaceDE w:val="0"/>
        <w:autoSpaceDN w:val="0"/>
        <w:adjustRightInd w:val="0"/>
        <w:spacing w:after="0" w:line="240" w:lineRule="auto"/>
        <w:rPr>
          <w:rFonts w:ascii="Times New Roman" w:hAnsi="Times New Roman" w:cs="Times New Roman"/>
          <w:sz w:val="24"/>
          <w:szCs w:val="24"/>
        </w:rPr>
      </w:pPr>
      <w:r w:rsidRPr="00600F1E">
        <w:rPr>
          <w:rFonts w:ascii="Times New Roman" w:hAnsi="Times New Roman" w:cs="Times New Roman"/>
          <w:sz w:val="24"/>
          <w:szCs w:val="24"/>
        </w:rPr>
        <w:t>Ahmed</w:t>
      </w:r>
      <w:r w:rsidRPr="00600F1E">
        <w:rPr>
          <w:rFonts w:ascii="Times New Roman" w:hAnsi="Times New Roman" w:cs="Times New Roman"/>
          <w:sz w:val="24"/>
          <w:szCs w:val="24"/>
        </w:rPr>
        <w:t xml:space="preserve"> T, </w:t>
      </w:r>
      <w:proofErr w:type="spellStart"/>
      <w:r w:rsidRPr="00600F1E">
        <w:rPr>
          <w:rFonts w:ascii="Times New Roman" w:hAnsi="Times New Roman" w:cs="Times New Roman"/>
          <w:sz w:val="24"/>
          <w:szCs w:val="24"/>
        </w:rPr>
        <w:t>Haboubi</w:t>
      </w:r>
      <w:proofErr w:type="spellEnd"/>
      <w:r w:rsidRPr="00600F1E">
        <w:rPr>
          <w:rFonts w:ascii="Times New Roman" w:hAnsi="Times New Roman" w:cs="Times New Roman"/>
          <w:sz w:val="24"/>
          <w:szCs w:val="24"/>
        </w:rPr>
        <w:t xml:space="preserve"> N (2010)</w:t>
      </w:r>
      <w:r w:rsidR="00600F1E">
        <w:rPr>
          <w:rFonts w:ascii="Times New Roman" w:hAnsi="Times New Roman" w:cs="Times New Roman"/>
          <w:sz w:val="24"/>
          <w:szCs w:val="24"/>
        </w:rPr>
        <w:t>.</w:t>
      </w:r>
      <w:r w:rsidRPr="00600F1E">
        <w:rPr>
          <w:rFonts w:ascii="Times New Roman" w:hAnsi="Times New Roman" w:cs="Times New Roman"/>
          <w:sz w:val="24"/>
          <w:szCs w:val="24"/>
        </w:rPr>
        <w:t xml:space="preserve"> Assessment </w:t>
      </w:r>
      <w:r w:rsidRPr="00600F1E">
        <w:rPr>
          <w:rFonts w:ascii="Times New Roman" w:hAnsi="Times New Roman" w:cs="Times New Roman"/>
          <w:sz w:val="24"/>
          <w:szCs w:val="24"/>
        </w:rPr>
        <w:t>and management of nutrition in ol</w:t>
      </w:r>
      <w:r w:rsidRPr="00600F1E">
        <w:rPr>
          <w:rFonts w:ascii="Times New Roman" w:hAnsi="Times New Roman" w:cs="Times New Roman"/>
          <w:sz w:val="24"/>
          <w:szCs w:val="24"/>
        </w:rPr>
        <w:t xml:space="preserve">der </w:t>
      </w:r>
      <w:r w:rsidRPr="00600F1E">
        <w:rPr>
          <w:rFonts w:ascii="Times New Roman" w:hAnsi="Times New Roman" w:cs="Times New Roman"/>
          <w:sz w:val="24"/>
          <w:szCs w:val="24"/>
        </w:rPr>
        <w:t xml:space="preserve">people and its importance to health. </w:t>
      </w:r>
      <w:proofErr w:type="spellStart"/>
      <w:r w:rsidRPr="00600F1E">
        <w:rPr>
          <w:rFonts w:ascii="Times New Roman" w:hAnsi="Times New Roman" w:cs="Times New Roman"/>
          <w:i/>
          <w:iCs/>
          <w:sz w:val="24"/>
          <w:szCs w:val="24"/>
        </w:rPr>
        <w:t>Clin</w:t>
      </w:r>
      <w:proofErr w:type="spellEnd"/>
      <w:r w:rsidRPr="00600F1E">
        <w:rPr>
          <w:rFonts w:ascii="Times New Roman" w:hAnsi="Times New Roman" w:cs="Times New Roman"/>
          <w:sz w:val="24"/>
          <w:szCs w:val="24"/>
        </w:rPr>
        <w:t xml:space="preserve"> </w:t>
      </w:r>
      <w:proofErr w:type="spellStart"/>
      <w:r w:rsidRPr="00600F1E">
        <w:rPr>
          <w:rFonts w:ascii="Times New Roman" w:hAnsi="Times New Roman" w:cs="Times New Roman"/>
          <w:i/>
          <w:iCs/>
          <w:sz w:val="24"/>
          <w:szCs w:val="24"/>
        </w:rPr>
        <w:t>Interv</w:t>
      </w:r>
      <w:proofErr w:type="spellEnd"/>
      <w:r w:rsidRPr="00600F1E">
        <w:rPr>
          <w:rFonts w:ascii="Times New Roman" w:hAnsi="Times New Roman" w:cs="Times New Roman"/>
          <w:i/>
          <w:iCs/>
          <w:sz w:val="24"/>
          <w:szCs w:val="24"/>
        </w:rPr>
        <w:t xml:space="preserve"> </w:t>
      </w:r>
    </w:p>
    <w:p w:rsidR="00F130AE" w:rsidRPr="00600F1E" w:rsidRDefault="00F130AE" w:rsidP="00F130AE">
      <w:pPr>
        <w:autoSpaceDE w:val="0"/>
        <w:autoSpaceDN w:val="0"/>
        <w:adjustRightInd w:val="0"/>
        <w:spacing w:after="0" w:line="240" w:lineRule="auto"/>
        <w:rPr>
          <w:rFonts w:ascii="Times New Roman" w:hAnsi="Times New Roman" w:cs="Times New Roman"/>
          <w:b/>
          <w:bCs/>
          <w:sz w:val="24"/>
          <w:szCs w:val="24"/>
        </w:rPr>
      </w:pPr>
    </w:p>
    <w:p w:rsidR="00F130AE" w:rsidRPr="00600F1E" w:rsidRDefault="00F130AE" w:rsidP="00F130A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00F1E">
        <w:rPr>
          <w:rFonts w:ascii="Times New Roman" w:hAnsi="Times New Roman" w:cs="Times New Roman"/>
          <w:bCs/>
          <w:sz w:val="24"/>
          <w:szCs w:val="24"/>
        </w:rPr>
        <w:t>Bel</w:t>
      </w:r>
      <w:proofErr w:type="spellEnd"/>
      <w:r w:rsidRPr="00600F1E">
        <w:rPr>
          <w:rFonts w:ascii="Times New Roman" w:hAnsi="Times New Roman" w:cs="Times New Roman"/>
          <w:bCs/>
          <w:sz w:val="24"/>
          <w:szCs w:val="24"/>
        </w:rPr>
        <w:t xml:space="preserve"> </w:t>
      </w:r>
      <w:proofErr w:type="spellStart"/>
      <w:r w:rsidRPr="00600F1E">
        <w:rPr>
          <w:rFonts w:ascii="Times New Roman" w:hAnsi="Times New Roman" w:cs="Times New Roman"/>
          <w:bCs/>
          <w:sz w:val="24"/>
          <w:szCs w:val="24"/>
        </w:rPr>
        <w:t>Hadj</w:t>
      </w:r>
      <w:proofErr w:type="spellEnd"/>
      <w:r w:rsidRPr="00600F1E">
        <w:rPr>
          <w:rFonts w:ascii="Times New Roman" w:hAnsi="Times New Roman" w:cs="Times New Roman"/>
          <w:bCs/>
          <w:sz w:val="24"/>
          <w:szCs w:val="24"/>
        </w:rPr>
        <w:t xml:space="preserve"> </w:t>
      </w:r>
      <w:proofErr w:type="spellStart"/>
      <w:r w:rsidRPr="00600F1E">
        <w:rPr>
          <w:rFonts w:ascii="Times New Roman" w:hAnsi="Times New Roman" w:cs="Times New Roman"/>
          <w:bCs/>
          <w:sz w:val="24"/>
          <w:szCs w:val="24"/>
        </w:rPr>
        <w:t>Miled</w:t>
      </w:r>
      <w:proofErr w:type="spellEnd"/>
      <w:r w:rsidRPr="00600F1E">
        <w:rPr>
          <w:rFonts w:ascii="Times New Roman" w:hAnsi="Times New Roman" w:cs="Times New Roman"/>
          <w:bCs/>
          <w:sz w:val="24"/>
          <w:szCs w:val="24"/>
        </w:rPr>
        <w:t xml:space="preserve">, K., &amp; Ben </w:t>
      </w:r>
      <w:proofErr w:type="spellStart"/>
      <w:r w:rsidRPr="00600F1E">
        <w:rPr>
          <w:rFonts w:ascii="Times New Roman" w:hAnsi="Times New Roman" w:cs="Times New Roman"/>
          <w:bCs/>
          <w:sz w:val="24"/>
          <w:szCs w:val="24"/>
        </w:rPr>
        <w:t>Rejeba</w:t>
      </w:r>
      <w:proofErr w:type="spellEnd"/>
      <w:r w:rsidRPr="00600F1E">
        <w:rPr>
          <w:rFonts w:ascii="Times New Roman" w:hAnsi="Times New Roman" w:cs="Times New Roman"/>
          <w:bCs/>
          <w:sz w:val="24"/>
          <w:szCs w:val="24"/>
        </w:rPr>
        <w:t>, J. E</w:t>
      </w:r>
      <w:r w:rsidR="00600F1E">
        <w:rPr>
          <w:rFonts w:ascii="Times New Roman" w:hAnsi="Times New Roman" w:cs="Times New Roman"/>
          <w:sz w:val="24"/>
          <w:szCs w:val="24"/>
        </w:rPr>
        <w:t>. (</w:t>
      </w:r>
      <w:r w:rsidRPr="00600F1E">
        <w:rPr>
          <w:rFonts w:ascii="Times New Roman" w:hAnsi="Times New Roman" w:cs="Times New Roman"/>
          <w:sz w:val="24"/>
          <w:szCs w:val="24"/>
        </w:rPr>
        <w:t>2015</w:t>
      </w:r>
      <w:r w:rsidR="00600F1E">
        <w:rPr>
          <w:rFonts w:ascii="Times New Roman" w:hAnsi="Times New Roman" w:cs="Times New Roman"/>
          <w:sz w:val="24"/>
          <w:szCs w:val="24"/>
        </w:rPr>
        <w:t>)</w:t>
      </w:r>
      <w:r w:rsidRPr="00600F1E">
        <w:rPr>
          <w:rFonts w:ascii="Times New Roman" w:hAnsi="Times New Roman" w:cs="Times New Roman"/>
          <w:sz w:val="24"/>
          <w:szCs w:val="24"/>
        </w:rPr>
        <w:t>.</w:t>
      </w:r>
      <w:proofErr w:type="gramEnd"/>
      <w:r w:rsidRPr="00600F1E">
        <w:rPr>
          <w:rFonts w:ascii="Times New Roman" w:hAnsi="Times New Roman" w:cs="Times New Roman"/>
          <w:sz w:val="24"/>
          <w:szCs w:val="24"/>
        </w:rPr>
        <w:t xml:space="preserve"> Microf</w:t>
      </w:r>
      <w:r w:rsidR="00600F1E">
        <w:rPr>
          <w:rFonts w:ascii="Times New Roman" w:hAnsi="Times New Roman" w:cs="Times New Roman"/>
          <w:sz w:val="24"/>
          <w:szCs w:val="24"/>
        </w:rPr>
        <w:t xml:space="preserve">inance and poverty reduction: a </w:t>
      </w:r>
      <w:r w:rsidRPr="00600F1E">
        <w:rPr>
          <w:rFonts w:ascii="Times New Roman" w:hAnsi="Times New Roman" w:cs="Times New Roman"/>
          <w:sz w:val="24"/>
          <w:szCs w:val="24"/>
        </w:rPr>
        <w:t>review and s</w:t>
      </w:r>
      <w:r w:rsidR="00600F1E">
        <w:rPr>
          <w:rFonts w:ascii="Times New Roman" w:hAnsi="Times New Roman" w:cs="Times New Roman"/>
          <w:sz w:val="24"/>
          <w:szCs w:val="24"/>
        </w:rPr>
        <w:t xml:space="preserve">ynthesis of empirical evidence. </w:t>
      </w:r>
      <w:proofErr w:type="spellStart"/>
      <w:r w:rsidRPr="00600F1E">
        <w:rPr>
          <w:rFonts w:ascii="Times New Roman" w:hAnsi="Times New Roman" w:cs="Times New Roman"/>
          <w:i/>
          <w:iCs/>
          <w:sz w:val="24"/>
          <w:szCs w:val="24"/>
        </w:rPr>
        <w:t>Procedia</w:t>
      </w:r>
      <w:proofErr w:type="spellEnd"/>
      <w:r w:rsidR="00600F1E">
        <w:rPr>
          <w:rFonts w:ascii="Times New Roman" w:hAnsi="Times New Roman" w:cs="Times New Roman"/>
          <w:i/>
          <w:iCs/>
          <w:sz w:val="24"/>
          <w:szCs w:val="24"/>
        </w:rPr>
        <w:t xml:space="preserve"> Social and Behavioral Sciences</w:t>
      </w:r>
    </w:p>
    <w:p w:rsidR="00F130AE" w:rsidRPr="00600F1E" w:rsidRDefault="00F130AE" w:rsidP="00CA1722">
      <w:pPr>
        <w:autoSpaceDE w:val="0"/>
        <w:autoSpaceDN w:val="0"/>
        <w:adjustRightInd w:val="0"/>
        <w:spacing w:after="0" w:line="240" w:lineRule="auto"/>
        <w:rPr>
          <w:rFonts w:ascii="Times New Roman" w:hAnsi="Times New Roman" w:cs="Times New Roman"/>
          <w:sz w:val="24"/>
          <w:szCs w:val="24"/>
        </w:rPr>
      </w:pPr>
    </w:p>
    <w:p w:rsidR="00CA1722" w:rsidRPr="00600F1E" w:rsidRDefault="00CA1722" w:rsidP="00CA1722">
      <w:pPr>
        <w:autoSpaceDE w:val="0"/>
        <w:autoSpaceDN w:val="0"/>
        <w:adjustRightInd w:val="0"/>
        <w:spacing w:after="0" w:line="240" w:lineRule="auto"/>
        <w:rPr>
          <w:rFonts w:ascii="Times New Roman" w:hAnsi="Times New Roman" w:cs="Times New Roman"/>
          <w:sz w:val="24"/>
          <w:szCs w:val="24"/>
        </w:rPr>
      </w:pPr>
      <w:proofErr w:type="gramStart"/>
      <w:r w:rsidRPr="00600F1E">
        <w:rPr>
          <w:rFonts w:ascii="Times New Roman" w:hAnsi="Times New Roman" w:cs="Times New Roman"/>
          <w:sz w:val="24"/>
          <w:szCs w:val="24"/>
        </w:rPr>
        <w:t>British Associ</w:t>
      </w:r>
      <w:r w:rsidRPr="00600F1E">
        <w:rPr>
          <w:rFonts w:ascii="Times New Roman" w:hAnsi="Times New Roman" w:cs="Times New Roman"/>
          <w:sz w:val="24"/>
          <w:szCs w:val="24"/>
        </w:rPr>
        <w:t xml:space="preserve">ation of Parenteral and Enteral </w:t>
      </w:r>
      <w:r w:rsidRPr="00600F1E">
        <w:rPr>
          <w:rFonts w:ascii="Times New Roman" w:hAnsi="Times New Roman" w:cs="Times New Roman"/>
          <w:sz w:val="24"/>
          <w:szCs w:val="24"/>
        </w:rPr>
        <w:t>Nutrition (2010)</w:t>
      </w:r>
      <w:r w:rsidR="00600F1E">
        <w:rPr>
          <w:rFonts w:ascii="Times New Roman" w:hAnsi="Times New Roman" w:cs="Times New Roman"/>
          <w:sz w:val="24"/>
          <w:szCs w:val="24"/>
        </w:rPr>
        <w:t>.</w:t>
      </w:r>
      <w:proofErr w:type="gramEnd"/>
      <w:r w:rsidRPr="00600F1E">
        <w:rPr>
          <w:rFonts w:ascii="Times New Roman" w:hAnsi="Times New Roman" w:cs="Times New Roman"/>
          <w:sz w:val="24"/>
          <w:szCs w:val="24"/>
        </w:rPr>
        <w:t xml:space="preserve"> </w:t>
      </w:r>
      <w:r w:rsidRPr="00600F1E">
        <w:rPr>
          <w:rFonts w:ascii="Times New Roman" w:hAnsi="Times New Roman" w:cs="Times New Roman"/>
          <w:iCs/>
          <w:sz w:val="24"/>
          <w:szCs w:val="24"/>
        </w:rPr>
        <w:t>Malnutrition Matters:</w:t>
      </w:r>
      <w:r w:rsidRPr="00600F1E">
        <w:rPr>
          <w:rFonts w:ascii="Times New Roman" w:hAnsi="Times New Roman" w:cs="Times New Roman"/>
          <w:sz w:val="24"/>
          <w:szCs w:val="24"/>
        </w:rPr>
        <w:t xml:space="preserve"> </w:t>
      </w:r>
      <w:r w:rsidRPr="00600F1E">
        <w:rPr>
          <w:rFonts w:ascii="Times New Roman" w:hAnsi="Times New Roman" w:cs="Times New Roman"/>
          <w:iCs/>
          <w:sz w:val="24"/>
          <w:szCs w:val="24"/>
        </w:rPr>
        <w:t>Meeting quality standards in nutritional</w:t>
      </w:r>
      <w:r w:rsidRPr="00600F1E">
        <w:rPr>
          <w:rFonts w:ascii="Times New Roman" w:hAnsi="Times New Roman" w:cs="Times New Roman"/>
          <w:sz w:val="24"/>
          <w:szCs w:val="24"/>
        </w:rPr>
        <w:t xml:space="preserve"> </w:t>
      </w:r>
      <w:r w:rsidRPr="00600F1E">
        <w:rPr>
          <w:rFonts w:ascii="Times New Roman" w:hAnsi="Times New Roman" w:cs="Times New Roman"/>
          <w:iCs/>
          <w:sz w:val="24"/>
          <w:szCs w:val="24"/>
        </w:rPr>
        <w:t>care</w:t>
      </w:r>
      <w:r w:rsidRPr="00600F1E">
        <w:rPr>
          <w:rFonts w:ascii="Times New Roman" w:hAnsi="Times New Roman" w:cs="Times New Roman"/>
          <w:sz w:val="24"/>
          <w:szCs w:val="24"/>
        </w:rPr>
        <w:t xml:space="preserve">. </w:t>
      </w:r>
      <w:r w:rsidRPr="00600F1E">
        <w:rPr>
          <w:rFonts w:ascii="Times New Roman" w:hAnsi="Times New Roman" w:cs="Times New Roman"/>
          <w:i/>
          <w:sz w:val="24"/>
          <w:szCs w:val="24"/>
        </w:rPr>
        <w:t>A</w:t>
      </w:r>
      <w:r w:rsidRPr="00600F1E">
        <w:rPr>
          <w:rFonts w:ascii="Times New Roman" w:hAnsi="Times New Roman" w:cs="Times New Roman"/>
          <w:i/>
          <w:sz w:val="24"/>
          <w:szCs w:val="24"/>
        </w:rPr>
        <w:t xml:space="preserve">vailable online: </w:t>
      </w:r>
      <w:hyperlink r:id="rId40" w:history="1">
        <w:r w:rsidRPr="00600F1E">
          <w:rPr>
            <w:rStyle w:val="Hyperlink"/>
            <w:rFonts w:ascii="Times New Roman" w:hAnsi="Times New Roman" w:cs="Times New Roman"/>
            <w:color w:val="auto"/>
            <w:sz w:val="24"/>
            <w:szCs w:val="24"/>
          </w:rPr>
          <w:t>www.bapen.org</w:t>
        </w:r>
      </w:hyperlink>
      <w:r w:rsidRPr="00600F1E">
        <w:rPr>
          <w:rFonts w:ascii="Times New Roman" w:hAnsi="Times New Roman" w:cs="Times New Roman"/>
          <w:sz w:val="24"/>
          <w:szCs w:val="24"/>
        </w:rPr>
        <w:t xml:space="preserve">. </w:t>
      </w:r>
      <w:proofErr w:type="spellStart"/>
      <w:r w:rsidRPr="00600F1E">
        <w:rPr>
          <w:rFonts w:ascii="Times New Roman" w:hAnsi="Times New Roman" w:cs="Times New Roman"/>
          <w:sz w:val="24"/>
          <w:szCs w:val="24"/>
        </w:rPr>
        <w:t>uk</w:t>
      </w:r>
      <w:proofErr w:type="spellEnd"/>
      <w:r w:rsidRPr="00600F1E">
        <w:rPr>
          <w:rFonts w:ascii="Times New Roman" w:hAnsi="Times New Roman" w:cs="Times New Roman"/>
          <w:sz w:val="24"/>
          <w:szCs w:val="24"/>
        </w:rPr>
        <w:t>/</w:t>
      </w:r>
      <w:proofErr w:type="spellStart"/>
      <w:r w:rsidRPr="00600F1E">
        <w:rPr>
          <w:rFonts w:ascii="Times New Roman" w:hAnsi="Times New Roman" w:cs="Times New Roman"/>
          <w:sz w:val="24"/>
          <w:szCs w:val="24"/>
        </w:rPr>
        <w:t>pdfs</w:t>
      </w:r>
      <w:proofErr w:type="spellEnd"/>
      <w:r w:rsidRPr="00600F1E">
        <w:rPr>
          <w:rFonts w:ascii="Times New Roman" w:hAnsi="Times New Roman" w:cs="Times New Roman"/>
          <w:sz w:val="24"/>
          <w:szCs w:val="24"/>
        </w:rPr>
        <w:t>/toolkit-for-com</w:t>
      </w:r>
      <w:r w:rsidRPr="00600F1E">
        <w:rPr>
          <w:rFonts w:ascii="Times New Roman" w:hAnsi="Times New Roman" w:cs="Times New Roman"/>
          <w:sz w:val="24"/>
          <w:szCs w:val="24"/>
        </w:rPr>
        <w:t xml:space="preserve">missioners.pdf </w:t>
      </w:r>
      <w:r w:rsidRPr="00600F1E">
        <w:rPr>
          <w:rFonts w:ascii="Times New Roman" w:hAnsi="Times New Roman" w:cs="Times New Roman"/>
          <w:sz w:val="24"/>
          <w:szCs w:val="24"/>
        </w:rPr>
        <w:t>(accessed April, 2018)</w:t>
      </w:r>
    </w:p>
    <w:p w:rsidR="00CA1722" w:rsidRPr="00600F1E" w:rsidRDefault="00CA1722" w:rsidP="005A24CC">
      <w:pPr>
        <w:autoSpaceDE w:val="0"/>
        <w:autoSpaceDN w:val="0"/>
        <w:adjustRightInd w:val="0"/>
        <w:spacing w:after="0" w:line="360" w:lineRule="auto"/>
        <w:jc w:val="both"/>
        <w:rPr>
          <w:rFonts w:ascii="Times New Roman" w:hAnsi="Times New Roman" w:cs="Times New Roman"/>
          <w:sz w:val="24"/>
          <w:szCs w:val="24"/>
        </w:rPr>
      </w:pPr>
    </w:p>
    <w:p w:rsidR="00CA1722" w:rsidRPr="00600F1E" w:rsidRDefault="00CA1722" w:rsidP="00600F1E">
      <w:pPr>
        <w:autoSpaceDE w:val="0"/>
        <w:autoSpaceDN w:val="0"/>
        <w:adjustRightInd w:val="0"/>
        <w:spacing w:after="0" w:line="240" w:lineRule="auto"/>
        <w:rPr>
          <w:rFonts w:ascii="Times New Roman" w:hAnsi="Times New Roman" w:cs="Times New Roman"/>
          <w:iCs/>
          <w:sz w:val="24"/>
          <w:szCs w:val="24"/>
        </w:rPr>
      </w:pPr>
      <w:proofErr w:type="gramStart"/>
      <w:r w:rsidRPr="00600F1E">
        <w:rPr>
          <w:rFonts w:ascii="Times New Roman" w:hAnsi="Times New Roman" w:cs="Times New Roman"/>
          <w:sz w:val="24"/>
          <w:szCs w:val="24"/>
        </w:rPr>
        <w:t>Food Securi</w:t>
      </w:r>
      <w:r w:rsidR="00600F1E">
        <w:rPr>
          <w:rFonts w:ascii="Times New Roman" w:hAnsi="Times New Roman" w:cs="Times New Roman"/>
          <w:sz w:val="24"/>
          <w:szCs w:val="24"/>
        </w:rPr>
        <w:t>ty and Nutrition Analysis Unit (</w:t>
      </w:r>
      <w:r w:rsidR="00600F1E" w:rsidRPr="00600F1E">
        <w:rPr>
          <w:rFonts w:ascii="Times New Roman" w:hAnsi="Times New Roman" w:cs="Times New Roman"/>
          <w:sz w:val="24"/>
          <w:szCs w:val="24"/>
        </w:rPr>
        <w:t>2012</w:t>
      </w:r>
      <w:r w:rsidR="00600F1E">
        <w:rPr>
          <w:rFonts w:ascii="Times New Roman" w:hAnsi="Times New Roman" w:cs="Times New Roman"/>
          <w:sz w:val="24"/>
          <w:szCs w:val="24"/>
        </w:rPr>
        <w:t>)</w:t>
      </w:r>
      <w:r w:rsidR="00600F1E" w:rsidRPr="00600F1E">
        <w:rPr>
          <w:rFonts w:ascii="Times New Roman" w:hAnsi="Times New Roman" w:cs="Times New Roman"/>
          <w:sz w:val="24"/>
          <w:szCs w:val="24"/>
        </w:rPr>
        <w:t>.</w:t>
      </w:r>
      <w:proofErr w:type="gramEnd"/>
      <w:r w:rsidR="00600F1E">
        <w:rPr>
          <w:rFonts w:ascii="Times New Roman" w:hAnsi="Times New Roman" w:cs="Times New Roman"/>
          <w:sz w:val="24"/>
          <w:szCs w:val="24"/>
        </w:rPr>
        <w:t xml:space="preserve"> </w:t>
      </w:r>
      <w:r w:rsidRPr="00600F1E">
        <w:rPr>
          <w:rFonts w:ascii="Times New Roman" w:hAnsi="Times New Roman" w:cs="Times New Roman"/>
          <w:iCs/>
          <w:sz w:val="24"/>
          <w:szCs w:val="24"/>
        </w:rPr>
        <w:t>Gender: In Emergency Food Securit</w:t>
      </w:r>
      <w:r w:rsidR="00600F1E" w:rsidRPr="00600F1E">
        <w:rPr>
          <w:rFonts w:ascii="Times New Roman" w:hAnsi="Times New Roman" w:cs="Times New Roman"/>
          <w:iCs/>
          <w:sz w:val="24"/>
          <w:szCs w:val="24"/>
        </w:rPr>
        <w:t xml:space="preserve">y, </w:t>
      </w:r>
      <w:r w:rsidR="00600F1E" w:rsidRPr="00600F1E">
        <w:rPr>
          <w:rFonts w:ascii="Times New Roman" w:hAnsi="Times New Roman" w:cs="Times New Roman"/>
          <w:i/>
          <w:iCs/>
          <w:sz w:val="24"/>
          <w:szCs w:val="24"/>
        </w:rPr>
        <w:t xml:space="preserve">Livelihoods and Nutrition in </w:t>
      </w:r>
      <w:r w:rsidRPr="00600F1E">
        <w:rPr>
          <w:rFonts w:ascii="Times New Roman" w:hAnsi="Times New Roman" w:cs="Times New Roman"/>
          <w:i/>
          <w:iCs/>
          <w:sz w:val="24"/>
          <w:szCs w:val="24"/>
        </w:rPr>
        <w:t>Somalia</w:t>
      </w:r>
      <w:r w:rsidRPr="00600F1E">
        <w:rPr>
          <w:rFonts w:ascii="Times New Roman" w:hAnsi="Times New Roman" w:cs="Times New Roman"/>
          <w:sz w:val="24"/>
          <w:szCs w:val="24"/>
        </w:rPr>
        <w:t xml:space="preserve">. </w:t>
      </w:r>
    </w:p>
    <w:p w:rsidR="00CA1722" w:rsidRPr="00600F1E" w:rsidRDefault="00CA1722" w:rsidP="00CA1722">
      <w:pPr>
        <w:autoSpaceDE w:val="0"/>
        <w:autoSpaceDN w:val="0"/>
        <w:adjustRightInd w:val="0"/>
        <w:spacing w:after="0" w:line="360" w:lineRule="auto"/>
        <w:jc w:val="both"/>
        <w:rPr>
          <w:rFonts w:ascii="Times New Roman" w:hAnsi="Times New Roman" w:cs="Times New Roman"/>
          <w:sz w:val="24"/>
          <w:szCs w:val="24"/>
        </w:rPr>
      </w:pPr>
    </w:p>
    <w:p w:rsidR="00CA1722" w:rsidRPr="00600F1E" w:rsidRDefault="00CA1722" w:rsidP="00600F1E">
      <w:pPr>
        <w:autoSpaceDE w:val="0"/>
        <w:autoSpaceDN w:val="0"/>
        <w:adjustRightInd w:val="0"/>
        <w:spacing w:after="0" w:line="240" w:lineRule="auto"/>
        <w:rPr>
          <w:rFonts w:ascii="Times New Roman" w:hAnsi="Times New Roman" w:cs="Times New Roman"/>
          <w:iCs/>
          <w:sz w:val="24"/>
          <w:szCs w:val="24"/>
        </w:rPr>
      </w:pPr>
      <w:proofErr w:type="gramStart"/>
      <w:r w:rsidRPr="00600F1E">
        <w:rPr>
          <w:rFonts w:ascii="Times New Roman" w:hAnsi="Times New Roman" w:cs="Times New Roman"/>
          <w:sz w:val="24"/>
          <w:szCs w:val="24"/>
        </w:rPr>
        <w:t>Harvey, Paul and Bailey, Sarah.</w:t>
      </w:r>
      <w:proofErr w:type="gramEnd"/>
      <w:r w:rsidRPr="00600F1E">
        <w:rPr>
          <w:rFonts w:ascii="Times New Roman" w:hAnsi="Times New Roman" w:cs="Times New Roman"/>
          <w:sz w:val="24"/>
          <w:szCs w:val="24"/>
        </w:rPr>
        <w:t xml:space="preserve"> </w:t>
      </w:r>
      <w:r w:rsidR="00600F1E" w:rsidRPr="00600F1E">
        <w:rPr>
          <w:rFonts w:ascii="Times New Roman" w:hAnsi="Times New Roman" w:cs="Times New Roman"/>
          <w:sz w:val="24"/>
          <w:szCs w:val="24"/>
        </w:rPr>
        <w:t>2011.</w:t>
      </w:r>
      <w:r w:rsidR="00600F1E" w:rsidRPr="00600F1E">
        <w:rPr>
          <w:rFonts w:ascii="Times New Roman" w:hAnsi="Times New Roman" w:cs="Times New Roman"/>
          <w:sz w:val="24"/>
          <w:szCs w:val="24"/>
        </w:rPr>
        <w:t xml:space="preserve"> </w:t>
      </w:r>
      <w:r w:rsidRPr="00600F1E">
        <w:rPr>
          <w:rFonts w:ascii="Times New Roman" w:hAnsi="Times New Roman" w:cs="Times New Roman"/>
          <w:sz w:val="24"/>
          <w:szCs w:val="24"/>
        </w:rPr>
        <w:t>Cash Trans</w:t>
      </w:r>
      <w:r w:rsidR="00600F1E">
        <w:rPr>
          <w:rFonts w:ascii="Times New Roman" w:hAnsi="Times New Roman" w:cs="Times New Roman"/>
          <w:sz w:val="24"/>
          <w:szCs w:val="24"/>
        </w:rPr>
        <w:t xml:space="preserve">fer programming in Emergencies: </w:t>
      </w:r>
      <w:r w:rsidR="00600F1E" w:rsidRPr="00600F1E">
        <w:rPr>
          <w:rFonts w:ascii="Times New Roman" w:hAnsi="Times New Roman" w:cs="Times New Roman"/>
          <w:iCs/>
          <w:sz w:val="24"/>
          <w:szCs w:val="24"/>
        </w:rPr>
        <w:t>Humanitarian Practice Network</w:t>
      </w:r>
    </w:p>
    <w:p w:rsidR="00CA1722" w:rsidRPr="00600F1E" w:rsidRDefault="00CA1722" w:rsidP="00CA1722">
      <w:pPr>
        <w:autoSpaceDE w:val="0"/>
        <w:autoSpaceDN w:val="0"/>
        <w:adjustRightInd w:val="0"/>
        <w:spacing w:after="0" w:line="360" w:lineRule="auto"/>
        <w:jc w:val="both"/>
        <w:rPr>
          <w:rFonts w:ascii="Times New Roman" w:hAnsi="Times New Roman" w:cs="Times New Roman"/>
          <w:sz w:val="24"/>
          <w:szCs w:val="24"/>
        </w:rPr>
      </w:pPr>
    </w:p>
    <w:p w:rsidR="00CA1722" w:rsidRPr="00600F1E" w:rsidRDefault="00CA1722" w:rsidP="00600F1E">
      <w:pPr>
        <w:autoSpaceDE w:val="0"/>
        <w:autoSpaceDN w:val="0"/>
        <w:adjustRightInd w:val="0"/>
        <w:spacing w:before="240" w:after="0" w:line="240" w:lineRule="auto"/>
        <w:rPr>
          <w:rFonts w:ascii="Times New Roman" w:hAnsi="Times New Roman" w:cs="Times New Roman"/>
          <w:i/>
          <w:iCs/>
          <w:sz w:val="24"/>
          <w:szCs w:val="24"/>
        </w:rPr>
      </w:pPr>
      <w:proofErr w:type="spellStart"/>
      <w:r w:rsidRPr="00600F1E">
        <w:rPr>
          <w:rFonts w:ascii="Times New Roman" w:hAnsi="Times New Roman" w:cs="Times New Roman"/>
          <w:sz w:val="24"/>
          <w:szCs w:val="24"/>
        </w:rPr>
        <w:t>Juillard</w:t>
      </w:r>
      <w:proofErr w:type="spellEnd"/>
      <w:r w:rsidRPr="00600F1E">
        <w:rPr>
          <w:rFonts w:ascii="Times New Roman" w:hAnsi="Times New Roman" w:cs="Times New Roman"/>
          <w:sz w:val="24"/>
          <w:szCs w:val="24"/>
        </w:rPr>
        <w:t xml:space="preserve">, Helene et al. </w:t>
      </w:r>
      <w:r w:rsidR="00600F1E" w:rsidRPr="00600F1E">
        <w:rPr>
          <w:rFonts w:ascii="Times New Roman" w:hAnsi="Times New Roman" w:cs="Times New Roman"/>
          <w:sz w:val="24"/>
          <w:szCs w:val="24"/>
        </w:rPr>
        <w:t>2013</w:t>
      </w:r>
      <w:r w:rsidR="00600F1E">
        <w:rPr>
          <w:rFonts w:ascii="Times New Roman" w:hAnsi="Times New Roman" w:cs="Times New Roman"/>
          <w:sz w:val="24"/>
          <w:szCs w:val="24"/>
        </w:rPr>
        <w:t xml:space="preserve">). </w:t>
      </w:r>
      <w:proofErr w:type="gramStart"/>
      <w:r w:rsidRPr="00600F1E">
        <w:rPr>
          <w:rFonts w:ascii="Times New Roman" w:hAnsi="Times New Roman" w:cs="Times New Roman"/>
          <w:iCs/>
          <w:sz w:val="24"/>
          <w:szCs w:val="24"/>
        </w:rPr>
        <w:t>Working with Markets and Cash:</w:t>
      </w:r>
      <w:r w:rsidRPr="00600F1E">
        <w:rPr>
          <w:rFonts w:ascii="Times New Roman" w:hAnsi="Times New Roman" w:cs="Times New Roman"/>
          <w:i/>
          <w:iCs/>
          <w:sz w:val="24"/>
          <w:szCs w:val="24"/>
        </w:rPr>
        <w:t xml:space="preserve"> </w:t>
      </w:r>
      <w:r w:rsidRPr="0050508E">
        <w:rPr>
          <w:rFonts w:ascii="Times New Roman" w:hAnsi="Times New Roman" w:cs="Times New Roman"/>
          <w:iCs/>
          <w:sz w:val="24"/>
          <w:szCs w:val="24"/>
        </w:rPr>
        <w:t>Standard Operating Procedures and Guidance Notes.</w:t>
      </w:r>
      <w:proofErr w:type="gramEnd"/>
      <w:r w:rsidR="0050508E">
        <w:rPr>
          <w:rFonts w:ascii="Times New Roman" w:hAnsi="Times New Roman" w:cs="Times New Roman"/>
          <w:i/>
          <w:iCs/>
          <w:sz w:val="24"/>
          <w:szCs w:val="24"/>
        </w:rPr>
        <w:t xml:space="preserve"> </w:t>
      </w:r>
      <w:r w:rsidRPr="00600F1E">
        <w:rPr>
          <w:rFonts w:ascii="Times New Roman" w:hAnsi="Times New Roman" w:cs="Times New Roman"/>
          <w:sz w:val="24"/>
          <w:szCs w:val="24"/>
        </w:rPr>
        <w:t>Hu</w:t>
      </w:r>
      <w:r w:rsidR="00600F1E">
        <w:rPr>
          <w:rFonts w:ascii="Times New Roman" w:hAnsi="Times New Roman" w:cs="Times New Roman"/>
          <w:sz w:val="24"/>
          <w:szCs w:val="24"/>
        </w:rPr>
        <w:t>manitarian Department Oxfam GB</w:t>
      </w:r>
    </w:p>
    <w:p w:rsidR="00CA1722" w:rsidRPr="00600F1E" w:rsidRDefault="00CA1722" w:rsidP="00CA1722">
      <w:pPr>
        <w:autoSpaceDE w:val="0"/>
        <w:autoSpaceDN w:val="0"/>
        <w:adjustRightInd w:val="0"/>
        <w:spacing w:after="0" w:line="360" w:lineRule="auto"/>
        <w:jc w:val="both"/>
        <w:rPr>
          <w:rFonts w:ascii="Times New Roman" w:hAnsi="Times New Roman" w:cs="Times New Roman"/>
          <w:sz w:val="24"/>
          <w:szCs w:val="24"/>
        </w:rPr>
      </w:pPr>
    </w:p>
    <w:p w:rsidR="0050508E" w:rsidRPr="0050508E" w:rsidRDefault="00CA1722" w:rsidP="0050508E">
      <w:pPr>
        <w:autoSpaceDE w:val="0"/>
        <w:autoSpaceDN w:val="0"/>
        <w:adjustRightInd w:val="0"/>
        <w:spacing w:after="0" w:line="240" w:lineRule="auto"/>
        <w:rPr>
          <w:rFonts w:ascii="Times New Roman" w:hAnsi="Times New Roman" w:cs="Times New Roman"/>
          <w:iCs/>
          <w:sz w:val="24"/>
          <w:szCs w:val="24"/>
        </w:rPr>
      </w:pPr>
      <w:proofErr w:type="gramStart"/>
      <w:r w:rsidRPr="00600F1E">
        <w:rPr>
          <w:rFonts w:ascii="Times New Roman" w:hAnsi="Times New Roman" w:cs="Times New Roman"/>
          <w:sz w:val="24"/>
          <w:szCs w:val="24"/>
        </w:rPr>
        <w:t>Longley, Catherine and Maxwell, Daniel.</w:t>
      </w:r>
      <w:proofErr w:type="gramEnd"/>
      <w:r w:rsidRPr="00600F1E">
        <w:rPr>
          <w:rFonts w:ascii="Times New Roman" w:hAnsi="Times New Roman" w:cs="Times New Roman"/>
          <w:sz w:val="24"/>
          <w:szCs w:val="24"/>
        </w:rPr>
        <w:t xml:space="preserve"> </w:t>
      </w:r>
      <w:r w:rsidR="0050508E">
        <w:rPr>
          <w:rFonts w:ascii="Times New Roman" w:hAnsi="Times New Roman" w:cs="Times New Roman"/>
          <w:sz w:val="24"/>
          <w:szCs w:val="24"/>
        </w:rPr>
        <w:t>(</w:t>
      </w:r>
      <w:r w:rsidR="0050508E" w:rsidRPr="00600F1E">
        <w:rPr>
          <w:rFonts w:ascii="Times New Roman" w:hAnsi="Times New Roman" w:cs="Times New Roman"/>
          <w:sz w:val="24"/>
          <w:szCs w:val="24"/>
        </w:rPr>
        <w:t>2003</w:t>
      </w:r>
      <w:r w:rsidR="0050508E">
        <w:rPr>
          <w:rFonts w:ascii="Times New Roman" w:hAnsi="Times New Roman" w:cs="Times New Roman"/>
          <w:sz w:val="24"/>
          <w:szCs w:val="24"/>
        </w:rPr>
        <w:t xml:space="preserve">). </w:t>
      </w:r>
      <w:r w:rsidRPr="0050508E">
        <w:rPr>
          <w:rFonts w:ascii="Times New Roman" w:hAnsi="Times New Roman" w:cs="Times New Roman"/>
          <w:iCs/>
          <w:sz w:val="24"/>
          <w:szCs w:val="24"/>
        </w:rPr>
        <w:t>Livelihoods, Chronic Conflict and Hum</w:t>
      </w:r>
      <w:r w:rsidR="0050508E">
        <w:rPr>
          <w:rFonts w:ascii="Times New Roman" w:hAnsi="Times New Roman" w:cs="Times New Roman"/>
          <w:iCs/>
          <w:sz w:val="24"/>
          <w:szCs w:val="24"/>
        </w:rPr>
        <w:t xml:space="preserve">anitarian Response: A Synthesis </w:t>
      </w:r>
      <w:r w:rsidRPr="0050508E">
        <w:rPr>
          <w:rFonts w:ascii="Times New Roman" w:hAnsi="Times New Roman" w:cs="Times New Roman"/>
          <w:iCs/>
          <w:sz w:val="24"/>
          <w:szCs w:val="24"/>
        </w:rPr>
        <w:t>of Current Practice</w:t>
      </w:r>
      <w:r w:rsidRPr="0050508E">
        <w:rPr>
          <w:rFonts w:ascii="Times New Roman" w:hAnsi="Times New Roman" w:cs="Times New Roman"/>
          <w:sz w:val="24"/>
          <w:szCs w:val="24"/>
        </w:rPr>
        <w:t>,</w:t>
      </w:r>
      <w:r w:rsidRPr="00600F1E">
        <w:rPr>
          <w:rFonts w:ascii="Times New Roman" w:hAnsi="Times New Roman" w:cs="Times New Roman"/>
          <w:sz w:val="24"/>
          <w:szCs w:val="24"/>
        </w:rPr>
        <w:t xml:space="preserve"> </w:t>
      </w:r>
      <w:r w:rsidRPr="0050508E">
        <w:rPr>
          <w:rFonts w:ascii="Times New Roman" w:hAnsi="Times New Roman" w:cs="Times New Roman"/>
          <w:i/>
          <w:sz w:val="24"/>
          <w:szCs w:val="24"/>
        </w:rPr>
        <w:t>Working Paper 182. Overseas Development Institute</w:t>
      </w:r>
    </w:p>
    <w:p w:rsidR="00CA1722" w:rsidRPr="00600F1E" w:rsidRDefault="00CA1722" w:rsidP="00CA1722">
      <w:pPr>
        <w:autoSpaceDE w:val="0"/>
        <w:autoSpaceDN w:val="0"/>
        <w:adjustRightInd w:val="0"/>
        <w:spacing w:after="0" w:line="360" w:lineRule="auto"/>
        <w:jc w:val="both"/>
        <w:rPr>
          <w:rFonts w:ascii="Times New Roman" w:hAnsi="Times New Roman" w:cs="Times New Roman"/>
          <w:sz w:val="24"/>
          <w:szCs w:val="24"/>
        </w:rPr>
      </w:pPr>
      <w:r w:rsidRPr="00600F1E">
        <w:rPr>
          <w:rFonts w:ascii="Times New Roman" w:hAnsi="Times New Roman" w:cs="Times New Roman"/>
          <w:sz w:val="24"/>
          <w:szCs w:val="24"/>
        </w:rPr>
        <w:t>.</w:t>
      </w:r>
    </w:p>
    <w:p w:rsidR="001E03BC" w:rsidRPr="00600F1E" w:rsidRDefault="001E03BC" w:rsidP="001E03BC">
      <w:pPr>
        <w:jc w:val="both"/>
        <w:rPr>
          <w:rFonts w:ascii="Times New Roman" w:hAnsi="Times New Roman" w:cs="Times New Roman"/>
          <w:sz w:val="24"/>
          <w:szCs w:val="24"/>
        </w:rPr>
      </w:pPr>
      <w:proofErr w:type="gramStart"/>
      <w:r w:rsidRPr="00600F1E">
        <w:rPr>
          <w:rFonts w:ascii="Times New Roman" w:hAnsi="Times New Roman" w:cs="Times New Roman"/>
          <w:sz w:val="24"/>
          <w:szCs w:val="24"/>
        </w:rPr>
        <w:t>OXFAM.</w:t>
      </w:r>
      <w:proofErr w:type="gramEnd"/>
      <w:r w:rsidRPr="00600F1E">
        <w:rPr>
          <w:rFonts w:ascii="Times New Roman" w:hAnsi="Times New Roman" w:cs="Times New Roman"/>
          <w:sz w:val="24"/>
          <w:szCs w:val="24"/>
        </w:rPr>
        <w:t xml:space="preserve"> </w:t>
      </w:r>
      <w:proofErr w:type="gramStart"/>
      <w:r w:rsidR="0050508E">
        <w:rPr>
          <w:rFonts w:ascii="Times New Roman" w:hAnsi="Times New Roman" w:cs="Times New Roman"/>
          <w:sz w:val="24"/>
          <w:szCs w:val="24"/>
        </w:rPr>
        <w:t>(</w:t>
      </w:r>
      <w:r w:rsidRPr="00600F1E">
        <w:rPr>
          <w:rFonts w:ascii="Times New Roman" w:hAnsi="Times New Roman" w:cs="Times New Roman"/>
          <w:sz w:val="24"/>
          <w:szCs w:val="24"/>
        </w:rPr>
        <w:t>1995</w:t>
      </w:r>
      <w:r w:rsidR="0050508E">
        <w:rPr>
          <w:rFonts w:ascii="Times New Roman" w:hAnsi="Times New Roman" w:cs="Times New Roman"/>
          <w:sz w:val="24"/>
          <w:szCs w:val="24"/>
        </w:rPr>
        <w:t>)</w:t>
      </w:r>
      <w:r w:rsidRPr="00600F1E">
        <w:rPr>
          <w:rFonts w:ascii="Times New Roman" w:hAnsi="Times New Roman" w:cs="Times New Roman"/>
          <w:sz w:val="24"/>
          <w:szCs w:val="24"/>
        </w:rPr>
        <w:t xml:space="preserve">. </w:t>
      </w:r>
      <w:r w:rsidRPr="0050508E">
        <w:rPr>
          <w:rFonts w:ascii="Times New Roman" w:hAnsi="Times New Roman" w:cs="Times New Roman"/>
          <w:sz w:val="24"/>
          <w:szCs w:val="24"/>
        </w:rPr>
        <w:t>Food Distribution in Turkana</w:t>
      </w:r>
      <w:r w:rsidR="0050508E">
        <w:rPr>
          <w:rFonts w:ascii="Times New Roman" w:hAnsi="Times New Roman" w:cs="Times New Roman"/>
          <w:sz w:val="24"/>
          <w:szCs w:val="24"/>
        </w:rPr>
        <w:t>,</w:t>
      </w:r>
      <w:r w:rsidRPr="00600F1E">
        <w:rPr>
          <w:rFonts w:ascii="Times New Roman" w:hAnsi="Times New Roman" w:cs="Times New Roman"/>
          <w:sz w:val="24"/>
          <w:szCs w:val="24"/>
        </w:rPr>
        <w:t xml:space="preserve"> </w:t>
      </w:r>
      <w:r w:rsidRPr="0050508E">
        <w:rPr>
          <w:rFonts w:ascii="Times New Roman" w:hAnsi="Times New Roman" w:cs="Times New Roman"/>
          <w:i/>
          <w:sz w:val="24"/>
          <w:szCs w:val="24"/>
        </w:rPr>
        <w:t>Kenya.</w:t>
      </w:r>
      <w:proofErr w:type="gramEnd"/>
    </w:p>
    <w:p w:rsidR="00CA1722" w:rsidRPr="00600F1E" w:rsidRDefault="00CA1722" w:rsidP="005A24CC">
      <w:pPr>
        <w:autoSpaceDE w:val="0"/>
        <w:autoSpaceDN w:val="0"/>
        <w:adjustRightInd w:val="0"/>
        <w:spacing w:after="0" w:line="360" w:lineRule="auto"/>
        <w:jc w:val="both"/>
        <w:rPr>
          <w:rFonts w:ascii="Times New Roman" w:hAnsi="Times New Roman" w:cs="Times New Roman"/>
          <w:sz w:val="24"/>
          <w:szCs w:val="24"/>
        </w:rPr>
      </w:pPr>
    </w:p>
    <w:p w:rsidR="00F130AE" w:rsidRPr="0050508E" w:rsidRDefault="00F130AE" w:rsidP="0050508E">
      <w:pPr>
        <w:autoSpaceDE w:val="0"/>
        <w:autoSpaceDN w:val="0"/>
        <w:adjustRightInd w:val="0"/>
        <w:spacing w:after="0" w:line="360" w:lineRule="auto"/>
        <w:jc w:val="both"/>
        <w:rPr>
          <w:rFonts w:ascii="Times New Roman" w:hAnsi="Times New Roman" w:cs="Times New Roman"/>
          <w:sz w:val="24"/>
          <w:szCs w:val="24"/>
        </w:rPr>
      </w:pPr>
      <w:r w:rsidRPr="00600F1E">
        <w:rPr>
          <w:rFonts w:ascii="Times New Roman" w:hAnsi="Times New Roman" w:cs="Times New Roman"/>
          <w:i/>
          <w:iCs/>
          <w:sz w:val="24"/>
          <w:szCs w:val="24"/>
        </w:rPr>
        <w:t>Partnership:</w:t>
      </w:r>
      <w:r w:rsidR="0050508E" w:rsidRPr="0050508E">
        <w:rPr>
          <w:rFonts w:ascii="Times New Roman" w:hAnsi="Times New Roman" w:cs="Times New Roman"/>
          <w:sz w:val="24"/>
          <w:szCs w:val="24"/>
        </w:rPr>
        <w:t xml:space="preserve"> </w:t>
      </w:r>
      <w:r w:rsidR="0050508E">
        <w:rPr>
          <w:rFonts w:ascii="Times New Roman" w:hAnsi="Times New Roman" w:cs="Times New Roman"/>
          <w:sz w:val="24"/>
          <w:szCs w:val="24"/>
        </w:rPr>
        <w:t>(</w:t>
      </w:r>
      <w:r w:rsidR="0050508E" w:rsidRPr="00600F1E">
        <w:rPr>
          <w:rFonts w:ascii="Times New Roman" w:hAnsi="Times New Roman" w:cs="Times New Roman"/>
          <w:sz w:val="24"/>
          <w:szCs w:val="24"/>
        </w:rPr>
        <w:t>1996</w:t>
      </w:r>
      <w:r w:rsidR="0050508E">
        <w:rPr>
          <w:rFonts w:ascii="Times New Roman" w:hAnsi="Times New Roman" w:cs="Times New Roman"/>
          <w:sz w:val="24"/>
          <w:szCs w:val="24"/>
        </w:rPr>
        <w:t>).</w:t>
      </w:r>
      <w:r w:rsidRPr="00600F1E">
        <w:rPr>
          <w:rFonts w:ascii="Times New Roman" w:hAnsi="Times New Roman" w:cs="Times New Roman"/>
          <w:i/>
          <w:iCs/>
          <w:sz w:val="24"/>
          <w:szCs w:val="24"/>
        </w:rPr>
        <w:t xml:space="preserve"> </w:t>
      </w:r>
      <w:r w:rsidRPr="0050508E">
        <w:rPr>
          <w:rFonts w:ascii="Times New Roman" w:hAnsi="Times New Roman" w:cs="Times New Roman"/>
          <w:iCs/>
          <w:sz w:val="24"/>
          <w:szCs w:val="24"/>
        </w:rPr>
        <w:t>A Programme Management Handbook for UNHCR’s Partners</w:t>
      </w:r>
      <w:r w:rsidRPr="00600F1E">
        <w:rPr>
          <w:rFonts w:ascii="Times New Roman" w:hAnsi="Times New Roman" w:cs="Times New Roman"/>
          <w:i/>
          <w:iCs/>
          <w:sz w:val="24"/>
          <w:szCs w:val="24"/>
        </w:rPr>
        <w:t>,</w:t>
      </w:r>
    </w:p>
    <w:p w:rsidR="00F130AE" w:rsidRPr="0050508E" w:rsidRDefault="00F130AE" w:rsidP="00F130AE">
      <w:pPr>
        <w:autoSpaceDE w:val="0"/>
        <w:autoSpaceDN w:val="0"/>
        <w:adjustRightInd w:val="0"/>
        <w:spacing w:after="0" w:line="360" w:lineRule="auto"/>
        <w:jc w:val="both"/>
        <w:rPr>
          <w:rFonts w:ascii="Times New Roman" w:hAnsi="Times New Roman" w:cs="Times New Roman"/>
          <w:i/>
          <w:sz w:val="24"/>
          <w:szCs w:val="24"/>
        </w:rPr>
      </w:pPr>
      <w:r w:rsidRPr="0050508E">
        <w:rPr>
          <w:rFonts w:ascii="Times New Roman" w:hAnsi="Times New Roman" w:cs="Times New Roman"/>
          <w:i/>
          <w:sz w:val="24"/>
          <w:szCs w:val="24"/>
        </w:rPr>
        <w:t xml:space="preserve">UNHCR Geneva </w:t>
      </w:r>
    </w:p>
    <w:p w:rsidR="0050508E" w:rsidRDefault="0050508E" w:rsidP="001E03BC">
      <w:pPr>
        <w:ind w:left="720" w:hanging="720"/>
        <w:jc w:val="both"/>
        <w:rPr>
          <w:rFonts w:ascii="Times New Roman" w:hAnsi="Times New Roman" w:cs="Times New Roman"/>
          <w:sz w:val="24"/>
          <w:szCs w:val="24"/>
        </w:rPr>
      </w:pPr>
    </w:p>
    <w:p w:rsidR="001E03BC" w:rsidRPr="0050508E" w:rsidRDefault="001E03BC" w:rsidP="001E03BC">
      <w:pPr>
        <w:ind w:left="720" w:hanging="720"/>
        <w:jc w:val="both"/>
        <w:rPr>
          <w:rFonts w:ascii="Times New Roman" w:hAnsi="Times New Roman" w:cs="Times New Roman"/>
          <w:sz w:val="24"/>
          <w:szCs w:val="24"/>
        </w:rPr>
      </w:pPr>
      <w:proofErr w:type="gramStart"/>
      <w:r w:rsidRPr="00600F1E">
        <w:rPr>
          <w:rFonts w:ascii="Times New Roman" w:hAnsi="Times New Roman" w:cs="Times New Roman"/>
          <w:sz w:val="24"/>
          <w:szCs w:val="24"/>
        </w:rPr>
        <w:t>The SPHERE Project.</w:t>
      </w:r>
      <w:proofErr w:type="gramEnd"/>
      <w:r w:rsidRPr="00600F1E">
        <w:rPr>
          <w:rFonts w:ascii="Times New Roman" w:hAnsi="Times New Roman" w:cs="Times New Roman"/>
          <w:sz w:val="24"/>
          <w:szCs w:val="24"/>
        </w:rPr>
        <w:t xml:space="preserve"> </w:t>
      </w:r>
      <w:r w:rsidR="0050508E">
        <w:rPr>
          <w:rFonts w:ascii="Times New Roman" w:hAnsi="Times New Roman" w:cs="Times New Roman"/>
          <w:sz w:val="24"/>
          <w:szCs w:val="24"/>
        </w:rPr>
        <w:t>(</w:t>
      </w:r>
      <w:r w:rsidRPr="00600F1E">
        <w:rPr>
          <w:rFonts w:ascii="Times New Roman" w:hAnsi="Times New Roman" w:cs="Times New Roman"/>
          <w:sz w:val="24"/>
          <w:szCs w:val="24"/>
        </w:rPr>
        <w:t>1998</w:t>
      </w:r>
      <w:r w:rsidR="0050508E">
        <w:rPr>
          <w:rFonts w:ascii="Times New Roman" w:hAnsi="Times New Roman" w:cs="Times New Roman"/>
          <w:sz w:val="24"/>
          <w:szCs w:val="24"/>
        </w:rPr>
        <w:t>)</w:t>
      </w:r>
      <w:r w:rsidRPr="00600F1E">
        <w:rPr>
          <w:rFonts w:ascii="Times New Roman" w:hAnsi="Times New Roman" w:cs="Times New Roman"/>
          <w:sz w:val="24"/>
          <w:szCs w:val="24"/>
        </w:rPr>
        <w:t xml:space="preserve">.   </w:t>
      </w:r>
      <w:r w:rsidRPr="0050508E">
        <w:rPr>
          <w:rFonts w:ascii="Times New Roman" w:hAnsi="Times New Roman" w:cs="Times New Roman"/>
          <w:sz w:val="24"/>
          <w:szCs w:val="24"/>
        </w:rPr>
        <w:t xml:space="preserve">Humanitarian Charter and Minimum Standards in Disaster </w:t>
      </w:r>
    </w:p>
    <w:p w:rsidR="001E03BC" w:rsidRPr="00600F1E" w:rsidRDefault="0050508E" w:rsidP="001E03BC">
      <w:pPr>
        <w:ind w:left="720" w:hanging="720"/>
        <w:jc w:val="both"/>
        <w:rPr>
          <w:rFonts w:ascii="Times New Roman" w:hAnsi="Times New Roman" w:cs="Times New Roman"/>
          <w:sz w:val="24"/>
          <w:szCs w:val="24"/>
        </w:rPr>
      </w:pPr>
      <w:r>
        <w:rPr>
          <w:rFonts w:ascii="Times New Roman" w:hAnsi="Times New Roman" w:cs="Times New Roman"/>
          <w:sz w:val="24"/>
          <w:szCs w:val="24"/>
        </w:rPr>
        <w:t>Response,</w:t>
      </w:r>
      <w:r w:rsidR="001E03BC" w:rsidRPr="0050508E">
        <w:rPr>
          <w:rFonts w:ascii="Times New Roman" w:hAnsi="Times New Roman" w:cs="Times New Roman"/>
          <w:sz w:val="24"/>
          <w:szCs w:val="24"/>
        </w:rPr>
        <w:t xml:space="preserve"> </w:t>
      </w:r>
      <w:proofErr w:type="gramStart"/>
      <w:r w:rsidR="001E03BC" w:rsidRPr="0050508E">
        <w:rPr>
          <w:rFonts w:ascii="Times New Roman" w:hAnsi="Times New Roman" w:cs="Times New Roman"/>
          <w:i/>
          <w:sz w:val="24"/>
          <w:szCs w:val="24"/>
        </w:rPr>
        <w:t>The</w:t>
      </w:r>
      <w:proofErr w:type="gramEnd"/>
      <w:r w:rsidR="001E03BC" w:rsidRPr="0050508E">
        <w:rPr>
          <w:rFonts w:ascii="Times New Roman" w:hAnsi="Times New Roman" w:cs="Times New Roman"/>
          <w:i/>
          <w:sz w:val="24"/>
          <w:szCs w:val="24"/>
        </w:rPr>
        <w:t xml:space="preserve"> SPHERE Project, Geneva</w:t>
      </w:r>
    </w:p>
    <w:p w:rsidR="001E03BC" w:rsidRPr="00600F1E" w:rsidRDefault="001E03BC" w:rsidP="001E03BC">
      <w:pPr>
        <w:jc w:val="both"/>
        <w:rPr>
          <w:rFonts w:ascii="Times New Roman" w:hAnsi="Times New Roman" w:cs="Times New Roman"/>
          <w:sz w:val="24"/>
          <w:szCs w:val="24"/>
        </w:rPr>
      </w:pPr>
    </w:p>
    <w:p w:rsidR="001E03BC" w:rsidRPr="00600F1E" w:rsidRDefault="001E03BC" w:rsidP="001E03BC">
      <w:pPr>
        <w:jc w:val="both"/>
        <w:rPr>
          <w:rFonts w:ascii="Times New Roman" w:hAnsi="Times New Roman" w:cs="Times New Roman"/>
          <w:sz w:val="24"/>
          <w:szCs w:val="24"/>
        </w:rPr>
      </w:pPr>
      <w:proofErr w:type="gramStart"/>
      <w:r w:rsidRPr="00600F1E">
        <w:rPr>
          <w:rFonts w:ascii="Times New Roman" w:hAnsi="Times New Roman" w:cs="Times New Roman"/>
          <w:sz w:val="24"/>
          <w:szCs w:val="24"/>
        </w:rPr>
        <w:t>UNHCR.</w:t>
      </w:r>
      <w:proofErr w:type="gramEnd"/>
      <w:r w:rsidRPr="00600F1E">
        <w:rPr>
          <w:rFonts w:ascii="Times New Roman" w:hAnsi="Times New Roman" w:cs="Times New Roman"/>
          <w:sz w:val="24"/>
          <w:szCs w:val="24"/>
        </w:rPr>
        <w:t xml:space="preserve">  </w:t>
      </w:r>
      <w:r w:rsidR="0050508E">
        <w:rPr>
          <w:rFonts w:ascii="Times New Roman" w:hAnsi="Times New Roman" w:cs="Times New Roman"/>
          <w:sz w:val="24"/>
          <w:szCs w:val="24"/>
        </w:rPr>
        <w:t>(</w:t>
      </w:r>
      <w:r w:rsidRPr="00600F1E">
        <w:rPr>
          <w:rFonts w:ascii="Times New Roman" w:hAnsi="Times New Roman" w:cs="Times New Roman"/>
          <w:sz w:val="24"/>
          <w:szCs w:val="24"/>
        </w:rPr>
        <w:t>1997</w:t>
      </w:r>
      <w:r w:rsidR="0050508E">
        <w:rPr>
          <w:rFonts w:ascii="Times New Roman" w:hAnsi="Times New Roman" w:cs="Times New Roman"/>
          <w:sz w:val="24"/>
          <w:szCs w:val="24"/>
        </w:rPr>
        <w:t>)</w:t>
      </w:r>
      <w:proofErr w:type="gramStart"/>
      <w:r w:rsidRPr="00600F1E">
        <w:rPr>
          <w:rFonts w:ascii="Times New Roman" w:hAnsi="Times New Roman" w:cs="Times New Roman"/>
          <w:sz w:val="24"/>
          <w:szCs w:val="24"/>
        </w:rPr>
        <w:t xml:space="preserve">.  </w:t>
      </w:r>
      <w:r w:rsidRPr="0050508E">
        <w:rPr>
          <w:rFonts w:ascii="Times New Roman" w:hAnsi="Times New Roman" w:cs="Times New Roman"/>
          <w:sz w:val="24"/>
          <w:szCs w:val="24"/>
        </w:rPr>
        <w:t>Commodity</w:t>
      </w:r>
      <w:proofErr w:type="gramEnd"/>
      <w:r w:rsidRPr="0050508E">
        <w:rPr>
          <w:rFonts w:ascii="Times New Roman" w:hAnsi="Times New Roman" w:cs="Times New Roman"/>
          <w:sz w:val="24"/>
          <w:szCs w:val="24"/>
        </w:rPr>
        <w:t xml:space="preserve"> Distribution; A Practical Guide for Field Staff.</w:t>
      </w:r>
      <w:r w:rsidRPr="00600F1E">
        <w:rPr>
          <w:rFonts w:ascii="Times New Roman" w:hAnsi="Times New Roman" w:cs="Times New Roman"/>
          <w:i/>
          <w:sz w:val="24"/>
          <w:szCs w:val="24"/>
        </w:rPr>
        <w:t xml:space="preserve"> </w:t>
      </w:r>
      <w:r w:rsidRPr="0050508E">
        <w:rPr>
          <w:rFonts w:ascii="Times New Roman" w:hAnsi="Times New Roman" w:cs="Times New Roman"/>
          <w:i/>
          <w:sz w:val="24"/>
          <w:szCs w:val="24"/>
        </w:rPr>
        <w:t>UNHCR, Geneva</w:t>
      </w:r>
    </w:p>
    <w:p w:rsidR="00600F1E" w:rsidRPr="00600F1E" w:rsidRDefault="00600F1E" w:rsidP="00600F1E">
      <w:pPr>
        <w:jc w:val="both"/>
        <w:rPr>
          <w:rFonts w:ascii="Times New Roman" w:hAnsi="Times New Roman" w:cs="Times New Roman"/>
          <w:sz w:val="24"/>
          <w:szCs w:val="24"/>
        </w:rPr>
      </w:pPr>
      <w:r w:rsidRPr="00600F1E">
        <w:rPr>
          <w:rFonts w:ascii="Times New Roman" w:hAnsi="Times New Roman" w:cs="Times New Roman"/>
          <w:sz w:val="24"/>
          <w:szCs w:val="24"/>
        </w:rPr>
        <w:t xml:space="preserve">WFP, UNHCR, WHO, UNICEF. </w:t>
      </w:r>
      <w:proofErr w:type="gramStart"/>
      <w:r w:rsidR="0050508E">
        <w:rPr>
          <w:rFonts w:ascii="Times New Roman" w:hAnsi="Times New Roman" w:cs="Times New Roman"/>
          <w:sz w:val="24"/>
          <w:szCs w:val="24"/>
        </w:rPr>
        <w:t>(</w:t>
      </w:r>
      <w:r w:rsidR="0050508E" w:rsidRPr="00600F1E">
        <w:rPr>
          <w:rFonts w:ascii="Times New Roman" w:hAnsi="Times New Roman" w:cs="Times New Roman"/>
          <w:sz w:val="24"/>
          <w:szCs w:val="24"/>
        </w:rPr>
        <w:t>2002)</w:t>
      </w:r>
      <w:r w:rsidR="0050508E">
        <w:rPr>
          <w:rFonts w:ascii="Times New Roman" w:hAnsi="Times New Roman" w:cs="Times New Roman"/>
          <w:sz w:val="24"/>
          <w:szCs w:val="24"/>
        </w:rPr>
        <w:t xml:space="preserve">. </w:t>
      </w:r>
      <w:r w:rsidRPr="00600F1E">
        <w:rPr>
          <w:rFonts w:ascii="Times New Roman" w:hAnsi="Times New Roman" w:cs="Times New Roman"/>
          <w:sz w:val="24"/>
          <w:szCs w:val="24"/>
        </w:rPr>
        <w:t>Food and Nutrition Needs in Emergencies.</w:t>
      </w:r>
      <w:proofErr w:type="gramEnd"/>
      <w:r w:rsidRPr="00600F1E">
        <w:rPr>
          <w:rFonts w:ascii="Times New Roman" w:hAnsi="Times New Roman" w:cs="Times New Roman"/>
          <w:sz w:val="24"/>
          <w:szCs w:val="24"/>
        </w:rPr>
        <w:t xml:space="preserve">  </w:t>
      </w:r>
    </w:p>
    <w:p w:rsidR="001E03BC" w:rsidRPr="00600F1E" w:rsidRDefault="001E03BC" w:rsidP="00F130AE">
      <w:pPr>
        <w:autoSpaceDE w:val="0"/>
        <w:autoSpaceDN w:val="0"/>
        <w:adjustRightInd w:val="0"/>
        <w:spacing w:after="0" w:line="360" w:lineRule="auto"/>
        <w:jc w:val="both"/>
        <w:rPr>
          <w:rFonts w:ascii="Times New Roman" w:hAnsi="Times New Roman" w:cs="Times New Roman"/>
          <w:sz w:val="24"/>
          <w:szCs w:val="24"/>
        </w:rPr>
      </w:pPr>
    </w:p>
    <w:p w:rsidR="001E03BC" w:rsidRPr="00600F1E" w:rsidRDefault="001E03BC" w:rsidP="00F130AE">
      <w:pPr>
        <w:autoSpaceDE w:val="0"/>
        <w:autoSpaceDN w:val="0"/>
        <w:adjustRightInd w:val="0"/>
        <w:spacing w:after="0" w:line="360" w:lineRule="auto"/>
        <w:jc w:val="both"/>
        <w:rPr>
          <w:rFonts w:ascii="Times New Roman" w:hAnsi="Times New Roman" w:cs="Times New Roman"/>
          <w:sz w:val="24"/>
          <w:szCs w:val="24"/>
        </w:rPr>
      </w:pPr>
    </w:p>
    <w:p w:rsidR="00CA1722" w:rsidRPr="0050508E" w:rsidRDefault="00CA1722" w:rsidP="0050508E">
      <w:pPr>
        <w:autoSpaceDE w:val="0"/>
        <w:autoSpaceDN w:val="0"/>
        <w:adjustRightInd w:val="0"/>
        <w:spacing w:after="0" w:line="360" w:lineRule="auto"/>
        <w:jc w:val="both"/>
        <w:rPr>
          <w:rFonts w:ascii="Times New Roman" w:hAnsi="Times New Roman" w:cs="Times New Roman"/>
          <w:sz w:val="24"/>
          <w:szCs w:val="24"/>
        </w:rPr>
      </w:pPr>
      <w:r w:rsidRPr="00600F1E">
        <w:rPr>
          <w:rFonts w:ascii="Times New Roman" w:hAnsi="Times New Roman" w:cs="Times New Roman"/>
          <w:sz w:val="24"/>
          <w:szCs w:val="24"/>
        </w:rPr>
        <w:t xml:space="preserve">Women’s Refugee Commission. </w:t>
      </w:r>
      <w:r w:rsidR="0050508E">
        <w:rPr>
          <w:rFonts w:ascii="Times New Roman" w:hAnsi="Times New Roman" w:cs="Times New Roman"/>
          <w:sz w:val="24"/>
          <w:szCs w:val="24"/>
        </w:rPr>
        <w:t>(</w:t>
      </w:r>
      <w:r w:rsidR="0050508E" w:rsidRPr="00600F1E">
        <w:rPr>
          <w:rFonts w:ascii="Times New Roman" w:hAnsi="Times New Roman" w:cs="Times New Roman"/>
          <w:sz w:val="24"/>
          <w:szCs w:val="24"/>
        </w:rPr>
        <w:t>2009</w:t>
      </w:r>
      <w:r w:rsidR="0050508E">
        <w:rPr>
          <w:rFonts w:ascii="Times New Roman" w:hAnsi="Times New Roman" w:cs="Times New Roman"/>
          <w:sz w:val="24"/>
          <w:szCs w:val="24"/>
        </w:rPr>
        <w:t>)</w:t>
      </w:r>
      <w:r w:rsidR="0050508E" w:rsidRPr="00600F1E">
        <w:rPr>
          <w:rFonts w:ascii="Times New Roman" w:hAnsi="Times New Roman" w:cs="Times New Roman"/>
          <w:sz w:val="24"/>
          <w:szCs w:val="24"/>
        </w:rPr>
        <w:t>.</w:t>
      </w:r>
      <w:r w:rsidR="0050508E">
        <w:rPr>
          <w:rFonts w:ascii="Times New Roman" w:hAnsi="Times New Roman" w:cs="Times New Roman"/>
          <w:sz w:val="24"/>
          <w:szCs w:val="24"/>
        </w:rPr>
        <w:t xml:space="preserve"> </w:t>
      </w:r>
      <w:r w:rsidRPr="0050508E">
        <w:rPr>
          <w:rFonts w:ascii="Times New Roman" w:hAnsi="Times New Roman" w:cs="Times New Roman"/>
          <w:iCs/>
          <w:sz w:val="24"/>
          <w:szCs w:val="24"/>
        </w:rPr>
        <w:t>Building Livelihoods: A Field Manual for Practitioners in Humanitarian Settings.</w:t>
      </w:r>
    </w:p>
    <w:p w:rsidR="0050508E" w:rsidRDefault="0050508E" w:rsidP="00CA1722">
      <w:pPr>
        <w:autoSpaceDE w:val="0"/>
        <w:autoSpaceDN w:val="0"/>
        <w:adjustRightInd w:val="0"/>
        <w:spacing w:after="0" w:line="240" w:lineRule="auto"/>
        <w:rPr>
          <w:rFonts w:ascii="Times New Roman" w:hAnsi="Times New Roman" w:cs="Times New Roman"/>
          <w:sz w:val="24"/>
          <w:szCs w:val="24"/>
        </w:rPr>
      </w:pPr>
    </w:p>
    <w:p w:rsidR="00CA1722" w:rsidRPr="00600F1E" w:rsidRDefault="00CA1722" w:rsidP="00CA1722">
      <w:pPr>
        <w:autoSpaceDE w:val="0"/>
        <w:autoSpaceDN w:val="0"/>
        <w:adjustRightInd w:val="0"/>
        <w:spacing w:after="0" w:line="240" w:lineRule="auto"/>
        <w:rPr>
          <w:rFonts w:ascii="Times New Roman" w:hAnsi="Times New Roman" w:cs="Times New Roman"/>
          <w:sz w:val="24"/>
          <w:szCs w:val="24"/>
        </w:rPr>
      </w:pPr>
      <w:proofErr w:type="gramStart"/>
      <w:r w:rsidRPr="00600F1E">
        <w:rPr>
          <w:rFonts w:ascii="Times New Roman" w:hAnsi="Times New Roman" w:cs="Times New Roman"/>
          <w:sz w:val="24"/>
          <w:szCs w:val="24"/>
        </w:rPr>
        <w:t>World Food Programme.</w:t>
      </w:r>
      <w:proofErr w:type="gramEnd"/>
      <w:r w:rsidR="0050508E">
        <w:rPr>
          <w:rFonts w:ascii="Times New Roman" w:hAnsi="Times New Roman" w:cs="Times New Roman"/>
          <w:sz w:val="24"/>
          <w:szCs w:val="24"/>
        </w:rPr>
        <w:t xml:space="preserve"> (2003). </w:t>
      </w:r>
      <w:r w:rsidRPr="00600F1E">
        <w:rPr>
          <w:rFonts w:ascii="Times New Roman" w:hAnsi="Times New Roman" w:cs="Times New Roman"/>
          <w:sz w:val="24"/>
          <w:szCs w:val="24"/>
        </w:rPr>
        <w:t>Food Aid and Livelihoods in E</w:t>
      </w:r>
      <w:r w:rsidR="0050508E">
        <w:rPr>
          <w:rFonts w:ascii="Times New Roman" w:hAnsi="Times New Roman" w:cs="Times New Roman"/>
          <w:sz w:val="24"/>
          <w:szCs w:val="24"/>
        </w:rPr>
        <w:t>mergencies; Strategies for WFP,</w:t>
      </w:r>
      <w:r w:rsidRPr="00600F1E">
        <w:rPr>
          <w:rFonts w:ascii="Times New Roman" w:hAnsi="Times New Roman" w:cs="Times New Roman"/>
          <w:sz w:val="24"/>
          <w:szCs w:val="24"/>
        </w:rPr>
        <w:t xml:space="preserve"> </w:t>
      </w:r>
      <w:r w:rsidRPr="00600F1E">
        <w:rPr>
          <w:rFonts w:ascii="Times New Roman" w:hAnsi="Times New Roman" w:cs="Times New Roman"/>
          <w:i/>
          <w:iCs/>
          <w:sz w:val="24"/>
          <w:szCs w:val="24"/>
        </w:rPr>
        <w:t xml:space="preserve">Policy Issues </w:t>
      </w:r>
      <w:r w:rsidRPr="00600F1E">
        <w:rPr>
          <w:rFonts w:ascii="Times New Roman" w:hAnsi="Times New Roman" w:cs="Times New Roman"/>
          <w:sz w:val="24"/>
          <w:szCs w:val="24"/>
        </w:rPr>
        <w:t>Agenda</w:t>
      </w:r>
    </w:p>
    <w:p w:rsidR="0050508E" w:rsidRDefault="0050508E" w:rsidP="00CA1722">
      <w:pPr>
        <w:autoSpaceDE w:val="0"/>
        <w:autoSpaceDN w:val="0"/>
        <w:adjustRightInd w:val="0"/>
        <w:spacing w:after="0" w:line="240" w:lineRule="auto"/>
        <w:rPr>
          <w:rFonts w:ascii="Times New Roman" w:hAnsi="Times New Roman" w:cs="Times New Roman"/>
          <w:sz w:val="24"/>
          <w:szCs w:val="24"/>
        </w:rPr>
      </w:pPr>
    </w:p>
    <w:p w:rsidR="00CA1722" w:rsidRPr="00600F1E" w:rsidRDefault="00CA1722" w:rsidP="0050508E">
      <w:pPr>
        <w:autoSpaceDE w:val="0"/>
        <w:autoSpaceDN w:val="0"/>
        <w:adjustRightInd w:val="0"/>
        <w:spacing w:after="0" w:line="240" w:lineRule="auto"/>
        <w:rPr>
          <w:rFonts w:ascii="Times New Roman" w:hAnsi="Times New Roman" w:cs="Times New Roman"/>
          <w:sz w:val="24"/>
          <w:szCs w:val="24"/>
        </w:rPr>
      </w:pPr>
      <w:proofErr w:type="spellStart"/>
      <w:r w:rsidRPr="00600F1E">
        <w:rPr>
          <w:rFonts w:ascii="Times New Roman" w:hAnsi="Times New Roman" w:cs="Times New Roman"/>
          <w:sz w:val="24"/>
          <w:szCs w:val="24"/>
        </w:rPr>
        <w:t>Zicherman</w:t>
      </w:r>
      <w:proofErr w:type="spellEnd"/>
      <w:r w:rsidRPr="00600F1E">
        <w:rPr>
          <w:rFonts w:ascii="Times New Roman" w:hAnsi="Times New Roman" w:cs="Times New Roman"/>
          <w:sz w:val="24"/>
          <w:szCs w:val="24"/>
        </w:rPr>
        <w:t xml:space="preserve">, Nona et al. </w:t>
      </w:r>
      <w:r w:rsidR="0050508E">
        <w:rPr>
          <w:rFonts w:ascii="Times New Roman" w:hAnsi="Times New Roman" w:cs="Times New Roman"/>
          <w:sz w:val="24"/>
          <w:szCs w:val="24"/>
        </w:rPr>
        <w:t>(</w:t>
      </w:r>
      <w:r w:rsidR="0050508E" w:rsidRPr="00600F1E">
        <w:rPr>
          <w:rFonts w:ascii="Times New Roman" w:hAnsi="Times New Roman" w:cs="Times New Roman"/>
          <w:sz w:val="24"/>
          <w:szCs w:val="24"/>
        </w:rPr>
        <w:t>2011</w:t>
      </w:r>
      <w:r w:rsidR="0050508E">
        <w:rPr>
          <w:rFonts w:ascii="Times New Roman" w:hAnsi="Times New Roman" w:cs="Times New Roman"/>
          <w:sz w:val="24"/>
          <w:szCs w:val="24"/>
        </w:rPr>
        <w:t>)</w:t>
      </w:r>
      <w:r w:rsidR="0050508E" w:rsidRPr="00600F1E">
        <w:rPr>
          <w:rFonts w:ascii="Times New Roman" w:hAnsi="Times New Roman" w:cs="Times New Roman"/>
          <w:sz w:val="24"/>
          <w:szCs w:val="24"/>
        </w:rPr>
        <w:t>.</w:t>
      </w:r>
      <w:r w:rsidR="0050508E">
        <w:rPr>
          <w:rFonts w:ascii="Times New Roman" w:hAnsi="Times New Roman" w:cs="Times New Roman"/>
          <w:sz w:val="24"/>
          <w:szCs w:val="24"/>
        </w:rPr>
        <w:t xml:space="preserve"> </w:t>
      </w:r>
      <w:r w:rsidRPr="0050508E">
        <w:rPr>
          <w:rFonts w:ascii="Times New Roman" w:hAnsi="Times New Roman" w:cs="Times New Roman"/>
          <w:iCs/>
          <w:sz w:val="24"/>
          <w:szCs w:val="24"/>
        </w:rPr>
        <w:t>Applying conflict sensitivity in emergency response: Cur</w:t>
      </w:r>
      <w:r w:rsidR="0050508E">
        <w:rPr>
          <w:rFonts w:ascii="Times New Roman" w:hAnsi="Times New Roman" w:cs="Times New Roman"/>
          <w:iCs/>
          <w:sz w:val="24"/>
          <w:szCs w:val="24"/>
        </w:rPr>
        <w:t xml:space="preserve">rent practices and ways forward, </w:t>
      </w:r>
      <w:r w:rsidRPr="0050508E">
        <w:rPr>
          <w:rFonts w:ascii="Times New Roman" w:hAnsi="Times New Roman" w:cs="Times New Roman"/>
          <w:i/>
          <w:sz w:val="24"/>
          <w:szCs w:val="24"/>
        </w:rPr>
        <w:t>Overseas Development Institute</w:t>
      </w:r>
    </w:p>
    <w:p w:rsidR="00CA1722" w:rsidRPr="00600F1E" w:rsidRDefault="00CA1722" w:rsidP="005A24CC">
      <w:pPr>
        <w:autoSpaceDE w:val="0"/>
        <w:autoSpaceDN w:val="0"/>
        <w:adjustRightInd w:val="0"/>
        <w:spacing w:after="0" w:line="360" w:lineRule="auto"/>
        <w:jc w:val="both"/>
        <w:rPr>
          <w:rFonts w:ascii="Times New Roman" w:hAnsi="Times New Roman" w:cs="Times New Roman"/>
          <w:sz w:val="24"/>
          <w:szCs w:val="24"/>
        </w:rPr>
      </w:pPr>
    </w:p>
    <w:p w:rsidR="00CA1722" w:rsidRPr="00600F1E" w:rsidRDefault="00CA1722" w:rsidP="005A24CC">
      <w:pPr>
        <w:autoSpaceDE w:val="0"/>
        <w:autoSpaceDN w:val="0"/>
        <w:adjustRightInd w:val="0"/>
        <w:spacing w:after="0" w:line="360" w:lineRule="auto"/>
        <w:jc w:val="both"/>
        <w:rPr>
          <w:rFonts w:ascii="Times New Roman" w:hAnsi="Times New Roman" w:cs="Times New Roman"/>
          <w:sz w:val="24"/>
          <w:szCs w:val="24"/>
        </w:rPr>
      </w:pPr>
    </w:p>
    <w:p w:rsidR="00CA1722" w:rsidRPr="00600F1E" w:rsidRDefault="001E03BC" w:rsidP="005A24CC">
      <w:pPr>
        <w:autoSpaceDE w:val="0"/>
        <w:autoSpaceDN w:val="0"/>
        <w:adjustRightInd w:val="0"/>
        <w:spacing w:after="0" w:line="360" w:lineRule="auto"/>
        <w:jc w:val="both"/>
        <w:rPr>
          <w:rFonts w:ascii="Times New Roman" w:hAnsi="Times New Roman" w:cs="Times New Roman"/>
          <w:b/>
          <w:sz w:val="24"/>
          <w:szCs w:val="24"/>
        </w:rPr>
      </w:pPr>
      <w:r w:rsidRPr="00600F1E">
        <w:rPr>
          <w:rFonts w:ascii="Times New Roman" w:hAnsi="Times New Roman" w:cs="Times New Roman"/>
          <w:b/>
          <w:sz w:val="24"/>
          <w:szCs w:val="24"/>
        </w:rPr>
        <w:t>Websites:</w:t>
      </w:r>
    </w:p>
    <w:p w:rsidR="00CD4762" w:rsidRPr="0050508E" w:rsidRDefault="00CD4762" w:rsidP="005A24CC">
      <w:pPr>
        <w:autoSpaceDE w:val="0"/>
        <w:autoSpaceDN w:val="0"/>
        <w:adjustRightInd w:val="0"/>
        <w:spacing w:after="0" w:line="360" w:lineRule="auto"/>
        <w:jc w:val="both"/>
        <w:rPr>
          <w:rFonts w:ascii="Times New Roman" w:hAnsi="Times New Roman" w:cs="Times New Roman"/>
          <w:sz w:val="24"/>
          <w:szCs w:val="24"/>
          <w:u w:val="single"/>
        </w:rPr>
      </w:pPr>
      <w:r w:rsidRPr="0050508E">
        <w:rPr>
          <w:rFonts w:ascii="Times New Roman" w:hAnsi="Times New Roman" w:cs="Times New Roman"/>
          <w:sz w:val="24"/>
          <w:szCs w:val="24"/>
          <w:u w:val="single"/>
        </w:rPr>
        <w:t>http://www.yellowwood.org</w:t>
      </w:r>
    </w:p>
    <w:p w:rsidR="00CD4762" w:rsidRPr="00600F1E" w:rsidRDefault="00CD4762" w:rsidP="00CD4762">
      <w:pPr>
        <w:shd w:val="clear" w:color="auto" w:fill="FFFFFF"/>
        <w:spacing w:before="100" w:beforeAutospacing="1" w:after="100" w:afterAutospacing="1" w:line="379" w:lineRule="atLeast"/>
        <w:rPr>
          <w:rFonts w:ascii="Times New Roman" w:eastAsia="Times New Roman" w:hAnsi="Times New Roman" w:cs="Times New Roman"/>
          <w:sz w:val="24"/>
          <w:szCs w:val="24"/>
        </w:rPr>
      </w:pPr>
      <w:hyperlink r:id="rId41" w:history="1">
        <w:r w:rsidRPr="00600F1E">
          <w:rPr>
            <w:rFonts w:ascii="Times New Roman" w:eastAsia="Times New Roman" w:hAnsi="Times New Roman" w:cs="Times New Roman"/>
            <w:sz w:val="24"/>
            <w:szCs w:val="24"/>
            <w:u w:val="single"/>
          </w:rPr>
          <w:t>http://www.nhs.uk/Conditions/Malnutrition/Pages/Causes.aspx</w:t>
        </w:r>
      </w:hyperlink>
    </w:p>
    <w:p w:rsidR="00CD4762" w:rsidRPr="00600F1E" w:rsidRDefault="001E03BC" w:rsidP="00CD4762">
      <w:pPr>
        <w:shd w:val="clear" w:color="auto" w:fill="FFFFFF"/>
        <w:spacing w:before="100" w:beforeAutospacing="1" w:after="100" w:afterAutospacing="1" w:line="379" w:lineRule="atLeast"/>
        <w:rPr>
          <w:rFonts w:ascii="Times New Roman" w:eastAsia="Times New Roman" w:hAnsi="Times New Roman" w:cs="Times New Roman"/>
          <w:sz w:val="24"/>
          <w:szCs w:val="24"/>
        </w:rPr>
      </w:pPr>
      <w:r w:rsidRPr="00600F1E">
        <w:rPr>
          <w:rFonts w:ascii="Times New Roman" w:hAnsi="Times New Roman" w:cs="Times New Roman"/>
          <w:sz w:val="24"/>
          <w:szCs w:val="24"/>
        </w:rPr>
        <w:t>http://</w:t>
      </w:r>
      <w:hyperlink r:id="rId42" w:history="1">
        <w:r w:rsidR="00CD4762" w:rsidRPr="00600F1E">
          <w:rPr>
            <w:rFonts w:ascii="Times New Roman" w:eastAsia="Times New Roman" w:hAnsi="Times New Roman" w:cs="Times New Roman"/>
            <w:sz w:val="24"/>
            <w:szCs w:val="24"/>
            <w:u w:val="single"/>
          </w:rPr>
          <w:t>www4.dr-rath-foundation.org/.../malnutrition_brochure_screen.pdf</w:t>
        </w:r>
      </w:hyperlink>
    </w:p>
    <w:p w:rsidR="00142910" w:rsidRPr="00600F1E" w:rsidRDefault="001E03BC" w:rsidP="005A24CC">
      <w:pPr>
        <w:autoSpaceDE w:val="0"/>
        <w:autoSpaceDN w:val="0"/>
        <w:adjustRightInd w:val="0"/>
        <w:spacing w:after="0" w:line="360" w:lineRule="auto"/>
        <w:jc w:val="both"/>
        <w:rPr>
          <w:rFonts w:ascii="Times New Roman" w:hAnsi="Times New Roman" w:cs="Times New Roman"/>
          <w:sz w:val="24"/>
          <w:szCs w:val="24"/>
        </w:rPr>
      </w:pPr>
      <w:r w:rsidRPr="00600F1E">
        <w:rPr>
          <w:rFonts w:ascii="Times New Roman" w:hAnsi="Times New Roman" w:cs="Times New Roman"/>
          <w:sz w:val="24"/>
          <w:szCs w:val="24"/>
        </w:rPr>
        <w:t>http://</w:t>
      </w:r>
      <w:r w:rsidR="00CA1722" w:rsidRPr="00600F1E">
        <w:rPr>
          <w:rFonts w:ascii="Times New Roman" w:hAnsi="Times New Roman" w:cs="Times New Roman"/>
          <w:sz w:val="24"/>
          <w:szCs w:val="24"/>
        </w:rPr>
        <w:t>womensrefugeecommission.org</w:t>
      </w:r>
    </w:p>
    <w:p w:rsidR="001E03BC" w:rsidRPr="00600F1E" w:rsidRDefault="001E03BC" w:rsidP="005A24CC">
      <w:pPr>
        <w:autoSpaceDE w:val="0"/>
        <w:autoSpaceDN w:val="0"/>
        <w:adjustRightInd w:val="0"/>
        <w:spacing w:after="0" w:line="360" w:lineRule="auto"/>
        <w:jc w:val="both"/>
        <w:rPr>
          <w:rFonts w:ascii="Times New Roman" w:hAnsi="Times New Roman" w:cs="Times New Roman"/>
          <w:sz w:val="24"/>
          <w:szCs w:val="24"/>
        </w:rPr>
      </w:pPr>
    </w:p>
    <w:p w:rsidR="00CA1722" w:rsidRPr="00600F1E" w:rsidRDefault="001E03BC" w:rsidP="005A24CC">
      <w:pPr>
        <w:autoSpaceDE w:val="0"/>
        <w:autoSpaceDN w:val="0"/>
        <w:adjustRightInd w:val="0"/>
        <w:spacing w:after="0" w:line="360" w:lineRule="auto"/>
        <w:jc w:val="both"/>
        <w:rPr>
          <w:rFonts w:ascii="Times New Roman" w:hAnsi="Times New Roman" w:cs="Times New Roman"/>
          <w:sz w:val="24"/>
          <w:szCs w:val="24"/>
        </w:rPr>
      </w:pPr>
      <w:hyperlink r:id="rId43" w:history="1">
        <w:r w:rsidRPr="00600F1E">
          <w:rPr>
            <w:rStyle w:val="Hyperlink"/>
            <w:rFonts w:ascii="Times New Roman" w:hAnsi="Times New Roman" w:cs="Times New Roman"/>
            <w:color w:val="auto"/>
            <w:sz w:val="24"/>
            <w:szCs w:val="24"/>
          </w:rPr>
          <w:t>http://www.unhcr.ch/refworld/refworld.htm</w:t>
        </w:r>
      </w:hyperlink>
    </w:p>
    <w:p w:rsidR="001E03BC" w:rsidRPr="00600F1E" w:rsidRDefault="001E03BC" w:rsidP="001E03BC">
      <w:pPr>
        <w:autoSpaceDE w:val="0"/>
        <w:autoSpaceDN w:val="0"/>
        <w:adjustRightInd w:val="0"/>
        <w:spacing w:after="0" w:line="240" w:lineRule="auto"/>
        <w:rPr>
          <w:rFonts w:ascii="Times New Roman" w:hAnsi="Times New Roman" w:cs="Times New Roman"/>
          <w:sz w:val="24"/>
          <w:szCs w:val="24"/>
        </w:rPr>
      </w:pPr>
    </w:p>
    <w:p w:rsidR="001E03BC" w:rsidRPr="0050508E" w:rsidRDefault="001E03BC" w:rsidP="001E03BC">
      <w:pPr>
        <w:autoSpaceDE w:val="0"/>
        <w:autoSpaceDN w:val="0"/>
        <w:adjustRightInd w:val="0"/>
        <w:spacing w:after="0" w:line="240" w:lineRule="auto"/>
        <w:rPr>
          <w:rFonts w:ascii="Times New Roman" w:hAnsi="Times New Roman" w:cs="Times New Roman"/>
          <w:sz w:val="24"/>
          <w:szCs w:val="24"/>
          <w:u w:val="single"/>
        </w:rPr>
      </w:pPr>
      <w:r w:rsidRPr="0050508E">
        <w:rPr>
          <w:rFonts w:ascii="Times New Roman" w:hAnsi="Times New Roman" w:cs="Times New Roman"/>
          <w:sz w:val="24"/>
          <w:szCs w:val="24"/>
          <w:u w:val="single"/>
        </w:rPr>
        <w:t>http://</w:t>
      </w:r>
      <w:r w:rsidRPr="0050508E">
        <w:rPr>
          <w:rFonts w:ascii="Times New Roman" w:hAnsi="Times New Roman" w:cs="Times New Roman"/>
          <w:sz w:val="24"/>
          <w:szCs w:val="24"/>
          <w:u w:val="single"/>
        </w:rPr>
        <w:t>www.ifpri.org/publication/2012-globalhunger-</w:t>
      </w:r>
    </w:p>
    <w:p w:rsidR="00CA1722" w:rsidRPr="0050508E" w:rsidRDefault="001E03BC" w:rsidP="001E03BC">
      <w:pPr>
        <w:autoSpaceDE w:val="0"/>
        <w:autoSpaceDN w:val="0"/>
        <w:adjustRightInd w:val="0"/>
        <w:spacing w:after="0" w:line="360" w:lineRule="auto"/>
        <w:jc w:val="both"/>
        <w:rPr>
          <w:rFonts w:ascii="Times New Roman" w:eastAsia="DINPro-Light" w:hAnsi="Times New Roman" w:cs="Times New Roman"/>
          <w:sz w:val="24"/>
          <w:szCs w:val="24"/>
          <w:u w:val="single"/>
        </w:rPr>
      </w:pPr>
      <w:proofErr w:type="gramStart"/>
      <w:r w:rsidRPr="0050508E">
        <w:rPr>
          <w:rFonts w:ascii="Times New Roman" w:hAnsi="Times New Roman" w:cs="Times New Roman"/>
          <w:sz w:val="24"/>
          <w:szCs w:val="24"/>
          <w:u w:val="single"/>
        </w:rPr>
        <w:t>index</w:t>
      </w:r>
      <w:proofErr w:type="gramEnd"/>
    </w:p>
    <w:sectPr w:rsidR="00CA1722" w:rsidRPr="0050508E" w:rsidSect="00543983">
      <w:pgSz w:w="12240" w:h="15840"/>
      <w:pgMar w:top="1440" w:right="1440" w:bottom="1440" w:left="1440" w:header="720" w:footer="720" w:gutter="0"/>
      <w:pgBorders w:display="firstPage"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5B6" w:rsidRDefault="004E65B6" w:rsidP="00BC4FC4">
      <w:pPr>
        <w:spacing w:after="0" w:line="240" w:lineRule="auto"/>
      </w:pPr>
      <w:r>
        <w:separator/>
      </w:r>
    </w:p>
  </w:endnote>
  <w:endnote w:type="continuationSeparator" w:id="0">
    <w:p w:rsidR="004E65B6" w:rsidRDefault="004E65B6" w:rsidP="00BC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A">
    <w:altName w:val="NewBaskerville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sig w:usb0="00000000" w:usb1="D200FDFF" w:usb2="0A04602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DINPro-Ligh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5B6" w:rsidRDefault="004E65B6" w:rsidP="00BC4FC4">
      <w:pPr>
        <w:spacing w:after="0" w:line="240" w:lineRule="auto"/>
      </w:pPr>
      <w:r>
        <w:separator/>
      </w:r>
    </w:p>
  </w:footnote>
  <w:footnote w:type="continuationSeparator" w:id="0">
    <w:p w:rsidR="004E65B6" w:rsidRDefault="004E65B6" w:rsidP="00BC4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9" type="#_x0000_t75" style="width:8.75pt;height:8.75pt" o:bullet="t">
        <v:imagedata r:id="rId1" o:title="art8C79"/>
      </v:shape>
    </w:pict>
  </w:numPicBullet>
  <w:abstractNum w:abstractNumId="0">
    <w:nsid w:val="AC40A63C"/>
    <w:multiLevelType w:val="hybridMultilevel"/>
    <w:tmpl w:val="08E8A62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3A129E"/>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00AA1"/>
    <w:multiLevelType w:val="multilevel"/>
    <w:tmpl w:val="07A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06601"/>
    <w:multiLevelType w:val="hybridMultilevel"/>
    <w:tmpl w:val="1388858C"/>
    <w:lvl w:ilvl="0" w:tplc="F438B50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27662"/>
    <w:multiLevelType w:val="hybridMultilevel"/>
    <w:tmpl w:val="C1C8A97E"/>
    <w:lvl w:ilvl="0" w:tplc="EE0AA494">
      <w:start w:val="1"/>
      <w:numFmt w:val="bullet"/>
      <w:lvlText w:val=""/>
      <w:lvlPicBulletId w:val="0"/>
      <w:lvlJc w:val="left"/>
      <w:pPr>
        <w:tabs>
          <w:tab w:val="num" w:pos="720"/>
        </w:tabs>
        <w:ind w:left="720" w:hanging="360"/>
      </w:pPr>
      <w:rPr>
        <w:rFonts w:ascii="Symbol" w:hAnsi="Symbol" w:hint="default"/>
      </w:rPr>
    </w:lvl>
    <w:lvl w:ilvl="1" w:tplc="6930E254" w:tentative="1">
      <w:start w:val="1"/>
      <w:numFmt w:val="bullet"/>
      <w:lvlText w:val=""/>
      <w:lvlPicBulletId w:val="0"/>
      <w:lvlJc w:val="left"/>
      <w:pPr>
        <w:tabs>
          <w:tab w:val="num" w:pos="1440"/>
        </w:tabs>
        <w:ind w:left="1440" w:hanging="360"/>
      </w:pPr>
      <w:rPr>
        <w:rFonts w:ascii="Symbol" w:hAnsi="Symbol" w:hint="default"/>
      </w:rPr>
    </w:lvl>
    <w:lvl w:ilvl="2" w:tplc="4FC82BFC" w:tentative="1">
      <w:start w:val="1"/>
      <w:numFmt w:val="bullet"/>
      <w:lvlText w:val=""/>
      <w:lvlPicBulletId w:val="0"/>
      <w:lvlJc w:val="left"/>
      <w:pPr>
        <w:tabs>
          <w:tab w:val="num" w:pos="2160"/>
        </w:tabs>
        <w:ind w:left="2160" w:hanging="360"/>
      </w:pPr>
      <w:rPr>
        <w:rFonts w:ascii="Symbol" w:hAnsi="Symbol" w:hint="default"/>
      </w:rPr>
    </w:lvl>
    <w:lvl w:ilvl="3" w:tplc="B13A778E" w:tentative="1">
      <w:start w:val="1"/>
      <w:numFmt w:val="bullet"/>
      <w:lvlText w:val=""/>
      <w:lvlPicBulletId w:val="0"/>
      <w:lvlJc w:val="left"/>
      <w:pPr>
        <w:tabs>
          <w:tab w:val="num" w:pos="2880"/>
        </w:tabs>
        <w:ind w:left="2880" w:hanging="360"/>
      </w:pPr>
      <w:rPr>
        <w:rFonts w:ascii="Symbol" w:hAnsi="Symbol" w:hint="default"/>
      </w:rPr>
    </w:lvl>
    <w:lvl w:ilvl="4" w:tplc="17DE2364" w:tentative="1">
      <w:start w:val="1"/>
      <w:numFmt w:val="bullet"/>
      <w:lvlText w:val=""/>
      <w:lvlPicBulletId w:val="0"/>
      <w:lvlJc w:val="left"/>
      <w:pPr>
        <w:tabs>
          <w:tab w:val="num" w:pos="3600"/>
        </w:tabs>
        <w:ind w:left="3600" w:hanging="360"/>
      </w:pPr>
      <w:rPr>
        <w:rFonts w:ascii="Symbol" w:hAnsi="Symbol" w:hint="default"/>
      </w:rPr>
    </w:lvl>
    <w:lvl w:ilvl="5" w:tplc="3190E7DC" w:tentative="1">
      <w:start w:val="1"/>
      <w:numFmt w:val="bullet"/>
      <w:lvlText w:val=""/>
      <w:lvlPicBulletId w:val="0"/>
      <w:lvlJc w:val="left"/>
      <w:pPr>
        <w:tabs>
          <w:tab w:val="num" w:pos="4320"/>
        </w:tabs>
        <w:ind w:left="4320" w:hanging="360"/>
      </w:pPr>
      <w:rPr>
        <w:rFonts w:ascii="Symbol" w:hAnsi="Symbol" w:hint="default"/>
      </w:rPr>
    </w:lvl>
    <w:lvl w:ilvl="6" w:tplc="7DC8BFD6" w:tentative="1">
      <w:start w:val="1"/>
      <w:numFmt w:val="bullet"/>
      <w:lvlText w:val=""/>
      <w:lvlPicBulletId w:val="0"/>
      <w:lvlJc w:val="left"/>
      <w:pPr>
        <w:tabs>
          <w:tab w:val="num" w:pos="5040"/>
        </w:tabs>
        <w:ind w:left="5040" w:hanging="360"/>
      </w:pPr>
      <w:rPr>
        <w:rFonts w:ascii="Symbol" w:hAnsi="Symbol" w:hint="default"/>
      </w:rPr>
    </w:lvl>
    <w:lvl w:ilvl="7" w:tplc="F1C6C81C" w:tentative="1">
      <w:start w:val="1"/>
      <w:numFmt w:val="bullet"/>
      <w:lvlText w:val=""/>
      <w:lvlPicBulletId w:val="0"/>
      <w:lvlJc w:val="left"/>
      <w:pPr>
        <w:tabs>
          <w:tab w:val="num" w:pos="5760"/>
        </w:tabs>
        <w:ind w:left="5760" w:hanging="360"/>
      </w:pPr>
      <w:rPr>
        <w:rFonts w:ascii="Symbol" w:hAnsi="Symbol" w:hint="default"/>
      </w:rPr>
    </w:lvl>
    <w:lvl w:ilvl="8" w:tplc="7D6616E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A2E0513"/>
    <w:multiLevelType w:val="hybridMultilevel"/>
    <w:tmpl w:val="F4F4E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058EE"/>
    <w:multiLevelType w:val="hybridMultilevel"/>
    <w:tmpl w:val="4B44ED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30DEB"/>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AF2123"/>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F05D0"/>
    <w:multiLevelType w:val="hybridMultilevel"/>
    <w:tmpl w:val="62025D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C71BB6"/>
    <w:multiLevelType w:val="hybridMultilevel"/>
    <w:tmpl w:val="E3FE4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1070C"/>
    <w:multiLevelType w:val="hybridMultilevel"/>
    <w:tmpl w:val="C4AEE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53B37"/>
    <w:multiLevelType w:val="hybridMultilevel"/>
    <w:tmpl w:val="CE74AE2C"/>
    <w:lvl w:ilvl="0" w:tplc="773CDE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E46E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DE06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DADB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0F1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C65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6E35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EE9D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027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D90324F"/>
    <w:multiLevelType w:val="hybridMultilevel"/>
    <w:tmpl w:val="EA3CACE2"/>
    <w:lvl w:ilvl="0" w:tplc="A882013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62744E"/>
    <w:multiLevelType w:val="hybridMultilevel"/>
    <w:tmpl w:val="1D1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E15B8"/>
    <w:multiLevelType w:val="hybridMultilevel"/>
    <w:tmpl w:val="1D1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10109B"/>
    <w:multiLevelType w:val="hybridMultilevel"/>
    <w:tmpl w:val="BEE03B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911"/>
    <w:multiLevelType w:val="hybridMultilevel"/>
    <w:tmpl w:val="9D7E5A42"/>
    <w:lvl w:ilvl="0" w:tplc="EEB2E0D0">
      <w:start w:val="1"/>
      <w:numFmt w:val="bullet"/>
      <w:lvlText w:val="•"/>
      <w:lvlJc w:val="left"/>
      <w:pPr>
        <w:tabs>
          <w:tab w:val="num" w:pos="720"/>
        </w:tabs>
        <w:ind w:left="720" w:hanging="360"/>
      </w:pPr>
      <w:rPr>
        <w:rFonts w:ascii="Times New Roman" w:hAnsi="Times New Roman" w:hint="default"/>
      </w:rPr>
    </w:lvl>
    <w:lvl w:ilvl="1" w:tplc="1B34E288" w:tentative="1">
      <w:start w:val="1"/>
      <w:numFmt w:val="bullet"/>
      <w:lvlText w:val="•"/>
      <w:lvlJc w:val="left"/>
      <w:pPr>
        <w:tabs>
          <w:tab w:val="num" w:pos="1440"/>
        </w:tabs>
        <w:ind w:left="1440" w:hanging="360"/>
      </w:pPr>
      <w:rPr>
        <w:rFonts w:ascii="Times New Roman" w:hAnsi="Times New Roman" w:hint="default"/>
      </w:rPr>
    </w:lvl>
    <w:lvl w:ilvl="2" w:tplc="297846D2" w:tentative="1">
      <w:start w:val="1"/>
      <w:numFmt w:val="bullet"/>
      <w:lvlText w:val="•"/>
      <w:lvlJc w:val="left"/>
      <w:pPr>
        <w:tabs>
          <w:tab w:val="num" w:pos="2160"/>
        </w:tabs>
        <w:ind w:left="2160" w:hanging="360"/>
      </w:pPr>
      <w:rPr>
        <w:rFonts w:ascii="Times New Roman" w:hAnsi="Times New Roman" w:hint="default"/>
      </w:rPr>
    </w:lvl>
    <w:lvl w:ilvl="3" w:tplc="68EEE2DA" w:tentative="1">
      <w:start w:val="1"/>
      <w:numFmt w:val="bullet"/>
      <w:lvlText w:val="•"/>
      <w:lvlJc w:val="left"/>
      <w:pPr>
        <w:tabs>
          <w:tab w:val="num" w:pos="2880"/>
        </w:tabs>
        <w:ind w:left="2880" w:hanging="360"/>
      </w:pPr>
      <w:rPr>
        <w:rFonts w:ascii="Times New Roman" w:hAnsi="Times New Roman" w:hint="default"/>
      </w:rPr>
    </w:lvl>
    <w:lvl w:ilvl="4" w:tplc="62E464E6" w:tentative="1">
      <w:start w:val="1"/>
      <w:numFmt w:val="bullet"/>
      <w:lvlText w:val="•"/>
      <w:lvlJc w:val="left"/>
      <w:pPr>
        <w:tabs>
          <w:tab w:val="num" w:pos="3600"/>
        </w:tabs>
        <w:ind w:left="3600" w:hanging="360"/>
      </w:pPr>
      <w:rPr>
        <w:rFonts w:ascii="Times New Roman" w:hAnsi="Times New Roman" w:hint="default"/>
      </w:rPr>
    </w:lvl>
    <w:lvl w:ilvl="5" w:tplc="472AA47A" w:tentative="1">
      <w:start w:val="1"/>
      <w:numFmt w:val="bullet"/>
      <w:lvlText w:val="•"/>
      <w:lvlJc w:val="left"/>
      <w:pPr>
        <w:tabs>
          <w:tab w:val="num" w:pos="4320"/>
        </w:tabs>
        <w:ind w:left="4320" w:hanging="360"/>
      </w:pPr>
      <w:rPr>
        <w:rFonts w:ascii="Times New Roman" w:hAnsi="Times New Roman" w:hint="default"/>
      </w:rPr>
    </w:lvl>
    <w:lvl w:ilvl="6" w:tplc="8B441726" w:tentative="1">
      <w:start w:val="1"/>
      <w:numFmt w:val="bullet"/>
      <w:lvlText w:val="•"/>
      <w:lvlJc w:val="left"/>
      <w:pPr>
        <w:tabs>
          <w:tab w:val="num" w:pos="5040"/>
        </w:tabs>
        <w:ind w:left="5040" w:hanging="360"/>
      </w:pPr>
      <w:rPr>
        <w:rFonts w:ascii="Times New Roman" w:hAnsi="Times New Roman" w:hint="default"/>
      </w:rPr>
    </w:lvl>
    <w:lvl w:ilvl="7" w:tplc="773E0C1A" w:tentative="1">
      <w:start w:val="1"/>
      <w:numFmt w:val="bullet"/>
      <w:lvlText w:val="•"/>
      <w:lvlJc w:val="left"/>
      <w:pPr>
        <w:tabs>
          <w:tab w:val="num" w:pos="5760"/>
        </w:tabs>
        <w:ind w:left="5760" w:hanging="360"/>
      </w:pPr>
      <w:rPr>
        <w:rFonts w:ascii="Times New Roman" w:hAnsi="Times New Roman" w:hint="default"/>
      </w:rPr>
    </w:lvl>
    <w:lvl w:ilvl="8" w:tplc="C31800C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6CA201B"/>
    <w:multiLevelType w:val="hybridMultilevel"/>
    <w:tmpl w:val="10B66D2C"/>
    <w:lvl w:ilvl="0" w:tplc="ED72B1D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FA3BB2"/>
    <w:multiLevelType w:val="multilevel"/>
    <w:tmpl w:val="A76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28456D"/>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C1150"/>
    <w:multiLevelType w:val="hybridMultilevel"/>
    <w:tmpl w:val="5AC80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211E8"/>
    <w:multiLevelType w:val="hybridMultilevel"/>
    <w:tmpl w:val="F1D40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721150"/>
    <w:multiLevelType w:val="hybridMultilevel"/>
    <w:tmpl w:val="D2942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7232FF"/>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FF45DB"/>
    <w:multiLevelType w:val="multilevel"/>
    <w:tmpl w:val="431C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E41606"/>
    <w:multiLevelType w:val="hybridMultilevel"/>
    <w:tmpl w:val="571C4C4A"/>
    <w:lvl w:ilvl="0" w:tplc="5526F1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E0E9F"/>
    <w:multiLevelType w:val="multilevel"/>
    <w:tmpl w:val="4A1C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4F44D7"/>
    <w:multiLevelType w:val="hybridMultilevel"/>
    <w:tmpl w:val="9BF2FF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0A3D15"/>
    <w:multiLevelType w:val="hybridMultilevel"/>
    <w:tmpl w:val="2C7CF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CB0E17"/>
    <w:multiLevelType w:val="hybridMultilevel"/>
    <w:tmpl w:val="CAA6BF8C"/>
    <w:lvl w:ilvl="0" w:tplc="DC2C0C8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60FD6"/>
    <w:multiLevelType w:val="multilevel"/>
    <w:tmpl w:val="6F2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BB58E4"/>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0D7C5A"/>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597B7D"/>
    <w:multiLevelType w:val="hybridMultilevel"/>
    <w:tmpl w:val="C1D80ED0"/>
    <w:lvl w:ilvl="0" w:tplc="FFFFFFFF">
      <w:start w:val="1"/>
      <w:numFmt w:val="bullet"/>
      <w:lvlText w:val=""/>
      <w:lvlPicBulletId w:val="0"/>
      <w:lvlJc w:val="left"/>
      <w:pPr>
        <w:tabs>
          <w:tab w:val="num" w:pos="340"/>
        </w:tabs>
        <w:ind w:left="340" w:hanging="340"/>
      </w:pPr>
      <w:rPr>
        <w:rFonts w:ascii="Symbol" w:eastAsia="Times New Roman" w:hAnsi="Symbol" w:hint="default"/>
        <w:color w:val="auto"/>
      </w:rPr>
    </w:lvl>
    <w:lvl w:ilvl="1" w:tplc="FFFFFFFF">
      <w:start w:val="2"/>
      <w:numFmt w:val="decimal"/>
      <w:lvlText w:val="%2."/>
      <w:lvlJc w:val="left"/>
      <w:pPr>
        <w:tabs>
          <w:tab w:val="num" w:pos="1420"/>
        </w:tabs>
        <w:ind w:left="1420" w:hanging="340"/>
      </w:pPr>
      <w:rPr>
        <w:rFont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5E0B12C3"/>
    <w:multiLevelType w:val="hybridMultilevel"/>
    <w:tmpl w:val="CCF2EE90"/>
    <w:lvl w:ilvl="0" w:tplc="FFFFFFFF">
      <w:start w:val="1"/>
      <w:numFmt w:val="decimal"/>
      <w:lvlText w:val="%1."/>
      <w:lvlJc w:val="left"/>
      <w:pPr>
        <w:tabs>
          <w:tab w:val="num" w:pos="737"/>
        </w:tabs>
        <w:ind w:left="73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60655202"/>
    <w:multiLevelType w:val="hybridMultilevel"/>
    <w:tmpl w:val="75FE2412"/>
    <w:lvl w:ilvl="0" w:tplc="E5D6D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BF72C3"/>
    <w:multiLevelType w:val="hybridMultilevel"/>
    <w:tmpl w:val="CE74AE2C"/>
    <w:lvl w:ilvl="0" w:tplc="773CDE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E46E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DE06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DADB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0F1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C65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6E35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EE9D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027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68EA2F73"/>
    <w:multiLevelType w:val="hybridMultilevel"/>
    <w:tmpl w:val="1D1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8517AE"/>
    <w:multiLevelType w:val="hybridMultilevel"/>
    <w:tmpl w:val="2FAC4F10"/>
    <w:lvl w:ilvl="0" w:tplc="F438B50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6E7A78"/>
    <w:multiLevelType w:val="hybridMultilevel"/>
    <w:tmpl w:val="1C7400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6F95714D"/>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967D29"/>
    <w:multiLevelType w:val="hybridMultilevel"/>
    <w:tmpl w:val="CCF2EE90"/>
    <w:lvl w:ilvl="0" w:tplc="FFFFFFFF">
      <w:start w:val="1"/>
      <w:numFmt w:val="decimal"/>
      <w:lvlText w:val="%1."/>
      <w:lvlJc w:val="left"/>
      <w:pPr>
        <w:tabs>
          <w:tab w:val="num" w:pos="737"/>
        </w:tabs>
        <w:ind w:left="73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184130D"/>
    <w:multiLevelType w:val="hybridMultilevel"/>
    <w:tmpl w:val="FAB83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5E74E7"/>
    <w:multiLevelType w:val="hybridMultilevel"/>
    <w:tmpl w:val="48321DA2"/>
    <w:lvl w:ilvl="0" w:tplc="2BD8755C">
      <w:start w:val="1"/>
      <w:numFmt w:val="bullet"/>
      <w:lvlText w:val=""/>
      <w:lvlPicBulletId w:val="0"/>
      <w:lvlJc w:val="left"/>
      <w:pPr>
        <w:tabs>
          <w:tab w:val="num" w:pos="720"/>
        </w:tabs>
        <w:ind w:left="720" w:hanging="360"/>
      </w:pPr>
      <w:rPr>
        <w:rFonts w:ascii="Symbol" w:hAnsi="Symbol" w:hint="default"/>
      </w:rPr>
    </w:lvl>
    <w:lvl w:ilvl="1" w:tplc="DB166E9C" w:tentative="1">
      <w:start w:val="1"/>
      <w:numFmt w:val="bullet"/>
      <w:lvlText w:val=""/>
      <w:lvlPicBulletId w:val="0"/>
      <w:lvlJc w:val="left"/>
      <w:pPr>
        <w:tabs>
          <w:tab w:val="num" w:pos="1440"/>
        </w:tabs>
        <w:ind w:left="1440" w:hanging="360"/>
      </w:pPr>
      <w:rPr>
        <w:rFonts w:ascii="Symbol" w:hAnsi="Symbol" w:hint="default"/>
      </w:rPr>
    </w:lvl>
    <w:lvl w:ilvl="2" w:tplc="BE5C6BD6" w:tentative="1">
      <w:start w:val="1"/>
      <w:numFmt w:val="bullet"/>
      <w:lvlText w:val=""/>
      <w:lvlPicBulletId w:val="0"/>
      <w:lvlJc w:val="left"/>
      <w:pPr>
        <w:tabs>
          <w:tab w:val="num" w:pos="2160"/>
        </w:tabs>
        <w:ind w:left="2160" w:hanging="360"/>
      </w:pPr>
      <w:rPr>
        <w:rFonts w:ascii="Symbol" w:hAnsi="Symbol" w:hint="default"/>
      </w:rPr>
    </w:lvl>
    <w:lvl w:ilvl="3" w:tplc="6D5826C0" w:tentative="1">
      <w:start w:val="1"/>
      <w:numFmt w:val="bullet"/>
      <w:lvlText w:val=""/>
      <w:lvlPicBulletId w:val="0"/>
      <w:lvlJc w:val="left"/>
      <w:pPr>
        <w:tabs>
          <w:tab w:val="num" w:pos="2880"/>
        </w:tabs>
        <w:ind w:left="2880" w:hanging="360"/>
      </w:pPr>
      <w:rPr>
        <w:rFonts w:ascii="Symbol" w:hAnsi="Symbol" w:hint="default"/>
      </w:rPr>
    </w:lvl>
    <w:lvl w:ilvl="4" w:tplc="F6FEFBFC" w:tentative="1">
      <w:start w:val="1"/>
      <w:numFmt w:val="bullet"/>
      <w:lvlText w:val=""/>
      <w:lvlPicBulletId w:val="0"/>
      <w:lvlJc w:val="left"/>
      <w:pPr>
        <w:tabs>
          <w:tab w:val="num" w:pos="3600"/>
        </w:tabs>
        <w:ind w:left="3600" w:hanging="360"/>
      </w:pPr>
      <w:rPr>
        <w:rFonts w:ascii="Symbol" w:hAnsi="Symbol" w:hint="default"/>
      </w:rPr>
    </w:lvl>
    <w:lvl w:ilvl="5" w:tplc="B5E20EBA" w:tentative="1">
      <w:start w:val="1"/>
      <w:numFmt w:val="bullet"/>
      <w:lvlText w:val=""/>
      <w:lvlPicBulletId w:val="0"/>
      <w:lvlJc w:val="left"/>
      <w:pPr>
        <w:tabs>
          <w:tab w:val="num" w:pos="4320"/>
        </w:tabs>
        <w:ind w:left="4320" w:hanging="360"/>
      </w:pPr>
      <w:rPr>
        <w:rFonts w:ascii="Symbol" w:hAnsi="Symbol" w:hint="default"/>
      </w:rPr>
    </w:lvl>
    <w:lvl w:ilvl="6" w:tplc="40D46BB4" w:tentative="1">
      <w:start w:val="1"/>
      <w:numFmt w:val="bullet"/>
      <w:lvlText w:val=""/>
      <w:lvlPicBulletId w:val="0"/>
      <w:lvlJc w:val="left"/>
      <w:pPr>
        <w:tabs>
          <w:tab w:val="num" w:pos="5040"/>
        </w:tabs>
        <w:ind w:left="5040" w:hanging="360"/>
      </w:pPr>
      <w:rPr>
        <w:rFonts w:ascii="Symbol" w:hAnsi="Symbol" w:hint="default"/>
      </w:rPr>
    </w:lvl>
    <w:lvl w:ilvl="7" w:tplc="66AE7714" w:tentative="1">
      <w:start w:val="1"/>
      <w:numFmt w:val="bullet"/>
      <w:lvlText w:val=""/>
      <w:lvlPicBulletId w:val="0"/>
      <w:lvlJc w:val="left"/>
      <w:pPr>
        <w:tabs>
          <w:tab w:val="num" w:pos="5760"/>
        </w:tabs>
        <w:ind w:left="5760" w:hanging="360"/>
      </w:pPr>
      <w:rPr>
        <w:rFonts w:ascii="Symbol" w:hAnsi="Symbol" w:hint="default"/>
      </w:rPr>
    </w:lvl>
    <w:lvl w:ilvl="8" w:tplc="CF58EBDE" w:tentative="1">
      <w:start w:val="1"/>
      <w:numFmt w:val="bullet"/>
      <w:lvlText w:val=""/>
      <w:lvlPicBulletId w:val="0"/>
      <w:lvlJc w:val="left"/>
      <w:pPr>
        <w:tabs>
          <w:tab w:val="num" w:pos="6480"/>
        </w:tabs>
        <w:ind w:left="6480" w:hanging="360"/>
      </w:pPr>
      <w:rPr>
        <w:rFonts w:ascii="Symbol" w:hAnsi="Symbol" w:hint="default"/>
      </w:rPr>
    </w:lvl>
  </w:abstractNum>
  <w:num w:numId="1">
    <w:abstractNumId w:val="27"/>
  </w:num>
  <w:num w:numId="2">
    <w:abstractNumId w:val="2"/>
  </w:num>
  <w:num w:numId="3">
    <w:abstractNumId w:val="16"/>
  </w:num>
  <w:num w:numId="4">
    <w:abstractNumId w:val="28"/>
  </w:num>
  <w:num w:numId="5">
    <w:abstractNumId w:val="22"/>
  </w:num>
  <w:num w:numId="6">
    <w:abstractNumId w:val="10"/>
  </w:num>
  <w:num w:numId="7">
    <w:abstractNumId w:val="26"/>
  </w:num>
  <w:num w:numId="8">
    <w:abstractNumId w:val="21"/>
  </w:num>
  <w:num w:numId="9">
    <w:abstractNumId w:val="44"/>
  </w:num>
  <w:num w:numId="10">
    <w:abstractNumId w:val="4"/>
  </w:num>
  <w:num w:numId="11">
    <w:abstractNumId w:val="17"/>
  </w:num>
  <w:num w:numId="12">
    <w:abstractNumId w:val="43"/>
  </w:num>
  <w:num w:numId="13">
    <w:abstractNumId w:val="11"/>
  </w:num>
  <w:num w:numId="14">
    <w:abstractNumId w:val="24"/>
  </w:num>
  <w:num w:numId="15">
    <w:abstractNumId w:val="15"/>
  </w:num>
  <w:num w:numId="16">
    <w:abstractNumId w:val="14"/>
  </w:num>
  <w:num w:numId="17">
    <w:abstractNumId w:val="38"/>
  </w:num>
  <w:num w:numId="18">
    <w:abstractNumId w:val="7"/>
  </w:num>
  <w:num w:numId="19">
    <w:abstractNumId w:val="20"/>
  </w:num>
  <w:num w:numId="20">
    <w:abstractNumId w:val="32"/>
  </w:num>
  <w:num w:numId="21">
    <w:abstractNumId w:val="33"/>
  </w:num>
  <w:num w:numId="22">
    <w:abstractNumId w:val="8"/>
  </w:num>
  <w:num w:numId="23">
    <w:abstractNumId w:val="41"/>
  </w:num>
  <w:num w:numId="24">
    <w:abstractNumId w:val="1"/>
  </w:num>
  <w:num w:numId="25">
    <w:abstractNumId w:val="12"/>
  </w:num>
  <w:num w:numId="26">
    <w:abstractNumId w:val="34"/>
  </w:num>
  <w:num w:numId="27">
    <w:abstractNumId w:val="13"/>
  </w:num>
  <w:num w:numId="28">
    <w:abstractNumId w:val="42"/>
  </w:num>
  <w:num w:numId="29">
    <w:abstractNumId w:val="35"/>
  </w:num>
  <w:num w:numId="30">
    <w:abstractNumId w:val="18"/>
  </w:num>
  <w:num w:numId="31">
    <w:abstractNumId w:val="29"/>
  </w:num>
  <w:num w:numId="32">
    <w:abstractNumId w:val="30"/>
  </w:num>
  <w:num w:numId="33">
    <w:abstractNumId w:val="40"/>
  </w:num>
  <w:num w:numId="34">
    <w:abstractNumId w:val="9"/>
  </w:num>
  <w:num w:numId="35">
    <w:abstractNumId w:val="6"/>
  </w:num>
  <w:num w:numId="36">
    <w:abstractNumId w:val="39"/>
  </w:num>
  <w:num w:numId="37">
    <w:abstractNumId w:val="3"/>
  </w:num>
  <w:num w:numId="38">
    <w:abstractNumId w:val="19"/>
  </w:num>
  <w:num w:numId="39">
    <w:abstractNumId w:val="0"/>
  </w:num>
  <w:num w:numId="40">
    <w:abstractNumId w:val="37"/>
  </w:num>
  <w:num w:numId="41">
    <w:abstractNumId w:val="5"/>
  </w:num>
  <w:num w:numId="42">
    <w:abstractNumId w:val="31"/>
  </w:num>
  <w:num w:numId="43">
    <w:abstractNumId w:val="23"/>
  </w:num>
  <w:num w:numId="44">
    <w:abstractNumId w:val="3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1B"/>
    <w:rsid w:val="00002122"/>
    <w:rsid w:val="0000603A"/>
    <w:rsid w:val="00016939"/>
    <w:rsid w:val="00021004"/>
    <w:rsid w:val="000251D1"/>
    <w:rsid w:val="000445F6"/>
    <w:rsid w:val="00045904"/>
    <w:rsid w:val="00073CB0"/>
    <w:rsid w:val="00074063"/>
    <w:rsid w:val="000A5CAF"/>
    <w:rsid w:val="000B2A28"/>
    <w:rsid w:val="000B7056"/>
    <w:rsid w:val="000C32AA"/>
    <w:rsid w:val="000C3E62"/>
    <w:rsid w:val="000D5EF0"/>
    <w:rsid w:val="000E6BA2"/>
    <w:rsid w:val="000F448A"/>
    <w:rsid w:val="0010108D"/>
    <w:rsid w:val="00103810"/>
    <w:rsid w:val="00114338"/>
    <w:rsid w:val="00122DEA"/>
    <w:rsid w:val="001231DF"/>
    <w:rsid w:val="00142910"/>
    <w:rsid w:val="00143BFC"/>
    <w:rsid w:val="001A2D1D"/>
    <w:rsid w:val="001E0171"/>
    <w:rsid w:val="001E03BC"/>
    <w:rsid w:val="001F4682"/>
    <w:rsid w:val="0020351D"/>
    <w:rsid w:val="00221F5C"/>
    <w:rsid w:val="00231C4C"/>
    <w:rsid w:val="00234F32"/>
    <w:rsid w:val="00246698"/>
    <w:rsid w:val="002531AC"/>
    <w:rsid w:val="002A2C73"/>
    <w:rsid w:val="002A65B9"/>
    <w:rsid w:val="002E25B4"/>
    <w:rsid w:val="002F709D"/>
    <w:rsid w:val="003021B9"/>
    <w:rsid w:val="00302C3F"/>
    <w:rsid w:val="003038CE"/>
    <w:rsid w:val="00360313"/>
    <w:rsid w:val="00374487"/>
    <w:rsid w:val="00393F20"/>
    <w:rsid w:val="003968EA"/>
    <w:rsid w:val="003A6E02"/>
    <w:rsid w:val="003B08DF"/>
    <w:rsid w:val="003C0DB7"/>
    <w:rsid w:val="003C7223"/>
    <w:rsid w:val="003F10DB"/>
    <w:rsid w:val="00407697"/>
    <w:rsid w:val="00415ED5"/>
    <w:rsid w:val="004242EA"/>
    <w:rsid w:val="0043795A"/>
    <w:rsid w:val="00440D4F"/>
    <w:rsid w:val="00475C30"/>
    <w:rsid w:val="00481D28"/>
    <w:rsid w:val="004973F5"/>
    <w:rsid w:val="004D5600"/>
    <w:rsid w:val="004E65B6"/>
    <w:rsid w:val="004F6051"/>
    <w:rsid w:val="005033BA"/>
    <w:rsid w:val="0050508E"/>
    <w:rsid w:val="00510337"/>
    <w:rsid w:val="00514F19"/>
    <w:rsid w:val="005257B1"/>
    <w:rsid w:val="00534895"/>
    <w:rsid w:val="00543983"/>
    <w:rsid w:val="00544702"/>
    <w:rsid w:val="00544E31"/>
    <w:rsid w:val="00552C69"/>
    <w:rsid w:val="00576451"/>
    <w:rsid w:val="005A1C23"/>
    <w:rsid w:val="005A24CC"/>
    <w:rsid w:val="005D3AF9"/>
    <w:rsid w:val="005D48B2"/>
    <w:rsid w:val="005D5630"/>
    <w:rsid w:val="005E2D1B"/>
    <w:rsid w:val="00600F1E"/>
    <w:rsid w:val="00611255"/>
    <w:rsid w:val="00623097"/>
    <w:rsid w:val="00640B88"/>
    <w:rsid w:val="00695955"/>
    <w:rsid w:val="006B3493"/>
    <w:rsid w:val="006B3BEB"/>
    <w:rsid w:val="006D7582"/>
    <w:rsid w:val="006E7DBC"/>
    <w:rsid w:val="00701F6C"/>
    <w:rsid w:val="00705EE6"/>
    <w:rsid w:val="007458AF"/>
    <w:rsid w:val="00750546"/>
    <w:rsid w:val="007577F5"/>
    <w:rsid w:val="00774E35"/>
    <w:rsid w:val="00780E14"/>
    <w:rsid w:val="007C06FB"/>
    <w:rsid w:val="007C0D87"/>
    <w:rsid w:val="007D415E"/>
    <w:rsid w:val="007D5660"/>
    <w:rsid w:val="00816BAA"/>
    <w:rsid w:val="00822747"/>
    <w:rsid w:val="00826EA4"/>
    <w:rsid w:val="00846C2B"/>
    <w:rsid w:val="00855F5C"/>
    <w:rsid w:val="0087377D"/>
    <w:rsid w:val="008805F0"/>
    <w:rsid w:val="00890018"/>
    <w:rsid w:val="008D56EA"/>
    <w:rsid w:val="008F7AC9"/>
    <w:rsid w:val="009034B0"/>
    <w:rsid w:val="00913E66"/>
    <w:rsid w:val="009235B1"/>
    <w:rsid w:val="00927FB4"/>
    <w:rsid w:val="0097543D"/>
    <w:rsid w:val="00984ECC"/>
    <w:rsid w:val="00991136"/>
    <w:rsid w:val="009912C1"/>
    <w:rsid w:val="009F7868"/>
    <w:rsid w:val="00A0065C"/>
    <w:rsid w:val="00A03754"/>
    <w:rsid w:val="00A530CE"/>
    <w:rsid w:val="00A840F4"/>
    <w:rsid w:val="00A8761A"/>
    <w:rsid w:val="00A94725"/>
    <w:rsid w:val="00A97007"/>
    <w:rsid w:val="00AA30D4"/>
    <w:rsid w:val="00AB799D"/>
    <w:rsid w:val="00AC2616"/>
    <w:rsid w:val="00AC4CD1"/>
    <w:rsid w:val="00AD778A"/>
    <w:rsid w:val="00AD7B65"/>
    <w:rsid w:val="00B15AE5"/>
    <w:rsid w:val="00B217F9"/>
    <w:rsid w:val="00B41152"/>
    <w:rsid w:val="00B444B6"/>
    <w:rsid w:val="00B8497F"/>
    <w:rsid w:val="00BB2860"/>
    <w:rsid w:val="00BB4958"/>
    <w:rsid w:val="00BC4FC4"/>
    <w:rsid w:val="00C05B4B"/>
    <w:rsid w:val="00C13597"/>
    <w:rsid w:val="00C35577"/>
    <w:rsid w:val="00C41C2A"/>
    <w:rsid w:val="00CA1722"/>
    <w:rsid w:val="00CC23AB"/>
    <w:rsid w:val="00CD4762"/>
    <w:rsid w:val="00CD60B9"/>
    <w:rsid w:val="00CD731E"/>
    <w:rsid w:val="00CF20BD"/>
    <w:rsid w:val="00CF7C65"/>
    <w:rsid w:val="00D250D8"/>
    <w:rsid w:val="00D578E7"/>
    <w:rsid w:val="00D8290B"/>
    <w:rsid w:val="00DB20D1"/>
    <w:rsid w:val="00DB5391"/>
    <w:rsid w:val="00DD5702"/>
    <w:rsid w:val="00DE5B8C"/>
    <w:rsid w:val="00E039A3"/>
    <w:rsid w:val="00E2425F"/>
    <w:rsid w:val="00E47C87"/>
    <w:rsid w:val="00E737B6"/>
    <w:rsid w:val="00E8179A"/>
    <w:rsid w:val="00E829FB"/>
    <w:rsid w:val="00E86262"/>
    <w:rsid w:val="00E949AD"/>
    <w:rsid w:val="00EE3260"/>
    <w:rsid w:val="00F130AE"/>
    <w:rsid w:val="00F136A8"/>
    <w:rsid w:val="00F25075"/>
    <w:rsid w:val="00F30F48"/>
    <w:rsid w:val="00F350C4"/>
    <w:rsid w:val="00F65868"/>
    <w:rsid w:val="00FA03F9"/>
    <w:rsid w:val="00FA2F2F"/>
    <w:rsid w:val="00FD33C8"/>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1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41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BC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FC4"/>
  </w:style>
  <w:style w:type="paragraph" w:styleId="Footer">
    <w:name w:val="footer"/>
    <w:basedOn w:val="Normal"/>
    <w:link w:val="FooterChar"/>
    <w:uiPriority w:val="99"/>
    <w:unhideWhenUsed/>
    <w:rsid w:val="00BC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FC4"/>
  </w:style>
  <w:style w:type="paragraph" w:customStyle="1" w:styleId="Default">
    <w:name w:val="Default"/>
    <w:rsid w:val="00D8290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5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5B9"/>
    <w:rPr>
      <w:rFonts w:ascii="Tahoma" w:hAnsi="Tahoma" w:cs="Tahoma"/>
      <w:sz w:val="16"/>
      <w:szCs w:val="16"/>
    </w:rPr>
  </w:style>
  <w:style w:type="paragraph" w:styleId="ListParagraph">
    <w:name w:val="List Paragraph"/>
    <w:basedOn w:val="Normal"/>
    <w:uiPriority w:val="34"/>
    <w:qFormat/>
    <w:rsid w:val="00481D28"/>
    <w:pPr>
      <w:ind w:left="720"/>
      <w:contextualSpacing/>
    </w:pPr>
  </w:style>
  <w:style w:type="paragraph" w:customStyle="1" w:styleId="Pa11">
    <w:name w:val="Pa11"/>
    <w:basedOn w:val="Default"/>
    <w:next w:val="Default"/>
    <w:uiPriority w:val="99"/>
    <w:rsid w:val="002A2C73"/>
    <w:pPr>
      <w:spacing w:line="221" w:lineRule="atLeast"/>
    </w:pPr>
    <w:rPr>
      <w:rFonts w:ascii="NewBaskervilleA" w:hAnsi="NewBaskervilleA" w:cstheme="minorBidi"/>
      <w:color w:val="auto"/>
    </w:rPr>
  </w:style>
  <w:style w:type="character" w:styleId="Strong">
    <w:name w:val="Strong"/>
    <w:basedOn w:val="DefaultParagraphFont"/>
    <w:uiPriority w:val="22"/>
    <w:qFormat/>
    <w:rsid w:val="008D56EA"/>
    <w:rPr>
      <w:b/>
      <w:bCs/>
    </w:rPr>
  </w:style>
  <w:style w:type="character" w:styleId="Hyperlink">
    <w:name w:val="Hyperlink"/>
    <w:basedOn w:val="DefaultParagraphFont"/>
    <w:uiPriority w:val="99"/>
    <w:unhideWhenUsed/>
    <w:rsid w:val="008D56EA"/>
    <w:rPr>
      <w:color w:val="0000FF"/>
      <w:u w:val="single"/>
    </w:rPr>
  </w:style>
  <w:style w:type="paragraph" w:styleId="NoSpacing">
    <w:name w:val="No Spacing"/>
    <w:link w:val="NoSpacingChar"/>
    <w:uiPriority w:val="1"/>
    <w:qFormat/>
    <w:rsid w:val="00424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2EA"/>
    <w:rPr>
      <w:rFonts w:eastAsiaTheme="minorEastAsia"/>
      <w:lang w:eastAsia="ja-JP"/>
    </w:rPr>
  </w:style>
  <w:style w:type="paragraph" w:customStyle="1" w:styleId="Textoindependiente2">
    <w:name w:val="Texto independiente 2"/>
    <w:basedOn w:val="Normal"/>
    <w:rsid w:val="00DD5702"/>
    <w:pPr>
      <w:widowControl w:val="0"/>
      <w:suppressAutoHyphens/>
      <w:spacing w:after="0" w:line="240" w:lineRule="auto"/>
    </w:pPr>
    <w:rPr>
      <w:rFonts w:ascii="Times" w:eastAsia="DejaVu Sans" w:hAnsi="Times" w:cs="Times New Roman"/>
      <w:kern w:val="1"/>
      <w:sz w:val="24"/>
      <w:szCs w:val="24"/>
      <w:lang w:val="en-GB"/>
    </w:rPr>
  </w:style>
  <w:style w:type="paragraph" w:customStyle="1" w:styleId="Normal2">
    <w:name w:val="Normal 2"/>
    <w:basedOn w:val="Normal"/>
    <w:rsid w:val="0087377D"/>
    <w:pPr>
      <w:spacing w:before="120" w:after="60" w:line="240" w:lineRule="auto"/>
      <w:jc w:val="both"/>
    </w:pPr>
    <w:rPr>
      <w:rFonts w:ascii="Palatino" w:eastAsia="Times New Roman" w:hAnsi="Palatino" w:cs="Arial"/>
      <w:sz w:val="20"/>
      <w:szCs w:val="20"/>
      <w:lang w:val="fr-CA" w:eastAsia="fr-CA"/>
    </w:rPr>
  </w:style>
  <w:style w:type="character" w:customStyle="1" w:styleId="Heading2Char">
    <w:name w:val="Heading 2 Char"/>
    <w:basedOn w:val="DefaultParagraphFont"/>
    <w:link w:val="Heading2"/>
    <w:uiPriority w:val="9"/>
    <w:rsid w:val="00231C4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231C4C"/>
    <w:pPr>
      <w:spacing w:after="140" w:line="300" w:lineRule="exac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31C4C"/>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231C4C"/>
    <w:pPr>
      <w:spacing w:after="0" w:line="240" w:lineRule="auto"/>
      <w:ind w:left="720"/>
    </w:pPr>
    <w:rPr>
      <w:rFonts w:ascii="Times New Roman" w:eastAsia="Times New Roman" w:hAnsi="Times New Roman" w:cs="Times New Roman"/>
      <w:sz w:val="24"/>
      <w:szCs w:val="24"/>
      <w:lang w:val="en-GB"/>
    </w:rPr>
  </w:style>
  <w:style w:type="paragraph" w:customStyle="1" w:styleId="Pa0">
    <w:name w:val="Pa0"/>
    <w:basedOn w:val="Default"/>
    <w:next w:val="Default"/>
    <w:uiPriority w:val="99"/>
    <w:rsid w:val="00C41C2A"/>
    <w:pPr>
      <w:spacing w:line="241" w:lineRule="atLeast"/>
    </w:pPr>
    <w:rPr>
      <w:rFonts w:ascii="Georgia" w:hAnsi="Georgia" w:cstheme="minorBidi"/>
      <w:color w:val="auto"/>
    </w:rPr>
  </w:style>
  <w:style w:type="character" w:customStyle="1" w:styleId="A7">
    <w:name w:val="A7"/>
    <w:uiPriority w:val="99"/>
    <w:rsid w:val="00C41C2A"/>
    <w:rPr>
      <w:rFonts w:cs="Georgia"/>
      <w:color w:val="000000"/>
      <w:sz w:val="19"/>
      <w:szCs w:val="19"/>
    </w:rPr>
  </w:style>
  <w:style w:type="character" w:styleId="Emphasis">
    <w:name w:val="Emphasis"/>
    <w:basedOn w:val="DefaultParagraphFont"/>
    <w:uiPriority w:val="20"/>
    <w:qFormat/>
    <w:rsid w:val="00B444B6"/>
    <w:rPr>
      <w:i/>
      <w:iCs/>
    </w:rPr>
  </w:style>
  <w:style w:type="character" w:customStyle="1" w:styleId="Heading3Char">
    <w:name w:val="Heading 3 Char"/>
    <w:basedOn w:val="DefaultParagraphFont"/>
    <w:link w:val="Heading3"/>
    <w:uiPriority w:val="9"/>
    <w:semiHidden/>
    <w:rsid w:val="005A1C23"/>
    <w:rPr>
      <w:rFonts w:asciiTheme="majorHAnsi" w:eastAsiaTheme="majorEastAsia" w:hAnsiTheme="majorHAnsi" w:cstheme="majorBidi"/>
      <w:b/>
      <w:bCs/>
      <w:color w:val="4F81BD" w:themeColor="accent1"/>
    </w:rPr>
  </w:style>
  <w:style w:type="paragraph" w:customStyle="1" w:styleId="bodya">
    <w:name w:val="bodya"/>
    <w:basedOn w:val="Normal"/>
    <w:rsid w:val="00A9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
    <w:name w:val="A2"/>
    <w:uiPriority w:val="99"/>
    <w:rsid w:val="007577F5"/>
    <w:rPr>
      <w:rFonts w:cs="Gill Sans MT"/>
      <w:color w:val="000000"/>
      <w:sz w:val="20"/>
      <w:szCs w:val="20"/>
    </w:rPr>
  </w:style>
  <w:style w:type="paragraph" w:customStyle="1" w:styleId="bodytext0">
    <w:name w:val="bodytext"/>
    <w:basedOn w:val="Normal"/>
    <w:rsid w:val="00A87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0">
    <w:name w:val="A0"/>
    <w:uiPriority w:val="99"/>
    <w:rsid w:val="00D250D8"/>
    <w:rPr>
      <w:rFonts w:cs="Univers 45 Light"/>
      <w:color w:val="000000"/>
      <w:sz w:val="18"/>
      <w:szCs w:val="18"/>
    </w:rPr>
  </w:style>
  <w:style w:type="paragraph" w:customStyle="1" w:styleId="Pa1">
    <w:name w:val="Pa1"/>
    <w:basedOn w:val="Default"/>
    <w:next w:val="Default"/>
    <w:uiPriority w:val="99"/>
    <w:rsid w:val="00D250D8"/>
    <w:pPr>
      <w:spacing w:line="241" w:lineRule="atLeast"/>
    </w:pPr>
    <w:rPr>
      <w:rFonts w:ascii="Univers 45 Light" w:hAnsi="Univers 45 Light" w:cstheme="minorBidi"/>
      <w:color w:val="auto"/>
    </w:rPr>
  </w:style>
  <w:style w:type="character" w:customStyle="1" w:styleId="Heading4Char">
    <w:name w:val="Heading 4 Char"/>
    <w:basedOn w:val="DefaultParagraphFont"/>
    <w:link w:val="Heading4"/>
    <w:uiPriority w:val="9"/>
    <w:semiHidden/>
    <w:rsid w:val="007D415E"/>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7D41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1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41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BC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FC4"/>
  </w:style>
  <w:style w:type="paragraph" w:styleId="Footer">
    <w:name w:val="footer"/>
    <w:basedOn w:val="Normal"/>
    <w:link w:val="FooterChar"/>
    <w:uiPriority w:val="99"/>
    <w:unhideWhenUsed/>
    <w:rsid w:val="00BC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FC4"/>
  </w:style>
  <w:style w:type="paragraph" w:customStyle="1" w:styleId="Default">
    <w:name w:val="Default"/>
    <w:rsid w:val="00D8290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5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5B9"/>
    <w:rPr>
      <w:rFonts w:ascii="Tahoma" w:hAnsi="Tahoma" w:cs="Tahoma"/>
      <w:sz w:val="16"/>
      <w:szCs w:val="16"/>
    </w:rPr>
  </w:style>
  <w:style w:type="paragraph" w:styleId="ListParagraph">
    <w:name w:val="List Paragraph"/>
    <w:basedOn w:val="Normal"/>
    <w:uiPriority w:val="34"/>
    <w:qFormat/>
    <w:rsid w:val="00481D28"/>
    <w:pPr>
      <w:ind w:left="720"/>
      <w:contextualSpacing/>
    </w:pPr>
  </w:style>
  <w:style w:type="paragraph" w:customStyle="1" w:styleId="Pa11">
    <w:name w:val="Pa11"/>
    <w:basedOn w:val="Default"/>
    <w:next w:val="Default"/>
    <w:uiPriority w:val="99"/>
    <w:rsid w:val="002A2C73"/>
    <w:pPr>
      <w:spacing w:line="221" w:lineRule="atLeast"/>
    </w:pPr>
    <w:rPr>
      <w:rFonts w:ascii="NewBaskervilleA" w:hAnsi="NewBaskervilleA" w:cstheme="minorBidi"/>
      <w:color w:val="auto"/>
    </w:rPr>
  </w:style>
  <w:style w:type="character" w:styleId="Strong">
    <w:name w:val="Strong"/>
    <w:basedOn w:val="DefaultParagraphFont"/>
    <w:uiPriority w:val="22"/>
    <w:qFormat/>
    <w:rsid w:val="008D56EA"/>
    <w:rPr>
      <w:b/>
      <w:bCs/>
    </w:rPr>
  </w:style>
  <w:style w:type="character" w:styleId="Hyperlink">
    <w:name w:val="Hyperlink"/>
    <w:basedOn w:val="DefaultParagraphFont"/>
    <w:uiPriority w:val="99"/>
    <w:unhideWhenUsed/>
    <w:rsid w:val="008D56EA"/>
    <w:rPr>
      <w:color w:val="0000FF"/>
      <w:u w:val="single"/>
    </w:rPr>
  </w:style>
  <w:style w:type="paragraph" w:styleId="NoSpacing">
    <w:name w:val="No Spacing"/>
    <w:link w:val="NoSpacingChar"/>
    <w:uiPriority w:val="1"/>
    <w:qFormat/>
    <w:rsid w:val="00424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2EA"/>
    <w:rPr>
      <w:rFonts w:eastAsiaTheme="minorEastAsia"/>
      <w:lang w:eastAsia="ja-JP"/>
    </w:rPr>
  </w:style>
  <w:style w:type="paragraph" w:customStyle="1" w:styleId="Textoindependiente2">
    <w:name w:val="Texto independiente 2"/>
    <w:basedOn w:val="Normal"/>
    <w:rsid w:val="00DD5702"/>
    <w:pPr>
      <w:widowControl w:val="0"/>
      <w:suppressAutoHyphens/>
      <w:spacing w:after="0" w:line="240" w:lineRule="auto"/>
    </w:pPr>
    <w:rPr>
      <w:rFonts w:ascii="Times" w:eastAsia="DejaVu Sans" w:hAnsi="Times" w:cs="Times New Roman"/>
      <w:kern w:val="1"/>
      <w:sz w:val="24"/>
      <w:szCs w:val="24"/>
      <w:lang w:val="en-GB"/>
    </w:rPr>
  </w:style>
  <w:style w:type="paragraph" w:customStyle="1" w:styleId="Normal2">
    <w:name w:val="Normal 2"/>
    <w:basedOn w:val="Normal"/>
    <w:rsid w:val="0087377D"/>
    <w:pPr>
      <w:spacing w:before="120" w:after="60" w:line="240" w:lineRule="auto"/>
      <w:jc w:val="both"/>
    </w:pPr>
    <w:rPr>
      <w:rFonts w:ascii="Palatino" w:eastAsia="Times New Roman" w:hAnsi="Palatino" w:cs="Arial"/>
      <w:sz w:val="20"/>
      <w:szCs w:val="20"/>
      <w:lang w:val="fr-CA" w:eastAsia="fr-CA"/>
    </w:rPr>
  </w:style>
  <w:style w:type="character" w:customStyle="1" w:styleId="Heading2Char">
    <w:name w:val="Heading 2 Char"/>
    <w:basedOn w:val="DefaultParagraphFont"/>
    <w:link w:val="Heading2"/>
    <w:uiPriority w:val="9"/>
    <w:rsid w:val="00231C4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231C4C"/>
    <w:pPr>
      <w:spacing w:after="140" w:line="300" w:lineRule="exac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31C4C"/>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231C4C"/>
    <w:pPr>
      <w:spacing w:after="0" w:line="240" w:lineRule="auto"/>
      <w:ind w:left="720"/>
    </w:pPr>
    <w:rPr>
      <w:rFonts w:ascii="Times New Roman" w:eastAsia="Times New Roman" w:hAnsi="Times New Roman" w:cs="Times New Roman"/>
      <w:sz w:val="24"/>
      <w:szCs w:val="24"/>
      <w:lang w:val="en-GB"/>
    </w:rPr>
  </w:style>
  <w:style w:type="paragraph" w:customStyle="1" w:styleId="Pa0">
    <w:name w:val="Pa0"/>
    <w:basedOn w:val="Default"/>
    <w:next w:val="Default"/>
    <w:uiPriority w:val="99"/>
    <w:rsid w:val="00C41C2A"/>
    <w:pPr>
      <w:spacing w:line="241" w:lineRule="atLeast"/>
    </w:pPr>
    <w:rPr>
      <w:rFonts w:ascii="Georgia" w:hAnsi="Georgia" w:cstheme="minorBidi"/>
      <w:color w:val="auto"/>
    </w:rPr>
  </w:style>
  <w:style w:type="character" w:customStyle="1" w:styleId="A7">
    <w:name w:val="A7"/>
    <w:uiPriority w:val="99"/>
    <w:rsid w:val="00C41C2A"/>
    <w:rPr>
      <w:rFonts w:cs="Georgia"/>
      <w:color w:val="000000"/>
      <w:sz w:val="19"/>
      <w:szCs w:val="19"/>
    </w:rPr>
  </w:style>
  <w:style w:type="character" w:styleId="Emphasis">
    <w:name w:val="Emphasis"/>
    <w:basedOn w:val="DefaultParagraphFont"/>
    <w:uiPriority w:val="20"/>
    <w:qFormat/>
    <w:rsid w:val="00B444B6"/>
    <w:rPr>
      <w:i/>
      <w:iCs/>
    </w:rPr>
  </w:style>
  <w:style w:type="character" w:customStyle="1" w:styleId="Heading3Char">
    <w:name w:val="Heading 3 Char"/>
    <w:basedOn w:val="DefaultParagraphFont"/>
    <w:link w:val="Heading3"/>
    <w:uiPriority w:val="9"/>
    <w:semiHidden/>
    <w:rsid w:val="005A1C23"/>
    <w:rPr>
      <w:rFonts w:asciiTheme="majorHAnsi" w:eastAsiaTheme="majorEastAsia" w:hAnsiTheme="majorHAnsi" w:cstheme="majorBidi"/>
      <w:b/>
      <w:bCs/>
      <w:color w:val="4F81BD" w:themeColor="accent1"/>
    </w:rPr>
  </w:style>
  <w:style w:type="paragraph" w:customStyle="1" w:styleId="bodya">
    <w:name w:val="bodya"/>
    <w:basedOn w:val="Normal"/>
    <w:rsid w:val="00A9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
    <w:name w:val="A2"/>
    <w:uiPriority w:val="99"/>
    <w:rsid w:val="007577F5"/>
    <w:rPr>
      <w:rFonts w:cs="Gill Sans MT"/>
      <w:color w:val="000000"/>
      <w:sz w:val="20"/>
      <w:szCs w:val="20"/>
    </w:rPr>
  </w:style>
  <w:style w:type="paragraph" w:customStyle="1" w:styleId="bodytext0">
    <w:name w:val="bodytext"/>
    <w:basedOn w:val="Normal"/>
    <w:rsid w:val="00A87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0">
    <w:name w:val="A0"/>
    <w:uiPriority w:val="99"/>
    <w:rsid w:val="00D250D8"/>
    <w:rPr>
      <w:rFonts w:cs="Univers 45 Light"/>
      <w:color w:val="000000"/>
      <w:sz w:val="18"/>
      <w:szCs w:val="18"/>
    </w:rPr>
  </w:style>
  <w:style w:type="paragraph" w:customStyle="1" w:styleId="Pa1">
    <w:name w:val="Pa1"/>
    <w:basedOn w:val="Default"/>
    <w:next w:val="Default"/>
    <w:uiPriority w:val="99"/>
    <w:rsid w:val="00D250D8"/>
    <w:pPr>
      <w:spacing w:line="241" w:lineRule="atLeast"/>
    </w:pPr>
    <w:rPr>
      <w:rFonts w:ascii="Univers 45 Light" w:hAnsi="Univers 45 Light" w:cstheme="minorBidi"/>
      <w:color w:val="auto"/>
    </w:rPr>
  </w:style>
  <w:style w:type="character" w:customStyle="1" w:styleId="Heading4Char">
    <w:name w:val="Heading 4 Char"/>
    <w:basedOn w:val="DefaultParagraphFont"/>
    <w:link w:val="Heading4"/>
    <w:uiPriority w:val="9"/>
    <w:semiHidden/>
    <w:rsid w:val="007D415E"/>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7D4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0614">
      <w:bodyDiv w:val="1"/>
      <w:marLeft w:val="0"/>
      <w:marRight w:val="0"/>
      <w:marTop w:val="0"/>
      <w:marBottom w:val="0"/>
      <w:divBdr>
        <w:top w:val="none" w:sz="0" w:space="0" w:color="auto"/>
        <w:left w:val="none" w:sz="0" w:space="0" w:color="auto"/>
        <w:bottom w:val="none" w:sz="0" w:space="0" w:color="auto"/>
        <w:right w:val="none" w:sz="0" w:space="0" w:color="auto"/>
      </w:divBdr>
    </w:div>
    <w:div w:id="219825492">
      <w:bodyDiv w:val="1"/>
      <w:marLeft w:val="0"/>
      <w:marRight w:val="0"/>
      <w:marTop w:val="0"/>
      <w:marBottom w:val="0"/>
      <w:divBdr>
        <w:top w:val="none" w:sz="0" w:space="0" w:color="auto"/>
        <w:left w:val="none" w:sz="0" w:space="0" w:color="auto"/>
        <w:bottom w:val="none" w:sz="0" w:space="0" w:color="auto"/>
        <w:right w:val="none" w:sz="0" w:space="0" w:color="auto"/>
      </w:divBdr>
    </w:div>
    <w:div w:id="231477123">
      <w:bodyDiv w:val="1"/>
      <w:marLeft w:val="0"/>
      <w:marRight w:val="0"/>
      <w:marTop w:val="0"/>
      <w:marBottom w:val="0"/>
      <w:divBdr>
        <w:top w:val="none" w:sz="0" w:space="0" w:color="auto"/>
        <w:left w:val="none" w:sz="0" w:space="0" w:color="auto"/>
        <w:bottom w:val="none" w:sz="0" w:space="0" w:color="auto"/>
        <w:right w:val="none" w:sz="0" w:space="0" w:color="auto"/>
      </w:divBdr>
    </w:div>
    <w:div w:id="304089403">
      <w:bodyDiv w:val="1"/>
      <w:marLeft w:val="0"/>
      <w:marRight w:val="0"/>
      <w:marTop w:val="0"/>
      <w:marBottom w:val="0"/>
      <w:divBdr>
        <w:top w:val="none" w:sz="0" w:space="0" w:color="auto"/>
        <w:left w:val="none" w:sz="0" w:space="0" w:color="auto"/>
        <w:bottom w:val="none" w:sz="0" w:space="0" w:color="auto"/>
        <w:right w:val="none" w:sz="0" w:space="0" w:color="auto"/>
      </w:divBdr>
    </w:div>
    <w:div w:id="390613895">
      <w:bodyDiv w:val="1"/>
      <w:marLeft w:val="0"/>
      <w:marRight w:val="0"/>
      <w:marTop w:val="0"/>
      <w:marBottom w:val="0"/>
      <w:divBdr>
        <w:top w:val="none" w:sz="0" w:space="0" w:color="auto"/>
        <w:left w:val="none" w:sz="0" w:space="0" w:color="auto"/>
        <w:bottom w:val="none" w:sz="0" w:space="0" w:color="auto"/>
        <w:right w:val="none" w:sz="0" w:space="0" w:color="auto"/>
      </w:divBdr>
    </w:div>
    <w:div w:id="923026383">
      <w:bodyDiv w:val="1"/>
      <w:marLeft w:val="0"/>
      <w:marRight w:val="0"/>
      <w:marTop w:val="0"/>
      <w:marBottom w:val="0"/>
      <w:divBdr>
        <w:top w:val="none" w:sz="0" w:space="0" w:color="auto"/>
        <w:left w:val="none" w:sz="0" w:space="0" w:color="auto"/>
        <w:bottom w:val="none" w:sz="0" w:space="0" w:color="auto"/>
        <w:right w:val="none" w:sz="0" w:space="0" w:color="auto"/>
      </w:divBdr>
    </w:div>
    <w:div w:id="990253227">
      <w:bodyDiv w:val="1"/>
      <w:marLeft w:val="0"/>
      <w:marRight w:val="0"/>
      <w:marTop w:val="0"/>
      <w:marBottom w:val="0"/>
      <w:divBdr>
        <w:top w:val="none" w:sz="0" w:space="0" w:color="auto"/>
        <w:left w:val="none" w:sz="0" w:space="0" w:color="auto"/>
        <w:bottom w:val="none" w:sz="0" w:space="0" w:color="auto"/>
        <w:right w:val="none" w:sz="0" w:space="0" w:color="auto"/>
      </w:divBdr>
    </w:div>
    <w:div w:id="1353144632">
      <w:bodyDiv w:val="1"/>
      <w:marLeft w:val="0"/>
      <w:marRight w:val="0"/>
      <w:marTop w:val="0"/>
      <w:marBottom w:val="0"/>
      <w:divBdr>
        <w:top w:val="none" w:sz="0" w:space="0" w:color="auto"/>
        <w:left w:val="none" w:sz="0" w:space="0" w:color="auto"/>
        <w:bottom w:val="none" w:sz="0" w:space="0" w:color="auto"/>
        <w:right w:val="none" w:sz="0" w:space="0" w:color="auto"/>
      </w:divBdr>
    </w:div>
    <w:div w:id="1692947394">
      <w:bodyDiv w:val="1"/>
      <w:marLeft w:val="0"/>
      <w:marRight w:val="0"/>
      <w:marTop w:val="0"/>
      <w:marBottom w:val="0"/>
      <w:divBdr>
        <w:top w:val="none" w:sz="0" w:space="0" w:color="auto"/>
        <w:left w:val="none" w:sz="0" w:space="0" w:color="auto"/>
        <w:bottom w:val="none" w:sz="0" w:space="0" w:color="auto"/>
        <w:right w:val="none" w:sz="0" w:space="0" w:color="auto"/>
      </w:divBdr>
    </w:div>
    <w:div w:id="1706901060">
      <w:bodyDiv w:val="1"/>
      <w:marLeft w:val="0"/>
      <w:marRight w:val="0"/>
      <w:marTop w:val="0"/>
      <w:marBottom w:val="0"/>
      <w:divBdr>
        <w:top w:val="none" w:sz="0" w:space="0" w:color="auto"/>
        <w:left w:val="none" w:sz="0" w:space="0" w:color="auto"/>
        <w:bottom w:val="none" w:sz="0" w:space="0" w:color="auto"/>
        <w:right w:val="none" w:sz="0" w:space="0" w:color="auto"/>
      </w:divBdr>
    </w:div>
    <w:div w:id="1787313103">
      <w:bodyDiv w:val="1"/>
      <w:marLeft w:val="0"/>
      <w:marRight w:val="0"/>
      <w:marTop w:val="0"/>
      <w:marBottom w:val="0"/>
      <w:divBdr>
        <w:top w:val="none" w:sz="0" w:space="0" w:color="auto"/>
        <w:left w:val="none" w:sz="0" w:space="0" w:color="auto"/>
        <w:bottom w:val="none" w:sz="0" w:space="0" w:color="auto"/>
        <w:right w:val="none" w:sz="0" w:space="0" w:color="auto"/>
      </w:divBdr>
    </w:div>
    <w:div w:id="1856649904">
      <w:bodyDiv w:val="1"/>
      <w:marLeft w:val="0"/>
      <w:marRight w:val="0"/>
      <w:marTop w:val="0"/>
      <w:marBottom w:val="0"/>
      <w:divBdr>
        <w:top w:val="none" w:sz="0" w:space="0" w:color="auto"/>
        <w:left w:val="none" w:sz="0" w:space="0" w:color="auto"/>
        <w:bottom w:val="none" w:sz="0" w:space="0" w:color="auto"/>
        <w:right w:val="none" w:sz="0" w:space="0" w:color="auto"/>
      </w:divBdr>
      <w:divsChild>
        <w:div w:id="1539273550">
          <w:marLeft w:val="0"/>
          <w:marRight w:val="0"/>
          <w:marTop w:val="0"/>
          <w:marBottom w:val="300"/>
          <w:divBdr>
            <w:top w:val="none" w:sz="0" w:space="0" w:color="auto"/>
            <w:left w:val="none" w:sz="0" w:space="0" w:color="auto"/>
            <w:bottom w:val="none" w:sz="0" w:space="0" w:color="auto"/>
            <w:right w:val="none" w:sz="0" w:space="0" w:color="auto"/>
          </w:divBdr>
        </w:div>
        <w:div w:id="307394551">
          <w:marLeft w:val="0"/>
          <w:marRight w:val="0"/>
          <w:marTop w:val="0"/>
          <w:marBottom w:val="300"/>
          <w:divBdr>
            <w:top w:val="none" w:sz="0" w:space="0" w:color="auto"/>
            <w:left w:val="none" w:sz="0" w:space="0" w:color="auto"/>
            <w:bottom w:val="none" w:sz="0" w:space="0" w:color="auto"/>
            <w:right w:val="none" w:sz="0" w:space="0" w:color="auto"/>
          </w:divBdr>
        </w:div>
      </w:divsChild>
    </w:div>
    <w:div w:id="19950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phd.org/hepa.aspx" TargetMode="External"/><Relationship Id="rId18" Type="http://schemas.openxmlformats.org/officeDocument/2006/relationships/hyperlink" Target="http://www.acphd.org/std/stds-you-should-know.aspx" TargetMode="External"/><Relationship Id="rId26" Type="http://schemas.openxmlformats.org/officeDocument/2006/relationships/hyperlink" Target="http://wwwnc.cdc.gov/travel/" TargetMode="External"/><Relationship Id="rId39" Type="http://schemas.openxmlformats.org/officeDocument/2006/relationships/hyperlink" Target="http://www.fao.org/ag/againfo/programmes/en/empres/diseases.asp" TargetMode="External"/><Relationship Id="rId3" Type="http://schemas.openxmlformats.org/officeDocument/2006/relationships/styles" Target="styles.xml"/><Relationship Id="rId21" Type="http://schemas.openxmlformats.org/officeDocument/2006/relationships/hyperlink" Target="http://www.acphd.org/zika.aspx" TargetMode="External"/><Relationship Id="rId34" Type="http://schemas.openxmlformats.org/officeDocument/2006/relationships/hyperlink" Target="http://www.fao.org/emergencies/countries/detail/en/c/148705/" TargetMode="External"/><Relationship Id="rId42" Type="http://schemas.openxmlformats.org/officeDocument/2006/relationships/hyperlink" Target="http://www4.dr-rath-foundation.org/nat_vit/PDF-Files/malnutrition_brochure_screen.pdf" TargetMode="External"/><Relationship Id="rId7" Type="http://schemas.openxmlformats.org/officeDocument/2006/relationships/footnotes" Target="footnotes.xml"/><Relationship Id="rId12" Type="http://schemas.openxmlformats.org/officeDocument/2006/relationships/hyperlink" Target="http://www.acphd.org/hantavirus.aspx" TargetMode="External"/><Relationship Id="rId17" Type="http://schemas.openxmlformats.org/officeDocument/2006/relationships/hyperlink" Target="http://www.acphd.org/rabies.aspx" TargetMode="External"/><Relationship Id="rId25" Type="http://schemas.openxmlformats.org/officeDocument/2006/relationships/hyperlink" Target="http://www.cdc.gov/vaccines/" TargetMode="External"/><Relationship Id="rId33" Type="http://schemas.openxmlformats.org/officeDocument/2006/relationships/hyperlink" Target="http://www.fao.org/emergencies/countries/detail/en/c/161523/" TargetMode="External"/><Relationship Id="rId38" Type="http://schemas.openxmlformats.org/officeDocument/2006/relationships/hyperlink" Target="http://www.fao.org/ag/againfo/programmes/en/empres/diseases.asp" TargetMode="External"/><Relationship Id="rId2" Type="http://schemas.openxmlformats.org/officeDocument/2006/relationships/numbering" Target="numbering.xml"/><Relationship Id="rId16" Type="http://schemas.openxmlformats.org/officeDocument/2006/relationships/hyperlink" Target="http://www.acphd.org/measles.aspx" TargetMode="External"/><Relationship Id="rId20" Type="http://schemas.openxmlformats.org/officeDocument/2006/relationships/hyperlink" Target="http://www.acphd.org/west-nile-virus.aspx" TargetMode="External"/><Relationship Id="rId29" Type="http://schemas.openxmlformats.org/officeDocument/2006/relationships/hyperlink" Target="http://www.acphd.org/clinics.aspx" TargetMode="External"/><Relationship Id="rId41" Type="http://schemas.openxmlformats.org/officeDocument/2006/relationships/hyperlink" Target="http://www.nhs.uk/Conditions/Malnutrition/Pages/Cause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phd.org/flu.aspx" TargetMode="External"/><Relationship Id="rId24" Type="http://schemas.openxmlformats.org/officeDocument/2006/relationships/hyperlink" Target="http://www.youtube.com/watch?v=SpPA73SZJYE" TargetMode="External"/><Relationship Id="rId32" Type="http://schemas.openxmlformats.org/officeDocument/2006/relationships/hyperlink" Target="http://www.fao.org/emergencies/countries/detail/en/c/147627/" TargetMode="External"/><Relationship Id="rId37" Type="http://schemas.openxmlformats.org/officeDocument/2006/relationships/hyperlink" Target="http://www.fao.org/emergencies/countries/detail/en/c/161513/" TargetMode="External"/><Relationship Id="rId40" Type="http://schemas.openxmlformats.org/officeDocument/2006/relationships/hyperlink" Target="http://www.bapen.org"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cphd.org/oaa/hiv-aids-basics.aspx" TargetMode="External"/><Relationship Id="rId23" Type="http://schemas.openxmlformats.org/officeDocument/2006/relationships/hyperlink" Target="http://www.cdc.gov/measles/" TargetMode="External"/><Relationship Id="rId28" Type="http://schemas.openxmlformats.org/officeDocument/2006/relationships/hyperlink" Target="http://www.acphd.org/communicable-disease/protect-yourself.aspx" TargetMode="External"/><Relationship Id="rId36" Type="http://schemas.openxmlformats.org/officeDocument/2006/relationships/hyperlink" Target="http://www.fao.org/crisis/sahel/en/" TargetMode="External"/><Relationship Id="rId10" Type="http://schemas.openxmlformats.org/officeDocument/2006/relationships/hyperlink" Target="http://www.acphd.org/ebola.aspx" TargetMode="External"/><Relationship Id="rId19" Type="http://schemas.openxmlformats.org/officeDocument/2006/relationships/hyperlink" Target="http://www.acphd.org/tb.aspx" TargetMode="External"/><Relationship Id="rId31" Type="http://schemas.openxmlformats.org/officeDocument/2006/relationships/hyperlink" Target="http://www.fao.org/emergencies/countries/detail/en/c/148725/"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yellowwood.org" TargetMode="External"/><Relationship Id="rId14" Type="http://schemas.openxmlformats.org/officeDocument/2006/relationships/hyperlink" Target="http://www.acphd.org/hepb.aspx" TargetMode="External"/><Relationship Id="rId22" Type="http://schemas.openxmlformats.org/officeDocument/2006/relationships/hyperlink" Target="https://www.vox.com/2014/10/9/6905347/too-afraid-to-ask-about-ebola-virus-outbreak-symptoms" TargetMode="External"/><Relationship Id="rId27" Type="http://schemas.openxmlformats.org/officeDocument/2006/relationships/hyperlink" Target="http://wwwnc.cdc.gov/travel/" TargetMode="External"/><Relationship Id="rId30" Type="http://schemas.openxmlformats.org/officeDocument/2006/relationships/hyperlink" Target="http://www.fs.fed.us/r8/boone/safety/critters/wildanimal.shtml" TargetMode="External"/><Relationship Id="rId35" Type="http://schemas.openxmlformats.org/officeDocument/2006/relationships/hyperlink" Target="http://www.fao.org/crisis/horn-africa/home/en/" TargetMode="External"/><Relationship Id="rId43" Type="http://schemas.openxmlformats.org/officeDocument/2006/relationships/hyperlink" Target="http://www.unhcr.ch/refworld/refworld.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2929F-60F9-40B6-A669-0E1A48B2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39</Pages>
  <Words>10853</Words>
  <Characters>61867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2019-12-26T05:55:00Z</dcterms:created>
  <dcterms:modified xsi:type="dcterms:W3CDTF">2019-12-29T08:51:00Z</dcterms:modified>
</cp:coreProperties>
</file>