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6C" w:rsidRPr="00FB14D7" w:rsidRDefault="00A60494" w:rsidP="00FB14D7">
      <w:pPr>
        <w:spacing w:line="360" w:lineRule="auto"/>
        <w:jc w:val="both"/>
        <w:rPr>
          <w:rFonts w:ascii="Times New Roman" w:hAnsi="Times New Roman" w:cs="Times New Roman"/>
          <w:b/>
          <w:sz w:val="24"/>
          <w:szCs w:val="24"/>
        </w:rPr>
      </w:pPr>
      <w:r w:rsidRPr="00FB14D7">
        <w:rPr>
          <w:rFonts w:ascii="Times New Roman" w:hAnsi="Times New Roman" w:cs="Times New Roman"/>
          <w:b/>
          <w:sz w:val="24"/>
          <w:szCs w:val="24"/>
        </w:rPr>
        <w:t>NAME-FLORENCE YUFENYUY AYENIKA</w:t>
      </w:r>
    </w:p>
    <w:p w:rsidR="00A60494" w:rsidRPr="00FB14D7" w:rsidRDefault="00A60494" w:rsidP="00FB14D7">
      <w:pPr>
        <w:spacing w:line="360" w:lineRule="auto"/>
        <w:jc w:val="both"/>
        <w:rPr>
          <w:rFonts w:ascii="Times New Roman" w:hAnsi="Times New Roman" w:cs="Times New Roman"/>
          <w:b/>
          <w:sz w:val="24"/>
          <w:szCs w:val="24"/>
        </w:rPr>
      </w:pPr>
      <w:r w:rsidRPr="00FB14D7">
        <w:rPr>
          <w:rFonts w:ascii="Times New Roman" w:hAnsi="Times New Roman" w:cs="Times New Roman"/>
          <w:b/>
          <w:sz w:val="24"/>
          <w:szCs w:val="24"/>
        </w:rPr>
        <w:t>COURSE-WATER, HYGIENE AND SANITATION</w:t>
      </w:r>
    </w:p>
    <w:p w:rsidR="00A60494" w:rsidRPr="00FB14D7" w:rsidRDefault="00A60494" w:rsidP="00FB14D7">
      <w:pPr>
        <w:tabs>
          <w:tab w:val="left" w:pos="5336"/>
        </w:tabs>
        <w:spacing w:line="360" w:lineRule="auto"/>
        <w:jc w:val="both"/>
        <w:rPr>
          <w:rFonts w:ascii="Times New Roman" w:hAnsi="Times New Roman" w:cs="Times New Roman"/>
          <w:sz w:val="24"/>
          <w:szCs w:val="24"/>
        </w:rPr>
      </w:pPr>
      <w:r w:rsidRPr="00FB14D7">
        <w:rPr>
          <w:rFonts w:ascii="Times New Roman" w:hAnsi="Times New Roman" w:cs="Times New Roman"/>
          <w:b/>
          <w:sz w:val="24"/>
          <w:szCs w:val="24"/>
        </w:rPr>
        <w:t>WASH ASSIGNMENT-MODULE TWO</w:t>
      </w:r>
      <w:r w:rsidR="004170A1" w:rsidRPr="00FB14D7">
        <w:rPr>
          <w:rFonts w:ascii="Times New Roman" w:hAnsi="Times New Roman" w:cs="Times New Roman"/>
          <w:sz w:val="24"/>
          <w:szCs w:val="24"/>
        </w:rPr>
        <w:tab/>
      </w:r>
    </w:p>
    <w:p w:rsidR="00B274E5" w:rsidRPr="00FB14D7" w:rsidRDefault="004170A1" w:rsidP="00FB14D7">
      <w:pPr>
        <w:pStyle w:val="ListParagraph"/>
        <w:numPr>
          <w:ilvl w:val="0"/>
          <w:numId w:val="8"/>
        </w:numPr>
        <w:spacing w:line="360" w:lineRule="auto"/>
        <w:jc w:val="both"/>
        <w:rPr>
          <w:rFonts w:ascii="Times New Roman" w:hAnsi="Times New Roman" w:cs="Times New Roman"/>
          <w:b/>
          <w:sz w:val="24"/>
          <w:szCs w:val="24"/>
        </w:rPr>
      </w:pPr>
      <w:r w:rsidRPr="00FB14D7">
        <w:rPr>
          <w:rFonts w:ascii="Times New Roman" w:hAnsi="Times New Roman" w:cs="Times New Roman"/>
          <w:b/>
          <w:sz w:val="24"/>
          <w:szCs w:val="24"/>
        </w:rPr>
        <w:t>Why is hand washing an essential aspect in WASH interventions?</w:t>
      </w:r>
      <w:r w:rsidR="00E74086" w:rsidRPr="00FB14D7">
        <w:rPr>
          <w:rFonts w:ascii="Times New Roman" w:hAnsi="Times New Roman" w:cs="Times New Roman"/>
          <w:b/>
          <w:sz w:val="24"/>
          <w:szCs w:val="24"/>
        </w:rPr>
        <w:t xml:space="preserve"> </w:t>
      </w:r>
    </w:p>
    <w:p w:rsidR="0028506C" w:rsidRPr="00FB14D7" w:rsidRDefault="0028506C" w:rsidP="00FB14D7">
      <w:pPr>
        <w:pStyle w:val="ListParagraph"/>
        <w:spacing w:line="360" w:lineRule="auto"/>
        <w:jc w:val="both"/>
        <w:rPr>
          <w:rFonts w:ascii="Times New Roman" w:hAnsi="Times New Roman" w:cs="Times New Roman"/>
          <w:sz w:val="24"/>
          <w:szCs w:val="24"/>
        </w:rPr>
      </w:pPr>
    </w:p>
    <w:p w:rsidR="00E74086" w:rsidRPr="00FB14D7" w:rsidRDefault="00B274E5" w:rsidP="00FB14D7">
      <w:pPr>
        <w:pStyle w:val="ListParagraph"/>
        <w:numPr>
          <w:ilvl w:val="0"/>
          <w:numId w:val="28"/>
        </w:numPr>
        <w:spacing w:line="360" w:lineRule="auto"/>
        <w:jc w:val="both"/>
        <w:rPr>
          <w:rFonts w:ascii="Times New Roman" w:hAnsi="Times New Roman" w:cs="Times New Roman"/>
          <w:sz w:val="24"/>
          <w:szCs w:val="24"/>
        </w:rPr>
      </w:pPr>
      <w:r w:rsidRPr="00FB14D7">
        <w:rPr>
          <w:rFonts w:ascii="Times New Roman" w:hAnsi="Times New Roman" w:cs="Times New Roman"/>
          <w:bCs/>
          <w:sz w:val="24"/>
          <w:szCs w:val="24"/>
        </w:rPr>
        <w:t>Hand washing</w:t>
      </w:r>
      <w:r w:rsidRPr="00FB14D7">
        <w:rPr>
          <w:rFonts w:ascii="Times New Roman" w:hAnsi="Times New Roman" w:cs="Times New Roman"/>
          <w:sz w:val="24"/>
          <w:szCs w:val="24"/>
        </w:rPr>
        <w:t xml:space="preserve"> (or </w:t>
      </w:r>
      <w:r w:rsidR="00D27F99" w:rsidRPr="00FB14D7">
        <w:rPr>
          <w:rFonts w:ascii="Times New Roman" w:hAnsi="Times New Roman" w:cs="Times New Roman"/>
          <w:bCs/>
          <w:sz w:val="24"/>
          <w:szCs w:val="24"/>
        </w:rPr>
        <w:t>hand washing</w:t>
      </w:r>
      <w:r w:rsidRPr="00FB14D7">
        <w:rPr>
          <w:rFonts w:ascii="Times New Roman" w:hAnsi="Times New Roman" w:cs="Times New Roman"/>
          <w:sz w:val="24"/>
          <w:szCs w:val="24"/>
        </w:rPr>
        <w:t xml:space="preserve">), also known as </w:t>
      </w:r>
      <w:r w:rsidRPr="00FB14D7">
        <w:rPr>
          <w:rFonts w:ascii="Times New Roman" w:hAnsi="Times New Roman" w:cs="Times New Roman"/>
          <w:bCs/>
          <w:sz w:val="24"/>
          <w:szCs w:val="24"/>
        </w:rPr>
        <w:t>hand hygiene</w:t>
      </w:r>
      <w:r w:rsidRPr="00FB14D7">
        <w:rPr>
          <w:rFonts w:ascii="Times New Roman" w:hAnsi="Times New Roman" w:cs="Times New Roman"/>
          <w:sz w:val="24"/>
          <w:szCs w:val="24"/>
        </w:rPr>
        <w:t xml:space="preserve">, is the act of cleaning hands for the purpose of removing soil, dirt, and </w:t>
      </w:r>
      <w:hyperlink r:id="rId5" w:tooltip="Microorganism" w:history="1">
        <w:r w:rsidRPr="00FB14D7">
          <w:rPr>
            <w:rStyle w:val="Hyperlink"/>
            <w:rFonts w:ascii="Times New Roman" w:hAnsi="Times New Roman" w:cs="Times New Roman"/>
            <w:color w:val="auto"/>
            <w:sz w:val="24"/>
            <w:szCs w:val="24"/>
            <w:u w:val="none"/>
          </w:rPr>
          <w:t>microorganisms</w:t>
        </w:r>
      </w:hyperlink>
      <w:r w:rsidRPr="00FB14D7">
        <w:rPr>
          <w:rFonts w:ascii="Times New Roman" w:hAnsi="Times New Roman" w:cs="Times New Roman"/>
          <w:sz w:val="24"/>
          <w:szCs w:val="24"/>
        </w:rPr>
        <w:t>.</w:t>
      </w:r>
    </w:p>
    <w:p w:rsidR="00B274E5" w:rsidRPr="00FB14D7" w:rsidRDefault="00B274E5" w:rsidP="00FB14D7">
      <w:pPr>
        <w:pStyle w:val="ListParagraph"/>
        <w:spacing w:line="360" w:lineRule="auto"/>
        <w:jc w:val="both"/>
        <w:rPr>
          <w:rFonts w:ascii="Times New Roman" w:hAnsi="Times New Roman" w:cs="Times New Roman"/>
          <w:sz w:val="24"/>
          <w:szCs w:val="24"/>
        </w:rPr>
      </w:pPr>
    </w:p>
    <w:p w:rsidR="00BF5489" w:rsidRPr="00FB14D7" w:rsidRDefault="0028506C" w:rsidP="00FB14D7">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H</w:t>
      </w:r>
      <w:r w:rsidR="00E74086" w:rsidRPr="00FB14D7">
        <w:rPr>
          <w:rFonts w:ascii="Times New Roman" w:hAnsi="Times New Roman" w:cs="Times New Roman"/>
          <w:sz w:val="24"/>
          <w:szCs w:val="24"/>
        </w:rPr>
        <w:t xml:space="preserve">and washing </w:t>
      </w:r>
      <w:r w:rsidRPr="00FB14D7">
        <w:rPr>
          <w:rFonts w:ascii="Times New Roman" w:hAnsi="Times New Roman" w:cs="Times New Roman"/>
          <w:sz w:val="24"/>
          <w:szCs w:val="24"/>
        </w:rPr>
        <w:t xml:space="preserve">is </w:t>
      </w:r>
      <w:r w:rsidR="00E74086" w:rsidRPr="00FB14D7">
        <w:rPr>
          <w:rFonts w:ascii="Times New Roman" w:hAnsi="Times New Roman" w:cs="Times New Roman"/>
          <w:sz w:val="24"/>
          <w:szCs w:val="24"/>
        </w:rPr>
        <w:t xml:space="preserve">an essential aspect in WASH interventions because </w:t>
      </w:r>
      <w:r w:rsidR="00E74086" w:rsidRPr="00FB14D7">
        <w:rPr>
          <w:rFonts w:ascii="Times New Roman" w:eastAsia="Times New Roman" w:hAnsi="Times New Roman" w:cs="Times New Roman"/>
          <w:sz w:val="24"/>
          <w:szCs w:val="24"/>
        </w:rPr>
        <w:t xml:space="preserve">hand washing is the first line of defense against the spread of many illnesses — from the </w:t>
      </w:r>
      <w:hyperlink r:id="rId6" w:history="1">
        <w:r w:rsidR="00E74086" w:rsidRPr="00FB14D7">
          <w:rPr>
            <w:rFonts w:ascii="Times New Roman" w:eastAsia="Times New Roman" w:hAnsi="Times New Roman" w:cs="Times New Roman"/>
            <w:sz w:val="24"/>
            <w:szCs w:val="24"/>
          </w:rPr>
          <w:t>common cold</w:t>
        </w:r>
      </w:hyperlink>
      <w:r w:rsidR="00E74086" w:rsidRPr="00FB14D7">
        <w:rPr>
          <w:rFonts w:ascii="Times New Roman" w:eastAsia="Times New Roman" w:hAnsi="Times New Roman" w:cs="Times New Roman"/>
          <w:sz w:val="24"/>
          <w:szCs w:val="24"/>
        </w:rPr>
        <w:t xml:space="preserve"> to more serious infections, such as </w:t>
      </w:r>
      <w:hyperlink r:id="rId7" w:history="1">
        <w:r w:rsidR="00E74086" w:rsidRPr="00FB14D7">
          <w:rPr>
            <w:rFonts w:ascii="Times New Roman" w:eastAsia="Times New Roman" w:hAnsi="Times New Roman" w:cs="Times New Roman"/>
            <w:sz w:val="24"/>
            <w:szCs w:val="24"/>
          </w:rPr>
          <w:t>meningitis</w:t>
        </w:r>
      </w:hyperlink>
      <w:r w:rsidR="00E74086" w:rsidRPr="00FB14D7">
        <w:rPr>
          <w:rFonts w:ascii="Times New Roman" w:eastAsia="Times New Roman" w:hAnsi="Times New Roman" w:cs="Times New Roman"/>
          <w:sz w:val="24"/>
          <w:szCs w:val="24"/>
        </w:rPr>
        <w:t xml:space="preserve">, </w:t>
      </w:r>
      <w:hyperlink r:id="rId8" w:history="1">
        <w:proofErr w:type="spellStart"/>
        <w:r w:rsidR="00E74086" w:rsidRPr="00FB14D7">
          <w:rPr>
            <w:rFonts w:ascii="Times New Roman" w:eastAsia="Times New Roman" w:hAnsi="Times New Roman" w:cs="Times New Roman"/>
            <w:sz w:val="24"/>
            <w:szCs w:val="24"/>
          </w:rPr>
          <w:t>bronchiolitis</w:t>
        </w:r>
        <w:proofErr w:type="spellEnd"/>
      </w:hyperlink>
      <w:r w:rsidR="00E74086" w:rsidRPr="00FB14D7">
        <w:rPr>
          <w:rFonts w:ascii="Times New Roman" w:eastAsia="Times New Roman" w:hAnsi="Times New Roman" w:cs="Times New Roman"/>
          <w:sz w:val="24"/>
          <w:szCs w:val="24"/>
        </w:rPr>
        <w:t xml:space="preserve">, </w:t>
      </w:r>
      <w:hyperlink r:id="rId9" w:history="1">
        <w:r w:rsidR="00E74086" w:rsidRPr="00FB14D7">
          <w:rPr>
            <w:rFonts w:ascii="Times New Roman" w:eastAsia="Times New Roman" w:hAnsi="Times New Roman" w:cs="Times New Roman"/>
            <w:sz w:val="24"/>
            <w:szCs w:val="24"/>
          </w:rPr>
          <w:t>the flu</w:t>
        </w:r>
      </w:hyperlink>
      <w:r w:rsidR="00E74086" w:rsidRPr="00FB14D7">
        <w:rPr>
          <w:rFonts w:ascii="Times New Roman" w:eastAsia="Times New Roman" w:hAnsi="Times New Roman" w:cs="Times New Roman"/>
          <w:sz w:val="24"/>
          <w:szCs w:val="24"/>
        </w:rPr>
        <w:t xml:space="preserve">, </w:t>
      </w:r>
      <w:hyperlink r:id="rId10" w:history="1">
        <w:r w:rsidR="00E74086" w:rsidRPr="00FB14D7">
          <w:rPr>
            <w:rFonts w:ascii="Times New Roman" w:eastAsia="Times New Roman" w:hAnsi="Times New Roman" w:cs="Times New Roman"/>
            <w:sz w:val="24"/>
            <w:szCs w:val="24"/>
          </w:rPr>
          <w:t>hepatitis A</w:t>
        </w:r>
      </w:hyperlink>
      <w:r w:rsidR="00E74086" w:rsidRPr="00FB14D7">
        <w:rPr>
          <w:rFonts w:ascii="Times New Roman" w:eastAsia="Times New Roman" w:hAnsi="Times New Roman" w:cs="Times New Roman"/>
          <w:sz w:val="24"/>
          <w:szCs w:val="24"/>
        </w:rPr>
        <w:t>,</w:t>
      </w:r>
      <w:r w:rsidR="00E74086" w:rsidRPr="00FB14D7">
        <w:rPr>
          <w:rFonts w:ascii="Times New Roman" w:eastAsia="Times New Roman" w:hAnsi="Times New Roman" w:cs="Times New Roman"/>
          <w:sz w:val="24"/>
          <w:szCs w:val="24"/>
          <w:u w:val="single"/>
        </w:rPr>
        <w:t xml:space="preserve"> </w:t>
      </w:r>
      <w:r w:rsidR="00E74086" w:rsidRPr="00FB14D7">
        <w:rPr>
          <w:rFonts w:ascii="Times New Roman" w:eastAsia="Times New Roman" w:hAnsi="Times New Roman" w:cs="Times New Roman"/>
          <w:sz w:val="24"/>
          <w:szCs w:val="24"/>
        </w:rPr>
        <w:t xml:space="preserve">and many types of </w:t>
      </w:r>
      <w:hyperlink r:id="rId11" w:history="1">
        <w:r w:rsidR="00E74086" w:rsidRPr="00FB14D7">
          <w:rPr>
            <w:rFonts w:ascii="Times New Roman" w:eastAsia="Times New Roman" w:hAnsi="Times New Roman" w:cs="Times New Roman"/>
            <w:color w:val="000000" w:themeColor="text1"/>
            <w:sz w:val="24"/>
            <w:szCs w:val="24"/>
          </w:rPr>
          <w:t>diarrhea</w:t>
        </w:r>
      </w:hyperlink>
      <w:r w:rsidR="00E74086" w:rsidRPr="00FB14D7">
        <w:rPr>
          <w:rFonts w:ascii="Times New Roman" w:hAnsi="Times New Roman" w:cs="Times New Roman"/>
          <w:color w:val="000000" w:themeColor="text1"/>
          <w:sz w:val="24"/>
          <w:szCs w:val="24"/>
        </w:rPr>
        <w:t>.</w:t>
      </w:r>
    </w:p>
    <w:p w:rsidR="00BF5489" w:rsidRPr="00FB14D7" w:rsidRDefault="00BF5489" w:rsidP="00FB14D7">
      <w:pPr>
        <w:pStyle w:val="ListParagraph"/>
        <w:spacing w:line="360" w:lineRule="auto"/>
        <w:jc w:val="both"/>
        <w:rPr>
          <w:rFonts w:ascii="Times New Roman" w:hAnsi="Times New Roman" w:cs="Times New Roman"/>
          <w:sz w:val="24"/>
          <w:szCs w:val="24"/>
        </w:rPr>
      </w:pPr>
    </w:p>
    <w:p w:rsidR="00BF5489" w:rsidRPr="00FB14D7" w:rsidRDefault="00CF19A4" w:rsidP="00FB14D7">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Hand washing</w:t>
      </w:r>
      <w:r w:rsidR="00BF5489" w:rsidRPr="00FB14D7">
        <w:rPr>
          <w:rFonts w:ascii="Times New Roman" w:hAnsi="Times New Roman" w:cs="Times New Roman"/>
          <w:sz w:val="24"/>
          <w:szCs w:val="24"/>
        </w:rPr>
        <w:t xml:space="preserve"> with soap is an important way to prevent transmission of </w:t>
      </w:r>
      <w:proofErr w:type="spellStart"/>
      <w:r w:rsidR="00BF5489" w:rsidRPr="00FB14D7">
        <w:rPr>
          <w:rFonts w:ascii="Times New Roman" w:hAnsi="Times New Roman" w:cs="Times New Roman"/>
          <w:sz w:val="24"/>
          <w:szCs w:val="24"/>
        </w:rPr>
        <w:t>diarrhoeal</w:t>
      </w:r>
      <w:proofErr w:type="spellEnd"/>
      <w:r w:rsidR="00BF5489" w:rsidRPr="00FB14D7">
        <w:rPr>
          <w:rFonts w:ascii="Times New Roman" w:hAnsi="Times New Roman" w:cs="Times New Roman"/>
          <w:sz w:val="24"/>
          <w:szCs w:val="24"/>
        </w:rPr>
        <w:t xml:space="preserve"> diseases.</w:t>
      </w:r>
      <w:r w:rsidR="00615C1D" w:rsidRPr="00615C1D">
        <w:t xml:space="preserve"> </w:t>
      </w:r>
      <w:proofErr w:type="gramStart"/>
      <w:r w:rsidR="00615C1D" w:rsidRPr="00615C1D">
        <w:rPr>
          <w:rFonts w:ascii="Times New Roman" w:hAnsi="Times New Roman" w:cs="Times New Roman"/>
          <w:sz w:val="24"/>
          <w:szCs w:val="24"/>
        </w:rPr>
        <w:t>is</w:t>
      </w:r>
      <w:proofErr w:type="gramEnd"/>
      <w:r w:rsidR="00615C1D" w:rsidRPr="00615C1D">
        <w:rPr>
          <w:rFonts w:ascii="Times New Roman" w:hAnsi="Times New Roman" w:cs="Times New Roman"/>
          <w:sz w:val="24"/>
          <w:szCs w:val="24"/>
        </w:rPr>
        <w:t xml:space="preserve"> an important way to prevent transmission of </w:t>
      </w:r>
      <w:proofErr w:type="spellStart"/>
      <w:r w:rsidR="00615C1D" w:rsidRPr="00615C1D">
        <w:rPr>
          <w:rFonts w:ascii="Times New Roman" w:hAnsi="Times New Roman" w:cs="Times New Roman"/>
          <w:sz w:val="24"/>
          <w:szCs w:val="24"/>
        </w:rPr>
        <w:t>diarrhoeal</w:t>
      </w:r>
      <w:proofErr w:type="spellEnd"/>
      <w:r w:rsidR="00615C1D" w:rsidRPr="00615C1D">
        <w:rPr>
          <w:rFonts w:ascii="Times New Roman" w:hAnsi="Times New Roman" w:cs="Times New Roman"/>
          <w:sz w:val="24"/>
          <w:szCs w:val="24"/>
        </w:rPr>
        <w:t xml:space="preserve"> diseases. </w:t>
      </w:r>
      <w:proofErr w:type="spellStart"/>
      <w:r w:rsidR="00615C1D" w:rsidRPr="00615C1D">
        <w:rPr>
          <w:rFonts w:ascii="Times New Roman" w:hAnsi="Times New Roman" w:cs="Times New Roman"/>
          <w:sz w:val="24"/>
          <w:szCs w:val="24"/>
        </w:rPr>
        <w:t>Handwashing</w:t>
      </w:r>
      <w:proofErr w:type="spellEnd"/>
      <w:r w:rsidR="00615C1D" w:rsidRPr="00615C1D">
        <w:rPr>
          <w:rFonts w:ascii="Times New Roman" w:hAnsi="Times New Roman" w:cs="Times New Roman"/>
          <w:sz w:val="24"/>
          <w:szCs w:val="24"/>
        </w:rPr>
        <w:t xml:space="preserve"> facilities need a regular supply of water, soap and safe drainage.</w:t>
      </w:r>
    </w:p>
    <w:p w:rsidR="00BF5489" w:rsidRPr="00FB14D7" w:rsidRDefault="00BF5489" w:rsidP="00FB14D7">
      <w:pPr>
        <w:pStyle w:val="ListParagraph"/>
        <w:spacing w:line="360" w:lineRule="auto"/>
        <w:jc w:val="both"/>
        <w:rPr>
          <w:rFonts w:ascii="Times New Roman" w:hAnsi="Times New Roman" w:cs="Times New Roman"/>
          <w:sz w:val="24"/>
          <w:szCs w:val="24"/>
        </w:rPr>
      </w:pPr>
    </w:p>
    <w:p w:rsidR="00D27F99" w:rsidRPr="00FB14D7" w:rsidRDefault="00CF19A4" w:rsidP="00FB14D7">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Hand washing</w:t>
      </w:r>
      <w:r w:rsidR="00BF5489" w:rsidRPr="00FB14D7">
        <w:rPr>
          <w:rFonts w:ascii="Times New Roman" w:hAnsi="Times New Roman" w:cs="Times New Roman"/>
          <w:sz w:val="24"/>
          <w:szCs w:val="24"/>
        </w:rPr>
        <w:t xml:space="preserve"> facilities need a regular supply of water, soap and safe drainage. Position facilities so that </w:t>
      </w:r>
      <w:r w:rsidRPr="00FB14D7">
        <w:rPr>
          <w:rFonts w:ascii="Times New Roman" w:hAnsi="Times New Roman" w:cs="Times New Roman"/>
          <w:sz w:val="24"/>
          <w:szCs w:val="24"/>
        </w:rPr>
        <w:t>hand washing</w:t>
      </w:r>
      <w:r w:rsidR="00BF5489" w:rsidRPr="00FB14D7">
        <w:rPr>
          <w:rFonts w:ascii="Times New Roman" w:hAnsi="Times New Roman" w:cs="Times New Roman"/>
          <w:sz w:val="24"/>
          <w:szCs w:val="24"/>
        </w:rPr>
        <w:t xml:space="preserve"> happens before touching food (eating, preparing food or feeding a child) and after contact with excreta (after using the toilet or cleaning a child’s bottom</w:t>
      </w:r>
      <w:proofErr w:type="gramStart"/>
      <w:r w:rsidR="00BF5489" w:rsidRPr="00FB14D7">
        <w:rPr>
          <w:rFonts w:ascii="Times New Roman" w:hAnsi="Times New Roman" w:cs="Times New Roman"/>
          <w:sz w:val="24"/>
          <w:szCs w:val="24"/>
        </w:rPr>
        <w:t>) .</w:t>
      </w:r>
      <w:proofErr w:type="gramEnd"/>
    </w:p>
    <w:p w:rsidR="00D27F99" w:rsidRPr="00FB14D7" w:rsidRDefault="00D27F99" w:rsidP="00FB14D7">
      <w:pPr>
        <w:pStyle w:val="ListParagraph"/>
        <w:spacing w:line="360" w:lineRule="auto"/>
        <w:jc w:val="both"/>
        <w:rPr>
          <w:rFonts w:ascii="Times New Roman" w:hAnsi="Times New Roman" w:cs="Times New Roman"/>
          <w:sz w:val="24"/>
          <w:szCs w:val="24"/>
        </w:rPr>
      </w:pPr>
    </w:p>
    <w:p w:rsidR="00D27F99" w:rsidRPr="00FB14D7" w:rsidRDefault="00CF19A4" w:rsidP="00FB14D7">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Hand washing</w:t>
      </w:r>
      <w:r w:rsidR="00D27F99" w:rsidRPr="00FB14D7">
        <w:rPr>
          <w:rFonts w:ascii="Times New Roman" w:hAnsi="Times New Roman" w:cs="Times New Roman"/>
          <w:sz w:val="24"/>
          <w:szCs w:val="24"/>
        </w:rPr>
        <w:t xml:space="preserve"> promotion that supports </w:t>
      </w:r>
      <w:r w:rsidRPr="00FB14D7">
        <w:rPr>
          <w:rFonts w:ascii="Times New Roman" w:hAnsi="Times New Roman" w:cs="Times New Roman"/>
          <w:sz w:val="24"/>
          <w:szCs w:val="24"/>
        </w:rPr>
        <w:t>behaviors</w:t>
      </w:r>
      <w:r w:rsidR="00D27F99" w:rsidRPr="00FB14D7">
        <w:rPr>
          <w:rFonts w:ascii="Times New Roman" w:hAnsi="Times New Roman" w:cs="Times New Roman"/>
          <w:sz w:val="24"/>
          <w:szCs w:val="24"/>
        </w:rPr>
        <w:t>, community engagement, and actions to reduce the risk of disease is fundamental to a successful WASH response.</w:t>
      </w:r>
    </w:p>
    <w:p w:rsidR="00E74086" w:rsidRPr="00FB14D7" w:rsidRDefault="006E608B" w:rsidP="00FB14D7">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 xml:space="preserve">Hand washing should build on people’s own knowledge of risk and disease prevention to promote positive </w:t>
      </w:r>
      <w:r w:rsidR="00CF19A4" w:rsidRPr="00FB14D7">
        <w:rPr>
          <w:rFonts w:ascii="Times New Roman" w:hAnsi="Times New Roman" w:cs="Times New Roman"/>
          <w:sz w:val="24"/>
          <w:szCs w:val="24"/>
        </w:rPr>
        <w:t>health seeking</w:t>
      </w:r>
      <w:r w:rsidRPr="00FB14D7">
        <w:rPr>
          <w:rFonts w:ascii="Times New Roman" w:hAnsi="Times New Roman" w:cs="Times New Roman"/>
          <w:sz w:val="24"/>
          <w:szCs w:val="24"/>
        </w:rPr>
        <w:t xml:space="preserve"> </w:t>
      </w:r>
      <w:proofErr w:type="spellStart"/>
      <w:r w:rsidRPr="00FB14D7">
        <w:rPr>
          <w:rFonts w:ascii="Times New Roman" w:hAnsi="Times New Roman" w:cs="Times New Roman"/>
          <w:sz w:val="24"/>
          <w:szCs w:val="24"/>
        </w:rPr>
        <w:t>behaviour</w:t>
      </w:r>
      <w:proofErr w:type="spellEnd"/>
    </w:p>
    <w:p w:rsidR="006E608B" w:rsidRPr="00FB14D7" w:rsidRDefault="00E74086" w:rsidP="00FB14D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Germs can spread many ways, including:</w:t>
      </w:r>
    </w:p>
    <w:p w:rsidR="006E608B" w:rsidRPr="00FB14D7" w:rsidRDefault="00E74086" w:rsidP="00FB14D7">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lastRenderedPageBreak/>
        <w:t>touching dirty hands</w:t>
      </w:r>
    </w:p>
    <w:p w:rsidR="006E608B" w:rsidRPr="00FB14D7" w:rsidRDefault="00E74086" w:rsidP="00FB14D7">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changing dirty diapers</w:t>
      </w:r>
    </w:p>
    <w:p w:rsidR="006E608B" w:rsidRPr="00FB14D7" w:rsidRDefault="00E74086" w:rsidP="00FB14D7">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through contaminated water and food</w:t>
      </w:r>
    </w:p>
    <w:p w:rsidR="006E608B" w:rsidRPr="00FB14D7" w:rsidRDefault="00E74086" w:rsidP="00FB14D7">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through droplets in the air released during a cough or sneeze</w:t>
      </w:r>
    </w:p>
    <w:p w:rsidR="00B274E5" w:rsidRPr="00FB14D7" w:rsidRDefault="00E74086" w:rsidP="00FB14D7">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 </w:t>
      </w:r>
      <w:r w:rsidR="006E608B" w:rsidRPr="00FB14D7">
        <w:rPr>
          <w:rFonts w:ascii="Times New Roman" w:eastAsia="Times New Roman" w:hAnsi="Times New Roman" w:cs="Times New Roman"/>
          <w:sz w:val="24"/>
          <w:szCs w:val="24"/>
        </w:rPr>
        <w:t>Contaminated</w:t>
      </w:r>
      <w:r w:rsidRPr="00FB14D7">
        <w:rPr>
          <w:rFonts w:ascii="Times New Roman" w:eastAsia="Times New Roman" w:hAnsi="Times New Roman" w:cs="Times New Roman"/>
          <w:sz w:val="24"/>
          <w:szCs w:val="24"/>
        </w:rPr>
        <w:t xml:space="preserve"> surfaces</w:t>
      </w:r>
      <w:r w:rsidR="00B274E5" w:rsidRPr="00FB14D7">
        <w:rPr>
          <w:rFonts w:ascii="Times New Roman" w:eastAsia="Times New Roman" w:hAnsi="Times New Roman" w:cs="Times New Roman"/>
          <w:sz w:val="24"/>
          <w:szCs w:val="24"/>
        </w:rPr>
        <w:t xml:space="preserve"> </w:t>
      </w:r>
      <w:r w:rsidRPr="00FB14D7">
        <w:rPr>
          <w:rFonts w:ascii="Times New Roman" w:eastAsia="Times New Roman" w:hAnsi="Times New Roman" w:cs="Times New Roman"/>
          <w:sz w:val="24"/>
          <w:szCs w:val="24"/>
        </w:rPr>
        <w:t>through contact with a sick person's body fluids</w:t>
      </w:r>
      <w:r w:rsidR="00B274E5" w:rsidRPr="00FB14D7">
        <w:rPr>
          <w:rFonts w:ascii="Times New Roman" w:eastAsia="Times New Roman" w:hAnsi="Times New Roman" w:cs="Times New Roman"/>
          <w:sz w:val="24"/>
          <w:szCs w:val="24"/>
        </w:rPr>
        <w:t xml:space="preserve">. </w:t>
      </w:r>
    </w:p>
    <w:p w:rsidR="00B274E5" w:rsidRPr="00FB14D7" w:rsidRDefault="00B274E5" w:rsidP="00FB14D7">
      <w:pPr>
        <w:spacing w:before="100" w:beforeAutospacing="1" w:after="100" w:afterAutospacing="1" w:line="360" w:lineRule="auto"/>
        <w:ind w:left="720"/>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To stop the spread of germs in your family, make regular hand washing a rule for everyone. It's especially important:</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before eating and cooking</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after using the bathroom</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after cleaning around the house</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after touching animals, including family pets</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before and after visiting or taking care of any sick friends or relatives</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after blowing one's nose, coughing, or sneezing</w:t>
      </w:r>
    </w:p>
    <w:p w:rsidR="00B274E5" w:rsidRPr="00FB14D7" w:rsidRDefault="00B274E5" w:rsidP="00FB14D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FB14D7">
        <w:rPr>
          <w:rFonts w:ascii="Times New Roman" w:eastAsia="Times New Roman" w:hAnsi="Times New Roman" w:cs="Times New Roman"/>
          <w:sz w:val="24"/>
          <w:szCs w:val="24"/>
        </w:rPr>
        <w:t>after</w:t>
      </w:r>
      <w:proofErr w:type="gramEnd"/>
      <w:r w:rsidRPr="00FB14D7">
        <w:rPr>
          <w:rFonts w:ascii="Times New Roman" w:eastAsia="Times New Roman" w:hAnsi="Times New Roman" w:cs="Times New Roman"/>
          <w:sz w:val="24"/>
          <w:szCs w:val="24"/>
        </w:rPr>
        <w:t xml:space="preserve"> being outside (playing, gardening, walking the dog, etc.)</w:t>
      </w:r>
    </w:p>
    <w:p w:rsidR="00B274E5" w:rsidRPr="00FB14D7" w:rsidRDefault="00B274E5" w:rsidP="00FB14D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WASH interventions through Hand washing has the following health benefits: </w:t>
      </w:r>
    </w:p>
    <w:p w:rsidR="00B274E5" w:rsidRPr="00FB14D7" w:rsidRDefault="00B274E5" w:rsidP="00FB14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Minimizes the spread of </w:t>
      </w:r>
      <w:hyperlink r:id="rId12" w:tooltip="Influenza" w:history="1">
        <w:r w:rsidRPr="00FB14D7">
          <w:rPr>
            <w:rFonts w:ascii="Times New Roman" w:eastAsia="Times New Roman" w:hAnsi="Times New Roman" w:cs="Times New Roman"/>
            <w:sz w:val="24"/>
            <w:szCs w:val="24"/>
          </w:rPr>
          <w:t>influenza</w:t>
        </w:r>
      </w:hyperlink>
    </w:p>
    <w:p w:rsidR="00B274E5" w:rsidRPr="00FB14D7" w:rsidRDefault="00B274E5" w:rsidP="00FB14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Prevents infectious causes of </w:t>
      </w:r>
      <w:hyperlink r:id="rId13" w:tooltip="Diarrhea" w:history="1">
        <w:r w:rsidRPr="00FB14D7">
          <w:rPr>
            <w:rFonts w:ascii="Times New Roman" w:eastAsia="Times New Roman" w:hAnsi="Times New Roman" w:cs="Times New Roman"/>
            <w:sz w:val="24"/>
            <w:szCs w:val="24"/>
          </w:rPr>
          <w:t>diarrhea</w:t>
        </w:r>
      </w:hyperlink>
      <w:r w:rsidRPr="00FB14D7">
        <w:rPr>
          <w:rFonts w:ascii="Times New Roman" w:eastAsia="Times New Roman" w:hAnsi="Times New Roman" w:cs="Times New Roman"/>
          <w:sz w:val="24"/>
          <w:szCs w:val="24"/>
        </w:rPr>
        <w:t>.</w:t>
      </w:r>
      <w:r w:rsidR="00690021" w:rsidRPr="00FB14D7">
        <w:rPr>
          <w:rFonts w:ascii="Times New Roman" w:eastAsia="Times New Roman" w:hAnsi="Times New Roman" w:cs="Times New Roman"/>
          <w:sz w:val="24"/>
          <w:szCs w:val="24"/>
        </w:rPr>
        <w:t xml:space="preserve"> </w:t>
      </w:r>
    </w:p>
    <w:p w:rsidR="00B274E5" w:rsidRPr="00FB14D7" w:rsidRDefault="00B274E5" w:rsidP="00FB14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Decrease respiratory infections.</w:t>
      </w:r>
    </w:p>
    <w:p w:rsidR="00B274E5" w:rsidRPr="00FB14D7" w:rsidRDefault="00B274E5" w:rsidP="00FB14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Decrease </w:t>
      </w:r>
      <w:hyperlink r:id="rId14" w:tooltip="Infant mortality" w:history="1">
        <w:r w:rsidRPr="00FB14D7">
          <w:rPr>
            <w:rFonts w:ascii="Times New Roman" w:eastAsia="Times New Roman" w:hAnsi="Times New Roman" w:cs="Times New Roman"/>
            <w:sz w:val="24"/>
            <w:szCs w:val="24"/>
          </w:rPr>
          <w:t>infant mortality</w:t>
        </w:r>
      </w:hyperlink>
      <w:r w:rsidRPr="00FB14D7">
        <w:rPr>
          <w:rFonts w:ascii="Times New Roman" w:eastAsia="Times New Roman" w:hAnsi="Times New Roman" w:cs="Times New Roman"/>
          <w:sz w:val="24"/>
          <w:szCs w:val="24"/>
        </w:rPr>
        <w:t xml:space="preserve"> rate at </w:t>
      </w:r>
      <w:hyperlink r:id="rId15" w:tooltip="Home birth" w:history="1">
        <w:r w:rsidRPr="00FB14D7">
          <w:rPr>
            <w:rFonts w:ascii="Times New Roman" w:eastAsia="Times New Roman" w:hAnsi="Times New Roman" w:cs="Times New Roman"/>
            <w:sz w:val="24"/>
            <w:szCs w:val="24"/>
          </w:rPr>
          <w:t>home birth</w:t>
        </w:r>
      </w:hyperlink>
      <w:r w:rsidRPr="00FB14D7">
        <w:rPr>
          <w:rFonts w:ascii="Times New Roman" w:eastAsia="Times New Roman" w:hAnsi="Times New Roman" w:cs="Times New Roman"/>
          <w:sz w:val="24"/>
          <w:szCs w:val="24"/>
        </w:rPr>
        <w:t xml:space="preserve"> deliveries</w:t>
      </w:r>
    </w:p>
    <w:p w:rsidR="00E74086" w:rsidRPr="00FB14D7" w:rsidRDefault="00E74086" w:rsidP="00FB14D7">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FB14D7">
        <w:rPr>
          <w:rFonts w:ascii="Times New Roman" w:hAnsi="Times New Roman" w:cs="Times New Roman"/>
          <w:sz w:val="24"/>
          <w:szCs w:val="24"/>
        </w:rPr>
        <w:t>Promoting good personal hygiene often requires that community members are mobilized towards this goal and awareness is raised about how to achieve it.</w:t>
      </w:r>
    </w:p>
    <w:p w:rsidR="00ED2372" w:rsidRPr="00FB14D7" w:rsidRDefault="00ED2372" w:rsidP="00FB14D7">
      <w:pPr>
        <w:pStyle w:val="ListParagraph"/>
        <w:numPr>
          <w:ilvl w:val="0"/>
          <w:numId w:val="29"/>
        </w:numPr>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 xml:space="preserve">WASH </w:t>
      </w:r>
      <w:r w:rsidR="00E74086" w:rsidRPr="00FB14D7">
        <w:rPr>
          <w:rFonts w:ascii="Times New Roman" w:hAnsi="Times New Roman" w:cs="Times New Roman"/>
          <w:sz w:val="24"/>
          <w:szCs w:val="24"/>
        </w:rPr>
        <w:t xml:space="preserve"> hygiene</w:t>
      </w:r>
      <w:proofErr w:type="gramEnd"/>
      <w:r w:rsidR="00E74086" w:rsidRPr="00FB14D7">
        <w:rPr>
          <w:rFonts w:ascii="Times New Roman" w:hAnsi="Times New Roman" w:cs="Times New Roman"/>
          <w:sz w:val="24"/>
          <w:szCs w:val="24"/>
        </w:rPr>
        <w:t xml:space="preserve"> education </w:t>
      </w:r>
      <w:proofErr w:type="spellStart"/>
      <w:r w:rsidR="00E74086" w:rsidRPr="00FB14D7">
        <w:rPr>
          <w:rFonts w:ascii="Times New Roman" w:hAnsi="Times New Roman" w:cs="Times New Roman"/>
          <w:sz w:val="24"/>
          <w:szCs w:val="24"/>
        </w:rPr>
        <w:t>programmes</w:t>
      </w:r>
      <w:proofErr w:type="spellEnd"/>
      <w:r w:rsidR="00E74086" w:rsidRPr="00FB14D7">
        <w:rPr>
          <w:rFonts w:ascii="Times New Roman" w:hAnsi="Times New Roman" w:cs="Times New Roman"/>
          <w:sz w:val="24"/>
          <w:szCs w:val="24"/>
        </w:rPr>
        <w:t xml:space="preserve"> do more than simply tell people that if they do not wash their hands they will become sick because of pathogens they cannot see. </w:t>
      </w:r>
    </w:p>
    <w:p w:rsidR="00ED2372" w:rsidRPr="00FB14D7" w:rsidRDefault="00E74086" w:rsidP="00FB14D7">
      <w:pPr>
        <w:pStyle w:val="ListParagraph"/>
        <w:numPr>
          <w:ilvl w:val="0"/>
          <w:numId w:val="29"/>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To encourage hand washing to become part of the daily routine, suitable facilities must be located near to places such as latrines and kitchens, where they will be needed. If running water is available, the facilities should include a tap and a sink as well as soap. </w:t>
      </w:r>
    </w:p>
    <w:p w:rsidR="00BF5489" w:rsidRPr="00FB14D7" w:rsidRDefault="00BF5489" w:rsidP="00FB14D7">
      <w:pPr>
        <w:spacing w:line="360" w:lineRule="auto"/>
        <w:jc w:val="both"/>
        <w:rPr>
          <w:rFonts w:ascii="Times New Roman" w:hAnsi="Times New Roman" w:cs="Times New Roman"/>
          <w:sz w:val="24"/>
          <w:szCs w:val="24"/>
        </w:rPr>
      </w:pPr>
    </w:p>
    <w:p w:rsidR="00BF5489" w:rsidRPr="00FB14D7" w:rsidRDefault="00BF5489" w:rsidP="00FB14D7">
      <w:pPr>
        <w:spacing w:line="360" w:lineRule="auto"/>
        <w:jc w:val="both"/>
        <w:rPr>
          <w:rFonts w:ascii="Times New Roman" w:hAnsi="Times New Roman" w:cs="Times New Roman"/>
          <w:sz w:val="24"/>
          <w:szCs w:val="24"/>
        </w:rPr>
      </w:pPr>
    </w:p>
    <w:p w:rsidR="00482CFD" w:rsidRPr="00FB14D7" w:rsidRDefault="00482CFD" w:rsidP="00FB14D7">
      <w:pPr>
        <w:spacing w:before="100" w:beforeAutospacing="1" w:after="100" w:afterAutospacing="1" w:line="360" w:lineRule="auto"/>
        <w:jc w:val="both"/>
        <w:outlineLvl w:val="2"/>
        <w:rPr>
          <w:rFonts w:ascii="Times New Roman" w:eastAsia="Times New Roman" w:hAnsi="Times New Roman" w:cs="Times New Roman"/>
          <w:bCs/>
          <w:sz w:val="24"/>
          <w:szCs w:val="24"/>
        </w:rPr>
      </w:pPr>
    </w:p>
    <w:p w:rsidR="00CF19A4" w:rsidRPr="00CF19A4" w:rsidRDefault="00F27F38" w:rsidP="00FB14D7">
      <w:pPr>
        <w:pStyle w:val="ListParagraph"/>
        <w:numPr>
          <w:ilvl w:val="0"/>
          <w:numId w:val="8"/>
        </w:numPr>
        <w:spacing w:line="360" w:lineRule="auto"/>
        <w:jc w:val="both"/>
        <w:rPr>
          <w:rFonts w:ascii="Times New Roman" w:hAnsi="Times New Roman" w:cs="Times New Roman"/>
          <w:b/>
          <w:sz w:val="24"/>
          <w:szCs w:val="24"/>
        </w:rPr>
      </w:pPr>
      <w:r w:rsidRPr="00FB14D7">
        <w:rPr>
          <w:rFonts w:ascii="Times New Roman" w:hAnsi="Times New Roman" w:cs="Times New Roman"/>
          <w:b/>
          <w:sz w:val="24"/>
          <w:szCs w:val="24"/>
        </w:rPr>
        <w:t>What are the main standards in WASH interventions in emergencies?</w:t>
      </w:r>
      <w:r w:rsidR="00CF19A4" w:rsidRPr="00CF19A4">
        <w:t xml:space="preserve"> </w:t>
      </w:r>
    </w:p>
    <w:p w:rsidR="00572182" w:rsidRDefault="00CF19A4" w:rsidP="006D47E9">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w:t>
      </w:r>
      <w:r w:rsidRPr="00CF19A4">
        <w:rPr>
          <w:rFonts w:ascii="Times New Roman" w:hAnsi="Times New Roman" w:cs="Times New Roman"/>
          <w:sz w:val="24"/>
          <w:szCs w:val="24"/>
        </w:rPr>
        <w:t xml:space="preserve">are more susceptible to illness and death from disease, particularly </w:t>
      </w:r>
      <w:r>
        <w:rPr>
          <w:rFonts w:ascii="Times New Roman" w:hAnsi="Times New Roman" w:cs="Times New Roman"/>
          <w:sz w:val="24"/>
          <w:szCs w:val="24"/>
        </w:rPr>
        <w:t>affected by emergencies</w:t>
      </w:r>
      <w:r w:rsidRPr="00CF19A4">
        <w:rPr>
          <w:rFonts w:ascii="Times New Roman" w:hAnsi="Times New Roman" w:cs="Times New Roman"/>
          <w:sz w:val="24"/>
          <w:szCs w:val="24"/>
        </w:rPr>
        <w:t xml:space="preserve"> </w:t>
      </w:r>
      <w:proofErr w:type="spellStart"/>
      <w:r w:rsidRPr="00CF19A4">
        <w:rPr>
          <w:rFonts w:ascii="Times New Roman" w:hAnsi="Times New Roman" w:cs="Times New Roman"/>
          <w:sz w:val="24"/>
          <w:szCs w:val="24"/>
        </w:rPr>
        <w:t>diarrhoeal</w:t>
      </w:r>
      <w:proofErr w:type="spellEnd"/>
      <w:r w:rsidRPr="00CF19A4">
        <w:rPr>
          <w:rFonts w:ascii="Times New Roman" w:hAnsi="Times New Roman" w:cs="Times New Roman"/>
          <w:sz w:val="24"/>
          <w:szCs w:val="24"/>
        </w:rPr>
        <w:t xml:space="preserve"> and infectious diseases. Such diseases are strongly related to inadequate sanitation and water supplies and poor hygiene. WASH </w:t>
      </w:r>
      <w:proofErr w:type="spellStart"/>
      <w:r w:rsidRPr="00CF19A4">
        <w:rPr>
          <w:rFonts w:ascii="Times New Roman" w:hAnsi="Times New Roman" w:cs="Times New Roman"/>
          <w:sz w:val="24"/>
          <w:szCs w:val="24"/>
        </w:rPr>
        <w:t>programmes</w:t>
      </w:r>
      <w:proofErr w:type="spellEnd"/>
      <w:r>
        <w:rPr>
          <w:rFonts w:ascii="Times New Roman" w:hAnsi="Times New Roman" w:cs="Times New Roman"/>
          <w:sz w:val="24"/>
          <w:szCs w:val="24"/>
        </w:rPr>
        <w:t>/interventions</w:t>
      </w:r>
      <w:r w:rsidRPr="00CF19A4">
        <w:rPr>
          <w:rFonts w:ascii="Times New Roman" w:hAnsi="Times New Roman" w:cs="Times New Roman"/>
          <w:sz w:val="24"/>
          <w:szCs w:val="24"/>
        </w:rPr>
        <w:t xml:space="preserve"> aim to reduce public health risks</w:t>
      </w:r>
      <w:r w:rsidR="006D47E9">
        <w:rPr>
          <w:rFonts w:ascii="Times New Roman" w:hAnsi="Times New Roman" w:cs="Times New Roman"/>
          <w:sz w:val="24"/>
          <w:szCs w:val="24"/>
        </w:rPr>
        <w:t>.</w:t>
      </w:r>
    </w:p>
    <w:p w:rsidR="006D47E9" w:rsidRDefault="006D47E9" w:rsidP="006D47E9">
      <w:pPr>
        <w:pStyle w:val="ListParagraph"/>
        <w:numPr>
          <w:ilvl w:val="0"/>
          <w:numId w:val="36"/>
        </w:numPr>
        <w:spacing w:line="360" w:lineRule="auto"/>
        <w:jc w:val="both"/>
        <w:rPr>
          <w:rFonts w:ascii="Times New Roman" w:hAnsi="Times New Roman" w:cs="Times New Roman"/>
          <w:sz w:val="24"/>
          <w:szCs w:val="24"/>
        </w:rPr>
      </w:pPr>
      <w:r w:rsidRPr="006D47E9">
        <w:rPr>
          <w:rFonts w:ascii="Times New Roman" w:hAnsi="Times New Roman" w:cs="Times New Roman"/>
          <w:sz w:val="24"/>
          <w:szCs w:val="24"/>
        </w:rPr>
        <w:t xml:space="preserve">The main pathways for pathogens to infect humans are </w:t>
      </w:r>
      <w:proofErr w:type="spellStart"/>
      <w:r w:rsidRPr="006D47E9">
        <w:rPr>
          <w:rFonts w:ascii="Times New Roman" w:hAnsi="Times New Roman" w:cs="Times New Roman"/>
          <w:sz w:val="24"/>
          <w:szCs w:val="24"/>
        </w:rPr>
        <w:t>faeces</w:t>
      </w:r>
      <w:proofErr w:type="spellEnd"/>
      <w:r w:rsidRPr="006D47E9">
        <w:rPr>
          <w:rFonts w:ascii="Times New Roman" w:hAnsi="Times New Roman" w:cs="Times New Roman"/>
          <w:sz w:val="24"/>
          <w:szCs w:val="24"/>
        </w:rPr>
        <w:t>, fluids, fingers, flies and food. The main objective of WASH programmes in humanitarian response is to reduce public health risks by creating barriers along those pathways</w:t>
      </w:r>
      <w:r w:rsidR="00F64E54">
        <w:rPr>
          <w:rFonts w:ascii="Times New Roman" w:hAnsi="Times New Roman" w:cs="Times New Roman"/>
          <w:sz w:val="24"/>
          <w:szCs w:val="24"/>
        </w:rPr>
        <w:t>.</w:t>
      </w:r>
    </w:p>
    <w:p w:rsidR="00E1151F" w:rsidRDefault="00E1151F" w:rsidP="006D47E9">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WASH intervention in </w:t>
      </w:r>
      <w:proofErr w:type="spellStart"/>
      <w:r>
        <w:rPr>
          <w:rFonts w:ascii="Times New Roman" w:hAnsi="Times New Roman" w:cs="Times New Roman"/>
          <w:sz w:val="24"/>
          <w:szCs w:val="24"/>
        </w:rPr>
        <w:t>emergiences</w:t>
      </w:r>
      <w:proofErr w:type="spellEnd"/>
      <w:r>
        <w:rPr>
          <w:rFonts w:ascii="Times New Roman" w:hAnsi="Times New Roman" w:cs="Times New Roman"/>
          <w:sz w:val="24"/>
          <w:szCs w:val="24"/>
        </w:rPr>
        <w:t xml:space="preserve"> help:</w:t>
      </w:r>
    </w:p>
    <w:p w:rsidR="00E1151F" w:rsidRDefault="00E1151F" w:rsidP="006D47E9">
      <w:pPr>
        <w:pStyle w:val="ListParagraph"/>
        <w:numPr>
          <w:ilvl w:val="0"/>
          <w:numId w:val="36"/>
        </w:numPr>
        <w:spacing w:line="360" w:lineRule="auto"/>
        <w:jc w:val="both"/>
        <w:rPr>
          <w:rFonts w:ascii="Times New Roman" w:hAnsi="Times New Roman" w:cs="Times New Roman"/>
          <w:sz w:val="24"/>
          <w:szCs w:val="24"/>
        </w:rPr>
      </w:pPr>
      <w:r w:rsidRPr="00E1151F">
        <w:rPr>
          <w:rFonts w:ascii="Times New Roman" w:hAnsi="Times New Roman" w:cs="Times New Roman"/>
          <w:sz w:val="24"/>
          <w:szCs w:val="24"/>
        </w:rPr>
        <w:t>promoting good hygiene practices;</w:t>
      </w:r>
    </w:p>
    <w:p w:rsidR="00E1151F" w:rsidRDefault="00E1151F" w:rsidP="006D47E9">
      <w:pPr>
        <w:pStyle w:val="ListParagraph"/>
        <w:numPr>
          <w:ilvl w:val="0"/>
          <w:numId w:val="36"/>
        </w:numPr>
        <w:spacing w:line="360" w:lineRule="auto"/>
        <w:jc w:val="both"/>
        <w:rPr>
          <w:rFonts w:ascii="Times New Roman" w:hAnsi="Times New Roman" w:cs="Times New Roman"/>
          <w:sz w:val="24"/>
          <w:szCs w:val="24"/>
        </w:rPr>
      </w:pPr>
      <w:r w:rsidRPr="00E1151F">
        <w:rPr>
          <w:rFonts w:ascii="Times New Roman" w:hAnsi="Times New Roman" w:cs="Times New Roman"/>
          <w:sz w:val="24"/>
          <w:szCs w:val="24"/>
        </w:rPr>
        <w:t xml:space="preserve"> pr</w:t>
      </w:r>
      <w:r>
        <w:rPr>
          <w:rFonts w:ascii="Times New Roman" w:hAnsi="Times New Roman" w:cs="Times New Roman"/>
          <w:sz w:val="24"/>
          <w:szCs w:val="24"/>
        </w:rPr>
        <w:t xml:space="preserve">oviding safe drinking water; </w:t>
      </w:r>
    </w:p>
    <w:p w:rsidR="00E1151F" w:rsidRDefault="00E1151F" w:rsidP="006D47E9">
      <w:pPr>
        <w:pStyle w:val="ListParagraph"/>
        <w:numPr>
          <w:ilvl w:val="0"/>
          <w:numId w:val="36"/>
        </w:numPr>
        <w:spacing w:line="360" w:lineRule="auto"/>
        <w:jc w:val="both"/>
        <w:rPr>
          <w:rFonts w:ascii="Times New Roman" w:hAnsi="Times New Roman" w:cs="Times New Roman"/>
          <w:sz w:val="24"/>
          <w:szCs w:val="24"/>
        </w:rPr>
      </w:pPr>
      <w:r w:rsidRPr="00E1151F">
        <w:rPr>
          <w:rFonts w:ascii="Times New Roman" w:hAnsi="Times New Roman" w:cs="Times New Roman"/>
          <w:sz w:val="24"/>
          <w:szCs w:val="24"/>
        </w:rPr>
        <w:t>providing appr</w:t>
      </w:r>
      <w:r>
        <w:rPr>
          <w:rFonts w:ascii="Times New Roman" w:hAnsi="Times New Roman" w:cs="Times New Roman"/>
          <w:sz w:val="24"/>
          <w:szCs w:val="24"/>
        </w:rPr>
        <w:t xml:space="preserve">opriate sanitation facilities; </w:t>
      </w:r>
    </w:p>
    <w:p w:rsidR="00E1151F" w:rsidRDefault="00E1151F" w:rsidP="006D47E9">
      <w:pPr>
        <w:pStyle w:val="ListParagraph"/>
        <w:numPr>
          <w:ilvl w:val="0"/>
          <w:numId w:val="36"/>
        </w:numPr>
        <w:spacing w:line="360" w:lineRule="auto"/>
        <w:jc w:val="both"/>
        <w:rPr>
          <w:rFonts w:ascii="Times New Roman" w:hAnsi="Times New Roman" w:cs="Times New Roman"/>
          <w:sz w:val="24"/>
          <w:szCs w:val="24"/>
        </w:rPr>
      </w:pPr>
      <w:r w:rsidRPr="00E1151F">
        <w:rPr>
          <w:rFonts w:ascii="Times New Roman" w:hAnsi="Times New Roman" w:cs="Times New Roman"/>
          <w:sz w:val="24"/>
          <w:szCs w:val="24"/>
        </w:rPr>
        <w:t xml:space="preserve"> reducing en</w:t>
      </w:r>
      <w:r>
        <w:rPr>
          <w:rFonts w:ascii="Times New Roman" w:hAnsi="Times New Roman" w:cs="Times New Roman"/>
          <w:sz w:val="24"/>
          <w:szCs w:val="24"/>
        </w:rPr>
        <w:t xml:space="preserve">vironmental health risks; and </w:t>
      </w:r>
    </w:p>
    <w:p w:rsidR="00F64E54" w:rsidRPr="00CB04F6" w:rsidRDefault="00E1151F" w:rsidP="00CB04F6">
      <w:pPr>
        <w:pStyle w:val="ListParagraph"/>
        <w:numPr>
          <w:ilvl w:val="0"/>
          <w:numId w:val="36"/>
        </w:numPr>
        <w:spacing w:line="360" w:lineRule="auto"/>
        <w:jc w:val="both"/>
        <w:rPr>
          <w:rFonts w:ascii="Times New Roman" w:hAnsi="Times New Roman" w:cs="Times New Roman"/>
          <w:sz w:val="24"/>
          <w:szCs w:val="24"/>
        </w:rPr>
      </w:pPr>
      <w:proofErr w:type="gramStart"/>
      <w:r w:rsidRPr="00E1151F">
        <w:rPr>
          <w:rFonts w:ascii="Times New Roman" w:hAnsi="Times New Roman" w:cs="Times New Roman"/>
          <w:sz w:val="24"/>
          <w:szCs w:val="24"/>
        </w:rPr>
        <w:t>ensuring</w:t>
      </w:r>
      <w:proofErr w:type="gramEnd"/>
      <w:r w:rsidRPr="00E1151F">
        <w:rPr>
          <w:rFonts w:ascii="Times New Roman" w:hAnsi="Times New Roman" w:cs="Times New Roman"/>
          <w:sz w:val="24"/>
          <w:szCs w:val="24"/>
        </w:rPr>
        <w:t xml:space="preserve"> conditions that allow people to live with good health,</w:t>
      </w:r>
      <w:r>
        <w:rPr>
          <w:rFonts w:ascii="Times New Roman" w:hAnsi="Times New Roman" w:cs="Times New Roman"/>
          <w:sz w:val="24"/>
          <w:szCs w:val="24"/>
        </w:rPr>
        <w:t xml:space="preserve"> dignity, comfort and safety. </w:t>
      </w:r>
    </w:p>
    <w:p w:rsidR="00E703E7" w:rsidRPr="006D47E9" w:rsidRDefault="00572182" w:rsidP="006D47E9">
      <w:pPr>
        <w:spacing w:line="360" w:lineRule="auto"/>
        <w:jc w:val="both"/>
        <w:rPr>
          <w:rFonts w:ascii="Times New Roman" w:hAnsi="Times New Roman" w:cs="Times New Roman"/>
          <w:sz w:val="24"/>
          <w:szCs w:val="24"/>
        </w:rPr>
      </w:pPr>
      <w:r w:rsidRPr="006D47E9">
        <w:rPr>
          <w:rFonts w:ascii="Times New Roman" w:hAnsi="Times New Roman" w:cs="Times New Roman"/>
          <w:sz w:val="24"/>
          <w:szCs w:val="24"/>
        </w:rPr>
        <w:t>W</w:t>
      </w:r>
      <w:r w:rsidRPr="006D47E9">
        <w:rPr>
          <w:rFonts w:ascii="Times New Roman" w:eastAsia="Times New Roman" w:hAnsi="Times New Roman" w:cs="Times New Roman"/>
          <w:sz w:val="24"/>
          <w:szCs w:val="24"/>
        </w:rPr>
        <w:t xml:space="preserve">ASH main standards reduce the risk of disease transmission in energiences.Below are some of WASH </w:t>
      </w:r>
      <w:r w:rsidR="006D47E9" w:rsidRPr="006D47E9">
        <w:rPr>
          <w:rFonts w:ascii="Times New Roman" w:eastAsia="Times New Roman" w:hAnsi="Times New Roman" w:cs="Times New Roman"/>
          <w:sz w:val="24"/>
          <w:szCs w:val="24"/>
        </w:rPr>
        <w:t>main interventions</w:t>
      </w:r>
      <w:r w:rsidRPr="006D47E9">
        <w:rPr>
          <w:rFonts w:ascii="Times New Roman" w:eastAsia="Times New Roman" w:hAnsi="Times New Roman" w:cs="Times New Roman"/>
          <w:sz w:val="24"/>
          <w:szCs w:val="24"/>
        </w:rPr>
        <w:t>:</w:t>
      </w:r>
      <w:r w:rsidR="00FF28B2" w:rsidRPr="006D47E9">
        <w:rPr>
          <w:rFonts w:ascii="Times New Roman" w:hAnsi="Times New Roman" w:cs="Times New Roman"/>
          <w:sz w:val="24"/>
          <w:szCs w:val="24"/>
        </w:rPr>
        <w:t xml:space="preserve"> </w:t>
      </w:r>
    </w:p>
    <w:p w:rsidR="00FF28B2" w:rsidRPr="00FB14D7" w:rsidRDefault="00FF28B2" w:rsidP="00FB14D7">
      <w:pPr>
        <w:pStyle w:val="ListParagraph"/>
        <w:numPr>
          <w:ilvl w:val="0"/>
          <w:numId w:val="20"/>
        </w:numPr>
        <w:spacing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Water supply standard  access and water quantity  </w:t>
      </w:r>
    </w:p>
    <w:p w:rsidR="001C678F" w:rsidRPr="00FB14D7" w:rsidRDefault="00FF28B2" w:rsidP="00FB14D7">
      <w:pPr>
        <w:spacing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All people have safe and equitable access to a sufficient quantity of water for drinking, cooking and personal and domestic hygiene. Public water points are sufficiently close to households to enable use of the min</w:t>
      </w:r>
      <w:r w:rsidR="00BF5489" w:rsidRPr="00FB14D7">
        <w:rPr>
          <w:rFonts w:ascii="Times New Roman" w:eastAsia="Times New Roman" w:hAnsi="Times New Roman" w:cs="Times New Roman"/>
          <w:sz w:val="24"/>
          <w:szCs w:val="24"/>
        </w:rPr>
        <w:t xml:space="preserve">imum water requirement. WASH </w:t>
      </w:r>
      <w:proofErr w:type="gramStart"/>
      <w:r w:rsidR="00BF5489" w:rsidRPr="00FB14D7">
        <w:rPr>
          <w:rFonts w:ascii="Times New Roman" w:eastAsia="Times New Roman" w:hAnsi="Times New Roman" w:cs="Times New Roman"/>
          <w:sz w:val="24"/>
          <w:szCs w:val="24"/>
        </w:rPr>
        <w:t>interven</w:t>
      </w:r>
      <w:r w:rsidRPr="00FB14D7">
        <w:rPr>
          <w:rFonts w:ascii="Times New Roman" w:eastAsia="Times New Roman" w:hAnsi="Times New Roman" w:cs="Times New Roman"/>
          <w:sz w:val="24"/>
          <w:szCs w:val="24"/>
        </w:rPr>
        <w:t>tion in emergencies take</w:t>
      </w:r>
      <w:proofErr w:type="gramEnd"/>
      <w:r w:rsidRPr="00FB14D7">
        <w:rPr>
          <w:rFonts w:ascii="Times New Roman" w:eastAsia="Times New Roman" w:hAnsi="Times New Roman" w:cs="Times New Roman"/>
          <w:sz w:val="24"/>
          <w:szCs w:val="24"/>
        </w:rPr>
        <w:t xml:space="preserve"> to consideration the following criteria</w:t>
      </w:r>
    </w:p>
    <w:p w:rsidR="001C678F" w:rsidRPr="00FB14D7" w:rsidRDefault="001C678F" w:rsidP="00FB14D7">
      <w:pPr>
        <w:pStyle w:val="ListParagraph"/>
        <w:numPr>
          <w:ilvl w:val="0"/>
          <w:numId w:val="20"/>
        </w:numPr>
        <w:spacing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Needs:</w:t>
      </w:r>
    </w:p>
    <w:p w:rsidR="001C678F" w:rsidRPr="00FB14D7" w:rsidRDefault="001C678F" w:rsidP="00FB14D7">
      <w:pPr>
        <w:spacing w:line="360" w:lineRule="auto"/>
        <w:jc w:val="both"/>
        <w:rPr>
          <w:rFonts w:ascii="Times New Roman" w:eastAsia="Times New Roman" w:hAnsi="Times New Roman" w:cs="Times New Roman"/>
          <w:sz w:val="24"/>
          <w:szCs w:val="24"/>
        </w:rPr>
      </w:pPr>
      <w:r w:rsidRPr="00FB14D7">
        <w:rPr>
          <w:rFonts w:ascii="Times New Roman" w:eastAsia="Times New Roman" w:hAnsi="Times New Roman" w:cs="Times New Roman"/>
          <w:sz w:val="24"/>
          <w:szCs w:val="24"/>
        </w:rPr>
        <w:t xml:space="preserve"> the quantities of water needed for domestic use may vary according to the climate, the sanitation facilities available, people‘s normal habits, their religious and cultural practices, the food they </w:t>
      </w:r>
      <w:r w:rsidRPr="00FB14D7">
        <w:rPr>
          <w:rFonts w:ascii="Times New Roman" w:eastAsia="Times New Roman" w:hAnsi="Times New Roman" w:cs="Times New Roman"/>
          <w:sz w:val="24"/>
          <w:szCs w:val="24"/>
        </w:rPr>
        <w:lastRenderedPageBreak/>
        <w:t xml:space="preserve">cook, the clothes they wear, and so on. Water consumption generally increases the nearer the water source is to the dwelling.   </w:t>
      </w:r>
    </w:p>
    <w:p w:rsidR="00AB76F7" w:rsidRPr="00FB14D7" w:rsidRDefault="00AC27EF"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Water source selection:</w:t>
      </w:r>
    </w:p>
    <w:p w:rsidR="00AB76F7" w:rsidRPr="00FB14D7" w:rsidRDefault="00AC27EF"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w:t>
      </w:r>
      <w:proofErr w:type="gramStart"/>
      <w:r w:rsidRPr="00FB14D7">
        <w:rPr>
          <w:rFonts w:ascii="Times New Roman" w:hAnsi="Times New Roman" w:cs="Times New Roman"/>
          <w:sz w:val="24"/>
          <w:szCs w:val="24"/>
        </w:rPr>
        <w:t>the</w:t>
      </w:r>
      <w:proofErr w:type="gramEnd"/>
      <w:r w:rsidRPr="00FB14D7">
        <w:rPr>
          <w:rFonts w:ascii="Times New Roman" w:hAnsi="Times New Roman" w:cs="Times New Roman"/>
          <w:sz w:val="24"/>
          <w:szCs w:val="24"/>
        </w:rPr>
        <w:t xml:space="preserve"> factors that need to be taken into account are the availability and sustainability of a sufficient quantity of water; whether water treatment is</w:t>
      </w:r>
      <w:r w:rsidR="00AB76F7" w:rsidRPr="00FB14D7">
        <w:rPr>
          <w:rFonts w:ascii="Times New Roman" w:hAnsi="Times New Roman" w:cs="Times New Roman"/>
          <w:sz w:val="24"/>
          <w:szCs w:val="24"/>
        </w:rPr>
        <w:t xml:space="preserve"> required and, if so:</w:t>
      </w:r>
    </w:p>
    <w:p w:rsidR="00AB76F7" w:rsidRPr="00FB14D7" w:rsidRDefault="00AC27EF" w:rsidP="00FB14D7">
      <w:pPr>
        <w:pStyle w:val="ListParagraph"/>
        <w:numPr>
          <w:ilvl w:val="0"/>
          <w:numId w:val="17"/>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the feasibility of this;</w:t>
      </w:r>
    </w:p>
    <w:p w:rsidR="00AB76F7" w:rsidRPr="00FB14D7" w:rsidRDefault="00AC27EF" w:rsidP="00FB14D7">
      <w:pPr>
        <w:pStyle w:val="ListParagraph"/>
        <w:numPr>
          <w:ilvl w:val="0"/>
          <w:numId w:val="17"/>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the availability of the time</w:t>
      </w:r>
    </w:p>
    <w:p w:rsidR="00AB76F7" w:rsidRPr="00FB14D7" w:rsidRDefault="00AC27EF" w:rsidP="00FB14D7">
      <w:pPr>
        <w:pStyle w:val="ListParagraph"/>
        <w:numPr>
          <w:ilvl w:val="0"/>
          <w:numId w:val="17"/>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technology or funding required to develop a source; </w:t>
      </w:r>
    </w:p>
    <w:p w:rsidR="00AB76F7" w:rsidRPr="00FB14D7" w:rsidRDefault="00AC27EF" w:rsidP="00FB14D7">
      <w:pPr>
        <w:pStyle w:val="ListParagraph"/>
        <w:numPr>
          <w:ilvl w:val="0"/>
          <w:numId w:val="17"/>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the proximity of the source to the affected population; </w:t>
      </w:r>
    </w:p>
    <w:p w:rsidR="00AC27EF" w:rsidRPr="00FB14D7" w:rsidRDefault="00AC27EF" w:rsidP="00FB14D7">
      <w:pPr>
        <w:pStyle w:val="ListParagraph"/>
        <w:numPr>
          <w:ilvl w:val="0"/>
          <w:numId w:val="17"/>
        </w:numPr>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and</w:t>
      </w:r>
      <w:proofErr w:type="gramEnd"/>
      <w:r w:rsidRPr="00FB14D7">
        <w:rPr>
          <w:rFonts w:ascii="Times New Roman" w:hAnsi="Times New Roman" w:cs="Times New Roman"/>
          <w:sz w:val="24"/>
          <w:szCs w:val="24"/>
        </w:rPr>
        <w:t xml:space="preserve"> the existence of any social, political or legal factors concerning the source.. Disasters often require a combination of approaches and</w:t>
      </w:r>
      <w:r w:rsidR="00AB76F7" w:rsidRPr="00FB14D7">
        <w:rPr>
          <w:rFonts w:ascii="Times New Roman" w:hAnsi="Times New Roman" w:cs="Times New Roman"/>
          <w:sz w:val="24"/>
          <w:szCs w:val="24"/>
        </w:rPr>
        <w:t xml:space="preserve"> sources in the initial phase. </w:t>
      </w:r>
      <w:r w:rsidRPr="00FB14D7">
        <w:rPr>
          <w:rFonts w:ascii="Times New Roman" w:hAnsi="Times New Roman" w:cs="Times New Roman"/>
          <w:sz w:val="24"/>
          <w:szCs w:val="24"/>
        </w:rPr>
        <w:t xml:space="preserve">All sources need to be regularly monitored to avoid over-exploitation.   </w:t>
      </w:r>
    </w:p>
    <w:p w:rsidR="00AC27EF" w:rsidRPr="00FB14D7" w:rsidRDefault="00AC27EF"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w:t>
      </w:r>
    </w:p>
    <w:p w:rsidR="00AB76F7" w:rsidRPr="00FB14D7" w:rsidRDefault="00AC27EF"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Measurement: </w:t>
      </w:r>
    </w:p>
    <w:p w:rsidR="00AC27EF" w:rsidRPr="00FB14D7" w:rsidRDefault="00AC27EF"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measuring</w:t>
      </w:r>
      <w:proofErr w:type="gramEnd"/>
      <w:r w:rsidRPr="00FB14D7">
        <w:rPr>
          <w:rFonts w:ascii="Times New Roman" w:hAnsi="Times New Roman" w:cs="Times New Roman"/>
          <w:sz w:val="24"/>
          <w:szCs w:val="24"/>
        </w:rPr>
        <w:t xml:space="preserve"> solely the volume of water pumped into the reticulation system or the time a hand pump is in operation will not give an accurate indication of individual </w:t>
      </w:r>
    </w:p>
    <w:p w:rsidR="00AC27EF" w:rsidRPr="00FB14D7" w:rsidRDefault="00AC27EF"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consumption</w:t>
      </w:r>
      <w:proofErr w:type="gramEnd"/>
      <w:r w:rsidRPr="00FB14D7">
        <w:rPr>
          <w:rFonts w:ascii="Times New Roman" w:hAnsi="Times New Roman" w:cs="Times New Roman"/>
          <w:sz w:val="24"/>
          <w:szCs w:val="24"/>
        </w:rPr>
        <w:t xml:space="preserve">. Household surveys, observation and community discussion groups are a more effective method of collecting data on water use and consumption.  </w:t>
      </w:r>
    </w:p>
    <w:p w:rsidR="0034010A" w:rsidRPr="00FB14D7" w:rsidRDefault="0034010A" w:rsidP="00FB14D7">
      <w:pPr>
        <w:pStyle w:val="ListParagraph"/>
        <w:spacing w:line="360" w:lineRule="auto"/>
        <w:jc w:val="both"/>
        <w:rPr>
          <w:rFonts w:ascii="Times New Roman" w:hAnsi="Times New Roman" w:cs="Times New Roman"/>
          <w:sz w:val="24"/>
          <w:szCs w:val="24"/>
        </w:rPr>
      </w:pPr>
    </w:p>
    <w:p w:rsidR="0034010A" w:rsidRPr="00FB14D7" w:rsidRDefault="00AC27EF"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Quality and quantity: </w:t>
      </w:r>
    </w:p>
    <w:p w:rsidR="00AC27EF" w:rsidRPr="00FB14D7" w:rsidRDefault="00236B1D"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In</w:t>
      </w:r>
      <w:r w:rsidR="00AC27EF" w:rsidRPr="00FB14D7">
        <w:rPr>
          <w:rFonts w:ascii="Times New Roman" w:hAnsi="Times New Roman" w:cs="Times New Roman"/>
          <w:sz w:val="24"/>
          <w:szCs w:val="24"/>
        </w:rPr>
        <w:t xml:space="preserve"> many emergency situations, water-related disease transmission is </w:t>
      </w:r>
    </w:p>
    <w:p w:rsidR="00AC27EF" w:rsidRPr="00FB14D7" w:rsidRDefault="00AC27EF"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due</w:t>
      </w:r>
      <w:proofErr w:type="gramEnd"/>
      <w:r w:rsidRPr="00FB14D7">
        <w:rPr>
          <w:rFonts w:ascii="Times New Roman" w:hAnsi="Times New Roman" w:cs="Times New Roman"/>
          <w:sz w:val="24"/>
          <w:szCs w:val="24"/>
        </w:rPr>
        <w:t xml:space="preserve"> as much too insufficient water for personal and domestic h</w:t>
      </w:r>
      <w:r w:rsidR="00AB76F7" w:rsidRPr="00FB14D7">
        <w:rPr>
          <w:rFonts w:ascii="Times New Roman" w:hAnsi="Times New Roman" w:cs="Times New Roman"/>
          <w:sz w:val="24"/>
          <w:szCs w:val="24"/>
        </w:rPr>
        <w:t>ygiene as to contaminated water supplies.</w:t>
      </w:r>
      <w:r w:rsidRPr="00FB14D7">
        <w:rPr>
          <w:rFonts w:ascii="Times New Roman" w:hAnsi="Times New Roman" w:cs="Times New Roman"/>
          <w:sz w:val="24"/>
          <w:szCs w:val="24"/>
        </w:rPr>
        <w:t xml:space="preserve"> </w:t>
      </w:r>
    </w:p>
    <w:p w:rsidR="0034010A" w:rsidRPr="00FB14D7" w:rsidRDefault="00AC27EF"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Coverage: </w:t>
      </w:r>
    </w:p>
    <w:p w:rsidR="00AC27EF" w:rsidRPr="00FB14D7" w:rsidRDefault="00236B1D"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In</w:t>
      </w:r>
      <w:r w:rsidR="00AC27EF" w:rsidRPr="00FB14D7">
        <w:rPr>
          <w:rFonts w:ascii="Times New Roman" w:hAnsi="Times New Roman" w:cs="Times New Roman"/>
          <w:sz w:val="24"/>
          <w:szCs w:val="24"/>
        </w:rPr>
        <w:t xml:space="preserve"> the initial phase of a response the first priority is to meet the urgent survival </w:t>
      </w:r>
    </w:p>
    <w:p w:rsidR="00AC27EF" w:rsidRPr="00FB14D7" w:rsidRDefault="00AC27EF"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needs</w:t>
      </w:r>
      <w:proofErr w:type="gramEnd"/>
      <w:r w:rsidRPr="00FB14D7">
        <w:rPr>
          <w:rFonts w:ascii="Times New Roman" w:hAnsi="Times New Roman" w:cs="Times New Roman"/>
          <w:sz w:val="24"/>
          <w:szCs w:val="24"/>
        </w:rPr>
        <w:t xml:space="preserve"> of all the affected population. People affected by an emergency have a significantly </w:t>
      </w:r>
    </w:p>
    <w:p w:rsidR="00AC27EF" w:rsidRPr="00FB14D7" w:rsidRDefault="00AC27EF"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increased</w:t>
      </w:r>
      <w:proofErr w:type="gramEnd"/>
      <w:r w:rsidRPr="00FB14D7">
        <w:rPr>
          <w:rFonts w:ascii="Times New Roman" w:hAnsi="Times New Roman" w:cs="Times New Roman"/>
          <w:sz w:val="24"/>
          <w:szCs w:val="24"/>
        </w:rPr>
        <w:t xml:space="preserve"> vulnerability to disease and therefore the indicators should be reached even if they are higher than the norms of the affected or host population. In such situations it is recommended that agencies plan </w:t>
      </w:r>
      <w:proofErr w:type="spellStart"/>
      <w:r w:rsidRPr="00FB14D7">
        <w:rPr>
          <w:rFonts w:ascii="Times New Roman" w:hAnsi="Times New Roman" w:cs="Times New Roman"/>
          <w:sz w:val="24"/>
          <w:szCs w:val="24"/>
        </w:rPr>
        <w:t>programmes</w:t>
      </w:r>
      <w:proofErr w:type="spellEnd"/>
      <w:r w:rsidRPr="00FB14D7">
        <w:rPr>
          <w:rFonts w:ascii="Times New Roman" w:hAnsi="Times New Roman" w:cs="Times New Roman"/>
          <w:sz w:val="24"/>
          <w:szCs w:val="24"/>
        </w:rPr>
        <w:t xml:space="preserve"> to raise the levels of water and sanitation facilities of the host population also, to avoid provoking animosity.   </w:t>
      </w:r>
    </w:p>
    <w:p w:rsidR="00AC27EF" w:rsidRPr="00FB14D7" w:rsidRDefault="00AC27EF"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lastRenderedPageBreak/>
        <w:t xml:space="preserve">  </w:t>
      </w:r>
    </w:p>
    <w:p w:rsidR="0034010A" w:rsidRPr="00FB14D7" w:rsidRDefault="00AC27EF"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Maximum numbers of people per water source:</w:t>
      </w:r>
    </w:p>
    <w:p w:rsidR="004170A1" w:rsidRPr="00FB14D7" w:rsidRDefault="00AC27EF"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w:t>
      </w:r>
      <w:proofErr w:type="gramStart"/>
      <w:r w:rsidRPr="00FB14D7">
        <w:rPr>
          <w:rFonts w:ascii="Times New Roman" w:hAnsi="Times New Roman" w:cs="Times New Roman"/>
          <w:sz w:val="24"/>
          <w:szCs w:val="24"/>
        </w:rPr>
        <w:t>the</w:t>
      </w:r>
      <w:proofErr w:type="gramEnd"/>
      <w:r w:rsidRPr="00FB14D7">
        <w:rPr>
          <w:rFonts w:ascii="Times New Roman" w:hAnsi="Times New Roman" w:cs="Times New Roman"/>
          <w:sz w:val="24"/>
          <w:szCs w:val="24"/>
        </w:rPr>
        <w:t xml:space="preserve"> number of people per source depends on the yield and availability of water at each source. For example, taps often function only at certain times of day and hand pumps and wells may not give constant water if there is a low </w:t>
      </w:r>
      <w:r w:rsidR="00E732F6" w:rsidRPr="00FB14D7">
        <w:rPr>
          <w:rFonts w:ascii="Times New Roman" w:hAnsi="Times New Roman" w:cs="Times New Roman"/>
          <w:sz w:val="24"/>
          <w:szCs w:val="24"/>
        </w:rPr>
        <w:t xml:space="preserve">recharge rate. </w:t>
      </w:r>
    </w:p>
    <w:p w:rsidR="00E703E7" w:rsidRPr="00FB14D7" w:rsidRDefault="00E703E7"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Water supply standard  water use facilities and goods  </w:t>
      </w:r>
    </w:p>
    <w:p w:rsidR="00E703E7" w:rsidRPr="00FB14D7" w:rsidRDefault="00E703E7"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People have adequate facilities and supplies to collect, store and use sufficient quantities of water </w:t>
      </w:r>
    </w:p>
    <w:p w:rsidR="00482CFD" w:rsidRPr="00FB14D7" w:rsidRDefault="00E703E7"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t>for</w:t>
      </w:r>
      <w:proofErr w:type="gramEnd"/>
      <w:r w:rsidRPr="00FB14D7">
        <w:rPr>
          <w:rFonts w:ascii="Times New Roman" w:hAnsi="Times New Roman" w:cs="Times New Roman"/>
          <w:sz w:val="24"/>
          <w:szCs w:val="24"/>
        </w:rPr>
        <w:t xml:space="preserve"> drinking, cooking and personal hygiene, and to ensure that drinking water remains safe until it is consumed.</w:t>
      </w:r>
    </w:p>
    <w:p w:rsidR="00E703E7" w:rsidRPr="00FB14D7" w:rsidRDefault="00E703E7" w:rsidP="00FB14D7">
      <w:pPr>
        <w:pStyle w:val="ListParagraph"/>
        <w:numPr>
          <w:ilvl w:val="0"/>
          <w:numId w:val="2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Excreta Disposal  </w:t>
      </w:r>
    </w:p>
    <w:p w:rsidR="00490047" w:rsidRDefault="00E703E7"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Safe disposal of human excreta creates the first barrier to excreta-related disease, helping to reduce transmission through direct and indirect routes. Safe excreta disposal is therefore a major priority, and in most disaster situations should be addressed with as much speed and effort as the provision of safe water supply. The provision of appropriate facilities for defecation is one of a number of emergency responses essential for people‘s dignity, </w:t>
      </w:r>
      <w:r w:rsidR="001322BB" w:rsidRPr="00FB14D7">
        <w:rPr>
          <w:rFonts w:ascii="Times New Roman" w:hAnsi="Times New Roman" w:cs="Times New Roman"/>
          <w:sz w:val="24"/>
          <w:szCs w:val="24"/>
        </w:rPr>
        <w:t xml:space="preserve">safety, health and well-being. </w:t>
      </w:r>
      <w:r w:rsidRPr="00FB14D7">
        <w:rPr>
          <w:rFonts w:ascii="Times New Roman" w:hAnsi="Times New Roman" w:cs="Times New Roman"/>
          <w:sz w:val="24"/>
          <w:szCs w:val="24"/>
        </w:rPr>
        <w:t xml:space="preserve"> </w:t>
      </w:r>
      <w:proofErr w:type="gramStart"/>
      <w:r w:rsidRPr="00FB14D7">
        <w:rPr>
          <w:rFonts w:ascii="Times New Roman" w:hAnsi="Times New Roman" w:cs="Times New Roman"/>
          <w:sz w:val="24"/>
          <w:szCs w:val="24"/>
        </w:rPr>
        <w:t>access</w:t>
      </w:r>
      <w:proofErr w:type="gramEnd"/>
      <w:r w:rsidRPr="00FB14D7">
        <w:rPr>
          <w:rFonts w:ascii="Times New Roman" w:hAnsi="Times New Roman" w:cs="Times New Roman"/>
          <w:sz w:val="24"/>
          <w:szCs w:val="24"/>
        </w:rPr>
        <w:t xml:space="preserve"> to, and numbers of, toilets</w:t>
      </w:r>
    </w:p>
    <w:p w:rsidR="00490047" w:rsidRDefault="00490047" w:rsidP="00FB14D7">
      <w:pPr>
        <w:pStyle w:val="ListParagraph"/>
        <w:spacing w:line="360" w:lineRule="auto"/>
        <w:jc w:val="both"/>
        <w:rPr>
          <w:rFonts w:ascii="Times New Roman" w:hAnsi="Times New Roman" w:cs="Times New Roman"/>
          <w:sz w:val="24"/>
          <w:szCs w:val="24"/>
        </w:rPr>
      </w:pPr>
    </w:p>
    <w:p w:rsidR="00490047" w:rsidRDefault="00E703E7" w:rsidP="00FB14D7">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w:t>
      </w:r>
      <w:r w:rsidR="008A33D5">
        <w:rPr>
          <w:rFonts w:ascii="Times New Roman" w:hAnsi="Times New Roman" w:cs="Times New Roman"/>
          <w:sz w:val="24"/>
          <w:szCs w:val="24"/>
        </w:rPr>
        <w:t xml:space="preserve">In WASH </w:t>
      </w:r>
      <w:proofErr w:type="spellStart"/>
      <w:r w:rsidR="008A33D5">
        <w:rPr>
          <w:rFonts w:ascii="Times New Roman" w:hAnsi="Times New Roman" w:cs="Times New Roman"/>
          <w:sz w:val="24"/>
          <w:szCs w:val="24"/>
        </w:rPr>
        <w:t>lnterventions</w:t>
      </w:r>
      <w:proofErr w:type="spellEnd"/>
      <w:r w:rsidR="00490047" w:rsidRPr="00490047">
        <w:rPr>
          <w:rFonts w:ascii="Times New Roman" w:hAnsi="Times New Roman" w:cs="Times New Roman"/>
          <w:sz w:val="24"/>
          <w:szCs w:val="24"/>
        </w:rPr>
        <w:t>, it is important to:</w:t>
      </w:r>
    </w:p>
    <w:p w:rsidR="00490047" w:rsidRDefault="00490047" w:rsidP="00490047">
      <w:pPr>
        <w:pStyle w:val="ListParagraph"/>
        <w:numPr>
          <w:ilvl w:val="0"/>
          <w:numId w:val="35"/>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manage the entire water chain: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water sourcing,</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 treatment,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distribution,</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 collection,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household storage and consumption;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 manage the entire sanitation chain in an integrated manner;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90047">
        <w:rPr>
          <w:rFonts w:ascii="Times New Roman" w:hAnsi="Times New Roman" w:cs="Times New Roman"/>
          <w:sz w:val="24"/>
          <w:szCs w:val="24"/>
        </w:rPr>
        <w:t>enable pos</w:t>
      </w:r>
      <w:r>
        <w:rPr>
          <w:rFonts w:ascii="Times New Roman" w:hAnsi="Times New Roman" w:cs="Times New Roman"/>
          <w:sz w:val="24"/>
          <w:szCs w:val="24"/>
        </w:rPr>
        <w:t xml:space="preserve">itive healthy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and  </w:t>
      </w:r>
    </w:p>
    <w:p w:rsidR="00490047" w:rsidRDefault="00490047" w:rsidP="00490047">
      <w:pPr>
        <w:pStyle w:val="ListParagraph"/>
        <w:numPr>
          <w:ilvl w:val="0"/>
          <w:numId w:val="34"/>
        </w:numPr>
        <w:spacing w:line="360" w:lineRule="auto"/>
        <w:jc w:val="both"/>
        <w:rPr>
          <w:rFonts w:ascii="Times New Roman" w:hAnsi="Times New Roman" w:cs="Times New Roman"/>
          <w:sz w:val="24"/>
          <w:szCs w:val="24"/>
        </w:rPr>
      </w:pPr>
      <w:r w:rsidRPr="00490047">
        <w:rPr>
          <w:rFonts w:ascii="Times New Roman" w:hAnsi="Times New Roman" w:cs="Times New Roman"/>
          <w:sz w:val="24"/>
          <w:szCs w:val="24"/>
        </w:rPr>
        <w:t xml:space="preserve"> </w:t>
      </w:r>
      <w:proofErr w:type="gramStart"/>
      <w:r w:rsidRPr="00490047">
        <w:rPr>
          <w:rFonts w:ascii="Times New Roman" w:hAnsi="Times New Roman" w:cs="Times New Roman"/>
          <w:sz w:val="24"/>
          <w:szCs w:val="24"/>
        </w:rPr>
        <w:t>ensure</w:t>
      </w:r>
      <w:proofErr w:type="gramEnd"/>
      <w:r w:rsidRPr="00490047">
        <w:rPr>
          <w:rFonts w:ascii="Times New Roman" w:hAnsi="Times New Roman" w:cs="Times New Roman"/>
          <w:sz w:val="24"/>
          <w:szCs w:val="24"/>
        </w:rPr>
        <w:t xml:space="preserve"> access to hygiene items.</w:t>
      </w:r>
      <w:r>
        <w:rPr>
          <w:rFonts w:ascii="Times New Roman" w:hAnsi="Times New Roman" w:cs="Times New Roman"/>
          <w:sz w:val="24"/>
          <w:szCs w:val="24"/>
        </w:rPr>
        <w:t>.</w:t>
      </w:r>
    </w:p>
    <w:p w:rsidR="00FC3D72" w:rsidRPr="00603325" w:rsidRDefault="00E703E7" w:rsidP="00603325">
      <w:pPr>
        <w:pStyle w:val="ListParagraph"/>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 </w:t>
      </w:r>
    </w:p>
    <w:p w:rsidR="00FC3D72" w:rsidRPr="00FB14D7" w:rsidRDefault="00FC3D72" w:rsidP="00FB14D7">
      <w:pPr>
        <w:pStyle w:val="ListParagraph"/>
        <w:numPr>
          <w:ilvl w:val="0"/>
          <w:numId w:val="30"/>
        </w:numPr>
        <w:spacing w:line="360" w:lineRule="auto"/>
        <w:jc w:val="both"/>
        <w:rPr>
          <w:rFonts w:ascii="Times New Roman" w:hAnsi="Times New Roman" w:cs="Times New Roman"/>
          <w:sz w:val="24"/>
          <w:szCs w:val="24"/>
        </w:rPr>
      </w:pPr>
      <w:r w:rsidRPr="00FB14D7">
        <w:rPr>
          <w:rFonts w:ascii="Times New Roman" w:hAnsi="Times New Roman" w:cs="Times New Roman"/>
          <w:sz w:val="24"/>
          <w:szCs w:val="24"/>
        </w:rPr>
        <w:t xml:space="preserve">Excreta disposal standard : design, construction and use of toilets </w:t>
      </w:r>
      <w:proofErr w:type="spellStart"/>
      <w:r w:rsidRPr="00FB14D7">
        <w:rPr>
          <w:rFonts w:ascii="Times New Roman" w:hAnsi="Times New Roman" w:cs="Times New Roman"/>
          <w:sz w:val="24"/>
          <w:szCs w:val="24"/>
        </w:rPr>
        <w:t>Toilets</w:t>
      </w:r>
      <w:proofErr w:type="spellEnd"/>
      <w:r w:rsidRPr="00FB14D7">
        <w:rPr>
          <w:rFonts w:ascii="Times New Roman" w:hAnsi="Times New Roman" w:cs="Times New Roman"/>
          <w:sz w:val="24"/>
          <w:szCs w:val="24"/>
        </w:rPr>
        <w:t xml:space="preserve"> are sited, designed, constructed and maintained in such a way as to be comfortable, </w:t>
      </w:r>
    </w:p>
    <w:p w:rsidR="00E703E7" w:rsidRPr="00FB14D7" w:rsidRDefault="00FC3D72" w:rsidP="00FB14D7">
      <w:pPr>
        <w:pStyle w:val="ListParagraph"/>
        <w:spacing w:line="360" w:lineRule="auto"/>
        <w:jc w:val="both"/>
        <w:rPr>
          <w:rFonts w:ascii="Times New Roman" w:hAnsi="Times New Roman" w:cs="Times New Roman"/>
          <w:sz w:val="24"/>
          <w:szCs w:val="24"/>
        </w:rPr>
      </w:pPr>
      <w:proofErr w:type="gramStart"/>
      <w:r w:rsidRPr="00FB14D7">
        <w:rPr>
          <w:rFonts w:ascii="Times New Roman" w:hAnsi="Times New Roman" w:cs="Times New Roman"/>
          <w:sz w:val="24"/>
          <w:szCs w:val="24"/>
        </w:rPr>
        <w:lastRenderedPageBreak/>
        <w:t>hygienic</w:t>
      </w:r>
      <w:proofErr w:type="gramEnd"/>
      <w:r w:rsidRPr="00FB14D7">
        <w:rPr>
          <w:rFonts w:ascii="Times New Roman" w:hAnsi="Times New Roman" w:cs="Times New Roman"/>
          <w:sz w:val="24"/>
          <w:szCs w:val="24"/>
        </w:rPr>
        <w:t xml:space="preserve"> and safe to use.</w:t>
      </w:r>
    </w:p>
    <w:p w:rsidR="001B22DB" w:rsidRPr="00FB14D7" w:rsidRDefault="001B22DB" w:rsidP="00FB14D7">
      <w:pPr>
        <w:pStyle w:val="ListParagraph"/>
        <w:spacing w:line="360" w:lineRule="auto"/>
        <w:jc w:val="both"/>
        <w:rPr>
          <w:rFonts w:ascii="Times New Roman" w:hAnsi="Times New Roman" w:cs="Times New Roman"/>
          <w:sz w:val="24"/>
          <w:szCs w:val="24"/>
        </w:rPr>
      </w:pPr>
    </w:p>
    <w:p w:rsidR="00303B00" w:rsidRPr="00FB14D7" w:rsidRDefault="00303B00" w:rsidP="00FB14D7">
      <w:pPr>
        <w:pStyle w:val="ListParagraph"/>
        <w:spacing w:line="360" w:lineRule="auto"/>
        <w:jc w:val="both"/>
        <w:rPr>
          <w:rFonts w:ascii="Times New Roman" w:hAnsi="Times New Roman" w:cs="Times New Roman"/>
          <w:sz w:val="24"/>
          <w:szCs w:val="24"/>
        </w:rPr>
      </w:pPr>
    </w:p>
    <w:p w:rsidR="00B10C49" w:rsidRPr="00FB14D7" w:rsidRDefault="00AE4CFD" w:rsidP="00FB14D7">
      <w:pPr>
        <w:pStyle w:val="ListParagraph"/>
        <w:numPr>
          <w:ilvl w:val="0"/>
          <w:numId w:val="8"/>
        </w:numPr>
        <w:spacing w:after="255" w:line="360" w:lineRule="auto"/>
        <w:ind w:right="6"/>
        <w:jc w:val="both"/>
        <w:rPr>
          <w:rFonts w:ascii="Times New Roman" w:hAnsi="Times New Roman" w:cs="Times New Roman"/>
          <w:b/>
          <w:sz w:val="24"/>
          <w:szCs w:val="24"/>
        </w:rPr>
      </w:pPr>
      <w:r w:rsidRPr="00FB14D7">
        <w:rPr>
          <w:rFonts w:ascii="Times New Roman" w:hAnsi="Times New Roman" w:cs="Times New Roman"/>
          <w:b/>
          <w:sz w:val="24"/>
          <w:szCs w:val="24"/>
        </w:rPr>
        <w:t xml:space="preserve">Waste Management is becoming one problem in the emergencies. Why? </w:t>
      </w:r>
    </w:p>
    <w:p w:rsidR="00075812" w:rsidRPr="00FB14D7" w:rsidRDefault="00B10C49"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Waste can be generated at the household, institutional or community level and includes medical waste. It may be hazardous or non­hazardous. For example</w:t>
      </w:r>
    </w:p>
    <w:p w:rsidR="00B10C49" w:rsidRDefault="00B10C49"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Inadequate solid waste management poses a public health risk as it can create </w:t>
      </w:r>
      <w:proofErr w:type="spellStart"/>
      <w:r w:rsidRPr="00FB14D7">
        <w:rPr>
          <w:rFonts w:ascii="Times New Roman" w:hAnsi="Times New Roman" w:cs="Times New Roman"/>
          <w:sz w:val="24"/>
          <w:szCs w:val="24"/>
        </w:rPr>
        <w:t>favourable</w:t>
      </w:r>
      <w:proofErr w:type="spellEnd"/>
      <w:r w:rsidRPr="00FB14D7">
        <w:rPr>
          <w:rFonts w:ascii="Times New Roman" w:hAnsi="Times New Roman" w:cs="Times New Roman"/>
          <w:sz w:val="24"/>
          <w:szCs w:val="24"/>
        </w:rPr>
        <w:t xml:space="preserve"> habitats for insects, rod</w:t>
      </w:r>
      <w:r w:rsidR="00042D17">
        <w:rPr>
          <w:rFonts w:ascii="Times New Roman" w:hAnsi="Times New Roman" w:cs="Times New Roman"/>
          <w:sz w:val="24"/>
          <w:szCs w:val="24"/>
        </w:rPr>
        <w:t>ents and other disease vectors.(malaria)</w:t>
      </w:r>
    </w:p>
    <w:p w:rsidR="008F70EE" w:rsidRPr="00FB14D7" w:rsidRDefault="008F70EE" w:rsidP="00FB14D7">
      <w:pPr>
        <w:pStyle w:val="ListParagraph"/>
        <w:numPr>
          <w:ilvl w:val="0"/>
          <w:numId w:val="20"/>
        </w:numPr>
        <w:spacing w:after="255" w:line="360" w:lineRule="auto"/>
        <w:ind w:right="6"/>
        <w:jc w:val="both"/>
        <w:rPr>
          <w:rFonts w:ascii="Times New Roman" w:hAnsi="Times New Roman" w:cs="Times New Roman"/>
          <w:sz w:val="24"/>
          <w:szCs w:val="24"/>
        </w:rPr>
      </w:pPr>
      <w:r w:rsidRPr="008F70EE">
        <w:rPr>
          <w:rFonts w:ascii="Times New Roman" w:hAnsi="Times New Roman" w:cs="Times New Roman"/>
          <w:sz w:val="24"/>
          <w:szCs w:val="24"/>
        </w:rPr>
        <w:t>Poor incontinence hygiene management can be a major source of disease transmission in emergencies</w:t>
      </w:r>
    </w:p>
    <w:p w:rsidR="00C25CB2" w:rsidRPr="00FB14D7" w:rsidRDefault="00B10C49"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Untreated waste can pollute surface water and groundwater. Children may play in poorly managed solid waste, risking injury or sickness.</w:t>
      </w:r>
      <w:r w:rsidR="00042D17">
        <w:rPr>
          <w:rFonts w:ascii="Times New Roman" w:hAnsi="Times New Roman" w:cs="Times New Roman"/>
          <w:sz w:val="24"/>
          <w:szCs w:val="24"/>
        </w:rPr>
        <w:t>(cholera)</w:t>
      </w:r>
    </w:p>
    <w:p w:rsidR="001B22DB" w:rsidRPr="00FB14D7" w:rsidRDefault="00C25CB2"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Excreta </w:t>
      </w:r>
      <w:proofErr w:type="spellStart"/>
      <w:r w:rsidRPr="00FB14D7">
        <w:rPr>
          <w:rFonts w:ascii="Times New Roman" w:hAnsi="Times New Roman" w:cs="Times New Roman"/>
          <w:sz w:val="24"/>
          <w:szCs w:val="24"/>
        </w:rPr>
        <w:t>management</w:t>
      </w:r>
      <w:proofErr w:type="gramStart"/>
      <w:r w:rsidRPr="00FB14D7">
        <w:rPr>
          <w:rFonts w:ascii="Times New Roman" w:hAnsi="Times New Roman" w:cs="Times New Roman"/>
          <w:sz w:val="24"/>
          <w:szCs w:val="24"/>
        </w:rPr>
        <w:t>:An</w:t>
      </w:r>
      <w:proofErr w:type="spellEnd"/>
      <w:proofErr w:type="gramEnd"/>
      <w:r w:rsidRPr="00FB14D7">
        <w:rPr>
          <w:rFonts w:ascii="Times New Roman" w:hAnsi="Times New Roman" w:cs="Times New Roman"/>
          <w:sz w:val="24"/>
          <w:szCs w:val="24"/>
        </w:rPr>
        <w:t xml:space="preserve"> environment free of human excreta is essential for people’s dignity, safety, health and well­being. This includes the natural environment as well as the living, learning and working environments. Safe excreta management is a WASH priority. </w:t>
      </w:r>
    </w:p>
    <w:p w:rsidR="001B22DB" w:rsidRPr="00FB14D7" w:rsidRDefault="00C25CB2"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A vector is a </w:t>
      </w:r>
      <w:r w:rsidR="000C43BF" w:rsidRPr="00FB14D7">
        <w:rPr>
          <w:rFonts w:ascii="Times New Roman" w:hAnsi="Times New Roman" w:cs="Times New Roman"/>
          <w:sz w:val="24"/>
          <w:szCs w:val="24"/>
        </w:rPr>
        <w:t>disease carrying</w:t>
      </w:r>
      <w:r w:rsidRPr="00FB14D7">
        <w:rPr>
          <w:rFonts w:ascii="Times New Roman" w:hAnsi="Times New Roman" w:cs="Times New Roman"/>
          <w:sz w:val="24"/>
          <w:szCs w:val="24"/>
        </w:rPr>
        <w:t xml:space="preserve"> agent. Vectors create a pathway from the source of a disease to people. </w:t>
      </w:r>
      <w:r w:rsidR="000C43BF" w:rsidRPr="00FB14D7">
        <w:rPr>
          <w:rFonts w:ascii="Times New Roman" w:hAnsi="Times New Roman" w:cs="Times New Roman"/>
          <w:sz w:val="24"/>
          <w:szCs w:val="24"/>
        </w:rPr>
        <w:t>Vector borne</w:t>
      </w:r>
      <w:r w:rsidRPr="00FB14D7">
        <w:rPr>
          <w:rFonts w:ascii="Times New Roman" w:hAnsi="Times New Roman" w:cs="Times New Roman"/>
          <w:sz w:val="24"/>
          <w:szCs w:val="24"/>
        </w:rPr>
        <w:t xml:space="preserve"> diseases are a major cause of sickness and death in many humanitarian settings</w:t>
      </w:r>
      <w:r w:rsidR="001B22DB" w:rsidRPr="00FB14D7">
        <w:rPr>
          <w:rFonts w:ascii="Times New Roman" w:hAnsi="Times New Roman" w:cs="Times New Roman"/>
          <w:sz w:val="24"/>
          <w:szCs w:val="24"/>
        </w:rPr>
        <w:t xml:space="preserve"> due to poor management of waste</w:t>
      </w:r>
      <w:r w:rsidRPr="00FB14D7">
        <w:rPr>
          <w:rFonts w:ascii="Times New Roman" w:hAnsi="Times New Roman" w:cs="Times New Roman"/>
          <w:sz w:val="24"/>
          <w:szCs w:val="24"/>
        </w:rPr>
        <w:t xml:space="preserve">. Most vectors are insects such as mosquitoes, flies and lice, but rodents can also be vectors. Some vectors can also cause painful bites. </w:t>
      </w:r>
    </w:p>
    <w:p w:rsidR="001B22DB" w:rsidRPr="00FB14D7" w:rsidRDefault="00C25CB2"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Vectors can be symptomatic of solid waste, drainage or excreta management problems, inappropriate site selection, or broader safety and security problems</w:t>
      </w:r>
    </w:p>
    <w:p w:rsidR="00075812" w:rsidRPr="00FB14D7" w:rsidRDefault="00C25CB2"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Uncontrolled human </w:t>
      </w:r>
      <w:proofErr w:type="spellStart"/>
      <w:r w:rsidRPr="00FB14D7">
        <w:rPr>
          <w:rFonts w:ascii="Times New Roman" w:hAnsi="Times New Roman" w:cs="Times New Roman"/>
          <w:sz w:val="24"/>
          <w:szCs w:val="24"/>
        </w:rPr>
        <w:t>defaecation</w:t>
      </w:r>
      <w:proofErr w:type="spellEnd"/>
      <w:r w:rsidRPr="00FB14D7">
        <w:rPr>
          <w:rFonts w:ascii="Times New Roman" w:hAnsi="Times New Roman" w:cs="Times New Roman"/>
          <w:sz w:val="24"/>
          <w:szCs w:val="24"/>
        </w:rPr>
        <w:t xml:space="preserve"> constitutes a high risk to health, particularly where population density is high, where people are displaced, and in wet or humid environmen</w:t>
      </w:r>
      <w:r w:rsidR="001B22DB" w:rsidRPr="00FB14D7">
        <w:rPr>
          <w:rFonts w:ascii="Times New Roman" w:hAnsi="Times New Roman" w:cs="Times New Roman"/>
          <w:sz w:val="24"/>
          <w:szCs w:val="24"/>
        </w:rPr>
        <w:t>t.</w:t>
      </w:r>
    </w:p>
    <w:p w:rsidR="00B10C49" w:rsidRPr="00FB14D7" w:rsidRDefault="00B10C49" w:rsidP="00FB14D7">
      <w:pPr>
        <w:pStyle w:val="ListParagraph"/>
        <w:numPr>
          <w:ilvl w:val="0"/>
          <w:numId w:val="20"/>
        </w:numPr>
        <w:spacing w:after="255"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Waste pickers, who earn money from collecting reusable materials from waste dumps, may be at risk of injury or infectious disease</w:t>
      </w:r>
    </w:p>
    <w:p w:rsidR="002823A6" w:rsidRDefault="00B10C49" w:rsidP="002823A6">
      <w:pPr>
        <w:pStyle w:val="ListParagraph"/>
        <w:numPr>
          <w:ilvl w:val="0"/>
          <w:numId w:val="20"/>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Solid waste can block drainage systems, generating stagnant and polluted surface water, which may be a habitat for vectors and create other public health risks</w:t>
      </w:r>
      <w:r w:rsidR="002823A6">
        <w:rPr>
          <w:rFonts w:ascii="Times New Roman" w:hAnsi="Times New Roman" w:cs="Times New Roman"/>
          <w:sz w:val="24"/>
          <w:szCs w:val="24"/>
        </w:rPr>
        <w:t>.</w:t>
      </w:r>
    </w:p>
    <w:p w:rsidR="002823A6" w:rsidRPr="002823A6" w:rsidRDefault="00B10C49" w:rsidP="002823A6">
      <w:pPr>
        <w:pStyle w:val="ListParagraph"/>
        <w:numPr>
          <w:ilvl w:val="0"/>
          <w:numId w:val="20"/>
        </w:numPr>
        <w:spacing w:after="0" w:line="360" w:lineRule="auto"/>
        <w:ind w:right="6"/>
        <w:jc w:val="both"/>
        <w:rPr>
          <w:rFonts w:ascii="Times New Roman" w:hAnsi="Times New Roman" w:cs="Times New Roman"/>
          <w:sz w:val="24"/>
          <w:szCs w:val="24"/>
        </w:rPr>
      </w:pPr>
      <w:r w:rsidRPr="002823A6">
        <w:rPr>
          <w:rFonts w:ascii="Times New Roman" w:hAnsi="Times New Roman" w:cs="Times New Roman"/>
          <w:sz w:val="24"/>
          <w:szCs w:val="24"/>
        </w:rPr>
        <w:t xml:space="preserve"> </w:t>
      </w:r>
      <w:r w:rsidR="002823A6" w:rsidRPr="002823A6">
        <w:rPr>
          <w:rFonts w:ascii="Times New Roman" w:hAnsi="Times New Roman" w:cs="Times New Roman"/>
          <w:sz w:val="24"/>
          <w:szCs w:val="24"/>
        </w:rPr>
        <w:t xml:space="preserve">Management of the dead: Promote safe, dignified and culturally appropriate burial of dead persons, including identification of all persons. Let people identify their family </w:t>
      </w:r>
      <w:r w:rsidR="002823A6" w:rsidRPr="002823A6">
        <w:rPr>
          <w:rFonts w:ascii="Times New Roman" w:hAnsi="Times New Roman" w:cs="Times New Roman"/>
          <w:sz w:val="24"/>
          <w:szCs w:val="24"/>
        </w:rPr>
        <w:lastRenderedPageBreak/>
        <w:t>members and conduct fun</w:t>
      </w:r>
      <w:r w:rsidR="002823A6">
        <w:rPr>
          <w:rFonts w:ascii="Times New Roman" w:hAnsi="Times New Roman" w:cs="Times New Roman"/>
          <w:sz w:val="24"/>
          <w:szCs w:val="24"/>
        </w:rPr>
        <w:t xml:space="preserve">erals. Do not dispose of bodies </w:t>
      </w:r>
      <w:r w:rsidR="002823A6" w:rsidRPr="002823A6">
        <w:rPr>
          <w:rFonts w:ascii="Times New Roman" w:hAnsi="Times New Roman" w:cs="Times New Roman"/>
          <w:sz w:val="24"/>
          <w:szCs w:val="24"/>
        </w:rPr>
        <w:t>unceremoniously in mass graves. Mass burial may be a barrier to obtaining the death certificates necessary for making legal claims</w:t>
      </w:r>
      <w:r w:rsidR="002823A6">
        <w:rPr>
          <w:rFonts w:ascii="Times New Roman" w:hAnsi="Times New Roman" w:cs="Times New Roman"/>
          <w:sz w:val="24"/>
          <w:szCs w:val="24"/>
        </w:rPr>
        <w:t>.</w:t>
      </w:r>
    </w:p>
    <w:p w:rsidR="006F32D7" w:rsidRPr="00FB14D7" w:rsidRDefault="006F32D7" w:rsidP="00FB14D7">
      <w:pPr>
        <w:spacing w:after="0" w:line="360" w:lineRule="auto"/>
        <w:ind w:left="720" w:right="6"/>
        <w:jc w:val="both"/>
        <w:rPr>
          <w:rFonts w:ascii="Times New Roman" w:hAnsi="Times New Roman" w:cs="Times New Roman"/>
          <w:sz w:val="24"/>
          <w:szCs w:val="24"/>
        </w:rPr>
      </w:pPr>
    </w:p>
    <w:p w:rsidR="00B10C49" w:rsidRPr="00FB14D7" w:rsidRDefault="00B10C49" w:rsidP="002823A6">
      <w:pPr>
        <w:spacing w:after="0" w:line="360" w:lineRule="auto"/>
        <w:ind w:right="6"/>
        <w:jc w:val="both"/>
        <w:rPr>
          <w:rFonts w:ascii="Times New Roman" w:hAnsi="Times New Roman" w:cs="Times New Roman"/>
          <w:sz w:val="24"/>
          <w:szCs w:val="24"/>
        </w:rPr>
      </w:pPr>
    </w:p>
    <w:p w:rsidR="001B22DB" w:rsidRPr="00FB14D7" w:rsidRDefault="00B10C49" w:rsidP="00FB14D7">
      <w:pPr>
        <w:pStyle w:val="ListParagraph"/>
        <w:numPr>
          <w:ilvl w:val="0"/>
          <w:numId w:val="8"/>
        </w:numPr>
        <w:spacing w:after="0" w:line="360" w:lineRule="auto"/>
        <w:ind w:right="6"/>
        <w:jc w:val="both"/>
        <w:rPr>
          <w:rFonts w:ascii="Times New Roman" w:hAnsi="Times New Roman" w:cs="Times New Roman"/>
          <w:b/>
          <w:sz w:val="24"/>
          <w:szCs w:val="24"/>
        </w:rPr>
      </w:pPr>
      <w:r w:rsidRPr="00FB14D7">
        <w:rPr>
          <w:rFonts w:ascii="Times New Roman" w:hAnsi="Times New Roman" w:cs="Times New Roman"/>
          <w:b/>
          <w:sz w:val="24"/>
          <w:szCs w:val="24"/>
        </w:rPr>
        <w:t xml:space="preserve">Discuss how environmental health and sanitation affect the nutritional status of the vulnerable groups </w:t>
      </w:r>
      <w:r w:rsidR="001B22DB" w:rsidRPr="00FB14D7">
        <w:rPr>
          <w:rFonts w:ascii="Times New Roman" w:hAnsi="Times New Roman" w:cs="Times New Roman"/>
          <w:b/>
          <w:sz w:val="24"/>
          <w:szCs w:val="24"/>
        </w:rPr>
        <w:t xml:space="preserve"> </w:t>
      </w:r>
    </w:p>
    <w:p w:rsidR="008F70EE"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 </w:t>
      </w:r>
      <w:r w:rsidR="002058E6" w:rsidRPr="00FB14D7">
        <w:rPr>
          <w:rFonts w:ascii="Times New Roman" w:hAnsi="Times New Roman" w:cs="Times New Roman"/>
          <w:sz w:val="24"/>
          <w:szCs w:val="24"/>
        </w:rPr>
        <w:t>Vulnerable</w:t>
      </w:r>
      <w:r w:rsidR="001B22DB" w:rsidRPr="00FB14D7">
        <w:rPr>
          <w:rFonts w:ascii="Times New Roman" w:hAnsi="Times New Roman" w:cs="Times New Roman"/>
          <w:sz w:val="24"/>
          <w:szCs w:val="24"/>
        </w:rPr>
        <w:t xml:space="preserve"> </w:t>
      </w:r>
      <w:r w:rsidR="008F70EE">
        <w:rPr>
          <w:rFonts w:ascii="Times New Roman" w:hAnsi="Times New Roman" w:cs="Times New Roman"/>
          <w:sz w:val="24"/>
          <w:szCs w:val="24"/>
        </w:rPr>
        <w:t xml:space="preserve">groups may </w:t>
      </w:r>
      <w:proofErr w:type="gramStart"/>
      <w:r w:rsidR="008F70EE">
        <w:rPr>
          <w:rFonts w:ascii="Times New Roman" w:hAnsi="Times New Roman" w:cs="Times New Roman"/>
          <w:sz w:val="24"/>
          <w:szCs w:val="24"/>
        </w:rPr>
        <w:t xml:space="preserve">include </w:t>
      </w:r>
      <w:r w:rsidRPr="00FB14D7">
        <w:rPr>
          <w:rFonts w:ascii="Times New Roman" w:hAnsi="Times New Roman" w:cs="Times New Roman"/>
          <w:sz w:val="24"/>
          <w:szCs w:val="24"/>
        </w:rPr>
        <w:t>.</w:t>
      </w:r>
      <w:proofErr w:type="gramEnd"/>
      <w:r w:rsidRPr="00FB14D7">
        <w:rPr>
          <w:rFonts w:ascii="Times New Roman" w:hAnsi="Times New Roman" w:cs="Times New Roman"/>
          <w:sz w:val="24"/>
          <w:szCs w:val="24"/>
        </w:rPr>
        <w:t xml:space="preserve"> </w:t>
      </w:r>
    </w:p>
    <w:p w:rsidR="008F70EE" w:rsidRDefault="008F70EE" w:rsidP="008F70EE">
      <w:pPr>
        <w:pStyle w:val="ListParagraph"/>
        <w:numPr>
          <w:ilvl w:val="0"/>
          <w:numId w:val="30"/>
        </w:numPr>
        <w:spacing w:after="0" w:line="360" w:lineRule="auto"/>
        <w:ind w:right="6"/>
        <w:jc w:val="both"/>
        <w:rPr>
          <w:rFonts w:ascii="Times New Roman" w:hAnsi="Times New Roman" w:cs="Times New Roman"/>
          <w:sz w:val="24"/>
          <w:szCs w:val="24"/>
        </w:rPr>
      </w:pPr>
      <w:r w:rsidRPr="008F70EE">
        <w:rPr>
          <w:rFonts w:ascii="Times New Roman" w:hAnsi="Times New Roman" w:cs="Times New Roman"/>
          <w:sz w:val="24"/>
          <w:szCs w:val="24"/>
        </w:rPr>
        <w:t xml:space="preserve">older people; </w:t>
      </w:r>
    </w:p>
    <w:p w:rsidR="008F70EE" w:rsidRDefault="008F70EE" w:rsidP="008F70EE">
      <w:pPr>
        <w:pStyle w:val="ListParagraph"/>
        <w:spacing w:after="0" w:line="360" w:lineRule="auto"/>
        <w:ind w:left="1440" w:right="6"/>
        <w:jc w:val="both"/>
        <w:rPr>
          <w:rFonts w:ascii="Times New Roman" w:hAnsi="Times New Roman" w:cs="Times New Roman"/>
          <w:sz w:val="24"/>
          <w:szCs w:val="24"/>
        </w:rPr>
      </w:pPr>
      <w:r w:rsidRPr="008F70EE">
        <w:rPr>
          <w:rFonts w:ascii="Times New Roman" w:hAnsi="Times New Roman" w:cs="Times New Roman"/>
          <w:sz w:val="24"/>
          <w:szCs w:val="24"/>
        </w:rPr>
        <w:t xml:space="preserve">• </w:t>
      </w:r>
      <w:r w:rsidR="002058E6" w:rsidRPr="008F70EE">
        <w:rPr>
          <w:rFonts w:ascii="Times New Roman" w:hAnsi="Times New Roman" w:cs="Times New Roman"/>
          <w:sz w:val="24"/>
          <w:szCs w:val="24"/>
        </w:rPr>
        <w:t>Persons</w:t>
      </w:r>
      <w:r w:rsidRPr="008F70EE">
        <w:rPr>
          <w:rFonts w:ascii="Times New Roman" w:hAnsi="Times New Roman" w:cs="Times New Roman"/>
          <w:sz w:val="24"/>
          <w:szCs w:val="24"/>
        </w:rPr>
        <w:t xml:space="preserve"> with disabilities and those facing mobility barriers; </w:t>
      </w:r>
    </w:p>
    <w:p w:rsidR="008F70EE" w:rsidRDefault="008F70EE" w:rsidP="008F70EE">
      <w:pPr>
        <w:pStyle w:val="ListParagraph"/>
        <w:spacing w:after="0" w:line="360" w:lineRule="auto"/>
        <w:ind w:left="1440" w:right="6"/>
        <w:jc w:val="both"/>
        <w:rPr>
          <w:rFonts w:ascii="Times New Roman" w:hAnsi="Times New Roman" w:cs="Times New Roman"/>
          <w:sz w:val="24"/>
          <w:szCs w:val="24"/>
        </w:rPr>
      </w:pPr>
      <w:r w:rsidRPr="008F70EE">
        <w:rPr>
          <w:rFonts w:ascii="Times New Roman" w:hAnsi="Times New Roman" w:cs="Times New Roman"/>
          <w:sz w:val="24"/>
          <w:szCs w:val="24"/>
        </w:rPr>
        <w:t xml:space="preserve">• </w:t>
      </w:r>
      <w:r w:rsidR="002058E6" w:rsidRPr="008F70EE">
        <w:rPr>
          <w:rFonts w:ascii="Times New Roman" w:hAnsi="Times New Roman" w:cs="Times New Roman"/>
          <w:sz w:val="24"/>
          <w:szCs w:val="24"/>
        </w:rPr>
        <w:t>Women</w:t>
      </w:r>
      <w:r w:rsidRPr="008F70EE">
        <w:rPr>
          <w:rFonts w:ascii="Times New Roman" w:hAnsi="Times New Roman" w:cs="Times New Roman"/>
          <w:sz w:val="24"/>
          <w:szCs w:val="24"/>
        </w:rPr>
        <w:t xml:space="preserve"> who have given birth–including girls, who are at increased risk of fistula;</w:t>
      </w:r>
    </w:p>
    <w:p w:rsidR="008F70EE" w:rsidRDefault="008F70EE" w:rsidP="008F70EE">
      <w:pPr>
        <w:pStyle w:val="ListParagraph"/>
        <w:spacing w:after="0" w:line="360" w:lineRule="auto"/>
        <w:ind w:left="1440" w:right="6"/>
        <w:jc w:val="both"/>
        <w:rPr>
          <w:rFonts w:ascii="Times New Roman" w:hAnsi="Times New Roman" w:cs="Times New Roman"/>
          <w:sz w:val="24"/>
          <w:szCs w:val="24"/>
        </w:rPr>
      </w:pPr>
      <w:r w:rsidRPr="008F70EE">
        <w:rPr>
          <w:rFonts w:ascii="Times New Roman" w:hAnsi="Times New Roman" w:cs="Times New Roman"/>
          <w:sz w:val="24"/>
          <w:szCs w:val="24"/>
        </w:rPr>
        <w:t xml:space="preserve"> • </w:t>
      </w:r>
      <w:r w:rsidR="002058E6" w:rsidRPr="008F70EE">
        <w:rPr>
          <w:rFonts w:ascii="Times New Roman" w:hAnsi="Times New Roman" w:cs="Times New Roman"/>
          <w:sz w:val="24"/>
          <w:szCs w:val="24"/>
        </w:rPr>
        <w:t>People</w:t>
      </w:r>
      <w:r w:rsidRPr="008F70EE">
        <w:rPr>
          <w:rFonts w:ascii="Times New Roman" w:hAnsi="Times New Roman" w:cs="Times New Roman"/>
          <w:sz w:val="24"/>
          <w:szCs w:val="24"/>
        </w:rPr>
        <w:t xml:space="preserve"> with chronic illnesses such as asthma, diabetes, stroke or cancer; • girls and women who have experienced </w:t>
      </w:r>
      <w:proofErr w:type="spellStart"/>
      <w:r w:rsidRPr="008F70EE">
        <w:rPr>
          <w:rFonts w:ascii="Times New Roman" w:hAnsi="Times New Roman" w:cs="Times New Roman"/>
          <w:sz w:val="24"/>
          <w:szCs w:val="24"/>
        </w:rPr>
        <w:t>gender­based</w:t>
      </w:r>
      <w:proofErr w:type="spellEnd"/>
      <w:r w:rsidRPr="008F70EE">
        <w:rPr>
          <w:rFonts w:ascii="Times New Roman" w:hAnsi="Times New Roman" w:cs="Times New Roman"/>
          <w:sz w:val="24"/>
          <w:szCs w:val="24"/>
        </w:rPr>
        <w:t xml:space="preserve"> violence or have undergone female genital mutilation; </w:t>
      </w:r>
    </w:p>
    <w:p w:rsidR="008F70EE" w:rsidRDefault="008F70EE" w:rsidP="008F70EE">
      <w:pPr>
        <w:pStyle w:val="ListParagraph"/>
        <w:spacing w:after="0" w:line="360" w:lineRule="auto"/>
        <w:ind w:left="1440" w:right="6"/>
        <w:jc w:val="both"/>
        <w:rPr>
          <w:rFonts w:ascii="Times New Roman" w:hAnsi="Times New Roman" w:cs="Times New Roman"/>
          <w:sz w:val="24"/>
          <w:szCs w:val="24"/>
        </w:rPr>
      </w:pPr>
      <w:r w:rsidRPr="008F70EE">
        <w:rPr>
          <w:rFonts w:ascii="Times New Roman" w:hAnsi="Times New Roman" w:cs="Times New Roman"/>
          <w:sz w:val="24"/>
          <w:szCs w:val="24"/>
        </w:rPr>
        <w:t xml:space="preserve">• </w:t>
      </w:r>
      <w:r w:rsidR="002058E6" w:rsidRPr="008F70EE">
        <w:rPr>
          <w:rFonts w:ascii="Times New Roman" w:hAnsi="Times New Roman" w:cs="Times New Roman"/>
          <w:sz w:val="24"/>
          <w:szCs w:val="24"/>
        </w:rPr>
        <w:t>People</w:t>
      </w:r>
      <w:r w:rsidRPr="008F70EE">
        <w:rPr>
          <w:rFonts w:ascii="Times New Roman" w:hAnsi="Times New Roman" w:cs="Times New Roman"/>
          <w:sz w:val="24"/>
          <w:szCs w:val="24"/>
        </w:rPr>
        <w:t xml:space="preserve"> who have had surgery such as removal of the prostate; • women going through the menopause; and </w:t>
      </w:r>
    </w:p>
    <w:p w:rsidR="004509EA" w:rsidRPr="008F70EE" w:rsidRDefault="002058E6" w:rsidP="008F70EE">
      <w:pPr>
        <w:pStyle w:val="ListParagraph"/>
        <w:numPr>
          <w:ilvl w:val="0"/>
          <w:numId w:val="30"/>
        </w:numPr>
        <w:spacing w:after="0" w:line="360" w:lineRule="auto"/>
        <w:ind w:right="6"/>
        <w:jc w:val="both"/>
        <w:rPr>
          <w:rFonts w:ascii="Times New Roman" w:hAnsi="Times New Roman" w:cs="Times New Roman"/>
          <w:sz w:val="24"/>
          <w:szCs w:val="24"/>
        </w:rPr>
      </w:pPr>
      <w:r w:rsidRPr="008F70EE">
        <w:rPr>
          <w:rFonts w:ascii="Times New Roman" w:hAnsi="Times New Roman" w:cs="Times New Roman"/>
          <w:sz w:val="24"/>
          <w:szCs w:val="24"/>
        </w:rPr>
        <w:t>Young</w:t>
      </w:r>
      <w:r w:rsidR="008F70EE" w:rsidRPr="008F70EE">
        <w:rPr>
          <w:rFonts w:ascii="Times New Roman" w:hAnsi="Times New Roman" w:cs="Times New Roman"/>
          <w:sz w:val="24"/>
          <w:szCs w:val="24"/>
        </w:rPr>
        <w:t xml:space="preserve"> children and children psychologically affected by conflict or disaster. .</w:t>
      </w:r>
    </w:p>
    <w:p w:rsidR="004509EA" w:rsidRPr="00FB14D7" w:rsidRDefault="002058E6" w:rsidP="00FB14D7">
      <w:pPr>
        <w:pStyle w:val="ListParagraph"/>
        <w:numPr>
          <w:ilvl w:val="0"/>
          <w:numId w:val="31"/>
        </w:numPr>
        <w:spacing w:after="0" w:line="360" w:lineRule="auto"/>
        <w:ind w:right="6"/>
        <w:jc w:val="both"/>
        <w:rPr>
          <w:rStyle w:val="col-sm-6"/>
          <w:rFonts w:ascii="Times New Roman" w:hAnsi="Times New Roman" w:cs="Times New Roman"/>
          <w:sz w:val="24"/>
          <w:szCs w:val="24"/>
        </w:rPr>
      </w:pPr>
      <w:proofErr w:type="gramStart"/>
      <w:r w:rsidRPr="00FB14D7">
        <w:rPr>
          <w:rStyle w:val="col-sm-6"/>
          <w:rFonts w:ascii="Times New Roman" w:hAnsi="Times New Roman" w:cs="Times New Roman"/>
          <w:sz w:val="24"/>
          <w:szCs w:val="24"/>
        </w:rPr>
        <w:t>Vulnerable</w:t>
      </w:r>
      <w:r w:rsidR="004509EA" w:rsidRPr="00FB14D7">
        <w:rPr>
          <w:rStyle w:val="col-sm-6"/>
          <w:rFonts w:ascii="Times New Roman" w:hAnsi="Times New Roman" w:cs="Times New Roman"/>
          <w:sz w:val="24"/>
          <w:szCs w:val="24"/>
        </w:rPr>
        <w:t xml:space="preserve"> populations has</w:t>
      </w:r>
      <w:proofErr w:type="gramEnd"/>
      <w:r w:rsidR="004509EA" w:rsidRPr="00FB14D7">
        <w:rPr>
          <w:rStyle w:val="col-sm-6"/>
          <w:rFonts w:ascii="Times New Roman" w:hAnsi="Times New Roman" w:cs="Times New Roman"/>
          <w:sz w:val="24"/>
          <w:szCs w:val="24"/>
        </w:rPr>
        <w:t xml:space="preserve"> a broad and flexible definition in the context of environmental health and includes sub-populations that are potentially more vulnerable to the adverse health effects of environmental exposure compared to the general population.</w:t>
      </w:r>
      <w:r w:rsidR="004509EA" w:rsidRPr="00FB14D7">
        <w:rPr>
          <w:rFonts w:ascii="Times New Roman" w:hAnsi="Times New Roman" w:cs="Times New Roman"/>
          <w:sz w:val="24"/>
          <w:szCs w:val="24"/>
        </w:rPr>
        <w:t xml:space="preserve"> </w:t>
      </w:r>
      <w:r w:rsidR="004509EA" w:rsidRPr="00FB14D7">
        <w:rPr>
          <w:rStyle w:val="col-sm-6"/>
          <w:rFonts w:ascii="Times New Roman" w:hAnsi="Times New Roman" w:cs="Times New Roman"/>
          <w:sz w:val="24"/>
          <w:szCs w:val="24"/>
        </w:rPr>
        <w:t xml:space="preserve">Intrinsic vulnerability factors include age, life stage (such as pregnancy), gender, ethnicity, and genetic polymorphisms. </w:t>
      </w:r>
    </w:p>
    <w:p w:rsidR="004509EA" w:rsidRPr="00FB14D7" w:rsidRDefault="004509EA" w:rsidP="00FB14D7">
      <w:pPr>
        <w:pStyle w:val="ListParagraph"/>
        <w:numPr>
          <w:ilvl w:val="0"/>
          <w:numId w:val="31"/>
        </w:numPr>
        <w:spacing w:after="0" w:line="360" w:lineRule="auto"/>
        <w:ind w:right="6"/>
        <w:jc w:val="both"/>
        <w:rPr>
          <w:rStyle w:val="col-sm-6"/>
          <w:rFonts w:ascii="Times New Roman" w:hAnsi="Times New Roman" w:cs="Times New Roman"/>
          <w:sz w:val="24"/>
          <w:szCs w:val="24"/>
        </w:rPr>
      </w:pPr>
      <w:r w:rsidRPr="00FB14D7">
        <w:rPr>
          <w:rStyle w:val="col-sm-6"/>
          <w:rFonts w:ascii="Times New Roman" w:hAnsi="Times New Roman" w:cs="Times New Roman"/>
          <w:sz w:val="24"/>
          <w:szCs w:val="24"/>
        </w:rPr>
        <w:t>Extrinsic vulnerability factors include socioeconomic status (SES), health status, nutrition status, geographic proximity to sources of exposure, and various lifestyle choices.</w:t>
      </w:r>
    </w:p>
    <w:p w:rsidR="00A33417" w:rsidRDefault="004509EA" w:rsidP="00FB14D7">
      <w:pPr>
        <w:pStyle w:val="ListParagraph"/>
        <w:numPr>
          <w:ilvl w:val="0"/>
          <w:numId w:val="31"/>
        </w:numPr>
        <w:spacing w:after="0" w:line="360" w:lineRule="auto"/>
        <w:ind w:right="6"/>
        <w:jc w:val="both"/>
        <w:rPr>
          <w:rStyle w:val="col-sm-6"/>
          <w:rFonts w:ascii="Times New Roman" w:hAnsi="Times New Roman" w:cs="Times New Roman"/>
          <w:sz w:val="24"/>
          <w:szCs w:val="24"/>
        </w:rPr>
      </w:pPr>
      <w:r w:rsidRPr="00FB14D7">
        <w:rPr>
          <w:rStyle w:val="col-sm-6"/>
          <w:rFonts w:ascii="Times New Roman" w:hAnsi="Times New Roman" w:cs="Times New Roman"/>
          <w:sz w:val="24"/>
          <w:szCs w:val="24"/>
        </w:rPr>
        <w:t>There is growing evidence that vulnerable populations bear a disproportionate burden of disease that is associated with environmental exposures.</w:t>
      </w:r>
    </w:p>
    <w:p w:rsidR="004509EA" w:rsidRPr="00FB14D7" w:rsidRDefault="00A33417" w:rsidP="00FB14D7">
      <w:pPr>
        <w:pStyle w:val="ListParagraph"/>
        <w:numPr>
          <w:ilvl w:val="0"/>
          <w:numId w:val="31"/>
        </w:numPr>
        <w:spacing w:after="0" w:line="360" w:lineRule="auto"/>
        <w:ind w:right="6"/>
        <w:jc w:val="both"/>
        <w:rPr>
          <w:rStyle w:val="col-sm-6"/>
          <w:rFonts w:ascii="Times New Roman" w:hAnsi="Times New Roman" w:cs="Times New Roman"/>
          <w:sz w:val="24"/>
          <w:szCs w:val="24"/>
        </w:rPr>
      </w:pPr>
      <w:r w:rsidRPr="00A33417">
        <w:t xml:space="preserve"> </w:t>
      </w:r>
      <w:r w:rsidRPr="00A33417">
        <w:rPr>
          <w:rStyle w:val="col-sm-6"/>
          <w:rFonts w:ascii="Times New Roman" w:hAnsi="Times New Roman" w:cs="Times New Roman"/>
          <w:sz w:val="24"/>
          <w:szCs w:val="24"/>
        </w:rPr>
        <w:t>Inadequate water quantity and quality is the underlying cause of most public health problems in crisis situations. There may not be sufficient water available to meet basic needs,</w:t>
      </w:r>
    </w:p>
    <w:p w:rsidR="004509EA" w:rsidRPr="00FB14D7"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lastRenderedPageBreak/>
        <w:t xml:space="preserve"> A number of environmental, social, demographic, cultural, and economic factors contribute to poor nutritional status among venerable group.</w:t>
      </w:r>
    </w:p>
    <w:p w:rsidR="004509EA" w:rsidRPr="00FB14D7"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At the same time, foods are </w:t>
      </w:r>
      <w:proofErr w:type="spellStart"/>
      <w:r w:rsidRPr="00FB14D7">
        <w:rPr>
          <w:rFonts w:ascii="Times New Roman" w:hAnsi="Times New Roman" w:cs="Times New Roman"/>
          <w:sz w:val="24"/>
          <w:szCs w:val="24"/>
        </w:rPr>
        <w:t>unhygienically</w:t>
      </w:r>
      <w:proofErr w:type="spellEnd"/>
      <w:r w:rsidRPr="00FB14D7">
        <w:rPr>
          <w:rFonts w:ascii="Times New Roman" w:hAnsi="Times New Roman" w:cs="Times New Roman"/>
          <w:sz w:val="24"/>
          <w:szCs w:val="24"/>
        </w:rPr>
        <w:t xml:space="preserve"> prepared, stored, and consumed in open environments that can be contaminated by various flies. Kitchen wares and clothes are </w:t>
      </w:r>
      <w:proofErr w:type="spellStart"/>
      <w:r w:rsidRPr="00FB14D7">
        <w:rPr>
          <w:rFonts w:ascii="Times New Roman" w:hAnsi="Times New Roman" w:cs="Times New Roman"/>
          <w:sz w:val="24"/>
          <w:szCs w:val="24"/>
        </w:rPr>
        <w:t>unhygienically</w:t>
      </w:r>
      <w:proofErr w:type="spellEnd"/>
      <w:r w:rsidRPr="00FB14D7">
        <w:rPr>
          <w:rFonts w:ascii="Times New Roman" w:hAnsi="Times New Roman" w:cs="Times New Roman"/>
          <w:sz w:val="24"/>
          <w:szCs w:val="24"/>
        </w:rPr>
        <w:t xml:space="preserve"> handled, and </w:t>
      </w:r>
      <w:proofErr w:type="spellStart"/>
      <w:r w:rsidRPr="00FB14D7">
        <w:rPr>
          <w:rFonts w:ascii="Times New Roman" w:hAnsi="Times New Roman" w:cs="Times New Roman"/>
          <w:sz w:val="24"/>
          <w:szCs w:val="24"/>
        </w:rPr>
        <w:t>handwashing</w:t>
      </w:r>
      <w:proofErr w:type="spellEnd"/>
      <w:r w:rsidRPr="00FB14D7">
        <w:rPr>
          <w:rFonts w:ascii="Times New Roman" w:hAnsi="Times New Roman" w:cs="Times New Roman"/>
          <w:sz w:val="24"/>
          <w:szCs w:val="24"/>
        </w:rPr>
        <w:t xml:space="preserve"> contribute to poor nutritional status among venerable group.</w:t>
      </w:r>
    </w:p>
    <w:p w:rsidR="004509EA" w:rsidRPr="00FB14D7"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 In addition to using unsafe water, hygiene-sensitive household facilities such as kitchen and latrine surfaces are not easily and frequently washed, increasing susceptibility to harbor pathogens contribute to poor nutritional status among venerable group.</w:t>
      </w:r>
    </w:p>
    <w:p w:rsidR="00806CA5" w:rsidRPr="00FB14D7"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eastAsia="Times New Roman" w:hAnsi="Times New Roman" w:cs="Times New Roman"/>
          <w:sz w:val="24"/>
          <w:szCs w:val="24"/>
        </w:rPr>
        <w:t xml:space="preserve"> Lack of sanitation, in particular, is strongly correlated with acute malnutrition and stunting</w:t>
      </w:r>
      <w:r w:rsidRPr="00FB14D7">
        <w:rPr>
          <w:rFonts w:ascii="Times New Roman" w:hAnsi="Times New Roman" w:cs="Times New Roman"/>
          <w:sz w:val="24"/>
          <w:szCs w:val="24"/>
        </w:rPr>
        <w:t xml:space="preserve">. </w:t>
      </w:r>
    </w:p>
    <w:p w:rsidR="00806CA5" w:rsidRPr="00FB14D7" w:rsidRDefault="004509EA"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Malnutrition is a major health problem, especially in developing countries. Water supply, sanitation and hygiene, given their direct impact on infectious disease, especially </w:t>
      </w:r>
      <w:proofErr w:type="spellStart"/>
      <w:r w:rsidRPr="00FB14D7">
        <w:rPr>
          <w:rFonts w:ascii="Times New Roman" w:hAnsi="Times New Roman" w:cs="Times New Roman"/>
          <w:sz w:val="24"/>
          <w:szCs w:val="24"/>
        </w:rPr>
        <w:t>diarrhoea</w:t>
      </w:r>
      <w:proofErr w:type="spellEnd"/>
      <w:r w:rsidRPr="00FB14D7">
        <w:rPr>
          <w:rFonts w:ascii="Times New Roman" w:hAnsi="Times New Roman" w:cs="Times New Roman"/>
          <w:sz w:val="24"/>
          <w:szCs w:val="24"/>
        </w:rPr>
        <w:t>, are important for preventing malnutrition especially among venerable group.</w:t>
      </w:r>
      <w:r w:rsidR="00806CA5" w:rsidRPr="00FB14D7">
        <w:rPr>
          <w:rFonts w:ascii="Times New Roman" w:hAnsi="Times New Roman" w:cs="Times New Roman"/>
          <w:sz w:val="24"/>
          <w:szCs w:val="24"/>
        </w:rPr>
        <w:t xml:space="preserve"> </w:t>
      </w:r>
    </w:p>
    <w:p w:rsidR="00806CA5" w:rsidRPr="00FB14D7" w:rsidRDefault="00806CA5" w:rsidP="00FB14D7">
      <w:pPr>
        <w:pStyle w:val="ListParagraph"/>
        <w:numPr>
          <w:ilvl w:val="0"/>
          <w:numId w:val="31"/>
        </w:numPr>
        <w:spacing w:after="0" w:line="360" w:lineRule="auto"/>
        <w:ind w:right="6"/>
        <w:jc w:val="both"/>
        <w:rPr>
          <w:rStyle w:val="col-sm-6"/>
          <w:rFonts w:ascii="Times New Roman" w:hAnsi="Times New Roman" w:cs="Times New Roman"/>
          <w:sz w:val="24"/>
          <w:szCs w:val="24"/>
        </w:rPr>
      </w:pPr>
      <w:r w:rsidRPr="00FB14D7">
        <w:rPr>
          <w:rFonts w:ascii="Times New Roman" w:hAnsi="Times New Roman" w:cs="Times New Roman"/>
          <w:sz w:val="24"/>
          <w:szCs w:val="24"/>
        </w:rPr>
        <w:t>Malnutrition affects all age groups, but it is especially common among the poor and those with inadequate access to health education and to clean water and good sanitation. More than 70% of children with protein-energy malnutrition live in Asia, 26% live in Africa, and 4% in Latin America and the Caribbean (WHO 2000).</w:t>
      </w:r>
    </w:p>
    <w:p w:rsidR="004509EA" w:rsidRPr="008F70EE" w:rsidRDefault="004509EA" w:rsidP="008F70EE">
      <w:pPr>
        <w:pStyle w:val="ListParagraph"/>
        <w:numPr>
          <w:ilvl w:val="0"/>
          <w:numId w:val="31"/>
        </w:numPr>
        <w:spacing w:after="0" w:line="360" w:lineRule="auto"/>
        <w:ind w:right="6"/>
        <w:jc w:val="both"/>
        <w:rPr>
          <w:rFonts w:ascii="Times New Roman" w:hAnsi="Times New Roman" w:cs="Times New Roman"/>
          <w:sz w:val="24"/>
          <w:szCs w:val="24"/>
        </w:rPr>
      </w:pPr>
      <w:r w:rsidRPr="008F70EE">
        <w:rPr>
          <w:rFonts w:ascii="Times New Roman" w:eastAsia="Times New Roman" w:hAnsi="Times New Roman" w:cs="Times New Roman"/>
          <w:sz w:val="24"/>
          <w:szCs w:val="24"/>
        </w:rPr>
        <w:t>Use of safe water, sanitation facilities, and good hygiene can improve nutritional outcomes by addressing both immediate and underlying causes of malnutrition.</w:t>
      </w:r>
    </w:p>
    <w:p w:rsidR="00806CA5" w:rsidRPr="00FB14D7" w:rsidRDefault="00806CA5"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Undernourished children become vulnerable to infections due to deteriorated immune system, leading to a vicious cycle of infections and </w:t>
      </w:r>
      <w:proofErr w:type="spellStart"/>
      <w:r w:rsidRPr="00FB14D7">
        <w:rPr>
          <w:rFonts w:ascii="Times New Roman" w:hAnsi="Times New Roman" w:cs="Times New Roman"/>
          <w:sz w:val="24"/>
          <w:szCs w:val="24"/>
        </w:rPr>
        <w:t>undernutrition</w:t>
      </w:r>
      <w:proofErr w:type="spellEnd"/>
      <w:r w:rsidRPr="00FB14D7">
        <w:rPr>
          <w:rFonts w:ascii="Times New Roman" w:hAnsi="Times New Roman" w:cs="Times New Roman"/>
          <w:sz w:val="24"/>
          <w:szCs w:val="24"/>
        </w:rPr>
        <w:t>. Other infections, including intestinal worms, may interfere with digestion process by competing with the host for nutrients.</w:t>
      </w:r>
    </w:p>
    <w:p w:rsidR="00806CA5" w:rsidRPr="00FB14D7" w:rsidRDefault="00806CA5"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Open defecation is still practiced in most communities and the few with sanitation facilities own traditional pit latrines, which can pose a risk of fecal contamination especially among venerable group.</w:t>
      </w:r>
    </w:p>
    <w:p w:rsidR="00806CA5" w:rsidRPr="00FB14D7" w:rsidRDefault="00806CA5"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lastRenderedPageBreak/>
        <w:t>A number of environmental, social, demographic, cultural, and economic factors contribute to poor nutritional status among venerable group.</w:t>
      </w:r>
    </w:p>
    <w:p w:rsidR="008E4497" w:rsidRPr="00FB14D7" w:rsidRDefault="00806CA5"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 The overall disease burden and treatment costs of diarrhea-associated infections and its consequences may affect the households’ food budget, which may limit the amount of food available, resulting in risk of insufficient nutrient intake and </w:t>
      </w:r>
      <w:proofErr w:type="spellStart"/>
      <w:r w:rsidRPr="00FB14D7">
        <w:rPr>
          <w:rFonts w:ascii="Times New Roman" w:hAnsi="Times New Roman" w:cs="Times New Roman"/>
          <w:sz w:val="24"/>
          <w:szCs w:val="24"/>
        </w:rPr>
        <w:t>undernutrition</w:t>
      </w:r>
      <w:proofErr w:type="spellEnd"/>
      <w:r w:rsidRPr="00FB14D7">
        <w:rPr>
          <w:rFonts w:ascii="Times New Roman" w:hAnsi="Times New Roman" w:cs="Times New Roman"/>
          <w:sz w:val="24"/>
          <w:szCs w:val="24"/>
        </w:rPr>
        <w:t xml:space="preserve"> among vulnerable groups.</w:t>
      </w:r>
    </w:p>
    <w:p w:rsidR="008E4497" w:rsidRPr="00FB14D7" w:rsidRDefault="00806CA5"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Water, sanitation and hygiene practices are fundamental human rights and contribute significantly to the nutritional status of venerable group.</w:t>
      </w:r>
    </w:p>
    <w:p w:rsidR="008E4497" w:rsidRPr="00FB14D7" w:rsidRDefault="008E4497"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eastAsia="Times New Roman" w:hAnsi="Times New Roman" w:cs="Times New Roman"/>
          <w:sz w:val="24"/>
          <w:szCs w:val="24"/>
        </w:rPr>
        <w:t xml:space="preserve"> A fecal-contaminated environment is linked to chronic </w:t>
      </w:r>
      <w:proofErr w:type="spellStart"/>
      <w:r w:rsidRPr="00FB14D7">
        <w:rPr>
          <w:rFonts w:ascii="Times New Roman" w:eastAsia="Times New Roman" w:hAnsi="Times New Roman" w:cs="Times New Roman"/>
          <w:sz w:val="24"/>
          <w:szCs w:val="24"/>
        </w:rPr>
        <w:t>undernutrition</w:t>
      </w:r>
      <w:proofErr w:type="spellEnd"/>
      <w:r w:rsidRPr="00FB14D7">
        <w:rPr>
          <w:rFonts w:ascii="Times New Roman" w:eastAsia="Times New Roman" w:hAnsi="Times New Roman" w:cs="Times New Roman"/>
          <w:sz w:val="24"/>
          <w:szCs w:val="24"/>
        </w:rPr>
        <w:t>, which reduces utilization of essential nutrients.</w:t>
      </w:r>
    </w:p>
    <w:p w:rsidR="00806CA5" w:rsidRPr="00FB14D7" w:rsidRDefault="008E4497"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Unsafe water and sanitation services, coupled with poor hygiene practices, kill and incapacitate millions of children leading to deprivation and minimized opportunities for many more. </w:t>
      </w:r>
    </w:p>
    <w:p w:rsidR="008E4497" w:rsidRPr="00FB14D7" w:rsidRDefault="00B41FB4"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 xml:space="preserve"> Malnutrition is both a medical and a social disorder, often rooted in poverty. Combined with poverty, malnutrition contributes to a downward spiral that is fuelled by an increased burden of disease, stunted development and reduced ability to work.</w:t>
      </w:r>
      <w:r w:rsidR="008E4497" w:rsidRPr="00FB14D7">
        <w:rPr>
          <w:rFonts w:ascii="Times New Roman" w:hAnsi="Times New Roman" w:cs="Times New Roman"/>
          <w:sz w:val="24"/>
          <w:szCs w:val="24"/>
        </w:rPr>
        <w:t xml:space="preserve"> </w:t>
      </w:r>
      <w:r w:rsidR="00017452" w:rsidRPr="00FB14D7">
        <w:rPr>
          <w:rFonts w:ascii="Times New Roman" w:hAnsi="Times New Roman" w:cs="Times New Roman"/>
          <w:sz w:val="24"/>
          <w:szCs w:val="24"/>
        </w:rPr>
        <w:t xml:space="preserve"> </w:t>
      </w:r>
    </w:p>
    <w:p w:rsidR="00E35527" w:rsidRPr="00FB14D7" w:rsidRDefault="007D6C90" w:rsidP="00FB14D7">
      <w:pPr>
        <w:pStyle w:val="ListParagraph"/>
        <w:numPr>
          <w:ilvl w:val="0"/>
          <w:numId w:val="31"/>
        </w:numPr>
        <w:spacing w:after="0" w:line="360" w:lineRule="auto"/>
        <w:ind w:right="6"/>
        <w:jc w:val="both"/>
        <w:rPr>
          <w:rFonts w:ascii="Times New Roman" w:hAnsi="Times New Roman" w:cs="Times New Roman"/>
          <w:sz w:val="24"/>
          <w:szCs w:val="24"/>
        </w:rPr>
      </w:pPr>
      <w:r w:rsidRPr="00FB14D7">
        <w:rPr>
          <w:rFonts w:ascii="Times New Roman" w:hAnsi="Times New Roman" w:cs="Times New Roman"/>
          <w:sz w:val="24"/>
          <w:szCs w:val="24"/>
        </w:rPr>
        <w:t>Nutritional status is compromised where people are exposed to high levels of infection due to unsafe and insufficient water supply and inadequate sanitation</w:t>
      </w:r>
      <w:r w:rsidR="008E4497" w:rsidRPr="00FB14D7">
        <w:rPr>
          <w:rFonts w:ascii="Times New Roman" w:hAnsi="Times New Roman" w:cs="Times New Roman"/>
          <w:sz w:val="24"/>
          <w:szCs w:val="24"/>
        </w:rPr>
        <w:t>.</w:t>
      </w:r>
    </w:p>
    <w:p w:rsidR="00781335" w:rsidRPr="00FB14D7" w:rsidRDefault="00781335" w:rsidP="00FB14D7">
      <w:pPr>
        <w:pStyle w:val="ListParagraph"/>
        <w:spacing w:after="0" w:line="360" w:lineRule="auto"/>
        <w:ind w:left="1440"/>
        <w:jc w:val="both"/>
        <w:rPr>
          <w:rFonts w:ascii="Times New Roman" w:hAnsi="Times New Roman" w:cs="Times New Roman"/>
          <w:sz w:val="24"/>
          <w:szCs w:val="24"/>
        </w:rPr>
      </w:pPr>
    </w:p>
    <w:p w:rsidR="00781335" w:rsidRPr="00FB14D7" w:rsidRDefault="00781335" w:rsidP="00FB14D7">
      <w:pPr>
        <w:spacing w:after="192" w:line="360" w:lineRule="auto"/>
        <w:ind w:left="720" w:right="6"/>
        <w:jc w:val="both"/>
        <w:rPr>
          <w:rFonts w:ascii="Times New Roman" w:hAnsi="Times New Roman" w:cs="Times New Roman"/>
          <w:sz w:val="24"/>
          <w:szCs w:val="24"/>
        </w:rPr>
      </w:pPr>
    </w:p>
    <w:p w:rsidR="00781335" w:rsidRPr="00FB14D7" w:rsidRDefault="00D4696D" w:rsidP="00FB14D7">
      <w:pPr>
        <w:pStyle w:val="ListParagraph"/>
        <w:numPr>
          <w:ilvl w:val="0"/>
          <w:numId w:val="8"/>
        </w:numPr>
        <w:spacing w:after="192" w:line="360" w:lineRule="auto"/>
        <w:ind w:right="6"/>
        <w:jc w:val="both"/>
        <w:rPr>
          <w:rFonts w:ascii="Times New Roman" w:eastAsia="Arial" w:hAnsi="Times New Roman" w:cs="Times New Roman"/>
          <w:b/>
          <w:sz w:val="24"/>
          <w:szCs w:val="24"/>
        </w:rPr>
      </w:pPr>
      <w:r w:rsidRPr="00FB14D7">
        <w:rPr>
          <w:rFonts w:ascii="Times New Roman" w:hAnsi="Times New Roman" w:cs="Times New Roman"/>
          <w:b/>
          <w:sz w:val="24"/>
          <w:szCs w:val="24"/>
        </w:rPr>
        <w:t>Assuming you have been appointed to head an organization dealing with health development in your area, describe the critical factors that you will consider in planning for health service in that area</w:t>
      </w:r>
      <w:r w:rsidRPr="00FB14D7">
        <w:rPr>
          <w:rFonts w:ascii="Times New Roman" w:eastAsia="Arial" w:hAnsi="Times New Roman" w:cs="Times New Roman"/>
          <w:b/>
          <w:sz w:val="24"/>
          <w:szCs w:val="24"/>
        </w:rPr>
        <w:t>.</w:t>
      </w:r>
      <w:r w:rsidR="00781335" w:rsidRPr="00FB14D7">
        <w:rPr>
          <w:rFonts w:ascii="Times New Roman" w:hAnsi="Times New Roman" w:cs="Times New Roman"/>
          <w:b/>
          <w:sz w:val="24"/>
          <w:szCs w:val="24"/>
        </w:rPr>
        <w:t xml:space="preserve"> </w:t>
      </w:r>
    </w:p>
    <w:p w:rsidR="00781335" w:rsidRPr="00FB14D7" w:rsidRDefault="00781335" w:rsidP="00FB14D7">
      <w:pPr>
        <w:pStyle w:val="ListParagraph"/>
        <w:numPr>
          <w:ilvl w:val="0"/>
          <w:numId w:val="32"/>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One – Surveying the Environment: This often involves extensive information gathering to determine the health or illness profiles and experiences of the population of interest. It is meant to identify the current state of the issue under consideration.</w:t>
      </w:r>
    </w:p>
    <w:p w:rsidR="00630B97" w:rsidRPr="00FB14D7" w:rsidRDefault="00781335" w:rsidP="00FB14D7">
      <w:pPr>
        <w:pStyle w:val="ListParagraph"/>
        <w:numPr>
          <w:ilvl w:val="0"/>
          <w:numId w:val="32"/>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 xml:space="preserve">Step Two – Setting Directions: This involves setting goals and objectives, and it also involves establishing the standards against which current health/illness profiles, or current </w:t>
      </w:r>
      <w:proofErr w:type="spellStart"/>
      <w:r w:rsidRPr="00FB14D7">
        <w:rPr>
          <w:rFonts w:ascii="Times New Roman" w:eastAsia="Arial" w:hAnsi="Times New Roman" w:cs="Times New Roman"/>
          <w:sz w:val="24"/>
          <w:szCs w:val="24"/>
        </w:rPr>
        <w:t>organisational</w:t>
      </w:r>
      <w:proofErr w:type="spellEnd"/>
      <w:r w:rsidRPr="00FB14D7">
        <w:rPr>
          <w:rFonts w:ascii="Times New Roman" w:eastAsia="Arial" w:hAnsi="Times New Roman" w:cs="Times New Roman"/>
          <w:sz w:val="24"/>
          <w:szCs w:val="24"/>
        </w:rPr>
        <w:t xml:space="preserve"> or </w:t>
      </w:r>
      <w:r w:rsidRPr="00FB14D7">
        <w:rPr>
          <w:rFonts w:ascii="Times New Roman" w:eastAsia="Arial" w:hAnsi="Times New Roman" w:cs="Times New Roman"/>
          <w:sz w:val="24"/>
          <w:szCs w:val="24"/>
        </w:rPr>
        <w:lastRenderedPageBreak/>
        <w:t>system performance, will be compared. This step is meant to identify the desirable future state (expressed as outcomes if possible) for the issue under consideration.</w:t>
      </w:r>
    </w:p>
    <w:p w:rsidR="00630B97" w:rsidRPr="00FB14D7" w:rsidRDefault="00781335" w:rsidP="00FB14D7">
      <w:pPr>
        <w:pStyle w:val="ListParagraph"/>
        <w:numPr>
          <w:ilvl w:val="0"/>
          <w:numId w:val="32"/>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Three – Problems and Challenges: This involves identifying and quantifying the shortfalls (if any) between what is and what ought to be.</w:t>
      </w:r>
    </w:p>
    <w:p w:rsidR="00781335" w:rsidRPr="00FB14D7" w:rsidRDefault="00781335" w:rsidP="00FB14D7">
      <w:pPr>
        <w:pStyle w:val="ListParagraph"/>
        <w:numPr>
          <w:ilvl w:val="0"/>
          <w:numId w:val="32"/>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Four – Range of Solutions: This involves identifying the range of solutions to each identified problem or challenge. This step should also include assessing each possible solution in terms of its feasibility, cost and effectiveness so alternate solutions can be compared with each other.</w:t>
      </w:r>
    </w:p>
    <w:p w:rsidR="00630B97" w:rsidRPr="00FB14D7" w:rsidRDefault="00781335" w:rsidP="00FB14D7">
      <w:pPr>
        <w:pStyle w:val="ListParagraph"/>
        <w:spacing w:after="192" w:line="360" w:lineRule="auto"/>
        <w:ind w:left="1440"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This step often requires significant creativity, since no off-the-shelf solutions may be available for some problems and challenges.</w:t>
      </w:r>
    </w:p>
    <w:p w:rsidR="00630B97" w:rsidRPr="00FB14D7" w:rsidRDefault="00781335" w:rsidP="00FB14D7">
      <w:pPr>
        <w:pStyle w:val="ListParagraph"/>
        <w:numPr>
          <w:ilvl w:val="0"/>
          <w:numId w:val="33"/>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Five – Best Solution(s): This step involves a choice of the solution, or set of solutions, that should be implemented to address the problems or challenges identified in step three. The choice may need to take into account fiscal, political and other limitations.</w:t>
      </w:r>
    </w:p>
    <w:p w:rsidR="00630B97" w:rsidRPr="00FB14D7" w:rsidRDefault="00781335" w:rsidP="00FB14D7">
      <w:pPr>
        <w:pStyle w:val="ListParagraph"/>
        <w:numPr>
          <w:ilvl w:val="0"/>
          <w:numId w:val="33"/>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Six – Implementation: This step involves implementation of the chosen solutions, and often begins with development of an implementation plan.</w:t>
      </w:r>
    </w:p>
    <w:p w:rsidR="00D4696D" w:rsidRDefault="00781335" w:rsidP="00FB14D7">
      <w:pPr>
        <w:pStyle w:val="ListParagraph"/>
        <w:numPr>
          <w:ilvl w:val="0"/>
          <w:numId w:val="33"/>
        </w:numPr>
        <w:spacing w:after="192" w:line="360" w:lineRule="auto"/>
        <w:ind w:right="6"/>
        <w:jc w:val="both"/>
        <w:rPr>
          <w:rFonts w:ascii="Times New Roman" w:eastAsia="Arial" w:hAnsi="Times New Roman" w:cs="Times New Roman"/>
          <w:sz w:val="24"/>
          <w:szCs w:val="24"/>
        </w:rPr>
      </w:pPr>
      <w:r w:rsidRPr="00FB14D7">
        <w:rPr>
          <w:rFonts w:ascii="Times New Roman" w:eastAsia="Arial" w:hAnsi="Times New Roman" w:cs="Times New Roman"/>
          <w:sz w:val="24"/>
          <w:szCs w:val="24"/>
        </w:rPr>
        <w:t>Step Seven – Evaluation: This step involves evaluation of the results of implementation to determine whether the implemented solutions are effective in achieving their goals</w:t>
      </w:r>
      <w:r w:rsidR="00617B21">
        <w:rPr>
          <w:rFonts w:ascii="Times New Roman" w:eastAsia="Arial" w:hAnsi="Times New Roman" w:cs="Times New Roman"/>
          <w:sz w:val="24"/>
          <w:szCs w:val="24"/>
        </w:rPr>
        <w:t>.</w:t>
      </w:r>
    </w:p>
    <w:p w:rsidR="00617B21" w:rsidRDefault="00617B21" w:rsidP="00617B21">
      <w:pPr>
        <w:spacing w:after="192" w:line="360" w:lineRule="auto"/>
        <w:ind w:right="6"/>
        <w:jc w:val="both"/>
        <w:rPr>
          <w:rFonts w:ascii="Times New Roman" w:eastAsia="Arial" w:hAnsi="Times New Roman" w:cs="Times New Roman"/>
          <w:sz w:val="24"/>
          <w:szCs w:val="24"/>
        </w:rPr>
      </w:pPr>
    </w:p>
    <w:p w:rsidR="00617B21" w:rsidRDefault="00617B21" w:rsidP="00617B21">
      <w:pPr>
        <w:spacing w:after="192" w:line="360" w:lineRule="auto"/>
        <w:ind w:right="6"/>
        <w:jc w:val="both"/>
        <w:rPr>
          <w:rFonts w:ascii="Times New Roman" w:eastAsia="Arial" w:hAnsi="Times New Roman" w:cs="Times New Roman"/>
          <w:sz w:val="24"/>
          <w:szCs w:val="24"/>
        </w:rPr>
      </w:pPr>
    </w:p>
    <w:p w:rsidR="00617B21" w:rsidRDefault="00617B21" w:rsidP="00617B21">
      <w:pPr>
        <w:spacing w:after="192" w:line="360" w:lineRule="auto"/>
        <w:ind w:right="6"/>
        <w:jc w:val="both"/>
        <w:rPr>
          <w:rFonts w:ascii="Times New Roman" w:eastAsia="Arial" w:hAnsi="Times New Roman" w:cs="Times New Roman"/>
          <w:sz w:val="24"/>
          <w:szCs w:val="24"/>
        </w:rPr>
      </w:pPr>
    </w:p>
    <w:p w:rsidR="00617B21" w:rsidRDefault="00617B21" w:rsidP="00617B21">
      <w:pPr>
        <w:spacing w:after="192" w:line="360" w:lineRule="auto"/>
        <w:ind w:right="6"/>
        <w:jc w:val="both"/>
        <w:rPr>
          <w:rFonts w:ascii="Times New Roman" w:eastAsia="Arial" w:hAnsi="Times New Roman" w:cs="Times New Roman"/>
          <w:b/>
          <w:sz w:val="24"/>
          <w:szCs w:val="24"/>
        </w:rPr>
      </w:pPr>
      <w:r w:rsidRPr="00617B21">
        <w:rPr>
          <w:rFonts w:ascii="Times New Roman" w:eastAsia="Arial" w:hAnsi="Times New Roman" w:cs="Times New Roman"/>
          <w:b/>
          <w:sz w:val="24"/>
          <w:szCs w:val="24"/>
        </w:rPr>
        <w:t>REFERENCES</w:t>
      </w:r>
    </w:p>
    <w:p w:rsidR="00617B21"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proofErr w:type="spellStart"/>
      <w:r w:rsidRPr="00617B21">
        <w:rPr>
          <w:rFonts w:ascii="Times New Roman" w:eastAsia="Arial" w:hAnsi="Times New Roman" w:cs="Times New Roman"/>
          <w:b/>
          <w:sz w:val="24"/>
          <w:szCs w:val="24"/>
        </w:rPr>
        <w:lastRenderedPageBreak/>
        <w:t>Fewtrell</w:t>
      </w:r>
      <w:proofErr w:type="spellEnd"/>
      <w:r w:rsidRPr="00617B21">
        <w:rPr>
          <w:rFonts w:ascii="Times New Roman" w:eastAsia="Arial" w:hAnsi="Times New Roman" w:cs="Times New Roman"/>
          <w:b/>
          <w:sz w:val="24"/>
          <w:szCs w:val="24"/>
        </w:rPr>
        <w:t xml:space="preserve">, L. Kaufmann, et al. “Water, sanitation, and hygiene interventions to reduce </w:t>
      </w:r>
      <w:proofErr w:type="spellStart"/>
      <w:r w:rsidRPr="00617B21">
        <w:rPr>
          <w:rFonts w:ascii="Times New Roman" w:eastAsia="Arial" w:hAnsi="Times New Roman" w:cs="Times New Roman"/>
          <w:b/>
          <w:sz w:val="24"/>
          <w:szCs w:val="24"/>
        </w:rPr>
        <w:t>diarrhoea</w:t>
      </w:r>
      <w:proofErr w:type="spellEnd"/>
      <w:r w:rsidRPr="00617B21">
        <w:rPr>
          <w:rFonts w:ascii="Times New Roman" w:eastAsia="Arial" w:hAnsi="Times New Roman" w:cs="Times New Roman"/>
          <w:b/>
          <w:sz w:val="24"/>
          <w:szCs w:val="24"/>
        </w:rPr>
        <w:t xml:space="preserve"> in less developed countries: a systematic review and meta-analysis.</w:t>
      </w:r>
    </w:p>
    <w:p w:rsidR="00617B21"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617B21">
        <w:rPr>
          <w:rFonts w:ascii="Times New Roman" w:eastAsia="Arial" w:hAnsi="Times New Roman" w:cs="Times New Roman"/>
          <w:b/>
          <w:sz w:val="24"/>
          <w:szCs w:val="24"/>
        </w:rPr>
        <w:t xml:space="preserve"> </w:t>
      </w:r>
      <w:proofErr w:type="spellStart"/>
      <w:r w:rsidRPr="00617B21">
        <w:rPr>
          <w:rFonts w:ascii="Times New Roman" w:eastAsia="Arial" w:hAnsi="Times New Roman" w:cs="Times New Roman"/>
          <w:b/>
          <w:sz w:val="24"/>
          <w:szCs w:val="24"/>
        </w:rPr>
        <w:t>Ramesh</w:t>
      </w:r>
      <w:proofErr w:type="spellEnd"/>
      <w:r w:rsidRPr="00617B21">
        <w:rPr>
          <w:rFonts w:ascii="Times New Roman" w:eastAsia="Arial" w:hAnsi="Times New Roman" w:cs="Times New Roman"/>
          <w:b/>
          <w:sz w:val="24"/>
          <w:szCs w:val="24"/>
        </w:rPr>
        <w:t xml:space="preserve">, A. Blanchet, K. et al. “Evidence on the Effectiveness of Water, Sanitation, and Hygiene (WASH) Interventions on Health Outcomes in Humanitarian </w:t>
      </w:r>
      <w:r w:rsidR="006F1906">
        <w:rPr>
          <w:rFonts w:ascii="Times New Roman" w:eastAsia="Arial" w:hAnsi="Times New Roman" w:cs="Times New Roman"/>
          <w:b/>
          <w:sz w:val="24"/>
          <w:szCs w:val="24"/>
        </w:rPr>
        <w:t>Crises.</w:t>
      </w:r>
    </w:p>
    <w:p w:rsidR="00617B21"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617B21">
        <w:rPr>
          <w:rFonts w:ascii="Times New Roman" w:eastAsia="Arial" w:hAnsi="Times New Roman" w:cs="Times New Roman"/>
          <w:b/>
          <w:sz w:val="24"/>
          <w:szCs w:val="24"/>
        </w:rPr>
        <w:t xml:space="preserve"> Wolf, J. </w:t>
      </w:r>
      <w:proofErr w:type="spellStart"/>
      <w:r w:rsidRPr="00617B21">
        <w:rPr>
          <w:rFonts w:ascii="Times New Roman" w:eastAsia="Arial" w:hAnsi="Times New Roman" w:cs="Times New Roman"/>
          <w:b/>
          <w:sz w:val="24"/>
          <w:szCs w:val="24"/>
        </w:rPr>
        <w:t>Pruss­Ustun</w:t>
      </w:r>
      <w:proofErr w:type="spellEnd"/>
      <w:r w:rsidRPr="00617B21">
        <w:rPr>
          <w:rFonts w:ascii="Times New Roman" w:eastAsia="Arial" w:hAnsi="Times New Roman" w:cs="Times New Roman"/>
          <w:b/>
          <w:sz w:val="24"/>
          <w:szCs w:val="24"/>
        </w:rPr>
        <w:t xml:space="preserve">, A. et al. “Assessing the impact of drinking water and sanitation on </w:t>
      </w:r>
      <w:proofErr w:type="spellStart"/>
      <w:r w:rsidRPr="00617B21">
        <w:rPr>
          <w:rFonts w:ascii="Times New Roman" w:eastAsia="Arial" w:hAnsi="Times New Roman" w:cs="Times New Roman"/>
          <w:b/>
          <w:sz w:val="24"/>
          <w:szCs w:val="24"/>
        </w:rPr>
        <w:t>diarrhoeal</w:t>
      </w:r>
      <w:proofErr w:type="spellEnd"/>
      <w:r w:rsidRPr="00617B21">
        <w:rPr>
          <w:rFonts w:ascii="Times New Roman" w:eastAsia="Arial" w:hAnsi="Times New Roman" w:cs="Times New Roman"/>
          <w:b/>
          <w:sz w:val="24"/>
          <w:szCs w:val="24"/>
        </w:rPr>
        <w:t xml:space="preserve"> disease in low- and middle</w:t>
      </w:r>
      <w:r w:rsidR="006F1906">
        <w:rPr>
          <w:rFonts w:ascii="Times New Roman" w:eastAsia="Arial" w:hAnsi="Times New Roman" w:cs="Times New Roman"/>
          <w:b/>
          <w:sz w:val="24"/>
          <w:szCs w:val="24"/>
        </w:rPr>
        <w:t>-income settings.</w:t>
      </w:r>
    </w:p>
    <w:p w:rsidR="00617B21" w:rsidRPr="00617B21"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617B21">
        <w:rPr>
          <w:rFonts w:ascii="Times New Roman" w:eastAsia="Arial" w:hAnsi="Times New Roman" w:cs="Times New Roman"/>
          <w:b/>
          <w:sz w:val="24"/>
          <w:szCs w:val="24"/>
        </w:rPr>
        <w:t xml:space="preserve">Davis, J. Lambert, R. Engineering in Emergencies (2nd </w:t>
      </w:r>
      <w:proofErr w:type="spellStart"/>
      <w:proofErr w:type="gramStart"/>
      <w:r w:rsidRPr="00617B21">
        <w:rPr>
          <w:rFonts w:ascii="Times New Roman" w:eastAsia="Arial" w:hAnsi="Times New Roman" w:cs="Times New Roman"/>
          <w:b/>
          <w:sz w:val="24"/>
          <w:szCs w:val="24"/>
        </w:rPr>
        <w:t>ed</w:t>
      </w:r>
      <w:proofErr w:type="spellEnd"/>
      <w:proofErr w:type="gramEnd"/>
      <w:r w:rsidRPr="00617B21">
        <w:rPr>
          <w:rFonts w:ascii="Times New Roman" w:eastAsia="Arial" w:hAnsi="Times New Roman" w:cs="Times New Roman"/>
          <w:b/>
          <w:sz w:val="24"/>
          <w:szCs w:val="24"/>
        </w:rPr>
        <w:t xml:space="preserve">). ITDG Publishing &amp; </w:t>
      </w:r>
      <w:proofErr w:type="spellStart"/>
      <w:r w:rsidRPr="00617B21">
        <w:rPr>
          <w:rFonts w:ascii="Times New Roman" w:eastAsia="Arial" w:hAnsi="Times New Roman" w:cs="Times New Roman"/>
          <w:b/>
          <w:sz w:val="24"/>
          <w:szCs w:val="24"/>
        </w:rPr>
        <w:t>RedR</w:t>
      </w:r>
      <w:proofErr w:type="spellEnd"/>
      <w:r w:rsidRPr="00617B21">
        <w:rPr>
          <w:rFonts w:ascii="Times New Roman" w:eastAsia="Arial" w:hAnsi="Times New Roman" w:cs="Times New Roman"/>
          <w:b/>
          <w:sz w:val="24"/>
          <w:szCs w:val="24"/>
        </w:rPr>
        <w:t xml:space="preserve"> UK, 2002. Efficacy and effectiveness of water, sanitation, and hygiene interventions in emergencies in low- and middle-income countrie</w:t>
      </w:r>
      <w:r w:rsidR="006F1906">
        <w:rPr>
          <w:rFonts w:ascii="Times New Roman" w:eastAsia="Arial" w:hAnsi="Times New Roman" w:cs="Times New Roman"/>
          <w:b/>
          <w:sz w:val="24"/>
          <w:szCs w:val="24"/>
        </w:rPr>
        <w:t>s.</w:t>
      </w:r>
    </w:p>
    <w:p w:rsidR="001D73B2" w:rsidRDefault="00617B21" w:rsidP="001D73B2">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t xml:space="preserve">Jones, H.E. Reed, R. Water and sanitation for disabled people and other vulnerable groups: Designing services to improve accessibility. </w:t>
      </w:r>
      <w:proofErr w:type="spellStart"/>
      <w:r w:rsidRPr="001D73B2">
        <w:rPr>
          <w:rFonts w:ascii="Times New Roman" w:eastAsia="Arial" w:hAnsi="Times New Roman" w:cs="Times New Roman"/>
          <w:b/>
          <w:sz w:val="24"/>
          <w:szCs w:val="24"/>
        </w:rPr>
        <w:t>Loughborough</w:t>
      </w:r>
      <w:proofErr w:type="spellEnd"/>
      <w:r w:rsidRPr="001D73B2">
        <w:rPr>
          <w:rFonts w:ascii="Times New Roman" w:eastAsia="Arial" w:hAnsi="Times New Roman" w:cs="Times New Roman"/>
          <w:b/>
          <w:sz w:val="24"/>
          <w:szCs w:val="24"/>
        </w:rPr>
        <w:t xml:space="preserve"> University, UK, 2005. </w:t>
      </w:r>
      <w:proofErr w:type="spellStart"/>
      <w:proofErr w:type="gramStart"/>
      <w:r w:rsidRPr="001D73B2">
        <w:rPr>
          <w:rFonts w:ascii="Times New Roman" w:eastAsia="Arial" w:hAnsi="Times New Roman" w:cs="Times New Roman"/>
          <w:b/>
          <w:sz w:val="24"/>
          <w:szCs w:val="24"/>
        </w:rPr>
        <w:t>wedc­knowledge.lboro.ac</w:t>
      </w:r>
      <w:proofErr w:type="spellEnd"/>
      <w:proofErr w:type="gramEnd"/>
      <w:r w:rsidRPr="001D73B2">
        <w:rPr>
          <w:rFonts w:ascii="Times New Roman" w:eastAsia="Arial" w:hAnsi="Times New Roman" w:cs="Times New Roman"/>
          <w:b/>
          <w:sz w:val="24"/>
          <w:szCs w:val="24"/>
        </w:rPr>
        <w:t xml:space="preserve"> Minimum Standards for Child Protection in Hu</w:t>
      </w:r>
      <w:r w:rsidR="006F1906">
        <w:rPr>
          <w:rFonts w:ascii="Times New Roman" w:eastAsia="Arial" w:hAnsi="Times New Roman" w:cs="Times New Roman"/>
          <w:b/>
          <w:sz w:val="24"/>
          <w:szCs w:val="24"/>
        </w:rPr>
        <w:t>manitarian Action.</w:t>
      </w:r>
    </w:p>
    <w:p w:rsidR="001D73B2" w:rsidRDefault="00617B21" w:rsidP="001D73B2">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t xml:space="preserve"> Curtis, V. </w:t>
      </w:r>
      <w:proofErr w:type="spellStart"/>
      <w:r w:rsidRPr="001D73B2">
        <w:rPr>
          <w:rFonts w:ascii="Times New Roman" w:eastAsia="Arial" w:hAnsi="Times New Roman" w:cs="Times New Roman"/>
          <w:b/>
          <w:sz w:val="24"/>
          <w:szCs w:val="24"/>
        </w:rPr>
        <w:t>Cairncross</w:t>
      </w:r>
      <w:proofErr w:type="spellEnd"/>
      <w:r w:rsidRPr="001D73B2">
        <w:rPr>
          <w:rFonts w:ascii="Times New Roman" w:eastAsia="Arial" w:hAnsi="Times New Roman" w:cs="Times New Roman"/>
          <w:b/>
          <w:sz w:val="24"/>
          <w:szCs w:val="24"/>
        </w:rPr>
        <w:t xml:space="preserve">, S. “Effect of washing hands with soap on </w:t>
      </w:r>
      <w:proofErr w:type="spellStart"/>
      <w:r w:rsidRPr="001D73B2">
        <w:rPr>
          <w:rFonts w:ascii="Times New Roman" w:eastAsia="Arial" w:hAnsi="Times New Roman" w:cs="Times New Roman"/>
          <w:b/>
          <w:sz w:val="24"/>
          <w:szCs w:val="24"/>
        </w:rPr>
        <w:t>diarrhoea</w:t>
      </w:r>
      <w:proofErr w:type="spellEnd"/>
      <w:r w:rsidRPr="001D73B2">
        <w:rPr>
          <w:rFonts w:ascii="Times New Roman" w:eastAsia="Arial" w:hAnsi="Times New Roman" w:cs="Times New Roman"/>
          <w:b/>
          <w:sz w:val="24"/>
          <w:szCs w:val="24"/>
        </w:rPr>
        <w:t xml:space="preserve"> risk in the community: a</w:t>
      </w:r>
      <w:r w:rsidR="006F1906">
        <w:rPr>
          <w:rFonts w:ascii="Times New Roman" w:eastAsia="Arial" w:hAnsi="Times New Roman" w:cs="Times New Roman"/>
          <w:b/>
          <w:sz w:val="24"/>
          <w:szCs w:val="24"/>
        </w:rPr>
        <w:t xml:space="preserve"> systematic review</w:t>
      </w:r>
      <w:r w:rsidRPr="001D73B2">
        <w:rPr>
          <w:rFonts w:ascii="Times New Roman" w:eastAsia="Arial" w:hAnsi="Times New Roman" w:cs="Times New Roman"/>
          <w:b/>
          <w:sz w:val="24"/>
          <w:szCs w:val="24"/>
        </w:rPr>
        <w:t>.</w:t>
      </w:r>
    </w:p>
    <w:p w:rsidR="001D73B2" w:rsidRDefault="00617B21" w:rsidP="001D73B2">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t xml:space="preserve"> De Buck, E. </w:t>
      </w:r>
      <w:proofErr w:type="spellStart"/>
      <w:r w:rsidRPr="001D73B2">
        <w:rPr>
          <w:rFonts w:ascii="Times New Roman" w:eastAsia="Arial" w:hAnsi="Times New Roman" w:cs="Times New Roman"/>
          <w:b/>
          <w:sz w:val="24"/>
          <w:szCs w:val="24"/>
        </w:rPr>
        <w:t>Hannes</w:t>
      </w:r>
      <w:proofErr w:type="spellEnd"/>
      <w:r w:rsidRPr="001D73B2">
        <w:rPr>
          <w:rFonts w:ascii="Times New Roman" w:eastAsia="Arial" w:hAnsi="Times New Roman" w:cs="Times New Roman"/>
          <w:b/>
          <w:sz w:val="24"/>
          <w:szCs w:val="24"/>
        </w:rPr>
        <w:t xml:space="preserve">, K. et al. Promoting </w:t>
      </w:r>
      <w:proofErr w:type="spellStart"/>
      <w:r w:rsidRPr="001D73B2">
        <w:rPr>
          <w:rFonts w:ascii="Times New Roman" w:eastAsia="Arial" w:hAnsi="Times New Roman" w:cs="Times New Roman"/>
          <w:b/>
          <w:sz w:val="24"/>
          <w:szCs w:val="24"/>
        </w:rPr>
        <w:t>handwashing</w:t>
      </w:r>
      <w:proofErr w:type="spellEnd"/>
      <w:r w:rsidRPr="001D73B2">
        <w:rPr>
          <w:rFonts w:ascii="Times New Roman" w:eastAsia="Arial" w:hAnsi="Times New Roman" w:cs="Times New Roman"/>
          <w:b/>
          <w:sz w:val="24"/>
          <w:szCs w:val="24"/>
        </w:rPr>
        <w:t xml:space="preserve"> and sanitation </w:t>
      </w:r>
      <w:proofErr w:type="spellStart"/>
      <w:r w:rsidRPr="001D73B2">
        <w:rPr>
          <w:rFonts w:ascii="Times New Roman" w:eastAsia="Arial" w:hAnsi="Times New Roman" w:cs="Times New Roman"/>
          <w:b/>
          <w:sz w:val="24"/>
          <w:szCs w:val="24"/>
        </w:rPr>
        <w:t>behaviour</w:t>
      </w:r>
      <w:proofErr w:type="spellEnd"/>
      <w:r w:rsidRPr="001D73B2">
        <w:rPr>
          <w:rFonts w:ascii="Times New Roman" w:eastAsia="Arial" w:hAnsi="Times New Roman" w:cs="Times New Roman"/>
          <w:b/>
          <w:sz w:val="24"/>
          <w:szCs w:val="24"/>
        </w:rPr>
        <w:t xml:space="preserve"> change in low- and middle income countries</w:t>
      </w:r>
    </w:p>
    <w:p w:rsidR="006F1906" w:rsidRDefault="00617B21" w:rsidP="006F1906">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t xml:space="preserve"> </w:t>
      </w:r>
      <w:proofErr w:type="spellStart"/>
      <w:r w:rsidRPr="001D73B2">
        <w:rPr>
          <w:rFonts w:ascii="Times New Roman" w:eastAsia="Arial" w:hAnsi="Times New Roman" w:cs="Times New Roman"/>
          <w:b/>
          <w:sz w:val="24"/>
          <w:szCs w:val="24"/>
        </w:rPr>
        <w:t>Rabie</w:t>
      </w:r>
      <w:proofErr w:type="spellEnd"/>
      <w:r w:rsidRPr="001D73B2">
        <w:rPr>
          <w:rFonts w:ascii="Times New Roman" w:eastAsia="Arial" w:hAnsi="Times New Roman" w:cs="Times New Roman"/>
          <w:b/>
          <w:sz w:val="24"/>
          <w:szCs w:val="24"/>
        </w:rPr>
        <w:t>, T. Curtis, V. “</w:t>
      </w:r>
      <w:proofErr w:type="spellStart"/>
      <w:r w:rsidRPr="001D73B2">
        <w:rPr>
          <w:rFonts w:ascii="Times New Roman" w:eastAsia="Arial" w:hAnsi="Times New Roman" w:cs="Times New Roman"/>
          <w:b/>
          <w:sz w:val="24"/>
          <w:szCs w:val="24"/>
        </w:rPr>
        <w:t>Handwashing</w:t>
      </w:r>
      <w:proofErr w:type="spellEnd"/>
      <w:r w:rsidRPr="001D73B2">
        <w:rPr>
          <w:rFonts w:ascii="Times New Roman" w:eastAsia="Arial" w:hAnsi="Times New Roman" w:cs="Times New Roman"/>
          <w:b/>
          <w:sz w:val="24"/>
          <w:szCs w:val="24"/>
        </w:rPr>
        <w:t xml:space="preserve"> and risk of respiratory infections: a quantitative sy</w:t>
      </w:r>
      <w:r w:rsidR="006F1906">
        <w:rPr>
          <w:rFonts w:ascii="Times New Roman" w:eastAsia="Arial" w:hAnsi="Times New Roman" w:cs="Times New Roman"/>
          <w:b/>
          <w:sz w:val="24"/>
          <w:szCs w:val="24"/>
        </w:rPr>
        <w:t>stematic review</w:t>
      </w:r>
      <w:r w:rsidRPr="001D73B2">
        <w:rPr>
          <w:rFonts w:ascii="Times New Roman" w:eastAsia="Arial" w:hAnsi="Times New Roman" w:cs="Times New Roman"/>
          <w:b/>
          <w:sz w:val="24"/>
          <w:szCs w:val="24"/>
        </w:rPr>
        <w:t xml:space="preserve">. </w:t>
      </w:r>
    </w:p>
    <w:p w:rsidR="001D73B2" w:rsidRPr="006F1906" w:rsidRDefault="00617B21" w:rsidP="006F1906">
      <w:pPr>
        <w:pStyle w:val="ListParagraph"/>
        <w:numPr>
          <w:ilvl w:val="0"/>
          <w:numId w:val="30"/>
        </w:numPr>
        <w:spacing w:after="192" w:line="360" w:lineRule="auto"/>
        <w:ind w:right="6"/>
        <w:jc w:val="both"/>
        <w:rPr>
          <w:rFonts w:ascii="Times New Roman" w:eastAsia="Arial" w:hAnsi="Times New Roman" w:cs="Times New Roman"/>
          <w:b/>
          <w:sz w:val="24"/>
          <w:szCs w:val="24"/>
        </w:rPr>
      </w:pPr>
      <w:proofErr w:type="spellStart"/>
      <w:r w:rsidRPr="006F1906">
        <w:rPr>
          <w:rFonts w:ascii="Times New Roman" w:eastAsia="Arial" w:hAnsi="Times New Roman" w:cs="Times New Roman"/>
          <w:b/>
          <w:sz w:val="24"/>
          <w:szCs w:val="24"/>
        </w:rPr>
        <w:t>Groce</w:t>
      </w:r>
      <w:proofErr w:type="spellEnd"/>
      <w:r w:rsidRPr="006F1906">
        <w:rPr>
          <w:rFonts w:ascii="Times New Roman" w:eastAsia="Arial" w:hAnsi="Times New Roman" w:cs="Times New Roman"/>
          <w:b/>
          <w:sz w:val="24"/>
          <w:szCs w:val="24"/>
        </w:rPr>
        <w:t xml:space="preserve">, N. Bailey, N. Land, R. </w:t>
      </w:r>
      <w:proofErr w:type="spellStart"/>
      <w:r w:rsidRPr="006F1906">
        <w:rPr>
          <w:rFonts w:ascii="Times New Roman" w:eastAsia="Arial" w:hAnsi="Times New Roman" w:cs="Times New Roman"/>
          <w:b/>
          <w:sz w:val="24"/>
          <w:szCs w:val="24"/>
        </w:rPr>
        <w:t>Trani</w:t>
      </w:r>
      <w:proofErr w:type="spellEnd"/>
      <w:r w:rsidRPr="006F1906">
        <w:rPr>
          <w:rFonts w:ascii="Times New Roman" w:eastAsia="Arial" w:hAnsi="Times New Roman" w:cs="Times New Roman"/>
          <w:b/>
          <w:sz w:val="24"/>
          <w:szCs w:val="24"/>
        </w:rPr>
        <w:t xml:space="preserve">, J.F. </w:t>
      </w:r>
      <w:proofErr w:type="spellStart"/>
      <w:r w:rsidRPr="006F1906">
        <w:rPr>
          <w:rFonts w:ascii="Times New Roman" w:eastAsia="Arial" w:hAnsi="Times New Roman" w:cs="Times New Roman"/>
          <w:b/>
          <w:sz w:val="24"/>
          <w:szCs w:val="24"/>
        </w:rPr>
        <w:t>Kett</w:t>
      </w:r>
      <w:proofErr w:type="spellEnd"/>
      <w:r w:rsidRPr="006F1906">
        <w:rPr>
          <w:rFonts w:ascii="Times New Roman" w:eastAsia="Arial" w:hAnsi="Times New Roman" w:cs="Times New Roman"/>
          <w:b/>
          <w:sz w:val="24"/>
          <w:szCs w:val="24"/>
        </w:rPr>
        <w:t>, M. “Water and sanitation issues for persons with disabilities in low- and middle-income countries: a literature review and discussion of implications for global health and internation</w:t>
      </w:r>
      <w:r w:rsidR="006F1906">
        <w:rPr>
          <w:rFonts w:ascii="Times New Roman" w:eastAsia="Arial" w:hAnsi="Times New Roman" w:cs="Times New Roman"/>
          <w:b/>
          <w:sz w:val="24"/>
          <w:szCs w:val="24"/>
        </w:rPr>
        <w:t>al development</w:t>
      </w:r>
      <w:r w:rsidR="001D73B2" w:rsidRPr="006F1906">
        <w:rPr>
          <w:rFonts w:ascii="Times New Roman" w:eastAsia="Arial" w:hAnsi="Times New Roman" w:cs="Times New Roman"/>
          <w:b/>
          <w:sz w:val="24"/>
          <w:szCs w:val="24"/>
        </w:rPr>
        <w:t>.</w:t>
      </w:r>
    </w:p>
    <w:p w:rsidR="001D73B2" w:rsidRPr="001D73B2" w:rsidRDefault="001D73B2" w:rsidP="001D73B2">
      <w:pPr>
        <w:pStyle w:val="ListParagraph"/>
        <w:rPr>
          <w:rFonts w:ascii="Times New Roman" w:eastAsia="Arial" w:hAnsi="Times New Roman" w:cs="Times New Roman"/>
          <w:b/>
          <w:sz w:val="24"/>
          <w:szCs w:val="24"/>
        </w:rPr>
      </w:pPr>
    </w:p>
    <w:p w:rsidR="001D73B2"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t xml:space="preserve">WHO, 2005. www.who.int Thomson, M. Disease Prevention </w:t>
      </w:r>
      <w:proofErr w:type="gramStart"/>
      <w:r w:rsidRPr="001D73B2">
        <w:rPr>
          <w:rFonts w:ascii="Times New Roman" w:eastAsia="Arial" w:hAnsi="Times New Roman" w:cs="Times New Roman"/>
          <w:b/>
          <w:sz w:val="24"/>
          <w:szCs w:val="24"/>
        </w:rPr>
        <w:t>Through</w:t>
      </w:r>
      <w:proofErr w:type="gramEnd"/>
      <w:r w:rsidRPr="001D73B2">
        <w:rPr>
          <w:rFonts w:ascii="Times New Roman" w:eastAsia="Arial" w:hAnsi="Times New Roman" w:cs="Times New Roman"/>
          <w:b/>
          <w:sz w:val="24"/>
          <w:szCs w:val="24"/>
        </w:rPr>
        <w:t xml:space="preserve"> Vector Control: Guideli</w:t>
      </w:r>
      <w:r w:rsidR="006F1906">
        <w:rPr>
          <w:rFonts w:ascii="Times New Roman" w:eastAsia="Arial" w:hAnsi="Times New Roman" w:cs="Times New Roman"/>
          <w:b/>
          <w:sz w:val="24"/>
          <w:szCs w:val="24"/>
        </w:rPr>
        <w:t xml:space="preserve">nes for Relief </w:t>
      </w:r>
      <w:proofErr w:type="spellStart"/>
      <w:r w:rsidR="006F1906">
        <w:rPr>
          <w:rFonts w:ascii="Times New Roman" w:eastAsia="Arial" w:hAnsi="Times New Roman" w:cs="Times New Roman"/>
          <w:b/>
          <w:sz w:val="24"/>
          <w:szCs w:val="24"/>
        </w:rPr>
        <w:t>Organisation</w:t>
      </w:r>
      <w:proofErr w:type="spellEnd"/>
      <w:r w:rsidR="001D73B2">
        <w:rPr>
          <w:rFonts w:ascii="Times New Roman" w:eastAsia="Arial" w:hAnsi="Times New Roman" w:cs="Times New Roman"/>
          <w:b/>
          <w:sz w:val="24"/>
          <w:szCs w:val="24"/>
        </w:rPr>
        <w:t>.</w:t>
      </w:r>
    </w:p>
    <w:p w:rsidR="001D73B2" w:rsidRPr="001D73B2" w:rsidRDefault="001D73B2" w:rsidP="001D73B2">
      <w:pPr>
        <w:pStyle w:val="ListParagraph"/>
        <w:rPr>
          <w:rFonts w:ascii="Times New Roman" w:eastAsia="Arial" w:hAnsi="Times New Roman" w:cs="Times New Roman"/>
          <w:b/>
          <w:sz w:val="24"/>
          <w:szCs w:val="24"/>
        </w:rPr>
      </w:pPr>
    </w:p>
    <w:p w:rsidR="00617B21" w:rsidRPr="001D73B2" w:rsidRDefault="00617B21" w:rsidP="00617B21">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1D73B2">
        <w:rPr>
          <w:rFonts w:ascii="Times New Roman" w:eastAsia="Arial" w:hAnsi="Times New Roman" w:cs="Times New Roman"/>
          <w:b/>
          <w:sz w:val="24"/>
          <w:szCs w:val="24"/>
        </w:rPr>
        <w:lastRenderedPageBreak/>
        <w:t xml:space="preserve">Solid waste management Disaster Waste Management Guidelines. UNOCHA, MSB and UNEP, 2013. </w:t>
      </w:r>
    </w:p>
    <w:p w:rsidR="001D73B2" w:rsidRPr="004B4EE5" w:rsidRDefault="00617B21" w:rsidP="004B4EE5">
      <w:pPr>
        <w:pStyle w:val="ListParagraph"/>
        <w:numPr>
          <w:ilvl w:val="0"/>
          <w:numId w:val="30"/>
        </w:numPr>
        <w:spacing w:after="192" w:line="360" w:lineRule="auto"/>
        <w:ind w:right="6"/>
        <w:jc w:val="both"/>
        <w:rPr>
          <w:rFonts w:ascii="Times New Roman" w:eastAsia="Arial" w:hAnsi="Times New Roman" w:cs="Times New Roman"/>
          <w:b/>
          <w:sz w:val="24"/>
          <w:szCs w:val="24"/>
        </w:rPr>
      </w:pPr>
      <w:r w:rsidRPr="004B4EE5">
        <w:rPr>
          <w:rFonts w:ascii="Times New Roman" w:eastAsia="Arial" w:hAnsi="Times New Roman" w:cs="Times New Roman"/>
          <w:b/>
          <w:sz w:val="24"/>
          <w:szCs w:val="24"/>
        </w:rPr>
        <w:t xml:space="preserve">Null, C. et al. (2018) “Effects of water quality, sanitation, </w:t>
      </w:r>
      <w:proofErr w:type="spellStart"/>
      <w:r w:rsidRPr="004B4EE5">
        <w:rPr>
          <w:rFonts w:ascii="Times New Roman" w:eastAsia="Arial" w:hAnsi="Times New Roman" w:cs="Times New Roman"/>
          <w:b/>
          <w:sz w:val="24"/>
          <w:szCs w:val="24"/>
        </w:rPr>
        <w:t>handwashing</w:t>
      </w:r>
      <w:proofErr w:type="spellEnd"/>
      <w:r w:rsidRPr="004B4EE5">
        <w:rPr>
          <w:rFonts w:ascii="Times New Roman" w:eastAsia="Arial" w:hAnsi="Times New Roman" w:cs="Times New Roman"/>
          <w:b/>
          <w:sz w:val="24"/>
          <w:szCs w:val="24"/>
        </w:rPr>
        <w:t xml:space="preserve">, and nutritional interventions on </w:t>
      </w:r>
      <w:proofErr w:type="spellStart"/>
      <w:r w:rsidRPr="004B4EE5">
        <w:rPr>
          <w:rFonts w:ascii="Times New Roman" w:eastAsia="Arial" w:hAnsi="Times New Roman" w:cs="Times New Roman"/>
          <w:b/>
          <w:sz w:val="24"/>
          <w:szCs w:val="24"/>
        </w:rPr>
        <w:t>diarrhoea</w:t>
      </w:r>
      <w:proofErr w:type="spellEnd"/>
      <w:r w:rsidRPr="004B4EE5">
        <w:rPr>
          <w:rFonts w:ascii="Times New Roman" w:eastAsia="Arial" w:hAnsi="Times New Roman" w:cs="Times New Roman"/>
          <w:b/>
          <w:sz w:val="24"/>
          <w:szCs w:val="24"/>
        </w:rPr>
        <w:t xml:space="preserve"> and child growth in rural Kenya: a cluster </w:t>
      </w:r>
      <w:proofErr w:type="spellStart"/>
      <w:r w:rsidRPr="004B4EE5">
        <w:rPr>
          <w:rFonts w:ascii="Times New Roman" w:eastAsia="Arial" w:hAnsi="Times New Roman" w:cs="Times New Roman"/>
          <w:b/>
          <w:sz w:val="24"/>
          <w:szCs w:val="24"/>
        </w:rPr>
        <w:t>randomised</w:t>
      </w:r>
      <w:proofErr w:type="spellEnd"/>
      <w:r w:rsidRPr="004B4EE5">
        <w:rPr>
          <w:rFonts w:ascii="Times New Roman" w:eastAsia="Arial" w:hAnsi="Times New Roman" w:cs="Times New Roman"/>
          <w:b/>
          <w:sz w:val="24"/>
          <w:szCs w:val="24"/>
        </w:rPr>
        <w:t xml:space="preserve"> control trial.” </w:t>
      </w:r>
    </w:p>
    <w:p w:rsidR="00617B21" w:rsidRPr="00617B21" w:rsidRDefault="00617B21" w:rsidP="00617B21">
      <w:pPr>
        <w:spacing w:after="192" w:line="360" w:lineRule="auto"/>
        <w:ind w:right="6"/>
        <w:jc w:val="both"/>
        <w:rPr>
          <w:rFonts w:ascii="Times New Roman" w:eastAsia="Arial" w:hAnsi="Times New Roman" w:cs="Times New Roman"/>
          <w:b/>
          <w:sz w:val="24"/>
          <w:szCs w:val="24"/>
        </w:rPr>
      </w:pPr>
    </w:p>
    <w:p w:rsidR="00781335" w:rsidRPr="00FB14D7" w:rsidRDefault="00781335" w:rsidP="00FB14D7">
      <w:pPr>
        <w:pStyle w:val="ListParagraph"/>
        <w:spacing w:after="192" w:line="360" w:lineRule="auto"/>
        <w:ind w:left="1440" w:right="6"/>
        <w:jc w:val="both"/>
        <w:rPr>
          <w:rFonts w:ascii="Times New Roman" w:hAnsi="Times New Roman" w:cs="Times New Roman"/>
          <w:sz w:val="24"/>
          <w:szCs w:val="24"/>
        </w:rPr>
      </w:pPr>
    </w:p>
    <w:p w:rsidR="00D4374C" w:rsidRPr="00FB14D7" w:rsidRDefault="00D4374C" w:rsidP="00FB14D7">
      <w:pPr>
        <w:pStyle w:val="ListParagraph"/>
        <w:spacing w:after="0" w:line="360" w:lineRule="auto"/>
        <w:ind w:left="1440" w:right="6"/>
        <w:jc w:val="both"/>
        <w:rPr>
          <w:rFonts w:ascii="Times New Roman" w:hAnsi="Times New Roman" w:cs="Times New Roman"/>
          <w:sz w:val="24"/>
          <w:szCs w:val="24"/>
        </w:rPr>
      </w:pPr>
    </w:p>
    <w:p w:rsidR="00D4696D" w:rsidRPr="00FB14D7" w:rsidRDefault="00D4696D" w:rsidP="00FB14D7">
      <w:pPr>
        <w:spacing w:after="0" w:line="360" w:lineRule="auto"/>
        <w:ind w:right="6"/>
        <w:jc w:val="both"/>
        <w:rPr>
          <w:rFonts w:ascii="Times New Roman" w:hAnsi="Times New Roman" w:cs="Times New Roman"/>
          <w:sz w:val="24"/>
          <w:szCs w:val="24"/>
        </w:rPr>
      </w:pPr>
    </w:p>
    <w:p w:rsidR="00D4696D" w:rsidRPr="00FB14D7" w:rsidRDefault="00D4696D" w:rsidP="00FB14D7">
      <w:pPr>
        <w:spacing w:after="0" w:line="360" w:lineRule="auto"/>
        <w:ind w:right="6"/>
        <w:jc w:val="both"/>
        <w:rPr>
          <w:rFonts w:ascii="Times New Roman" w:hAnsi="Times New Roman" w:cs="Times New Roman"/>
          <w:sz w:val="24"/>
          <w:szCs w:val="24"/>
        </w:rPr>
      </w:pPr>
    </w:p>
    <w:p w:rsidR="00A60494" w:rsidRPr="00FB14D7" w:rsidRDefault="00A60494" w:rsidP="00FB14D7">
      <w:pPr>
        <w:spacing w:line="360" w:lineRule="auto"/>
        <w:jc w:val="both"/>
        <w:rPr>
          <w:rFonts w:ascii="Times New Roman" w:hAnsi="Times New Roman" w:cs="Times New Roman"/>
          <w:sz w:val="24"/>
          <w:szCs w:val="24"/>
        </w:rPr>
      </w:pPr>
    </w:p>
    <w:sectPr w:rsidR="00A60494" w:rsidRPr="00FB14D7" w:rsidSect="000A3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5D55F7C"/>
    <w:multiLevelType w:val="hybridMultilevel"/>
    <w:tmpl w:val="88CA1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A1AC4"/>
    <w:multiLevelType w:val="hybridMultilevel"/>
    <w:tmpl w:val="5A224A84"/>
    <w:lvl w:ilvl="0" w:tplc="75D87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F787D"/>
    <w:multiLevelType w:val="multilevel"/>
    <w:tmpl w:val="276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75243"/>
    <w:multiLevelType w:val="hybridMultilevel"/>
    <w:tmpl w:val="12687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822855"/>
    <w:multiLevelType w:val="hybridMultilevel"/>
    <w:tmpl w:val="E8048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F1D64"/>
    <w:multiLevelType w:val="hybridMultilevel"/>
    <w:tmpl w:val="5B20650E"/>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7">
    <w:nsid w:val="21074443"/>
    <w:multiLevelType w:val="multilevel"/>
    <w:tmpl w:val="247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77980"/>
    <w:multiLevelType w:val="hybridMultilevel"/>
    <w:tmpl w:val="0E94A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60734"/>
    <w:multiLevelType w:val="multilevel"/>
    <w:tmpl w:val="01B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90916"/>
    <w:multiLevelType w:val="multilevel"/>
    <w:tmpl w:val="89E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303AE"/>
    <w:multiLevelType w:val="hybridMultilevel"/>
    <w:tmpl w:val="29C60852"/>
    <w:lvl w:ilvl="0" w:tplc="0409000D">
      <w:start w:val="1"/>
      <w:numFmt w:val="bullet"/>
      <w:lvlText w:val=""/>
      <w:lvlJc w:val="left"/>
      <w:pPr>
        <w:ind w:left="1440" w:hanging="360"/>
      </w:pPr>
      <w:rPr>
        <w:rFonts w:ascii="Wingdings" w:hAnsi="Wingdings" w:hint="default"/>
      </w:rPr>
    </w:lvl>
    <w:lvl w:ilvl="1" w:tplc="810C2E68">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F93CA3"/>
    <w:multiLevelType w:val="multilevel"/>
    <w:tmpl w:val="0F98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E0CDF"/>
    <w:multiLevelType w:val="hybridMultilevel"/>
    <w:tmpl w:val="32A08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0481E"/>
    <w:multiLevelType w:val="hybridMultilevel"/>
    <w:tmpl w:val="51EA0C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1000A6"/>
    <w:multiLevelType w:val="hybridMultilevel"/>
    <w:tmpl w:val="36444C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9B4BEB"/>
    <w:multiLevelType w:val="hybridMultilevel"/>
    <w:tmpl w:val="57D6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B1922"/>
    <w:multiLevelType w:val="hybridMultilevel"/>
    <w:tmpl w:val="42680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64349F1"/>
    <w:multiLevelType w:val="hybridMultilevel"/>
    <w:tmpl w:val="EB4087D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9">
    <w:nsid w:val="4BFB1320"/>
    <w:multiLevelType w:val="hybridMultilevel"/>
    <w:tmpl w:val="F34C5B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007D5B"/>
    <w:multiLevelType w:val="multilevel"/>
    <w:tmpl w:val="E2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517216"/>
    <w:multiLevelType w:val="hybridMultilevel"/>
    <w:tmpl w:val="2CD66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A31A34"/>
    <w:multiLevelType w:val="hybridMultilevel"/>
    <w:tmpl w:val="1A4667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A924FFE"/>
    <w:multiLevelType w:val="multilevel"/>
    <w:tmpl w:val="329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604936"/>
    <w:multiLevelType w:val="hybridMultilevel"/>
    <w:tmpl w:val="F2429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537FB5"/>
    <w:multiLevelType w:val="hybridMultilevel"/>
    <w:tmpl w:val="6848F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3C313A"/>
    <w:multiLevelType w:val="hybridMultilevel"/>
    <w:tmpl w:val="7BA85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1A5259"/>
    <w:multiLevelType w:val="hybridMultilevel"/>
    <w:tmpl w:val="4508A4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E434E1"/>
    <w:multiLevelType w:val="hybridMultilevel"/>
    <w:tmpl w:val="A2948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CD6B06"/>
    <w:multiLevelType w:val="hybridMultilevel"/>
    <w:tmpl w:val="559A6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F4169"/>
    <w:multiLevelType w:val="hybridMultilevel"/>
    <w:tmpl w:val="BF4A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BB5294"/>
    <w:multiLevelType w:val="hybridMultilevel"/>
    <w:tmpl w:val="0732729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A1E1791"/>
    <w:multiLevelType w:val="hybridMultilevel"/>
    <w:tmpl w:val="7610D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CD4061"/>
    <w:multiLevelType w:val="multilevel"/>
    <w:tmpl w:val="336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89570B"/>
    <w:multiLevelType w:val="hybridMultilevel"/>
    <w:tmpl w:val="0F3E20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F6356DF"/>
    <w:multiLevelType w:val="hybridMultilevel"/>
    <w:tmpl w:val="521A3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3"/>
  </w:num>
  <w:num w:numId="3">
    <w:abstractNumId w:val="9"/>
  </w:num>
  <w:num w:numId="4">
    <w:abstractNumId w:val="10"/>
  </w:num>
  <w:num w:numId="5">
    <w:abstractNumId w:val="12"/>
  </w:num>
  <w:num w:numId="6">
    <w:abstractNumId w:val="7"/>
  </w:num>
  <w:num w:numId="7">
    <w:abstractNumId w:val="20"/>
  </w:num>
  <w:num w:numId="8">
    <w:abstractNumId w:val="2"/>
  </w:num>
  <w:num w:numId="9">
    <w:abstractNumId w:val="8"/>
  </w:num>
  <w:num w:numId="10">
    <w:abstractNumId w:val="13"/>
  </w:num>
  <w:num w:numId="11">
    <w:abstractNumId w:val="32"/>
  </w:num>
  <w:num w:numId="12">
    <w:abstractNumId w:val="15"/>
  </w:num>
  <w:num w:numId="13">
    <w:abstractNumId w:val="23"/>
  </w:num>
  <w:num w:numId="14">
    <w:abstractNumId w:val="5"/>
  </w:num>
  <w:num w:numId="15">
    <w:abstractNumId w:val="0"/>
  </w:num>
  <w:num w:numId="16">
    <w:abstractNumId w:val="3"/>
  </w:num>
  <w:num w:numId="17">
    <w:abstractNumId w:val="18"/>
  </w:num>
  <w:num w:numId="18">
    <w:abstractNumId w:val="16"/>
  </w:num>
  <w:num w:numId="19">
    <w:abstractNumId w:val="27"/>
  </w:num>
  <w:num w:numId="20">
    <w:abstractNumId w:val="1"/>
  </w:num>
  <w:num w:numId="21">
    <w:abstractNumId w:val="21"/>
  </w:num>
  <w:num w:numId="22">
    <w:abstractNumId w:val="25"/>
  </w:num>
  <w:num w:numId="23">
    <w:abstractNumId w:val="19"/>
  </w:num>
  <w:num w:numId="24">
    <w:abstractNumId w:val="30"/>
  </w:num>
  <w:num w:numId="25">
    <w:abstractNumId w:val="17"/>
  </w:num>
  <w:num w:numId="26">
    <w:abstractNumId w:val="4"/>
  </w:num>
  <w:num w:numId="27">
    <w:abstractNumId w:val="24"/>
  </w:num>
  <w:num w:numId="28">
    <w:abstractNumId w:val="22"/>
  </w:num>
  <w:num w:numId="29">
    <w:abstractNumId w:val="29"/>
  </w:num>
  <w:num w:numId="30">
    <w:abstractNumId w:val="28"/>
  </w:num>
  <w:num w:numId="31">
    <w:abstractNumId w:val="11"/>
  </w:num>
  <w:num w:numId="32">
    <w:abstractNumId w:val="31"/>
  </w:num>
  <w:num w:numId="33">
    <w:abstractNumId w:val="34"/>
  </w:num>
  <w:num w:numId="34">
    <w:abstractNumId w:val="26"/>
  </w:num>
  <w:num w:numId="35">
    <w:abstractNumId w:val="6"/>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A60494"/>
    <w:rsid w:val="00017452"/>
    <w:rsid w:val="00042D17"/>
    <w:rsid w:val="00075812"/>
    <w:rsid w:val="00085D4C"/>
    <w:rsid w:val="000862F8"/>
    <w:rsid w:val="000A3C6C"/>
    <w:rsid w:val="000C43BF"/>
    <w:rsid w:val="000D01E7"/>
    <w:rsid w:val="00117AED"/>
    <w:rsid w:val="001322BB"/>
    <w:rsid w:val="001B22DB"/>
    <w:rsid w:val="001C678F"/>
    <w:rsid w:val="001C6A0D"/>
    <w:rsid w:val="001D2032"/>
    <w:rsid w:val="001D73B2"/>
    <w:rsid w:val="001E5234"/>
    <w:rsid w:val="002058E6"/>
    <w:rsid w:val="00236B1D"/>
    <w:rsid w:val="002823A6"/>
    <w:rsid w:val="0028506C"/>
    <w:rsid w:val="00303B00"/>
    <w:rsid w:val="0034010A"/>
    <w:rsid w:val="0036352C"/>
    <w:rsid w:val="003C65DD"/>
    <w:rsid w:val="004170A1"/>
    <w:rsid w:val="004509EA"/>
    <w:rsid w:val="00482CFD"/>
    <w:rsid w:val="00490047"/>
    <w:rsid w:val="004B4EE5"/>
    <w:rsid w:val="005544EB"/>
    <w:rsid w:val="00572182"/>
    <w:rsid w:val="00603325"/>
    <w:rsid w:val="00615C1D"/>
    <w:rsid w:val="00615FC7"/>
    <w:rsid w:val="00617B21"/>
    <w:rsid w:val="00620793"/>
    <w:rsid w:val="00630B97"/>
    <w:rsid w:val="00666168"/>
    <w:rsid w:val="00690021"/>
    <w:rsid w:val="006D47E9"/>
    <w:rsid w:val="006E3214"/>
    <w:rsid w:val="006E608B"/>
    <w:rsid w:val="006F1906"/>
    <w:rsid w:val="006F32D7"/>
    <w:rsid w:val="00781335"/>
    <w:rsid w:val="00794A86"/>
    <w:rsid w:val="007D6C90"/>
    <w:rsid w:val="00806CA5"/>
    <w:rsid w:val="0081783C"/>
    <w:rsid w:val="008A33D5"/>
    <w:rsid w:val="008E4497"/>
    <w:rsid w:val="008F70EE"/>
    <w:rsid w:val="00912642"/>
    <w:rsid w:val="00920B1D"/>
    <w:rsid w:val="009568D7"/>
    <w:rsid w:val="00A33417"/>
    <w:rsid w:val="00A55266"/>
    <w:rsid w:val="00A60494"/>
    <w:rsid w:val="00A95F87"/>
    <w:rsid w:val="00AA6668"/>
    <w:rsid w:val="00AB76F7"/>
    <w:rsid w:val="00AC27EF"/>
    <w:rsid w:val="00AE4CFD"/>
    <w:rsid w:val="00B10C49"/>
    <w:rsid w:val="00B274E5"/>
    <w:rsid w:val="00B41FB4"/>
    <w:rsid w:val="00BB191A"/>
    <w:rsid w:val="00BF5489"/>
    <w:rsid w:val="00C16A88"/>
    <w:rsid w:val="00C25CB2"/>
    <w:rsid w:val="00C46983"/>
    <w:rsid w:val="00CB04F6"/>
    <w:rsid w:val="00CF19A4"/>
    <w:rsid w:val="00D27F99"/>
    <w:rsid w:val="00D4374C"/>
    <w:rsid w:val="00D4696D"/>
    <w:rsid w:val="00DA08B0"/>
    <w:rsid w:val="00DA608C"/>
    <w:rsid w:val="00E1151F"/>
    <w:rsid w:val="00E1330F"/>
    <w:rsid w:val="00E35527"/>
    <w:rsid w:val="00E703E7"/>
    <w:rsid w:val="00E732F6"/>
    <w:rsid w:val="00E74086"/>
    <w:rsid w:val="00ED2372"/>
    <w:rsid w:val="00F27F38"/>
    <w:rsid w:val="00F64E54"/>
    <w:rsid w:val="00FB14D7"/>
    <w:rsid w:val="00FC3D72"/>
    <w:rsid w:val="00FF2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6C"/>
  </w:style>
  <w:style w:type="paragraph" w:styleId="Heading1">
    <w:name w:val="heading 1"/>
    <w:basedOn w:val="Normal"/>
    <w:link w:val="Heading1Char"/>
    <w:uiPriority w:val="9"/>
    <w:qFormat/>
    <w:rsid w:val="00482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2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A1"/>
    <w:pPr>
      <w:ind w:left="720"/>
      <w:contextualSpacing/>
    </w:pPr>
  </w:style>
  <w:style w:type="character" w:customStyle="1" w:styleId="Heading1Char">
    <w:name w:val="Heading 1 Char"/>
    <w:basedOn w:val="DefaultParagraphFont"/>
    <w:link w:val="Heading1"/>
    <w:uiPriority w:val="9"/>
    <w:rsid w:val="00482C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2CF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82CFD"/>
    <w:rPr>
      <w:color w:val="0000FF"/>
      <w:u w:val="single"/>
    </w:rPr>
  </w:style>
  <w:style w:type="character" w:customStyle="1" w:styleId="hideoffscreen">
    <w:name w:val="hideoffscreen"/>
    <w:basedOn w:val="DefaultParagraphFont"/>
    <w:rsid w:val="00482CFD"/>
  </w:style>
  <w:style w:type="character" w:customStyle="1" w:styleId="pairedurlhead">
    <w:name w:val="pairedurlhead"/>
    <w:basedOn w:val="DefaultParagraphFont"/>
    <w:rsid w:val="00482CFD"/>
  </w:style>
  <w:style w:type="character" w:customStyle="1" w:styleId="pairedurlbody">
    <w:name w:val="pairedurlbody"/>
    <w:basedOn w:val="DefaultParagraphFont"/>
    <w:rsid w:val="00482CFD"/>
  </w:style>
  <w:style w:type="paragraph" w:styleId="NormalWeb">
    <w:name w:val="Normal (Web)"/>
    <w:basedOn w:val="Normal"/>
    <w:uiPriority w:val="99"/>
    <w:semiHidden/>
    <w:unhideWhenUsed/>
    <w:rsid w:val="00482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CFD"/>
    <w:rPr>
      <w:b/>
      <w:bCs/>
    </w:rPr>
  </w:style>
  <w:style w:type="character" w:customStyle="1" w:styleId="fieldtext">
    <w:name w:val="field_text"/>
    <w:basedOn w:val="DefaultParagraphFont"/>
    <w:rsid w:val="00E1330F"/>
  </w:style>
  <w:style w:type="character" w:customStyle="1" w:styleId="col-sm-6">
    <w:name w:val="col-sm-6"/>
    <w:basedOn w:val="DefaultParagraphFont"/>
    <w:rsid w:val="0081783C"/>
  </w:style>
</w:styles>
</file>

<file path=word/webSettings.xml><?xml version="1.0" encoding="utf-8"?>
<w:webSettings xmlns:r="http://schemas.openxmlformats.org/officeDocument/2006/relationships" xmlns:w="http://schemas.openxmlformats.org/wordprocessingml/2006/main">
  <w:divs>
    <w:div w:id="6251372">
      <w:bodyDiv w:val="1"/>
      <w:marLeft w:val="0"/>
      <w:marRight w:val="0"/>
      <w:marTop w:val="0"/>
      <w:marBottom w:val="0"/>
      <w:divBdr>
        <w:top w:val="none" w:sz="0" w:space="0" w:color="auto"/>
        <w:left w:val="none" w:sz="0" w:space="0" w:color="auto"/>
        <w:bottom w:val="none" w:sz="0" w:space="0" w:color="auto"/>
        <w:right w:val="none" w:sz="0" w:space="0" w:color="auto"/>
      </w:divBdr>
      <w:divsChild>
        <w:div w:id="804272301">
          <w:marLeft w:val="0"/>
          <w:marRight w:val="0"/>
          <w:marTop w:val="0"/>
          <w:marBottom w:val="0"/>
          <w:divBdr>
            <w:top w:val="none" w:sz="0" w:space="0" w:color="auto"/>
            <w:left w:val="none" w:sz="0" w:space="0" w:color="auto"/>
            <w:bottom w:val="none" w:sz="0" w:space="0" w:color="auto"/>
            <w:right w:val="none" w:sz="0" w:space="0" w:color="auto"/>
          </w:divBdr>
        </w:div>
        <w:div w:id="1718386504">
          <w:marLeft w:val="0"/>
          <w:marRight w:val="0"/>
          <w:marTop w:val="0"/>
          <w:marBottom w:val="0"/>
          <w:divBdr>
            <w:top w:val="none" w:sz="0" w:space="0" w:color="auto"/>
            <w:left w:val="none" w:sz="0" w:space="0" w:color="auto"/>
            <w:bottom w:val="none" w:sz="0" w:space="0" w:color="auto"/>
            <w:right w:val="none" w:sz="0" w:space="0" w:color="auto"/>
          </w:divBdr>
        </w:div>
        <w:div w:id="344402753">
          <w:marLeft w:val="0"/>
          <w:marRight w:val="0"/>
          <w:marTop w:val="0"/>
          <w:marBottom w:val="0"/>
          <w:divBdr>
            <w:top w:val="none" w:sz="0" w:space="0" w:color="auto"/>
            <w:left w:val="none" w:sz="0" w:space="0" w:color="auto"/>
            <w:bottom w:val="none" w:sz="0" w:space="0" w:color="auto"/>
            <w:right w:val="none" w:sz="0" w:space="0" w:color="auto"/>
          </w:divBdr>
        </w:div>
        <w:div w:id="1799836287">
          <w:marLeft w:val="0"/>
          <w:marRight w:val="0"/>
          <w:marTop w:val="0"/>
          <w:marBottom w:val="0"/>
          <w:divBdr>
            <w:top w:val="none" w:sz="0" w:space="0" w:color="auto"/>
            <w:left w:val="none" w:sz="0" w:space="0" w:color="auto"/>
            <w:bottom w:val="none" w:sz="0" w:space="0" w:color="auto"/>
            <w:right w:val="none" w:sz="0" w:space="0" w:color="auto"/>
          </w:divBdr>
        </w:div>
      </w:divsChild>
    </w:div>
    <w:div w:id="784419922">
      <w:bodyDiv w:val="1"/>
      <w:marLeft w:val="0"/>
      <w:marRight w:val="0"/>
      <w:marTop w:val="0"/>
      <w:marBottom w:val="0"/>
      <w:divBdr>
        <w:top w:val="none" w:sz="0" w:space="0" w:color="auto"/>
        <w:left w:val="none" w:sz="0" w:space="0" w:color="auto"/>
        <w:bottom w:val="none" w:sz="0" w:space="0" w:color="auto"/>
        <w:right w:val="none" w:sz="0" w:space="0" w:color="auto"/>
      </w:divBdr>
      <w:divsChild>
        <w:div w:id="99572514">
          <w:marLeft w:val="0"/>
          <w:marRight w:val="0"/>
          <w:marTop w:val="0"/>
          <w:marBottom w:val="0"/>
          <w:divBdr>
            <w:top w:val="none" w:sz="0" w:space="0" w:color="auto"/>
            <w:left w:val="none" w:sz="0" w:space="0" w:color="auto"/>
            <w:bottom w:val="none" w:sz="0" w:space="0" w:color="auto"/>
            <w:right w:val="none" w:sz="0" w:space="0" w:color="auto"/>
          </w:divBdr>
        </w:div>
        <w:div w:id="933977578">
          <w:marLeft w:val="0"/>
          <w:marRight w:val="0"/>
          <w:marTop w:val="0"/>
          <w:marBottom w:val="0"/>
          <w:divBdr>
            <w:top w:val="none" w:sz="0" w:space="0" w:color="auto"/>
            <w:left w:val="none" w:sz="0" w:space="0" w:color="auto"/>
            <w:bottom w:val="none" w:sz="0" w:space="0" w:color="auto"/>
            <w:right w:val="none" w:sz="0" w:space="0" w:color="auto"/>
          </w:divBdr>
        </w:div>
        <w:div w:id="1954170171">
          <w:marLeft w:val="0"/>
          <w:marRight w:val="0"/>
          <w:marTop w:val="0"/>
          <w:marBottom w:val="0"/>
          <w:divBdr>
            <w:top w:val="none" w:sz="0" w:space="0" w:color="auto"/>
            <w:left w:val="none" w:sz="0" w:space="0" w:color="auto"/>
            <w:bottom w:val="none" w:sz="0" w:space="0" w:color="auto"/>
            <w:right w:val="none" w:sz="0" w:space="0" w:color="auto"/>
          </w:divBdr>
        </w:div>
        <w:div w:id="2127389896">
          <w:marLeft w:val="0"/>
          <w:marRight w:val="0"/>
          <w:marTop w:val="0"/>
          <w:marBottom w:val="0"/>
          <w:divBdr>
            <w:top w:val="none" w:sz="0" w:space="0" w:color="auto"/>
            <w:left w:val="none" w:sz="0" w:space="0" w:color="auto"/>
            <w:bottom w:val="none" w:sz="0" w:space="0" w:color="auto"/>
            <w:right w:val="none" w:sz="0" w:space="0" w:color="auto"/>
          </w:divBdr>
        </w:div>
        <w:div w:id="1865556221">
          <w:marLeft w:val="0"/>
          <w:marRight w:val="0"/>
          <w:marTop w:val="0"/>
          <w:marBottom w:val="0"/>
          <w:divBdr>
            <w:top w:val="none" w:sz="0" w:space="0" w:color="auto"/>
            <w:left w:val="none" w:sz="0" w:space="0" w:color="auto"/>
            <w:bottom w:val="none" w:sz="0" w:space="0" w:color="auto"/>
            <w:right w:val="none" w:sz="0" w:space="0" w:color="auto"/>
          </w:divBdr>
        </w:div>
        <w:div w:id="301890217">
          <w:marLeft w:val="0"/>
          <w:marRight w:val="0"/>
          <w:marTop w:val="0"/>
          <w:marBottom w:val="0"/>
          <w:divBdr>
            <w:top w:val="none" w:sz="0" w:space="0" w:color="auto"/>
            <w:left w:val="none" w:sz="0" w:space="0" w:color="auto"/>
            <w:bottom w:val="none" w:sz="0" w:space="0" w:color="auto"/>
            <w:right w:val="none" w:sz="0" w:space="0" w:color="auto"/>
          </w:divBdr>
        </w:div>
        <w:div w:id="1082027077">
          <w:marLeft w:val="0"/>
          <w:marRight w:val="0"/>
          <w:marTop w:val="0"/>
          <w:marBottom w:val="0"/>
          <w:divBdr>
            <w:top w:val="none" w:sz="0" w:space="0" w:color="auto"/>
            <w:left w:val="none" w:sz="0" w:space="0" w:color="auto"/>
            <w:bottom w:val="none" w:sz="0" w:space="0" w:color="auto"/>
            <w:right w:val="none" w:sz="0" w:space="0" w:color="auto"/>
          </w:divBdr>
        </w:div>
      </w:divsChild>
    </w:div>
    <w:div w:id="936400514">
      <w:bodyDiv w:val="1"/>
      <w:marLeft w:val="0"/>
      <w:marRight w:val="0"/>
      <w:marTop w:val="0"/>
      <w:marBottom w:val="0"/>
      <w:divBdr>
        <w:top w:val="none" w:sz="0" w:space="0" w:color="auto"/>
        <w:left w:val="none" w:sz="0" w:space="0" w:color="auto"/>
        <w:bottom w:val="none" w:sz="0" w:space="0" w:color="auto"/>
        <w:right w:val="none" w:sz="0" w:space="0" w:color="auto"/>
      </w:divBdr>
    </w:div>
    <w:div w:id="1127355644">
      <w:bodyDiv w:val="1"/>
      <w:marLeft w:val="0"/>
      <w:marRight w:val="0"/>
      <w:marTop w:val="0"/>
      <w:marBottom w:val="0"/>
      <w:divBdr>
        <w:top w:val="none" w:sz="0" w:space="0" w:color="auto"/>
        <w:left w:val="none" w:sz="0" w:space="0" w:color="auto"/>
        <w:bottom w:val="none" w:sz="0" w:space="0" w:color="auto"/>
        <w:right w:val="none" w:sz="0" w:space="0" w:color="auto"/>
      </w:divBdr>
    </w:div>
    <w:div w:id="1569807026">
      <w:bodyDiv w:val="1"/>
      <w:marLeft w:val="0"/>
      <w:marRight w:val="0"/>
      <w:marTop w:val="0"/>
      <w:marBottom w:val="0"/>
      <w:divBdr>
        <w:top w:val="none" w:sz="0" w:space="0" w:color="auto"/>
        <w:left w:val="none" w:sz="0" w:space="0" w:color="auto"/>
        <w:bottom w:val="none" w:sz="0" w:space="0" w:color="auto"/>
        <w:right w:val="none" w:sz="0" w:space="0" w:color="auto"/>
      </w:divBdr>
      <w:divsChild>
        <w:div w:id="1085298892">
          <w:marLeft w:val="0"/>
          <w:marRight w:val="0"/>
          <w:marTop w:val="0"/>
          <w:marBottom w:val="0"/>
          <w:divBdr>
            <w:top w:val="none" w:sz="0" w:space="0" w:color="auto"/>
            <w:left w:val="none" w:sz="0" w:space="0" w:color="auto"/>
            <w:bottom w:val="none" w:sz="0" w:space="0" w:color="auto"/>
            <w:right w:val="none" w:sz="0" w:space="0" w:color="auto"/>
          </w:divBdr>
        </w:div>
        <w:div w:id="629291074">
          <w:marLeft w:val="0"/>
          <w:marRight w:val="0"/>
          <w:marTop w:val="0"/>
          <w:marBottom w:val="0"/>
          <w:divBdr>
            <w:top w:val="none" w:sz="0" w:space="0" w:color="auto"/>
            <w:left w:val="none" w:sz="0" w:space="0" w:color="auto"/>
            <w:bottom w:val="none" w:sz="0" w:space="0" w:color="auto"/>
            <w:right w:val="none" w:sz="0" w:space="0" w:color="auto"/>
          </w:divBdr>
        </w:div>
      </w:divsChild>
    </w:div>
    <w:div w:id="1880239594">
      <w:bodyDiv w:val="1"/>
      <w:marLeft w:val="0"/>
      <w:marRight w:val="0"/>
      <w:marTop w:val="0"/>
      <w:marBottom w:val="0"/>
      <w:divBdr>
        <w:top w:val="none" w:sz="0" w:space="0" w:color="auto"/>
        <w:left w:val="none" w:sz="0" w:space="0" w:color="auto"/>
        <w:bottom w:val="none" w:sz="0" w:space="0" w:color="auto"/>
        <w:right w:val="none" w:sz="0" w:space="0" w:color="auto"/>
      </w:divBdr>
      <w:divsChild>
        <w:div w:id="2046782767">
          <w:marLeft w:val="0"/>
          <w:marRight w:val="0"/>
          <w:marTop w:val="0"/>
          <w:marBottom w:val="0"/>
          <w:divBdr>
            <w:top w:val="none" w:sz="0" w:space="0" w:color="auto"/>
            <w:left w:val="none" w:sz="0" w:space="0" w:color="auto"/>
            <w:bottom w:val="none" w:sz="0" w:space="0" w:color="auto"/>
            <w:right w:val="none" w:sz="0" w:space="0" w:color="auto"/>
          </w:divBdr>
        </w:div>
        <w:div w:id="1234966581">
          <w:marLeft w:val="0"/>
          <w:marRight w:val="0"/>
          <w:marTop w:val="0"/>
          <w:marBottom w:val="0"/>
          <w:divBdr>
            <w:top w:val="none" w:sz="0" w:space="0" w:color="auto"/>
            <w:left w:val="none" w:sz="0" w:space="0" w:color="auto"/>
            <w:bottom w:val="none" w:sz="0" w:space="0" w:color="auto"/>
            <w:right w:val="none" w:sz="0" w:space="0" w:color="auto"/>
          </w:divBdr>
          <w:divsChild>
            <w:div w:id="1500073381">
              <w:marLeft w:val="0"/>
              <w:marRight w:val="0"/>
              <w:marTop w:val="0"/>
              <w:marBottom w:val="0"/>
              <w:divBdr>
                <w:top w:val="none" w:sz="0" w:space="0" w:color="auto"/>
                <w:left w:val="none" w:sz="0" w:space="0" w:color="auto"/>
                <w:bottom w:val="none" w:sz="0" w:space="0" w:color="auto"/>
                <w:right w:val="none" w:sz="0" w:space="0" w:color="auto"/>
              </w:divBdr>
            </w:div>
          </w:divsChild>
        </w:div>
        <w:div w:id="1638796723">
          <w:marLeft w:val="0"/>
          <w:marRight w:val="0"/>
          <w:marTop w:val="0"/>
          <w:marBottom w:val="0"/>
          <w:divBdr>
            <w:top w:val="none" w:sz="0" w:space="0" w:color="auto"/>
            <w:left w:val="none" w:sz="0" w:space="0" w:color="auto"/>
            <w:bottom w:val="none" w:sz="0" w:space="0" w:color="auto"/>
            <w:right w:val="none" w:sz="0" w:space="0" w:color="auto"/>
          </w:divBdr>
          <w:divsChild>
            <w:div w:id="1693721365">
              <w:marLeft w:val="0"/>
              <w:marRight w:val="0"/>
              <w:marTop w:val="0"/>
              <w:marBottom w:val="0"/>
              <w:divBdr>
                <w:top w:val="none" w:sz="0" w:space="0" w:color="auto"/>
                <w:left w:val="none" w:sz="0" w:space="0" w:color="auto"/>
                <w:bottom w:val="none" w:sz="0" w:space="0" w:color="auto"/>
                <w:right w:val="none" w:sz="0" w:space="0" w:color="auto"/>
              </w:divBdr>
            </w:div>
          </w:divsChild>
        </w:div>
        <w:div w:id="1906842099">
          <w:marLeft w:val="0"/>
          <w:marRight w:val="0"/>
          <w:marTop w:val="0"/>
          <w:marBottom w:val="0"/>
          <w:divBdr>
            <w:top w:val="none" w:sz="0" w:space="0" w:color="auto"/>
            <w:left w:val="none" w:sz="0" w:space="0" w:color="auto"/>
            <w:bottom w:val="none" w:sz="0" w:space="0" w:color="auto"/>
            <w:right w:val="none" w:sz="0" w:space="0" w:color="auto"/>
          </w:divBdr>
        </w:div>
        <w:div w:id="480198588">
          <w:marLeft w:val="0"/>
          <w:marRight w:val="0"/>
          <w:marTop w:val="0"/>
          <w:marBottom w:val="0"/>
          <w:divBdr>
            <w:top w:val="none" w:sz="0" w:space="0" w:color="auto"/>
            <w:left w:val="none" w:sz="0" w:space="0" w:color="auto"/>
            <w:bottom w:val="none" w:sz="0" w:space="0" w:color="auto"/>
            <w:right w:val="none" w:sz="0" w:space="0" w:color="auto"/>
          </w:divBdr>
        </w:div>
      </w:divsChild>
    </w:div>
    <w:div w:id="2115706322">
      <w:bodyDiv w:val="1"/>
      <w:marLeft w:val="0"/>
      <w:marRight w:val="0"/>
      <w:marTop w:val="0"/>
      <w:marBottom w:val="0"/>
      <w:divBdr>
        <w:top w:val="none" w:sz="0" w:space="0" w:color="auto"/>
        <w:left w:val="none" w:sz="0" w:space="0" w:color="auto"/>
        <w:bottom w:val="none" w:sz="0" w:space="0" w:color="auto"/>
        <w:right w:val="none" w:sz="0" w:space="0" w:color="auto"/>
      </w:divBdr>
      <w:divsChild>
        <w:div w:id="2029091288">
          <w:marLeft w:val="0"/>
          <w:marRight w:val="0"/>
          <w:marTop w:val="0"/>
          <w:marBottom w:val="0"/>
          <w:divBdr>
            <w:top w:val="none" w:sz="0" w:space="0" w:color="auto"/>
            <w:left w:val="none" w:sz="0" w:space="0" w:color="auto"/>
            <w:bottom w:val="none" w:sz="0" w:space="0" w:color="auto"/>
            <w:right w:val="none" w:sz="0" w:space="0" w:color="auto"/>
          </w:divBdr>
        </w:div>
        <w:div w:id="1898275073">
          <w:marLeft w:val="0"/>
          <w:marRight w:val="0"/>
          <w:marTop w:val="0"/>
          <w:marBottom w:val="0"/>
          <w:divBdr>
            <w:top w:val="none" w:sz="0" w:space="0" w:color="auto"/>
            <w:left w:val="none" w:sz="0" w:space="0" w:color="auto"/>
            <w:bottom w:val="none" w:sz="0" w:space="0" w:color="auto"/>
            <w:right w:val="none" w:sz="0" w:space="0" w:color="auto"/>
          </w:divBdr>
        </w:div>
        <w:div w:id="2086493978">
          <w:marLeft w:val="0"/>
          <w:marRight w:val="0"/>
          <w:marTop w:val="0"/>
          <w:marBottom w:val="0"/>
          <w:divBdr>
            <w:top w:val="none" w:sz="0" w:space="0" w:color="auto"/>
            <w:left w:val="none" w:sz="0" w:space="0" w:color="auto"/>
            <w:bottom w:val="none" w:sz="0" w:space="0" w:color="auto"/>
            <w:right w:val="none" w:sz="0" w:space="0" w:color="auto"/>
          </w:divBdr>
        </w:div>
        <w:div w:id="2051100838">
          <w:marLeft w:val="0"/>
          <w:marRight w:val="0"/>
          <w:marTop w:val="0"/>
          <w:marBottom w:val="0"/>
          <w:divBdr>
            <w:top w:val="none" w:sz="0" w:space="0" w:color="auto"/>
            <w:left w:val="none" w:sz="0" w:space="0" w:color="auto"/>
            <w:bottom w:val="none" w:sz="0" w:space="0" w:color="auto"/>
            <w:right w:val="none" w:sz="0" w:space="0" w:color="auto"/>
          </w:divBdr>
        </w:div>
        <w:div w:id="582298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n/parents/bronchiolitis.html" TargetMode="External"/><Relationship Id="rId13" Type="http://schemas.openxmlformats.org/officeDocument/2006/relationships/hyperlink" Target="https://en.wikipedia.org/wiki/Diarrhea" TargetMode="External"/><Relationship Id="rId3" Type="http://schemas.openxmlformats.org/officeDocument/2006/relationships/settings" Target="settings.xml"/><Relationship Id="rId7" Type="http://schemas.openxmlformats.org/officeDocument/2006/relationships/hyperlink" Target="https://kidshealth.org/en/parents/meningitis.html" TargetMode="External"/><Relationship Id="rId12" Type="http://schemas.openxmlformats.org/officeDocument/2006/relationships/hyperlink" Target="https://en.wikipedia.org/wiki/Influenz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idshealth.org/en/parents/cold.html" TargetMode="External"/><Relationship Id="rId11" Type="http://schemas.openxmlformats.org/officeDocument/2006/relationships/hyperlink" Target="https://kidshealth.org/en/parents/diarrhea.html" TargetMode="External"/><Relationship Id="rId5" Type="http://schemas.openxmlformats.org/officeDocument/2006/relationships/hyperlink" Target="https://en.wikipedia.org/wiki/Microorganism" TargetMode="External"/><Relationship Id="rId15" Type="http://schemas.openxmlformats.org/officeDocument/2006/relationships/hyperlink" Target="https://en.wikipedia.org/wiki/Home_birth" TargetMode="External"/><Relationship Id="rId10" Type="http://schemas.openxmlformats.org/officeDocument/2006/relationships/hyperlink" Target="https://kidshealth.org/en/parents/hepatitis.html" TargetMode="External"/><Relationship Id="rId4" Type="http://schemas.openxmlformats.org/officeDocument/2006/relationships/webSettings" Target="webSettings.xml"/><Relationship Id="rId9" Type="http://schemas.openxmlformats.org/officeDocument/2006/relationships/hyperlink" Target="https://kidshealth.org/en/parents/flu.html" TargetMode="External"/><Relationship Id="rId14" Type="http://schemas.openxmlformats.org/officeDocument/2006/relationships/hyperlink" Target="https://en.wikipedia.org/wiki/Infant_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12</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87</cp:revision>
  <dcterms:created xsi:type="dcterms:W3CDTF">2019-11-09T21:46:00Z</dcterms:created>
  <dcterms:modified xsi:type="dcterms:W3CDTF">2019-11-30T12:48:00Z</dcterms:modified>
</cp:coreProperties>
</file>