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C00" w:rsidRDefault="00D31C00" w:rsidP="00596337">
      <w:pPr>
        <w:pStyle w:val="Default"/>
        <w:jc w:val="center"/>
        <w:rPr>
          <w:b/>
          <w:bCs/>
          <w:sz w:val="23"/>
          <w:szCs w:val="23"/>
        </w:rPr>
      </w:pPr>
      <w:r>
        <w:rPr>
          <w:b/>
          <w:bCs/>
          <w:sz w:val="23"/>
          <w:szCs w:val="23"/>
        </w:rPr>
        <w:t>POST GRADUATE DIPLOMA COURSE IN MONITORING AND EVALUATION</w:t>
      </w:r>
    </w:p>
    <w:p w:rsidR="00D31C00" w:rsidRDefault="00D31C00" w:rsidP="00596337">
      <w:pPr>
        <w:pStyle w:val="Default"/>
        <w:jc w:val="center"/>
        <w:rPr>
          <w:b/>
          <w:bCs/>
          <w:sz w:val="23"/>
          <w:szCs w:val="23"/>
        </w:rPr>
      </w:pPr>
    </w:p>
    <w:p w:rsidR="00D31C00" w:rsidRDefault="00D31C00" w:rsidP="00596337">
      <w:pPr>
        <w:pStyle w:val="Default"/>
        <w:jc w:val="center"/>
        <w:rPr>
          <w:b/>
          <w:bCs/>
          <w:sz w:val="23"/>
          <w:szCs w:val="23"/>
        </w:rPr>
      </w:pPr>
    </w:p>
    <w:p w:rsidR="00D31C00" w:rsidRDefault="00D31C00" w:rsidP="00596337">
      <w:pPr>
        <w:pStyle w:val="Default"/>
        <w:jc w:val="center"/>
        <w:rPr>
          <w:b/>
          <w:bCs/>
          <w:sz w:val="23"/>
          <w:szCs w:val="23"/>
        </w:rPr>
      </w:pPr>
    </w:p>
    <w:p w:rsidR="00D31C00" w:rsidRDefault="00D31C00" w:rsidP="00596337">
      <w:pPr>
        <w:pStyle w:val="Default"/>
        <w:jc w:val="center"/>
        <w:rPr>
          <w:b/>
          <w:bCs/>
          <w:sz w:val="23"/>
          <w:szCs w:val="23"/>
        </w:rPr>
      </w:pPr>
    </w:p>
    <w:p w:rsidR="00D31C00" w:rsidRDefault="00D31C00" w:rsidP="00596337">
      <w:pPr>
        <w:pStyle w:val="Default"/>
        <w:jc w:val="center"/>
        <w:rPr>
          <w:b/>
          <w:bCs/>
          <w:sz w:val="23"/>
          <w:szCs w:val="23"/>
        </w:rPr>
      </w:pPr>
    </w:p>
    <w:p w:rsidR="00D31C00" w:rsidRDefault="00D31C00" w:rsidP="00596337">
      <w:pPr>
        <w:pStyle w:val="Default"/>
        <w:jc w:val="center"/>
        <w:rPr>
          <w:b/>
          <w:bCs/>
          <w:sz w:val="23"/>
          <w:szCs w:val="23"/>
        </w:rPr>
      </w:pPr>
      <w:r>
        <w:rPr>
          <w:b/>
          <w:bCs/>
          <w:sz w:val="23"/>
          <w:szCs w:val="23"/>
        </w:rPr>
        <w:t>FRIDAH KIREMA</w:t>
      </w:r>
    </w:p>
    <w:p w:rsidR="00D31C00" w:rsidRDefault="00D31C00" w:rsidP="00596337">
      <w:pPr>
        <w:pStyle w:val="Default"/>
        <w:jc w:val="center"/>
        <w:rPr>
          <w:b/>
          <w:bCs/>
          <w:sz w:val="23"/>
          <w:szCs w:val="23"/>
        </w:rPr>
      </w:pPr>
    </w:p>
    <w:p w:rsidR="00D31C00" w:rsidRDefault="00D31C00" w:rsidP="00596337">
      <w:pPr>
        <w:pStyle w:val="Default"/>
        <w:jc w:val="center"/>
        <w:rPr>
          <w:b/>
          <w:bCs/>
          <w:sz w:val="23"/>
          <w:szCs w:val="23"/>
        </w:rPr>
      </w:pPr>
    </w:p>
    <w:p w:rsidR="00D31C00" w:rsidRDefault="00D31C00" w:rsidP="00596337">
      <w:pPr>
        <w:pStyle w:val="Default"/>
        <w:jc w:val="center"/>
        <w:rPr>
          <w:b/>
          <w:bCs/>
          <w:sz w:val="23"/>
          <w:szCs w:val="23"/>
        </w:rPr>
      </w:pPr>
    </w:p>
    <w:p w:rsidR="00D31C00" w:rsidRDefault="00D31C00" w:rsidP="00596337">
      <w:pPr>
        <w:pStyle w:val="Default"/>
        <w:jc w:val="center"/>
        <w:rPr>
          <w:b/>
          <w:bCs/>
          <w:sz w:val="23"/>
          <w:szCs w:val="23"/>
        </w:rPr>
      </w:pPr>
    </w:p>
    <w:p w:rsidR="00D31C00" w:rsidRDefault="00D31C00" w:rsidP="00596337">
      <w:pPr>
        <w:pStyle w:val="Default"/>
        <w:jc w:val="center"/>
        <w:rPr>
          <w:b/>
          <w:bCs/>
          <w:sz w:val="23"/>
          <w:szCs w:val="23"/>
        </w:rPr>
      </w:pPr>
    </w:p>
    <w:p w:rsidR="00D31C00" w:rsidRDefault="00D31C00" w:rsidP="00596337">
      <w:pPr>
        <w:pStyle w:val="Default"/>
        <w:jc w:val="center"/>
        <w:rPr>
          <w:b/>
          <w:bCs/>
          <w:sz w:val="23"/>
          <w:szCs w:val="23"/>
        </w:rPr>
      </w:pPr>
      <w:r>
        <w:rPr>
          <w:b/>
          <w:bCs/>
          <w:sz w:val="23"/>
          <w:szCs w:val="23"/>
        </w:rPr>
        <w:t>MODULE 3</w:t>
      </w:r>
    </w:p>
    <w:p w:rsidR="00D31C00" w:rsidRDefault="00D31C00" w:rsidP="00596337">
      <w:pPr>
        <w:pStyle w:val="Default"/>
        <w:jc w:val="center"/>
        <w:rPr>
          <w:b/>
          <w:bCs/>
          <w:sz w:val="23"/>
          <w:szCs w:val="23"/>
        </w:rPr>
      </w:pPr>
    </w:p>
    <w:p w:rsidR="00D31C00" w:rsidRDefault="00D31C00" w:rsidP="00596337">
      <w:pPr>
        <w:pStyle w:val="Default"/>
        <w:jc w:val="center"/>
        <w:rPr>
          <w:b/>
          <w:bCs/>
          <w:sz w:val="23"/>
          <w:szCs w:val="23"/>
        </w:rPr>
      </w:pPr>
    </w:p>
    <w:p w:rsidR="00D31C00" w:rsidRDefault="00D31C00" w:rsidP="00596337">
      <w:pPr>
        <w:pStyle w:val="Default"/>
        <w:jc w:val="center"/>
        <w:rPr>
          <w:b/>
          <w:bCs/>
          <w:sz w:val="23"/>
          <w:szCs w:val="23"/>
        </w:rPr>
      </w:pPr>
    </w:p>
    <w:p w:rsidR="00D31C00" w:rsidRDefault="00D31C00" w:rsidP="00596337">
      <w:pPr>
        <w:pStyle w:val="Default"/>
        <w:jc w:val="center"/>
        <w:rPr>
          <w:b/>
          <w:bCs/>
          <w:sz w:val="23"/>
          <w:szCs w:val="23"/>
        </w:rPr>
      </w:pPr>
    </w:p>
    <w:p w:rsidR="00D31C00" w:rsidRDefault="00D31C00" w:rsidP="00596337">
      <w:pPr>
        <w:pStyle w:val="Default"/>
        <w:jc w:val="center"/>
        <w:rPr>
          <w:b/>
          <w:bCs/>
          <w:sz w:val="23"/>
          <w:szCs w:val="23"/>
        </w:rPr>
      </w:pPr>
      <w:r>
        <w:rPr>
          <w:b/>
          <w:bCs/>
          <w:sz w:val="23"/>
          <w:szCs w:val="23"/>
        </w:rPr>
        <w:t>PLANNING TO MONITOR AND EVALUATE</w:t>
      </w:r>
    </w:p>
    <w:p w:rsidR="00D31C00" w:rsidRDefault="00D31C00" w:rsidP="00596337">
      <w:pPr>
        <w:pStyle w:val="Default"/>
        <w:jc w:val="center"/>
        <w:rPr>
          <w:b/>
          <w:bCs/>
          <w:sz w:val="23"/>
          <w:szCs w:val="23"/>
        </w:rPr>
      </w:pPr>
    </w:p>
    <w:p w:rsidR="00D31C00" w:rsidRDefault="00D31C00" w:rsidP="00CA1775">
      <w:pPr>
        <w:pStyle w:val="Default"/>
        <w:jc w:val="both"/>
        <w:rPr>
          <w:b/>
          <w:bCs/>
          <w:sz w:val="23"/>
          <w:szCs w:val="23"/>
        </w:rPr>
      </w:pPr>
    </w:p>
    <w:p w:rsidR="00D31C00" w:rsidRDefault="00D31C00" w:rsidP="00CA1775">
      <w:pPr>
        <w:pStyle w:val="Default"/>
        <w:jc w:val="both"/>
        <w:rPr>
          <w:b/>
          <w:bCs/>
          <w:sz w:val="23"/>
          <w:szCs w:val="23"/>
        </w:rPr>
      </w:pPr>
    </w:p>
    <w:p w:rsidR="00D31C00" w:rsidRDefault="00D31C00" w:rsidP="00CA1775">
      <w:pPr>
        <w:pStyle w:val="Default"/>
        <w:jc w:val="both"/>
        <w:rPr>
          <w:b/>
          <w:bCs/>
          <w:sz w:val="23"/>
          <w:szCs w:val="23"/>
        </w:rPr>
      </w:pPr>
    </w:p>
    <w:p w:rsidR="00D31C00" w:rsidRDefault="00D31C00" w:rsidP="00CA1775">
      <w:pPr>
        <w:pStyle w:val="Default"/>
        <w:jc w:val="both"/>
        <w:rPr>
          <w:b/>
          <w:bCs/>
          <w:sz w:val="23"/>
          <w:szCs w:val="23"/>
        </w:rPr>
      </w:pPr>
    </w:p>
    <w:p w:rsidR="00D31C00" w:rsidRDefault="00D31C00" w:rsidP="00CA1775">
      <w:pPr>
        <w:pStyle w:val="Default"/>
        <w:jc w:val="both"/>
        <w:rPr>
          <w:b/>
          <w:bCs/>
          <w:sz w:val="23"/>
          <w:szCs w:val="23"/>
        </w:rPr>
      </w:pPr>
    </w:p>
    <w:p w:rsidR="00D31C00" w:rsidRDefault="00D31C00" w:rsidP="00CA1775">
      <w:pPr>
        <w:pStyle w:val="Default"/>
        <w:jc w:val="both"/>
        <w:rPr>
          <w:b/>
          <w:bCs/>
          <w:sz w:val="23"/>
          <w:szCs w:val="23"/>
        </w:rPr>
      </w:pPr>
    </w:p>
    <w:p w:rsidR="00D31C00" w:rsidRDefault="00D31C00" w:rsidP="00CA1775">
      <w:pPr>
        <w:pStyle w:val="Default"/>
        <w:jc w:val="both"/>
        <w:rPr>
          <w:b/>
          <w:bCs/>
          <w:sz w:val="23"/>
          <w:szCs w:val="23"/>
        </w:rPr>
      </w:pPr>
    </w:p>
    <w:p w:rsidR="00D31C00" w:rsidRDefault="00D31C00" w:rsidP="00596337">
      <w:pPr>
        <w:pStyle w:val="Default"/>
        <w:jc w:val="center"/>
        <w:rPr>
          <w:b/>
          <w:bCs/>
          <w:sz w:val="23"/>
          <w:szCs w:val="23"/>
        </w:rPr>
      </w:pPr>
      <w:r>
        <w:rPr>
          <w:b/>
          <w:bCs/>
          <w:sz w:val="23"/>
          <w:szCs w:val="23"/>
        </w:rPr>
        <w:t>SUBMITTED March 2020</w:t>
      </w:r>
    </w:p>
    <w:p w:rsidR="00D31C00" w:rsidRDefault="00D31C00" w:rsidP="00CA1775">
      <w:pPr>
        <w:pStyle w:val="Default"/>
        <w:jc w:val="both"/>
        <w:rPr>
          <w:b/>
          <w:bCs/>
          <w:sz w:val="23"/>
          <w:szCs w:val="23"/>
        </w:rPr>
      </w:pPr>
    </w:p>
    <w:p w:rsidR="00D31C00" w:rsidRDefault="00D31C00" w:rsidP="00CA1775">
      <w:pPr>
        <w:pStyle w:val="Default"/>
        <w:jc w:val="both"/>
        <w:rPr>
          <w:b/>
          <w:bCs/>
          <w:sz w:val="23"/>
          <w:szCs w:val="23"/>
        </w:rPr>
      </w:pPr>
    </w:p>
    <w:p w:rsidR="00D31C00" w:rsidRDefault="00D31C00" w:rsidP="00CA1775">
      <w:pPr>
        <w:pStyle w:val="Default"/>
        <w:jc w:val="both"/>
        <w:rPr>
          <w:b/>
          <w:bCs/>
          <w:sz w:val="23"/>
          <w:szCs w:val="23"/>
        </w:rPr>
      </w:pPr>
    </w:p>
    <w:p w:rsidR="00D31C00" w:rsidRDefault="00D31C00" w:rsidP="00CA1775">
      <w:pPr>
        <w:pStyle w:val="Default"/>
        <w:jc w:val="both"/>
        <w:rPr>
          <w:b/>
          <w:bCs/>
          <w:sz w:val="23"/>
          <w:szCs w:val="23"/>
        </w:rPr>
      </w:pPr>
    </w:p>
    <w:p w:rsidR="00D31C00" w:rsidRDefault="00D31C00" w:rsidP="00CA1775">
      <w:pPr>
        <w:pStyle w:val="Default"/>
        <w:jc w:val="both"/>
        <w:rPr>
          <w:b/>
          <w:bCs/>
          <w:sz w:val="23"/>
          <w:szCs w:val="23"/>
        </w:rPr>
      </w:pPr>
    </w:p>
    <w:p w:rsidR="00D31C00" w:rsidRDefault="00D31C00" w:rsidP="00CA1775">
      <w:pPr>
        <w:pStyle w:val="Default"/>
        <w:jc w:val="both"/>
        <w:rPr>
          <w:b/>
          <w:bCs/>
          <w:sz w:val="23"/>
          <w:szCs w:val="23"/>
        </w:rPr>
      </w:pPr>
    </w:p>
    <w:p w:rsidR="00D31C00" w:rsidRDefault="00D31C00" w:rsidP="00CA1775">
      <w:pPr>
        <w:pStyle w:val="Default"/>
        <w:jc w:val="both"/>
        <w:rPr>
          <w:b/>
          <w:bCs/>
          <w:sz w:val="23"/>
          <w:szCs w:val="23"/>
        </w:rPr>
      </w:pPr>
    </w:p>
    <w:p w:rsidR="00D31C00" w:rsidRDefault="00D31C00" w:rsidP="00CA1775">
      <w:pPr>
        <w:pStyle w:val="Default"/>
        <w:jc w:val="both"/>
        <w:rPr>
          <w:b/>
          <w:bCs/>
          <w:sz w:val="23"/>
          <w:szCs w:val="23"/>
        </w:rPr>
      </w:pPr>
    </w:p>
    <w:p w:rsidR="00D31C00" w:rsidRDefault="00D31C00" w:rsidP="00CA1775">
      <w:pPr>
        <w:pStyle w:val="Default"/>
        <w:jc w:val="both"/>
        <w:rPr>
          <w:b/>
          <w:bCs/>
          <w:sz w:val="23"/>
          <w:szCs w:val="23"/>
        </w:rPr>
      </w:pPr>
    </w:p>
    <w:p w:rsidR="00D31C00" w:rsidRDefault="00D31C00" w:rsidP="00CA1775">
      <w:pPr>
        <w:pStyle w:val="Default"/>
        <w:jc w:val="both"/>
        <w:rPr>
          <w:b/>
          <w:bCs/>
          <w:sz w:val="23"/>
          <w:szCs w:val="23"/>
        </w:rPr>
      </w:pPr>
    </w:p>
    <w:p w:rsidR="00D31C00" w:rsidRDefault="00D31C00" w:rsidP="00CA1775">
      <w:pPr>
        <w:pStyle w:val="Default"/>
        <w:jc w:val="both"/>
        <w:rPr>
          <w:b/>
          <w:bCs/>
          <w:sz w:val="23"/>
          <w:szCs w:val="23"/>
        </w:rPr>
      </w:pPr>
    </w:p>
    <w:p w:rsidR="00D31C00" w:rsidRDefault="00D31C00" w:rsidP="00CA1775">
      <w:pPr>
        <w:pStyle w:val="Default"/>
        <w:jc w:val="both"/>
        <w:rPr>
          <w:b/>
          <w:bCs/>
          <w:sz w:val="23"/>
          <w:szCs w:val="23"/>
        </w:rPr>
      </w:pPr>
    </w:p>
    <w:p w:rsidR="00D31C00" w:rsidRDefault="00D31C00" w:rsidP="00CA1775">
      <w:pPr>
        <w:pStyle w:val="Default"/>
        <w:jc w:val="both"/>
        <w:rPr>
          <w:b/>
          <w:bCs/>
          <w:sz w:val="23"/>
          <w:szCs w:val="23"/>
        </w:rPr>
      </w:pPr>
    </w:p>
    <w:p w:rsidR="00D31C00" w:rsidRDefault="00D31C00" w:rsidP="00CA1775">
      <w:pPr>
        <w:pStyle w:val="Default"/>
        <w:jc w:val="both"/>
        <w:rPr>
          <w:b/>
          <w:bCs/>
          <w:sz w:val="23"/>
          <w:szCs w:val="23"/>
        </w:rPr>
      </w:pPr>
    </w:p>
    <w:p w:rsidR="00D31C00" w:rsidRDefault="00D31C00" w:rsidP="00CA1775">
      <w:pPr>
        <w:pStyle w:val="Default"/>
        <w:jc w:val="both"/>
        <w:rPr>
          <w:b/>
          <w:bCs/>
          <w:sz w:val="23"/>
          <w:szCs w:val="23"/>
        </w:rPr>
      </w:pPr>
    </w:p>
    <w:p w:rsidR="00D31C00" w:rsidRDefault="00D31C00" w:rsidP="00CA1775">
      <w:pPr>
        <w:pStyle w:val="Default"/>
        <w:jc w:val="both"/>
        <w:rPr>
          <w:b/>
          <w:bCs/>
          <w:sz w:val="23"/>
          <w:szCs w:val="23"/>
        </w:rPr>
      </w:pPr>
    </w:p>
    <w:p w:rsidR="00D31C00" w:rsidRDefault="00D31C00" w:rsidP="00CA1775">
      <w:pPr>
        <w:pStyle w:val="Default"/>
        <w:jc w:val="both"/>
        <w:rPr>
          <w:b/>
          <w:bCs/>
          <w:sz w:val="23"/>
          <w:szCs w:val="23"/>
        </w:rPr>
      </w:pPr>
    </w:p>
    <w:p w:rsidR="00D31C00" w:rsidRDefault="00D31C00" w:rsidP="00CA1775">
      <w:pPr>
        <w:pStyle w:val="Default"/>
        <w:jc w:val="both"/>
        <w:rPr>
          <w:b/>
          <w:bCs/>
          <w:sz w:val="23"/>
          <w:szCs w:val="23"/>
        </w:rPr>
      </w:pPr>
    </w:p>
    <w:p w:rsidR="00D31C00" w:rsidRDefault="00D31C00" w:rsidP="00CA1775">
      <w:pPr>
        <w:autoSpaceDE w:val="0"/>
        <w:autoSpaceDN w:val="0"/>
        <w:adjustRightInd w:val="0"/>
        <w:spacing w:line="240" w:lineRule="auto"/>
        <w:jc w:val="both"/>
        <w:rPr>
          <w:rFonts w:ascii="Times New Roman" w:hAnsi="Times New Roman" w:cs="Times New Roman"/>
          <w:b/>
          <w:bCs/>
          <w:color w:val="000000"/>
          <w:sz w:val="23"/>
          <w:szCs w:val="23"/>
        </w:rPr>
      </w:pPr>
    </w:p>
    <w:p w:rsidR="00D31C00" w:rsidRDefault="00D31C00" w:rsidP="00CA1775">
      <w:pPr>
        <w:autoSpaceDE w:val="0"/>
        <w:autoSpaceDN w:val="0"/>
        <w:adjustRightInd w:val="0"/>
        <w:spacing w:line="240" w:lineRule="auto"/>
        <w:jc w:val="both"/>
        <w:rPr>
          <w:rFonts w:ascii="Times New Roman" w:hAnsi="Times New Roman" w:cs="Times New Roman"/>
          <w:b/>
          <w:bCs/>
          <w:color w:val="000000"/>
          <w:sz w:val="23"/>
          <w:szCs w:val="23"/>
        </w:rPr>
      </w:pPr>
    </w:p>
    <w:p w:rsidR="00D31C00" w:rsidRDefault="00D31C00" w:rsidP="00CA1775">
      <w:pPr>
        <w:autoSpaceDE w:val="0"/>
        <w:autoSpaceDN w:val="0"/>
        <w:adjustRightInd w:val="0"/>
        <w:spacing w:line="240" w:lineRule="auto"/>
        <w:jc w:val="both"/>
        <w:rPr>
          <w:rFonts w:ascii="Times New Roman" w:hAnsi="Times New Roman" w:cs="Times New Roman"/>
          <w:b/>
          <w:bCs/>
          <w:color w:val="000000"/>
          <w:sz w:val="23"/>
          <w:szCs w:val="23"/>
        </w:rPr>
      </w:pPr>
    </w:p>
    <w:p w:rsidR="00D31C00" w:rsidRPr="0021260E" w:rsidRDefault="00D31C00" w:rsidP="00CA1775">
      <w:pPr>
        <w:autoSpaceDE w:val="0"/>
        <w:autoSpaceDN w:val="0"/>
        <w:adjustRightInd w:val="0"/>
        <w:spacing w:line="240" w:lineRule="auto"/>
        <w:jc w:val="both"/>
        <w:rPr>
          <w:rFonts w:ascii="Times New Roman" w:hAnsi="Times New Roman" w:cs="Times New Roman"/>
          <w:b/>
          <w:bCs/>
          <w:color w:val="000000"/>
          <w:sz w:val="23"/>
          <w:szCs w:val="23"/>
        </w:rPr>
      </w:pPr>
      <w:r w:rsidRPr="00D31C00">
        <w:rPr>
          <w:rFonts w:ascii="Times New Roman" w:hAnsi="Times New Roman" w:cs="Times New Roman"/>
          <w:b/>
          <w:bCs/>
          <w:color w:val="000000"/>
          <w:sz w:val="23"/>
          <w:szCs w:val="23"/>
        </w:rPr>
        <w:lastRenderedPageBreak/>
        <w:t xml:space="preserve">Q1: Explain the value of M&amp;E in about 100 words and outline key planning steps for setting up an M&amp;E plan (10 </w:t>
      </w:r>
      <w:r w:rsidR="001F5359" w:rsidRPr="00D31C00">
        <w:rPr>
          <w:rFonts w:ascii="Times New Roman" w:hAnsi="Times New Roman" w:cs="Times New Roman"/>
          <w:b/>
          <w:bCs/>
          <w:color w:val="000000"/>
          <w:sz w:val="23"/>
          <w:szCs w:val="23"/>
        </w:rPr>
        <w:t>marks</w:t>
      </w:r>
      <w:r w:rsidRPr="00D31C00">
        <w:rPr>
          <w:rFonts w:ascii="Times New Roman" w:hAnsi="Times New Roman" w:cs="Times New Roman"/>
          <w:b/>
          <w:bCs/>
          <w:color w:val="000000"/>
          <w:sz w:val="23"/>
          <w:szCs w:val="23"/>
        </w:rPr>
        <w:t xml:space="preserve">) </w:t>
      </w:r>
    </w:p>
    <w:p w:rsidR="0021260E" w:rsidRDefault="0021260E" w:rsidP="00CA1775">
      <w:pPr>
        <w:autoSpaceDE w:val="0"/>
        <w:autoSpaceDN w:val="0"/>
        <w:adjustRightInd w:val="0"/>
        <w:spacing w:line="240" w:lineRule="auto"/>
        <w:jc w:val="both"/>
        <w:rPr>
          <w:rFonts w:ascii="Times New Roman" w:hAnsi="Times New Roman" w:cs="Times New Roman"/>
          <w:color w:val="000000"/>
          <w:sz w:val="23"/>
          <w:szCs w:val="23"/>
        </w:rPr>
      </w:pPr>
    </w:p>
    <w:p w:rsidR="0021260E" w:rsidRPr="00CA1775" w:rsidRDefault="0021260E" w:rsidP="00CA1775">
      <w:pPr>
        <w:autoSpaceDE w:val="0"/>
        <w:autoSpaceDN w:val="0"/>
        <w:adjustRightInd w:val="0"/>
        <w:spacing w:line="360" w:lineRule="auto"/>
        <w:jc w:val="both"/>
        <w:rPr>
          <w:rFonts w:ascii="Times New Roman" w:hAnsi="Times New Roman" w:cs="Times New Roman"/>
          <w:color w:val="000000"/>
          <w:sz w:val="24"/>
          <w:szCs w:val="24"/>
        </w:rPr>
      </w:pPr>
      <w:r w:rsidRPr="00CA1775">
        <w:rPr>
          <w:rFonts w:ascii="Times New Roman" w:hAnsi="Times New Roman" w:cs="Times New Roman"/>
          <w:color w:val="000000"/>
          <w:sz w:val="24"/>
          <w:szCs w:val="24"/>
        </w:rPr>
        <w:t xml:space="preserve">Monitoring and evaluation is an indispensable part of project implementation. Monitoring is a continuous </w:t>
      </w:r>
      <w:r w:rsidR="000B09E3" w:rsidRPr="00CA1775">
        <w:rPr>
          <w:rFonts w:ascii="Times New Roman" w:hAnsi="Times New Roman" w:cs="Times New Roman"/>
          <w:color w:val="000000"/>
          <w:sz w:val="24"/>
          <w:szCs w:val="24"/>
        </w:rPr>
        <w:t>process, which</w:t>
      </w:r>
      <w:r w:rsidRPr="00CA1775">
        <w:rPr>
          <w:rFonts w:ascii="Times New Roman" w:hAnsi="Times New Roman" w:cs="Times New Roman"/>
          <w:color w:val="000000"/>
          <w:sz w:val="24"/>
          <w:szCs w:val="24"/>
        </w:rPr>
        <w:t xml:space="preserve"> allows a project to </w:t>
      </w:r>
      <w:r w:rsidR="000B09E3" w:rsidRPr="00CA1775">
        <w:rPr>
          <w:rFonts w:ascii="Times New Roman" w:hAnsi="Times New Roman" w:cs="Times New Roman"/>
          <w:color w:val="000000"/>
          <w:sz w:val="24"/>
          <w:szCs w:val="24"/>
        </w:rPr>
        <w:t>collect</w:t>
      </w:r>
      <w:r w:rsidRPr="00CA1775">
        <w:rPr>
          <w:rFonts w:ascii="Times New Roman" w:hAnsi="Times New Roman" w:cs="Times New Roman"/>
          <w:color w:val="000000"/>
          <w:sz w:val="24"/>
          <w:szCs w:val="24"/>
        </w:rPr>
        <w:t xml:space="preserve"> record and analyze data and information </w:t>
      </w:r>
      <w:sdt>
        <w:sdtPr>
          <w:rPr>
            <w:rFonts w:ascii="Times New Roman" w:hAnsi="Times New Roman" w:cs="Times New Roman"/>
            <w:color w:val="000000"/>
            <w:sz w:val="24"/>
            <w:szCs w:val="24"/>
          </w:rPr>
          <w:id w:val="1795400894"/>
          <w:citation/>
        </w:sdtPr>
        <w:sdtEndPr/>
        <w:sdtContent>
          <w:r w:rsidRPr="00CA1775">
            <w:rPr>
              <w:rFonts w:ascii="Times New Roman" w:hAnsi="Times New Roman" w:cs="Times New Roman"/>
              <w:color w:val="000000"/>
              <w:sz w:val="24"/>
              <w:szCs w:val="24"/>
            </w:rPr>
            <w:fldChar w:fldCharType="begin"/>
          </w:r>
          <w:r w:rsidRPr="00CA1775">
            <w:rPr>
              <w:rFonts w:ascii="Times New Roman" w:hAnsi="Times New Roman" w:cs="Times New Roman"/>
              <w:color w:val="000000"/>
              <w:sz w:val="24"/>
              <w:szCs w:val="24"/>
            </w:rPr>
            <w:instrText xml:space="preserve"> CITATION Mul08 \l 1033 </w:instrText>
          </w:r>
          <w:r w:rsidRPr="00CA1775">
            <w:rPr>
              <w:rFonts w:ascii="Times New Roman" w:hAnsi="Times New Roman" w:cs="Times New Roman"/>
              <w:color w:val="000000"/>
              <w:sz w:val="24"/>
              <w:szCs w:val="24"/>
            </w:rPr>
            <w:fldChar w:fldCharType="separate"/>
          </w:r>
          <w:r w:rsidRPr="00CA1775">
            <w:rPr>
              <w:rFonts w:ascii="Times New Roman" w:hAnsi="Times New Roman" w:cs="Times New Roman"/>
              <w:color w:val="000000"/>
              <w:sz w:val="24"/>
              <w:szCs w:val="24"/>
            </w:rPr>
            <w:t>(Mulwa, 2008)</w:t>
          </w:r>
          <w:r w:rsidRPr="00CA1775">
            <w:rPr>
              <w:rFonts w:ascii="Times New Roman" w:hAnsi="Times New Roman" w:cs="Times New Roman"/>
              <w:color w:val="000000"/>
              <w:sz w:val="24"/>
              <w:szCs w:val="24"/>
            </w:rPr>
            <w:fldChar w:fldCharType="end"/>
          </w:r>
        </w:sdtContent>
      </w:sdt>
      <w:r w:rsidRPr="00CA1775">
        <w:rPr>
          <w:rFonts w:ascii="Times New Roman" w:hAnsi="Times New Roman" w:cs="Times New Roman"/>
          <w:color w:val="000000"/>
          <w:sz w:val="24"/>
          <w:szCs w:val="24"/>
        </w:rPr>
        <w:t>. Evaluation on the other hand is a periodic exercise carried out to examine broad</w:t>
      </w:r>
      <w:r w:rsidR="00C77151">
        <w:rPr>
          <w:rFonts w:ascii="Times New Roman" w:hAnsi="Times New Roman" w:cs="Times New Roman"/>
          <w:color w:val="000000"/>
          <w:sz w:val="24"/>
          <w:szCs w:val="24"/>
        </w:rPr>
        <w:t xml:space="preserve">er aspects of an intervention. </w:t>
      </w:r>
      <w:r w:rsidR="000D59AF" w:rsidRPr="00CA1775">
        <w:rPr>
          <w:rFonts w:ascii="Times New Roman" w:hAnsi="Times New Roman" w:cs="Times New Roman"/>
          <w:color w:val="000000"/>
          <w:sz w:val="24"/>
          <w:szCs w:val="24"/>
        </w:rPr>
        <w:t xml:space="preserve">As noted by </w:t>
      </w:r>
      <w:sdt>
        <w:sdtPr>
          <w:rPr>
            <w:rFonts w:ascii="Times New Roman" w:hAnsi="Times New Roman" w:cs="Times New Roman"/>
            <w:color w:val="000000"/>
            <w:sz w:val="24"/>
            <w:szCs w:val="24"/>
          </w:rPr>
          <w:id w:val="-1388877533"/>
          <w:citation/>
        </w:sdtPr>
        <w:sdtEndPr/>
        <w:sdtContent>
          <w:r w:rsidR="000D59AF" w:rsidRPr="00CA1775">
            <w:rPr>
              <w:rFonts w:ascii="Times New Roman" w:hAnsi="Times New Roman" w:cs="Times New Roman"/>
              <w:color w:val="000000"/>
              <w:sz w:val="24"/>
              <w:szCs w:val="24"/>
            </w:rPr>
            <w:fldChar w:fldCharType="begin"/>
          </w:r>
          <w:r w:rsidR="000D59AF" w:rsidRPr="00CA1775">
            <w:rPr>
              <w:rFonts w:ascii="Times New Roman" w:hAnsi="Times New Roman" w:cs="Times New Roman"/>
              <w:color w:val="000000"/>
              <w:sz w:val="24"/>
              <w:szCs w:val="24"/>
            </w:rPr>
            <w:instrText xml:space="preserve"> CITATION CRS11 \l 1033 </w:instrText>
          </w:r>
          <w:r w:rsidR="000D59AF" w:rsidRPr="00CA1775">
            <w:rPr>
              <w:rFonts w:ascii="Times New Roman" w:hAnsi="Times New Roman" w:cs="Times New Roman"/>
              <w:color w:val="000000"/>
              <w:sz w:val="24"/>
              <w:szCs w:val="24"/>
            </w:rPr>
            <w:fldChar w:fldCharType="separate"/>
          </w:r>
          <w:r w:rsidR="000D59AF" w:rsidRPr="00CA1775">
            <w:rPr>
              <w:rFonts w:ascii="Times New Roman" w:hAnsi="Times New Roman" w:cs="Times New Roman"/>
              <w:color w:val="000000"/>
              <w:sz w:val="24"/>
              <w:szCs w:val="24"/>
            </w:rPr>
            <w:t>(CRS, 2011)</w:t>
          </w:r>
          <w:r w:rsidR="000D59AF" w:rsidRPr="00CA1775">
            <w:rPr>
              <w:rFonts w:ascii="Times New Roman" w:hAnsi="Times New Roman" w:cs="Times New Roman"/>
              <w:color w:val="000000"/>
              <w:sz w:val="24"/>
              <w:szCs w:val="24"/>
            </w:rPr>
            <w:fldChar w:fldCharType="end"/>
          </w:r>
        </w:sdtContent>
      </w:sdt>
      <w:r w:rsidR="000D59AF" w:rsidRPr="00CA1775">
        <w:rPr>
          <w:rFonts w:ascii="Times New Roman" w:hAnsi="Times New Roman" w:cs="Times New Roman"/>
          <w:color w:val="000000"/>
          <w:sz w:val="24"/>
          <w:szCs w:val="24"/>
        </w:rPr>
        <w:t xml:space="preserve">, </w:t>
      </w:r>
      <w:r w:rsidR="00CA1775">
        <w:rPr>
          <w:rFonts w:ascii="Times New Roman" w:hAnsi="Times New Roman" w:cs="Times New Roman"/>
          <w:color w:val="000000"/>
          <w:sz w:val="24"/>
          <w:szCs w:val="24"/>
        </w:rPr>
        <w:t>“quality m</w:t>
      </w:r>
      <w:r w:rsidR="00CA1775" w:rsidRPr="00CA1775">
        <w:rPr>
          <w:rFonts w:ascii="Times New Roman" w:hAnsi="Times New Roman" w:cs="Times New Roman"/>
          <w:color w:val="000000"/>
          <w:sz w:val="24"/>
          <w:szCs w:val="24"/>
        </w:rPr>
        <w:t>onitoring and evaluation encourages timely decision-making, ensures project accountability, and provides a robust foundation for evaluation and learning. It is through the continuous monitoring of project performance that you have an opportunity to learn about what is working well and what challenges are arising</w:t>
      </w:r>
      <w:r w:rsidR="00CA1775">
        <w:rPr>
          <w:rFonts w:ascii="Times New Roman" w:hAnsi="Times New Roman" w:cs="Times New Roman"/>
          <w:color w:val="000000"/>
          <w:sz w:val="24"/>
          <w:szCs w:val="24"/>
        </w:rPr>
        <w:t>”</w:t>
      </w:r>
    </w:p>
    <w:p w:rsidR="00CA1775" w:rsidRDefault="00CA1775" w:rsidP="00CA1775">
      <w:pPr>
        <w:pStyle w:val="Default"/>
        <w:spacing w:line="360" w:lineRule="auto"/>
        <w:jc w:val="both"/>
      </w:pPr>
    </w:p>
    <w:p w:rsidR="00CA1775" w:rsidRDefault="0021260E" w:rsidP="00C77151">
      <w:pPr>
        <w:pStyle w:val="Default"/>
        <w:spacing w:line="360" w:lineRule="auto"/>
        <w:jc w:val="both"/>
      </w:pPr>
      <w:r>
        <w:t xml:space="preserve">One of the important elements to think about planning for project M&amp;E is the </w:t>
      </w:r>
      <w:r w:rsidRPr="0075663D">
        <w:rPr>
          <w:b/>
          <w:bCs/>
        </w:rPr>
        <w:t>aim of the project</w:t>
      </w:r>
      <w:r>
        <w:t xml:space="preserve">, what exactly is the project supposed to deliver because the identification of goals sets the pace for the </w:t>
      </w:r>
      <w:r w:rsidR="00C77151">
        <w:t xml:space="preserve">project </w:t>
      </w:r>
      <w:sdt>
        <w:sdtPr>
          <w:id w:val="-468893208"/>
          <w:citation/>
        </w:sdtPr>
        <w:sdtEndPr/>
        <w:sdtContent>
          <w:r>
            <w:fldChar w:fldCharType="begin"/>
          </w:r>
          <w:r>
            <w:instrText xml:space="preserve"> CITATION Mar14 \l 1033 </w:instrText>
          </w:r>
          <w:r>
            <w:fldChar w:fldCharType="separate"/>
          </w:r>
          <w:r>
            <w:rPr>
              <w:noProof/>
            </w:rPr>
            <w:t>(Martin, 2014)</w:t>
          </w:r>
          <w:r>
            <w:fldChar w:fldCharType="end"/>
          </w:r>
        </w:sdtContent>
      </w:sdt>
    </w:p>
    <w:p w:rsidR="00CA1775" w:rsidRDefault="00CA1775" w:rsidP="00CA1775">
      <w:pPr>
        <w:pStyle w:val="Default"/>
        <w:spacing w:line="360" w:lineRule="auto"/>
        <w:jc w:val="both"/>
      </w:pPr>
    </w:p>
    <w:p w:rsidR="0021260E" w:rsidRDefault="0021260E" w:rsidP="00CA1775">
      <w:pPr>
        <w:pStyle w:val="Default"/>
        <w:spacing w:line="360" w:lineRule="auto"/>
        <w:jc w:val="both"/>
      </w:pPr>
      <w:r>
        <w:t xml:space="preserve">The next step is to define the desired objectives for each goal and the target value. The </w:t>
      </w:r>
      <w:r w:rsidRPr="00AD0AB2">
        <w:rPr>
          <w:b/>
          <w:bCs/>
        </w:rPr>
        <w:t>set objectives must be SMART</w:t>
      </w:r>
      <w:r>
        <w:rPr>
          <w:rStyle w:val="FootnoteReference"/>
        </w:rPr>
        <w:footnoteReference w:id="1"/>
      </w:r>
      <w:r>
        <w:t xml:space="preserve">. They must specify clearly what is to be done, how it will be done and within which time frame </w:t>
      </w:r>
      <w:sdt>
        <w:sdtPr>
          <w:id w:val="1522742972"/>
          <w:citation/>
        </w:sdtPr>
        <w:sdtEndPr/>
        <w:sdtContent>
          <w:r>
            <w:fldChar w:fldCharType="begin"/>
          </w:r>
          <w:r>
            <w:instrText xml:space="preserve"> CITATION Jos01 \l 1033 </w:instrText>
          </w:r>
          <w:r>
            <w:fldChar w:fldCharType="separate"/>
          </w:r>
          <w:r>
            <w:rPr>
              <w:noProof/>
            </w:rPr>
            <w:t>(Telfair, 2001)</w:t>
          </w:r>
          <w:r>
            <w:fldChar w:fldCharType="end"/>
          </w:r>
        </w:sdtContent>
      </w:sdt>
    </w:p>
    <w:p w:rsidR="00CA1775" w:rsidRDefault="0021260E" w:rsidP="00CA1775">
      <w:pPr>
        <w:pStyle w:val="Default"/>
        <w:spacing w:line="360" w:lineRule="auto"/>
        <w:jc w:val="both"/>
      </w:pPr>
      <w:r w:rsidRPr="00CA1775">
        <w:rPr>
          <w:b/>
          <w:bCs/>
        </w:rPr>
        <w:t>Allocation of resources</w:t>
      </w:r>
      <w:r>
        <w:t xml:space="preserve"> for M&amp;E </w:t>
      </w:r>
      <w:r w:rsidR="00CA1775">
        <w:t xml:space="preserve">is important to ensure the exercise can be in a qualitative manner. </w:t>
      </w:r>
    </w:p>
    <w:p w:rsidR="0021260E" w:rsidRDefault="0021260E" w:rsidP="00CA1775">
      <w:pPr>
        <w:pStyle w:val="Default"/>
        <w:spacing w:line="360" w:lineRule="auto"/>
        <w:jc w:val="both"/>
      </w:pPr>
      <w:r>
        <w:t xml:space="preserve">Know the </w:t>
      </w:r>
      <w:r w:rsidRPr="00AD0AB2">
        <w:rPr>
          <w:b/>
          <w:bCs/>
        </w:rPr>
        <w:t>target beneficiary</w:t>
      </w:r>
      <w:r>
        <w:t xml:space="preserve"> and add descriptive elements such as </w:t>
      </w:r>
      <w:r w:rsidRPr="00AE0C79">
        <w:t xml:space="preserve">age, race, ethnicity, sex, </w:t>
      </w:r>
      <w:r>
        <w:t xml:space="preserve">and </w:t>
      </w:r>
      <w:r w:rsidRPr="00AE0C79">
        <w:t>location and income</w:t>
      </w:r>
      <w:r>
        <w:t xml:space="preserve"> population groups such as </w:t>
      </w:r>
      <w:r w:rsidRPr="00AE0C79">
        <w:t>households, organizations, community’s</w:t>
      </w:r>
      <w:r>
        <w:t xml:space="preserve"> a</w:t>
      </w:r>
      <w:r w:rsidRPr="00AE0C79">
        <w:t xml:space="preserve">llocation </w:t>
      </w:r>
      <w:r>
        <w:t>and these beneficiaries are determined by the project objectives</w:t>
      </w:r>
      <w:sdt>
        <w:sdtPr>
          <w:id w:val="739062747"/>
          <w:citation/>
        </w:sdtPr>
        <w:sdtEndPr/>
        <w:sdtContent>
          <w:r>
            <w:fldChar w:fldCharType="begin"/>
          </w:r>
          <w:r>
            <w:instrText xml:space="preserve"> CITATION Jos01 \l 1033 </w:instrText>
          </w:r>
          <w:r>
            <w:fldChar w:fldCharType="separate"/>
          </w:r>
          <w:r>
            <w:rPr>
              <w:noProof/>
            </w:rPr>
            <w:t xml:space="preserve"> (Telfair, 2001)</w:t>
          </w:r>
          <w:r>
            <w:fldChar w:fldCharType="end"/>
          </w:r>
        </w:sdtContent>
      </w:sdt>
    </w:p>
    <w:p w:rsidR="00CA1775" w:rsidRDefault="00CA1775" w:rsidP="00CA1775">
      <w:pPr>
        <w:pStyle w:val="Default"/>
        <w:spacing w:line="360" w:lineRule="auto"/>
        <w:jc w:val="both"/>
      </w:pPr>
    </w:p>
    <w:p w:rsidR="0021260E" w:rsidRDefault="0021260E" w:rsidP="00CA1775">
      <w:pPr>
        <w:pStyle w:val="Default"/>
        <w:spacing w:line="360" w:lineRule="auto"/>
        <w:jc w:val="both"/>
      </w:pPr>
      <w:r>
        <w:t xml:space="preserve">Selects </w:t>
      </w:r>
      <w:r w:rsidRPr="0075663D">
        <w:rPr>
          <w:b/>
          <w:bCs/>
        </w:rPr>
        <w:t>the indicators.</w:t>
      </w:r>
      <w:r>
        <w:t xml:space="preserve"> These are specific pieces of information which enable to track change and attribute it to the project </w:t>
      </w:r>
      <w:sdt>
        <w:sdtPr>
          <w:id w:val="-286133985"/>
          <w:citation/>
        </w:sdtPr>
        <w:sdtEndPr/>
        <w:sdtContent>
          <w:r>
            <w:fldChar w:fldCharType="begin"/>
          </w:r>
          <w:r>
            <w:instrText xml:space="preserve"> CITATION Hob13 \l 1033 </w:instrText>
          </w:r>
          <w:r>
            <w:fldChar w:fldCharType="separate"/>
          </w:r>
          <w:r>
            <w:rPr>
              <w:noProof/>
            </w:rPr>
            <w:t>( Hobson, Mayne, &amp; Hamilton, 2013)</w:t>
          </w:r>
          <w:r>
            <w:fldChar w:fldCharType="end"/>
          </w:r>
        </w:sdtContent>
      </w:sdt>
      <w:r w:rsidRPr="006C49BA">
        <w:t xml:space="preserve"> </w:t>
      </w:r>
      <w:r w:rsidRPr="00745A8C">
        <w:t>An indicator is a variable which is used to measure an achievement and to reflect change which is connected to an intervention in a reliable manner</w:t>
      </w:r>
      <w:r w:rsidRPr="006C49BA">
        <w:t xml:space="preserve"> </w:t>
      </w:r>
      <w:sdt>
        <w:sdtPr>
          <w:id w:val="-697776251"/>
          <w:citation/>
        </w:sdtPr>
        <w:sdtEndPr/>
        <w:sdtContent>
          <w:r w:rsidRPr="00745A8C">
            <w:fldChar w:fldCharType="begin"/>
          </w:r>
          <w:r w:rsidRPr="00745A8C">
            <w:instrText xml:space="preserve"> CITATION Par13 \l 1033 </w:instrText>
          </w:r>
          <w:r w:rsidRPr="00745A8C">
            <w:fldChar w:fldCharType="separate"/>
          </w:r>
          <w:r w:rsidRPr="00745A8C">
            <w:t>(Parsons, Gokey, &amp; Thornton, 2013)</w:t>
          </w:r>
          <w:r w:rsidRPr="00745A8C">
            <w:fldChar w:fldCharType="end"/>
          </w:r>
        </w:sdtContent>
      </w:sdt>
      <w:r w:rsidRPr="00745A8C">
        <w:t>.</w:t>
      </w:r>
    </w:p>
    <w:p w:rsidR="0021260E" w:rsidRDefault="0021260E" w:rsidP="00CA1775">
      <w:pPr>
        <w:pStyle w:val="Default"/>
        <w:spacing w:line="360" w:lineRule="auto"/>
        <w:jc w:val="both"/>
        <w:rPr>
          <w:sz w:val="23"/>
          <w:szCs w:val="23"/>
        </w:rPr>
      </w:pPr>
      <w:r>
        <w:lastRenderedPageBreak/>
        <w:t xml:space="preserve">Identify the monitoring frame </w:t>
      </w:r>
      <w:r w:rsidR="00CA1775">
        <w:t xml:space="preserve">and gather the evidence, then analyses the results and communicate the results. </w:t>
      </w:r>
    </w:p>
    <w:p w:rsidR="009346E9" w:rsidRPr="00D31C00" w:rsidRDefault="009346E9" w:rsidP="00CA1775">
      <w:pPr>
        <w:autoSpaceDE w:val="0"/>
        <w:autoSpaceDN w:val="0"/>
        <w:adjustRightInd w:val="0"/>
        <w:spacing w:line="240" w:lineRule="auto"/>
        <w:jc w:val="both"/>
        <w:rPr>
          <w:rFonts w:ascii="Times New Roman" w:hAnsi="Times New Roman" w:cs="Times New Roman"/>
          <w:color w:val="000000"/>
          <w:sz w:val="23"/>
          <w:szCs w:val="23"/>
        </w:rPr>
      </w:pPr>
    </w:p>
    <w:p w:rsidR="00D31C00" w:rsidRPr="0021260E" w:rsidRDefault="00D31C00" w:rsidP="00CA1775">
      <w:pPr>
        <w:autoSpaceDE w:val="0"/>
        <w:autoSpaceDN w:val="0"/>
        <w:adjustRightInd w:val="0"/>
        <w:spacing w:line="240" w:lineRule="auto"/>
        <w:jc w:val="both"/>
        <w:rPr>
          <w:rFonts w:ascii="Times New Roman" w:hAnsi="Times New Roman" w:cs="Times New Roman"/>
          <w:b/>
          <w:bCs/>
          <w:color w:val="000000"/>
          <w:sz w:val="23"/>
          <w:szCs w:val="23"/>
        </w:rPr>
      </w:pPr>
      <w:r w:rsidRPr="00D31C00">
        <w:rPr>
          <w:rFonts w:ascii="Times New Roman" w:hAnsi="Times New Roman" w:cs="Times New Roman"/>
          <w:b/>
          <w:bCs/>
          <w:color w:val="000000"/>
          <w:sz w:val="23"/>
          <w:szCs w:val="23"/>
        </w:rPr>
        <w:t xml:space="preserve">Q2: Describe the relevance of stakeholder participation in M&amp;E (10 </w:t>
      </w:r>
      <w:r w:rsidR="001F5359" w:rsidRPr="00D31C00">
        <w:rPr>
          <w:rFonts w:ascii="Times New Roman" w:hAnsi="Times New Roman" w:cs="Times New Roman"/>
          <w:b/>
          <w:bCs/>
          <w:color w:val="000000"/>
          <w:sz w:val="23"/>
          <w:szCs w:val="23"/>
        </w:rPr>
        <w:t>marks</w:t>
      </w:r>
      <w:r w:rsidRPr="00D31C00">
        <w:rPr>
          <w:rFonts w:ascii="Times New Roman" w:hAnsi="Times New Roman" w:cs="Times New Roman"/>
          <w:b/>
          <w:bCs/>
          <w:color w:val="000000"/>
          <w:sz w:val="23"/>
          <w:szCs w:val="23"/>
        </w:rPr>
        <w:t xml:space="preserve">) </w:t>
      </w:r>
    </w:p>
    <w:p w:rsidR="00907FCC" w:rsidRDefault="00907FCC" w:rsidP="00CA1775">
      <w:pPr>
        <w:autoSpaceDE w:val="0"/>
        <w:autoSpaceDN w:val="0"/>
        <w:adjustRightInd w:val="0"/>
        <w:spacing w:line="240" w:lineRule="auto"/>
        <w:jc w:val="both"/>
        <w:rPr>
          <w:rFonts w:ascii="Times New Roman" w:hAnsi="Times New Roman" w:cs="Times New Roman"/>
          <w:color w:val="000000"/>
          <w:sz w:val="23"/>
          <w:szCs w:val="23"/>
        </w:rPr>
      </w:pPr>
    </w:p>
    <w:p w:rsidR="00907FCC" w:rsidRDefault="00907FCC" w:rsidP="00CA1775">
      <w:pPr>
        <w:autoSpaceDE w:val="0"/>
        <w:autoSpaceDN w:val="0"/>
        <w:adjustRightInd w:val="0"/>
        <w:spacing w:line="360" w:lineRule="auto"/>
        <w:jc w:val="both"/>
        <w:rPr>
          <w:rFonts w:ascii="Times New Roman" w:hAnsi="Times New Roman" w:cs="Times New Roman"/>
          <w:color w:val="000000"/>
          <w:sz w:val="23"/>
          <w:szCs w:val="23"/>
        </w:rPr>
      </w:pPr>
      <w:r w:rsidRPr="00EA0D91">
        <w:rPr>
          <w:rFonts w:ascii="Times New Roman" w:hAnsi="Times New Roman" w:cs="Times New Roman"/>
          <w:b/>
          <w:bCs/>
          <w:color w:val="000000"/>
          <w:sz w:val="23"/>
          <w:szCs w:val="23"/>
        </w:rPr>
        <w:t>A stakeholder</w:t>
      </w:r>
      <w:r w:rsidR="00785CD3">
        <w:rPr>
          <w:rFonts w:ascii="Times New Roman" w:hAnsi="Times New Roman" w:cs="Times New Roman"/>
          <w:color w:val="000000"/>
          <w:sz w:val="23"/>
          <w:szCs w:val="23"/>
        </w:rPr>
        <w:t xml:space="preserve"> are people with a stake in a project or programme. This includes direct and </w:t>
      </w:r>
      <w:r w:rsidR="00EA0D91">
        <w:rPr>
          <w:rFonts w:ascii="Times New Roman" w:hAnsi="Times New Roman" w:cs="Times New Roman"/>
          <w:color w:val="000000"/>
          <w:sz w:val="23"/>
          <w:szCs w:val="23"/>
        </w:rPr>
        <w:t xml:space="preserve">indirect beneficiaries – anyone </w:t>
      </w:r>
      <w:r w:rsidR="00D535DD">
        <w:rPr>
          <w:rFonts w:ascii="Times New Roman" w:hAnsi="Times New Roman" w:cs="Times New Roman"/>
          <w:b/>
          <w:bCs/>
          <w:color w:val="000000"/>
          <w:sz w:val="23"/>
          <w:szCs w:val="23"/>
        </w:rPr>
        <w:t>who is</w:t>
      </w:r>
      <w:r w:rsidR="00EA0D91" w:rsidRPr="00EA0D91">
        <w:rPr>
          <w:rFonts w:ascii="Times New Roman" w:hAnsi="Times New Roman" w:cs="Times New Roman"/>
          <w:b/>
          <w:bCs/>
          <w:color w:val="000000"/>
          <w:sz w:val="23"/>
          <w:szCs w:val="23"/>
        </w:rPr>
        <w:t xml:space="preserve"> interested may be affected by the action.</w:t>
      </w:r>
      <w:r w:rsidR="00EA0D91">
        <w:rPr>
          <w:rFonts w:ascii="Times New Roman" w:hAnsi="Times New Roman" w:cs="Times New Roman"/>
          <w:color w:val="000000"/>
          <w:sz w:val="23"/>
          <w:szCs w:val="23"/>
        </w:rPr>
        <w:t xml:space="preserve"> </w:t>
      </w:r>
      <w:r>
        <w:rPr>
          <w:rFonts w:ascii="Times New Roman" w:hAnsi="Times New Roman" w:cs="Times New Roman"/>
          <w:color w:val="000000"/>
          <w:sz w:val="23"/>
          <w:szCs w:val="23"/>
        </w:rPr>
        <w:t xml:space="preserve">The </w:t>
      </w:r>
      <w:r w:rsidR="00BF7895">
        <w:rPr>
          <w:rFonts w:ascii="Times New Roman" w:hAnsi="Times New Roman" w:cs="Times New Roman"/>
          <w:color w:val="000000"/>
          <w:sz w:val="23"/>
          <w:szCs w:val="23"/>
        </w:rPr>
        <w:t>concept of stakeholder</w:t>
      </w:r>
      <w:r>
        <w:rPr>
          <w:rFonts w:ascii="Times New Roman" w:hAnsi="Times New Roman" w:cs="Times New Roman"/>
          <w:color w:val="000000"/>
          <w:sz w:val="23"/>
          <w:szCs w:val="23"/>
        </w:rPr>
        <w:t xml:space="preserve"> </w:t>
      </w:r>
      <w:r w:rsidR="00BF7895">
        <w:rPr>
          <w:rFonts w:ascii="Times New Roman" w:hAnsi="Times New Roman" w:cs="Times New Roman"/>
          <w:color w:val="000000"/>
          <w:sz w:val="23"/>
          <w:szCs w:val="23"/>
        </w:rPr>
        <w:t>involvement</w:t>
      </w:r>
      <w:r>
        <w:rPr>
          <w:rFonts w:ascii="Times New Roman" w:hAnsi="Times New Roman" w:cs="Times New Roman"/>
          <w:color w:val="000000"/>
          <w:sz w:val="23"/>
          <w:szCs w:val="23"/>
        </w:rPr>
        <w:t xml:space="preserve"> has gained traction in the recent past, with dono</w:t>
      </w:r>
      <w:r w:rsidR="00216A4C">
        <w:rPr>
          <w:rFonts w:ascii="Times New Roman" w:hAnsi="Times New Roman" w:cs="Times New Roman"/>
          <w:color w:val="000000"/>
          <w:sz w:val="23"/>
          <w:szCs w:val="23"/>
        </w:rPr>
        <w:t>r</w:t>
      </w:r>
      <w:r>
        <w:rPr>
          <w:rFonts w:ascii="Times New Roman" w:hAnsi="Times New Roman" w:cs="Times New Roman"/>
          <w:color w:val="000000"/>
          <w:sz w:val="23"/>
          <w:szCs w:val="23"/>
        </w:rPr>
        <w:t>s deman</w:t>
      </w:r>
      <w:r w:rsidR="00216A4C">
        <w:rPr>
          <w:rFonts w:ascii="Times New Roman" w:hAnsi="Times New Roman" w:cs="Times New Roman"/>
          <w:color w:val="000000"/>
          <w:sz w:val="23"/>
          <w:szCs w:val="23"/>
        </w:rPr>
        <w:t>d</w:t>
      </w:r>
      <w:r>
        <w:rPr>
          <w:rFonts w:ascii="Times New Roman" w:hAnsi="Times New Roman" w:cs="Times New Roman"/>
          <w:color w:val="000000"/>
          <w:sz w:val="23"/>
          <w:szCs w:val="23"/>
        </w:rPr>
        <w:t>ing</w:t>
      </w:r>
      <w:r w:rsidR="00216A4C">
        <w:rPr>
          <w:rFonts w:ascii="Times New Roman" w:hAnsi="Times New Roman" w:cs="Times New Roman"/>
          <w:color w:val="000000"/>
          <w:sz w:val="23"/>
          <w:szCs w:val="23"/>
        </w:rPr>
        <w:t xml:space="preserve"> </w:t>
      </w:r>
      <w:r>
        <w:rPr>
          <w:rFonts w:ascii="Times New Roman" w:hAnsi="Times New Roman" w:cs="Times New Roman"/>
          <w:color w:val="000000"/>
          <w:sz w:val="23"/>
          <w:szCs w:val="23"/>
        </w:rPr>
        <w:t>that</w:t>
      </w:r>
      <w:r w:rsidR="00216A4C">
        <w:rPr>
          <w:rFonts w:ascii="Times New Roman" w:hAnsi="Times New Roman" w:cs="Times New Roman"/>
          <w:color w:val="000000"/>
          <w:sz w:val="23"/>
          <w:szCs w:val="23"/>
        </w:rPr>
        <w:t xml:space="preserve">, their implementing partners become more accountable not only </w:t>
      </w:r>
      <w:r>
        <w:rPr>
          <w:rFonts w:ascii="Times New Roman" w:hAnsi="Times New Roman" w:cs="Times New Roman"/>
          <w:color w:val="000000"/>
          <w:sz w:val="23"/>
          <w:szCs w:val="23"/>
        </w:rPr>
        <w:t xml:space="preserve"> </w:t>
      </w:r>
      <w:r w:rsidR="00216A4C">
        <w:rPr>
          <w:rFonts w:ascii="Times New Roman" w:hAnsi="Times New Roman" w:cs="Times New Roman"/>
          <w:color w:val="000000"/>
          <w:sz w:val="23"/>
          <w:szCs w:val="23"/>
        </w:rPr>
        <w:t>beneficiaries</w:t>
      </w:r>
      <w:r>
        <w:rPr>
          <w:rFonts w:ascii="Times New Roman" w:hAnsi="Times New Roman" w:cs="Times New Roman"/>
          <w:color w:val="000000"/>
          <w:sz w:val="23"/>
          <w:szCs w:val="23"/>
        </w:rPr>
        <w:t xml:space="preserve"> but to the other </w:t>
      </w:r>
      <w:r w:rsidR="00216A4C">
        <w:rPr>
          <w:rFonts w:ascii="Times New Roman" w:hAnsi="Times New Roman" w:cs="Times New Roman"/>
          <w:color w:val="000000"/>
          <w:sz w:val="23"/>
          <w:szCs w:val="23"/>
        </w:rPr>
        <w:t>stakeholders</w:t>
      </w:r>
      <w:r>
        <w:rPr>
          <w:rFonts w:ascii="Times New Roman" w:hAnsi="Times New Roman" w:cs="Times New Roman"/>
          <w:color w:val="000000"/>
          <w:sz w:val="23"/>
          <w:szCs w:val="23"/>
        </w:rPr>
        <w:t xml:space="preserve"> as well. It seen as mark </w:t>
      </w:r>
      <w:r w:rsidR="00216A4C">
        <w:rPr>
          <w:rFonts w:ascii="Times New Roman" w:hAnsi="Times New Roman" w:cs="Times New Roman"/>
          <w:color w:val="000000"/>
          <w:sz w:val="23"/>
          <w:szCs w:val="23"/>
        </w:rPr>
        <w:t>towards</w:t>
      </w:r>
      <w:r>
        <w:rPr>
          <w:rFonts w:ascii="Times New Roman" w:hAnsi="Times New Roman" w:cs="Times New Roman"/>
          <w:color w:val="000000"/>
          <w:sz w:val="23"/>
          <w:szCs w:val="23"/>
        </w:rPr>
        <w:t xml:space="preserve"> </w:t>
      </w:r>
      <w:r w:rsidR="00216A4C">
        <w:rPr>
          <w:rFonts w:ascii="Times New Roman" w:hAnsi="Times New Roman" w:cs="Times New Roman"/>
          <w:color w:val="000000"/>
          <w:sz w:val="23"/>
          <w:szCs w:val="23"/>
        </w:rPr>
        <w:t>quality</w:t>
      </w:r>
      <w:r>
        <w:rPr>
          <w:rFonts w:ascii="Times New Roman" w:hAnsi="Times New Roman" w:cs="Times New Roman"/>
          <w:color w:val="000000"/>
          <w:sz w:val="23"/>
          <w:szCs w:val="23"/>
        </w:rPr>
        <w:t xml:space="preserve"> and </w:t>
      </w:r>
      <w:r w:rsidR="00216A4C">
        <w:rPr>
          <w:rFonts w:ascii="Times New Roman" w:hAnsi="Times New Roman" w:cs="Times New Roman"/>
          <w:color w:val="000000"/>
          <w:sz w:val="23"/>
          <w:szCs w:val="23"/>
        </w:rPr>
        <w:t>a measure to ensure that</w:t>
      </w:r>
      <w:r>
        <w:rPr>
          <w:rFonts w:ascii="Times New Roman" w:hAnsi="Times New Roman" w:cs="Times New Roman"/>
          <w:color w:val="000000"/>
          <w:sz w:val="23"/>
          <w:szCs w:val="23"/>
        </w:rPr>
        <w:t xml:space="preserve"> the </w:t>
      </w:r>
      <w:r w:rsidR="00216A4C">
        <w:rPr>
          <w:rFonts w:ascii="Times New Roman" w:hAnsi="Times New Roman" w:cs="Times New Roman"/>
          <w:color w:val="000000"/>
          <w:sz w:val="23"/>
          <w:szCs w:val="23"/>
        </w:rPr>
        <w:t>inventions are in lines with</w:t>
      </w:r>
      <w:r>
        <w:rPr>
          <w:rFonts w:ascii="Times New Roman" w:hAnsi="Times New Roman" w:cs="Times New Roman"/>
          <w:color w:val="000000"/>
          <w:sz w:val="23"/>
          <w:szCs w:val="23"/>
        </w:rPr>
        <w:t xml:space="preserve"> the needs of </w:t>
      </w:r>
      <w:r w:rsidR="00216A4C">
        <w:rPr>
          <w:rFonts w:ascii="Times New Roman" w:hAnsi="Times New Roman" w:cs="Times New Roman"/>
          <w:color w:val="000000"/>
          <w:sz w:val="23"/>
          <w:szCs w:val="23"/>
        </w:rPr>
        <w:t>affected</w:t>
      </w:r>
      <w:r>
        <w:rPr>
          <w:rFonts w:ascii="Times New Roman" w:hAnsi="Times New Roman" w:cs="Times New Roman"/>
          <w:color w:val="000000"/>
          <w:sz w:val="23"/>
          <w:szCs w:val="23"/>
        </w:rPr>
        <w:t xml:space="preserve"> populations. </w:t>
      </w:r>
    </w:p>
    <w:p w:rsidR="001F1581" w:rsidRDefault="001F1581" w:rsidP="00CA1775">
      <w:pPr>
        <w:autoSpaceDE w:val="0"/>
        <w:autoSpaceDN w:val="0"/>
        <w:adjustRightInd w:val="0"/>
        <w:spacing w:line="360" w:lineRule="auto"/>
        <w:jc w:val="both"/>
        <w:rPr>
          <w:rFonts w:ascii="Times New Roman" w:hAnsi="Times New Roman" w:cs="Times New Roman"/>
          <w:color w:val="000000"/>
          <w:sz w:val="23"/>
          <w:szCs w:val="23"/>
        </w:rPr>
      </w:pPr>
    </w:p>
    <w:p w:rsidR="00C653D4" w:rsidRDefault="00EA0D91" w:rsidP="00CA1775">
      <w:pPr>
        <w:autoSpaceDE w:val="0"/>
        <w:autoSpaceDN w:val="0"/>
        <w:adjustRightInd w:val="0"/>
        <w:spacing w:line="36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The UNDP argues that stakeholders involvement is linked to notion of </w:t>
      </w:r>
      <w:r w:rsidRPr="00EA0D91">
        <w:rPr>
          <w:rFonts w:ascii="Times New Roman" w:hAnsi="Times New Roman" w:cs="Times New Roman"/>
          <w:b/>
          <w:bCs/>
          <w:color w:val="000000"/>
          <w:sz w:val="23"/>
          <w:szCs w:val="23"/>
        </w:rPr>
        <w:t>participatory development</w:t>
      </w:r>
      <w:r>
        <w:rPr>
          <w:rFonts w:ascii="Times New Roman" w:hAnsi="Times New Roman" w:cs="Times New Roman"/>
          <w:color w:val="000000"/>
          <w:sz w:val="23"/>
          <w:szCs w:val="23"/>
        </w:rPr>
        <w:t xml:space="preserve"> where by stakeholders are not only recipients of the evaluation report, but they are involved in the process from the outset, including development of the action, choice of indicators</w:t>
      </w:r>
      <w:r w:rsidR="00D25E1D">
        <w:rPr>
          <w:rFonts w:ascii="Times New Roman" w:hAnsi="Times New Roman" w:cs="Times New Roman"/>
          <w:color w:val="000000"/>
          <w:sz w:val="23"/>
          <w:szCs w:val="23"/>
        </w:rPr>
        <w:t xml:space="preserve"> etc. Participatory evaluation is reflective and support to answers various questions including setting of the vison and priorities </w:t>
      </w:r>
      <w:sdt>
        <w:sdtPr>
          <w:rPr>
            <w:rFonts w:ascii="Times New Roman" w:hAnsi="Times New Roman" w:cs="Times New Roman"/>
            <w:color w:val="000000"/>
            <w:sz w:val="23"/>
            <w:szCs w:val="23"/>
          </w:rPr>
          <w:id w:val="-1346395564"/>
          <w:citation/>
        </w:sdtPr>
        <w:sdtEndPr/>
        <w:sdtContent>
          <w:r w:rsidR="00D25E1D">
            <w:rPr>
              <w:rFonts w:ascii="Times New Roman" w:hAnsi="Times New Roman" w:cs="Times New Roman"/>
              <w:color w:val="000000"/>
              <w:sz w:val="23"/>
              <w:szCs w:val="23"/>
            </w:rPr>
            <w:fldChar w:fldCharType="begin"/>
          </w:r>
          <w:r w:rsidR="00D25E1D">
            <w:rPr>
              <w:rFonts w:ascii="Times New Roman" w:hAnsi="Times New Roman" w:cs="Times New Roman"/>
              <w:color w:val="000000"/>
              <w:sz w:val="23"/>
              <w:szCs w:val="23"/>
            </w:rPr>
            <w:instrText xml:space="preserve"> CITATION UND09 \l 1033 </w:instrText>
          </w:r>
          <w:r w:rsidR="00D25E1D">
            <w:rPr>
              <w:rFonts w:ascii="Times New Roman" w:hAnsi="Times New Roman" w:cs="Times New Roman"/>
              <w:color w:val="000000"/>
              <w:sz w:val="23"/>
              <w:szCs w:val="23"/>
            </w:rPr>
            <w:fldChar w:fldCharType="separate"/>
          </w:r>
          <w:r w:rsidR="00D25E1D" w:rsidRPr="00D25E1D">
            <w:rPr>
              <w:rFonts w:ascii="Times New Roman" w:hAnsi="Times New Roman" w:cs="Times New Roman"/>
              <w:noProof/>
              <w:color w:val="000000"/>
              <w:sz w:val="23"/>
              <w:szCs w:val="23"/>
            </w:rPr>
            <w:t>(UNDP, 2009)</w:t>
          </w:r>
          <w:r w:rsidR="00D25E1D">
            <w:rPr>
              <w:rFonts w:ascii="Times New Roman" w:hAnsi="Times New Roman" w:cs="Times New Roman"/>
              <w:color w:val="000000"/>
              <w:sz w:val="23"/>
              <w:szCs w:val="23"/>
            </w:rPr>
            <w:fldChar w:fldCharType="end"/>
          </w:r>
        </w:sdtContent>
      </w:sdt>
    </w:p>
    <w:p w:rsidR="001F1581" w:rsidRDefault="001F1581" w:rsidP="00CA1775">
      <w:pPr>
        <w:autoSpaceDE w:val="0"/>
        <w:autoSpaceDN w:val="0"/>
        <w:adjustRightInd w:val="0"/>
        <w:spacing w:line="360" w:lineRule="auto"/>
        <w:jc w:val="both"/>
        <w:rPr>
          <w:rFonts w:ascii="Times New Roman" w:hAnsi="Times New Roman" w:cs="Times New Roman"/>
          <w:color w:val="000000"/>
          <w:sz w:val="23"/>
          <w:szCs w:val="23"/>
        </w:rPr>
      </w:pPr>
    </w:p>
    <w:p w:rsidR="00D535DD" w:rsidRDefault="0011754D" w:rsidP="00CA1775">
      <w:pPr>
        <w:autoSpaceDE w:val="0"/>
        <w:autoSpaceDN w:val="0"/>
        <w:adjustRightInd w:val="0"/>
        <w:spacing w:line="36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Using a </w:t>
      </w:r>
      <w:r w:rsidR="00777CAA">
        <w:rPr>
          <w:rFonts w:ascii="Times New Roman" w:hAnsi="Times New Roman" w:cs="Times New Roman"/>
          <w:color w:val="000000"/>
          <w:sz w:val="23"/>
          <w:szCs w:val="23"/>
        </w:rPr>
        <w:t>number</w:t>
      </w:r>
      <w:r>
        <w:rPr>
          <w:rFonts w:ascii="Times New Roman" w:hAnsi="Times New Roman" w:cs="Times New Roman"/>
          <w:color w:val="000000"/>
          <w:sz w:val="23"/>
          <w:szCs w:val="23"/>
        </w:rPr>
        <w:t xml:space="preserve"> of </w:t>
      </w:r>
      <w:r w:rsidR="00777CAA">
        <w:rPr>
          <w:rFonts w:ascii="Times New Roman" w:hAnsi="Times New Roman" w:cs="Times New Roman"/>
          <w:color w:val="000000"/>
          <w:sz w:val="23"/>
          <w:szCs w:val="23"/>
        </w:rPr>
        <w:t>sources</w:t>
      </w:r>
      <w:r>
        <w:rPr>
          <w:rFonts w:ascii="Times New Roman" w:hAnsi="Times New Roman" w:cs="Times New Roman"/>
          <w:color w:val="000000"/>
          <w:sz w:val="23"/>
          <w:szCs w:val="23"/>
        </w:rPr>
        <w:t xml:space="preserve"> </w:t>
      </w:r>
      <w:r w:rsidR="00777CAA">
        <w:rPr>
          <w:rFonts w:ascii="Times New Roman" w:hAnsi="Times New Roman" w:cs="Times New Roman"/>
          <w:color w:val="000000"/>
          <w:sz w:val="23"/>
          <w:szCs w:val="23"/>
        </w:rPr>
        <w:t>in carrying out a literature review including journal articles, ‘grey literature’ manuals and policy documents Estrella &amp; Gaventa</w:t>
      </w:r>
      <w:r w:rsidR="0021260E">
        <w:rPr>
          <w:rFonts w:ascii="Times New Roman" w:hAnsi="Times New Roman" w:cs="Times New Roman"/>
          <w:color w:val="000000"/>
          <w:sz w:val="23"/>
          <w:szCs w:val="23"/>
        </w:rPr>
        <w:t xml:space="preserve"> </w:t>
      </w:r>
      <w:r w:rsidR="00D535DD">
        <w:rPr>
          <w:rFonts w:ascii="Times New Roman" w:hAnsi="Times New Roman" w:cs="Times New Roman"/>
          <w:color w:val="000000"/>
          <w:sz w:val="23"/>
          <w:szCs w:val="23"/>
        </w:rPr>
        <w:t>(1998</w:t>
      </w:r>
      <w:r w:rsidR="00777CAA" w:rsidRPr="00777CAA">
        <w:rPr>
          <w:rFonts w:ascii="Times New Roman" w:hAnsi="Times New Roman" w:cs="Times New Roman"/>
          <w:color w:val="000000"/>
          <w:sz w:val="23"/>
          <w:szCs w:val="23"/>
        </w:rPr>
        <w:t>)</w:t>
      </w:r>
      <w:r w:rsidR="00777CAA">
        <w:rPr>
          <w:rFonts w:ascii="Times New Roman" w:hAnsi="Times New Roman" w:cs="Times New Roman"/>
          <w:color w:val="000000"/>
          <w:sz w:val="23"/>
          <w:szCs w:val="23"/>
        </w:rPr>
        <w:t xml:space="preserve"> found out that a focus only the aims </w:t>
      </w:r>
      <w:r w:rsidR="0021260E">
        <w:rPr>
          <w:rFonts w:ascii="Times New Roman" w:hAnsi="Times New Roman" w:cs="Times New Roman"/>
          <w:color w:val="000000"/>
          <w:sz w:val="23"/>
          <w:szCs w:val="23"/>
        </w:rPr>
        <w:t>of a project were not sufficient and did not present the full picture</w:t>
      </w:r>
      <w:r w:rsidR="00777CAA">
        <w:rPr>
          <w:rFonts w:ascii="Times New Roman" w:hAnsi="Times New Roman" w:cs="Times New Roman"/>
          <w:color w:val="000000"/>
          <w:sz w:val="23"/>
          <w:szCs w:val="23"/>
        </w:rPr>
        <w:t xml:space="preserve"> of </w:t>
      </w:r>
      <w:r w:rsidR="00D535DD">
        <w:rPr>
          <w:rFonts w:ascii="Times New Roman" w:hAnsi="Times New Roman" w:cs="Times New Roman"/>
          <w:color w:val="000000"/>
          <w:sz w:val="23"/>
          <w:szCs w:val="23"/>
        </w:rPr>
        <w:t xml:space="preserve">the programme in questions.  The role of stakeholders served gave insights on how to improve future projects including on :promoting equity, maximizing available resources, more participatory decision, meeting the  expectations of various stakeholders as well as clarifying the riles and responsibilities of different stakeholders in the project. </w:t>
      </w:r>
    </w:p>
    <w:p w:rsidR="00CA1775" w:rsidRDefault="00D535DD" w:rsidP="00CA1775">
      <w:pPr>
        <w:autoSpaceDE w:val="0"/>
        <w:autoSpaceDN w:val="0"/>
        <w:adjustRightInd w:val="0"/>
        <w:spacing w:line="36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p>
    <w:p w:rsidR="00907FCC" w:rsidRDefault="001F1581" w:rsidP="00CA1775">
      <w:pPr>
        <w:autoSpaceDE w:val="0"/>
        <w:autoSpaceDN w:val="0"/>
        <w:adjustRightInd w:val="0"/>
        <w:spacing w:line="36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The above experience shows that stakeholders have a role to play </w:t>
      </w:r>
      <w:r w:rsidR="00214C45">
        <w:rPr>
          <w:rFonts w:ascii="Times New Roman" w:hAnsi="Times New Roman" w:cs="Times New Roman"/>
          <w:color w:val="000000"/>
          <w:sz w:val="23"/>
          <w:szCs w:val="23"/>
        </w:rPr>
        <w:t>in not only the ongoing project but also through lesson learning, providing</w:t>
      </w:r>
      <w:r w:rsidR="00214C45" w:rsidRPr="00214C45">
        <w:rPr>
          <w:rFonts w:ascii="Times New Roman" w:hAnsi="Times New Roman" w:cs="Times New Roman"/>
          <w:b/>
          <w:bCs/>
          <w:color w:val="000000"/>
          <w:sz w:val="23"/>
          <w:szCs w:val="23"/>
        </w:rPr>
        <w:t xml:space="preserve"> feedback</w:t>
      </w:r>
      <w:r>
        <w:rPr>
          <w:rFonts w:ascii="Times New Roman" w:hAnsi="Times New Roman" w:cs="Times New Roman"/>
          <w:color w:val="000000"/>
          <w:sz w:val="23"/>
          <w:szCs w:val="23"/>
        </w:rPr>
        <w:t xml:space="preserve"> on how a project</w:t>
      </w:r>
      <w:r w:rsidR="00214C45">
        <w:rPr>
          <w:rFonts w:ascii="Times New Roman" w:hAnsi="Times New Roman" w:cs="Times New Roman"/>
          <w:color w:val="000000"/>
          <w:sz w:val="23"/>
          <w:szCs w:val="23"/>
        </w:rPr>
        <w:t xml:space="preserve"> has been </w:t>
      </w:r>
      <w:r>
        <w:rPr>
          <w:rFonts w:ascii="Times New Roman" w:hAnsi="Times New Roman" w:cs="Times New Roman"/>
          <w:color w:val="000000"/>
          <w:sz w:val="23"/>
          <w:szCs w:val="23"/>
        </w:rPr>
        <w:t xml:space="preserve">implemented and to </w:t>
      </w:r>
      <w:r w:rsidRPr="00214C45">
        <w:rPr>
          <w:rFonts w:ascii="Times New Roman" w:hAnsi="Times New Roman" w:cs="Times New Roman"/>
          <w:b/>
          <w:bCs/>
          <w:color w:val="000000"/>
          <w:sz w:val="23"/>
          <w:szCs w:val="23"/>
        </w:rPr>
        <w:t>affect how future project</w:t>
      </w:r>
      <w:r w:rsidR="00214C45">
        <w:rPr>
          <w:rFonts w:ascii="Times New Roman" w:hAnsi="Times New Roman" w:cs="Times New Roman"/>
          <w:b/>
          <w:bCs/>
          <w:color w:val="000000"/>
          <w:sz w:val="23"/>
          <w:szCs w:val="23"/>
        </w:rPr>
        <w:t xml:space="preserve"> could</w:t>
      </w:r>
      <w:r w:rsidRPr="00214C45">
        <w:rPr>
          <w:rFonts w:ascii="Times New Roman" w:hAnsi="Times New Roman" w:cs="Times New Roman"/>
          <w:b/>
          <w:bCs/>
          <w:color w:val="000000"/>
          <w:sz w:val="23"/>
          <w:szCs w:val="23"/>
        </w:rPr>
        <w:t xml:space="preserve"> be implemented</w:t>
      </w:r>
      <w:r>
        <w:rPr>
          <w:rFonts w:ascii="Times New Roman" w:hAnsi="Times New Roman" w:cs="Times New Roman"/>
          <w:color w:val="000000"/>
          <w:sz w:val="23"/>
          <w:szCs w:val="23"/>
        </w:rPr>
        <w:t xml:space="preserve"> for greater outcomes. </w:t>
      </w:r>
    </w:p>
    <w:p w:rsidR="001F1581" w:rsidRDefault="001F1581" w:rsidP="00CA1775">
      <w:pPr>
        <w:autoSpaceDE w:val="0"/>
        <w:autoSpaceDN w:val="0"/>
        <w:adjustRightInd w:val="0"/>
        <w:spacing w:line="360" w:lineRule="auto"/>
        <w:jc w:val="both"/>
        <w:rPr>
          <w:rFonts w:ascii="Times New Roman" w:hAnsi="Times New Roman" w:cs="Times New Roman"/>
          <w:color w:val="000000"/>
          <w:sz w:val="23"/>
          <w:szCs w:val="23"/>
        </w:rPr>
      </w:pPr>
    </w:p>
    <w:p w:rsidR="001F1581" w:rsidRDefault="00214C45" w:rsidP="00CA1775">
      <w:pPr>
        <w:autoSpaceDE w:val="0"/>
        <w:autoSpaceDN w:val="0"/>
        <w:adjustRightInd w:val="0"/>
        <w:spacing w:line="36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Undertaking quality, M&amp;E will strengthen learning and accountability guided by systematic inquiry, integrity, respect for the population and responsibility to stakeholders </w:t>
      </w:r>
      <w:sdt>
        <w:sdtPr>
          <w:rPr>
            <w:rFonts w:ascii="Times New Roman" w:hAnsi="Times New Roman" w:cs="Times New Roman"/>
            <w:color w:val="000000"/>
            <w:sz w:val="23"/>
            <w:szCs w:val="23"/>
          </w:rPr>
          <w:id w:val="1473480530"/>
          <w:citation/>
        </w:sdtPr>
        <w:sdtEndPr/>
        <w:sdtContent>
          <w:r>
            <w:rPr>
              <w:rFonts w:ascii="Times New Roman" w:hAnsi="Times New Roman" w:cs="Times New Roman"/>
              <w:color w:val="000000"/>
              <w:sz w:val="23"/>
              <w:szCs w:val="23"/>
            </w:rPr>
            <w:fldChar w:fldCharType="begin"/>
          </w:r>
          <w:r>
            <w:rPr>
              <w:rFonts w:ascii="Times New Roman" w:hAnsi="Times New Roman" w:cs="Times New Roman"/>
              <w:color w:val="000000"/>
              <w:sz w:val="23"/>
              <w:szCs w:val="23"/>
            </w:rPr>
            <w:instrText xml:space="preserve"> CITATION CRS11 \l 1033 </w:instrText>
          </w:r>
          <w:r>
            <w:rPr>
              <w:rFonts w:ascii="Times New Roman" w:hAnsi="Times New Roman" w:cs="Times New Roman"/>
              <w:color w:val="000000"/>
              <w:sz w:val="23"/>
              <w:szCs w:val="23"/>
            </w:rPr>
            <w:fldChar w:fldCharType="separate"/>
          </w:r>
          <w:r w:rsidRPr="00214C45">
            <w:rPr>
              <w:rFonts w:ascii="Times New Roman" w:hAnsi="Times New Roman" w:cs="Times New Roman"/>
              <w:noProof/>
              <w:color w:val="000000"/>
              <w:sz w:val="23"/>
              <w:szCs w:val="23"/>
            </w:rPr>
            <w:t>(CRS, 2011)</w:t>
          </w:r>
          <w:r>
            <w:rPr>
              <w:rFonts w:ascii="Times New Roman" w:hAnsi="Times New Roman" w:cs="Times New Roman"/>
              <w:color w:val="000000"/>
              <w:sz w:val="23"/>
              <w:szCs w:val="23"/>
            </w:rPr>
            <w:fldChar w:fldCharType="end"/>
          </w:r>
        </w:sdtContent>
      </w:sdt>
    </w:p>
    <w:p w:rsidR="001F1581" w:rsidRDefault="001F1581" w:rsidP="00CA1775">
      <w:pPr>
        <w:autoSpaceDE w:val="0"/>
        <w:autoSpaceDN w:val="0"/>
        <w:adjustRightInd w:val="0"/>
        <w:spacing w:line="360" w:lineRule="auto"/>
        <w:jc w:val="both"/>
        <w:rPr>
          <w:rFonts w:ascii="Times New Roman" w:hAnsi="Times New Roman" w:cs="Times New Roman"/>
          <w:color w:val="000000"/>
          <w:sz w:val="23"/>
          <w:szCs w:val="23"/>
        </w:rPr>
      </w:pPr>
    </w:p>
    <w:p w:rsidR="001F1581" w:rsidRDefault="001F1581" w:rsidP="00CA1775">
      <w:pPr>
        <w:autoSpaceDE w:val="0"/>
        <w:autoSpaceDN w:val="0"/>
        <w:adjustRightInd w:val="0"/>
        <w:spacing w:line="360" w:lineRule="auto"/>
        <w:jc w:val="both"/>
        <w:rPr>
          <w:rFonts w:ascii="Times New Roman" w:hAnsi="Times New Roman" w:cs="Times New Roman"/>
          <w:color w:val="000000"/>
          <w:sz w:val="23"/>
          <w:szCs w:val="23"/>
        </w:rPr>
      </w:pPr>
    </w:p>
    <w:p w:rsidR="00907FCC" w:rsidRPr="00D31C00" w:rsidRDefault="00907FCC" w:rsidP="00CA1775">
      <w:pPr>
        <w:autoSpaceDE w:val="0"/>
        <w:autoSpaceDN w:val="0"/>
        <w:adjustRightInd w:val="0"/>
        <w:spacing w:line="240" w:lineRule="auto"/>
        <w:jc w:val="both"/>
        <w:rPr>
          <w:rFonts w:ascii="Times New Roman" w:hAnsi="Times New Roman" w:cs="Times New Roman"/>
          <w:b/>
          <w:bCs/>
          <w:color w:val="000000"/>
          <w:sz w:val="23"/>
          <w:szCs w:val="23"/>
        </w:rPr>
      </w:pPr>
    </w:p>
    <w:p w:rsidR="00D31C00" w:rsidRPr="00886396" w:rsidRDefault="00D31C00" w:rsidP="00214C45">
      <w:pPr>
        <w:autoSpaceDE w:val="0"/>
        <w:autoSpaceDN w:val="0"/>
        <w:adjustRightInd w:val="0"/>
        <w:spacing w:line="240" w:lineRule="auto"/>
        <w:jc w:val="both"/>
        <w:rPr>
          <w:rFonts w:ascii="Times New Roman" w:hAnsi="Times New Roman" w:cs="Times New Roman"/>
          <w:b/>
          <w:bCs/>
          <w:color w:val="000000"/>
          <w:sz w:val="23"/>
          <w:szCs w:val="23"/>
        </w:rPr>
      </w:pPr>
      <w:r w:rsidRPr="00D31C00">
        <w:rPr>
          <w:rFonts w:ascii="Times New Roman" w:hAnsi="Times New Roman" w:cs="Times New Roman"/>
          <w:b/>
          <w:bCs/>
          <w:color w:val="000000"/>
          <w:sz w:val="23"/>
          <w:szCs w:val="23"/>
        </w:rPr>
        <w:t xml:space="preserve">Q3: It is imperative that sufficient resources are allocated to the conduct of M&amp;E in a </w:t>
      </w:r>
      <w:r w:rsidR="00214C45" w:rsidRPr="00886396">
        <w:rPr>
          <w:rFonts w:ascii="Times New Roman" w:hAnsi="Times New Roman" w:cs="Times New Roman"/>
          <w:b/>
          <w:bCs/>
          <w:color w:val="000000"/>
          <w:sz w:val="23"/>
          <w:szCs w:val="23"/>
        </w:rPr>
        <w:t>program. Discuss</w:t>
      </w:r>
      <w:r w:rsidRPr="00D31C00">
        <w:rPr>
          <w:rFonts w:ascii="Times New Roman" w:hAnsi="Times New Roman" w:cs="Times New Roman"/>
          <w:b/>
          <w:bCs/>
          <w:color w:val="000000"/>
          <w:sz w:val="23"/>
          <w:szCs w:val="23"/>
        </w:rPr>
        <w:t xml:space="preserve"> this assertion in about 350 words. (10 </w:t>
      </w:r>
      <w:r w:rsidR="001F5359" w:rsidRPr="00886396">
        <w:rPr>
          <w:rFonts w:ascii="Times New Roman" w:hAnsi="Times New Roman" w:cs="Times New Roman"/>
          <w:b/>
          <w:bCs/>
          <w:color w:val="000000"/>
          <w:sz w:val="23"/>
          <w:szCs w:val="23"/>
        </w:rPr>
        <w:t>marks</w:t>
      </w:r>
      <w:r w:rsidRPr="00D31C00">
        <w:rPr>
          <w:rFonts w:ascii="Times New Roman" w:hAnsi="Times New Roman" w:cs="Times New Roman"/>
          <w:b/>
          <w:bCs/>
          <w:color w:val="000000"/>
          <w:sz w:val="23"/>
          <w:szCs w:val="23"/>
        </w:rPr>
        <w:t xml:space="preserve">) </w:t>
      </w:r>
    </w:p>
    <w:p w:rsidR="00214C45" w:rsidRDefault="00214C45" w:rsidP="00214C45">
      <w:pPr>
        <w:autoSpaceDE w:val="0"/>
        <w:autoSpaceDN w:val="0"/>
        <w:adjustRightInd w:val="0"/>
        <w:spacing w:line="240" w:lineRule="auto"/>
        <w:jc w:val="both"/>
        <w:rPr>
          <w:rFonts w:ascii="Times New Roman" w:hAnsi="Times New Roman" w:cs="Times New Roman"/>
          <w:color w:val="000000"/>
          <w:sz w:val="23"/>
          <w:szCs w:val="23"/>
        </w:rPr>
      </w:pPr>
    </w:p>
    <w:p w:rsidR="00214C45" w:rsidRDefault="006F0A57" w:rsidP="00FA5A98">
      <w:pPr>
        <w:autoSpaceDE w:val="0"/>
        <w:autoSpaceDN w:val="0"/>
        <w:adjustRightInd w:val="0"/>
        <w:spacing w:line="36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Quality monitoring and evaluation requires both human and financial resources. There are many </w:t>
      </w:r>
      <w:r w:rsidR="0045598E">
        <w:rPr>
          <w:rFonts w:ascii="Times New Roman" w:hAnsi="Times New Roman" w:cs="Times New Roman"/>
          <w:color w:val="000000"/>
          <w:sz w:val="23"/>
          <w:szCs w:val="23"/>
        </w:rPr>
        <w:t>myths</w:t>
      </w:r>
      <w:r>
        <w:rPr>
          <w:rFonts w:ascii="Times New Roman" w:hAnsi="Times New Roman" w:cs="Times New Roman"/>
          <w:color w:val="000000"/>
          <w:sz w:val="23"/>
          <w:szCs w:val="23"/>
        </w:rPr>
        <w:t xml:space="preserve"> </w:t>
      </w:r>
      <w:r w:rsidR="0045598E">
        <w:rPr>
          <w:rFonts w:ascii="Times New Roman" w:hAnsi="Times New Roman" w:cs="Times New Roman"/>
          <w:color w:val="000000"/>
          <w:sz w:val="23"/>
          <w:szCs w:val="23"/>
        </w:rPr>
        <w:t>surrounding</w:t>
      </w:r>
      <w:r>
        <w:rPr>
          <w:rFonts w:ascii="Times New Roman" w:hAnsi="Times New Roman" w:cs="Times New Roman"/>
          <w:color w:val="000000"/>
          <w:sz w:val="23"/>
          <w:szCs w:val="23"/>
        </w:rPr>
        <w:t xml:space="preserve"> M&amp;E </w:t>
      </w:r>
      <w:r w:rsidR="0045598E">
        <w:rPr>
          <w:rFonts w:ascii="Times New Roman" w:hAnsi="Times New Roman" w:cs="Times New Roman"/>
          <w:color w:val="000000"/>
          <w:sz w:val="23"/>
          <w:szCs w:val="23"/>
        </w:rPr>
        <w:t>including</w:t>
      </w:r>
      <w:r w:rsidR="00FA5A98">
        <w:rPr>
          <w:rFonts w:ascii="Times New Roman" w:hAnsi="Times New Roman" w:cs="Times New Roman"/>
          <w:color w:val="000000"/>
          <w:sz w:val="23"/>
          <w:szCs w:val="23"/>
        </w:rPr>
        <w:t xml:space="preserve"> that is</w:t>
      </w:r>
      <w:r w:rsidR="0045598E">
        <w:rPr>
          <w:rFonts w:ascii="Times New Roman" w:hAnsi="Times New Roman" w:cs="Times New Roman"/>
          <w:color w:val="000000"/>
          <w:sz w:val="23"/>
          <w:szCs w:val="23"/>
        </w:rPr>
        <w:t xml:space="preserve"> too expensive and time consuming. In order to allocate resources well, it is important to first of decide what needs to be monitored. </w:t>
      </w:r>
      <w:r w:rsidR="00FA5A98">
        <w:rPr>
          <w:rFonts w:ascii="Times New Roman" w:hAnsi="Times New Roman" w:cs="Times New Roman"/>
          <w:color w:val="000000"/>
          <w:sz w:val="23"/>
          <w:szCs w:val="23"/>
        </w:rPr>
        <w:t xml:space="preserve">Coupled with that, it is important to choose the right methodology and approach. These should be inbuilt within the project from the outset </w:t>
      </w:r>
      <w:sdt>
        <w:sdtPr>
          <w:rPr>
            <w:rFonts w:ascii="Times New Roman" w:hAnsi="Times New Roman" w:cs="Times New Roman"/>
            <w:color w:val="000000"/>
            <w:sz w:val="23"/>
            <w:szCs w:val="23"/>
          </w:rPr>
          <w:id w:val="667064818"/>
          <w:citation/>
        </w:sdtPr>
        <w:sdtEndPr/>
        <w:sdtContent>
          <w:r w:rsidR="00FA5A98">
            <w:rPr>
              <w:rFonts w:ascii="Times New Roman" w:hAnsi="Times New Roman" w:cs="Times New Roman"/>
              <w:color w:val="000000"/>
              <w:sz w:val="23"/>
              <w:szCs w:val="23"/>
            </w:rPr>
            <w:fldChar w:fldCharType="begin"/>
          </w:r>
          <w:r w:rsidR="00FA5A98">
            <w:rPr>
              <w:rFonts w:ascii="Times New Roman" w:hAnsi="Times New Roman" w:cs="Times New Roman"/>
              <w:color w:val="000000"/>
              <w:sz w:val="23"/>
              <w:szCs w:val="23"/>
            </w:rPr>
            <w:instrText xml:space="preserve"> CITATION IFC08 \l 1033 </w:instrText>
          </w:r>
          <w:r w:rsidR="00FA5A98">
            <w:rPr>
              <w:rFonts w:ascii="Times New Roman" w:hAnsi="Times New Roman" w:cs="Times New Roman"/>
              <w:color w:val="000000"/>
              <w:sz w:val="23"/>
              <w:szCs w:val="23"/>
            </w:rPr>
            <w:fldChar w:fldCharType="separate"/>
          </w:r>
          <w:r w:rsidR="00FA5A98" w:rsidRPr="00FA5A98">
            <w:rPr>
              <w:rFonts w:ascii="Times New Roman" w:hAnsi="Times New Roman" w:cs="Times New Roman"/>
              <w:noProof/>
              <w:color w:val="000000"/>
              <w:sz w:val="23"/>
              <w:szCs w:val="23"/>
            </w:rPr>
            <w:t>(IFC, 2008)</w:t>
          </w:r>
          <w:r w:rsidR="00FA5A98">
            <w:rPr>
              <w:rFonts w:ascii="Times New Roman" w:hAnsi="Times New Roman" w:cs="Times New Roman"/>
              <w:color w:val="000000"/>
              <w:sz w:val="23"/>
              <w:szCs w:val="23"/>
            </w:rPr>
            <w:fldChar w:fldCharType="end"/>
          </w:r>
        </w:sdtContent>
      </w:sdt>
      <w:r w:rsidR="00FA5A98">
        <w:rPr>
          <w:rFonts w:ascii="Times New Roman" w:hAnsi="Times New Roman" w:cs="Times New Roman"/>
          <w:color w:val="000000"/>
          <w:sz w:val="23"/>
          <w:szCs w:val="23"/>
        </w:rPr>
        <w:t xml:space="preserve">. Each project should have a budget line dedicated to M&amp;E based on the agreed </w:t>
      </w:r>
      <w:r w:rsidR="00E94DBF">
        <w:rPr>
          <w:rFonts w:ascii="Times New Roman" w:hAnsi="Times New Roman" w:cs="Times New Roman"/>
          <w:color w:val="000000"/>
          <w:sz w:val="23"/>
          <w:szCs w:val="23"/>
        </w:rPr>
        <w:t>upon areas</w:t>
      </w:r>
      <w:r w:rsidR="00FA5A98">
        <w:rPr>
          <w:rFonts w:ascii="Times New Roman" w:hAnsi="Times New Roman" w:cs="Times New Roman"/>
          <w:color w:val="000000"/>
          <w:sz w:val="23"/>
          <w:szCs w:val="23"/>
        </w:rPr>
        <w:t xml:space="preserve"> of focus for M&amp;E </w:t>
      </w:r>
    </w:p>
    <w:p w:rsidR="00FA5A98" w:rsidRDefault="00593BBF" w:rsidP="00593BBF">
      <w:pPr>
        <w:autoSpaceDE w:val="0"/>
        <w:autoSpaceDN w:val="0"/>
        <w:adjustRightInd w:val="0"/>
        <w:spacing w:line="36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Having the right human</w:t>
      </w:r>
      <w:r w:rsidR="00FA5A98">
        <w:rPr>
          <w:rFonts w:ascii="Times New Roman" w:hAnsi="Times New Roman" w:cs="Times New Roman"/>
          <w:color w:val="000000"/>
          <w:sz w:val="23"/>
          <w:szCs w:val="23"/>
        </w:rPr>
        <w:t xml:space="preserve"> resources who are </w:t>
      </w:r>
      <w:r w:rsidR="00FA5A98" w:rsidRPr="00593BBF">
        <w:rPr>
          <w:rFonts w:ascii="Times New Roman" w:hAnsi="Times New Roman" w:cs="Times New Roman"/>
          <w:b/>
          <w:bCs/>
          <w:color w:val="000000"/>
          <w:sz w:val="23"/>
          <w:szCs w:val="23"/>
        </w:rPr>
        <w:t xml:space="preserve">skilled </w:t>
      </w:r>
      <w:r w:rsidR="00FA5A98">
        <w:rPr>
          <w:rFonts w:ascii="Times New Roman" w:hAnsi="Times New Roman" w:cs="Times New Roman"/>
          <w:color w:val="000000"/>
          <w:sz w:val="23"/>
          <w:szCs w:val="23"/>
        </w:rPr>
        <w:t xml:space="preserve">and </w:t>
      </w:r>
      <w:r w:rsidR="00FA5A98" w:rsidRPr="00593BBF">
        <w:rPr>
          <w:rFonts w:ascii="Times New Roman" w:hAnsi="Times New Roman" w:cs="Times New Roman"/>
          <w:b/>
          <w:bCs/>
          <w:color w:val="000000"/>
          <w:sz w:val="23"/>
          <w:szCs w:val="23"/>
        </w:rPr>
        <w:t>dedicated</w:t>
      </w:r>
      <w:r w:rsidR="00FA5A98">
        <w:rPr>
          <w:rFonts w:ascii="Times New Roman" w:hAnsi="Times New Roman" w:cs="Times New Roman"/>
          <w:color w:val="000000"/>
          <w:sz w:val="23"/>
          <w:szCs w:val="23"/>
        </w:rPr>
        <w:t xml:space="preserve"> </w:t>
      </w:r>
      <w:r>
        <w:rPr>
          <w:rFonts w:ascii="Times New Roman" w:hAnsi="Times New Roman" w:cs="Times New Roman"/>
          <w:color w:val="000000"/>
          <w:sz w:val="23"/>
          <w:szCs w:val="23"/>
        </w:rPr>
        <w:t>to M</w:t>
      </w:r>
      <w:r w:rsidR="00FA5A98">
        <w:rPr>
          <w:rFonts w:ascii="Times New Roman" w:hAnsi="Times New Roman" w:cs="Times New Roman"/>
          <w:color w:val="000000"/>
          <w:sz w:val="23"/>
          <w:szCs w:val="23"/>
        </w:rPr>
        <w:t>&amp;</w:t>
      </w:r>
      <w:r>
        <w:rPr>
          <w:rFonts w:ascii="Times New Roman" w:hAnsi="Times New Roman" w:cs="Times New Roman"/>
          <w:color w:val="000000"/>
          <w:sz w:val="23"/>
          <w:szCs w:val="23"/>
        </w:rPr>
        <w:t>E is</w:t>
      </w:r>
      <w:r w:rsidR="00FA5A98">
        <w:rPr>
          <w:rFonts w:ascii="Times New Roman" w:hAnsi="Times New Roman" w:cs="Times New Roman"/>
          <w:color w:val="000000"/>
          <w:sz w:val="23"/>
          <w:szCs w:val="23"/>
        </w:rPr>
        <w:t xml:space="preserve"> essential to </w:t>
      </w:r>
      <w:r w:rsidR="00E94DBF">
        <w:rPr>
          <w:rFonts w:ascii="Times New Roman" w:hAnsi="Times New Roman" w:cs="Times New Roman"/>
          <w:color w:val="000000"/>
          <w:sz w:val="23"/>
          <w:szCs w:val="23"/>
        </w:rPr>
        <w:t>quality</w:t>
      </w:r>
      <w:r>
        <w:rPr>
          <w:rFonts w:ascii="Times New Roman" w:hAnsi="Times New Roman" w:cs="Times New Roman"/>
          <w:color w:val="000000"/>
          <w:sz w:val="23"/>
          <w:szCs w:val="23"/>
        </w:rPr>
        <w:t xml:space="preserve"> M&amp;E and </w:t>
      </w:r>
      <w:r w:rsidR="00FA5A98">
        <w:rPr>
          <w:rFonts w:ascii="Times New Roman" w:hAnsi="Times New Roman" w:cs="Times New Roman"/>
          <w:color w:val="000000"/>
          <w:sz w:val="23"/>
          <w:szCs w:val="23"/>
        </w:rPr>
        <w:t>resources</w:t>
      </w:r>
      <w:r>
        <w:rPr>
          <w:rFonts w:ascii="Times New Roman" w:hAnsi="Times New Roman" w:cs="Times New Roman"/>
          <w:color w:val="000000"/>
          <w:sz w:val="23"/>
          <w:szCs w:val="23"/>
        </w:rPr>
        <w:t xml:space="preserve"> for this should be </w:t>
      </w:r>
      <w:r w:rsidR="00E94DBF">
        <w:rPr>
          <w:rFonts w:ascii="Times New Roman" w:hAnsi="Times New Roman" w:cs="Times New Roman"/>
          <w:color w:val="000000"/>
          <w:sz w:val="23"/>
          <w:szCs w:val="23"/>
        </w:rPr>
        <w:t>mobilized</w:t>
      </w:r>
      <w:r>
        <w:rPr>
          <w:rFonts w:ascii="Times New Roman" w:hAnsi="Times New Roman" w:cs="Times New Roman"/>
          <w:color w:val="000000"/>
          <w:sz w:val="23"/>
          <w:szCs w:val="23"/>
        </w:rPr>
        <w:t xml:space="preserve">. </w:t>
      </w:r>
    </w:p>
    <w:p w:rsidR="00E94DBF" w:rsidRDefault="00E94DBF" w:rsidP="00E94DBF">
      <w:pPr>
        <w:autoSpaceDE w:val="0"/>
        <w:autoSpaceDN w:val="0"/>
        <w:adjustRightInd w:val="0"/>
        <w:spacing w:line="36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Setting aside financial and human rescues for M&amp;R ensure quality work is done including ensuing participation of stakeholders and a robust system is set up with acceptable level of details with the M&amp;E activities. </w:t>
      </w:r>
    </w:p>
    <w:p w:rsidR="00214C45" w:rsidRDefault="00214C45" w:rsidP="00214C45">
      <w:pPr>
        <w:autoSpaceDE w:val="0"/>
        <w:autoSpaceDN w:val="0"/>
        <w:adjustRightInd w:val="0"/>
        <w:spacing w:line="240" w:lineRule="auto"/>
        <w:jc w:val="both"/>
        <w:rPr>
          <w:rFonts w:ascii="Times New Roman" w:hAnsi="Times New Roman" w:cs="Times New Roman"/>
          <w:color w:val="000000"/>
          <w:sz w:val="23"/>
          <w:szCs w:val="23"/>
        </w:rPr>
      </w:pPr>
    </w:p>
    <w:p w:rsidR="00214C45" w:rsidRDefault="00214C45" w:rsidP="00214C45">
      <w:pPr>
        <w:autoSpaceDE w:val="0"/>
        <w:autoSpaceDN w:val="0"/>
        <w:adjustRightInd w:val="0"/>
        <w:spacing w:line="240" w:lineRule="auto"/>
        <w:jc w:val="both"/>
        <w:rPr>
          <w:rFonts w:ascii="Times New Roman" w:hAnsi="Times New Roman" w:cs="Times New Roman"/>
          <w:color w:val="000000"/>
          <w:sz w:val="23"/>
          <w:szCs w:val="23"/>
        </w:rPr>
      </w:pPr>
    </w:p>
    <w:p w:rsidR="00D535DD" w:rsidRPr="00D31C00" w:rsidRDefault="00D535DD" w:rsidP="00CA1775">
      <w:pPr>
        <w:autoSpaceDE w:val="0"/>
        <w:autoSpaceDN w:val="0"/>
        <w:adjustRightInd w:val="0"/>
        <w:spacing w:line="240" w:lineRule="auto"/>
        <w:jc w:val="both"/>
        <w:rPr>
          <w:rFonts w:ascii="Times New Roman" w:hAnsi="Times New Roman" w:cs="Times New Roman"/>
          <w:color w:val="000000"/>
          <w:sz w:val="23"/>
          <w:szCs w:val="23"/>
        </w:rPr>
      </w:pPr>
    </w:p>
    <w:p w:rsidR="00D31C00" w:rsidRPr="00886396" w:rsidRDefault="00D31C00" w:rsidP="00CA1775">
      <w:pPr>
        <w:autoSpaceDE w:val="0"/>
        <w:autoSpaceDN w:val="0"/>
        <w:adjustRightInd w:val="0"/>
        <w:spacing w:line="240" w:lineRule="auto"/>
        <w:jc w:val="both"/>
        <w:rPr>
          <w:rFonts w:ascii="Times New Roman" w:hAnsi="Times New Roman" w:cs="Times New Roman"/>
          <w:b/>
          <w:bCs/>
          <w:color w:val="000000"/>
          <w:sz w:val="23"/>
          <w:szCs w:val="23"/>
        </w:rPr>
      </w:pPr>
      <w:r w:rsidRPr="00D31C00">
        <w:rPr>
          <w:rFonts w:ascii="Times New Roman" w:hAnsi="Times New Roman" w:cs="Times New Roman"/>
          <w:b/>
          <w:bCs/>
          <w:color w:val="000000"/>
          <w:sz w:val="23"/>
          <w:szCs w:val="23"/>
        </w:rPr>
        <w:t xml:space="preserve">Q4: What are the key considerations and questions that both monitoring and evaluation seeks to answer? Explain giving project examples. (10 </w:t>
      </w:r>
      <w:r w:rsidR="001F5359" w:rsidRPr="00886396">
        <w:rPr>
          <w:rFonts w:ascii="Times New Roman" w:hAnsi="Times New Roman" w:cs="Times New Roman"/>
          <w:b/>
          <w:bCs/>
          <w:color w:val="000000"/>
          <w:sz w:val="23"/>
          <w:szCs w:val="23"/>
        </w:rPr>
        <w:t>Marks</w:t>
      </w:r>
      <w:r w:rsidRPr="00D31C00">
        <w:rPr>
          <w:rFonts w:ascii="Times New Roman" w:hAnsi="Times New Roman" w:cs="Times New Roman"/>
          <w:b/>
          <w:bCs/>
          <w:color w:val="000000"/>
          <w:sz w:val="23"/>
          <w:szCs w:val="23"/>
        </w:rPr>
        <w:t xml:space="preserve">) </w:t>
      </w:r>
    </w:p>
    <w:p w:rsidR="00214C45" w:rsidRDefault="00214C45" w:rsidP="00CA1775">
      <w:pPr>
        <w:autoSpaceDE w:val="0"/>
        <w:autoSpaceDN w:val="0"/>
        <w:adjustRightInd w:val="0"/>
        <w:spacing w:line="240" w:lineRule="auto"/>
        <w:jc w:val="both"/>
        <w:rPr>
          <w:rFonts w:ascii="Times New Roman" w:hAnsi="Times New Roman" w:cs="Times New Roman"/>
          <w:color w:val="000000"/>
          <w:sz w:val="23"/>
          <w:szCs w:val="23"/>
        </w:rPr>
      </w:pPr>
    </w:p>
    <w:p w:rsidR="00214C45" w:rsidRDefault="001D1FC7" w:rsidP="00D30833">
      <w:pPr>
        <w:autoSpaceDE w:val="0"/>
        <w:autoSpaceDN w:val="0"/>
        <w:adjustRightInd w:val="0"/>
        <w:spacing w:line="360" w:lineRule="auto"/>
        <w:jc w:val="both"/>
        <w:rPr>
          <w:rFonts w:ascii="Times New Roman" w:hAnsi="Times New Roman" w:cs="Times New Roman"/>
          <w:color w:val="000000"/>
          <w:sz w:val="23"/>
          <w:szCs w:val="23"/>
        </w:rPr>
      </w:pPr>
      <w:r w:rsidRPr="001D1FC7">
        <w:rPr>
          <w:rFonts w:ascii="Times New Roman" w:hAnsi="Times New Roman" w:cs="Times New Roman"/>
          <w:color w:val="000000"/>
          <w:sz w:val="23"/>
          <w:szCs w:val="23"/>
        </w:rPr>
        <w:t xml:space="preserve">Monitoring is a continuous process, which allows a project to </w:t>
      </w:r>
      <w:r w:rsidR="001F5359" w:rsidRPr="001D1FC7">
        <w:rPr>
          <w:rFonts w:ascii="Times New Roman" w:hAnsi="Times New Roman" w:cs="Times New Roman"/>
          <w:color w:val="000000"/>
          <w:sz w:val="23"/>
          <w:szCs w:val="23"/>
        </w:rPr>
        <w:t>collect</w:t>
      </w:r>
      <w:r w:rsidRPr="001D1FC7">
        <w:rPr>
          <w:rFonts w:ascii="Times New Roman" w:hAnsi="Times New Roman" w:cs="Times New Roman"/>
          <w:color w:val="000000"/>
          <w:sz w:val="23"/>
          <w:szCs w:val="23"/>
        </w:rPr>
        <w:t xml:space="preserve"> record and analyze data and information </w:t>
      </w:r>
      <w:sdt>
        <w:sdtPr>
          <w:rPr>
            <w:rFonts w:ascii="Times New Roman" w:hAnsi="Times New Roman" w:cs="Times New Roman"/>
            <w:color w:val="000000"/>
            <w:sz w:val="23"/>
            <w:szCs w:val="23"/>
          </w:rPr>
          <w:id w:val="-2090305282"/>
          <w:citation/>
        </w:sdtPr>
        <w:sdtEndPr/>
        <w:sdtContent>
          <w:r w:rsidRPr="001D1FC7">
            <w:rPr>
              <w:rFonts w:ascii="Times New Roman" w:hAnsi="Times New Roman" w:cs="Times New Roman"/>
              <w:color w:val="000000"/>
              <w:sz w:val="23"/>
              <w:szCs w:val="23"/>
            </w:rPr>
            <w:fldChar w:fldCharType="begin"/>
          </w:r>
          <w:r w:rsidRPr="001D1FC7">
            <w:rPr>
              <w:rFonts w:ascii="Times New Roman" w:hAnsi="Times New Roman" w:cs="Times New Roman"/>
              <w:color w:val="000000"/>
              <w:sz w:val="23"/>
              <w:szCs w:val="23"/>
            </w:rPr>
            <w:instrText xml:space="preserve"> CITATION Mul08 \l 1033 </w:instrText>
          </w:r>
          <w:r w:rsidRPr="001D1FC7">
            <w:rPr>
              <w:rFonts w:ascii="Times New Roman" w:hAnsi="Times New Roman" w:cs="Times New Roman"/>
              <w:color w:val="000000"/>
              <w:sz w:val="23"/>
              <w:szCs w:val="23"/>
            </w:rPr>
            <w:fldChar w:fldCharType="separate"/>
          </w:r>
          <w:r w:rsidRPr="001D1FC7">
            <w:rPr>
              <w:rFonts w:ascii="Times New Roman" w:hAnsi="Times New Roman" w:cs="Times New Roman"/>
              <w:color w:val="000000"/>
              <w:sz w:val="23"/>
              <w:szCs w:val="23"/>
            </w:rPr>
            <w:t>(Mulwa, 2008)</w:t>
          </w:r>
          <w:r w:rsidRPr="001D1FC7">
            <w:rPr>
              <w:rFonts w:ascii="Times New Roman" w:hAnsi="Times New Roman" w:cs="Times New Roman"/>
              <w:color w:val="000000"/>
              <w:sz w:val="23"/>
              <w:szCs w:val="23"/>
            </w:rPr>
            <w:fldChar w:fldCharType="end"/>
          </w:r>
        </w:sdtContent>
      </w:sdt>
      <w:r w:rsidRPr="001D1FC7">
        <w:rPr>
          <w:rFonts w:ascii="Times New Roman" w:hAnsi="Times New Roman" w:cs="Times New Roman"/>
          <w:color w:val="000000"/>
          <w:sz w:val="23"/>
          <w:szCs w:val="23"/>
        </w:rPr>
        <w:t xml:space="preserve">.  </w:t>
      </w:r>
    </w:p>
    <w:p w:rsidR="00214C45" w:rsidRDefault="001D1FC7" w:rsidP="00CA1775">
      <w:pPr>
        <w:autoSpaceDE w:val="0"/>
        <w:autoSpaceDN w:val="0"/>
        <w:adjustRightInd w:val="0"/>
        <w:spacing w:line="24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Monitoring seeks to answer key questions which arise from the </w:t>
      </w:r>
      <w:r w:rsidR="00152DB8">
        <w:rPr>
          <w:rFonts w:ascii="Times New Roman" w:hAnsi="Times New Roman" w:cs="Times New Roman"/>
          <w:color w:val="000000"/>
          <w:sz w:val="23"/>
          <w:szCs w:val="23"/>
        </w:rPr>
        <w:t>project</w:t>
      </w:r>
      <w:r>
        <w:rPr>
          <w:rFonts w:ascii="Times New Roman" w:hAnsi="Times New Roman" w:cs="Times New Roman"/>
          <w:color w:val="000000"/>
          <w:sz w:val="23"/>
          <w:szCs w:val="23"/>
        </w:rPr>
        <w:t xml:space="preserve"> </w:t>
      </w:r>
      <w:r w:rsidR="00152DB8">
        <w:rPr>
          <w:rFonts w:ascii="Times New Roman" w:hAnsi="Times New Roman" w:cs="Times New Roman"/>
          <w:color w:val="000000"/>
          <w:sz w:val="23"/>
          <w:szCs w:val="23"/>
        </w:rPr>
        <w:t>design</w:t>
      </w:r>
      <w:r>
        <w:rPr>
          <w:rFonts w:ascii="Times New Roman" w:hAnsi="Times New Roman" w:cs="Times New Roman"/>
          <w:color w:val="000000"/>
          <w:sz w:val="23"/>
          <w:szCs w:val="23"/>
        </w:rPr>
        <w:t xml:space="preserve"> but also at </w:t>
      </w:r>
      <w:r w:rsidR="00152DB8">
        <w:rPr>
          <w:rFonts w:ascii="Times New Roman" w:hAnsi="Times New Roman" w:cs="Times New Roman"/>
          <w:color w:val="000000"/>
          <w:sz w:val="23"/>
          <w:szCs w:val="23"/>
        </w:rPr>
        <w:t>implementations</w:t>
      </w:r>
      <w:r>
        <w:rPr>
          <w:rFonts w:ascii="Times New Roman" w:hAnsi="Times New Roman" w:cs="Times New Roman"/>
          <w:color w:val="000000"/>
          <w:sz w:val="23"/>
          <w:szCs w:val="23"/>
        </w:rPr>
        <w:t xml:space="preserve"> and this </w:t>
      </w:r>
      <w:r w:rsidR="00152DB8">
        <w:rPr>
          <w:rFonts w:ascii="Times New Roman" w:hAnsi="Times New Roman" w:cs="Times New Roman"/>
          <w:color w:val="000000"/>
          <w:sz w:val="23"/>
          <w:szCs w:val="23"/>
        </w:rPr>
        <w:t>supports</w:t>
      </w:r>
      <w:r>
        <w:rPr>
          <w:rFonts w:ascii="Times New Roman" w:hAnsi="Times New Roman" w:cs="Times New Roman"/>
          <w:color w:val="000000"/>
          <w:sz w:val="23"/>
          <w:szCs w:val="23"/>
        </w:rPr>
        <w:t xml:space="preserve"> the </w:t>
      </w:r>
      <w:r w:rsidR="00152DB8">
        <w:rPr>
          <w:rFonts w:ascii="Times New Roman" w:hAnsi="Times New Roman" w:cs="Times New Roman"/>
          <w:color w:val="000000"/>
          <w:sz w:val="23"/>
          <w:szCs w:val="23"/>
        </w:rPr>
        <w:t>decision</w:t>
      </w:r>
      <w:r>
        <w:rPr>
          <w:rFonts w:ascii="Times New Roman" w:hAnsi="Times New Roman" w:cs="Times New Roman"/>
          <w:color w:val="000000"/>
          <w:sz w:val="23"/>
          <w:szCs w:val="23"/>
        </w:rPr>
        <w:t xml:space="preserve"> making process </w:t>
      </w:r>
    </w:p>
    <w:p w:rsidR="001D1FC7" w:rsidRDefault="001D1FC7" w:rsidP="00CA1775">
      <w:pPr>
        <w:autoSpaceDE w:val="0"/>
        <w:autoSpaceDN w:val="0"/>
        <w:adjustRightInd w:val="0"/>
        <w:spacing w:line="240" w:lineRule="auto"/>
        <w:jc w:val="both"/>
        <w:rPr>
          <w:rFonts w:ascii="Times New Roman" w:hAnsi="Times New Roman" w:cs="Times New Roman"/>
          <w:color w:val="000000"/>
          <w:sz w:val="23"/>
          <w:szCs w:val="23"/>
        </w:rPr>
      </w:pPr>
    </w:p>
    <w:p w:rsidR="001D1FC7" w:rsidRDefault="001D1FC7" w:rsidP="00152DB8">
      <w:pPr>
        <w:autoSpaceDE w:val="0"/>
        <w:autoSpaceDN w:val="0"/>
        <w:adjustRightInd w:val="0"/>
        <w:spacing w:line="36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What is the </w:t>
      </w:r>
      <w:r w:rsidR="00152DB8">
        <w:rPr>
          <w:rFonts w:ascii="Times New Roman" w:hAnsi="Times New Roman" w:cs="Times New Roman"/>
          <w:color w:val="000000"/>
          <w:sz w:val="23"/>
          <w:szCs w:val="23"/>
        </w:rPr>
        <w:t>effectives</w:t>
      </w:r>
      <w:r>
        <w:rPr>
          <w:rFonts w:ascii="Times New Roman" w:hAnsi="Times New Roman" w:cs="Times New Roman"/>
          <w:color w:val="000000"/>
          <w:sz w:val="23"/>
          <w:szCs w:val="23"/>
        </w:rPr>
        <w:t xml:space="preserve"> of </w:t>
      </w:r>
      <w:r w:rsidR="00152DB8">
        <w:rPr>
          <w:rFonts w:ascii="Times New Roman" w:hAnsi="Times New Roman" w:cs="Times New Roman"/>
          <w:color w:val="000000"/>
          <w:sz w:val="23"/>
          <w:szCs w:val="23"/>
        </w:rPr>
        <w:t>producing</w:t>
      </w:r>
      <w:r>
        <w:rPr>
          <w:rFonts w:ascii="Times New Roman" w:hAnsi="Times New Roman" w:cs="Times New Roman"/>
          <w:color w:val="000000"/>
          <w:sz w:val="23"/>
          <w:szCs w:val="23"/>
        </w:rPr>
        <w:t xml:space="preserve"> the planned </w:t>
      </w:r>
      <w:r w:rsidR="00152DB8">
        <w:rPr>
          <w:rFonts w:ascii="Times New Roman" w:hAnsi="Times New Roman" w:cs="Times New Roman"/>
          <w:color w:val="000000"/>
          <w:sz w:val="23"/>
          <w:szCs w:val="23"/>
        </w:rPr>
        <w:t xml:space="preserve">out? </w:t>
      </w:r>
      <w:r>
        <w:rPr>
          <w:rFonts w:ascii="Times New Roman" w:hAnsi="Times New Roman" w:cs="Times New Roman"/>
          <w:color w:val="000000"/>
          <w:sz w:val="23"/>
          <w:szCs w:val="23"/>
        </w:rPr>
        <w:t xml:space="preserve">Outputs are </w:t>
      </w:r>
      <w:r w:rsidR="00152DB8">
        <w:rPr>
          <w:rFonts w:ascii="Times New Roman" w:hAnsi="Times New Roman" w:cs="Times New Roman"/>
          <w:color w:val="000000"/>
          <w:sz w:val="23"/>
          <w:szCs w:val="23"/>
        </w:rPr>
        <w:t>immediate</w:t>
      </w:r>
      <w:r>
        <w:rPr>
          <w:rFonts w:ascii="Times New Roman" w:hAnsi="Times New Roman" w:cs="Times New Roman"/>
          <w:color w:val="000000"/>
          <w:sz w:val="23"/>
          <w:szCs w:val="23"/>
        </w:rPr>
        <w:t xml:space="preserve"> results of the acti</w:t>
      </w:r>
      <w:r w:rsidR="00152DB8">
        <w:rPr>
          <w:rFonts w:ascii="Times New Roman" w:hAnsi="Times New Roman" w:cs="Times New Roman"/>
          <w:color w:val="000000"/>
          <w:sz w:val="23"/>
          <w:szCs w:val="23"/>
        </w:rPr>
        <w:t>vi</w:t>
      </w:r>
      <w:r>
        <w:rPr>
          <w:rFonts w:ascii="Times New Roman" w:hAnsi="Times New Roman" w:cs="Times New Roman"/>
          <w:color w:val="000000"/>
          <w:sz w:val="23"/>
          <w:szCs w:val="23"/>
        </w:rPr>
        <w:t>ties.</w:t>
      </w:r>
      <w:r w:rsidR="00152DB8">
        <w:rPr>
          <w:rFonts w:ascii="Times New Roman" w:hAnsi="Times New Roman" w:cs="Times New Roman"/>
          <w:color w:val="000000"/>
          <w:sz w:val="23"/>
          <w:szCs w:val="23"/>
        </w:rPr>
        <w:t xml:space="preserve"> </w:t>
      </w:r>
      <w:r>
        <w:rPr>
          <w:rFonts w:ascii="Times New Roman" w:hAnsi="Times New Roman" w:cs="Times New Roman"/>
          <w:color w:val="000000"/>
          <w:sz w:val="23"/>
          <w:szCs w:val="23"/>
        </w:rPr>
        <w:t xml:space="preserve">For </w:t>
      </w:r>
      <w:r w:rsidR="00152DB8">
        <w:rPr>
          <w:rFonts w:ascii="Times New Roman" w:hAnsi="Times New Roman" w:cs="Times New Roman"/>
          <w:color w:val="000000"/>
          <w:sz w:val="23"/>
          <w:szCs w:val="23"/>
        </w:rPr>
        <w:t>example</w:t>
      </w:r>
      <w:r>
        <w:rPr>
          <w:rFonts w:ascii="Times New Roman" w:hAnsi="Times New Roman" w:cs="Times New Roman"/>
          <w:color w:val="000000"/>
          <w:sz w:val="23"/>
          <w:szCs w:val="23"/>
        </w:rPr>
        <w:t xml:space="preserve">, in an </w:t>
      </w:r>
      <w:r w:rsidR="00152DB8">
        <w:rPr>
          <w:rFonts w:ascii="Times New Roman" w:hAnsi="Times New Roman" w:cs="Times New Roman"/>
          <w:color w:val="000000"/>
          <w:sz w:val="23"/>
          <w:szCs w:val="23"/>
        </w:rPr>
        <w:t>project</w:t>
      </w:r>
      <w:r>
        <w:rPr>
          <w:rFonts w:ascii="Times New Roman" w:hAnsi="Times New Roman" w:cs="Times New Roman"/>
          <w:color w:val="000000"/>
          <w:sz w:val="23"/>
          <w:szCs w:val="23"/>
        </w:rPr>
        <w:t xml:space="preserve"> to curb to promote access to </w:t>
      </w:r>
      <w:r w:rsidR="00152DB8">
        <w:rPr>
          <w:rFonts w:ascii="Times New Roman" w:hAnsi="Times New Roman" w:cs="Times New Roman"/>
          <w:color w:val="000000"/>
          <w:sz w:val="23"/>
          <w:szCs w:val="23"/>
        </w:rPr>
        <w:t>sexual</w:t>
      </w:r>
      <w:r>
        <w:rPr>
          <w:rFonts w:ascii="Times New Roman" w:hAnsi="Times New Roman" w:cs="Times New Roman"/>
          <w:color w:val="000000"/>
          <w:sz w:val="23"/>
          <w:szCs w:val="23"/>
        </w:rPr>
        <w:t xml:space="preserve"> to </w:t>
      </w:r>
      <w:r w:rsidR="00152DB8">
        <w:rPr>
          <w:rFonts w:ascii="Times New Roman" w:hAnsi="Times New Roman" w:cs="Times New Roman"/>
          <w:color w:val="000000"/>
          <w:sz w:val="23"/>
          <w:szCs w:val="23"/>
        </w:rPr>
        <w:t>health</w:t>
      </w:r>
      <w:r>
        <w:rPr>
          <w:rFonts w:ascii="Times New Roman" w:hAnsi="Times New Roman" w:cs="Times New Roman"/>
          <w:color w:val="000000"/>
          <w:sz w:val="23"/>
          <w:szCs w:val="23"/>
        </w:rPr>
        <w:t xml:space="preserve"> and </w:t>
      </w:r>
      <w:r w:rsidR="00152DB8">
        <w:rPr>
          <w:rFonts w:ascii="Times New Roman" w:hAnsi="Times New Roman" w:cs="Times New Roman"/>
          <w:color w:val="000000"/>
          <w:sz w:val="23"/>
          <w:szCs w:val="23"/>
        </w:rPr>
        <w:t>reproductive</w:t>
      </w:r>
      <w:r>
        <w:rPr>
          <w:rFonts w:ascii="Times New Roman" w:hAnsi="Times New Roman" w:cs="Times New Roman"/>
          <w:color w:val="000000"/>
          <w:sz w:val="23"/>
          <w:szCs w:val="23"/>
        </w:rPr>
        <w:t xml:space="preserve"> rights</w:t>
      </w:r>
      <w:r w:rsidR="00152DB8">
        <w:rPr>
          <w:rFonts w:ascii="Times New Roman" w:hAnsi="Times New Roman" w:cs="Times New Roman"/>
          <w:color w:val="000000"/>
          <w:sz w:val="23"/>
          <w:szCs w:val="23"/>
        </w:rPr>
        <w:t>(SRHR)</w:t>
      </w:r>
      <w:r>
        <w:rPr>
          <w:rFonts w:ascii="Times New Roman" w:hAnsi="Times New Roman" w:cs="Times New Roman"/>
          <w:color w:val="000000"/>
          <w:sz w:val="23"/>
          <w:szCs w:val="23"/>
        </w:rPr>
        <w:t xml:space="preserve"> of people with </w:t>
      </w:r>
      <w:r w:rsidR="00152DB8">
        <w:rPr>
          <w:rFonts w:ascii="Times New Roman" w:hAnsi="Times New Roman" w:cs="Times New Roman"/>
          <w:color w:val="000000"/>
          <w:sz w:val="23"/>
          <w:szCs w:val="23"/>
        </w:rPr>
        <w:t>disabilities</w:t>
      </w:r>
      <w:r>
        <w:rPr>
          <w:rFonts w:ascii="Times New Roman" w:hAnsi="Times New Roman" w:cs="Times New Roman"/>
          <w:color w:val="000000"/>
          <w:sz w:val="23"/>
          <w:szCs w:val="23"/>
        </w:rPr>
        <w:t xml:space="preserve">, An </w:t>
      </w:r>
      <w:r w:rsidR="00152DB8">
        <w:rPr>
          <w:rFonts w:ascii="Times New Roman" w:hAnsi="Times New Roman" w:cs="Times New Roman"/>
          <w:color w:val="000000"/>
          <w:sz w:val="23"/>
          <w:szCs w:val="23"/>
        </w:rPr>
        <w:t>output</w:t>
      </w:r>
      <w:r>
        <w:rPr>
          <w:rFonts w:ascii="Times New Roman" w:hAnsi="Times New Roman" w:cs="Times New Roman"/>
          <w:color w:val="000000"/>
          <w:sz w:val="23"/>
          <w:szCs w:val="23"/>
        </w:rPr>
        <w:t xml:space="preserve"> to monitor would be the </w:t>
      </w:r>
      <w:r w:rsidR="00152DB8">
        <w:rPr>
          <w:rFonts w:ascii="Times New Roman" w:hAnsi="Times New Roman" w:cs="Times New Roman"/>
          <w:color w:val="000000"/>
          <w:sz w:val="23"/>
          <w:szCs w:val="23"/>
        </w:rPr>
        <w:t xml:space="preserve">number </w:t>
      </w:r>
      <w:r>
        <w:rPr>
          <w:rFonts w:ascii="Times New Roman" w:hAnsi="Times New Roman" w:cs="Times New Roman"/>
          <w:color w:val="000000"/>
          <w:sz w:val="23"/>
          <w:szCs w:val="23"/>
        </w:rPr>
        <w:t xml:space="preserve"> people with </w:t>
      </w:r>
      <w:r w:rsidR="00152DB8">
        <w:rPr>
          <w:rFonts w:ascii="Times New Roman" w:hAnsi="Times New Roman" w:cs="Times New Roman"/>
          <w:color w:val="000000"/>
          <w:sz w:val="23"/>
          <w:szCs w:val="23"/>
        </w:rPr>
        <w:t>disabilities</w:t>
      </w:r>
      <w:r>
        <w:rPr>
          <w:rFonts w:ascii="Times New Roman" w:hAnsi="Times New Roman" w:cs="Times New Roman"/>
          <w:color w:val="000000"/>
          <w:sz w:val="23"/>
          <w:szCs w:val="23"/>
        </w:rPr>
        <w:t xml:space="preserve"> </w:t>
      </w:r>
      <w:r w:rsidR="00152DB8">
        <w:rPr>
          <w:rFonts w:ascii="Times New Roman" w:hAnsi="Times New Roman" w:cs="Times New Roman"/>
          <w:color w:val="000000"/>
          <w:sz w:val="23"/>
          <w:szCs w:val="23"/>
        </w:rPr>
        <w:t>accessing</w:t>
      </w:r>
      <w:r>
        <w:rPr>
          <w:rFonts w:ascii="Times New Roman" w:hAnsi="Times New Roman" w:cs="Times New Roman"/>
          <w:color w:val="000000"/>
          <w:sz w:val="23"/>
          <w:szCs w:val="23"/>
        </w:rPr>
        <w:t xml:space="preserve"> </w:t>
      </w:r>
      <w:r w:rsidR="00152DB8">
        <w:rPr>
          <w:rFonts w:ascii="Times New Roman" w:hAnsi="Times New Roman" w:cs="Times New Roman"/>
          <w:color w:val="000000"/>
          <w:sz w:val="23"/>
          <w:szCs w:val="23"/>
        </w:rPr>
        <w:t>services</w:t>
      </w:r>
      <w:r>
        <w:rPr>
          <w:rFonts w:ascii="Times New Roman" w:hAnsi="Times New Roman" w:cs="Times New Roman"/>
          <w:color w:val="000000"/>
          <w:sz w:val="23"/>
          <w:szCs w:val="23"/>
        </w:rPr>
        <w:t xml:space="preserve">, number of health are staff </w:t>
      </w:r>
      <w:r w:rsidR="00152DB8">
        <w:rPr>
          <w:rFonts w:ascii="Times New Roman" w:hAnsi="Times New Roman" w:cs="Times New Roman"/>
          <w:color w:val="000000"/>
          <w:sz w:val="23"/>
          <w:szCs w:val="23"/>
        </w:rPr>
        <w:t>trained</w:t>
      </w:r>
      <w:r>
        <w:rPr>
          <w:rFonts w:ascii="Times New Roman" w:hAnsi="Times New Roman" w:cs="Times New Roman"/>
          <w:color w:val="000000"/>
          <w:sz w:val="23"/>
          <w:szCs w:val="23"/>
        </w:rPr>
        <w:t xml:space="preserve"> on </w:t>
      </w:r>
      <w:r w:rsidR="00152DB8">
        <w:rPr>
          <w:rFonts w:ascii="Times New Roman" w:hAnsi="Times New Roman" w:cs="Times New Roman"/>
          <w:color w:val="000000"/>
          <w:sz w:val="23"/>
          <w:szCs w:val="23"/>
        </w:rPr>
        <w:t>disability</w:t>
      </w:r>
      <w:r>
        <w:rPr>
          <w:rFonts w:ascii="Times New Roman" w:hAnsi="Times New Roman" w:cs="Times New Roman"/>
          <w:color w:val="000000"/>
          <w:sz w:val="23"/>
          <w:szCs w:val="23"/>
        </w:rPr>
        <w:t xml:space="preserve"> </w:t>
      </w:r>
      <w:r w:rsidR="00152DB8">
        <w:rPr>
          <w:rFonts w:ascii="Times New Roman" w:hAnsi="Times New Roman" w:cs="Times New Roman"/>
          <w:color w:val="000000"/>
          <w:sz w:val="23"/>
          <w:szCs w:val="23"/>
        </w:rPr>
        <w:t>inclusive</w:t>
      </w:r>
      <w:r>
        <w:rPr>
          <w:rFonts w:ascii="Times New Roman" w:hAnsi="Times New Roman" w:cs="Times New Roman"/>
          <w:color w:val="000000"/>
          <w:sz w:val="23"/>
          <w:szCs w:val="23"/>
        </w:rPr>
        <w:t xml:space="preserve"> programme delivery. </w:t>
      </w:r>
    </w:p>
    <w:p w:rsidR="00152DB8" w:rsidRDefault="00152DB8" w:rsidP="00152DB8">
      <w:pPr>
        <w:autoSpaceDE w:val="0"/>
        <w:autoSpaceDN w:val="0"/>
        <w:adjustRightInd w:val="0"/>
        <w:spacing w:line="360" w:lineRule="auto"/>
        <w:jc w:val="both"/>
        <w:rPr>
          <w:rFonts w:ascii="Times New Roman" w:hAnsi="Times New Roman" w:cs="Times New Roman"/>
          <w:color w:val="000000"/>
          <w:sz w:val="23"/>
          <w:szCs w:val="23"/>
        </w:rPr>
      </w:pPr>
    </w:p>
    <w:p w:rsidR="001D1FC7" w:rsidRDefault="00152DB8" w:rsidP="00152DB8">
      <w:pPr>
        <w:autoSpaceDE w:val="0"/>
        <w:autoSpaceDN w:val="0"/>
        <w:adjustRightInd w:val="0"/>
        <w:spacing w:line="36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Monitoring </w:t>
      </w:r>
      <w:r w:rsidR="001D1FC7">
        <w:rPr>
          <w:rFonts w:ascii="Times New Roman" w:hAnsi="Times New Roman" w:cs="Times New Roman"/>
          <w:color w:val="000000"/>
          <w:sz w:val="23"/>
          <w:szCs w:val="23"/>
        </w:rPr>
        <w:t xml:space="preserve">seeks to </w:t>
      </w:r>
      <w:r>
        <w:rPr>
          <w:rFonts w:ascii="Times New Roman" w:hAnsi="Times New Roman" w:cs="Times New Roman"/>
          <w:color w:val="000000"/>
          <w:sz w:val="23"/>
          <w:szCs w:val="23"/>
        </w:rPr>
        <w:t>identify</w:t>
      </w:r>
      <w:r w:rsidR="001D1FC7">
        <w:rPr>
          <w:rFonts w:ascii="Times New Roman" w:hAnsi="Times New Roman" w:cs="Times New Roman"/>
          <w:color w:val="000000"/>
          <w:sz w:val="23"/>
          <w:szCs w:val="23"/>
        </w:rPr>
        <w:t xml:space="preserve"> an</w:t>
      </w:r>
      <w:r>
        <w:rPr>
          <w:rFonts w:ascii="Times New Roman" w:hAnsi="Times New Roman" w:cs="Times New Roman"/>
          <w:color w:val="000000"/>
          <w:sz w:val="23"/>
          <w:szCs w:val="23"/>
        </w:rPr>
        <w:t>d key</w:t>
      </w:r>
      <w:r w:rsidR="001D1FC7">
        <w:rPr>
          <w:rFonts w:ascii="Times New Roman" w:hAnsi="Times New Roman" w:cs="Times New Roman"/>
          <w:color w:val="000000"/>
          <w:sz w:val="23"/>
          <w:szCs w:val="23"/>
        </w:rPr>
        <w:t xml:space="preserve"> </w:t>
      </w:r>
      <w:r>
        <w:rPr>
          <w:rFonts w:ascii="Times New Roman" w:hAnsi="Times New Roman" w:cs="Times New Roman"/>
          <w:color w:val="000000"/>
          <w:sz w:val="23"/>
          <w:szCs w:val="23"/>
        </w:rPr>
        <w:t>issues</w:t>
      </w:r>
      <w:r w:rsidR="001D1FC7">
        <w:rPr>
          <w:rFonts w:ascii="Times New Roman" w:hAnsi="Times New Roman" w:cs="Times New Roman"/>
          <w:color w:val="000000"/>
          <w:sz w:val="23"/>
          <w:szCs w:val="23"/>
        </w:rPr>
        <w:t xml:space="preserve"> and challenges that might affect the </w:t>
      </w:r>
      <w:r>
        <w:rPr>
          <w:rFonts w:ascii="Times New Roman" w:hAnsi="Times New Roman" w:cs="Times New Roman"/>
          <w:color w:val="000000"/>
          <w:sz w:val="23"/>
          <w:szCs w:val="23"/>
        </w:rPr>
        <w:t xml:space="preserve">delivery of the project </w:t>
      </w:r>
      <w:r w:rsidR="001D1FC7">
        <w:rPr>
          <w:rFonts w:ascii="Times New Roman" w:hAnsi="Times New Roman" w:cs="Times New Roman"/>
          <w:color w:val="000000"/>
          <w:sz w:val="23"/>
          <w:szCs w:val="23"/>
        </w:rPr>
        <w:t xml:space="preserve">For example, in the same </w:t>
      </w:r>
      <w:r>
        <w:rPr>
          <w:rFonts w:ascii="Times New Roman" w:hAnsi="Times New Roman" w:cs="Times New Roman"/>
          <w:color w:val="000000"/>
          <w:sz w:val="23"/>
          <w:szCs w:val="23"/>
        </w:rPr>
        <w:t>project</w:t>
      </w:r>
      <w:r w:rsidR="001D1FC7">
        <w:rPr>
          <w:rFonts w:ascii="Times New Roman" w:hAnsi="Times New Roman" w:cs="Times New Roman"/>
          <w:color w:val="000000"/>
          <w:sz w:val="23"/>
          <w:szCs w:val="23"/>
        </w:rPr>
        <w:t xml:space="preserve"> on access to SRH</w:t>
      </w:r>
      <w:r>
        <w:rPr>
          <w:rFonts w:ascii="Times New Roman" w:hAnsi="Times New Roman" w:cs="Times New Roman"/>
          <w:color w:val="000000"/>
          <w:sz w:val="23"/>
          <w:szCs w:val="23"/>
        </w:rPr>
        <w:t>R</w:t>
      </w:r>
      <w:r w:rsidR="001D1FC7">
        <w:rPr>
          <w:rFonts w:ascii="Times New Roman" w:hAnsi="Times New Roman" w:cs="Times New Roman"/>
          <w:color w:val="000000"/>
          <w:sz w:val="23"/>
          <w:szCs w:val="23"/>
        </w:rPr>
        <w:t xml:space="preserve">, some </w:t>
      </w:r>
      <w:r>
        <w:rPr>
          <w:rFonts w:ascii="Times New Roman" w:hAnsi="Times New Roman" w:cs="Times New Roman"/>
          <w:color w:val="000000"/>
          <w:sz w:val="23"/>
          <w:szCs w:val="23"/>
        </w:rPr>
        <w:t>challenge</w:t>
      </w:r>
      <w:r w:rsidR="001D1FC7">
        <w:rPr>
          <w:rFonts w:ascii="Times New Roman" w:hAnsi="Times New Roman" w:cs="Times New Roman"/>
          <w:color w:val="000000"/>
          <w:sz w:val="23"/>
          <w:szCs w:val="23"/>
        </w:rPr>
        <w:t xml:space="preserve"> might arise that people with </w:t>
      </w:r>
      <w:r>
        <w:rPr>
          <w:rFonts w:ascii="Times New Roman" w:hAnsi="Times New Roman" w:cs="Times New Roman"/>
          <w:color w:val="000000"/>
          <w:sz w:val="23"/>
          <w:szCs w:val="23"/>
        </w:rPr>
        <w:t>disabilities</w:t>
      </w:r>
      <w:r w:rsidR="001D1FC7">
        <w:rPr>
          <w:rFonts w:ascii="Times New Roman" w:hAnsi="Times New Roman" w:cs="Times New Roman"/>
          <w:color w:val="000000"/>
          <w:sz w:val="23"/>
          <w:szCs w:val="23"/>
        </w:rPr>
        <w:t xml:space="preserve"> do not because they </w:t>
      </w:r>
      <w:r>
        <w:rPr>
          <w:rFonts w:ascii="Times New Roman" w:hAnsi="Times New Roman" w:cs="Times New Roman"/>
          <w:color w:val="000000"/>
          <w:sz w:val="23"/>
          <w:szCs w:val="23"/>
        </w:rPr>
        <w:t>fear the backlash</w:t>
      </w:r>
      <w:r w:rsidR="001D1FC7">
        <w:rPr>
          <w:rFonts w:ascii="Times New Roman" w:hAnsi="Times New Roman" w:cs="Times New Roman"/>
          <w:color w:val="000000"/>
          <w:sz w:val="23"/>
          <w:szCs w:val="23"/>
        </w:rPr>
        <w:t xml:space="preserve"> </w:t>
      </w:r>
      <w:r>
        <w:rPr>
          <w:rFonts w:ascii="Times New Roman" w:hAnsi="Times New Roman" w:cs="Times New Roman"/>
          <w:color w:val="000000"/>
          <w:sz w:val="23"/>
          <w:szCs w:val="23"/>
        </w:rPr>
        <w:t>that</w:t>
      </w:r>
      <w:r w:rsidR="001D1FC7">
        <w:rPr>
          <w:rFonts w:ascii="Times New Roman" w:hAnsi="Times New Roman" w:cs="Times New Roman"/>
          <w:color w:val="000000"/>
          <w:sz w:val="23"/>
          <w:szCs w:val="23"/>
        </w:rPr>
        <w:t xml:space="preserve"> </w:t>
      </w:r>
      <w:r>
        <w:rPr>
          <w:rFonts w:ascii="Times New Roman" w:hAnsi="Times New Roman" w:cs="Times New Roman"/>
          <w:color w:val="000000"/>
          <w:sz w:val="23"/>
          <w:szCs w:val="23"/>
        </w:rPr>
        <w:t>since</w:t>
      </w:r>
      <w:r w:rsidR="001D1FC7">
        <w:rPr>
          <w:rFonts w:ascii="Times New Roman" w:hAnsi="Times New Roman" w:cs="Times New Roman"/>
          <w:color w:val="000000"/>
          <w:sz w:val="23"/>
          <w:szCs w:val="23"/>
        </w:rPr>
        <w:t xml:space="preserve"> the </w:t>
      </w:r>
      <w:r>
        <w:rPr>
          <w:rFonts w:ascii="Times New Roman" w:hAnsi="Times New Roman" w:cs="Times New Roman"/>
          <w:color w:val="000000"/>
          <w:sz w:val="23"/>
          <w:szCs w:val="23"/>
        </w:rPr>
        <w:t>general</w:t>
      </w:r>
      <w:r w:rsidR="001D1FC7">
        <w:rPr>
          <w:rFonts w:ascii="Times New Roman" w:hAnsi="Times New Roman" w:cs="Times New Roman"/>
          <w:color w:val="000000"/>
          <w:sz w:val="23"/>
          <w:szCs w:val="23"/>
        </w:rPr>
        <w:t xml:space="preserve"> </w:t>
      </w:r>
      <w:r>
        <w:rPr>
          <w:rFonts w:ascii="Times New Roman" w:hAnsi="Times New Roman" w:cs="Times New Roman"/>
          <w:color w:val="000000"/>
          <w:sz w:val="23"/>
          <w:szCs w:val="23"/>
        </w:rPr>
        <w:t>community</w:t>
      </w:r>
      <w:r w:rsidR="001D1FC7">
        <w:rPr>
          <w:rFonts w:ascii="Times New Roman" w:hAnsi="Times New Roman" w:cs="Times New Roman"/>
          <w:color w:val="000000"/>
          <w:sz w:val="23"/>
          <w:szCs w:val="23"/>
        </w:rPr>
        <w:t xml:space="preserve"> is not aware that they are sexually active, or that the </w:t>
      </w:r>
      <w:r>
        <w:rPr>
          <w:rFonts w:ascii="Times New Roman" w:hAnsi="Times New Roman" w:cs="Times New Roman"/>
          <w:color w:val="000000"/>
          <w:sz w:val="23"/>
          <w:szCs w:val="23"/>
        </w:rPr>
        <w:t>family</w:t>
      </w:r>
      <w:r w:rsidR="001D1FC7">
        <w:rPr>
          <w:rFonts w:ascii="Times New Roman" w:hAnsi="Times New Roman" w:cs="Times New Roman"/>
          <w:color w:val="000000"/>
          <w:sz w:val="23"/>
          <w:szCs w:val="23"/>
        </w:rPr>
        <w:t xml:space="preserve"> are over prote</w:t>
      </w:r>
      <w:r>
        <w:rPr>
          <w:rFonts w:ascii="Times New Roman" w:hAnsi="Times New Roman" w:cs="Times New Roman"/>
          <w:color w:val="000000"/>
          <w:sz w:val="23"/>
          <w:szCs w:val="23"/>
        </w:rPr>
        <w:t>ctive. This can entail mitigating</w:t>
      </w:r>
      <w:r w:rsidR="001D1FC7">
        <w:rPr>
          <w:rFonts w:ascii="Times New Roman" w:hAnsi="Times New Roman" w:cs="Times New Roman"/>
          <w:color w:val="000000"/>
          <w:sz w:val="23"/>
          <w:szCs w:val="23"/>
        </w:rPr>
        <w:t xml:space="preserve"> factors </w:t>
      </w:r>
      <w:r>
        <w:rPr>
          <w:rFonts w:ascii="Times New Roman" w:hAnsi="Times New Roman" w:cs="Times New Roman"/>
          <w:color w:val="000000"/>
          <w:sz w:val="23"/>
          <w:szCs w:val="23"/>
        </w:rPr>
        <w:t>such</w:t>
      </w:r>
      <w:r w:rsidR="001D1FC7">
        <w:rPr>
          <w:rFonts w:ascii="Times New Roman" w:hAnsi="Times New Roman" w:cs="Times New Roman"/>
          <w:color w:val="000000"/>
          <w:sz w:val="23"/>
          <w:szCs w:val="23"/>
        </w:rPr>
        <w:t xml:space="preserve"> as </w:t>
      </w:r>
      <w:r>
        <w:rPr>
          <w:rFonts w:ascii="Times New Roman" w:hAnsi="Times New Roman" w:cs="Times New Roman"/>
          <w:color w:val="000000"/>
          <w:sz w:val="23"/>
          <w:szCs w:val="23"/>
        </w:rPr>
        <w:t>awareness</w:t>
      </w:r>
      <w:r w:rsidR="001D1FC7">
        <w:rPr>
          <w:rFonts w:ascii="Times New Roman" w:hAnsi="Times New Roman" w:cs="Times New Roman"/>
          <w:color w:val="000000"/>
          <w:sz w:val="23"/>
          <w:szCs w:val="23"/>
        </w:rPr>
        <w:t xml:space="preserve"> raising to the </w:t>
      </w:r>
      <w:r>
        <w:rPr>
          <w:rFonts w:ascii="Times New Roman" w:hAnsi="Times New Roman" w:cs="Times New Roman"/>
          <w:color w:val="000000"/>
          <w:sz w:val="23"/>
          <w:szCs w:val="23"/>
        </w:rPr>
        <w:t>facilities</w:t>
      </w:r>
      <w:r w:rsidR="001D1FC7">
        <w:rPr>
          <w:rFonts w:ascii="Times New Roman" w:hAnsi="Times New Roman" w:cs="Times New Roman"/>
          <w:color w:val="000000"/>
          <w:sz w:val="23"/>
          <w:szCs w:val="23"/>
        </w:rPr>
        <w:t xml:space="preserve"> and </w:t>
      </w:r>
      <w:r>
        <w:rPr>
          <w:rFonts w:ascii="Times New Roman" w:hAnsi="Times New Roman" w:cs="Times New Roman"/>
          <w:color w:val="000000"/>
          <w:sz w:val="23"/>
          <w:szCs w:val="23"/>
        </w:rPr>
        <w:t>immediate</w:t>
      </w:r>
      <w:r w:rsidR="001D1FC7">
        <w:rPr>
          <w:rFonts w:ascii="Times New Roman" w:hAnsi="Times New Roman" w:cs="Times New Roman"/>
          <w:color w:val="000000"/>
          <w:sz w:val="23"/>
          <w:szCs w:val="23"/>
        </w:rPr>
        <w:t xml:space="preserve"> </w:t>
      </w:r>
      <w:r>
        <w:rPr>
          <w:rFonts w:ascii="Times New Roman" w:hAnsi="Times New Roman" w:cs="Times New Roman"/>
          <w:color w:val="000000"/>
          <w:sz w:val="23"/>
          <w:szCs w:val="23"/>
        </w:rPr>
        <w:t>circle</w:t>
      </w:r>
      <w:r w:rsidR="001D1FC7">
        <w:rPr>
          <w:rFonts w:ascii="Times New Roman" w:hAnsi="Times New Roman" w:cs="Times New Roman"/>
          <w:color w:val="000000"/>
          <w:sz w:val="23"/>
          <w:szCs w:val="23"/>
        </w:rPr>
        <w:t xml:space="preserve"> on the </w:t>
      </w:r>
      <w:r>
        <w:rPr>
          <w:rFonts w:ascii="Times New Roman" w:hAnsi="Times New Roman" w:cs="Times New Roman"/>
          <w:color w:val="000000"/>
          <w:sz w:val="23"/>
          <w:szCs w:val="23"/>
        </w:rPr>
        <w:t>rights</w:t>
      </w:r>
      <w:r w:rsidR="001D1FC7">
        <w:rPr>
          <w:rFonts w:ascii="Times New Roman" w:hAnsi="Times New Roman" w:cs="Times New Roman"/>
          <w:color w:val="000000"/>
          <w:sz w:val="23"/>
          <w:szCs w:val="23"/>
        </w:rPr>
        <w:t xml:space="preserve"> and indeed the </w:t>
      </w:r>
      <w:r>
        <w:rPr>
          <w:rFonts w:ascii="Times New Roman" w:hAnsi="Times New Roman" w:cs="Times New Roman"/>
          <w:color w:val="000000"/>
          <w:sz w:val="23"/>
          <w:szCs w:val="23"/>
        </w:rPr>
        <w:t>humanity</w:t>
      </w:r>
      <w:r w:rsidR="001D1FC7">
        <w:rPr>
          <w:rFonts w:ascii="Times New Roman" w:hAnsi="Times New Roman" w:cs="Times New Roman"/>
          <w:color w:val="000000"/>
          <w:sz w:val="23"/>
          <w:szCs w:val="23"/>
        </w:rPr>
        <w:t xml:space="preserve"> of people with </w:t>
      </w:r>
      <w:r>
        <w:rPr>
          <w:rFonts w:ascii="Times New Roman" w:hAnsi="Times New Roman" w:cs="Times New Roman"/>
          <w:color w:val="000000"/>
          <w:sz w:val="23"/>
          <w:szCs w:val="23"/>
        </w:rPr>
        <w:t xml:space="preserve">disabilities </w:t>
      </w:r>
    </w:p>
    <w:p w:rsidR="00152DB8" w:rsidRDefault="00152DB8" w:rsidP="00152DB8">
      <w:pPr>
        <w:autoSpaceDE w:val="0"/>
        <w:autoSpaceDN w:val="0"/>
        <w:adjustRightInd w:val="0"/>
        <w:spacing w:line="360" w:lineRule="auto"/>
        <w:jc w:val="both"/>
        <w:rPr>
          <w:rFonts w:ascii="Times New Roman" w:hAnsi="Times New Roman" w:cs="Times New Roman"/>
          <w:color w:val="000000"/>
          <w:sz w:val="23"/>
          <w:szCs w:val="23"/>
        </w:rPr>
      </w:pPr>
    </w:p>
    <w:p w:rsidR="00152DB8" w:rsidRDefault="00152DB8" w:rsidP="00152DB8">
      <w:pPr>
        <w:autoSpaceDE w:val="0"/>
        <w:autoSpaceDN w:val="0"/>
        <w:adjustRightInd w:val="0"/>
        <w:spacing w:line="36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Monitoring</w:t>
      </w:r>
      <w:r w:rsidR="001D1FC7">
        <w:rPr>
          <w:rFonts w:ascii="Times New Roman" w:hAnsi="Times New Roman" w:cs="Times New Roman"/>
          <w:color w:val="000000"/>
          <w:sz w:val="23"/>
          <w:szCs w:val="23"/>
        </w:rPr>
        <w:t xml:space="preserve"> </w:t>
      </w:r>
      <w:r>
        <w:rPr>
          <w:rFonts w:ascii="Times New Roman" w:hAnsi="Times New Roman" w:cs="Times New Roman"/>
          <w:color w:val="000000"/>
          <w:sz w:val="23"/>
          <w:szCs w:val="23"/>
        </w:rPr>
        <w:t>allows</w:t>
      </w:r>
      <w:r w:rsidR="001D1FC7">
        <w:rPr>
          <w:rFonts w:ascii="Times New Roman" w:hAnsi="Times New Roman" w:cs="Times New Roman"/>
          <w:color w:val="000000"/>
          <w:sz w:val="23"/>
          <w:szCs w:val="23"/>
        </w:rPr>
        <w:t xml:space="preserve"> </w:t>
      </w:r>
      <w:r>
        <w:rPr>
          <w:rFonts w:ascii="Times New Roman" w:hAnsi="Times New Roman" w:cs="Times New Roman"/>
          <w:color w:val="000000"/>
          <w:sz w:val="23"/>
          <w:szCs w:val="23"/>
        </w:rPr>
        <w:t xml:space="preserve">for period </w:t>
      </w:r>
      <w:r w:rsidR="001D1FC7">
        <w:rPr>
          <w:rFonts w:ascii="Times New Roman" w:hAnsi="Times New Roman" w:cs="Times New Roman"/>
          <w:color w:val="000000"/>
          <w:sz w:val="23"/>
          <w:szCs w:val="23"/>
        </w:rPr>
        <w:t>of introsp</w:t>
      </w:r>
      <w:r>
        <w:rPr>
          <w:rFonts w:ascii="Times New Roman" w:hAnsi="Times New Roman" w:cs="Times New Roman"/>
          <w:color w:val="000000"/>
          <w:sz w:val="23"/>
          <w:szCs w:val="23"/>
        </w:rPr>
        <w:t xml:space="preserve">ection </w:t>
      </w:r>
      <w:r w:rsidR="001D1FC7">
        <w:rPr>
          <w:rFonts w:ascii="Times New Roman" w:hAnsi="Times New Roman" w:cs="Times New Roman"/>
          <w:color w:val="000000"/>
          <w:sz w:val="23"/>
          <w:szCs w:val="23"/>
        </w:rPr>
        <w:t>where the pro</w:t>
      </w:r>
      <w:r>
        <w:rPr>
          <w:rFonts w:ascii="Times New Roman" w:hAnsi="Times New Roman" w:cs="Times New Roman"/>
          <w:color w:val="000000"/>
          <w:sz w:val="23"/>
          <w:szCs w:val="23"/>
        </w:rPr>
        <w:t>ject is able to test the theory</w:t>
      </w:r>
      <w:r w:rsidR="001D1FC7">
        <w:rPr>
          <w:rFonts w:ascii="Times New Roman" w:hAnsi="Times New Roman" w:cs="Times New Roman"/>
          <w:color w:val="000000"/>
          <w:sz w:val="23"/>
          <w:szCs w:val="23"/>
        </w:rPr>
        <w:t xml:space="preserve"> of change. Will the </w:t>
      </w:r>
      <w:r>
        <w:rPr>
          <w:rFonts w:ascii="Times New Roman" w:hAnsi="Times New Roman" w:cs="Times New Roman"/>
          <w:color w:val="000000"/>
          <w:sz w:val="23"/>
          <w:szCs w:val="23"/>
        </w:rPr>
        <w:t>outputs</w:t>
      </w:r>
      <w:r w:rsidR="001D1FC7">
        <w:rPr>
          <w:rFonts w:ascii="Times New Roman" w:hAnsi="Times New Roman" w:cs="Times New Roman"/>
          <w:color w:val="000000"/>
          <w:sz w:val="23"/>
          <w:szCs w:val="23"/>
        </w:rPr>
        <w:t xml:space="preserve"> lead to desired </w:t>
      </w:r>
      <w:r>
        <w:rPr>
          <w:rFonts w:ascii="Times New Roman" w:hAnsi="Times New Roman" w:cs="Times New Roman"/>
          <w:color w:val="000000"/>
          <w:sz w:val="23"/>
          <w:szCs w:val="23"/>
        </w:rPr>
        <w:t xml:space="preserve">outcomes? Will the planting of trees lead to reduced soil erosion during the rainy season, giving room to increased food produce? </w:t>
      </w:r>
    </w:p>
    <w:p w:rsidR="00214C45" w:rsidRDefault="00214C45" w:rsidP="00152DB8">
      <w:pPr>
        <w:autoSpaceDE w:val="0"/>
        <w:autoSpaceDN w:val="0"/>
        <w:adjustRightInd w:val="0"/>
        <w:spacing w:line="360" w:lineRule="auto"/>
        <w:jc w:val="both"/>
        <w:rPr>
          <w:rFonts w:ascii="Times New Roman" w:hAnsi="Times New Roman" w:cs="Times New Roman"/>
          <w:color w:val="000000"/>
          <w:sz w:val="23"/>
          <w:szCs w:val="23"/>
        </w:rPr>
      </w:pPr>
    </w:p>
    <w:p w:rsidR="00214C45" w:rsidRDefault="00D30833" w:rsidP="00D30833">
      <w:pPr>
        <w:autoSpaceDE w:val="0"/>
        <w:autoSpaceDN w:val="0"/>
        <w:adjustRightInd w:val="0"/>
        <w:spacing w:line="36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Monitoring</w:t>
      </w:r>
      <w:r w:rsidR="00152DB8">
        <w:rPr>
          <w:rFonts w:ascii="Times New Roman" w:hAnsi="Times New Roman" w:cs="Times New Roman"/>
          <w:color w:val="000000"/>
          <w:sz w:val="23"/>
          <w:szCs w:val="23"/>
        </w:rPr>
        <w:t xml:space="preserve"> questions the role that </w:t>
      </w:r>
      <w:r>
        <w:rPr>
          <w:rFonts w:ascii="Times New Roman" w:hAnsi="Times New Roman" w:cs="Times New Roman"/>
          <w:color w:val="000000"/>
          <w:sz w:val="23"/>
          <w:szCs w:val="23"/>
        </w:rPr>
        <w:t>outcomes will play in ensuring that</w:t>
      </w:r>
      <w:r w:rsidR="00152DB8">
        <w:rPr>
          <w:rFonts w:ascii="Times New Roman" w:hAnsi="Times New Roman" w:cs="Times New Roman"/>
          <w:color w:val="000000"/>
          <w:sz w:val="23"/>
          <w:szCs w:val="23"/>
        </w:rPr>
        <w:t xml:space="preserve"> </w:t>
      </w:r>
      <w:r>
        <w:rPr>
          <w:rFonts w:ascii="Times New Roman" w:hAnsi="Times New Roman" w:cs="Times New Roman"/>
          <w:color w:val="000000"/>
          <w:sz w:val="23"/>
          <w:szCs w:val="23"/>
        </w:rPr>
        <w:t>broader priorities</w:t>
      </w:r>
      <w:r w:rsidR="00152DB8">
        <w:rPr>
          <w:rFonts w:ascii="Times New Roman" w:hAnsi="Times New Roman" w:cs="Times New Roman"/>
          <w:color w:val="000000"/>
          <w:sz w:val="23"/>
          <w:szCs w:val="23"/>
        </w:rPr>
        <w:t xml:space="preserve"> are achieved. These can be regional or national. Ina project to suppor</w:t>
      </w:r>
      <w:r>
        <w:rPr>
          <w:rFonts w:ascii="Times New Roman" w:hAnsi="Times New Roman" w:cs="Times New Roman"/>
          <w:color w:val="000000"/>
          <w:sz w:val="23"/>
          <w:szCs w:val="23"/>
        </w:rPr>
        <w:t xml:space="preserve">t </w:t>
      </w:r>
      <w:r w:rsidR="00152DB8">
        <w:rPr>
          <w:rFonts w:ascii="Times New Roman" w:hAnsi="Times New Roman" w:cs="Times New Roman"/>
          <w:color w:val="000000"/>
          <w:sz w:val="23"/>
          <w:szCs w:val="23"/>
        </w:rPr>
        <w:t xml:space="preserve">the </w:t>
      </w:r>
      <w:r>
        <w:rPr>
          <w:rFonts w:ascii="Times New Roman" w:hAnsi="Times New Roman" w:cs="Times New Roman"/>
          <w:color w:val="000000"/>
          <w:sz w:val="23"/>
          <w:szCs w:val="23"/>
        </w:rPr>
        <w:t>government in expanding access to physiotherapy in rural</w:t>
      </w:r>
      <w:r w:rsidR="00152DB8">
        <w:rPr>
          <w:rFonts w:ascii="Times New Roman" w:hAnsi="Times New Roman" w:cs="Times New Roman"/>
          <w:color w:val="000000"/>
          <w:sz w:val="23"/>
          <w:szCs w:val="23"/>
        </w:rPr>
        <w:t xml:space="preserve"> </w:t>
      </w:r>
      <w:r>
        <w:rPr>
          <w:rFonts w:ascii="Times New Roman" w:hAnsi="Times New Roman" w:cs="Times New Roman"/>
          <w:color w:val="000000"/>
          <w:sz w:val="23"/>
          <w:szCs w:val="23"/>
        </w:rPr>
        <w:t>areas</w:t>
      </w:r>
      <w:r w:rsidR="00152DB8">
        <w:rPr>
          <w:rFonts w:ascii="Times New Roman" w:hAnsi="Times New Roman" w:cs="Times New Roman"/>
          <w:color w:val="000000"/>
          <w:sz w:val="23"/>
          <w:szCs w:val="23"/>
        </w:rPr>
        <w:t xml:space="preserve"> would the </w:t>
      </w:r>
      <w:r>
        <w:rPr>
          <w:rFonts w:ascii="Times New Roman" w:hAnsi="Times New Roman" w:cs="Times New Roman"/>
          <w:color w:val="000000"/>
          <w:sz w:val="23"/>
          <w:szCs w:val="23"/>
        </w:rPr>
        <w:t xml:space="preserve">support the training institute in order to produce human resources for health, lead to access to rehabilitation services for those in rural areas. To expand on this, there are more factors to consider, such as willingness of the graduate health staff to work in rural eras. The project can either advice or put measures on place to incentivize those who choose to go and work in rural area (as measure to ensure broader objective are truly met) </w:t>
      </w:r>
    </w:p>
    <w:p w:rsidR="00214C45" w:rsidRDefault="00214C45" w:rsidP="00D30833">
      <w:pPr>
        <w:autoSpaceDE w:val="0"/>
        <w:autoSpaceDN w:val="0"/>
        <w:adjustRightInd w:val="0"/>
        <w:spacing w:line="360" w:lineRule="auto"/>
        <w:jc w:val="both"/>
        <w:rPr>
          <w:rFonts w:ascii="Times New Roman" w:hAnsi="Times New Roman" w:cs="Times New Roman"/>
          <w:color w:val="000000"/>
          <w:sz w:val="23"/>
          <w:szCs w:val="23"/>
        </w:rPr>
      </w:pPr>
    </w:p>
    <w:p w:rsidR="00214C45" w:rsidRDefault="00D30833" w:rsidP="00D30833">
      <w:pPr>
        <w:autoSpaceDE w:val="0"/>
        <w:autoSpaceDN w:val="0"/>
        <w:adjustRightInd w:val="0"/>
        <w:spacing w:line="36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Finally, any monitoring should produce learning, which affects current and future implementation. </w:t>
      </w:r>
    </w:p>
    <w:p w:rsidR="00214C45" w:rsidRDefault="00214C45" w:rsidP="00CA1775">
      <w:pPr>
        <w:autoSpaceDE w:val="0"/>
        <w:autoSpaceDN w:val="0"/>
        <w:adjustRightInd w:val="0"/>
        <w:spacing w:line="240" w:lineRule="auto"/>
        <w:jc w:val="both"/>
        <w:rPr>
          <w:rFonts w:ascii="Times New Roman" w:hAnsi="Times New Roman" w:cs="Times New Roman"/>
          <w:color w:val="000000"/>
          <w:sz w:val="23"/>
          <w:szCs w:val="23"/>
        </w:rPr>
      </w:pPr>
    </w:p>
    <w:p w:rsidR="00D65D0B" w:rsidRPr="00D65D0B" w:rsidRDefault="00D30833" w:rsidP="00D30833">
      <w:pPr>
        <w:autoSpaceDE w:val="0"/>
        <w:autoSpaceDN w:val="0"/>
        <w:adjustRightInd w:val="0"/>
        <w:spacing w:line="360" w:lineRule="auto"/>
        <w:jc w:val="both"/>
        <w:rPr>
          <w:rFonts w:ascii="Times New Roman" w:hAnsi="Times New Roman" w:cs="Times New Roman"/>
          <w:color w:val="000000"/>
          <w:sz w:val="23"/>
          <w:szCs w:val="23"/>
        </w:rPr>
      </w:pPr>
      <w:r w:rsidRPr="001D1FC7">
        <w:rPr>
          <w:rFonts w:ascii="Times New Roman" w:hAnsi="Times New Roman" w:cs="Times New Roman"/>
          <w:color w:val="000000"/>
          <w:sz w:val="23"/>
          <w:szCs w:val="23"/>
        </w:rPr>
        <w:t>Evaluation on the other hand is a periodic exercise carried out to examine broader aspects of an intervention. Normally, most projects use the main OECD indicators of relevance, effectiveness, efficiency, sustainability and impact evaluates a project</w:t>
      </w:r>
      <w:sdt>
        <w:sdtPr>
          <w:rPr>
            <w:rFonts w:ascii="Times New Roman" w:hAnsi="Times New Roman" w:cs="Times New Roman"/>
            <w:color w:val="000000"/>
            <w:sz w:val="23"/>
            <w:szCs w:val="23"/>
          </w:rPr>
          <w:id w:val="-1166020147"/>
          <w:citation/>
        </w:sdtPr>
        <w:sdtEndPr/>
        <w:sdtContent>
          <w:r w:rsidRPr="001D1FC7">
            <w:rPr>
              <w:rFonts w:ascii="Times New Roman" w:hAnsi="Times New Roman" w:cs="Times New Roman"/>
              <w:color w:val="000000"/>
              <w:sz w:val="23"/>
              <w:szCs w:val="23"/>
            </w:rPr>
            <w:fldChar w:fldCharType="begin"/>
          </w:r>
          <w:r w:rsidRPr="001D1FC7">
            <w:rPr>
              <w:rFonts w:ascii="Times New Roman" w:hAnsi="Times New Roman" w:cs="Times New Roman"/>
              <w:color w:val="000000"/>
              <w:sz w:val="23"/>
              <w:szCs w:val="23"/>
            </w:rPr>
            <w:instrText xml:space="preserve">CITATION OEC09 \l 1033 </w:instrText>
          </w:r>
          <w:r w:rsidRPr="001D1FC7">
            <w:rPr>
              <w:rFonts w:ascii="Times New Roman" w:hAnsi="Times New Roman" w:cs="Times New Roman"/>
              <w:color w:val="000000"/>
              <w:sz w:val="23"/>
              <w:szCs w:val="23"/>
            </w:rPr>
            <w:fldChar w:fldCharType="separate"/>
          </w:r>
          <w:r w:rsidRPr="001D1FC7">
            <w:rPr>
              <w:rFonts w:ascii="Times New Roman" w:hAnsi="Times New Roman" w:cs="Times New Roman"/>
              <w:color w:val="000000"/>
              <w:sz w:val="23"/>
              <w:szCs w:val="23"/>
            </w:rPr>
            <w:t xml:space="preserve"> (ADA, 2009)</w:t>
          </w:r>
          <w:r w:rsidRPr="001D1FC7">
            <w:rPr>
              <w:rFonts w:ascii="Times New Roman" w:hAnsi="Times New Roman" w:cs="Times New Roman"/>
              <w:color w:val="000000"/>
              <w:sz w:val="23"/>
              <w:szCs w:val="23"/>
            </w:rPr>
            <w:fldChar w:fldCharType="end"/>
          </w:r>
        </w:sdtContent>
      </w:sdt>
      <w:r w:rsidRPr="00D65D0B">
        <w:rPr>
          <w:rFonts w:ascii="Times New Roman" w:hAnsi="Times New Roman" w:cs="Times New Roman"/>
          <w:color w:val="000000"/>
          <w:sz w:val="23"/>
          <w:szCs w:val="23"/>
        </w:rPr>
        <w:t xml:space="preserve">. </w:t>
      </w:r>
    </w:p>
    <w:p w:rsidR="00214C45" w:rsidRPr="001F5359" w:rsidRDefault="00D65D0B" w:rsidP="001F5359">
      <w:pPr>
        <w:pStyle w:val="ListParagraph"/>
        <w:numPr>
          <w:ilvl w:val="0"/>
          <w:numId w:val="2"/>
        </w:numPr>
        <w:autoSpaceDE w:val="0"/>
        <w:autoSpaceDN w:val="0"/>
        <w:adjustRightInd w:val="0"/>
        <w:spacing w:line="360" w:lineRule="auto"/>
        <w:rPr>
          <w:rFonts w:ascii="Times New Roman" w:hAnsi="Times New Roman" w:cs="Times New Roman"/>
          <w:color w:val="000000"/>
          <w:sz w:val="23"/>
          <w:szCs w:val="23"/>
        </w:rPr>
      </w:pPr>
      <w:r w:rsidRPr="001F5359">
        <w:rPr>
          <w:rFonts w:ascii="Times New Roman" w:hAnsi="Times New Roman" w:cs="Times New Roman"/>
          <w:b/>
          <w:bCs/>
          <w:color w:val="000000"/>
          <w:sz w:val="23"/>
          <w:szCs w:val="23"/>
        </w:rPr>
        <w:t>Relevance</w:t>
      </w:r>
      <w:r w:rsidR="001F5359">
        <w:rPr>
          <w:rFonts w:ascii="Times New Roman" w:hAnsi="Times New Roman" w:cs="Times New Roman"/>
          <w:b/>
          <w:bCs/>
          <w:color w:val="000000"/>
          <w:sz w:val="23"/>
          <w:szCs w:val="23"/>
        </w:rPr>
        <w:t xml:space="preserve"> - </w:t>
      </w:r>
      <w:r w:rsidRPr="001F5359">
        <w:rPr>
          <w:rFonts w:ascii="Times New Roman" w:hAnsi="Times New Roman" w:cs="Times New Roman"/>
          <w:color w:val="000000"/>
          <w:sz w:val="23"/>
          <w:szCs w:val="23"/>
        </w:rPr>
        <w:t>Are the population’s problems and needs clearly identified?  Did the programme respond to the needs of the targeted?</w:t>
      </w:r>
    </w:p>
    <w:p w:rsidR="00D65D0B" w:rsidRPr="00D65D0B" w:rsidRDefault="00D65D0B" w:rsidP="001F5359">
      <w:pPr>
        <w:pStyle w:val="CommentText"/>
        <w:numPr>
          <w:ilvl w:val="0"/>
          <w:numId w:val="2"/>
        </w:numPr>
        <w:spacing w:line="360" w:lineRule="auto"/>
        <w:rPr>
          <w:rFonts w:ascii="Times New Roman" w:hAnsi="Times New Roman"/>
          <w:color w:val="000000"/>
          <w:sz w:val="23"/>
          <w:szCs w:val="23"/>
        </w:rPr>
      </w:pPr>
      <w:r w:rsidRPr="001F5359">
        <w:rPr>
          <w:rFonts w:ascii="Times New Roman" w:hAnsi="Times New Roman"/>
          <w:b/>
          <w:bCs/>
          <w:color w:val="000000"/>
          <w:sz w:val="23"/>
          <w:szCs w:val="23"/>
        </w:rPr>
        <w:t>Effectiveness</w:t>
      </w:r>
      <w:r w:rsidRPr="00D65D0B">
        <w:rPr>
          <w:rFonts w:ascii="Times New Roman" w:hAnsi="Times New Roman"/>
          <w:color w:val="000000"/>
          <w:sz w:val="23"/>
          <w:szCs w:val="23"/>
        </w:rPr>
        <w:t xml:space="preserve"> - The extent to which the project outcomes are attained and the specific </w:t>
      </w:r>
      <w:r w:rsidRPr="001F5359">
        <w:rPr>
          <w:rFonts w:ascii="Times New Roman" w:eastAsiaTheme="minorHAnsi" w:hAnsi="Times New Roman"/>
          <w:color w:val="000000"/>
          <w:sz w:val="23"/>
          <w:szCs w:val="23"/>
        </w:rPr>
        <w:t>objectives</w:t>
      </w:r>
      <w:r w:rsidR="001F5359" w:rsidRPr="001F5359">
        <w:rPr>
          <w:rFonts w:ascii="Times New Roman" w:eastAsiaTheme="minorHAnsi" w:hAnsi="Times New Roman"/>
          <w:color w:val="000000"/>
          <w:sz w:val="23"/>
          <w:szCs w:val="23"/>
        </w:rPr>
        <w:t xml:space="preserve">. To what extent do the results contribute to meet </w:t>
      </w:r>
      <w:r w:rsidR="001F5359">
        <w:rPr>
          <w:rFonts w:ascii="Times New Roman" w:eastAsiaTheme="minorHAnsi" w:hAnsi="Times New Roman"/>
          <w:color w:val="000000"/>
          <w:sz w:val="23"/>
          <w:szCs w:val="23"/>
        </w:rPr>
        <w:t xml:space="preserve">the objectives of the project </w:t>
      </w:r>
      <w:r w:rsidR="001F5359" w:rsidRPr="00D65D0B">
        <w:rPr>
          <w:rFonts w:ascii="Times New Roman" w:hAnsi="Times New Roman"/>
          <w:color w:val="000000"/>
          <w:sz w:val="23"/>
          <w:szCs w:val="23"/>
        </w:rPr>
        <w:t>achieved?</w:t>
      </w:r>
      <w:r w:rsidR="001F5359">
        <w:rPr>
          <w:rFonts w:ascii="Times New Roman" w:hAnsi="Times New Roman"/>
          <w:color w:val="000000"/>
          <w:sz w:val="23"/>
          <w:szCs w:val="23"/>
        </w:rPr>
        <w:t xml:space="preserve"> </w:t>
      </w:r>
      <w:r w:rsidRPr="00D65D0B">
        <w:rPr>
          <w:rFonts w:ascii="Times New Roman" w:hAnsi="Times New Roman"/>
          <w:color w:val="000000"/>
          <w:sz w:val="23"/>
          <w:szCs w:val="23"/>
        </w:rPr>
        <w:t xml:space="preserve"> How the different outputs interconnected to achieve effective outcomes.</w:t>
      </w:r>
    </w:p>
    <w:p w:rsidR="001F5359" w:rsidRPr="001F5359" w:rsidRDefault="00D65D0B" w:rsidP="001F5359">
      <w:pPr>
        <w:pStyle w:val="ListParagraph"/>
        <w:numPr>
          <w:ilvl w:val="0"/>
          <w:numId w:val="2"/>
        </w:numPr>
        <w:rPr>
          <w:rFonts w:ascii="Nunito" w:hAnsi="Nunito"/>
          <w:color w:val="000000" w:themeColor="text1"/>
          <w:lang w:eastAsia="fr-FR"/>
        </w:rPr>
      </w:pPr>
      <w:r w:rsidRPr="001F5359">
        <w:rPr>
          <w:rFonts w:ascii="Times New Roman" w:hAnsi="Times New Roman" w:cs="Times New Roman"/>
          <w:b/>
          <w:bCs/>
          <w:color w:val="000000"/>
          <w:sz w:val="23"/>
          <w:szCs w:val="23"/>
        </w:rPr>
        <w:t>Efficiency</w:t>
      </w:r>
      <w:r w:rsidR="001F5359">
        <w:rPr>
          <w:rFonts w:ascii="Times New Roman" w:hAnsi="Times New Roman" w:cs="Times New Roman"/>
          <w:color w:val="000000"/>
          <w:sz w:val="23"/>
          <w:szCs w:val="23"/>
        </w:rPr>
        <w:t xml:space="preserve">- </w:t>
      </w:r>
      <w:r w:rsidR="001F5359" w:rsidRPr="001F5359">
        <w:rPr>
          <w:rFonts w:ascii="Times New Roman" w:hAnsi="Times New Roman" w:cs="Times New Roman"/>
          <w:color w:val="000000"/>
          <w:sz w:val="23"/>
          <w:szCs w:val="23"/>
        </w:rPr>
        <w:t>How well the various activities transformed the available resources into the intended results in terms of quantity, quality and timeliness?</w:t>
      </w:r>
    </w:p>
    <w:p w:rsidR="00D65D0B" w:rsidRPr="00D65D0B" w:rsidRDefault="00D65D0B" w:rsidP="00D65D0B">
      <w:pPr>
        <w:autoSpaceDE w:val="0"/>
        <w:autoSpaceDN w:val="0"/>
        <w:adjustRightInd w:val="0"/>
        <w:spacing w:line="360" w:lineRule="auto"/>
        <w:jc w:val="both"/>
        <w:rPr>
          <w:rFonts w:ascii="Times New Roman" w:hAnsi="Times New Roman" w:cs="Times New Roman"/>
          <w:color w:val="000000"/>
          <w:sz w:val="23"/>
          <w:szCs w:val="23"/>
        </w:rPr>
      </w:pPr>
    </w:p>
    <w:p w:rsidR="00D65D0B" w:rsidRPr="001F5359" w:rsidRDefault="001F5359" w:rsidP="001F5359">
      <w:pPr>
        <w:pStyle w:val="ListParagraph"/>
        <w:numPr>
          <w:ilvl w:val="0"/>
          <w:numId w:val="2"/>
        </w:numPr>
        <w:autoSpaceDE w:val="0"/>
        <w:autoSpaceDN w:val="0"/>
        <w:adjustRightInd w:val="0"/>
        <w:spacing w:line="360" w:lineRule="auto"/>
        <w:jc w:val="both"/>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Accountability- </w:t>
      </w:r>
      <w:r w:rsidR="00D65D0B" w:rsidRPr="001F5359">
        <w:rPr>
          <w:rFonts w:ascii="Times New Roman" w:hAnsi="Times New Roman" w:cs="Times New Roman"/>
          <w:color w:val="000000"/>
          <w:sz w:val="23"/>
          <w:szCs w:val="23"/>
        </w:rPr>
        <w:t xml:space="preserve">To what extent did the project put in accountability measures to various stakeholders including the direct the indirect beneficiaries? These accountability mechanisms include participatory decision making, feedback mechanisms as well communicating results. </w:t>
      </w:r>
    </w:p>
    <w:p w:rsidR="00D65D0B" w:rsidRPr="001F5359" w:rsidRDefault="001F5359" w:rsidP="001F5359">
      <w:pPr>
        <w:pStyle w:val="ListParagraph"/>
        <w:numPr>
          <w:ilvl w:val="0"/>
          <w:numId w:val="2"/>
        </w:numPr>
        <w:autoSpaceDE w:val="0"/>
        <w:autoSpaceDN w:val="0"/>
        <w:adjustRightInd w:val="0"/>
        <w:rPr>
          <w:rFonts w:ascii="Times New Roman" w:hAnsi="Times New Roman" w:cs="Times New Roman"/>
          <w:color w:val="000000"/>
          <w:sz w:val="23"/>
          <w:szCs w:val="23"/>
        </w:rPr>
      </w:pPr>
      <w:r w:rsidRPr="001F5359">
        <w:rPr>
          <w:rFonts w:ascii="Times New Roman" w:hAnsi="Times New Roman" w:cs="Times New Roman"/>
          <w:b/>
          <w:bCs/>
          <w:color w:val="000000"/>
          <w:sz w:val="23"/>
          <w:szCs w:val="23"/>
        </w:rPr>
        <w:t>Impac</w:t>
      </w:r>
      <w:r>
        <w:rPr>
          <w:rFonts w:ascii="Times New Roman" w:hAnsi="Times New Roman" w:cs="Times New Roman"/>
          <w:color w:val="000000"/>
          <w:sz w:val="23"/>
          <w:szCs w:val="23"/>
        </w:rPr>
        <w:t xml:space="preserve">t - </w:t>
      </w:r>
      <w:r w:rsidRPr="001F5359">
        <w:rPr>
          <w:rFonts w:ascii="Times New Roman" w:hAnsi="Times New Roman" w:cs="Times New Roman"/>
          <w:color w:val="000000"/>
          <w:sz w:val="23"/>
          <w:szCs w:val="23"/>
        </w:rPr>
        <w:t xml:space="preserve">What were the positive impacts of the project and what measures </w:t>
      </w:r>
      <w:r>
        <w:rPr>
          <w:rFonts w:ascii="Times New Roman" w:hAnsi="Times New Roman" w:cs="Times New Roman"/>
          <w:color w:val="000000"/>
          <w:sz w:val="23"/>
          <w:szCs w:val="23"/>
        </w:rPr>
        <w:t>the project t</w:t>
      </w:r>
      <w:r w:rsidRPr="001F5359">
        <w:rPr>
          <w:rFonts w:ascii="Times New Roman" w:hAnsi="Times New Roman" w:cs="Times New Roman"/>
          <w:color w:val="000000"/>
          <w:sz w:val="23"/>
          <w:szCs w:val="23"/>
        </w:rPr>
        <w:t>ake to maximize them?  Were there unintended impacts (positive and negative) of the project at micro and macro level?</w:t>
      </w:r>
    </w:p>
    <w:p w:rsidR="00D65D0B" w:rsidRPr="001F5359" w:rsidRDefault="00D65D0B" w:rsidP="001F5359">
      <w:pPr>
        <w:autoSpaceDE w:val="0"/>
        <w:autoSpaceDN w:val="0"/>
        <w:adjustRightInd w:val="0"/>
        <w:spacing w:line="360" w:lineRule="auto"/>
        <w:jc w:val="both"/>
        <w:rPr>
          <w:rFonts w:ascii="Times New Roman" w:hAnsi="Times New Roman" w:cs="Times New Roman"/>
          <w:color w:val="000000"/>
          <w:sz w:val="23"/>
          <w:szCs w:val="23"/>
        </w:rPr>
      </w:pPr>
    </w:p>
    <w:p w:rsidR="009346E9" w:rsidRPr="00D31C00" w:rsidRDefault="009346E9" w:rsidP="00CA1775">
      <w:pPr>
        <w:autoSpaceDE w:val="0"/>
        <w:autoSpaceDN w:val="0"/>
        <w:adjustRightInd w:val="0"/>
        <w:spacing w:line="240" w:lineRule="auto"/>
        <w:jc w:val="both"/>
        <w:rPr>
          <w:rFonts w:ascii="Times New Roman" w:hAnsi="Times New Roman" w:cs="Times New Roman"/>
          <w:color w:val="000000"/>
          <w:sz w:val="23"/>
          <w:szCs w:val="23"/>
        </w:rPr>
      </w:pPr>
    </w:p>
    <w:p w:rsidR="00B06B89" w:rsidRPr="00886396" w:rsidRDefault="00D31C00" w:rsidP="00CA1775">
      <w:pPr>
        <w:pStyle w:val="Default"/>
        <w:jc w:val="both"/>
        <w:rPr>
          <w:b/>
          <w:bCs/>
          <w:sz w:val="23"/>
          <w:szCs w:val="23"/>
        </w:rPr>
      </w:pPr>
      <w:r w:rsidRPr="00886396">
        <w:rPr>
          <w:b/>
          <w:bCs/>
          <w:sz w:val="23"/>
          <w:szCs w:val="23"/>
        </w:rPr>
        <w:lastRenderedPageBreak/>
        <w:t xml:space="preserve">Q5: Explain the relationship between </w:t>
      </w:r>
      <w:r w:rsidRPr="00886396">
        <w:rPr>
          <w:b/>
          <w:bCs/>
          <w:i/>
          <w:iCs/>
          <w:sz w:val="23"/>
          <w:szCs w:val="23"/>
        </w:rPr>
        <w:t xml:space="preserve">change assumptions” </w:t>
      </w:r>
      <w:r w:rsidRPr="00886396">
        <w:rPr>
          <w:b/>
          <w:bCs/>
          <w:sz w:val="23"/>
          <w:szCs w:val="23"/>
        </w:rPr>
        <w:t xml:space="preserve">and </w:t>
      </w:r>
      <w:r w:rsidRPr="00886396">
        <w:rPr>
          <w:b/>
          <w:bCs/>
          <w:i/>
          <w:iCs/>
          <w:sz w:val="23"/>
          <w:szCs w:val="23"/>
        </w:rPr>
        <w:t xml:space="preserve">impact </w:t>
      </w:r>
      <w:r w:rsidRPr="00886396">
        <w:rPr>
          <w:b/>
          <w:bCs/>
          <w:sz w:val="23"/>
          <w:szCs w:val="23"/>
        </w:rPr>
        <w:t>in a project. (10Mrks)</w:t>
      </w:r>
    </w:p>
    <w:p w:rsidR="004B6D66" w:rsidRPr="006257C4" w:rsidRDefault="004B6D66" w:rsidP="00CA1775">
      <w:pPr>
        <w:pStyle w:val="Default"/>
        <w:jc w:val="both"/>
        <w:rPr>
          <w:b/>
          <w:bCs/>
          <w:sz w:val="23"/>
          <w:szCs w:val="23"/>
        </w:rPr>
      </w:pPr>
    </w:p>
    <w:p w:rsidR="009346E9" w:rsidRDefault="009346E9" w:rsidP="00CA1775">
      <w:pPr>
        <w:pStyle w:val="Default"/>
        <w:spacing w:line="360" w:lineRule="auto"/>
        <w:jc w:val="both"/>
        <w:rPr>
          <w:sz w:val="23"/>
          <w:szCs w:val="23"/>
        </w:rPr>
      </w:pPr>
      <w:r w:rsidRPr="006257C4">
        <w:rPr>
          <w:b/>
          <w:bCs/>
          <w:sz w:val="23"/>
          <w:szCs w:val="23"/>
        </w:rPr>
        <w:t>Change assumptions</w:t>
      </w:r>
      <w:r w:rsidRPr="006257C4">
        <w:rPr>
          <w:sz w:val="23"/>
          <w:szCs w:val="23"/>
        </w:rPr>
        <w:t xml:space="preserve"> also </w:t>
      </w:r>
      <w:r w:rsidR="006257C4" w:rsidRPr="006257C4">
        <w:rPr>
          <w:sz w:val="23"/>
          <w:szCs w:val="23"/>
        </w:rPr>
        <w:t>known</w:t>
      </w:r>
      <w:r w:rsidR="006257C4">
        <w:rPr>
          <w:sz w:val="23"/>
          <w:szCs w:val="23"/>
        </w:rPr>
        <w:t xml:space="preserve"> as the </w:t>
      </w:r>
      <w:r w:rsidR="006257C4" w:rsidRPr="006257C4">
        <w:rPr>
          <w:b/>
          <w:bCs/>
          <w:sz w:val="23"/>
          <w:szCs w:val="23"/>
        </w:rPr>
        <w:t>pathways</w:t>
      </w:r>
      <w:r w:rsidRPr="006257C4">
        <w:rPr>
          <w:b/>
          <w:bCs/>
          <w:sz w:val="23"/>
          <w:szCs w:val="23"/>
        </w:rPr>
        <w:t xml:space="preserve"> change</w:t>
      </w:r>
      <w:r w:rsidRPr="006257C4">
        <w:rPr>
          <w:sz w:val="23"/>
          <w:szCs w:val="23"/>
        </w:rPr>
        <w:t xml:space="preserve"> </w:t>
      </w:r>
      <w:r w:rsidR="006257C4">
        <w:rPr>
          <w:sz w:val="23"/>
          <w:szCs w:val="23"/>
        </w:rPr>
        <w:t xml:space="preserve">or </w:t>
      </w:r>
      <w:r w:rsidRPr="006257C4">
        <w:rPr>
          <w:b/>
          <w:bCs/>
          <w:sz w:val="23"/>
          <w:szCs w:val="23"/>
        </w:rPr>
        <w:t xml:space="preserve">impact </w:t>
      </w:r>
      <w:r w:rsidR="006257C4" w:rsidRPr="006257C4">
        <w:rPr>
          <w:b/>
          <w:bCs/>
          <w:sz w:val="23"/>
          <w:szCs w:val="23"/>
        </w:rPr>
        <w:t>chain</w:t>
      </w:r>
      <w:r w:rsidR="00907FCC">
        <w:rPr>
          <w:b/>
          <w:bCs/>
          <w:sz w:val="23"/>
          <w:szCs w:val="23"/>
        </w:rPr>
        <w:t xml:space="preserve"> is</w:t>
      </w:r>
      <w:r w:rsidRPr="006257C4">
        <w:rPr>
          <w:sz w:val="23"/>
          <w:szCs w:val="23"/>
        </w:rPr>
        <w:t xml:space="preserve"> related to the theory </w:t>
      </w:r>
      <w:r w:rsidR="00907FCC">
        <w:rPr>
          <w:sz w:val="23"/>
          <w:szCs w:val="23"/>
        </w:rPr>
        <w:t xml:space="preserve">of change </w:t>
      </w:r>
      <w:r w:rsidR="006257C4">
        <w:rPr>
          <w:sz w:val="23"/>
          <w:szCs w:val="23"/>
        </w:rPr>
        <w:t>concept.</w:t>
      </w:r>
      <w:r w:rsidR="006257C4" w:rsidRPr="006257C4">
        <w:rPr>
          <w:sz w:val="23"/>
          <w:szCs w:val="23"/>
        </w:rPr>
        <w:t xml:space="preserve"> According </w:t>
      </w:r>
      <w:r w:rsidR="006257C4">
        <w:rPr>
          <w:sz w:val="23"/>
          <w:szCs w:val="23"/>
        </w:rPr>
        <w:t xml:space="preserve">to </w:t>
      </w:r>
      <w:r w:rsidR="006257C4" w:rsidRPr="006257C4">
        <w:rPr>
          <w:sz w:val="23"/>
          <w:szCs w:val="23"/>
        </w:rPr>
        <w:t>Parsons</w:t>
      </w:r>
      <w:r w:rsidR="006257C4">
        <w:rPr>
          <w:noProof/>
          <w:sz w:val="23"/>
          <w:szCs w:val="23"/>
        </w:rPr>
        <w:t>, Gokey, &amp; Thornton (</w:t>
      </w:r>
      <w:r w:rsidR="006257C4" w:rsidRPr="006257C4">
        <w:rPr>
          <w:noProof/>
          <w:sz w:val="23"/>
          <w:szCs w:val="23"/>
        </w:rPr>
        <w:t>2013</w:t>
      </w:r>
      <w:proofErr w:type="gramStart"/>
      <w:r w:rsidR="006257C4" w:rsidRPr="006257C4">
        <w:rPr>
          <w:noProof/>
          <w:sz w:val="23"/>
          <w:szCs w:val="23"/>
        </w:rPr>
        <w:t>)</w:t>
      </w:r>
      <w:r w:rsidR="006257C4" w:rsidRPr="006257C4">
        <w:rPr>
          <w:sz w:val="23"/>
          <w:szCs w:val="23"/>
        </w:rPr>
        <w:t xml:space="preserve"> </w:t>
      </w:r>
      <w:r w:rsidR="00850E11">
        <w:rPr>
          <w:sz w:val="23"/>
          <w:szCs w:val="23"/>
        </w:rPr>
        <w:t>,</w:t>
      </w:r>
      <w:proofErr w:type="gramEnd"/>
      <w:r w:rsidR="00850E11">
        <w:rPr>
          <w:sz w:val="23"/>
          <w:szCs w:val="23"/>
        </w:rPr>
        <w:t xml:space="preserve"> </w:t>
      </w:r>
      <w:r w:rsidR="006257C4" w:rsidRPr="006257C4">
        <w:rPr>
          <w:sz w:val="23"/>
          <w:szCs w:val="23"/>
        </w:rPr>
        <w:t xml:space="preserve">a theory of change explains </w:t>
      </w:r>
      <w:r w:rsidR="006257C4">
        <w:rPr>
          <w:sz w:val="23"/>
          <w:szCs w:val="23"/>
        </w:rPr>
        <w:t xml:space="preserve">why </w:t>
      </w:r>
      <w:r w:rsidR="006257C4" w:rsidRPr="006257C4">
        <w:rPr>
          <w:sz w:val="23"/>
          <w:szCs w:val="23"/>
        </w:rPr>
        <w:t>a proje</w:t>
      </w:r>
      <w:r w:rsidR="006257C4">
        <w:rPr>
          <w:sz w:val="23"/>
          <w:szCs w:val="23"/>
        </w:rPr>
        <w:t>c</w:t>
      </w:r>
      <w:r w:rsidR="006257C4" w:rsidRPr="006257C4">
        <w:rPr>
          <w:sz w:val="23"/>
          <w:szCs w:val="23"/>
        </w:rPr>
        <w:t>t thinks that certain actions will produce desired changes in a given context.</w:t>
      </w:r>
      <w:r w:rsidR="00907FCC">
        <w:rPr>
          <w:sz w:val="23"/>
          <w:szCs w:val="23"/>
        </w:rPr>
        <w:t xml:space="preserve"> It explains how the </w:t>
      </w:r>
      <w:r w:rsidR="006257C4" w:rsidRPr="006257C4">
        <w:rPr>
          <w:sz w:val="23"/>
          <w:szCs w:val="23"/>
        </w:rPr>
        <w:t>use of resources will produce the intended benefit</w:t>
      </w:r>
      <w:r w:rsidR="006257C4">
        <w:rPr>
          <w:sz w:val="23"/>
          <w:szCs w:val="23"/>
        </w:rPr>
        <w:t>s</w:t>
      </w:r>
      <w:r w:rsidR="006257C4" w:rsidRPr="006257C4">
        <w:rPr>
          <w:sz w:val="23"/>
          <w:szCs w:val="23"/>
        </w:rPr>
        <w:t xml:space="preserve"> and provide </w:t>
      </w:r>
      <w:r w:rsidR="00152DB8" w:rsidRPr="006257C4">
        <w:rPr>
          <w:sz w:val="23"/>
          <w:szCs w:val="23"/>
        </w:rPr>
        <w:t>a base</w:t>
      </w:r>
      <w:r w:rsidR="00907FCC">
        <w:rPr>
          <w:sz w:val="23"/>
          <w:szCs w:val="23"/>
        </w:rPr>
        <w:t xml:space="preserve"> to</w:t>
      </w:r>
      <w:r w:rsidR="006257C4" w:rsidRPr="006257C4">
        <w:rPr>
          <w:sz w:val="23"/>
          <w:szCs w:val="23"/>
        </w:rPr>
        <w:t xml:space="preserve"> develop</w:t>
      </w:r>
      <w:r w:rsidR="006257C4">
        <w:rPr>
          <w:sz w:val="23"/>
          <w:szCs w:val="23"/>
        </w:rPr>
        <w:t xml:space="preserve"> solid indicators</w:t>
      </w:r>
      <w:r w:rsidR="006257C4" w:rsidRPr="006257C4">
        <w:rPr>
          <w:sz w:val="23"/>
          <w:szCs w:val="23"/>
        </w:rPr>
        <w:t xml:space="preserve"> for implementation. </w:t>
      </w:r>
    </w:p>
    <w:p w:rsidR="006257C4" w:rsidRDefault="006257C4" w:rsidP="00CA1775">
      <w:pPr>
        <w:pStyle w:val="Default"/>
        <w:spacing w:line="360" w:lineRule="auto"/>
        <w:jc w:val="both"/>
        <w:rPr>
          <w:sz w:val="23"/>
          <w:szCs w:val="23"/>
        </w:rPr>
      </w:pPr>
      <w:r>
        <w:rPr>
          <w:sz w:val="23"/>
          <w:szCs w:val="23"/>
        </w:rPr>
        <w:t xml:space="preserve">The results </w:t>
      </w:r>
      <w:r w:rsidR="008B46C0">
        <w:rPr>
          <w:sz w:val="23"/>
          <w:szCs w:val="23"/>
        </w:rPr>
        <w:t>chain</w:t>
      </w:r>
      <w:r>
        <w:rPr>
          <w:sz w:val="23"/>
          <w:szCs w:val="23"/>
        </w:rPr>
        <w:t xml:space="preserve"> beginning with inputs, </w:t>
      </w:r>
      <w:r w:rsidR="008B46C0">
        <w:rPr>
          <w:sz w:val="23"/>
          <w:szCs w:val="23"/>
        </w:rPr>
        <w:t>activities, output</w:t>
      </w:r>
      <w:r>
        <w:rPr>
          <w:sz w:val="23"/>
          <w:szCs w:val="23"/>
        </w:rPr>
        <w:t xml:space="preserve">, outcomes and impact serve to guide how change </w:t>
      </w:r>
      <w:r w:rsidR="008B46C0">
        <w:rPr>
          <w:sz w:val="23"/>
          <w:szCs w:val="23"/>
        </w:rPr>
        <w:t xml:space="preserve">will occur and needs to be measured. </w:t>
      </w:r>
      <w:r w:rsidR="00627287">
        <w:rPr>
          <w:sz w:val="23"/>
          <w:szCs w:val="23"/>
        </w:rPr>
        <w:t>It is important to remember that change assumptions work within a context, and the project needs to show attribution. Thi</w:t>
      </w:r>
      <w:r w:rsidR="00907FCC">
        <w:rPr>
          <w:sz w:val="23"/>
          <w:szCs w:val="23"/>
        </w:rPr>
        <w:t>s means</w:t>
      </w:r>
      <w:r w:rsidR="00627287">
        <w:rPr>
          <w:sz w:val="23"/>
          <w:szCs w:val="23"/>
        </w:rPr>
        <w:t xml:space="preserve">, how can a project ascertain that the changes that are taking place are related to the activities that the project is putting in place? </w:t>
      </w:r>
    </w:p>
    <w:p w:rsidR="00907FCC" w:rsidRPr="006257C4" w:rsidRDefault="007F7958" w:rsidP="00CA1775">
      <w:pPr>
        <w:pStyle w:val="Default"/>
        <w:spacing w:line="360" w:lineRule="auto"/>
        <w:jc w:val="both"/>
        <w:rPr>
          <w:sz w:val="23"/>
          <w:szCs w:val="23"/>
        </w:rPr>
      </w:pPr>
      <w:r>
        <w:rPr>
          <w:sz w:val="23"/>
          <w:szCs w:val="23"/>
        </w:rPr>
        <w:t>Change assumptions/ pathway t</w:t>
      </w:r>
      <w:r w:rsidR="00907FCC">
        <w:rPr>
          <w:sz w:val="23"/>
          <w:szCs w:val="23"/>
        </w:rPr>
        <w:t>herefore, are important to support the mapping of what needs to be done, but they also reveal what should be evaluated and they draw logical connections between activities and outcomes</w:t>
      </w:r>
      <w:sdt>
        <w:sdtPr>
          <w:rPr>
            <w:sz w:val="23"/>
            <w:szCs w:val="23"/>
          </w:rPr>
          <w:id w:val="376447263"/>
          <w:citation/>
        </w:sdtPr>
        <w:sdtEndPr/>
        <w:sdtContent>
          <w:r w:rsidR="00907FCC">
            <w:rPr>
              <w:sz w:val="23"/>
              <w:szCs w:val="23"/>
            </w:rPr>
            <w:fldChar w:fldCharType="begin"/>
          </w:r>
          <w:r w:rsidR="00907FCC">
            <w:rPr>
              <w:sz w:val="23"/>
              <w:szCs w:val="23"/>
            </w:rPr>
            <w:instrText xml:space="preserve"> CITATION Gra06 \l 1033 </w:instrText>
          </w:r>
          <w:r w:rsidR="00907FCC">
            <w:rPr>
              <w:sz w:val="23"/>
              <w:szCs w:val="23"/>
            </w:rPr>
            <w:fldChar w:fldCharType="separate"/>
          </w:r>
          <w:r w:rsidR="00907FCC">
            <w:rPr>
              <w:noProof/>
              <w:sz w:val="23"/>
              <w:szCs w:val="23"/>
            </w:rPr>
            <w:t xml:space="preserve"> </w:t>
          </w:r>
          <w:r w:rsidR="00907FCC" w:rsidRPr="00907FCC">
            <w:rPr>
              <w:noProof/>
              <w:sz w:val="23"/>
              <w:szCs w:val="23"/>
            </w:rPr>
            <w:t>(Grantcraft, 2006)</w:t>
          </w:r>
          <w:r w:rsidR="00907FCC">
            <w:rPr>
              <w:sz w:val="23"/>
              <w:szCs w:val="23"/>
            </w:rPr>
            <w:fldChar w:fldCharType="end"/>
          </w:r>
        </w:sdtContent>
      </w:sdt>
    </w:p>
    <w:p w:rsidR="004B6D66" w:rsidRDefault="004B6D66" w:rsidP="00CA1775">
      <w:pPr>
        <w:pStyle w:val="Default"/>
        <w:jc w:val="both"/>
        <w:rPr>
          <w:b/>
          <w:bCs/>
          <w:sz w:val="23"/>
          <w:szCs w:val="23"/>
        </w:rPr>
      </w:pPr>
    </w:p>
    <w:p w:rsidR="004B6D66" w:rsidRDefault="004B6D66" w:rsidP="00CA1775">
      <w:pPr>
        <w:pStyle w:val="Default"/>
        <w:jc w:val="both"/>
        <w:rPr>
          <w:b/>
          <w:bCs/>
          <w:sz w:val="23"/>
          <w:szCs w:val="23"/>
        </w:rPr>
      </w:pPr>
    </w:p>
    <w:p w:rsidR="004B6D66" w:rsidRDefault="00E94DBF" w:rsidP="00CA1775">
      <w:pPr>
        <w:pStyle w:val="Default"/>
        <w:jc w:val="both"/>
        <w:rPr>
          <w:b/>
          <w:bCs/>
          <w:sz w:val="23"/>
          <w:szCs w:val="23"/>
        </w:rPr>
      </w:pPr>
      <w:r>
        <w:rPr>
          <w:b/>
          <w:bCs/>
          <w:sz w:val="23"/>
          <w:szCs w:val="23"/>
        </w:rPr>
        <w:t>References</w:t>
      </w:r>
    </w:p>
    <w:p w:rsidR="00DF31A1" w:rsidRDefault="00DF31A1" w:rsidP="00CA1775">
      <w:pPr>
        <w:pStyle w:val="Default"/>
        <w:jc w:val="both"/>
        <w:rPr>
          <w:b/>
          <w:bCs/>
          <w:sz w:val="23"/>
          <w:szCs w:val="23"/>
        </w:rPr>
      </w:pPr>
    </w:p>
    <w:p w:rsidR="00DF31A1" w:rsidRDefault="00DF31A1" w:rsidP="00DF31A1">
      <w:pPr>
        <w:pStyle w:val="Bibliography"/>
        <w:ind w:left="720" w:hanging="720"/>
        <w:rPr>
          <w:noProof/>
          <w:sz w:val="24"/>
          <w:szCs w:val="24"/>
        </w:rPr>
      </w:pPr>
      <w:r>
        <w:rPr>
          <w:b/>
          <w:bCs/>
          <w:sz w:val="23"/>
          <w:szCs w:val="23"/>
        </w:rPr>
        <w:fldChar w:fldCharType="begin"/>
      </w:r>
      <w:r>
        <w:rPr>
          <w:b/>
          <w:bCs/>
          <w:sz w:val="23"/>
          <w:szCs w:val="23"/>
        </w:rPr>
        <w:instrText xml:space="preserve"> BIBLIOGRAPHY  \l 1033 </w:instrText>
      </w:r>
      <w:r>
        <w:rPr>
          <w:b/>
          <w:bCs/>
          <w:sz w:val="23"/>
          <w:szCs w:val="23"/>
        </w:rPr>
        <w:fldChar w:fldCharType="separate"/>
      </w:r>
      <w:r>
        <w:rPr>
          <w:noProof/>
        </w:rPr>
        <w:t xml:space="preserve">Hobson, K., Mayne, R., &amp; Hamilton, J. (2013). </w:t>
      </w:r>
      <w:r>
        <w:rPr>
          <w:i/>
          <w:iCs/>
          <w:noProof/>
        </w:rPr>
        <w:t>A step by step guide to monitoring and evaluation.</w:t>
      </w:r>
      <w:r>
        <w:rPr>
          <w:noProof/>
        </w:rPr>
        <w:t xml:space="preserve"> Retrieved February 2, 2020, from https://www.geog.ox.ac.uk/research/technologies/projects/mesc/guide-to-monitoring-and-evaluation-v1-</w:t>
      </w:r>
      <w:r w:rsidRPr="001A0E3A">
        <w:rPr>
          <w:rFonts w:asciiTheme="majorBidi" w:hAnsiTheme="majorBidi" w:cstheme="majorBidi"/>
          <w:noProof/>
          <w:sz w:val="23"/>
          <w:szCs w:val="23"/>
        </w:rPr>
        <w:t>march2014</w:t>
      </w:r>
      <w:r>
        <w:rPr>
          <w:noProof/>
        </w:rPr>
        <w:t>.pdf</w:t>
      </w:r>
    </w:p>
    <w:p w:rsidR="00DF31A1" w:rsidRDefault="00DF31A1" w:rsidP="00DF31A1">
      <w:pPr>
        <w:pStyle w:val="Bibliography"/>
        <w:ind w:left="720" w:hanging="720"/>
        <w:rPr>
          <w:noProof/>
        </w:rPr>
      </w:pPr>
      <w:r>
        <w:rPr>
          <w:noProof/>
        </w:rPr>
        <w:t>ADA. (2009, July).</w:t>
      </w:r>
      <w:r w:rsidRPr="009F2C94">
        <w:rPr>
          <w:i/>
          <w:iCs/>
          <w:noProof/>
        </w:rPr>
        <w:t xml:space="preserve"> Guideline for project and programe evaluation</w:t>
      </w:r>
      <w:r>
        <w:rPr>
          <w:noProof/>
        </w:rPr>
        <w:t>. Retrieved 11 9, 2019, from http://www.oecd.org/development/evaluation/dcdndep/47069197.pdf</w:t>
      </w:r>
    </w:p>
    <w:p w:rsidR="00DF31A1" w:rsidRDefault="00DF31A1" w:rsidP="00DF31A1">
      <w:pPr>
        <w:pStyle w:val="Bibliography"/>
        <w:ind w:left="720" w:hanging="720"/>
        <w:rPr>
          <w:noProof/>
        </w:rPr>
      </w:pPr>
      <w:r>
        <w:rPr>
          <w:noProof/>
        </w:rPr>
        <w:t xml:space="preserve">CRS. (2011, February 15). </w:t>
      </w:r>
      <w:r>
        <w:rPr>
          <w:i/>
          <w:iCs/>
          <w:noProof/>
        </w:rPr>
        <w:t>Monitoring and evaluation (M&amp;E).</w:t>
      </w:r>
      <w:r>
        <w:rPr>
          <w:noProof/>
        </w:rPr>
        <w:t xml:space="preserve"> Retrieved 2020, from https://www.crs.org/sites/default/files/crs-files/institutional-strengthening-10-monitoring-evaluation.pdf</w:t>
      </w:r>
    </w:p>
    <w:p w:rsidR="00DF31A1" w:rsidRDefault="00DF31A1" w:rsidP="00DF31A1">
      <w:pPr>
        <w:pStyle w:val="Bibliography"/>
        <w:ind w:left="720" w:hanging="720"/>
        <w:rPr>
          <w:noProof/>
        </w:rPr>
      </w:pPr>
      <w:r>
        <w:rPr>
          <w:noProof/>
        </w:rPr>
        <w:t xml:space="preserve">Estrella, M., &amp; Gaventa, J. (1998). </w:t>
      </w:r>
      <w:r w:rsidR="009F2C94" w:rsidRPr="00850E11">
        <w:rPr>
          <w:i/>
          <w:iCs/>
          <w:noProof/>
        </w:rPr>
        <w:t>Who counts reality,participatory monitoting and evaluation, a literature review</w:t>
      </w:r>
      <w:r w:rsidR="009F2C94">
        <w:rPr>
          <w:noProof/>
        </w:rPr>
        <w:t xml:space="preserve">.IDS working paper 70. </w:t>
      </w:r>
      <w:r>
        <w:rPr>
          <w:noProof/>
        </w:rPr>
        <w:t>Retrieved from https://opendocs.ids.ac.uk/opendocs/bitstream/handle/20.500.12413/3388/Wp70.pdf?sequence=1&amp;isAllowed=y</w:t>
      </w:r>
    </w:p>
    <w:p w:rsidR="00DF31A1" w:rsidRDefault="00DF31A1" w:rsidP="00DF31A1">
      <w:pPr>
        <w:pStyle w:val="Bibliography"/>
        <w:ind w:left="720" w:hanging="720"/>
        <w:rPr>
          <w:noProof/>
        </w:rPr>
      </w:pPr>
      <w:r>
        <w:rPr>
          <w:noProof/>
        </w:rPr>
        <w:t xml:space="preserve">Grantcraft. (2006). </w:t>
      </w:r>
      <w:r>
        <w:rPr>
          <w:i/>
          <w:iCs/>
          <w:noProof/>
        </w:rPr>
        <w:t>Mapping Change: Using a theory of change to guide and project planning and evaluation.</w:t>
      </w:r>
      <w:r>
        <w:rPr>
          <w:noProof/>
        </w:rPr>
        <w:t xml:space="preserve"> Retrieved February 15, 2020, from http://grantcraft.org/wp-content/uploads/sites/2/2018/12/theory_change.pdf</w:t>
      </w:r>
    </w:p>
    <w:p w:rsidR="00DF31A1" w:rsidRDefault="00DF31A1" w:rsidP="00DF31A1">
      <w:pPr>
        <w:pStyle w:val="Bibliography"/>
        <w:ind w:left="720" w:hanging="720"/>
        <w:rPr>
          <w:noProof/>
        </w:rPr>
      </w:pPr>
      <w:r>
        <w:rPr>
          <w:noProof/>
        </w:rPr>
        <w:t>IFC. (2008).</w:t>
      </w:r>
      <w:r w:rsidRPr="009F2C94">
        <w:rPr>
          <w:i/>
          <w:iCs/>
          <w:noProof/>
        </w:rPr>
        <w:t xml:space="preserve">The monitoring and evaluation handbook. </w:t>
      </w:r>
      <w:r>
        <w:rPr>
          <w:noProof/>
        </w:rPr>
        <w:t>Retrieved February 14, 2020, from http://www.publicprivatedialogue.org/monitoring_and_evaluation/M&amp;E%20Handbook%20July%2016%202008.pdf</w:t>
      </w:r>
    </w:p>
    <w:p w:rsidR="00DF31A1" w:rsidRDefault="00DF31A1" w:rsidP="00DF31A1">
      <w:pPr>
        <w:pStyle w:val="Bibliography"/>
        <w:ind w:left="720" w:hanging="720"/>
        <w:rPr>
          <w:noProof/>
        </w:rPr>
      </w:pPr>
      <w:r>
        <w:rPr>
          <w:noProof/>
        </w:rPr>
        <w:t xml:space="preserve">Martin. (2014, June). </w:t>
      </w:r>
      <w:r w:rsidRPr="009F2C94">
        <w:rPr>
          <w:i/>
          <w:iCs/>
          <w:noProof/>
        </w:rPr>
        <w:t>How to plan, execute and monitor a project effective</w:t>
      </w:r>
      <w:r w:rsidRPr="009F2C94">
        <w:rPr>
          <w:noProof/>
        </w:rPr>
        <w:t>ly</w:t>
      </w:r>
      <w:r>
        <w:rPr>
          <w:noProof/>
        </w:rPr>
        <w:t xml:space="preserve"> </w:t>
      </w:r>
      <w:r w:rsidR="009F2C94">
        <w:rPr>
          <w:noProof/>
        </w:rPr>
        <w:t>.</w:t>
      </w:r>
      <w:r>
        <w:rPr>
          <w:noProof/>
        </w:rPr>
        <w:t>Retrieved February 2020, from.: https://www.cleverism.com/plan-execute-monitor-project-effectively/</w:t>
      </w:r>
    </w:p>
    <w:p w:rsidR="00DF31A1" w:rsidRDefault="00DF31A1" w:rsidP="00DF31A1">
      <w:pPr>
        <w:pStyle w:val="Bibliography"/>
        <w:ind w:left="720" w:hanging="720"/>
        <w:rPr>
          <w:noProof/>
        </w:rPr>
      </w:pPr>
      <w:r>
        <w:rPr>
          <w:noProof/>
        </w:rPr>
        <w:lastRenderedPageBreak/>
        <w:t xml:space="preserve">Mulwa, F. W. (2008). </w:t>
      </w:r>
      <w:r>
        <w:rPr>
          <w:i/>
          <w:iCs/>
          <w:noProof/>
        </w:rPr>
        <w:t>Participatory monitoring and evaluation of community projects.</w:t>
      </w:r>
      <w:r>
        <w:rPr>
          <w:noProof/>
        </w:rPr>
        <w:t xml:space="preserve"> Nairobi: Pauline Publications Africa.</w:t>
      </w:r>
    </w:p>
    <w:p w:rsidR="00DF31A1" w:rsidRDefault="00DF31A1" w:rsidP="00DF31A1">
      <w:pPr>
        <w:pStyle w:val="Bibliography"/>
        <w:ind w:left="720" w:hanging="720"/>
        <w:rPr>
          <w:noProof/>
        </w:rPr>
      </w:pPr>
      <w:r>
        <w:rPr>
          <w:noProof/>
        </w:rPr>
        <w:t xml:space="preserve">Parsons, J., Gokey, C., &amp; Thornton, M. (2013). </w:t>
      </w:r>
      <w:r w:rsidR="00B93F38" w:rsidRPr="00B93F38">
        <w:rPr>
          <w:i/>
          <w:iCs/>
          <w:noProof/>
        </w:rPr>
        <w:t>Indicators of inputs, activties and outputs, outcomes and impacts in security and justice programming.</w:t>
      </w:r>
      <w:r w:rsidR="00B93F38">
        <w:rPr>
          <w:noProof/>
        </w:rPr>
        <w:t xml:space="preserve"> </w:t>
      </w:r>
      <w:r>
        <w:rPr>
          <w:noProof/>
        </w:rPr>
        <w:t>Retrieved January 17, 2020, from https://assets.publishing.service.gov.uk/government/uploads/system/uploads/attachment_data/file/304626/Indicators.pdf</w:t>
      </w:r>
    </w:p>
    <w:p w:rsidR="00DF31A1" w:rsidRDefault="00DF31A1" w:rsidP="00DF31A1">
      <w:pPr>
        <w:pStyle w:val="Bibliography"/>
        <w:ind w:left="720" w:hanging="720"/>
        <w:rPr>
          <w:noProof/>
        </w:rPr>
      </w:pPr>
      <w:r>
        <w:rPr>
          <w:noProof/>
        </w:rPr>
        <w:t xml:space="preserve">Telfair, J. (2001). </w:t>
      </w:r>
      <w:r w:rsidR="00B93F38">
        <w:rPr>
          <w:i/>
          <w:iCs/>
          <w:noProof/>
        </w:rPr>
        <w:t>Steps for Project Program Planning and Monitoring</w:t>
      </w:r>
      <w:r>
        <w:rPr>
          <w:i/>
          <w:iCs/>
          <w:noProof/>
        </w:rPr>
        <w:t>Assessment Leading o Evaluat</w:t>
      </w:r>
      <w:r w:rsidR="00B93F38">
        <w:rPr>
          <w:i/>
          <w:iCs/>
          <w:noProof/>
        </w:rPr>
        <w:t xml:space="preserve">ionFor Community Servicegencies </w:t>
      </w:r>
      <w:r>
        <w:rPr>
          <w:i/>
          <w:iCs/>
          <w:noProof/>
        </w:rPr>
        <w:t>Programs .</w:t>
      </w:r>
      <w:r>
        <w:rPr>
          <w:noProof/>
        </w:rPr>
        <w:t xml:space="preserve"> Retrieved from ww.amchp.org/programsandtopics/data-assessment/Project Areas/AMCHP-TRAININGS/2009/PractApproach-8-Steps-handout-2009.pdf</w:t>
      </w:r>
    </w:p>
    <w:p w:rsidR="00DF31A1" w:rsidRDefault="00DF31A1" w:rsidP="00DF31A1">
      <w:pPr>
        <w:pStyle w:val="Bibliography"/>
        <w:ind w:left="720" w:hanging="720"/>
        <w:rPr>
          <w:noProof/>
        </w:rPr>
      </w:pPr>
      <w:r>
        <w:rPr>
          <w:noProof/>
        </w:rPr>
        <w:t>UNDP. (2009).</w:t>
      </w:r>
      <w:r w:rsidR="00850E11">
        <w:rPr>
          <w:noProof/>
        </w:rPr>
        <w:t xml:space="preserve"> </w:t>
      </w:r>
      <w:r w:rsidR="00850E11">
        <w:rPr>
          <w:i/>
          <w:iCs/>
          <w:noProof/>
        </w:rPr>
        <w:t>A handbook for planning</w:t>
      </w:r>
      <w:r w:rsidR="00B93F38" w:rsidRPr="00B93F38">
        <w:rPr>
          <w:i/>
          <w:iCs/>
          <w:noProof/>
        </w:rPr>
        <w:t>, monitoring  and evaluation for development results</w:t>
      </w:r>
      <w:r w:rsidR="00B93F38">
        <w:rPr>
          <w:noProof/>
        </w:rPr>
        <w:t xml:space="preserve">. </w:t>
      </w:r>
      <w:r>
        <w:rPr>
          <w:noProof/>
        </w:rPr>
        <w:t xml:space="preserve"> Retrieved February 15, 2020, from http://web.undp.org/evaluation/handbook/documents/english/pme-handbook.pdf</w:t>
      </w:r>
    </w:p>
    <w:p w:rsidR="00DF31A1" w:rsidRDefault="00DF31A1" w:rsidP="00DF31A1">
      <w:pPr>
        <w:pStyle w:val="Default"/>
        <w:jc w:val="both"/>
        <w:rPr>
          <w:b/>
          <w:bCs/>
          <w:sz w:val="23"/>
          <w:szCs w:val="23"/>
        </w:rPr>
      </w:pPr>
      <w:r>
        <w:rPr>
          <w:b/>
          <w:bCs/>
          <w:sz w:val="23"/>
          <w:szCs w:val="23"/>
        </w:rPr>
        <w:fldChar w:fldCharType="end"/>
      </w:r>
    </w:p>
    <w:p w:rsidR="004B6D66" w:rsidRDefault="004B6D66" w:rsidP="00CA1775">
      <w:pPr>
        <w:pStyle w:val="Default"/>
        <w:jc w:val="both"/>
        <w:rPr>
          <w:b/>
          <w:bCs/>
          <w:sz w:val="23"/>
          <w:szCs w:val="23"/>
        </w:rPr>
      </w:pPr>
    </w:p>
    <w:p w:rsidR="004B6D66" w:rsidRDefault="004B6D66" w:rsidP="00CA1775">
      <w:pPr>
        <w:pStyle w:val="Default"/>
        <w:jc w:val="both"/>
        <w:rPr>
          <w:b/>
          <w:bCs/>
          <w:sz w:val="23"/>
          <w:szCs w:val="23"/>
        </w:rPr>
      </w:pPr>
    </w:p>
    <w:p w:rsidR="004B6D66" w:rsidRDefault="004B6D66" w:rsidP="00CA1775">
      <w:pPr>
        <w:pStyle w:val="Default"/>
        <w:jc w:val="both"/>
        <w:rPr>
          <w:b/>
          <w:bCs/>
          <w:sz w:val="23"/>
          <w:szCs w:val="23"/>
        </w:rPr>
      </w:pPr>
      <w:bookmarkStart w:id="0" w:name="_GoBack"/>
      <w:bookmarkEnd w:id="0"/>
    </w:p>
    <w:p w:rsidR="004B6D66" w:rsidRDefault="004B6D66" w:rsidP="00CA1775">
      <w:pPr>
        <w:pStyle w:val="Default"/>
        <w:jc w:val="both"/>
        <w:rPr>
          <w:b/>
          <w:bCs/>
          <w:sz w:val="23"/>
          <w:szCs w:val="23"/>
        </w:rPr>
      </w:pPr>
    </w:p>
    <w:p w:rsidR="004B6D66" w:rsidRDefault="004B6D66" w:rsidP="00CA1775">
      <w:pPr>
        <w:pStyle w:val="Default"/>
        <w:jc w:val="both"/>
        <w:rPr>
          <w:b/>
          <w:bCs/>
          <w:sz w:val="23"/>
          <w:szCs w:val="23"/>
        </w:rPr>
      </w:pPr>
    </w:p>
    <w:p w:rsidR="004B6D66" w:rsidRDefault="004B6D66" w:rsidP="00CA1775">
      <w:pPr>
        <w:pStyle w:val="Default"/>
        <w:jc w:val="both"/>
        <w:rPr>
          <w:b/>
          <w:bCs/>
          <w:sz w:val="23"/>
          <w:szCs w:val="23"/>
        </w:rPr>
      </w:pPr>
    </w:p>
    <w:p w:rsidR="004B6D66" w:rsidRDefault="004B6D66" w:rsidP="00CA1775">
      <w:pPr>
        <w:pStyle w:val="Default"/>
        <w:jc w:val="both"/>
        <w:rPr>
          <w:b/>
          <w:bCs/>
          <w:sz w:val="23"/>
          <w:szCs w:val="23"/>
        </w:rPr>
      </w:pPr>
    </w:p>
    <w:p w:rsidR="004B6D66" w:rsidRDefault="004B6D66" w:rsidP="00CA1775">
      <w:pPr>
        <w:pStyle w:val="Default"/>
        <w:jc w:val="both"/>
        <w:rPr>
          <w:b/>
          <w:bCs/>
          <w:sz w:val="23"/>
          <w:szCs w:val="23"/>
        </w:rPr>
      </w:pPr>
    </w:p>
    <w:p w:rsidR="004B6D66" w:rsidRDefault="004B6D66" w:rsidP="00CA1775">
      <w:pPr>
        <w:pStyle w:val="Default"/>
        <w:jc w:val="both"/>
        <w:rPr>
          <w:b/>
          <w:bCs/>
          <w:sz w:val="23"/>
          <w:szCs w:val="23"/>
        </w:rPr>
      </w:pPr>
    </w:p>
    <w:p w:rsidR="004B6D66" w:rsidRDefault="004B6D66" w:rsidP="00CA1775">
      <w:pPr>
        <w:pStyle w:val="Default"/>
        <w:jc w:val="both"/>
        <w:rPr>
          <w:b/>
          <w:bCs/>
          <w:sz w:val="23"/>
          <w:szCs w:val="23"/>
        </w:rPr>
      </w:pPr>
    </w:p>
    <w:p w:rsidR="004B6D66" w:rsidRDefault="004B6D66" w:rsidP="00CA1775">
      <w:pPr>
        <w:pStyle w:val="Default"/>
        <w:jc w:val="both"/>
        <w:rPr>
          <w:b/>
          <w:bCs/>
          <w:sz w:val="23"/>
          <w:szCs w:val="23"/>
        </w:rPr>
      </w:pPr>
    </w:p>
    <w:p w:rsidR="004B6D66" w:rsidRDefault="004B6D66" w:rsidP="00CA1775">
      <w:pPr>
        <w:pStyle w:val="Default"/>
        <w:jc w:val="both"/>
        <w:rPr>
          <w:b/>
          <w:bCs/>
          <w:sz w:val="23"/>
          <w:szCs w:val="23"/>
        </w:rPr>
      </w:pPr>
    </w:p>
    <w:p w:rsidR="004B6D66" w:rsidRDefault="004B6D66" w:rsidP="00CA1775">
      <w:pPr>
        <w:pStyle w:val="Default"/>
        <w:jc w:val="both"/>
        <w:rPr>
          <w:b/>
          <w:bCs/>
          <w:sz w:val="23"/>
          <w:szCs w:val="23"/>
        </w:rPr>
      </w:pPr>
    </w:p>
    <w:p w:rsidR="004B6D66" w:rsidRDefault="004B6D66" w:rsidP="00CA1775">
      <w:pPr>
        <w:pStyle w:val="Default"/>
        <w:jc w:val="both"/>
        <w:rPr>
          <w:b/>
          <w:bCs/>
          <w:sz w:val="23"/>
          <w:szCs w:val="23"/>
        </w:rPr>
      </w:pPr>
    </w:p>
    <w:p w:rsidR="004B6D66" w:rsidRDefault="004B6D66" w:rsidP="00CA1775">
      <w:pPr>
        <w:pStyle w:val="Default"/>
        <w:jc w:val="both"/>
        <w:rPr>
          <w:b/>
          <w:bCs/>
          <w:sz w:val="23"/>
          <w:szCs w:val="23"/>
        </w:rPr>
      </w:pPr>
    </w:p>
    <w:p w:rsidR="004B6D66" w:rsidRDefault="004B6D66" w:rsidP="00CA1775">
      <w:pPr>
        <w:pStyle w:val="Default"/>
        <w:jc w:val="both"/>
        <w:rPr>
          <w:b/>
          <w:bCs/>
          <w:sz w:val="23"/>
          <w:szCs w:val="23"/>
        </w:rPr>
      </w:pPr>
    </w:p>
    <w:p w:rsidR="004B6D66" w:rsidRDefault="004B6D66" w:rsidP="00CA1775">
      <w:pPr>
        <w:pStyle w:val="Default"/>
        <w:jc w:val="both"/>
        <w:rPr>
          <w:b/>
          <w:bCs/>
          <w:sz w:val="23"/>
          <w:szCs w:val="23"/>
        </w:rPr>
      </w:pPr>
    </w:p>
    <w:p w:rsidR="004B6D66" w:rsidRDefault="004B6D66" w:rsidP="00CA1775">
      <w:pPr>
        <w:pStyle w:val="Default"/>
        <w:jc w:val="both"/>
        <w:rPr>
          <w:b/>
          <w:bCs/>
          <w:sz w:val="23"/>
          <w:szCs w:val="23"/>
        </w:rPr>
      </w:pPr>
    </w:p>
    <w:p w:rsidR="004B6D66" w:rsidRDefault="004B6D66" w:rsidP="00CA1775">
      <w:pPr>
        <w:pStyle w:val="Default"/>
        <w:jc w:val="both"/>
        <w:rPr>
          <w:b/>
          <w:bCs/>
          <w:sz w:val="23"/>
          <w:szCs w:val="23"/>
        </w:rPr>
      </w:pPr>
    </w:p>
    <w:p w:rsidR="004B6D66" w:rsidRDefault="004B6D66" w:rsidP="00CA1775">
      <w:pPr>
        <w:pStyle w:val="Default"/>
        <w:jc w:val="both"/>
        <w:rPr>
          <w:b/>
          <w:bCs/>
          <w:sz w:val="23"/>
          <w:szCs w:val="23"/>
        </w:rPr>
      </w:pPr>
    </w:p>
    <w:p w:rsidR="004B6D66" w:rsidRDefault="004B6D66" w:rsidP="00CA1775">
      <w:pPr>
        <w:pStyle w:val="Default"/>
        <w:jc w:val="both"/>
        <w:rPr>
          <w:b/>
          <w:bCs/>
          <w:sz w:val="23"/>
          <w:szCs w:val="23"/>
        </w:rPr>
      </w:pPr>
    </w:p>
    <w:p w:rsidR="004B6D66" w:rsidRDefault="004B6D66" w:rsidP="00CA1775">
      <w:pPr>
        <w:pStyle w:val="Default"/>
        <w:jc w:val="both"/>
        <w:rPr>
          <w:b/>
          <w:bCs/>
          <w:sz w:val="23"/>
          <w:szCs w:val="23"/>
        </w:rPr>
      </w:pPr>
    </w:p>
    <w:p w:rsidR="004B6D66" w:rsidRDefault="004B6D66" w:rsidP="00CA1775">
      <w:pPr>
        <w:pStyle w:val="Default"/>
        <w:jc w:val="both"/>
        <w:rPr>
          <w:b/>
          <w:bCs/>
          <w:sz w:val="23"/>
          <w:szCs w:val="23"/>
        </w:rPr>
      </w:pPr>
    </w:p>
    <w:p w:rsidR="004B6D66" w:rsidRDefault="004B6D66" w:rsidP="00CA1775">
      <w:pPr>
        <w:pStyle w:val="Default"/>
        <w:jc w:val="both"/>
        <w:rPr>
          <w:b/>
          <w:bCs/>
          <w:sz w:val="23"/>
          <w:szCs w:val="23"/>
        </w:rPr>
      </w:pPr>
    </w:p>
    <w:p w:rsidR="004B6D66" w:rsidRDefault="004B6D66" w:rsidP="00CA1775">
      <w:pPr>
        <w:pStyle w:val="Default"/>
        <w:jc w:val="both"/>
        <w:rPr>
          <w:b/>
          <w:bCs/>
          <w:sz w:val="23"/>
          <w:szCs w:val="23"/>
        </w:rPr>
      </w:pPr>
    </w:p>
    <w:p w:rsidR="004B6D66" w:rsidRDefault="004B6D66" w:rsidP="00CA1775">
      <w:pPr>
        <w:pStyle w:val="Default"/>
        <w:jc w:val="both"/>
        <w:rPr>
          <w:b/>
          <w:bCs/>
          <w:sz w:val="23"/>
          <w:szCs w:val="23"/>
        </w:rPr>
      </w:pPr>
    </w:p>
    <w:p w:rsidR="004B6D66" w:rsidRDefault="004B6D66" w:rsidP="00CA1775">
      <w:pPr>
        <w:pStyle w:val="Default"/>
        <w:jc w:val="both"/>
        <w:rPr>
          <w:b/>
          <w:bCs/>
          <w:sz w:val="23"/>
          <w:szCs w:val="23"/>
        </w:rPr>
      </w:pPr>
    </w:p>
    <w:p w:rsidR="004B6D66" w:rsidRDefault="004B6D66" w:rsidP="00CA1775">
      <w:pPr>
        <w:pStyle w:val="Default"/>
        <w:jc w:val="both"/>
        <w:rPr>
          <w:b/>
          <w:bCs/>
          <w:sz w:val="23"/>
          <w:szCs w:val="23"/>
        </w:rPr>
      </w:pPr>
    </w:p>
    <w:p w:rsidR="004B6D66" w:rsidRDefault="004B6D66" w:rsidP="00CA1775">
      <w:pPr>
        <w:pStyle w:val="Default"/>
        <w:jc w:val="both"/>
        <w:rPr>
          <w:b/>
          <w:bCs/>
          <w:sz w:val="23"/>
          <w:szCs w:val="23"/>
        </w:rPr>
      </w:pPr>
    </w:p>
    <w:p w:rsidR="004B6D66" w:rsidRDefault="004B6D66" w:rsidP="00CA1775">
      <w:pPr>
        <w:pStyle w:val="Default"/>
        <w:jc w:val="both"/>
        <w:rPr>
          <w:b/>
          <w:bCs/>
          <w:sz w:val="23"/>
          <w:szCs w:val="23"/>
        </w:rPr>
      </w:pPr>
    </w:p>
    <w:p w:rsidR="004B6D66" w:rsidRDefault="004B6D66" w:rsidP="00CA1775">
      <w:pPr>
        <w:pStyle w:val="Default"/>
        <w:jc w:val="both"/>
        <w:rPr>
          <w:b/>
          <w:bCs/>
          <w:sz w:val="23"/>
          <w:szCs w:val="23"/>
        </w:rPr>
      </w:pPr>
    </w:p>
    <w:p w:rsidR="004B6D66" w:rsidRDefault="004B6D66" w:rsidP="00CA1775">
      <w:pPr>
        <w:pStyle w:val="Default"/>
        <w:jc w:val="both"/>
        <w:rPr>
          <w:b/>
          <w:bCs/>
          <w:sz w:val="23"/>
          <w:szCs w:val="23"/>
        </w:rPr>
      </w:pPr>
    </w:p>
    <w:p w:rsidR="004B6D66" w:rsidRDefault="004B6D66" w:rsidP="00CA1775">
      <w:pPr>
        <w:pStyle w:val="Default"/>
        <w:jc w:val="both"/>
        <w:rPr>
          <w:b/>
          <w:bCs/>
          <w:sz w:val="23"/>
          <w:szCs w:val="23"/>
        </w:rPr>
      </w:pPr>
    </w:p>
    <w:p w:rsidR="004B6D66" w:rsidRDefault="004B6D66" w:rsidP="00CA1775">
      <w:pPr>
        <w:pStyle w:val="Default"/>
        <w:jc w:val="both"/>
        <w:rPr>
          <w:b/>
          <w:bCs/>
          <w:sz w:val="23"/>
          <w:szCs w:val="23"/>
        </w:rPr>
      </w:pPr>
    </w:p>
    <w:p w:rsidR="00B06B89" w:rsidRDefault="00B06B89" w:rsidP="00CA1775">
      <w:pPr>
        <w:pStyle w:val="Default"/>
        <w:jc w:val="both"/>
        <w:rPr>
          <w:b/>
          <w:bCs/>
          <w:sz w:val="23"/>
          <w:szCs w:val="23"/>
        </w:rPr>
      </w:pPr>
    </w:p>
    <w:p w:rsidR="00B06B89" w:rsidRDefault="00B06B89" w:rsidP="00CA1775">
      <w:pPr>
        <w:pStyle w:val="Default"/>
        <w:jc w:val="both"/>
        <w:rPr>
          <w:b/>
          <w:bCs/>
          <w:sz w:val="23"/>
          <w:szCs w:val="23"/>
        </w:rPr>
      </w:pPr>
    </w:p>
    <w:p w:rsidR="00B06B89" w:rsidRDefault="00B06B89" w:rsidP="00CA1775">
      <w:pPr>
        <w:pStyle w:val="Default"/>
        <w:jc w:val="both"/>
        <w:rPr>
          <w:b/>
          <w:bCs/>
          <w:sz w:val="23"/>
          <w:szCs w:val="23"/>
        </w:rPr>
      </w:pPr>
    </w:p>
    <w:p w:rsidR="00B06B89" w:rsidRDefault="00B06B89" w:rsidP="00CA1775">
      <w:pPr>
        <w:pStyle w:val="Default"/>
        <w:jc w:val="both"/>
        <w:rPr>
          <w:b/>
          <w:bCs/>
          <w:sz w:val="23"/>
          <w:szCs w:val="23"/>
        </w:rPr>
      </w:pPr>
    </w:p>
    <w:p w:rsidR="00B06B89" w:rsidRDefault="00B06B89" w:rsidP="00CA1775">
      <w:pPr>
        <w:pStyle w:val="Default"/>
        <w:jc w:val="both"/>
        <w:rPr>
          <w:b/>
          <w:bCs/>
          <w:sz w:val="23"/>
          <w:szCs w:val="23"/>
        </w:rPr>
      </w:pPr>
    </w:p>
    <w:p w:rsidR="00B06B89" w:rsidRDefault="00B06B89" w:rsidP="00CA1775">
      <w:pPr>
        <w:pStyle w:val="Default"/>
        <w:jc w:val="both"/>
        <w:rPr>
          <w:b/>
          <w:bCs/>
          <w:sz w:val="23"/>
          <w:szCs w:val="23"/>
        </w:rPr>
      </w:pPr>
    </w:p>
    <w:p w:rsidR="00B06B89" w:rsidRDefault="00B06B89" w:rsidP="00CA1775">
      <w:pPr>
        <w:pStyle w:val="Default"/>
        <w:jc w:val="both"/>
        <w:rPr>
          <w:b/>
          <w:bCs/>
          <w:sz w:val="23"/>
          <w:szCs w:val="23"/>
        </w:rPr>
      </w:pPr>
    </w:p>
    <w:p w:rsidR="00B06B89" w:rsidRDefault="00B06B89" w:rsidP="00CA1775">
      <w:pPr>
        <w:pStyle w:val="Default"/>
        <w:jc w:val="both"/>
        <w:rPr>
          <w:b/>
          <w:bCs/>
          <w:sz w:val="23"/>
          <w:szCs w:val="23"/>
        </w:rPr>
      </w:pPr>
    </w:p>
    <w:p w:rsidR="00B06B89" w:rsidRDefault="00B06B89" w:rsidP="00CA1775">
      <w:pPr>
        <w:pStyle w:val="Default"/>
        <w:jc w:val="both"/>
        <w:rPr>
          <w:b/>
          <w:bCs/>
          <w:sz w:val="23"/>
          <w:szCs w:val="23"/>
        </w:rPr>
      </w:pPr>
    </w:p>
    <w:p w:rsidR="00D82B58" w:rsidRDefault="00D82B58" w:rsidP="00CA1775">
      <w:pPr>
        <w:jc w:val="both"/>
      </w:pPr>
    </w:p>
    <w:sectPr w:rsidR="00D82B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47A2" w:rsidRDefault="003747A2" w:rsidP="00136F25">
      <w:pPr>
        <w:spacing w:line="240" w:lineRule="auto"/>
      </w:pPr>
      <w:r>
        <w:separator/>
      </w:r>
    </w:p>
  </w:endnote>
  <w:endnote w:type="continuationSeparator" w:id="0">
    <w:p w:rsidR="003747A2" w:rsidRDefault="003747A2" w:rsidP="00136F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unito">
    <w:altName w:val="Courier New"/>
    <w:charset w:val="00"/>
    <w:family w:val="auto"/>
    <w:pitch w:val="variable"/>
    <w:sig w:usb0="00000001" w:usb1="00000001"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47A2" w:rsidRDefault="003747A2" w:rsidP="00136F25">
      <w:pPr>
        <w:spacing w:line="240" w:lineRule="auto"/>
      </w:pPr>
      <w:r>
        <w:separator/>
      </w:r>
    </w:p>
  </w:footnote>
  <w:footnote w:type="continuationSeparator" w:id="0">
    <w:p w:rsidR="003747A2" w:rsidRDefault="003747A2" w:rsidP="00136F25">
      <w:pPr>
        <w:spacing w:line="240" w:lineRule="auto"/>
      </w:pPr>
      <w:r>
        <w:continuationSeparator/>
      </w:r>
    </w:p>
  </w:footnote>
  <w:footnote w:id="1">
    <w:p w:rsidR="00FA5A98" w:rsidRPr="00CA1775" w:rsidRDefault="00FA5A98" w:rsidP="0021260E">
      <w:pPr>
        <w:pStyle w:val="FootnoteText"/>
        <w:rPr>
          <w:rFonts w:ascii="Times New Roman" w:hAnsi="Times New Roman" w:cs="Times New Roman"/>
          <w:color w:val="000000"/>
          <w:sz w:val="24"/>
          <w:szCs w:val="24"/>
        </w:rPr>
      </w:pPr>
      <w:r>
        <w:rPr>
          <w:rStyle w:val="FootnoteReference"/>
        </w:rPr>
        <w:footnoteRef/>
      </w:r>
      <w:r>
        <w:t xml:space="preserve"> </w:t>
      </w:r>
      <w:r w:rsidRPr="00CA1775">
        <w:rPr>
          <w:rFonts w:ascii="Times New Roman" w:hAnsi="Times New Roman" w:cs="Times New Roman"/>
          <w:color w:val="000000"/>
          <w:sz w:val="24"/>
          <w:szCs w:val="24"/>
        </w:rPr>
        <w:t xml:space="preserve">SMART is an acronym used to denote Specific, Measurable Attainable / Attributable , Relevant and Time bound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767625"/>
    <w:multiLevelType w:val="hybridMultilevel"/>
    <w:tmpl w:val="8996D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212025"/>
    <w:multiLevelType w:val="hybridMultilevel"/>
    <w:tmpl w:val="A8CC3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B7F"/>
    <w:rsid w:val="00047CB9"/>
    <w:rsid w:val="000B09E3"/>
    <w:rsid w:val="000D59AF"/>
    <w:rsid w:val="0011754D"/>
    <w:rsid w:val="00120B7F"/>
    <w:rsid w:val="00136F25"/>
    <w:rsid w:val="00152DB8"/>
    <w:rsid w:val="001A0E3A"/>
    <w:rsid w:val="001D1FC7"/>
    <w:rsid w:val="001F1581"/>
    <w:rsid w:val="001F5359"/>
    <w:rsid w:val="0021260E"/>
    <w:rsid w:val="00214C45"/>
    <w:rsid w:val="00216A4C"/>
    <w:rsid w:val="00355698"/>
    <w:rsid w:val="003747A2"/>
    <w:rsid w:val="003B4D1A"/>
    <w:rsid w:val="004171F7"/>
    <w:rsid w:val="0045598E"/>
    <w:rsid w:val="004855D6"/>
    <w:rsid w:val="004B6D66"/>
    <w:rsid w:val="00515132"/>
    <w:rsid w:val="00523881"/>
    <w:rsid w:val="00593BBF"/>
    <w:rsid w:val="00596337"/>
    <w:rsid w:val="006257C4"/>
    <w:rsid w:val="00627287"/>
    <w:rsid w:val="006C49BA"/>
    <w:rsid w:val="006F0A57"/>
    <w:rsid w:val="0075663D"/>
    <w:rsid w:val="00777CAA"/>
    <w:rsid w:val="00785CD3"/>
    <w:rsid w:val="007B5621"/>
    <w:rsid w:val="007F7958"/>
    <w:rsid w:val="00850E11"/>
    <w:rsid w:val="00886396"/>
    <w:rsid w:val="008B46C0"/>
    <w:rsid w:val="00907FCC"/>
    <w:rsid w:val="009346E9"/>
    <w:rsid w:val="009F2C94"/>
    <w:rsid w:val="009F79B5"/>
    <w:rsid w:val="00A64992"/>
    <w:rsid w:val="00AC5391"/>
    <w:rsid w:val="00AD0AB2"/>
    <w:rsid w:val="00AE0C79"/>
    <w:rsid w:val="00B06B89"/>
    <w:rsid w:val="00B8760B"/>
    <w:rsid w:val="00B93F38"/>
    <w:rsid w:val="00BF7895"/>
    <w:rsid w:val="00C653D4"/>
    <w:rsid w:val="00C77151"/>
    <w:rsid w:val="00CA1775"/>
    <w:rsid w:val="00D20C27"/>
    <w:rsid w:val="00D25E1D"/>
    <w:rsid w:val="00D30833"/>
    <w:rsid w:val="00D31C00"/>
    <w:rsid w:val="00D535DD"/>
    <w:rsid w:val="00D65D0B"/>
    <w:rsid w:val="00D779C6"/>
    <w:rsid w:val="00D82B58"/>
    <w:rsid w:val="00DF31A1"/>
    <w:rsid w:val="00E94DBF"/>
    <w:rsid w:val="00EA0D91"/>
    <w:rsid w:val="00FA5A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4BBAA2-13A7-4E52-889F-BE190F3CD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3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C5391"/>
    <w:pPr>
      <w:autoSpaceDE w:val="0"/>
      <w:autoSpaceDN w:val="0"/>
      <w:adjustRightInd w:val="0"/>
      <w:spacing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semiHidden/>
    <w:unhideWhenUsed/>
    <w:rsid w:val="00136F25"/>
    <w:pPr>
      <w:spacing w:line="240" w:lineRule="auto"/>
    </w:pPr>
    <w:rPr>
      <w:sz w:val="20"/>
      <w:szCs w:val="20"/>
    </w:rPr>
  </w:style>
  <w:style w:type="character" w:customStyle="1" w:styleId="FootnoteTextChar">
    <w:name w:val="Footnote Text Char"/>
    <w:basedOn w:val="DefaultParagraphFont"/>
    <w:link w:val="FootnoteText"/>
    <w:uiPriority w:val="99"/>
    <w:semiHidden/>
    <w:rsid w:val="00136F25"/>
    <w:rPr>
      <w:sz w:val="20"/>
      <w:szCs w:val="20"/>
    </w:rPr>
  </w:style>
  <w:style w:type="character" w:styleId="FootnoteReference">
    <w:name w:val="footnote reference"/>
    <w:basedOn w:val="DefaultParagraphFont"/>
    <w:uiPriority w:val="99"/>
    <w:semiHidden/>
    <w:unhideWhenUsed/>
    <w:rsid w:val="00136F25"/>
    <w:rPr>
      <w:vertAlign w:val="superscript"/>
    </w:rPr>
  </w:style>
  <w:style w:type="paragraph" w:styleId="ListParagraph">
    <w:name w:val="List Paragraph"/>
    <w:basedOn w:val="Normal"/>
    <w:uiPriority w:val="34"/>
    <w:qFormat/>
    <w:rsid w:val="00D65D0B"/>
    <w:pPr>
      <w:ind w:left="720"/>
      <w:contextualSpacing/>
    </w:pPr>
  </w:style>
  <w:style w:type="paragraph" w:styleId="CommentText">
    <w:name w:val="annotation text"/>
    <w:basedOn w:val="Normal"/>
    <w:link w:val="CommentTextChar"/>
    <w:uiPriority w:val="99"/>
    <w:unhideWhenUsed/>
    <w:rsid w:val="001F5359"/>
    <w:pPr>
      <w:spacing w:line="240" w:lineRule="auto"/>
      <w:jc w:val="both"/>
    </w:pPr>
    <w:rPr>
      <w:rFonts w:eastAsia="SimSun" w:cs="Times New Roman"/>
      <w:sz w:val="20"/>
      <w:szCs w:val="20"/>
    </w:rPr>
  </w:style>
  <w:style w:type="character" w:customStyle="1" w:styleId="CommentTextChar">
    <w:name w:val="Comment Text Char"/>
    <w:basedOn w:val="DefaultParagraphFont"/>
    <w:link w:val="CommentText"/>
    <w:uiPriority w:val="99"/>
    <w:rsid w:val="001F5359"/>
    <w:rPr>
      <w:rFonts w:eastAsia="SimSun" w:cs="Times New Roman"/>
      <w:sz w:val="20"/>
      <w:szCs w:val="20"/>
    </w:rPr>
  </w:style>
  <w:style w:type="paragraph" w:styleId="Bibliography">
    <w:name w:val="Bibliography"/>
    <w:basedOn w:val="Normal"/>
    <w:next w:val="Normal"/>
    <w:uiPriority w:val="37"/>
    <w:unhideWhenUsed/>
    <w:rsid w:val="00DF31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33379">
      <w:bodyDiv w:val="1"/>
      <w:marLeft w:val="0"/>
      <w:marRight w:val="0"/>
      <w:marTop w:val="0"/>
      <w:marBottom w:val="0"/>
      <w:divBdr>
        <w:top w:val="none" w:sz="0" w:space="0" w:color="auto"/>
        <w:left w:val="none" w:sz="0" w:space="0" w:color="auto"/>
        <w:bottom w:val="none" w:sz="0" w:space="0" w:color="auto"/>
        <w:right w:val="none" w:sz="0" w:space="0" w:color="auto"/>
      </w:divBdr>
    </w:div>
    <w:div w:id="208684398">
      <w:bodyDiv w:val="1"/>
      <w:marLeft w:val="0"/>
      <w:marRight w:val="0"/>
      <w:marTop w:val="0"/>
      <w:marBottom w:val="0"/>
      <w:divBdr>
        <w:top w:val="none" w:sz="0" w:space="0" w:color="auto"/>
        <w:left w:val="none" w:sz="0" w:space="0" w:color="auto"/>
        <w:bottom w:val="none" w:sz="0" w:space="0" w:color="auto"/>
        <w:right w:val="none" w:sz="0" w:space="0" w:color="auto"/>
      </w:divBdr>
    </w:div>
    <w:div w:id="608977118">
      <w:bodyDiv w:val="1"/>
      <w:marLeft w:val="0"/>
      <w:marRight w:val="0"/>
      <w:marTop w:val="0"/>
      <w:marBottom w:val="0"/>
      <w:divBdr>
        <w:top w:val="none" w:sz="0" w:space="0" w:color="auto"/>
        <w:left w:val="none" w:sz="0" w:space="0" w:color="auto"/>
        <w:bottom w:val="none" w:sz="0" w:space="0" w:color="auto"/>
        <w:right w:val="none" w:sz="0" w:space="0" w:color="auto"/>
      </w:divBdr>
    </w:div>
    <w:div w:id="1159883332">
      <w:bodyDiv w:val="1"/>
      <w:marLeft w:val="0"/>
      <w:marRight w:val="0"/>
      <w:marTop w:val="0"/>
      <w:marBottom w:val="0"/>
      <w:divBdr>
        <w:top w:val="none" w:sz="0" w:space="0" w:color="auto"/>
        <w:left w:val="none" w:sz="0" w:space="0" w:color="auto"/>
        <w:bottom w:val="none" w:sz="0" w:space="0" w:color="auto"/>
        <w:right w:val="none" w:sz="0" w:space="0" w:color="auto"/>
      </w:divBdr>
    </w:div>
    <w:div w:id="1319578432">
      <w:bodyDiv w:val="1"/>
      <w:marLeft w:val="0"/>
      <w:marRight w:val="0"/>
      <w:marTop w:val="0"/>
      <w:marBottom w:val="0"/>
      <w:divBdr>
        <w:top w:val="none" w:sz="0" w:space="0" w:color="auto"/>
        <w:left w:val="none" w:sz="0" w:space="0" w:color="auto"/>
        <w:bottom w:val="none" w:sz="0" w:space="0" w:color="auto"/>
        <w:right w:val="none" w:sz="0" w:space="0" w:color="auto"/>
      </w:divBdr>
    </w:div>
    <w:div w:id="1360352260">
      <w:bodyDiv w:val="1"/>
      <w:marLeft w:val="0"/>
      <w:marRight w:val="0"/>
      <w:marTop w:val="0"/>
      <w:marBottom w:val="0"/>
      <w:divBdr>
        <w:top w:val="none" w:sz="0" w:space="0" w:color="auto"/>
        <w:left w:val="none" w:sz="0" w:space="0" w:color="auto"/>
        <w:bottom w:val="none" w:sz="0" w:space="0" w:color="auto"/>
        <w:right w:val="none" w:sz="0" w:space="0" w:color="auto"/>
      </w:divBdr>
    </w:div>
    <w:div w:id="1386830468">
      <w:bodyDiv w:val="1"/>
      <w:marLeft w:val="0"/>
      <w:marRight w:val="0"/>
      <w:marTop w:val="0"/>
      <w:marBottom w:val="0"/>
      <w:divBdr>
        <w:top w:val="none" w:sz="0" w:space="0" w:color="auto"/>
        <w:left w:val="none" w:sz="0" w:space="0" w:color="auto"/>
        <w:bottom w:val="none" w:sz="0" w:space="0" w:color="auto"/>
        <w:right w:val="none" w:sz="0" w:space="0" w:color="auto"/>
      </w:divBdr>
    </w:div>
    <w:div w:id="1472206512">
      <w:bodyDiv w:val="1"/>
      <w:marLeft w:val="0"/>
      <w:marRight w:val="0"/>
      <w:marTop w:val="0"/>
      <w:marBottom w:val="0"/>
      <w:divBdr>
        <w:top w:val="none" w:sz="0" w:space="0" w:color="auto"/>
        <w:left w:val="none" w:sz="0" w:space="0" w:color="auto"/>
        <w:bottom w:val="none" w:sz="0" w:space="0" w:color="auto"/>
        <w:right w:val="none" w:sz="0" w:space="0" w:color="auto"/>
      </w:divBdr>
    </w:div>
    <w:div w:id="1595744709">
      <w:bodyDiv w:val="1"/>
      <w:marLeft w:val="0"/>
      <w:marRight w:val="0"/>
      <w:marTop w:val="0"/>
      <w:marBottom w:val="0"/>
      <w:divBdr>
        <w:top w:val="none" w:sz="0" w:space="0" w:color="auto"/>
        <w:left w:val="none" w:sz="0" w:space="0" w:color="auto"/>
        <w:bottom w:val="none" w:sz="0" w:space="0" w:color="auto"/>
        <w:right w:val="none" w:sz="0" w:space="0" w:color="auto"/>
      </w:divBdr>
    </w:div>
    <w:div w:id="1642343647">
      <w:bodyDiv w:val="1"/>
      <w:marLeft w:val="0"/>
      <w:marRight w:val="0"/>
      <w:marTop w:val="0"/>
      <w:marBottom w:val="0"/>
      <w:divBdr>
        <w:top w:val="none" w:sz="0" w:space="0" w:color="auto"/>
        <w:left w:val="none" w:sz="0" w:space="0" w:color="auto"/>
        <w:bottom w:val="none" w:sz="0" w:space="0" w:color="auto"/>
        <w:right w:val="none" w:sz="0" w:space="0" w:color="auto"/>
      </w:divBdr>
    </w:div>
    <w:div w:id="1850291722">
      <w:bodyDiv w:val="1"/>
      <w:marLeft w:val="0"/>
      <w:marRight w:val="0"/>
      <w:marTop w:val="0"/>
      <w:marBottom w:val="0"/>
      <w:divBdr>
        <w:top w:val="none" w:sz="0" w:space="0" w:color="auto"/>
        <w:left w:val="none" w:sz="0" w:space="0" w:color="auto"/>
        <w:bottom w:val="none" w:sz="0" w:space="0" w:color="auto"/>
        <w:right w:val="none" w:sz="0" w:space="0" w:color="auto"/>
      </w:divBdr>
    </w:div>
    <w:div w:id="211913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Mul08</b:Tag>
    <b:SourceType>Book</b:SourceType>
    <b:Guid>{D911C71E-24DB-4624-BB7C-6CAB223601FD}</b:Guid>
    <b:Author>
      <b:Author>
        <b:NameList>
          <b:Person>
            <b:Last>Mulwa</b:Last>
            <b:First>Francis</b:First>
            <b:Middle>W.</b:Middle>
          </b:Person>
        </b:NameList>
      </b:Author>
    </b:Author>
    <b:Title>Participatory monitoring and evaluation of community projects</b:Title>
    <b:Year>2008</b:Year>
    <b:City>Nairobi</b:City>
    <b:Publisher>Pauline Publications Africa</b:Publisher>
    <b:RefOrder>1</b:RefOrder>
  </b:Source>
  <b:Source>
    <b:Tag>Mar14</b:Tag>
    <b:SourceType>DocumentFromInternetSite</b:SourceType>
    <b:Guid>{B1BAE776-40AF-4912-A4E6-25E5133C6513}</b:Guid>
    <b:Author>
      <b:Author>
        <b:Corporate>Martin</b:Corporate>
      </b:Author>
    </b:Author>
    <b:InternetSiteTitle>How to plan, execute and monitor a project effectively.</b:InternetSiteTitle>
    <b:Year>2014</b:Year>
    <b:Month>June</b:Month>
    <b:URL>https://www.cleverism.com/plan-execute-monitor-project-effectively/</b:URL>
    <b:YearAccessed>2020</b:YearAccessed>
    <b:MonthAccessed>February </b:MonthAccessed>
    <b:RefOrder>3</b:RefOrder>
  </b:Source>
  <b:Source>
    <b:Tag>Jos01</b:Tag>
    <b:SourceType>DocumentFromInternetSite</b:SourceType>
    <b:Guid>{0D189521-1653-4943-9450-321186082E8C}</b:Guid>
    <b:Author>
      <b:Author>
        <b:NameList>
          <b:Person>
            <b:Last>Telfair</b:Last>
            <b:First>Joseph</b:First>
          </b:Person>
        </b:NameList>
      </b:Author>
    </b:Author>
    <b:Title> Steps for Project/Program Planning and Monitoring/Assessment Leading o EvaluationFor Community Servicegencies/Programs </b:Title>
    <b:Year>2001</b:Year>
    <b:URL>ww.amchp.org/programsandtopics/data-assessment/Project Areas/AMCHP-TRAININGS/2009/PractApproach-8-Steps-handout-2009.pdf</b:URL>
    <b:RefOrder>4</b:RefOrder>
  </b:Source>
  <b:Source>
    <b:Tag>Hob13</b:Tag>
    <b:SourceType>DocumentFromInternetSite</b:SourceType>
    <b:Guid>{B9AF5289-1DEA-442F-B515-9359A3B6E8D1}</b:Guid>
    <b:Title>A step bt step guide  to monitoring and evaluation</b:Title>
    <b:Year>2013</b:Year>
    <b:URL>https://www.geog.ox.ac.uk/research/technologies/projects/mesc/guide-to-monitoring-and-evaluation-v1-march2014.pdf</b:URL>
    <b:YearAccessed>2020</b:YearAccessed>
    <b:MonthAccessed>February</b:MonthAccessed>
    <b:DayAccessed>2</b:DayAccessed>
    <b:Author>
      <b:Author>
        <b:NameList>
          <b:Person>
            <b:Last> Hobson</b:Last>
            <b:First>Kersty</b:First>
          </b:Person>
          <b:Person>
            <b:Last>Mayne</b:Last>
            <b:First>Ruth </b:First>
          </b:Person>
          <b:Person>
            <b:Last>Hamilton</b:Last>
            <b:First>Jo </b:First>
          </b:Person>
        </b:NameList>
      </b:Author>
    </b:Author>
    <b:RefOrder>5</b:RefOrder>
  </b:Source>
  <b:Source>
    <b:Tag>Par13</b:Tag>
    <b:SourceType>ElectronicSource</b:SourceType>
    <b:Guid>{3C8F52F8-F8BC-4304-A545-02981FBAAC9F}</b:Guid>
    <b:Year>2013</b:Year>
    <b:URL>https://assets.publishing.service.gov.uk/government/uploads/system/uploads/attachment_data/file/304626/Indicators.pdf</b:URL>
    <b:ProductionCompany>DFID</b:ProductionCompany>
    <b:YearAccessed>2020</b:YearAccessed>
    <b:MonthAccessed>January</b:MonthAccessed>
    <b:DayAccessed>17</b:DayAccessed>
    <b:Author>
      <b:Author>
        <b:NameList>
          <b:Person>
            <b:Last>Parsons</b:Last>
            <b:First>Jim</b:First>
          </b:Person>
          <b:Person>
            <b:Last> Gokey</b:Last>
            <b:First>Caitlin</b:First>
          </b:Person>
          <b:Person>
            <b:Last>Thornton</b:Last>
            <b:First>Monica </b:First>
          </b:Person>
        </b:NameList>
      </b:Author>
    </b:Author>
    <b:RefOrder>6</b:RefOrder>
  </b:Source>
  <b:Source>
    <b:Tag>Gra06</b:Tag>
    <b:SourceType>DocumentFromInternetSite</b:SourceType>
    <b:Guid>{4199EF1B-52A1-4E81-A560-B0F6BBC3B56B}</b:Guid>
    <b:Author>
      <b:Author>
        <b:Corporate>Grantcraft</b:Corporate>
      </b:Author>
    </b:Author>
    <b:Title>Mapping Change: Using a Theory of Change To  guide and   planning and evaluation</b:Title>
    <b:Year>2006</b:Year>
    <b:URL>http://grantcraft.org/wp-content/uploads/sites/2/2018/12/theory_change.pdf</b:URL>
    <b:YearAccessed>2020</b:YearAccessed>
    <b:MonthAccessed>February</b:MonthAccessed>
    <b:DayAccessed>15</b:DayAccessed>
    <b:RefOrder>10</b:RefOrder>
  </b:Source>
  <b:Source>
    <b:Tag>UND09</b:Tag>
    <b:SourceType>DocumentFromInternetSite</b:SourceType>
    <b:Guid>{0170D9D9-870A-4437-9F84-F5B00BBD74A2}</b:Guid>
    <b:Author>
      <b:Author>
        <b:Corporate>UNDP</b:Corporate>
      </b:Author>
    </b:Author>
    <b:Year>2009</b:Year>
    <b:URL>http://web.undp.org/evaluation/handbook/documents/english/pme-handbook.pdf</b:URL>
    <b:YearAccessed>2020</b:YearAccessed>
    <b:MonthAccessed>February</b:MonthAccessed>
    <b:DayAccessed>15</b:DayAccessed>
    <b:RefOrder>7</b:RefOrder>
  </b:Source>
  <b:Source>
    <b:Tag>Est98</b:Tag>
    <b:SourceType>DocumentFromInternetSite</b:SourceType>
    <b:Guid>{55D8B0B3-4222-404D-AFBF-A8D919C03F22}</b:Guid>
    <b:Year>1998</b:Year>
    <b:URL>https://opendocs.ids.ac.uk/opendocs/bitstream/handle/20.500.12413/3388/Wp70.pdf?sequence=1&amp;isAllowed=y</b:URL>
    <b:Author>
      <b:Author>
        <b:NameList>
          <b:Person>
            <b:Last>Estrella</b:Last>
            <b:First>Marisol</b:First>
          </b:Person>
          <b:Person>
            <b:Last>Gaventa</b:Last>
            <b:First>John</b:First>
          </b:Person>
        </b:NameList>
      </b:Author>
    </b:Author>
    <b:RefOrder>11</b:RefOrder>
  </b:Source>
  <b:Source>
    <b:Tag>CRS11</b:Tag>
    <b:SourceType>DocumentFromInternetSite</b:SourceType>
    <b:Guid>{6C22074E-6630-40AA-8DF9-F680E2F806A2}</b:Guid>
    <b:Author>
      <b:Author>
        <b:Corporate>CRS</b:Corporate>
      </b:Author>
    </b:Author>
    <b:Title>Monitoring and evaluation (M&amp;E)</b:Title>
    <b:Year>2011</b:Year>
    <b:Month>February</b:Month>
    <b:Day>15</b:Day>
    <b:URL>https://www.crs.org/sites/default/files/crs-files/institutional-strengthening-10-monitoring-evaluation.pdf</b:URL>
    <b:YearAccessed>2020</b:YearAccessed>
    <b:RefOrder>2</b:RefOrder>
  </b:Source>
  <b:Source>
    <b:Tag>OEC09</b:Tag>
    <b:SourceType>ElectronicSource</b:SourceType>
    <b:Guid>{A6139346-E496-45F1-99DD-E14CD64E8441}</b:Guid>
    <b:Title>Guideline for project and programme evaluation</b:Title>
    <b:Year>2009</b:Year>
    <b:Month>July</b:Month>
    <b:Author>
      <b:Author>
        <b:Corporate>ADA</b:Corporate>
      </b:Author>
    </b:Author>
    <b:YearAccessed>2019</b:YearAccessed>
    <b:MonthAccessed>11</b:MonthAccessed>
    <b:DayAccessed>9</b:DayAccessed>
    <b:URL>http://www.oecd.org/development/evaluation/dcdndep/47069197.pdf</b:URL>
    <b:RefOrder>9</b:RefOrder>
  </b:Source>
  <b:Source>
    <b:Tag>IFC08</b:Tag>
    <b:SourceType>DocumentFromInternetSite</b:SourceType>
    <b:Guid>{59D6AA2E-DB1D-47CA-91BA-49140F99F357}</b:Guid>
    <b:Author>
      <b:Author>
        <b:Corporate>IFC</b:Corporate>
      </b:Author>
    </b:Author>
    <b:Year>2008</b:Year>
    <b:URL>http://www.publicprivatedialogue.org/monitoring_and_evaluation/M&amp;E%20Handbook%20July%2016%202008.pdf</b:URL>
    <b:YearAccessed>2020</b:YearAccessed>
    <b:MonthAccessed>February </b:MonthAccessed>
    <b:DayAccessed>14</b:DayAccessed>
    <b:RefOrder>8</b:RefOrder>
  </b:Source>
</b:Sources>
</file>

<file path=customXml/itemProps1.xml><?xml version="1.0" encoding="utf-8"?>
<ds:datastoreItem xmlns:ds="http://schemas.openxmlformats.org/officeDocument/2006/customXml" ds:itemID="{024F59B8-AA22-4C59-B375-BE7167B09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1495</TotalTime>
  <Pages>8</Pages>
  <Words>1946</Words>
  <Characters>11097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HANDICAP INTERNATIONAL</Company>
  <LinksUpToDate>false</LinksUpToDate>
  <CharactersWithSpaces>13017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Fridah</dc:creator>
  <cp:keywords/>
  <dc:description/>
  <cp:lastModifiedBy>Fridah</cp:lastModifiedBy>
  <cp:revision>16</cp:revision>
  <dcterms:created xsi:type="dcterms:W3CDTF">2020-02-01T03:13:00Z</dcterms:created>
  <dcterms:modified xsi:type="dcterms:W3CDTF">2020-02-17T10:23:00Z</dcterms:modified>
</cp:coreProperties>
</file>