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236" w:rsidRDefault="00CB4236" w:rsidP="005371BA">
      <w:pPr>
        <w:pStyle w:val="Default"/>
        <w:rPr>
          <w:b/>
          <w:bCs/>
          <w:sz w:val="23"/>
          <w:szCs w:val="23"/>
        </w:rPr>
      </w:pPr>
    </w:p>
    <w:p w:rsidR="002F4C24" w:rsidRDefault="002F4C24" w:rsidP="005371BA">
      <w:pPr>
        <w:pStyle w:val="Default"/>
        <w:rPr>
          <w:b/>
          <w:bCs/>
          <w:sz w:val="23"/>
          <w:szCs w:val="23"/>
        </w:rPr>
      </w:pPr>
      <w:r>
        <w:rPr>
          <w:b/>
          <w:bCs/>
          <w:sz w:val="23"/>
          <w:szCs w:val="23"/>
        </w:rPr>
        <w:t>POST GRADUATE DIPLOMA COURSE IN MONITORING AND EVALUATION</w:t>
      </w:r>
    </w:p>
    <w:p w:rsidR="002F4C24" w:rsidRDefault="002F4C24" w:rsidP="005371BA">
      <w:pPr>
        <w:pStyle w:val="Default"/>
        <w:rPr>
          <w:b/>
          <w:bCs/>
          <w:sz w:val="23"/>
          <w:szCs w:val="23"/>
        </w:rPr>
      </w:pPr>
    </w:p>
    <w:p w:rsidR="002F4C24" w:rsidRDefault="002F4C24" w:rsidP="005371BA">
      <w:pPr>
        <w:pStyle w:val="Default"/>
        <w:rPr>
          <w:b/>
          <w:bCs/>
          <w:sz w:val="23"/>
          <w:szCs w:val="23"/>
        </w:rPr>
      </w:pPr>
    </w:p>
    <w:p w:rsidR="002F4C24" w:rsidRDefault="002F4C24" w:rsidP="005371BA">
      <w:pPr>
        <w:pStyle w:val="Default"/>
        <w:rPr>
          <w:b/>
          <w:bCs/>
          <w:sz w:val="23"/>
          <w:szCs w:val="23"/>
        </w:rPr>
      </w:pPr>
    </w:p>
    <w:p w:rsidR="002F4C24" w:rsidRDefault="002F4C24" w:rsidP="005371BA">
      <w:pPr>
        <w:pStyle w:val="Default"/>
        <w:rPr>
          <w:b/>
          <w:bCs/>
          <w:sz w:val="23"/>
          <w:szCs w:val="23"/>
        </w:rPr>
      </w:pPr>
    </w:p>
    <w:p w:rsidR="002F4C24" w:rsidRDefault="002F4C24" w:rsidP="005371BA">
      <w:pPr>
        <w:pStyle w:val="Default"/>
        <w:rPr>
          <w:b/>
          <w:bCs/>
          <w:sz w:val="23"/>
          <w:szCs w:val="23"/>
        </w:rPr>
      </w:pPr>
    </w:p>
    <w:p w:rsidR="00CB4236" w:rsidRDefault="002F4C24" w:rsidP="002F4C24">
      <w:pPr>
        <w:pStyle w:val="Default"/>
        <w:jc w:val="center"/>
        <w:rPr>
          <w:b/>
          <w:bCs/>
          <w:sz w:val="23"/>
          <w:szCs w:val="23"/>
        </w:rPr>
      </w:pPr>
      <w:r>
        <w:rPr>
          <w:b/>
          <w:bCs/>
          <w:sz w:val="23"/>
          <w:szCs w:val="23"/>
        </w:rPr>
        <w:t>FRIDAH KIREMA</w:t>
      </w:r>
    </w:p>
    <w:p w:rsidR="002F4C24" w:rsidRDefault="002F4C24" w:rsidP="002F4C24">
      <w:pPr>
        <w:pStyle w:val="Default"/>
        <w:jc w:val="center"/>
        <w:rPr>
          <w:b/>
          <w:bCs/>
          <w:sz w:val="23"/>
          <w:szCs w:val="23"/>
        </w:rPr>
      </w:pPr>
    </w:p>
    <w:p w:rsidR="002F4C24" w:rsidRDefault="002F4C24" w:rsidP="002F4C24">
      <w:pPr>
        <w:pStyle w:val="Default"/>
        <w:jc w:val="center"/>
        <w:rPr>
          <w:b/>
          <w:bCs/>
          <w:sz w:val="23"/>
          <w:szCs w:val="23"/>
        </w:rPr>
      </w:pPr>
    </w:p>
    <w:p w:rsidR="002F4C24" w:rsidRDefault="002F4C24" w:rsidP="002F4C24">
      <w:pPr>
        <w:pStyle w:val="Default"/>
        <w:jc w:val="center"/>
        <w:rPr>
          <w:b/>
          <w:bCs/>
          <w:sz w:val="23"/>
          <w:szCs w:val="23"/>
        </w:rPr>
      </w:pPr>
    </w:p>
    <w:p w:rsidR="002F4C24" w:rsidRDefault="002F4C24" w:rsidP="002F4C24">
      <w:pPr>
        <w:pStyle w:val="Default"/>
        <w:jc w:val="center"/>
        <w:rPr>
          <w:b/>
          <w:bCs/>
          <w:sz w:val="23"/>
          <w:szCs w:val="23"/>
        </w:rPr>
      </w:pPr>
    </w:p>
    <w:p w:rsidR="002F4C24" w:rsidRDefault="002F4C24" w:rsidP="002F4C24">
      <w:pPr>
        <w:pStyle w:val="Default"/>
        <w:jc w:val="center"/>
        <w:rPr>
          <w:b/>
          <w:bCs/>
          <w:sz w:val="23"/>
          <w:szCs w:val="23"/>
        </w:rPr>
      </w:pPr>
    </w:p>
    <w:p w:rsidR="002F4C24" w:rsidRDefault="002F4C24" w:rsidP="002F4C24">
      <w:pPr>
        <w:pStyle w:val="Default"/>
        <w:jc w:val="center"/>
        <w:rPr>
          <w:b/>
          <w:bCs/>
          <w:sz w:val="23"/>
          <w:szCs w:val="23"/>
        </w:rPr>
      </w:pPr>
      <w:r>
        <w:rPr>
          <w:b/>
          <w:bCs/>
          <w:sz w:val="23"/>
          <w:szCs w:val="23"/>
        </w:rPr>
        <w:t xml:space="preserve">MODULE 2 </w:t>
      </w:r>
    </w:p>
    <w:p w:rsidR="002F4C24" w:rsidRDefault="002F4C24" w:rsidP="002F4C24">
      <w:pPr>
        <w:pStyle w:val="Default"/>
        <w:jc w:val="center"/>
        <w:rPr>
          <w:b/>
          <w:bCs/>
          <w:sz w:val="23"/>
          <w:szCs w:val="23"/>
        </w:rPr>
      </w:pPr>
    </w:p>
    <w:p w:rsidR="002F4C24" w:rsidRDefault="002F4C24" w:rsidP="002F4C24">
      <w:pPr>
        <w:pStyle w:val="Default"/>
        <w:jc w:val="center"/>
        <w:rPr>
          <w:b/>
          <w:bCs/>
          <w:sz w:val="23"/>
          <w:szCs w:val="23"/>
        </w:rPr>
      </w:pPr>
    </w:p>
    <w:p w:rsidR="002F4C24" w:rsidRDefault="002F4C24" w:rsidP="002F4C24">
      <w:pPr>
        <w:pStyle w:val="Default"/>
        <w:jc w:val="center"/>
        <w:rPr>
          <w:b/>
          <w:bCs/>
          <w:sz w:val="23"/>
          <w:szCs w:val="23"/>
        </w:rPr>
      </w:pPr>
    </w:p>
    <w:p w:rsidR="002F4C24" w:rsidRDefault="002F4C24" w:rsidP="002F4C24">
      <w:pPr>
        <w:pStyle w:val="Default"/>
        <w:jc w:val="center"/>
        <w:rPr>
          <w:b/>
          <w:bCs/>
          <w:sz w:val="23"/>
          <w:szCs w:val="23"/>
        </w:rPr>
      </w:pPr>
    </w:p>
    <w:p w:rsidR="002F4C24" w:rsidRDefault="002F4C24" w:rsidP="002F4C24">
      <w:pPr>
        <w:pStyle w:val="Default"/>
        <w:jc w:val="center"/>
        <w:rPr>
          <w:b/>
          <w:bCs/>
          <w:sz w:val="23"/>
          <w:szCs w:val="23"/>
        </w:rPr>
      </w:pPr>
    </w:p>
    <w:p w:rsidR="002F4C24" w:rsidRDefault="002F4C24" w:rsidP="002F4C24">
      <w:pPr>
        <w:pStyle w:val="Default"/>
        <w:jc w:val="center"/>
        <w:rPr>
          <w:b/>
          <w:bCs/>
          <w:sz w:val="23"/>
          <w:szCs w:val="23"/>
        </w:rPr>
      </w:pPr>
      <w:r>
        <w:rPr>
          <w:b/>
          <w:bCs/>
          <w:sz w:val="23"/>
          <w:szCs w:val="23"/>
        </w:rPr>
        <w:t>UNDERSTANDING INDICATORS IN MONITORING AND EVALUATION</w:t>
      </w:r>
    </w:p>
    <w:p w:rsidR="002F4C24" w:rsidRDefault="002F4C24" w:rsidP="002F4C24">
      <w:pPr>
        <w:pStyle w:val="Default"/>
        <w:jc w:val="center"/>
        <w:rPr>
          <w:b/>
          <w:bCs/>
          <w:sz w:val="23"/>
          <w:szCs w:val="23"/>
        </w:rPr>
      </w:pPr>
    </w:p>
    <w:p w:rsidR="002F4C24" w:rsidRDefault="002F4C24" w:rsidP="002F4C24">
      <w:pPr>
        <w:pStyle w:val="Default"/>
        <w:jc w:val="center"/>
        <w:rPr>
          <w:b/>
          <w:bCs/>
          <w:sz w:val="23"/>
          <w:szCs w:val="23"/>
        </w:rPr>
      </w:pPr>
    </w:p>
    <w:p w:rsidR="002F4C24" w:rsidRDefault="002F4C24" w:rsidP="002F4C24">
      <w:pPr>
        <w:pStyle w:val="Default"/>
        <w:jc w:val="center"/>
        <w:rPr>
          <w:b/>
          <w:bCs/>
          <w:sz w:val="23"/>
          <w:szCs w:val="23"/>
        </w:rPr>
      </w:pPr>
    </w:p>
    <w:p w:rsidR="002F4C24" w:rsidRDefault="002F4C24" w:rsidP="002F4C24">
      <w:pPr>
        <w:pStyle w:val="Default"/>
        <w:jc w:val="center"/>
        <w:rPr>
          <w:b/>
          <w:bCs/>
          <w:sz w:val="23"/>
          <w:szCs w:val="23"/>
        </w:rPr>
      </w:pPr>
    </w:p>
    <w:p w:rsidR="002F4C24" w:rsidRDefault="002F4C24" w:rsidP="002F4C24">
      <w:pPr>
        <w:pStyle w:val="Default"/>
        <w:jc w:val="center"/>
        <w:rPr>
          <w:b/>
          <w:bCs/>
          <w:sz w:val="23"/>
          <w:szCs w:val="23"/>
        </w:rPr>
      </w:pPr>
    </w:p>
    <w:p w:rsidR="002F4C24" w:rsidRDefault="002F4C24" w:rsidP="002F4C24">
      <w:pPr>
        <w:pStyle w:val="Default"/>
        <w:jc w:val="center"/>
        <w:rPr>
          <w:b/>
          <w:bCs/>
          <w:sz w:val="23"/>
          <w:szCs w:val="23"/>
        </w:rPr>
      </w:pPr>
    </w:p>
    <w:p w:rsidR="002F4C24" w:rsidRDefault="002F4C24" w:rsidP="002F4C24">
      <w:pPr>
        <w:pStyle w:val="Default"/>
        <w:jc w:val="center"/>
        <w:rPr>
          <w:b/>
          <w:bCs/>
          <w:sz w:val="23"/>
          <w:szCs w:val="23"/>
        </w:rPr>
      </w:pPr>
    </w:p>
    <w:p w:rsidR="002F4C24" w:rsidRDefault="002F4C24" w:rsidP="002F4C24">
      <w:pPr>
        <w:pStyle w:val="Default"/>
        <w:jc w:val="center"/>
        <w:rPr>
          <w:b/>
          <w:bCs/>
          <w:sz w:val="23"/>
          <w:szCs w:val="23"/>
        </w:rPr>
      </w:pPr>
    </w:p>
    <w:p w:rsidR="002F4C24" w:rsidRDefault="002F4C24" w:rsidP="002F4C24">
      <w:pPr>
        <w:pStyle w:val="Default"/>
        <w:jc w:val="center"/>
        <w:rPr>
          <w:b/>
          <w:bCs/>
          <w:sz w:val="23"/>
          <w:szCs w:val="23"/>
        </w:rPr>
      </w:pPr>
      <w:r>
        <w:rPr>
          <w:b/>
          <w:bCs/>
          <w:sz w:val="23"/>
          <w:szCs w:val="23"/>
        </w:rPr>
        <w:t>SUBMITTED FEBRUARY 2020</w:t>
      </w:r>
    </w:p>
    <w:p w:rsidR="00CB4236" w:rsidRDefault="00CB4236" w:rsidP="005371BA">
      <w:pPr>
        <w:pStyle w:val="Default"/>
        <w:rPr>
          <w:b/>
          <w:bCs/>
          <w:sz w:val="23"/>
          <w:szCs w:val="23"/>
        </w:rPr>
      </w:pPr>
    </w:p>
    <w:p w:rsidR="00CB4236" w:rsidRDefault="00CB4236" w:rsidP="005371BA">
      <w:pPr>
        <w:pStyle w:val="Default"/>
        <w:rPr>
          <w:b/>
          <w:bCs/>
          <w:sz w:val="23"/>
          <w:szCs w:val="23"/>
        </w:rPr>
      </w:pPr>
    </w:p>
    <w:p w:rsidR="00CB4236" w:rsidRDefault="00CB4236" w:rsidP="005371BA">
      <w:pPr>
        <w:pStyle w:val="Default"/>
        <w:rPr>
          <w:b/>
          <w:bCs/>
          <w:sz w:val="23"/>
          <w:szCs w:val="23"/>
        </w:rPr>
      </w:pPr>
    </w:p>
    <w:p w:rsidR="00CB4236" w:rsidRDefault="00CB4236" w:rsidP="005371BA">
      <w:pPr>
        <w:pStyle w:val="Default"/>
        <w:rPr>
          <w:b/>
          <w:bCs/>
          <w:sz w:val="23"/>
          <w:szCs w:val="23"/>
        </w:rPr>
      </w:pPr>
    </w:p>
    <w:p w:rsidR="00CB4236" w:rsidRDefault="00CB4236" w:rsidP="005371BA">
      <w:pPr>
        <w:pStyle w:val="Default"/>
        <w:rPr>
          <w:b/>
          <w:bCs/>
          <w:sz w:val="23"/>
          <w:szCs w:val="23"/>
        </w:rPr>
      </w:pPr>
    </w:p>
    <w:p w:rsidR="00CB4236" w:rsidRDefault="00CB4236" w:rsidP="005371BA">
      <w:pPr>
        <w:pStyle w:val="Default"/>
        <w:rPr>
          <w:b/>
          <w:bCs/>
          <w:sz w:val="23"/>
          <w:szCs w:val="23"/>
        </w:rPr>
      </w:pPr>
    </w:p>
    <w:p w:rsidR="00CB4236" w:rsidRDefault="00CB4236" w:rsidP="005371BA">
      <w:pPr>
        <w:pStyle w:val="Default"/>
        <w:rPr>
          <w:b/>
          <w:bCs/>
          <w:sz w:val="23"/>
          <w:szCs w:val="23"/>
        </w:rPr>
      </w:pPr>
    </w:p>
    <w:p w:rsidR="00CB4236" w:rsidRDefault="00CB4236" w:rsidP="005371BA">
      <w:pPr>
        <w:pStyle w:val="Default"/>
        <w:rPr>
          <w:b/>
          <w:bCs/>
          <w:sz w:val="23"/>
          <w:szCs w:val="23"/>
        </w:rPr>
      </w:pPr>
    </w:p>
    <w:p w:rsidR="00CB4236" w:rsidRDefault="00CB4236" w:rsidP="005371BA">
      <w:pPr>
        <w:pStyle w:val="Default"/>
        <w:rPr>
          <w:b/>
          <w:bCs/>
          <w:sz w:val="23"/>
          <w:szCs w:val="23"/>
        </w:rPr>
      </w:pPr>
    </w:p>
    <w:p w:rsidR="00CB4236" w:rsidRDefault="00CB4236" w:rsidP="005371BA">
      <w:pPr>
        <w:pStyle w:val="Default"/>
        <w:rPr>
          <w:b/>
          <w:bCs/>
          <w:sz w:val="23"/>
          <w:szCs w:val="23"/>
        </w:rPr>
      </w:pPr>
    </w:p>
    <w:p w:rsidR="00CB4236" w:rsidRDefault="00CB4236" w:rsidP="005371BA">
      <w:pPr>
        <w:pStyle w:val="Default"/>
        <w:rPr>
          <w:b/>
          <w:bCs/>
          <w:sz w:val="23"/>
          <w:szCs w:val="23"/>
        </w:rPr>
      </w:pPr>
    </w:p>
    <w:p w:rsidR="00CB4236" w:rsidRDefault="00CB4236" w:rsidP="005371BA">
      <w:pPr>
        <w:pStyle w:val="Default"/>
        <w:rPr>
          <w:b/>
          <w:bCs/>
          <w:sz w:val="23"/>
          <w:szCs w:val="23"/>
        </w:rPr>
      </w:pPr>
    </w:p>
    <w:p w:rsidR="00CB4236" w:rsidRDefault="00CB4236" w:rsidP="005371BA">
      <w:pPr>
        <w:pStyle w:val="Default"/>
        <w:rPr>
          <w:b/>
          <w:bCs/>
          <w:sz w:val="23"/>
          <w:szCs w:val="23"/>
        </w:rPr>
      </w:pPr>
    </w:p>
    <w:p w:rsidR="00CB4236" w:rsidRDefault="00CB4236" w:rsidP="005371BA">
      <w:pPr>
        <w:pStyle w:val="Default"/>
        <w:rPr>
          <w:b/>
          <w:bCs/>
          <w:sz w:val="23"/>
          <w:szCs w:val="23"/>
        </w:rPr>
      </w:pPr>
    </w:p>
    <w:p w:rsidR="00CB4236" w:rsidRDefault="00CB4236" w:rsidP="005371BA">
      <w:pPr>
        <w:pStyle w:val="Default"/>
        <w:rPr>
          <w:b/>
          <w:bCs/>
          <w:sz w:val="23"/>
          <w:szCs w:val="23"/>
        </w:rPr>
      </w:pPr>
    </w:p>
    <w:p w:rsidR="00CB4236" w:rsidRDefault="00CB4236" w:rsidP="005371BA">
      <w:pPr>
        <w:pStyle w:val="Default"/>
        <w:rPr>
          <w:b/>
          <w:bCs/>
          <w:sz w:val="23"/>
          <w:szCs w:val="23"/>
        </w:rPr>
      </w:pPr>
    </w:p>
    <w:p w:rsidR="00CB4236" w:rsidRDefault="00CB4236" w:rsidP="005371BA">
      <w:pPr>
        <w:pStyle w:val="Default"/>
        <w:rPr>
          <w:b/>
          <w:bCs/>
          <w:sz w:val="23"/>
          <w:szCs w:val="23"/>
        </w:rPr>
      </w:pPr>
    </w:p>
    <w:p w:rsidR="00CB4236" w:rsidRDefault="00CB4236" w:rsidP="005371BA">
      <w:pPr>
        <w:pStyle w:val="Default"/>
        <w:rPr>
          <w:b/>
          <w:bCs/>
          <w:sz w:val="23"/>
          <w:szCs w:val="23"/>
        </w:rPr>
      </w:pPr>
    </w:p>
    <w:p w:rsidR="00CB4236" w:rsidRDefault="00CB4236" w:rsidP="005371BA">
      <w:pPr>
        <w:pStyle w:val="Default"/>
        <w:rPr>
          <w:b/>
          <w:bCs/>
          <w:sz w:val="23"/>
          <w:szCs w:val="23"/>
        </w:rPr>
      </w:pPr>
    </w:p>
    <w:p w:rsidR="00CB4236" w:rsidRDefault="00CB4236" w:rsidP="005371BA">
      <w:pPr>
        <w:pStyle w:val="Default"/>
        <w:rPr>
          <w:b/>
          <w:bCs/>
          <w:sz w:val="23"/>
          <w:szCs w:val="23"/>
        </w:rPr>
      </w:pPr>
    </w:p>
    <w:p w:rsidR="00CB4236" w:rsidRPr="00EF3B25" w:rsidRDefault="00CB4236" w:rsidP="005371BA">
      <w:pPr>
        <w:pStyle w:val="Default"/>
        <w:rPr>
          <w:b/>
          <w:bCs/>
          <w:sz w:val="23"/>
          <w:szCs w:val="23"/>
        </w:rPr>
      </w:pPr>
    </w:p>
    <w:p w:rsidR="005371BA" w:rsidRPr="00EF3B25" w:rsidRDefault="005371BA" w:rsidP="005371BA">
      <w:pPr>
        <w:pStyle w:val="Default"/>
        <w:rPr>
          <w:b/>
          <w:bCs/>
          <w:sz w:val="23"/>
          <w:szCs w:val="23"/>
        </w:rPr>
      </w:pPr>
      <w:r w:rsidRPr="00EF3B25">
        <w:rPr>
          <w:b/>
          <w:bCs/>
          <w:sz w:val="23"/>
          <w:szCs w:val="23"/>
        </w:rPr>
        <w:t xml:space="preserve">Q1. To what extent would a Program manager be challenged when determining which indicators to employ in Monitoring and evaluating a project? (10 Mrks). </w:t>
      </w:r>
    </w:p>
    <w:p w:rsidR="00016EBE" w:rsidRDefault="00016EBE" w:rsidP="005371BA">
      <w:pPr>
        <w:pStyle w:val="Default"/>
        <w:rPr>
          <w:sz w:val="23"/>
          <w:szCs w:val="23"/>
        </w:rPr>
      </w:pPr>
    </w:p>
    <w:p w:rsidR="00016EBE" w:rsidRPr="00745A8C" w:rsidRDefault="005E5ED2" w:rsidP="00745A8C">
      <w:pPr>
        <w:pStyle w:val="Default"/>
        <w:spacing w:line="360" w:lineRule="auto"/>
      </w:pPr>
      <w:r w:rsidRPr="00745A8C">
        <w:t xml:space="preserve">An indicator </w:t>
      </w:r>
      <w:r w:rsidR="00016EBE" w:rsidRPr="00745A8C">
        <w:t xml:space="preserve">is a variable which is used to measure an achievement and to reflect change which is connected to an intervention in a reliable </w:t>
      </w:r>
      <w:r w:rsidRPr="00745A8C">
        <w:t xml:space="preserve">manner </w:t>
      </w:r>
      <w:sdt>
        <w:sdtPr>
          <w:id w:val="-697776251"/>
          <w:citation/>
        </w:sdtPr>
        <w:sdtEndPr/>
        <w:sdtContent>
          <w:r w:rsidR="00016EBE" w:rsidRPr="00745A8C">
            <w:fldChar w:fldCharType="begin"/>
          </w:r>
          <w:r w:rsidR="00016EBE" w:rsidRPr="00745A8C">
            <w:instrText xml:space="preserve"> CITATION Par13 \l 1033 </w:instrText>
          </w:r>
          <w:r w:rsidR="00016EBE" w:rsidRPr="00745A8C">
            <w:fldChar w:fldCharType="separate"/>
          </w:r>
          <w:r w:rsidR="00016EBE" w:rsidRPr="00745A8C">
            <w:t>(Parsons, Gokey, &amp; Thornton, 2013)</w:t>
          </w:r>
          <w:r w:rsidR="00016EBE" w:rsidRPr="00745A8C">
            <w:fldChar w:fldCharType="end"/>
          </w:r>
        </w:sdtContent>
      </w:sdt>
      <w:r w:rsidRPr="00745A8C">
        <w:t xml:space="preserve">. </w:t>
      </w:r>
      <w:r w:rsidR="00C07463" w:rsidRPr="00745A8C">
        <w:t>Indicators are an essential part of effective monitoring and evaluation. They can provide vital information on performance, achievement and accountability.</w:t>
      </w:r>
      <w:sdt>
        <w:sdtPr>
          <w:id w:val="-923340693"/>
          <w:citation/>
        </w:sdtPr>
        <w:sdtEndPr/>
        <w:sdtContent>
          <w:r w:rsidR="00C07463" w:rsidRPr="00745A8C">
            <w:fldChar w:fldCharType="begin"/>
          </w:r>
          <w:r w:rsidR="00C07463" w:rsidRPr="00745A8C">
            <w:instrText xml:space="preserve"> CITATION UNA10 \l 1033 </w:instrText>
          </w:r>
          <w:r w:rsidR="00C07463" w:rsidRPr="00745A8C">
            <w:fldChar w:fldCharType="separate"/>
          </w:r>
          <w:r w:rsidR="00C07463" w:rsidRPr="00745A8C">
            <w:t xml:space="preserve"> (UNAIDS, 2010)</w:t>
          </w:r>
          <w:r w:rsidR="00C07463" w:rsidRPr="00745A8C">
            <w:fldChar w:fldCharType="end"/>
          </w:r>
        </w:sdtContent>
      </w:sdt>
      <w:r w:rsidR="00FF63CA" w:rsidRPr="00745A8C">
        <w:t xml:space="preserve">Within the Results Based Management (RBM), the results chain has are outputs, feeding into activities, while lead to outcomes and lead to impacts. There are indictors developed for ac of the elements of the results chains.  Indicators can be used to track resources, measure </w:t>
      </w:r>
      <w:r w:rsidR="00C07463" w:rsidRPr="00745A8C">
        <w:t>whether</w:t>
      </w:r>
      <w:r w:rsidR="00FF63CA" w:rsidRPr="00745A8C">
        <w:t xml:space="preserve"> the </w:t>
      </w:r>
      <w:r w:rsidR="00C07463" w:rsidRPr="00745A8C">
        <w:t>project</w:t>
      </w:r>
      <w:r w:rsidR="00FF63CA" w:rsidRPr="00745A8C">
        <w:t xml:space="preserve"> is meeting its </w:t>
      </w:r>
      <w:r w:rsidR="00C07463" w:rsidRPr="00745A8C">
        <w:t>goals</w:t>
      </w:r>
      <w:r w:rsidR="00FF63CA" w:rsidRPr="00745A8C">
        <w:t xml:space="preserve">, ensure that </w:t>
      </w:r>
      <w:r w:rsidR="00C07463" w:rsidRPr="00745A8C">
        <w:t>projects are</w:t>
      </w:r>
      <w:r w:rsidR="00FF63CA" w:rsidRPr="00745A8C">
        <w:t xml:space="preserve"> implemented as pla</w:t>
      </w:r>
      <w:r w:rsidR="00C07463" w:rsidRPr="00745A8C">
        <w:t>nned can also p</w:t>
      </w:r>
      <w:r w:rsidR="00FF63CA" w:rsidRPr="00745A8C">
        <w:t xml:space="preserve">rovide information </w:t>
      </w:r>
      <w:r w:rsidR="00C07463" w:rsidRPr="00745A8C">
        <w:t>in terms</w:t>
      </w:r>
      <w:r w:rsidR="00FF63CA" w:rsidRPr="00745A8C">
        <w:t xml:space="preserve"> of Value for Money (VfM)</w:t>
      </w:r>
      <w:sdt>
        <w:sdtPr>
          <w:id w:val="-1993483113"/>
          <w:citation/>
        </w:sdtPr>
        <w:sdtEndPr/>
        <w:sdtContent>
          <w:r w:rsidR="00FF63CA" w:rsidRPr="00745A8C">
            <w:fldChar w:fldCharType="begin"/>
          </w:r>
          <w:r w:rsidR="00FF63CA" w:rsidRPr="00745A8C">
            <w:instrText xml:space="preserve"> CITATION Par13 \l 1033 </w:instrText>
          </w:r>
          <w:r w:rsidR="00FF63CA" w:rsidRPr="00745A8C">
            <w:fldChar w:fldCharType="separate"/>
          </w:r>
          <w:r w:rsidR="00FF63CA" w:rsidRPr="00745A8C">
            <w:t xml:space="preserve"> (Parsons, Gokey, &amp; Thornton, 2013)</w:t>
          </w:r>
          <w:r w:rsidR="00FF63CA" w:rsidRPr="00745A8C">
            <w:fldChar w:fldCharType="end"/>
          </w:r>
        </w:sdtContent>
      </w:sdt>
      <w:r w:rsidR="00FF63CA" w:rsidRPr="00745A8C">
        <w:t xml:space="preserve">  There should be at least one indicator for each outcome or objective . A programme manager needs to show that the indicators chosen are indeed relevant and attributable to the project intervention. </w:t>
      </w:r>
      <w:r w:rsidR="00150E1D" w:rsidRPr="00745A8C">
        <w:t xml:space="preserve">Indicators are important to measure how the </w:t>
      </w:r>
      <w:r w:rsidR="00FF63CA" w:rsidRPr="00745A8C">
        <w:t>implementation</w:t>
      </w:r>
      <w:r w:rsidR="00150E1D" w:rsidRPr="00745A8C">
        <w:t xml:space="preserve"> is progressing the results </w:t>
      </w:r>
      <w:r w:rsidR="00FF63CA" w:rsidRPr="00745A8C">
        <w:t>achieved</w:t>
      </w:r>
      <w:r w:rsidR="00150E1D" w:rsidRPr="00745A8C">
        <w:t xml:space="preserve">. </w:t>
      </w:r>
    </w:p>
    <w:p w:rsidR="00FF63CA" w:rsidRPr="00745A8C" w:rsidRDefault="00C07463" w:rsidP="00745A8C">
      <w:pPr>
        <w:pStyle w:val="Default"/>
        <w:spacing w:line="360" w:lineRule="auto"/>
      </w:pPr>
      <w:r w:rsidRPr="00745A8C">
        <w:t xml:space="preserve">The programme manager must </w:t>
      </w:r>
      <w:r w:rsidR="00745A8C" w:rsidRPr="00745A8C">
        <w:t>first decide</w:t>
      </w:r>
      <w:r w:rsidR="00FF63CA" w:rsidRPr="00745A8C">
        <w:t xml:space="preserve"> which </w:t>
      </w:r>
      <w:r w:rsidRPr="00745A8C">
        <w:t>areas of the programme</w:t>
      </w:r>
      <w:r w:rsidR="00FF63CA" w:rsidRPr="00745A8C">
        <w:t xml:space="preserve"> are </w:t>
      </w:r>
      <w:r w:rsidRPr="00745A8C">
        <w:t>necessary</w:t>
      </w:r>
      <w:r w:rsidR="00FF63CA" w:rsidRPr="00745A8C">
        <w:t xml:space="preserve"> to monitor </w:t>
      </w:r>
    </w:p>
    <w:p w:rsidR="00FF63CA" w:rsidRPr="00745A8C" w:rsidRDefault="00FF63CA" w:rsidP="00745A8C">
      <w:pPr>
        <w:pStyle w:val="Default"/>
        <w:spacing w:line="360" w:lineRule="auto"/>
      </w:pPr>
    </w:p>
    <w:p w:rsidR="00016EBE" w:rsidRPr="00745A8C" w:rsidRDefault="00150E1D" w:rsidP="00745A8C">
      <w:pPr>
        <w:pStyle w:val="Default"/>
        <w:spacing w:line="360" w:lineRule="auto"/>
        <w:rPr>
          <w:b/>
          <w:bCs/>
        </w:rPr>
      </w:pPr>
      <w:r w:rsidRPr="00745A8C">
        <w:t xml:space="preserve">The challenge then would be how to come up with SMART indicators. Meaning </w:t>
      </w:r>
      <w:r w:rsidR="00FF63CA" w:rsidRPr="00745A8C">
        <w:rPr>
          <w:b/>
          <w:bCs/>
        </w:rPr>
        <w:t>Specific</w:t>
      </w:r>
      <w:r w:rsidR="00745A8C" w:rsidRPr="00745A8C">
        <w:rPr>
          <w:b/>
          <w:bCs/>
        </w:rPr>
        <w:t>, M</w:t>
      </w:r>
      <w:r w:rsidRPr="00745A8C">
        <w:rPr>
          <w:b/>
          <w:bCs/>
        </w:rPr>
        <w:t xml:space="preserve">easurable, </w:t>
      </w:r>
      <w:r w:rsidR="00745A8C" w:rsidRPr="00745A8C">
        <w:rPr>
          <w:b/>
          <w:bCs/>
        </w:rPr>
        <w:t>A</w:t>
      </w:r>
      <w:r w:rsidRPr="00745A8C">
        <w:rPr>
          <w:b/>
          <w:bCs/>
        </w:rPr>
        <w:t xml:space="preserve">vailable / </w:t>
      </w:r>
      <w:r w:rsidR="00745A8C" w:rsidRPr="00745A8C">
        <w:rPr>
          <w:b/>
          <w:bCs/>
        </w:rPr>
        <w:t>Attributable and Reliable and T</w:t>
      </w:r>
      <w:r w:rsidRPr="00745A8C">
        <w:rPr>
          <w:b/>
          <w:bCs/>
        </w:rPr>
        <w:t xml:space="preserve">argeted. </w:t>
      </w:r>
    </w:p>
    <w:p w:rsidR="00745A8C" w:rsidRDefault="00745A8C" w:rsidP="00745A8C">
      <w:pPr>
        <w:pStyle w:val="Default"/>
        <w:spacing w:line="360" w:lineRule="auto"/>
      </w:pPr>
      <w:r w:rsidRPr="00745A8C">
        <w:t xml:space="preserve">Clear title and definition, clarity on how the data to meet that indicator would be collected and the frequency of data collection </w:t>
      </w:r>
    </w:p>
    <w:p w:rsidR="00DC0DC5" w:rsidRDefault="00EF79F3" w:rsidP="00745A8C">
      <w:pPr>
        <w:pStyle w:val="Default"/>
        <w:spacing w:line="360" w:lineRule="auto"/>
      </w:pPr>
      <w:r>
        <w:t>The main po</w:t>
      </w:r>
      <w:r w:rsidR="00DC0DC5">
        <w:t xml:space="preserve">int that the indicators </w:t>
      </w:r>
      <w:r>
        <w:t xml:space="preserve">should </w:t>
      </w:r>
      <w:r w:rsidR="00DC0DC5">
        <w:t>address</w:t>
      </w:r>
      <w:r>
        <w:t xml:space="preserve"> </w:t>
      </w:r>
      <w:r w:rsidR="00DC0DC5">
        <w:t>include</w:t>
      </w:r>
      <w:r>
        <w:t xml:space="preserve"> </w:t>
      </w:r>
    </w:p>
    <w:p w:rsidR="00DC0DC5" w:rsidRDefault="00C55579" w:rsidP="00DC0DC5">
      <w:pPr>
        <w:pStyle w:val="Default"/>
        <w:numPr>
          <w:ilvl w:val="0"/>
          <w:numId w:val="5"/>
        </w:numPr>
        <w:spacing w:line="360" w:lineRule="auto"/>
      </w:pPr>
      <w:r>
        <w:t>Validity: Does the indicator measure</w:t>
      </w:r>
      <w:r w:rsidR="00DC0DC5">
        <w:t xml:space="preserve"> </w:t>
      </w:r>
      <w:r>
        <w:t>results</w:t>
      </w:r>
      <w:r w:rsidR="00DC0DC5">
        <w:t xml:space="preserve"> </w:t>
      </w:r>
    </w:p>
    <w:p w:rsidR="00DC0DC5" w:rsidRDefault="00C55579" w:rsidP="00DC0DC5">
      <w:pPr>
        <w:pStyle w:val="Default"/>
        <w:numPr>
          <w:ilvl w:val="0"/>
          <w:numId w:val="5"/>
        </w:numPr>
        <w:spacing w:line="360" w:lineRule="auto"/>
      </w:pPr>
      <w:r>
        <w:t xml:space="preserve">Sensitive : when </w:t>
      </w:r>
      <w:r w:rsidR="00DC0DC5">
        <w:t xml:space="preserve">the </w:t>
      </w:r>
      <w:r>
        <w:t>results</w:t>
      </w:r>
      <w:r w:rsidR="00DC0DC5">
        <w:t xml:space="preserve"> change, will it continue to susceptible</w:t>
      </w:r>
    </w:p>
    <w:p w:rsidR="00745A8C" w:rsidRDefault="00C55579" w:rsidP="00DC0DC5">
      <w:pPr>
        <w:pStyle w:val="Default"/>
        <w:numPr>
          <w:ilvl w:val="0"/>
          <w:numId w:val="5"/>
        </w:numPr>
        <w:spacing w:line="360" w:lineRule="auto"/>
      </w:pPr>
      <w:r>
        <w:t>Useful:</w:t>
      </w:r>
      <w:r w:rsidR="00DC0DC5">
        <w:t xml:space="preserve"> Will the information be useful for </w:t>
      </w:r>
      <w:r>
        <w:t>decision</w:t>
      </w:r>
      <w:r w:rsidR="00DC0DC5">
        <w:t xml:space="preserve"> </w:t>
      </w:r>
      <w:r w:rsidR="00CB4236">
        <w:t>making,</w:t>
      </w:r>
      <w:r w:rsidR="00DC0DC5">
        <w:t xml:space="preserve"> accountability and </w:t>
      </w:r>
      <w:r w:rsidR="00CB4236">
        <w:t xml:space="preserve">learning? </w:t>
      </w:r>
      <w:r w:rsidR="00EF79F3">
        <w:t xml:space="preserve">The notes that indictors should </w:t>
      </w:r>
      <w:sdt>
        <w:sdtPr>
          <w:id w:val="-2129928714"/>
          <w:citation/>
        </w:sdtPr>
        <w:sdtEndPr/>
        <w:sdtContent>
          <w:r w:rsidR="00EF79F3">
            <w:fldChar w:fldCharType="begin"/>
          </w:r>
          <w:r w:rsidR="00EF79F3">
            <w:instrText xml:space="preserve"> CITATION AFB11 \l 1033 </w:instrText>
          </w:r>
          <w:r w:rsidR="00EF79F3">
            <w:fldChar w:fldCharType="separate"/>
          </w:r>
          <w:r w:rsidR="00EF79F3">
            <w:rPr>
              <w:noProof/>
            </w:rPr>
            <w:t>(AFB, 2011)</w:t>
          </w:r>
          <w:r w:rsidR="00EF79F3">
            <w:fldChar w:fldCharType="end"/>
          </w:r>
        </w:sdtContent>
      </w:sdt>
    </w:p>
    <w:p w:rsidR="00DC0DC5" w:rsidRDefault="00DC0DC5" w:rsidP="00DC0DC5">
      <w:pPr>
        <w:pStyle w:val="Default"/>
        <w:numPr>
          <w:ilvl w:val="0"/>
          <w:numId w:val="5"/>
        </w:numPr>
        <w:spacing w:line="360" w:lineRule="auto"/>
      </w:pPr>
      <w:r>
        <w:t xml:space="preserve">Owned, so stakeholders agree that the indicator makes </w:t>
      </w:r>
      <w:r w:rsidR="00C55579">
        <w:t>sense?</w:t>
      </w:r>
      <w:r>
        <w:t xml:space="preserve"> </w:t>
      </w:r>
    </w:p>
    <w:p w:rsidR="00745A8C" w:rsidRDefault="00745A8C" w:rsidP="00745A8C">
      <w:pPr>
        <w:pStyle w:val="Default"/>
        <w:spacing w:line="360" w:lineRule="auto"/>
      </w:pPr>
    </w:p>
    <w:p w:rsidR="00745A8C" w:rsidRDefault="00745A8C" w:rsidP="00745A8C">
      <w:pPr>
        <w:pStyle w:val="Default"/>
        <w:spacing w:line="360" w:lineRule="auto"/>
      </w:pPr>
    </w:p>
    <w:p w:rsidR="00745A8C" w:rsidRDefault="00745A8C" w:rsidP="00745A8C">
      <w:pPr>
        <w:pStyle w:val="Default"/>
        <w:spacing w:line="360" w:lineRule="auto"/>
      </w:pPr>
    </w:p>
    <w:p w:rsidR="005371BA" w:rsidRDefault="005371BA" w:rsidP="005371BA">
      <w:pPr>
        <w:pStyle w:val="Default"/>
        <w:rPr>
          <w:sz w:val="23"/>
          <w:szCs w:val="23"/>
        </w:rPr>
      </w:pPr>
    </w:p>
    <w:p w:rsidR="005371BA" w:rsidRPr="007611C5" w:rsidRDefault="005371BA" w:rsidP="005371BA">
      <w:pPr>
        <w:pStyle w:val="Default"/>
        <w:rPr>
          <w:b/>
          <w:bCs/>
          <w:sz w:val="23"/>
          <w:szCs w:val="23"/>
        </w:rPr>
      </w:pPr>
      <w:r w:rsidRPr="007611C5">
        <w:rPr>
          <w:b/>
          <w:bCs/>
          <w:sz w:val="23"/>
          <w:szCs w:val="23"/>
        </w:rPr>
        <w:t xml:space="preserve">Q2. Citing key characteristics of indicators, explain the fundamental differences between output and outcome indicators. (10 Mrks) </w:t>
      </w:r>
    </w:p>
    <w:p w:rsidR="005371BA" w:rsidRDefault="005371BA" w:rsidP="005371BA">
      <w:pPr>
        <w:pStyle w:val="Default"/>
        <w:rPr>
          <w:b/>
          <w:bCs/>
          <w:sz w:val="23"/>
          <w:szCs w:val="23"/>
        </w:rPr>
      </w:pPr>
    </w:p>
    <w:p w:rsidR="005371BA" w:rsidRPr="00BE059A" w:rsidRDefault="00745A8C" w:rsidP="00BE059A">
      <w:pPr>
        <w:pStyle w:val="Default"/>
        <w:spacing w:line="360" w:lineRule="auto"/>
        <w:rPr>
          <w:sz w:val="23"/>
          <w:szCs w:val="23"/>
        </w:rPr>
      </w:pPr>
      <w:r w:rsidRPr="00BE059A">
        <w:rPr>
          <w:sz w:val="23"/>
          <w:szCs w:val="23"/>
        </w:rPr>
        <w:t xml:space="preserve">In Results Based </w:t>
      </w:r>
      <w:r w:rsidR="00E51358" w:rsidRPr="00BE059A">
        <w:rPr>
          <w:sz w:val="23"/>
          <w:szCs w:val="23"/>
        </w:rPr>
        <w:t>Management,</w:t>
      </w:r>
      <w:r w:rsidR="00BE059A" w:rsidRPr="00BE059A">
        <w:rPr>
          <w:sz w:val="23"/>
          <w:szCs w:val="23"/>
        </w:rPr>
        <w:t xml:space="preserve"> results chain moves from inputs which make it possible to imple</w:t>
      </w:r>
      <w:r w:rsidR="00BE059A">
        <w:rPr>
          <w:sz w:val="23"/>
          <w:szCs w:val="23"/>
        </w:rPr>
        <w:t xml:space="preserve">ment </w:t>
      </w:r>
      <w:r w:rsidR="00BE059A" w:rsidRPr="00BE059A">
        <w:rPr>
          <w:sz w:val="23"/>
          <w:szCs w:val="23"/>
        </w:rPr>
        <w:t>activities, le</w:t>
      </w:r>
      <w:r w:rsidR="00BE059A">
        <w:rPr>
          <w:sz w:val="23"/>
          <w:szCs w:val="23"/>
        </w:rPr>
        <w:t>a</w:t>
      </w:r>
      <w:r w:rsidR="00BE059A" w:rsidRPr="00BE059A">
        <w:rPr>
          <w:sz w:val="23"/>
          <w:szCs w:val="23"/>
        </w:rPr>
        <w:t xml:space="preserve">ding to outcomes and them the impacts of an intervention. Having indicators for each of the stages in the results chain in important to measure the progress and success of a programme. </w:t>
      </w:r>
    </w:p>
    <w:p w:rsidR="00F160F3" w:rsidRDefault="00F160F3" w:rsidP="00F160F3">
      <w:pPr>
        <w:pStyle w:val="Default"/>
        <w:spacing w:line="360" w:lineRule="auto"/>
        <w:rPr>
          <w:sz w:val="23"/>
          <w:szCs w:val="23"/>
        </w:rPr>
      </w:pPr>
      <w:r>
        <w:rPr>
          <w:sz w:val="23"/>
          <w:szCs w:val="23"/>
        </w:rPr>
        <w:t xml:space="preserve">An output is </w:t>
      </w:r>
      <w:r w:rsidRPr="00F160F3">
        <w:rPr>
          <w:sz w:val="23"/>
          <w:szCs w:val="23"/>
        </w:rPr>
        <w:t xml:space="preserve">he immediate results of programme activities. This term relates to the direct products or deliverables of programme </w:t>
      </w:r>
      <w:r>
        <w:rPr>
          <w:sz w:val="23"/>
          <w:szCs w:val="23"/>
        </w:rPr>
        <w:t xml:space="preserve">activities, such as </w:t>
      </w:r>
      <w:r w:rsidRPr="00F160F3">
        <w:rPr>
          <w:sz w:val="23"/>
          <w:szCs w:val="23"/>
        </w:rPr>
        <w:t>the number of materials distributed</w:t>
      </w:r>
      <w:sdt>
        <w:sdtPr>
          <w:rPr>
            <w:sz w:val="23"/>
            <w:szCs w:val="23"/>
          </w:rPr>
          <w:id w:val="214176198"/>
          <w:citation/>
        </w:sdtPr>
        <w:sdtEndPr/>
        <w:sdtContent>
          <w:r>
            <w:rPr>
              <w:sz w:val="23"/>
              <w:szCs w:val="23"/>
            </w:rPr>
            <w:fldChar w:fldCharType="begin"/>
          </w:r>
          <w:r>
            <w:rPr>
              <w:sz w:val="23"/>
              <w:szCs w:val="23"/>
            </w:rPr>
            <w:instrText xml:space="preserve"> CITATION UNA10 \l 1033 </w:instrText>
          </w:r>
          <w:r>
            <w:rPr>
              <w:sz w:val="23"/>
              <w:szCs w:val="23"/>
            </w:rPr>
            <w:fldChar w:fldCharType="separate"/>
          </w:r>
          <w:r>
            <w:rPr>
              <w:noProof/>
              <w:sz w:val="23"/>
              <w:szCs w:val="23"/>
            </w:rPr>
            <w:t xml:space="preserve"> </w:t>
          </w:r>
          <w:r w:rsidRPr="00F160F3">
            <w:rPr>
              <w:noProof/>
              <w:sz w:val="23"/>
              <w:szCs w:val="23"/>
            </w:rPr>
            <w:t>(UNAIDS, 2010)</w:t>
          </w:r>
          <w:r>
            <w:rPr>
              <w:sz w:val="23"/>
              <w:szCs w:val="23"/>
            </w:rPr>
            <w:fldChar w:fldCharType="end"/>
          </w:r>
        </w:sdtContent>
      </w:sdt>
    </w:p>
    <w:p w:rsidR="00BE059A" w:rsidRDefault="00BE059A" w:rsidP="00BE059A">
      <w:pPr>
        <w:pStyle w:val="Default"/>
        <w:spacing w:line="360" w:lineRule="auto"/>
        <w:rPr>
          <w:sz w:val="23"/>
          <w:szCs w:val="23"/>
        </w:rPr>
      </w:pPr>
      <w:r w:rsidRPr="00BE059A">
        <w:rPr>
          <w:sz w:val="23"/>
          <w:szCs w:val="23"/>
        </w:rPr>
        <w:t>Output</w:t>
      </w:r>
      <w:r>
        <w:rPr>
          <w:sz w:val="23"/>
          <w:szCs w:val="23"/>
        </w:rPr>
        <w:t xml:space="preserve"> indicators</w:t>
      </w:r>
      <w:r w:rsidRPr="00BE059A">
        <w:rPr>
          <w:sz w:val="23"/>
          <w:szCs w:val="23"/>
        </w:rPr>
        <w:t xml:space="preserve"> describe the delivery of products for example, number of people trained, number and qualification of staff </w:t>
      </w:r>
      <w:r w:rsidR="00E51358" w:rsidRPr="00BE059A">
        <w:rPr>
          <w:sz w:val="23"/>
          <w:szCs w:val="23"/>
        </w:rPr>
        <w:t>hired</w:t>
      </w:r>
      <w:r w:rsidR="00E51358">
        <w:rPr>
          <w:sz w:val="23"/>
          <w:szCs w:val="23"/>
        </w:rPr>
        <w:t xml:space="preserve"> etc. </w:t>
      </w:r>
      <w:r w:rsidRPr="00BE059A">
        <w:rPr>
          <w:sz w:val="23"/>
          <w:szCs w:val="23"/>
        </w:rPr>
        <w:t>On th</w:t>
      </w:r>
      <w:r>
        <w:rPr>
          <w:sz w:val="23"/>
          <w:szCs w:val="23"/>
        </w:rPr>
        <w:t xml:space="preserve">e other hand, outcome indicators </w:t>
      </w:r>
      <w:r w:rsidRPr="00BE059A">
        <w:rPr>
          <w:sz w:val="23"/>
          <w:szCs w:val="23"/>
        </w:rPr>
        <w:t xml:space="preserve">describe what the project </w:t>
      </w:r>
      <w:r w:rsidR="00E51358">
        <w:rPr>
          <w:sz w:val="23"/>
          <w:szCs w:val="23"/>
        </w:rPr>
        <w:t>achievements</w:t>
      </w:r>
      <w:r w:rsidRPr="00BE059A">
        <w:rPr>
          <w:sz w:val="23"/>
          <w:szCs w:val="23"/>
        </w:rPr>
        <w:t xml:space="preserve"> in </w:t>
      </w:r>
      <w:r w:rsidR="00E51358" w:rsidRPr="00BE059A">
        <w:rPr>
          <w:sz w:val="23"/>
          <w:szCs w:val="23"/>
        </w:rPr>
        <w:t>terms</w:t>
      </w:r>
      <w:r w:rsidRPr="00BE059A">
        <w:rPr>
          <w:sz w:val="23"/>
          <w:szCs w:val="23"/>
        </w:rPr>
        <w:t xml:space="preserve"> of short-term </w:t>
      </w:r>
      <w:r w:rsidR="00E51358" w:rsidRPr="00BE059A">
        <w:rPr>
          <w:sz w:val="23"/>
          <w:szCs w:val="23"/>
        </w:rPr>
        <w:t>changes</w:t>
      </w:r>
      <w:r w:rsidRPr="00BE059A">
        <w:rPr>
          <w:sz w:val="23"/>
          <w:szCs w:val="23"/>
        </w:rPr>
        <w:t xml:space="preserve"> – the </w:t>
      </w:r>
      <w:r w:rsidR="00E51358">
        <w:rPr>
          <w:sz w:val="23"/>
          <w:szCs w:val="23"/>
        </w:rPr>
        <w:t xml:space="preserve">real </w:t>
      </w:r>
      <w:r w:rsidRPr="00BE059A">
        <w:rPr>
          <w:sz w:val="23"/>
          <w:szCs w:val="23"/>
        </w:rPr>
        <w:t>wo</w:t>
      </w:r>
      <w:r w:rsidR="00E51358">
        <w:rPr>
          <w:sz w:val="23"/>
          <w:szCs w:val="23"/>
        </w:rPr>
        <w:t>r</w:t>
      </w:r>
      <w:r w:rsidRPr="00BE059A">
        <w:rPr>
          <w:sz w:val="23"/>
          <w:szCs w:val="23"/>
        </w:rPr>
        <w:t>ld cha</w:t>
      </w:r>
      <w:r w:rsidR="00E51358">
        <w:rPr>
          <w:sz w:val="23"/>
          <w:szCs w:val="23"/>
        </w:rPr>
        <w:t>n</w:t>
      </w:r>
      <w:r w:rsidRPr="00BE059A">
        <w:rPr>
          <w:sz w:val="23"/>
          <w:szCs w:val="23"/>
        </w:rPr>
        <w:t xml:space="preserve">ges and they advance transparency and accountability </w:t>
      </w:r>
      <w:r>
        <w:rPr>
          <w:sz w:val="23"/>
          <w:szCs w:val="23"/>
        </w:rPr>
        <w:t>to donors and beneficiaries</w:t>
      </w:r>
      <w:r w:rsidRPr="00BE059A">
        <w:rPr>
          <w:sz w:val="23"/>
          <w:szCs w:val="23"/>
        </w:rPr>
        <w:t xml:space="preserve"> </w:t>
      </w:r>
      <w:sdt>
        <w:sdtPr>
          <w:rPr>
            <w:sz w:val="23"/>
            <w:szCs w:val="23"/>
          </w:rPr>
          <w:id w:val="-1351952915"/>
          <w:citation/>
        </w:sdtPr>
        <w:sdtEndPr/>
        <w:sdtContent>
          <w:r w:rsidR="00E51358">
            <w:rPr>
              <w:sz w:val="23"/>
              <w:szCs w:val="23"/>
            </w:rPr>
            <w:fldChar w:fldCharType="begin"/>
          </w:r>
          <w:r w:rsidR="00E51358">
            <w:rPr>
              <w:sz w:val="23"/>
              <w:szCs w:val="23"/>
            </w:rPr>
            <w:instrText xml:space="preserve"> CITATION Par13 \l 1033 </w:instrText>
          </w:r>
          <w:r w:rsidR="00E51358">
            <w:rPr>
              <w:sz w:val="23"/>
              <w:szCs w:val="23"/>
            </w:rPr>
            <w:fldChar w:fldCharType="separate"/>
          </w:r>
          <w:r w:rsidR="00E51358" w:rsidRPr="00E51358">
            <w:rPr>
              <w:noProof/>
              <w:sz w:val="23"/>
              <w:szCs w:val="23"/>
            </w:rPr>
            <w:t>(Parsons, Gokey, &amp; Thornton, 2013)</w:t>
          </w:r>
          <w:r w:rsidR="00E51358">
            <w:rPr>
              <w:sz w:val="23"/>
              <w:szCs w:val="23"/>
            </w:rPr>
            <w:fldChar w:fldCharType="end"/>
          </w:r>
        </w:sdtContent>
      </w:sdt>
    </w:p>
    <w:p w:rsidR="001C2D97" w:rsidRDefault="001C2D97" w:rsidP="005371BA">
      <w:pPr>
        <w:pStyle w:val="Default"/>
        <w:rPr>
          <w:b/>
          <w:bCs/>
          <w:sz w:val="23"/>
          <w:szCs w:val="23"/>
        </w:rPr>
      </w:pPr>
    </w:p>
    <w:p w:rsidR="001C2D97" w:rsidRDefault="001520DF" w:rsidP="005371BA">
      <w:pPr>
        <w:pStyle w:val="Default"/>
        <w:rPr>
          <w:b/>
          <w:bCs/>
          <w:sz w:val="23"/>
          <w:szCs w:val="23"/>
        </w:rPr>
      </w:pPr>
      <w:r>
        <w:rPr>
          <w:b/>
          <w:bCs/>
          <w:sz w:val="23"/>
          <w:szCs w:val="23"/>
        </w:rPr>
        <w:t xml:space="preserve">Output </w:t>
      </w:r>
      <w:r w:rsidR="00C55579">
        <w:rPr>
          <w:b/>
          <w:bCs/>
          <w:sz w:val="23"/>
          <w:szCs w:val="23"/>
        </w:rPr>
        <w:t>indicators</w:t>
      </w:r>
      <w:r>
        <w:rPr>
          <w:b/>
          <w:bCs/>
          <w:sz w:val="23"/>
          <w:szCs w:val="23"/>
        </w:rPr>
        <w:t xml:space="preserve"> are also </w:t>
      </w:r>
      <w:r w:rsidR="00C55579">
        <w:rPr>
          <w:b/>
          <w:bCs/>
          <w:sz w:val="23"/>
          <w:szCs w:val="23"/>
        </w:rPr>
        <w:t>referred</w:t>
      </w:r>
      <w:r>
        <w:rPr>
          <w:b/>
          <w:bCs/>
          <w:sz w:val="23"/>
          <w:szCs w:val="23"/>
        </w:rPr>
        <w:t xml:space="preserve"> t as process indicators while </w:t>
      </w:r>
      <w:r w:rsidR="00C55579">
        <w:rPr>
          <w:b/>
          <w:bCs/>
          <w:sz w:val="23"/>
          <w:szCs w:val="23"/>
        </w:rPr>
        <w:t>outcome</w:t>
      </w:r>
      <w:r>
        <w:rPr>
          <w:b/>
          <w:bCs/>
          <w:sz w:val="23"/>
          <w:szCs w:val="23"/>
        </w:rPr>
        <w:t xml:space="preserve"> </w:t>
      </w:r>
      <w:r w:rsidR="00C55579">
        <w:rPr>
          <w:b/>
          <w:bCs/>
          <w:sz w:val="23"/>
          <w:szCs w:val="23"/>
        </w:rPr>
        <w:t>indicators</w:t>
      </w:r>
      <w:r>
        <w:rPr>
          <w:b/>
          <w:bCs/>
          <w:sz w:val="23"/>
          <w:szCs w:val="23"/>
        </w:rPr>
        <w:t xml:space="preserve"> are also called result indicators </w:t>
      </w:r>
    </w:p>
    <w:p w:rsidR="001C2D97" w:rsidRDefault="001C2D97" w:rsidP="005371BA">
      <w:pPr>
        <w:pStyle w:val="Default"/>
        <w:rPr>
          <w:b/>
          <w:bCs/>
          <w:sz w:val="23"/>
          <w:szCs w:val="23"/>
        </w:rPr>
      </w:pPr>
    </w:p>
    <w:p w:rsidR="00745A8C" w:rsidRDefault="00221BBE" w:rsidP="00C55579">
      <w:pPr>
        <w:pStyle w:val="Default"/>
        <w:spacing w:line="360" w:lineRule="auto"/>
        <w:rPr>
          <w:b/>
          <w:bCs/>
          <w:sz w:val="23"/>
          <w:szCs w:val="23"/>
        </w:rPr>
      </w:pPr>
      <w:r>
        <w:rPr>
          <w:b/>
          <w:bCs/>
          <w:sz w:val="23"/>
          <w:szCs w:val="23"/>
        </w:rPr>
        <w:t xml:space="preserve">Outcome indicators </w:t>
      </w:r>
      <w:r>
        <w:rPr>
          <w:sz w:val="23"/>
          <w:szCs w:val="23"/>
        </w:rPr>
        <w:t>relate to change that is demonstrated as a result of the program interventions in the medium-to-longer term (e.g. the number of decisions in the informal justice system of community x related to violence against women that reflect a human rights-based approach.)</w:t>
      </w:r>
    </w:p>
    <w:p w:rsidR="00745A8C" w:rsidRDefault="00745A8C" w:rsidP="005371BA">
      <w:pPr>
        <w:pStyle w:val="Default"/>
        <w:rPr>
          <w:b/>
          <w:bCs/>
          <w:sz w:val="23"/>
          <w:szCs w:val="23"/>
        </w:rPr>
      </w:pPr>
    </w:p>
    <w:p w:rsidR="00745A8C" w:rsidRDefault="00745A8C" w:rsidP="005371BA">
      <w:pPr>
        <w:pStyle w:val="Default"/>
        <w:rPr>
          <w:b/>
          <w:bCs/>
          <w:sz w:val="23"/>
          <w:szCs w:val="23"/>
        </w:rPr>
      </w:pPr>
    </w:p>
    <w:p w:rsidR="005371BA" w:rsidRDefault="005371BA" w:rsidP="005371BA">
      <w:pPr>
        <w:pStyle w:val="Default"/>
        <w:rPr>
          <w:b/>
          <w:bCs/>
          <w:sz w:val="23"/>
          <w:szCs w:val="23"/>
        </w:rPr>
      </w:pPr>
    </w:p>
    <w:p w:rsidR="005371BA" w:rsidRPr="007611C5" w:rsidRDefault="005371BA" w:rsidP="005371BA">
      <w:pPr>
        <w:pStyle w:val="Default"/>
        <w:rPr>
          <w:b/>
          <w:bCs/>
          <w:sz w:val="23"/>
          <w:szCs w:val="23"/>
        </w:rPr>
      </w:pPr>
      <w:r w:rsidRPr="007611C5">
        <w:rPr>
          <w:b/>
          <w:bCs/>
          <w:sz w:val="23"/>
          <w:szCs w:val="23"/>
        </w:rPr>
        <w:t xml:space="preserve">Q3: Organization XYT, based in Juba, South Sudan is funded by DFID to roll out mass measles campaign targeting all children under the age of 5. Key activities include setting up maternal care resource centers, providing information to key opinion leaders on value of child immunization; procurement of cold chain boxes; development of IEC materials for the public sensitizations and actual immunization; working from the known to the unknown, develop a project outline, with a maximum of 3 output indicators; 3 outcome indicators and 2 impact indicators. </w:t>
      </w:r>
    </w:p>
    <w:p w:rsidR="00125C64" w:rsidRDefault="00125C64" w:rsidP="005371BA">
      <w:pPr>
        <w:pStyle w:val="Default"/>
        <w:rPr>
          <w:sz w:val="23"/>
          <w:szCs w:val="23"/>
        </w:rPr>
      </w:pPr>
    </w:p>
    <w:tbl>
      <w:tblPr>
        <w:tblStyle w:val="TableGrid"/>
        <w:tblW w:w="0" w:type="auto"/>
        <w:tblLook w:val="04A0" w:firstRow="1" w:lastRow="0" w:firstColumn="1" w:lastColumn="0" w:noHBand="0" w:noVBand="1"/>
      </w:tblPr>
      <w:tblGrid>
        <w:gridCol w:w="3116"/>
        <w:gridCol w:w="5969"/>
      </w:tblGrid>
      <w:tr w:rsidR="007611C5" w:rsidTr="007611C5">
        <w:tc>
          <w:tcPr>
            <w:tcW w:w="3116" w:type="dxa"/>
          </w:tcPr>
          <w:p w:rsidR="007611C5" w:rsidRDefault="007611C5" w:rsidP="005371BA">
            <w:pPr>
              <w:pStyle w:val="Default"/>
              <w:rPr>
                <w:sz w:val="23"/>
                <w:szCs w:val="23"/>
              </w:rPr>
            </w:pPr>
            <w:r>
              <w:rPr>
                <w:sz w:val="23"/>
                <w:szCs w:val="23"/>
              </w:rPr>
              <w:t xml:space="preserve">Results Chain </w:t>
            </w:r>
          </w:p>
        </w:tc>
        <w:tc>
          <w:tcPr>
            <w:tcW w:w="5969" w:type="dxa"/>
          </w:tcPr>
          <w:p w:rsidR="007611C5" w:rsidRDefault="007611C5" w:rsidP="005371BA">
            <w:pPr>
              <w:pStyle w:val="Default"/>
              <w:rPr>
                <w:sz w:val="23"/>
                <w:szCs w:val="23"/>
              </w:rPr>
            </w:pPr>
            <w:r>
              <w:rPr>
                <w:sz w:val="23"/>
                <w:szCs w:val="23"/>
              </w:rPr>
              <w:t xml:space="preserve">Verifiable Indicators </w:t>
            </w:r>
          </w:p>
        </w:tc>
      </w:tr>
      <w:tr w:rsidR="007611C5" w:rsidTr="007611C5">
        <w:tc>
          <w:tcPr>
            <w:tcW w:w="3116" w:type="dxa"/>
          </w:tcPr>
          <w:p w:rsidR="007611C5" w:rsidRDefault="007611C5" w:rsidP="005371BA">
            <w:pPr>
              <w:pStyle w:val="Default"/>
              <w:rPr>
                <w:sz w:val="23"/>
                <w:szCs w:val="23"/>
              </w:rPr>
            </w:pPr>
            <w:r>
              <w:rPr>
                <w:sz w:val="23"/>
                <w:szCs w:val="23"/>
              </w:rPr>
              <w:t>Impact</w:t>
            </w:r>
          </w:p>
        </w:tc>
        <w:tc>
          <w:tcPr>
            <w:tcW w:w="5969" w:type="dxa"/>
          </w:tcPr>
          <w:p w:rsidR="007611C5" w:rsidRDefault="007611C5" w:rsidP="009C0D66">
            <w:pPr>
              <w:pStyle w:val="Default"/>
              <w:numPr>
                <w:ilvl w:val="0"/>
                <w:numId w:val="6"/>
              </w:numPr>
              <w:rPr>
                <w:sz w:val="23"/>
                <w:szCs w:val="23"/>
              </w:rPr>
            </w:pPr>
            <w:r>
              <w:rPr>
                <w:sz w:val="23"/>
                <w:szCs w:val="23"/>
              </w:rPr>
              <w:t xml:space="preserve">Decrease in child mortality rate over xx period of time due to measles </w:t>
            </w:r>
          </w:p>
          <w:p w:rsidR="007611C5" w:rsidRDefault="007611C5" w:rsidP="005371BA">
            <w:pPr>
              <w:pStyle w:val="Default"/>
              <w:rPr>
                <w:sz w:val="23"/>
                <w:szCs w:val="23"/>
              </w:rPr>
            </w:pPr>
          </w:p>
        </w:tc>
      </w:tr>
      <w:tr w:rsidR="007611C5" w:rsidTr="007611C5">
        <w:tc>
          <w:tcPr>
            <w:tcW w:w="3116" w:type="dxa"/>
          </w:tcPr>
          <w:p w:rsidR="007611C5" w:rsidRDefault="007611C5" w:rsidP="005371BA">
            <w:pPr>
              <w:pStyle w:val="Default"/>
              <w:rPr>
                <w:sz w:val="23"/>
                <w:szCs w:val="23"/>
              </w:rPr>
            </w:pPr>
            <w:r>
              <w:rPr>
                <w:sz w:val="23"/>
                <w:szCs w:val="23"/>
              </w:rPr>
              <w:t xml:space="preserve">Outcomes </w:t>
            </w:r>
          </w:p>
          <w:p w:rsidR="007611C5" w:rsidRDefault="007611C5" w:rsidP="005371BA">
            <w:pPr>
              <w:pStyle w:val="Default"/>
              <w:rPr>
                <w:sz w:val="23"/>
                <w:szCs w:val="23"/>
              </w:rPr>
            </w:pPr>
          </w:p>
        </w:tc>
        <w:tc>
          <w:tcPr>
            <w:tcW w:w="5969" w:type="dxa"/>
          </w:tcPr>
          <w:p w:rsidR="007611C5" w:rsidRDefault="007611C5" w:rsidP="002F10E0">
            <w:pPr>
              <w:pStyle w:val="Default"/>
              <w:numPr>
                <w:ilvl w:val="0"/>
                <w:numId w:val="4"/>
              </w:numPr>
              <w:rPr>
                <w:sz w:val="23"/>
                <w:szCs w:val="23"/>
              </w:rPr>
            </w:pPr>
            <w:r>
              <w:rPr>
                <w:sz w:val="23"/>
                <w:szCs w:val="23"/>
              </w:rPr>
              <w:t xml:space="preserve">Increase level of uptake  of immunization as a preventive measure </w:t>
            </w:r>
          </w:p>
          <w:p w:rsidR="007611C5" w:rsidRDefault="007611C5" w:rsidP="002F10E0">
            <w:pPr>
              <w:pStyle w:val="Default"/>
              <w:numPr>
                <w:ilvl w:val="0"/>
                <w:numId w:val="4"/>
              </w:numPr>
              <w:rPr>
                <w:sz w:val="23"/>
                <w:szCs w:val="23"/>
              </w:rPr>
            </w:pPr>
            <w:r>
              <w:rPr>
                <w:sz w:val="23"/>
                <w:szCs w:val="23"/>
              </w:rPr>
              <w:t>Reduction in number of cases of measles in children under 5</w:t>
            </w:r>
          </w:p>
          <w:p w:rsidR="007611C5" w:rsidRDefault="007611C5" w:rsidP="005371BA">
            <w:pPr>
              <w:pStyle w:val="Default"/>
              <w:rPr>
                <w:sz w:val="23"/>
                <w:szCs w:val="23"/>
              </w:rPr>
            </w:pPr>
          </w:p>
        </w:tc>
      </w:tr>
      <w:tr w:rsidR="007611C5" w:rsidTr="007611C5">
        <w:tc>
          <w:tcPr>
            <w:tcW w:w="3116" w:type="dxa"/>
          </w:tcPr>
          <w:p w:rsidR="007611C5" w:rsidRDefault="007611C5" w:rsidP="005371BA">
            <w:pPr>
              <w:pStyle w:val="Default"/>
              <w:rPr>
                <w:sz w:val="23"/>
                <w:szCs w:val="23"/>
              </w:rPr>
            </w:pPr>
            <w:r>
              <w:rPr>
                <w:sz w:val="23"/>
                <w:szCs w:val="23"/>
              </w:rPr>
              <w:t xml:space="preserve">Outputs </w:t>
            </w:r>
          </w:p>
          <w:p w:rsidR="007611C5" w:rsidRDefault="007611C5" w:rsidP="005371BA">
            <w:pPr>
              <w:pStyle w:val="Default"/>
              <w:rPr>
                <w:sz w:val="23"/>
                <w:szCs w:val="23"/>
              </w:rPr>
            </w:pPr>
          </w:p>
        </w:tc>
        <w:tc>
          <w:tcPr>
            <w:tcW w:w="5969" w:type="dxa"/>
          </w:tcPr>
          <w:p w:rsidR="007611C5" w:rsidRDefault="007611C5" w:rsidP="002F10E0">
            <w:pPr>
              <w:pStyle w:val="Default"/>
              <w:rPr>
                <w:sz w:val="23"/>
                <w:szCs w:val="23"/>
              </w:rPr>
            </w:pPr>
          </w:p>
          <w:p w:rsidR="007611C5" w:rsidRDefault="007611C5" w:rsidP="002F10E0">
            <w:pPr>
              <w:pStyle w:val="Default"/>
              <w:numPr>
                <w:ilvl w:val="0"/>
                <w:numId w:val="1"/>
              </w:numPr>
              <w:rPr>
                <w:sz w:val="23"/>
                <w:szCs w:val="23"/>
              </w:rPr>
            </w:pPr>
            <w:r>
              <w:rPr>
                <w:sz w:val="23"/>
                <w:szCs w:val="23"/>
              </w:rPr>
              <w:t># of maternal health centers established</w:t>
            </w:r>
          </w:p>
          <w:p w:rsidR="007611C5" w:rsidRDefault="007611C5" w:rsidP="002F10E0">
            <w:pPr>
              <w:pStyle w:val="Default"/>
              <w:numPr>
                <w:ilvl w:val="0"/>
                <w:numId w:val="1"/>
              </w:numPr>
              <w:rPr>
                <w:sz w:val="23"/>
                <w:szCs w:val="23"/>
              </w:rPr>
            </w:pPr>
            <w:r>
              <w:rPr>
                <w:sz w:val="23"/>
                <w:szCs w:val="23"/>
              </w:rPr>
              <w:lastRenderedPageBreak/>
              <w:t># of children under 5 immunized against measles</w:t>
            </w:r>
          </w:p>
          <w:p w:rsidR="007611C5" w:rsidRDefault="007611C5" w:rsidP="002F10E0">
            <w:pPr>
              <w:pStyle w:val="Default"/>
              <w:numPr>
                <w:ilvl w:val="0"/>
                <w:numId w:val="1"/>
              </w:numPr>
              <w:rPr>
                <w:sz w:val="23"/>
                <w:szCs w:val="23"/>
              </w:rPr>
            </w:pPr>
          </w:p>
        </w:tc>
      </w:tr>
      <w:tr w:rsidR="007611C5" w:rsidTr="007611C5">
        <w:tc>
          <w:tcPr>
            <w:tcW w:w="3116" w:type="dxa"/>
          </w:tcPr>
          <w:p w:rsidR="007611C5" w:rsidRDefault="007611C5" w:rsidP="005371BA">
            <w:pPr>
              <w:pStyle w:val="Default"/>
              <w:rPr>
                <w:sz w:val="23"/>
                <w:szCs w:val="23"/>
              </w:rPr>
            </w:pPr>
            <w:r>
              <w:rPr>
                <w:sz w:val="23"/>
                <w:szCs w:val="23"/>
              </w:rPr>
              <w:lastRenderedPageBreak/>
              <w:t>Activities</w:t>
            </w:r>
          </w:p>
          <w:p w:rsidR="007611C5" w:rsidRDefault="007611C5" w:rsidP="005371BA">
            <w:pPr>
              <w:pStyle w:val="Default"/>
              <w:rPr>
                <w:sz w:val="23"/>
                <w:szCs w:val="23"/>
              </w:rPr>
            </w:pPr>
          </w:p>
        </w:tc>
        <w:tc>
          <w:tcPr>
            <w:tcW w:w="5969" w:type="dxa"/>
          </w:tcPr>
          <w:p w:rsidR="007611C5" w:rsidRPr="00EE59D5" w:rsidRDefault="007611C5" w:rsidP="00EE59D5">
            <w:pPr>
              <w:pStyle w:val="Default"/>
              <w:numPr>
                <w:ilvl w:val="0"/>
                <w:numId w:val="2"/>
              </w:numPr>
              <w:rPr>
                <w:sz w:val="23"/>
                <w:szCs w:val="23"/>
              </w:rPr>
            </w:pPr>
            <w:r>
              <w:rPr>
                <w:sz w:val="23"/>
                <w:szCs w:val="23"/>
              </w:rPr>
              <w:t xml:space="preserve">Sensitization package developed </w:t>
            </w:r>
          </w:p>
          <w:p w:rsidR="007611C5" w:rsidRDefault="007611C5" w:rsidP="002F10E0">
            <w:pPr>
              <w:pStyle w:val="Default"/>
              <w:numPr>
                <w:ilvl w:val="0"/>
                <w:numId w:val="2"/>
              </w:numPr>
              <w:rPr>
                <w:sz w:val="23"/>
                <w:szCs w:val="23"/>
              </w:rPr>
            </w:pPr>
            <w:r>
              <w:rPr>
                <w:sz w:val="23"/>
                <w:szCs w:val="23"/>
              </w:rPr>
              <w:t>Development of IEC materials for public sensitization</w:t>
            </w:r>
          </w:p>
          <w:p w:rsidR="007611C5" w:rsidRDefault="007611C5" w:rsidP="002F10E0">
            <w:pPr>
              <w:pStyle w:val="Default"/>
              <w:numPr>
                <w:ilvl w:val="0"/>
                <w:numId w:val="2"/>
              </w:numPr>
              <w:rPr>
                <w:sz w:val="23"/>
                <w:szCs w:val="23"/>
              </w:rPr>
            </w:pPr>
            <w:r>
              <w:rPr>
                <w:sz w:val="23"/>
                <w:szCs w:val="23"/>
              </w:rPr>
              <w:t>Procure of cold chain boxes</w:t>
            </w:r>
          </w:p>
          <w:p w:rsidR="007611C5" w:rsidRDefault="007611C5" w:rsidP="002F10E0">
            <w:pPr>
              <w:pStyle w:val="Default"/>
              <w:numPr>
                <w:ilvl w:val="0"/>
                <w:numId w:val="2"/>
              </w:numPr>
              <w:rPr>
                <w:sz w:val="23"/>
                <w:szCs w:val="23"/>
              </w:rPr>
            </w:pPr>
            <w:r>
              <w:rPr>
                <w:sz w:val="23"/>
                <w:szCs w:val="23"/>
              </w:rPr>
              <w:t xml:space="preserve">Carrying out immunization exercises </w:t>
            </w:r>
          </w:p>
          <w:p w:rsidR="007611C5" w:rsidRDefault="007611C5" w:rsidP="002F10E0">
            <w:pPr>
              <w:pStyle w:val="Default"/>
              <w:numPr>
                <w:ilvl w:val="0"/>
                <w:numId w:val="2"/>
              </w:numPr>
              <w:rPr>
                <w:sz w:val="23"/>
                <w:szCs w:val="23"/>
              </w:rPr>
            </w:pPr>
            <w:r>
              <w:rPr>
                <w:sz w:val="23"/>
                <w:szCs w:val="23"/>
              </w:rPr>
              <w:t>Establishment of maternal resource centres</w:t>
            </w:r>
          </w:p>
          <w:p w:rsidR="007611C5" w:rsidRDefault="007611C5" w:rsidP="002F10E0">
            <w:pPr>
              <w:pStyle w:val="Default"/>
              <w:numPr>
                <w:ilvl w:val="0"/>
                <w:numId w:val="2"/>
              </w:numPr>
              <w:rPr>
                <w:sz w:val="23"/>
                <w:szCs w:val="23"/>
              </w:rPr>
            </w:pPr>
            <w:r>
              <w:rPr>
                <w:sz w:val="23"/>
                <w:szCs w:val="23"/>
              </w:rPr>
              <w:t xml:space="preserve">Deliver information sessions to opinion leaders on value of child </w:t>
            </w:r>
          </w:p>
        </w:tc>
      </w:tr>
    </w:tbl>
    <w:p w:rsidR="00125C64" w:rsidRDefault="00125C64" w:rsidP="005371BA">
      <w:pPr>
        <w:pStyle w:val="Default"/>
        <w:rPr>
          <w:sz w:val="23"/>
          <w:szCs w:val="23"/>
        </w:rPr>
      </w:pPr>
    </w:p>
    <w:p w:rsidR="005371BA" w:rsidRDefault="005371BA" w:rsidP="005371BA">
      <w:pPr>
        <w:pStyle w:val="Default"/>
        <w:rPr>
          <w:b/>
          <w:bCs/>
          <w:sz w:val="23"/>
          <w:szCs w:val="23"/>
        </w:rPr>
      </w:pPr>
    </w:p>
    <w:p w:rsidR="005371BA" w:rsidRDefault="005371BA" w:rsidP="005371BA">
      <w:pPr>
        <w:pStyle w:val="Default"/>
        <w:rPr>
          <w:b/>
          <w:bCs/>
          <w:sz w:val="23"/>
          <w:szCs w:val="23"/>
        </w:rPr>
      </w:pPr>
    </w:p>
    <w:p w:rsidR="005371BA" w:rsidRPr="00EF3B25" w:rsidRDefault="005371BA" w:rsidP="005371BA">
      <w:pPr>
        <w:pStyle w:val="Default"/>
        <w:rPr>
          <w:b/>
          <w:bCs/>
          <w:sz w:val="23"/>
          <w:szCs w:val="23"/>
        </w:rPr>
      </w:pPr>
      <w:r w:rsidRPr="00EF3B25">
        <w:rPr>
          <w:b/>
          <w:bCs/>
          <w:sz w:val="23"/>
          <w:szCs w:val="23"/>
        </w:rPr>
        <w:t xml:space="preserve">Q4: Work-plan and indicator development: </w:t>
      </w:r>
    </w:p>
    <w:p w:rsidR="005371BA" w:rsidRPr="00EF3B25" w:rsidRDefault="005371BA" w:rsidP="005371BA">
      <w:pPr>
        <w:pStyle w:val="Default"/>
        <w:rPr>
          <w:b/>
          <w:bCs/>
          <w:sz w:val="23"/>
          <w:szCs w:val="23"/>
        </w:rPr>
      </w:pPr>
      <w:r w:rsidRPr="00EF3B25">
        <w:rPr>
          <w:b/>
          <w:bCs/>
          <w:sz w:val="23"/>
          <w:szCs w:val="23"/>
        </w:rPr>
        <w:t xml:space="preserve">Your organization, Malakal Community Empowerment Organization (MACEPO) has received a funding of SSP 50,000 to undertake a project on reintegrating returnees into their original family systems. The project involves among others, trainings in family reunions and reintegration for village elders, opinion leaders, pastors, youth and vigilante groups. It also entails provision of seeds, fertilizers and other startup tools for livelihoods such as funds for small businesses to the returnees. It also involves group meetings for returnees on family reintegration and reunion. </w:t>
      </w:r>
    </w:p>
    <w:p w:rsidR="00D82B58" w:rsidRPr="00EF3B25" w:rsidRDefault="005371BA" w:rsidP="005371BA">
      <w:pPr>
        <w:rPr>
          <w:rFonts w:ascii="Times New Roman" w:hAnsi="Times New Roman" w:cs="Times New Roman"/>
          <w:b/>
          <w:bCs/>
          <w:color w:val="000000"/>
          <w:sz w:val="23"/>
          <w:szCs w:val="23"/>
        </w:rPr>
      </w:pPr>
      <w:r w:rsidRPr="00EF3B25">
        <w:rPr>
          <w:rFonts w:ascii="Times New Roman" w:hAnsi="Times New Roman" w:cs="Times New Roman"/>
          <w:b/>
          <w:bCs/>
          <w:color w:val="000000"/>
          <w:sz w:val="23"/>
          <w:szCs w:val="23"/>
        </w:rPr>
        <w:t>Develop a 3-month work plan with SMART objectives, specific activities, assigned budgets and process and outcome indicators to facilitate effective management, monitoring and evaluation</w:t>
      </w:r>
      <w:proofErr w:type="gramStart"/>
      <w:r w:rsidRPr="00EF3B25">
        <w:rPr>
          <w:rFonts w:ascii="Times New Roman" w:hAnsi="Times New Roman" w:cs="Times New Roman"/>
          <w:b/>
          <w:bCs/>
          <w:color w:val="000000"/>
          <w:sz w:val="23"/>
          <w:szCs w:val="23"/>
        </w:rPr>
        <w:t>..</w:t>
      </w:r>
      <w:proofErr w:type="gramEnd"/>
      <w:r w:rsidRPr="00EF3B25">
        <w:rPr>
          <w:rFonts w:ascii="Times New Roman" w:hAnsi="Times New Roman" w:cs="Times New Roman"/>
          <w:b/>
          <w:bCs/>
          <w:color w:val="000000"/>
          <w:sz w:val="23"/>
          <w:szCs w:val="23"/>
        </w:rPr>
        <w:t xml:space="preserve"> Present your work in a t</w:t>
      </w:r>
      <w:bookmarkStart w:id="0" w:name="_GoBack"/>
      <w:bookmarkEnd w:id="0"/>
      <w:r w:rsidRPr="00EF3B25">
        <w:rPr>
          <w:rFonts w:ascii="Times New Roman" w:hAnsi="Times New Roman" w:cs="Times New Roman"/>
          <w:b/>
          <w:bCs/>
          <w:color w:val="000000"/>
          <w:sz w:val="23"/>
          <w:szCs w:val="23"/>
        </w:rPr>
        <w:t>abular form.</w:t>
      </w:r>
    </w:p>
    <w:p w:rsidR="00730628" w:rsidRDefault="00730628" w:rsidP="00E175B6">
      <w:pPr>
        <w:spacing w:after="100"/>
        <w:rPr>
          <w:rFonts w:ascii="Times New Roman" w:hAnsi="Times New Roman" w:cs="Times New Roman"/>
          <w:color w:val="000000"/>
          <w:sz w:val="23"/>
          <w:szCs w:val="23"/>
        </w:rPr>
        <w:sectPr w:rsidR="00730628">
          <w:pgSz w:w="12240" w:h="15840"/>
          <w:pgMar w:top="1440" w:right="1440" w:bottom="1440" w:left="1440" w:header="720" w:footer="720" w:gutter="0"/>
          <w:cols w:space="720"/>
          <w:docGrid w:linePitch="360"/>
        </w:sectPr>
      </w:pPr>
    </w:p>
    <w:tbl>
      <w:tblPr>
        <w:tblW w:w="13760" w:type="dxa"/>
        <w:tblInd w:w="-820" w:type="dxa"/>
        <w:tblLook w:val="04A0" w:firstRow="1" w:lastRow="0" w:firstColumn="1" w:lastColumn="0" w:noHBand="0" w:noVBand="1"/>
      </w:tblPr>
      <w:tblGrid>
        <w:gridCol w:w="2220"/>
        <w:gridCol w:w="2505"/>
        <w:gridCol w:w="608"/>
        <w:gridCol w:w="608"/>
        <w:gridCol w:w="608"/>
        <w:gridCol w:w="608"/>
        <w:gridCol w:w="654"/>
        <w:gridCol w:w="628"/>
        <w:gridCol w:w="608"/>
        <w:gridCol w:w="608"/>
        <w:gridCol w:w="608"/>
        <w:gridCol w:w="608"/>
        <w:gridCol w:w="628"/>
        <w:gridCol w:w="608"/>
        <w:gridCol w:w="1653"/>
      </w:tblGrid>
      <w:tr w:rsidR="002515EF" w:rsidRPr="00730628" w:rsidTr="009C0D66">
        <w:trPr>
          <w:trHeight w:val="220"/>
        </w:trPr>
        <w:tc>
          <w:tcPr>
            <w:tcW w:w="2220" w:type="dxa"/>
            <w:tcBorders>
              <w:top w:val="nil"/>
              <w:left w:val="single" w:sz="8" w:space="0" w:color="auto"/>
              <w:bottom w:val="single" w:sz="8" w:space="0" w:color="000000"/>
              <w:right w:val="single" w:sz="8" w:space="0" w:color="auto"/>
            </w:tcBorders>
            <w:shd w:val="clear" w:color="auto" w:fill="auto"/>
            <w:vAlign w:val="center"/>
          </w:tcPr>
          <w:p w:rsidR="002515EF" w:rsidRPr="00730628" w:rsidRDefault="002515EF" w:rsidP="002515EF">
            <w:pPr>
              <w:spacing w:before="0" w:beforeAutospacing="0" w:afterAutospacing="0"/>
              <w:rPr>
                <w:rFonts w:ascii="Calibri" w:eastAsia="Times New Roman" w:hAnsi="Calibri" w:cs="Calibri"/>
                <w:b/>
                <w:bCs/>
                <w:color w:val="000000"/>
                <w:sz w:val="20"/>
                <w:szCs w:val="20"/>
              </w:rPr>
            </w:pPr>
            <w:r>
              <w:rPr>
                <w:rFonts w:ascii="Calibri" w:eastAsia="Times New Roman" w:hAnsi="Calibri" w:cs="Calibri"/>
                <w:b/>
                <w:bCs/>
                <w:color w:val="000000"/>
                <w:sz w:val="20"/>
                <w:szCs w:val="20"/>
              </w:rPr>
              <w:lastRenderedPageBreak/>
              <w:t xml:space="preserve">Objective </w:t>
            </w:r>
          </w:p>
        </w:tc>
        <w:tc>
          <w:tcPr>
            <w:tcW w:w="2505" w:type="dxa"/>
            <w:tcBorders>
              <w:top w:val="nil"/>
              <w:left w:val="nil"/>
              <w:bottom w:val="single" w:sz="8" w:space="0" w:color="000000"/>
              <w:right w:val="nil"/>
            </w:tcBorders>
          </w:tcPr>
          <w:p w:rsidR="002515EF" w:rsidRDefault="002515EF" w:rsidP="00730628">
            <w:pPr>
              <w:spacing w:before="0" w:beforeAutospacing="0" w:afterAutospacing="0"/>
              <w:jc w:val="center"/>
              <w:rPr>
                <w:rFonts w:ascii="Calibri" w:eastAsia="Times New Roman" w:hAnsi="Calibri" w:cs="Calibri"/>
                <w:b/>
                <w:bCs/>
                <w:color w:val="000000"/>
                <w:sz w:val="20"/>
                <w:szCs w:val="20"/>
              </w:rPr>
            </w:pPr>
            <w:r>
              <w:rPr>
                <w:rFonts w:ascii="Calibri" w:eastAsia="Times New Roman" w:hAnsi="Calibri" w:cs="Calibri"/>
                <w:b/>
                <w:bCs/>
                <w:color w:val="000000"/>
                <w:sz w:val="20"/>
                <w:szCs w:val="20"/>
              </w:rPr>
              <w:t>Indicators</w:t>
            </w:r>
          </w:p>
        </w:tc>
        <w:tc>
          <w:tcPr>
            <w:tcW w:w="7382" w:type="dxa"/>
            <w:gridSpan w:val="12"/>
            <w:vMerge w:val="restart"/>
            <w:tcBorders>
              <w:top w:val="nil"/>
              <w:left w:val="nil"/>
              <w:right w:val="single" w:sz="8" w:space="0" w:color="000000"/>
            </w:tcBorders>
            <w:shd w:val="clear" w:color="auto" w:fill="DEEAF6" w:themeFill="accent1" w:themeFillTint="33"/>
            <w:vAlign w:val="center"/>
          </w:tcPr>
          <w:p w:rsidR="002515EF" w:rsidRPr="00730628" w:rsidRDefault="002515EF" w:rsidP="00730628">
            <w:pPr>
              <w:spacing w:before="0" w:beforeAutospacing="0" w:afterAutospacing="0"/>
              <w:jc w:val="center"/>
              <w:rPr>
                <w:rFonts w:ascii="Calibri" w:eastAsia="Times New Roman" w:hAnsi="Calibri" w:cs="Calibri"/>
                <w:b/>
                <w:bCs/>
                <w:color w:val="000000"/>
                <w:sz w:val="20"/>
                <w:szCs w:val="20"/>
              </w:rPr>
            </w:pPr>
            <w:r>
              <w:rPr>
                <w:rFonts w:ascii="Calibri" w:eastAsia="Times New Roman" w:hAnsi="Calibri" w:cs="Calibri"/>
                <w:b/>
                <w:bCs/>
                <w:color w:val="000000"/>
                <w:sz w:val="20"/>
                <w:szCs w:val="20"/>
              </w:rPr>
              <w:t xml:space="preserve">Activity  Implementation Work Plan </w:t>
            </w:r>
          </w:p>
        </w:tc>
        <w:tc>
          <w:tcPr>
            <w:tcW w:w="1653" w:type="dxa"/>
            <w:tcBorders>
              <w:top w:val="nil"/>
              <w:left w:val="nil"/>
              <w:bottom w:val="single" w:sz="8" w:space="0" w:color="000000"/>
              <w:right w:val="single" w:sz="8" w:space="0" w:color="000000"/>
            </w:tcBorders>
          </w:tcPr>
          <w:p w:rsidR="002515EF" w:rsidRPr="00730628" w:rsidRDefault="002515EF" w:rsidP="00730628">
            <w:pPr>
              <w:spacing w:before="0" w:beforeAutospacing="0" w:afterAutospacing="0"/>
              <w:jc w:val="center"/>
              <w:rPr>
                <w:rFonts w:ascii="Calibri" w:eastAsia="Times New Roman" w:hAnsi="Calibri" w:cs="Calibri"/>
                <w:b/>
                <w:bCs/>
                <w:color w:val="000000"/>
                <w:sz w:val="20"/>
                <w:szCs w:val="20"/>
              </w:rPr>
            </w:pPr>
          </w:p>
        </w:tc>
      </w:tr>
      <w:tr w:rsidR="002515EF" w:rsidRPr="00730628" w:rsidTr="009C0D66">
        <w:trPr>
          <w:trHeight w:val="220"/>
        </w:trPr>
        <w:tc>
          <w:tcPr>
            <w:tcW w:w="2220" w:type="dxa"/>
            <w:tcBorders>
              <w:top w:val="nil"/>
              <w:left w:val="single" w:sz="8" w:space="0" w:color="auto"/>
              <w:bottom w:val="single" w:sz="8" w:space="0" w:color="000000"/>
              <w:right w:val="single" w:sz="8" w:space="0" w:color="auto"/>
            </w:tcBorders>
            <w:shd w:val="clear" w:color="auto" w:fill="auto"/>
            <w:vAlign w:val="center"/>
          </w:tcPr>
          <w:p w:rsidR="002515EF" w:rsidRPr="00730628" w:rsidRDefault="002515EF" w:rsidP="00E175B6">
            <w:pPr>
              <w:spacing w:before="0" w:beforeAutospacing="0" w:afterAutospacing="0"/>
              <w:rPr>
                <w:rFonts w:ascii="Calibri" w:eastAsia="Times New Roman" w:hAnsi="Calibri" w:cs="Calibri"/>
                <w:b/>
                <w:bCs/>
                <w:color w:val="000000"/>
                <w:sz w:val="20"/>
                <w:szCs w:val="20"/>
              </w:rPr>
            </w:pPr>
            <w:r>
              <w:rPr>
                <w:rFonts w:ascii="Calibri" w:eastAsia="Times New Roman" w:hAnsi="Calibri" w:cs="Calibri"/>
                <w:b/>
                <w:bCs/>
                <w:color w:val="000000"/>
                <w:sz w:val="20"/>
                <w:szCs w:val="20"/>
              </w:rPr>
              <w:t xml:space="preserve">To promote family and community cohesion </w:t>
            </w:r>
          </w:p>
        </w:tc>
        <w:tc>
          <w:tcPr>
            <w:tcW w:w="2505" w:type="dxa"/>
            <w:tcBorders>
              <w:top w:val="nil"/>
              <w:left w:val="nil"/>
              <w:bottom w:val="single" w:sz="8" w:space="0" w:color="000000"/>
              <w:right w:val="nil"/>
            </w:tcBorders>
          </w:tcPr>
          <w:p w:rsidR="002515EF" w:rsidRPr="00730628" w:rsidRDefault="009C0D66" w:rsidP="009C0D66">
            <w:pPr>
              <w:spacing w:before="0" w:beforeAutospacing="0" w:afterAutospacing="0"/>
              <w:rPr>
                <w:rFonts w:ascii="Calibri" w:eastAsia="Times New Roman" w:hAnsi="Calibri" w:cs="Calibri"/>
                <w:b/>
                <w:bCs/>
                <w:color w:val="000000"/>
                <w:sz w:val="20"/>
                <w:szCs w:val="20"/>
              </w:rPr>
            </w:pPr>
            <w:r>
              <w:rPr>
                <w:rFonts w:ascii="Calibri" w:eastAsia="Times New Roman" w:hAnsi="Calibri" w:cs="Calibri"/>
                <w:b/>
                <w:bCs/>
                <w:color w:val="000000"/>
                <w:sz w:val="20"/>
                <w:szCs w:val="20"/>
              </w:rPr>
              <w:t xml:space="preserve">Increase in feeling of togetherness and cohesion within the community </w:t>
            </w:r>
          </w:p>
        </w:tc>
        <w:tc>
          <w:tcPr>
            <w:tcW w:w="7382" w:type="dxa"/>
            <w:gridSpan w:val="12"/>
            <w:vMerge/>
            <w:tcBorders>
              <w:left w:val="nil"/>
              <w:right w:val="single" w:sz="8" w:space="0" w:color="000000"/>
            </w:tcBorders>
            <w:shd w:val="clear" w:color="auto" w:fill="DEEAF6" w:themeFill="accent1" w:themeFillTint="33"/>
            <w:vAlign w:val="center"/>
          </w:tcPr>
          <w:p w:rsidR="002515EF" w:rsidRPr="00730628" w:rsidRDefault="002515EF" w:rsidP="00730628">
            <w:pPr>
              <w:spacing w:before="0" w:beforeAutospacing="0" w:afterAutospacing="0"/>
              <w:jc w:val="center"/>
              <w:rPr>
                <w:rFonts w:ascii="Calibri" w:eastAsia="Times New Roman" w:hAnsi="Calibri" w:cs="Calibri"/>
                <w:b/>
                <w:bCs/>
                <w:color w:val="000000"/>
                <w:sz w:val="20"/>
                <w:szCs w:val="20"/>
              </w:rPr>
            </w:pPr>
          </w:p>
        </w:tc>
        <w:tc>
          <w:tcPr>
            <w:tcW w:w="1653" w:type="dxa"/>
            <w:tcBorders>
              <w:top w:val="nil"/>
              <w:left w:val="nil"/>
              <w:bottom w:val="single" w:sz="8" w:space="0" w:color="000000"/>
              <w:right w:val="single" w:sz="8" w:space="0" w:color="000000"/>
            </w:tcBorders>
          </w:tcPr>
          <w:p w:rsidR="002515EF" w:rsidRPr="00730628" w:rsidRDefault="002515EF" w:rsidP="00730628">
            <w:pPr>
              <w:spacing w:before="0" w:beforeAutospacing="0" w:afterAutospacing="0"/>
              <w:jc w:val="center"/>
              <w:rPr>
                <w:rFonts w:ascii="Calibri" w:eastAsia="Times New Roman" w:hAnsi="Calibri" w:cs="Calibri"/>
                <w:b/>
                <w:bCs/>
                <w:color w:val="000000"/>
                <w:sz w:val="20"/>
                <w:szCs w:val="20"/>
              </w:rPr>
            </w:pPr>
          </w:p>
        </w:tc>
      </w:tr>
      <w:tr w:rsidR="002515EF" w:rsidRPr="00730628" w:rsidTr="00246760">
        <w:trPr>
          <w:trHeight w:val="220"/>
        </w:trPr>
        <w:tc>
          <w:tcPr>
            <w:tcW w:w="2220" w:type="dxa"/>
            <w:vMerge w:val="restart"/>
            <w:tcBorders>
              <w:top w:val="nil"/>
              <w:left w:val="single" w:sz="8" w:space="0" w:color="auto"/>
              <w:bottom w:val="single" w:sz="8" w:space="0" w:color="000000"/>
              <w:right w:val="single" w:sz="8" w:space="0" w:color="auto"/>
            </w:tcBorders>
            <w:shd w:val="clear" w:color="auto" w:fill="auto"/>
            <w:vAlign w:val="center"/>
            <w:hideMark/>
          </w:tcPr>
          <w:p w:rsidR="002515EF" w:rsidRPr="00730628" w:rsidRDefault="002515EF" w:rsidP="002515EF">
            <w:pPr>
              <w:spacing w:before="0" w:beforeAutospacing="0" w:afterAutospacing="0"/>
              <w:rPr>
                <w:rFonts w:ascii="Calibri" w:eastAsia="Times New Roman" w:hAnsi="Calibri" w:cs="Calibri"/>
                <w:b/>
                <w:bCs/>
                <w:color w:val="000000"/>
                <w:sz w:val="20"/>
                <w:szCs w:val="20"/>
              </w:rPr>
            </w:pPr>
            <w:r>
              <w:rPr>
                <w:rFonts w:ascii="Calibri" w:eastAsia="Times New Roman" w:hAnsi="Calibri" w:cs="Calibri"/>
                <w:b/>
                <w:bCs/>
                <w:color w:val="000000"/>
                <w:sz w:val="20"/>
                <w:szCs w:val="20"/>
              </w:rPr>
              <w:t xml:space="preserve">Activities </w:t>
            </w:r>
          </w:p>
        </w:tc>
        <w:tc>
          <w:tcPr>
            <w:tcW w:w="2505" w:type="dxa"/>
            <w:tcBorders>
              <w:top w:val="nil"/>
              <w:left w:val="nil"/>
              <w:bottom w:val="single" w:sz="8" w:space="0" w:color="000000"/>
              <w:right w:val="nil"/>
            </w:tcBorders>
          </w:tcPr>
          <w:p w:rsidR="002515EF" w:rsidRPr="00730628" w:rsidRDefault="002515EF" w:rsidP="00730628">
            <w:pPr>
              <w:spacing w:before="0" w:beforeAutospacing="0" w:afterAutospacing="0"/>
              <w:jc w:val="center"/>
              <w:rPr>
                <w:rFonts w:ascii="Calibri" w:eastAsia="Times New Roman" w:hAnsi="Calibri" w:cs="Calibri"/>
                <w:b/>
                <w:bCs/>
                <w:color w:val="000000"/>
                <w:sz w:val="20"/>
                <w:szCs w:val="20"/>
              </w:rPr>
            </w:pPr>
          </w:p>
        </w:tc>
        <w:tc>
          <w:tcPr>
            <w:tcW w:w="2432" w:type="dxa"/>
            <w:gridSpan w:val="4"/>
            <w:vMerge w:val="restart"/>
            <w:tcBorders>
              <w:top w:val="nil"/>
              <w:left w:val="nil"/>
              <w:bottom w:val="single" w:sz="8" w:space="0" w:color="000000"/>
              <w:right w:val="single" w:sz="8" w:space="0" w:color="000000"/>
            </w:tcBorders>
            <w:shd w:val="clear" w:color="auto" w:fill="auto"/>
            <w:vAlign w:val="center"/>
            <w:hideMark/>
          </w:tcPr>
          <w:p w:rsidR="002515EF" w:rsidRPr="00730628" w:rsidRDefault="002515EF" w:rsidP="00730628">
            <w:pPr>
              <w:spacing w:before="0" w:beforeAutospacing="0" w:afterAutospacing="0"/>
              <w:jc w:val="center"/>
              <w:rPr>
                <w:rFonts w:ascii="Calibri" w:eastAsia="Times New Roman" w:hAnsi="Calibri" w:cs="Calibri"/>
                <w:b/>
                <w:bCs/>
                <w:color w:val="000000"/>
                <w:sz w:val="20"/>
                <w:szCs w:val="20"/>
              </w:rPr>
            </w:pPr>
            <w:r w:rsidRPr="00730628">
              <w:rPr>
                <w:rFonts w:ascii="Calibri" w:eastAsia="Times New Roman" w:hAnsi="Calibri" w:cs="Calibri"/>
                <w:b/>
                <w:bCs/>
                <w:color w:val="000000"/>
                <w:sz w:val="20"/>
                <w:szCs w:val="20"/>
              </w:rPr>
              <w:t>Month 1</w:t>
            </w:r>
          </w:p>
        </w:tc>
        <w:tc>
          <w:tcPr>
            <w:tcW w:w="2498" w:type="dxa"/>
            <w:gridSpan w:val="4"/>
            <w:vMerge w:val="restart"/>
            <w:tcBorders>
              <w:top w:val="nil"/>
              <w:left w:val="nil"/>
              <w:bottom w:val="single" w:sz="8" w:space="0" w:color="000000"/>
              <w:right w:val="single" w:sz="8" w:space="0" w:color="000000"/>
            </w:tcBorders>
            <w:shd w:val="clear" w:color="auto" w:fill="auto"/>
            <w:vAlign w:val="center"/>
            <w:hideMark/>
          </w:tcPr>
          <w:p w:rsidR="002515EF" w:rsidRPr="00730628" w:rsidRDefault="002515EF" w:rsidP="00730628">
            <w:pPr>
              <w:spacing w:before="0" w:beforeAutospacing="0" w:afterAutospacing="0"/>
              <w:jc w:val="center"/>
              <w:rPr>
                <w:rFonts w:ascii="Calibri" w:eastAsia="Times New Roman" w:hAnsi="Calibri" w:cs="Calibri"/>
                <w:b/>
                <w:bCs/>
                <w:color w:val="000000"/>
                <w:sz w:val="20"/>
                <w:szCs w:val="20"/>
              </w:rPr>
            </w:pPr>
            <w:r w:rsidRPr="00730628">
              <w:rPr>
                <w:rFonts w:ascii="Calibri" w:eastAsia="Times New Roman" w:hAnsi="Calibri" w:cs="Calibri"/>
                <w:b/>
                <w:bCs/>
                <w:color w:val="000000"/>
                <w:sz w:val="20"/>
                <w:szCs w:val="20"/>
              </w:rPr>
              <w:t>Month 2</w:t>
            </w:r>
          </w:p>
        </w:tc>
        <w:tc>
          <w:tcPr>
            <w:tcW w:w="2452" w:type="dxa"/>
            <w:gridSpan w:val="4"/>
            <w:vMerge w:val="restart"/>
            <w:tcBorders>
              <w:top w:val="nil"/>
              <w:left w:val="nil"/>
              <w:bottom w:val="single" w:sz="8" w:space="0" w:color="000000"/>
              <w:right w:val="single" w:sz="8" w:space="0" w:color="000000"/>
            </w:tcBorders>
            <w:shd w:val="clear" w:color="auto" w:fill="auto"/>
            <w:vAlign w:val="center"/>
            <w:hideMark/>
          </w:tcPr>
          <w:p w:rsidR="002515EF" w:rsidRPr="00730628" w:rsidRDefault="002515EF" w:rsidP="00730628">
            <w:pPr>
              <w:spacing w:before="0" w:beforeAutospacing="0" w:afterAutospacing="0"/>
              <w:jc w:val="center"/>
              <w:rPr>
                <w:rFonts w:ascii="Calibri" w:eastAsia="Times New Roman" w:hAnsi="Calibri" w:cs="Calibri"/>
                <w:b/>
                <w:bCs/>
                <w:color w:val="000000"/>
                <w:sz w:val="20"/>
                <w:szCs w:val="20"/>
              </w:rPr>
            </w:pPr>
            <w:r w:rsidRPr="00730628">
              <w:rPr>
                <w:rFonts w:ascii="Calibri" w:eastAsia="Times New Roman" w:hAnsi="Calibri" w:cs="Calibri"/>
                <w:b/>
                <w:bCs/>
                <w:color w:val="000000"/>
                <w:sz w:val="20"/>
                <w:szCs w:val="20"/>
              </w:rPr>
              <w:t>Month 3</w:t>
            </w:r>
          </w:p>
        </w:tc>
        <w:tc>
          <w:tcPr>
            <w:tcW w:w="1653" w:type="dxa"/>
            <w:vMerge w:val="restart"/>
            <w:tcBorders>
              <w:top w:val="nil"/>
              <w:left w:val="nil"/>
              <w:right w:val="single" w:sz="8" w:space="0" w:color="000000"/>
            </w:tcBorders>
          </w:tcPr>
          <w:p w:rsidR="002515EF" w:rsidRPr="00730628" w:rsidRDefault="002515EF" w:rsidP="00730628">
            <w:pPr>
              <w:spacing w:before="0" w:beforeAutospacing="0" w:afterAutospacing="0"/>
              <w:jc w:val="center"/>
              <w:rPr>
                <w:rFonts w:ascii="Calibri" w:eastAsia="Times New Roman" w:hAnsi="Calibri" w:cs="Calibri"/>
                <w:b/>
                <w:bCs/>
                <w:color w:val="000000"/>
                <w:sz w:val="20"/>
                <w:szCs w:val="20"/>
              </w:rPr>
            </w:pPr>
            <w:r>
              <w:rPr>
                <w:rFonts w:ascii="Calibri" w:eastAsia="Times New Roman" w:hAnsi="Calibri" w:cs="Calibri"/>
                <w:b/>
                <w:bCs/>
                <w:color w:val="000000"/>
                <w:sz w:val="20"/>
                <w:szCs w:val="20"/>
              </w:rPr>
              <w:t xml:space="preserve">Budget </w:t>
            </w:r>
            <w:r w:rsidR="00246760">
              <w:rPr>
                <w:rFonts w:ascii="Calibri" w:eastAsia="Times New Roman" w:hAnsi="Calibri" w:cs="Calibri"/>
                <w:b/>
                <w:bCs/>
                <w:color w:val="000000"/>
                <w:sz w:val="20"/>
                <w:szCs w:val="20"/>
              </w:rPr>
              <w:t>(SSP)</w:t>
            </w:r>
          </w:p>
        </w:tc>
      </w:tr>
      <w:tr w:rsidR="002515EF" w:rsidRPr="00730628" w:rsidTr="00246760">
        <w:trPr>
          <w:trHeight w:val="222"/>
        </w:trPr>
        <w:tc>
          <w:tcPr>
            <w:tcW w:w="2220" w:type="dxa"/>
            <w:vMerge/>
            <w:tcBorders>
              <w:top w:val="nil"/>
              <w:left w:val="single" w:sz="8" w:space="0" w:color="auto"/>
              <w:bottom w:val="single" w:sz="8" w:space="0" w:color="000000"/>
              <w:right w:val="single" w:sz="8" w:space="0" w:color="auto"/>
            </w:tcBorders>
            <w:vAlign w:val="center"/>
            <w:hideMark/>
          </w:tcPr>
          <w:p w:rsidR="002515EF" w:rsidRPr="00730628" w:rsidRDefault="002515EF" w:rsidP="00730628">
            <w:pPr>
              <w:spacing w:before="0" w:beforeAutospacing="0" w:afterAutospacing="0"/>
              <w:rPr>
                <w:rFonts w:ascii="Calibri" w:eastAsia="Times New Roman" w:hAnsi="Calibri" w:cs="Calibri"/>
                <w:b/>
                <w:bCs/>
                <w:color w:val="000000"/>
                <w:sz w:val="20"/>
                <w:szCs w:val="20"/>
              </w:rPr>
            </w:pPr>
          </w:p>
        </w:tc>
        <w:tc>
          <w:tcPr>
            <w:tcW w:w="2505" w:type="dxa"/>
            <w:tcBorders>
              <w:top w:val="nil"/>
              <w:left w:val="nil"/>
              <w:bottom w:val="single" w:sz="8" w:space="0" w:color="000000"/>
              <w:right w:val="nil"/>
            </w:tcBorders>
          </w:tcPr>
          <w:p w:rsidR="002515EF" w:rsidRPr="00730628" w:rsidRDefault="002515EF" w:rsidP="00730628">
            <w:pPr>
              <w:spacing w:before="0" w:beforeAutospacing="0" w:afterAutospacing="0"/>
              <w:rPr>
                <w:rFonts w:ascii="Calibri" w:eastAsia="Times New Roman" w:hAnsi="Calibri" w:cs="Calibri"/>
                <w:b/>
                <w:bCs/>
                <w:color w:val="000000"/>
                <w:sz w:val="20"/>
                <w:szCs w:val="20"/>
              </w:rPr>
            </w:pPr>
          </w:p>
        </w:tc>
        <w:tc>
          <w:tcPr>
            <w:tcW w:w="2432" w:type="dxa"/>
            <w:gridSpan w:val="4"/>
            <w:vMerge/>
            <w:tcBorders>
              <w:top w:val="nil"/>
              <w:left w:val="nil"/>
              <w:bottom w:val="single" w:sz="8" w:space="0" w:color="000000"/>
              <w:right w:val="single" w:sz="8" w:space="0" w:color="000000"/>
            </w:tcBorders>
            <w:vAlign w:val="center"/>
            <w:hideMark/>
          </w:tcPr>
          <w:p w:rsidR="002515EF" w:rsidRPr="00730628" w:rsidRDefault="002515EF" w:rsidP="00730628">
            <w:pPr>
              <w:spacing w:before="0" w:beforeAutospacing="0" w:afterAutospacing="0"/>
              <w:rPr>
                <w:rFonts w:ascii="Calibri" w:eastAsia="Times New Roman" w:hAnsi="Calibri" w:cs="Calibri"/>
                <w:b/>
                <w:bCs/>
                <w:color w:val="000000"/>
                <w:sz w:val="20"/>
                <w:szCs w:val="20"/>
              </w:rPr>
            </w:pPr>
          </w:p>
        </w:tc>
        <w:tc>
          <w:tcPr>
            <w:tcW w:w="2498" w:type="dxa"/>
            <w:gridSpan w:val="4"/>
            <w:vMerge/>
            <w:tcBorders>
              <w:top w:val="nil"/>
              <w:left w:val="nil"/>
              <w:bottom w:val="single" w:sz="8" w:space="0" w:color="000000"/>
              <w:right w:val="single" w:sz="8" w:space="0" w:color="000000"/>
            </w:tcBorders>
            <w:vAlign w:val="center"/>
            <w:hideMark/>
          </w:tcPr>
          <w:p w:rsidR="002515EF" w:rsidRPr="00730628" w:rsidRDefault="002515EF" w:rsidP="00730628">
            <w:pPr>
              <w:spacing w:before="0" w:beforeAutospacing="0" w:afterAutospacing="0"/>
              <w:rPr>
                <w:rFonts w:ascii="Calibri" w:eastAsia="Times New Roman" w:hAnsi="Calibri" w:cs="Calibri"/>
                <w:b/>
                <w:bCs/>
                <w:color w:val="000000"/>
                <w:sz w:val="20"/>
                <w:szCs w:val="20"/>
              </w:rPr>
            </w:pPr>
          </w:p>
        </w:tc>
        <w:tc>
          <w:tcPr>
            <w:tcW w:w="2452" w:type="dxa"/>
            <w:gridSpan w:val="4"/>
            <w:vMerge/>
            <w:tcBorders>
              <w:top w:val="nil"/>
              <w:left w:val="nil"/>
              <w:bottom w:val="single" w:sz="8" w:space="0" w:color="000000"/>
              <w:right w:val="single" w:sz="8" w:space="0" w:color="000000"/>
            </w:tcBorders>
            <w:vAlign w:val="center"/>
            <w:hideMark/>
          </w:tcPr>
          <w:p w:rsidR="002515EF" w:rsidRPr="00730628" w:rsidRDefault="002515EF" w:rsidP="00730628">
            <w:pPr>
              <w:spacing w:before="0" w:beforeAutospacing="0" w:afterAutospacing="0"/>
              <w:rPr>
                <w:rFonts w:ascii="Calibri" w:eastAsia="Times New Roman" w:hAnsi="Calibri" w:cs="Calibri"/>
                <w:b/>
                <w:bCs/>
                <w:color w:val="000000"/>
                <w:sz w:val="20"/>
                <w:szCs w:val="20"/>
              </w:rPr>
            </w:pPr>
          </w:p>
        </w:tc>
        <w:tc>
          <w:tcPr>
            <w:tcW w:w="1653" w:type="dxa"/>
            <w:vMerge/>
            <w:tcBorders>
              <w:left w:val="nil"/>
              <w:bottom w:val="single" w:sz="8" w:space="0" w:color="000000"/>
              <w:right w:val="single" w:sz="8" w:space="0" w:color="000000"/>
            </w:tcBorders>
          </w:tcPr>
          <w:p w:rsidR="002515EF" w:rsidRPr="00730628" w:rsidRDefault="002515EF" w:rsidP="00730628">
            <w:pPr>
              <w:spacing w:before="0" w:beforeAutospacing="0" w:afterAutospacing="0"/>
              <w:rPr>
                <w:rFonts w:ascii="Calibri" w:eastAsia="Times New Roman" w:hAnsi="Calibri" w:cs="Calibri"/>
                <w:b/>
                <w:bCs/>
                <w:color w:val="000000"/>
                <w:sz w:val="20"/>
                <w:szCs w:val="20"/>
              </w:rPr>
            </w:pPr>
          </w:p>
        </w:tc>
      </w:tr>
      <w:tr w:rsidR="002515EF" w:rsidRPr="00730628" w:rsidTr="00246760">
        <w:trPr>
          <w:trHeight w:val="220"/>
        </w:trPr>
        <w:tc>
          <w:tcPr>
            <w:tcW w:w="2220" w:type="dxa"/>
            <w:vMerge/>
            <w:tcBorders>
              <w:top w:val="nil"/>
              <w:left w:val="single" w:sz="8" w:space="0" w:color="auto"/>
              <w:bottom w:val="single" w:sz="8" w:space="0" w:color="000000"/>
              <w:right w:val="single" w:sz="8" w:space="0" w:color="auto"/>
            </w:tcBorders>
            <w:vAlign w:val="center"/>
            <w:hideMark/>
          </w:tcPr>
          <w:p w:rsidR="002515EF" w:rsidRPr="00730628" w:rsidRDefault="002515EF" w:rsidP="00730628">
            <w:pPr>
              <w:spacing w:before="0" w:beforeAutospacing="0" w:afterAutospacing="0"/>
              <w:rPr>
                <w:rFonts w:ascii="Calibri" w:eastAsia="Times New Roman" w:hAnsi="Calibri" w:cs="Calibri"/>
                <w:b/>
                <w:bCs/>
                <w:color w:val="000000"/>
                <w:sz w:val="20"/>
                <w:szCs w:val="20"/>
              </w:rPr>
            </w:pPr>
          </w:p>
        </w:tc>
        <w:tc>
          <w:tcPr>
            <w:tcW w:w="2505" w:type="dxa"/>
            <w:tcBorders>
              <w:top w:val="nil"/>
              <w:left w:val="nil"/>
              <w:bottom w:val="single" w:sz="8" w:space="0" w:color="auto"/>
              <w:right w:val="nil"/>
            </w:tcBorders>
          </w:tcPr>
          <w:p w:rsidR="002515EF" w:rsidRPr="00730628" w:rsidRDefault="002515EF" w:rsidP="00730628">
            <w:pPr>
              <w:spacing w:before="0" w:beforeAutospacing="0" w:afterAutospacing="0"/>
              <w:jc w:val="center"/>
              <w:rPr>
                <w:rFonts w:ascii="Calibri" w:eastAsia="Times New Roman" w:hAnsi="Calibri" w:cs="Calibri"/>
                <w:b/>
                <w:bCs/>
                <w:color w:val="000000"/>
                <w:sz w:val="20"/>
                <w:szCs w:val="20"/>
              </w:rPr>
            </w:pPr>
          </w:p>
        </w:tc>
        <w:tc>
          <w:tcPr>
            <w:tcW w:w="608" w:type="dxa"/>
            <w:tcBorders>
              <w:top w:val="nil"/>
              <w:left w:val="nil"/>
              <w:bottom w:val="single" w:sz="8" w:space="0" w:color="auto"/>
              <w:right w:val="nil"/>
            </w:tcBorders>
            <w:shd w:val="clear" w:color="auto" w:fill="auto"/>
            <w:vAlign w:val="center"/>
            <w:hideMark/>
          </w:tcPr>
          <w:p w:rsidR="002515EF" w:rsidRPr="00730628" w:rsidRDefault="002515EF" w:rsidP="00730628">
            <w:pPr>
              <w:spacing w:before="0" w:beforeAutospacing="0" w:afterAutospacing="0"/>
              <w:jc w:val="center"/>
              <w:rPr>
                <w:rFonts w:ascii="Calibri" w:eastAsia="Times New Roman" w:hAnsi="Calibri" w:cs="Calibri"/>
                <w:b/>
                <w:bCs/>
                <w:color w:val="000000"/>
                <w:sz w:val="20"/>
                <w:szCs w:val="20"/>
              </w:rPr>
            </w:pPr>
            <w:r w:rsidRPr="00730628">
              <w:rPr>
                <w:rFonts w:ascii="Calibri" w:eastAsia="Times New Roman" w:hAnsi="Calibri" w:cs="Calibri"/>
                <w:b/>
                <w:bCs/>
                <w:color w:val="000000"/>
                <w:sz w:val="20"/>
                <w:szCs w:val="20"/>
              </w:rPr>
              <w:t>WK1</w:t>
            </w:r>
          </w:p>
        </w:tc>
        <w:tc>
          <w:tcPr>
            <w:tcW w:w="608" w:type="dxa"/>
            <w:tcBorders>
              <w:top w:val="nil"/>
              <w:left w:val="single" w:sz="4" w:space="0" w:color="auto"/>
              <w:bottom w:val="single" w:sz="8" w:space="0" w:color="auto"/>
              <w:right w:val="single" w:sz="4" w:space="0" w:color="auto"/>
            </w:tcBorders>
            <w:shd w:val="clear" w:color="auto" w:fill="auto"/>
            <w:vAlign w:val="center"/>
            <w:hideMark/>
          </w:tcPr>
          <w:p w:rsidR="002515EF" w:rsidRPr="00730628" w:rsidRDefault="002515EF" w:rsidP="00730628">
            <w:pPr>
              <w:spacing w:before="0" w:beforeAutospacing="0" w:afterAutospacing="0"/>
              <w:jc w:val="center"/>
              <w:rPr>
                <w:rFonts w:ascii="Calibri" w:eastAsia="Times New Roman" w:hAnsi="Calibri" w:cs="Calibri"/>
                <w:b/>
                <w:bCs/>
                <w:color w:val="000000"/>
                <w:sz w:val="20"/>
                <w:szCs w:val="20"/>
              </w:rPr>
            </w:pPr>
            <w:r w:rsidRPr="00730628">
              <w:rPr>
                <w:rFonts w:ascii="Calibri" w:eastAsia="Times New Roman" w:hAnsi="Calibri" w:cs="Calibri"/>
                <w:b/>
                <w:bCs/>
                <w:color w:val="000000"/>
                <w:sz w:val="20"/>
                <w:szCs w:val="20"/>
              </w:rPr>
              <w:t>WK2</w:t>
            </w:r>
          </w:p>
        </w:tc>
        <w:tc>
          <w:tcPr>
            <w:tcW w:w="608" w:type="dxa"/>
            <w:tcBorders>
              <w:top w:val="nil"/>
              <w:left w:val="nil"/>
              <w:bottom w:val="single" w:sz="8" w:space="0" w:color="auto"/>
              <w:right w:val="single" w:sz="4" w:space="0" w:color="auto"/>
            </w:tcBorders>
            <w:shd w:val="clear" w:color="auto" w:fill="auto"/>
            <w:vAlign w:val="center"/>
            <w:hideMark/>
          </w:tcPr>
          <w:p w:rsidR="002515EF" w:rsidRPr="00730628" w:rsidRDefault="002515EF" w:rsidP="00730628">
            <w:pPr>
              <w:spacing w:before="0" w:beforeAutospacing="0" w:afterAutospacing="0"/>
              <w:jc w:val="center"/>
              <w:rPr>
                <w:rFonts w:ascii="Calibri" w:eastAsia="Times New Roman" w:hAnsi="Calibri" w:cs="Calibri"/>
                <w:b/>
                <w:bCs/>
                <w:color w:val="000000"/>
                <w:sz w:val="20"/>
                <w:szCs w:val="20"/>
              </w:rPr>
            </w:pPr>
            <w:r w:rsidRPr="00730628">
              <w:rPr>
                <w:rFonts w:ascii="Calibri" w:eastAsia="Times New Roman" w:hAnsi="Calibri" w:cs="Calibri"/>
                <w:b/>
                <w:bCs/>
                <w:color w:val="000000"/>
                <w:sz w:val="20"/>
                <w:szCs w:val="20"/>
              </w:rPr>
              <w:t>WK3</w:t>
            </w:r>
          </w:p>
        </w:tc>
        <w:tc>
          <w:tcPr>
            <w:tcW w:w="608" w:type="dxa"/>
            <w:tcBorders>
              <w:top w:val="nil"/>
              <w:left w:val="nil"/>
              <w:bottom w:val="single" w:sz="8" w:space="0" w:color="auto"/>
              <w:right w:val="single" w:sz="8" w:space="0" w:color="auto"/>
            </w:tcBorders>
            <w:shd w:val="clear" w:color="auto" w:fill="auto"/>
            <w:vAlign w:val="center"/>
            <w:hideMark/>
          </w:tcPr>
          <w:p w:rsidR="002515EF" w:rsidRPr="00730628" w:rsidRDefault="002515EF" w:rsidP="00730628">
            <w:pPr>
              <w:spacing w:before="0" w:beforeAutospacing="0" w:afterAutospacing="0"/>
              <w:jc w:val="center"/>
              <w:rPr>
                <w:rFonts w:ascii="Calibri" w:eastAsia="Times New Roman" w:hAnsi="Calibri" w:cs="Calibri"/>
                <w:b/>
                <w:bCs/>
                <w:color w:val="000000"/>
                <w:sz w:val="20"/>
                <w:szCs w:val="20"/>
              </w:rPr>
            </w:pPr>
            <w:r w:rsidRPr="00730628">
              <w:rPr>
                <w:rFonts w:ascii="Calibri" w:eastAsia="Times New Roman" w:hAnsi="Calibri" w:cs="Calibri"/>
                <w:b/>
                <w:bCs/>
                <w:color w:val="000000"/>
                <w:sz w:val="20"/>
                <w:szCs w:val="20"/>
              </w:rPr>
              <w:t>WK4</w:t>
            </w:r>
          </w:p>
        </w:tc>
        <w:tc>
          <w:tcPr>
            <w:tcW w:w="654" w:type="dxa"/>
            <w:tcBorders>
              <w:top w:val="nil"/>
              <w:left w:val="nil"/>
              <w:bottom w:val="single" w:sz="8" w:space="0" w:color="auto"/>
              <w:right w:val="nil"/>
            </w:tcBorders>
            <w:shd w:val="clear" w:color="auto" w:fill="auto"/>
            <w:vAlign w:val="center"/>
            <w:hideMark/>
          </w:tcPr>
          <w:p w:rsidR="002515EF" w:rsidRPr="00730628" w:rsidRDefault="002515EF" w:rsidP="00730628">
            <w:pPr>
              <w:spacing w:before="0" w:beforeAutospacing="0" w:afterAutospacing="0"/>
              <w:jc w:val="center"/>
              <w:rPr>
                <w:rFonts w:ascii="Calibri" w:eastAsia="Times New Roman" w:hAnsi="Calibri" w:cs="Calibri"/>
                <w:b/>
                <w:bCs/>
                <w:color w:val="000000"/>
                <w:sz w:val="20"/>
                <w:szCs w:val="20"/>
              </w:rPr>
            </w:pPr>
            <w:r w:rsidRPr="00730628">
              <w:rPr>
                <w:rFonts w:ascii="Calibri" w:eastAsia="Times New Roman" w:hAnsi="Calibri" w:cs="Calibri"/>
                <w:b/>
                <w:bCs/>
                <w:color w:val="000000"/>
                <w:sz w:val="20"/>
                <w:szCs w:val="20"/>
              </w:rPr>
              <w:t>WK1</w:t>
            </w:r>
          </w:p>
        </w:tc>
        <w:tc>
          <w:tcPr>
            <w:tcW w:w="628" w:type="dxa"/>
            <w:tcBorders>
              <w:top w:val="nil"/>
              <w:left w:val="single" w:sz="4" w:space="0" w:color="auto"/>
              <w:bottom w:val="single" w:sz="8" w:space="0" w:color="auto"/>
              <w:right w:val="single" w:sz="4" w:space="0" w:color="auto"/>
            </w:tcBorders>
            <w:shd w:val="clear" w:color="auto" w:fill="auto"/>
            <w:vAlign w:val="center"/>
            <w:hideMark/>
          </w:tcPr>
          <w:p w:rsidR="002515EF" w:rsidRPr="00730628" w:rsidRDefault="002515EF" w:rsidP="00730628">
            <w:pPr>
              <w:spacing w:before="0" w:beforeAutospacing="0" w:afterAutospacing="0"/>
              <w:jc w:val="center"/>
              <w:rPr>
                <w:rFonts w:ascii="Calibri" w:eastAsia="Times New Roman" w:hAnsi="Calibri" w:cs="Calibri"/>
                <w:b/>
                <w:bCs/>
                <w:color w:val="000000"/>
                <w:sz w:val="20"/>
                <w:szCs w:val="20"/>
              </w:rPr>
            </w:pPr>
            <w:r w:rsidRPr="00730628">
              <w:rPr>
                <w:rFonts w:ascii="Calibri" w:eastAsia="Times New Roman" w:hAnsi="Calibri" w:cs="Calibri"/>
                <w:b/>
                <w:bCs/>
                <w:color w:val="000000"/>
                <w:sz w:val="20"/>
                <w:szCs w:val="20"/>
              </w:rPr>
              <w:t>WK2</w:t>
            </w:r>
          </w:p>
        </w:tc>
        <w:tc>
          <w:tcPr>
            <w:tcW w:w="608" w:type="dxa"/>
            <w:tcBorders>
              <w:top w:val="nil"/>
              <w:left w:val="nil"/>
              <w:bottom w:val="single" w:sz="8" w:space="0" w:color="auto"/>
              <w:right w:val="single" w:sz="4" w:space="0" w:color="auto"/>
            </w:tcBorders>
            <w:shd w:val="clear" w:color="auto" w:fill="auto"/>
            <w:vAlign w:val="center"/>
            <w:hideMark/>
          </w:tcPr>
          <w:p w:rsidR="002515EF" w:rsidRPr="00730628" w:rsidRDefault="002515EF" w:rsidP="00730628">
            <w:pPr>
              <w:spacing w:before="0" w:beforeAutospacing="0" w:afterAutospacing="0"/>
              <w:jc w:val="center"/>
              <w:rPr>
                <w:rFonts w:ascii="Calibri" w:eastAsia="Times New Roman" w:hAnsi="Calibri" w:cs="Calibri"/>
                <w:b/>
                <w:bCs/>
                <w:color w:val="000000"/>
                <w:sz w:val="20"/>
                <w:szCs w:val="20"/>
              </w:rPr>
            </w:pPr>
            <w:r w:rsidRPr="00730628">
              <w:rPr>
                <w:rFonts w:ascii="Calibri" w:eastAsia="Times New Roman" w:hAnsi="Calibri" w:cs="Calibri"/>
                <w:b/>
                <w:bCs/>
                <w:color w:val="000000"/>
                <w:sz w:val="20"/>
                <w:szCs w:val="20"/>
              </w:rPr>
              <w:t>WK3</w:t>
            </w:r>
          </w:p>
        </w:tc>
        <w:tc>
          <w:tcPr>
            <w:tcW w:w="608" w:type="dxa"/>
            <w:tcBorders>
              <w:top w:val="nil"/>
              <w:left w:val="nil"/>
              <w:bottom w:val="single" w:sz="8" w:space="0" w:color="auto"/>
              <w:right w:val="single" w:sz="8" w:space="0" w:color="auto"/>
            </w:tcBorders>
            <w:shd w:val="clear" w:color="auto" w:fill="auto"/>
            <w:vAlign w:val="center"/>
            <w:hideMark/>
          </w:tcPr>
          <w:p w:rsidR="002515EF" w:rsidRPr="00730628" w:rsidRDefault="002515EF" w:rsidP="00730628">
            <w:pPr>
              <w:spacing w:before="0" w:beforeAutospacing="0" w:afterAutospacing="0"/>
              <w:jc w:val="center"/>
              <w:rPr>
                <w:rFonts w:ascii="Calibri" w:eastAsia="Times New Roman" w:hAnsi="Calibri" w:cs="Calibri"/>
                <w:b/>
                <w:bCs/>
                <w:color w:val="000000"/>
                <w:sz w:val="20"/>
                <w:szCs w:val="20"/>
              </w:rPr>
            </w:pPr>
            <w:r w:rsidRPr="00730628">
              <w:rPr>
                <w:rFonts w:ascii="Calibri" w:eastAsia="Times New Roman" w:hAnsi="Calibri" w:cs="Calibri"/>
                <w:b/>
                <w:bCs/>
                <w:color w:val="000000"/>
                <w:sz w:val="20"/>
                <w:szCs w:val="20"/>
              </w:rPr>
              <w:t>WK4</w:t>
            </w:r>
          </w:p>
        </w:tc>
        <w:tc>
          <w:tcPr>
            <w:tcW w:w="608" w:type="dxa"/>
            <w:tcBorders>
              <w:top w:val="nil"/>
              <w:left w:val="nil"/>
              <w:bottom w:val="single" w:sz="8" w:space="0" w:color="auto"/>
              <w:right w:val="nil"/>
            </w:tcBorders>
            <w:shd w:val="clear" w:color="auto" w:fill="auto"/>
            <w:vAlign w:val="center"/>
            <w:hideMark/>
          </w:tcPr>
          <w:p w:rsidR="002515EF" w:rsidRPr="00730628" w:rsidRDefault="002515EF" w:rsidP="00730628">
            <w:pPr>
              <w:spacing w:before="0" w:beforeAutospacing="0" w:afterAutospacing="0"/>
              <w:jc w:val="center"/>
              <w:rPr>
                <w:rFonts w:ascii="Calibri" w:eastAsia="Times New Roman" w:hAnsi="Calibri" w:cs="Calibri"/>
                <w:b/>
                <w:bCs/>
                <w:color w:val="000000"/>
                <w:sz w:val="20"/>
                <w:szCs w:val="20"/>
              </w:rPr>
            </w:pPr>
            <w:r w:rsidRPr="00730628">
              <w:rPr>
                <w:rFonts w:ascii="Calibri" w:eastAsia="Times New Roman" w:hAnsi="Calibri" w:cs="Calibri"/>
                <w:b/>
                <w:bCs/>
                <w:color w:val="000000"/>
                <w:sz w:val="20"/>
                <w:szCs w:val="20"/>
              </w:rPr>
              <w:t>WK1</w:t>
            </w:r>
          </w:p>
        </w:tc>
        <w:tc>
          <w:tcPr>
            <w:tcW w:w="608" w:type="dxa"/>
            <w:tcBorders>
              <w:top w:val="nil"/>
              <w:left w:val="single" w:sz="4" w:space="0" w:color="auto"/>
              <w:bottom w:val="single" w:sz="8" w:space="0" w:color="auto"/>
              <w:right w:val="single" w:sz="4" w:space="0" w:color="auto"/>
            </w:tcBorders>
            <w:shd w:val="clear" w:color="auto" w:fill="auto"/>
            <w:vAlign w:val="center"/>
            <w:hideMark/>
          </w:tcPr>
          <w:p w:rsidR="002515EF" w:rsidRPr="00730628" w:rsidRDefault="002515EF" w:rsidP="00730628">
            <w:pPr>
              <w:spacing w:before="0" w:beforeAutospacing="0" w:afterAutospacing="0"/>
              <w:jc w:val="center"/>
              <w:rPr>
                <w:rFonts w:ascii="Calibri" w:eastAsia="Times New Roman" w:hAnsi="Calibri" w:cs="Calibri"/>
                <w:b/>
                <w:bCs/>
                <w:color w:val="000000"/>
                <w:sz w:val="20"/>
                <w:szCs w:val="20"/>
              </w:rPr>
            </w:pPr>
            <w:r w:rsidRPr="00730628">
              <w:rPr>
                <w:rFonts w:ascii="Calibri" w:eastAsia="Times New Roman" w:hAnsi="Calibri" w:cs="Calibri"/>
                <w:b/>
                <w:bCs/>
                <w:color w:val="000000"/>
                <w:sz w:val="20"/>
                <w:szCs w:val="20"/>
              </w:rPr>
              <w:t>WK2</w:t>
            </w:r>
          </w:p>
        </w:tc>
        <w:tc>
          <w:tcPr>
            <w:tcW w:w="628" w:type="dxa"/>
            <w:tcBorders>
              <w:top w:val="nil"/>
              <w:left w:val="nil"/>
              <w:bottom w:val="single" w:sz="8" w:space="0" w:color="auto"/>
              <w:right w:val="single" w:sz="4" w:space="0" w:color="auto"/>
            </w:tcBorders>
            <w:shd w:val="clear" w:color="auto" w:fill="auto"/>
            <w:vAlign w:val="center"/>
            <w:hideMark/>
          </w:tcPr>
          <w:p w:rsidR="002515EF" w:rsidRPr="00730628" w:rsidRDefault="002515EF" w:rsidP="00730628">
            <w:pPr>
              <w:spacing w:before="0" w:beforeAutospacing="0" w:afterAutospacing="0"/>
              <w:jc w:val="center"/>
              <w:rPr>
                <w:rFonts w:ascii="Calibri" w:eastAsia="Times New Roman" w:hAnsi="Calibri" w:cs="Calibri"/>
                <w:b/>
                <w:bCs/>
                <w:color w:val="000000"/>
                <w:sz w:val="20"/>
                <w:szCs w:val="20"/>
              </w:rPr>
            </w:pPr>
            <w:r w:rsidRPr="00730628">
              <w:rPr>
                <w:rFonts w:ascii="Calibri" w:eastAsia="Times New Roman" w:hAnsi="Calibri" w:cs="Calibri"/>
                <w:b/>
                <w:bCs/>
                <w:color w:val="000000"/>
                <w:sz w:val="20"/>
                <w:szCs w:val="20"/>
              </w:rPr>
              <w:t>WK3</w:t>
            </w:r>
          </w:p>
        </w:tc>
        <w:tc>
          <w:tcPr>
            <w:tcW w:w="608" w:type="dxa"/>
            <w:tcBorders>
              <w:top w:val="nil"/>
              <w:left w:val="nil"/>
              <w:bottom w:val="single" w:sz="8" w:space="0" w:color="auto"/>
              <w:right w:val="single" w:sz="8" w:space="0" w:color="auto"/>
            </w:tcBorders>
            <w:shd w:val="clear" w:color="auto" w:fill="auto"/>
            <w:vAlign w:val="center"/>
            <w:hideMark/>
          </w:tcPr>
          <w:p w:rsidR="002515EF" w:rsidRPr="00730628" w:rsidRDefault="002515EF" w:rsidP="00730628">
            <w:pPr>
              <w:spacing w:before="0" w:beforeAutospacing="0" w:afterAutospacing="0"/>
              <w:jc w:val="center"/>
              <w:rPr>
                <w:rFonts w:ascii="Calibri" w:eastAsia="Times New Roman" w:hAnsi="Calibri" w:cs="Calibri"/>
                <w:b/>
                <w:bCs/>
                <w:color w:val="000000"/>
                <w:sz w:val="20"/>
                <w:szCs w:val="20"/>
              </w:rPr>
            </w:pPr>
            <w:r w:rsidRPr="00730628">
              <w:rPr>
                <w:rFonts w:ascii="Calibri" w:eastAsia="Times New Roman" w:hAnsi="Calibri" w:cs="Calibri"/>
                <w:b/>
                <w:bCs/>
                <w:color w:val="000000"/>
                <w:sz w:val="20"/>
                <w:szCs w:val="20"/>
              </w:rPr>
              <w:t>WK4</w:t>
            </w:r>
          </w:p>
        </w:tc>
        <w:tc>
          <w:tcPr>
            <w:tcW w:w="1653" w:type="dxa"/>
            <w:tcBorders>
              <w:top w:val="nil"/>
              <w:left w:val="nil"/>
              <w:bottom w:val="single" w:sz="8" w:space="0" w:color="auto"/>
              <w:right w:val="single" w:sz="8" w:space="0" w:color="auto"/>
            </w:tcBorders>
          </w:tcPr>
          <w:p w:rsidR="002515EF" w:rsidRPr="00730628" w:rsidRDefault="002515EF" w:rsidP="00730628">
            <w:pPr>
              <w:spacing w:before="0" w:beforeAutospacing="0" w:afterAutospacing="0"/>
              <w:jc w:val="center"/>
              <w:rPr>
                <w:rFonts w:ascii="Calibri" w:eastAsia="Times New Roman" w:hAnsi="Calibri" w:cs="Calibri"/>
                <w:b/>
                <w:bCs/>
                <w:color w:val="000000"/>
                <w:sz w:val="20"/>
                <w:szCs w:val="20"/>
              </w:rPr>
            </w:pPr>
          </w:p>
        </w:tc>
      </w:tr>
      <w:tr w:rsidR="002515EF" w:rsidRPr="00730628" w:rsidTr="00246760">
        <w:trPr>
          <w:trHeight w:val="209"/>
        </w:trPr>
        <w:tc>
          <w:tcPr>
            <w:tcW w:w="2220" w:type="dxa"/>
            <w:tcBorders>
              <w:top w:val="nil"/>
              <w:left w:val="single" w:sz="8" w:space="0" w:color="auto"/>
              <w:bottom w:val="single" w:sz="4" w:space="0" w:color="3F3F3F"/>
              <w:right w:val="single" w:sz="8" w:space="0" w:color="auto"/>
            </w:tcBorders>
            <w:shd w:val="clear" w:color="000000" w:fill="F2F2F2"/>
            <w:vAlign w:val="bottom"/>
            <w:hideMark/>
          </w:tcPr>
          <w:p w:rsidR="002515EF" w:rsidRPr="00730628" w:rsidRDefault="002515EF" w:rsidP="00730628">
            <w:pPr>
              <w:spacing w:before="0" w:beforeAutospacing="0" w:afterAutospacing="0"/>
              <w:rPr>
                <w:rFonts w:ascii="Calibri" w:eastAsia="Times New Roman" w:hAnsi="Calibri" w:cs="Calibri"/>
                <w:b/>
                <w:bCs/>
                <w:sz w:val="18"/>
                <w:szCs w:val="18"/>
              </w:rPr>
            </w:pPr>
          </w:p>
        </w:tc>
        <w:tc>
          <w:tcPr>
            <w:tcW w:w="2505" w:type="dxa"/>
            <w:tcBorders>
              <w:top w:val="single" w:sz="4" w:space="0" w:color="3F3F3F"/>
              <w:left w:val="nil"/>
              <w:bottom w:val="single" w:sz="4" w:space="0" w:color="3F3F3F"/>
              <w:right w:val="nil"/>
            </w:tcBorders>
            <w:shd w:val="clear" w:color="000000" w:fill="F2F2F2"/>
          </w:tcPr>
          <w:p w:rsidR="002515EF" w:rsidRPr="00730628" w:rsidRDefault="002515EF" w:rsidP="00730628">
            <w:pPr>
              <w:spacing w:before="0" w:beforeAutospacing="0" w:afterAutospacing="0"/>
              <w:rPr>
                <w:rFonts w:ascii="Calibri" w:eastAsia="Times New Roman" w:hAnsi="Calibri" w:cs="Calibri"/>
                <w:b/>
                <w:bCs/>
                <w:color w:val="3F3F3F"/>
                <w:sz w:val="18"/>
                <w:szCs w:val="18"/>
              </w:rPr>
            </w:pPr>
          </w:p>
        </w:tc>
        <w:tc>
          <w:tcPr>
            <w:tcW w:w="608" w:type="dxa"/>
            <w:tcBorders>
              <w:top w:val="single" w:sz="4" w:space="0" w:color="3F3F3F"/>
              <w:left w:val="nil"/>
              <w:bottom w:val="single" w:sz="4" w:space="0" w:color="3F3F3F"/>
              <w:right w:val="single" w:sz="4" w:space="0" w:color="3F3F3F"/>
            </w:tcBorders>
            <w:shd w:val="clear" w:color="000000" w:fill="F2F2F2"/>
            <w:noWrap/>
            <w:vAlign w:val="center"/>
            <w:hideMark/>
          </w:tcPr>
          <w:p w:rsidR="002515EF" w:rsidRPr="00730628" w:rsidRDefault="002515EF" w:rsidP="00730628">
            <w:pPr>
              <w:spacing w:before="0" w:beforeAutospacing="0" w:afterAutospacing="0"/>
              <w:rPr>
                <w:rFonts w:ascii="Calibri" w:eastAsia="Times New Roman" w:hAnsi="Calibri" w:cs="Calibri"/>
                <w:b/>
                <w:bCs/>
                <w:color w:val="3F3F3F"/>
                <w:sz w:val="18"/>
                <w:szCs w:val="18"/>
              </w:rPr>
            </w:pPr>
            <w:r w:rsidRPr="00730628">
              <w:rPr>
                <w:rFonts w:ascii="Calibri" w:eastAsia="Times New Roman" w:hAnsi="Calibri" w:cs="Calibri"/>
                <w:b/>
                <w:bCs/>
                <w:color w:val="3F3F3F"/>
                <w:sz w:val="18"/>
                <w:szCs w:val="18"/>
              </w:rPr>
              <w:t> </w:t>
            </w:r>
          </w:p>
        </w:tc>
        <w:tc>
          <w:tcPr>
            <w:tcW w:w="608" w:type="dxa"/>
            <w:tcBorders>
              <w:top w:val="single" w:sz="4" w:space="0" w:color="3F3F3F"/>
              <w:left w:val="nil"/>
              <w:bottom w:val="single" w:sz="4" w:space="0" w:color="3F3F3F"/>
              <w:right w:val="single" w:sz="4" w:space="0" w:color="3F3F3F"/>
            </w:tcBorders>
            <w:shd w:val="clear" w:color="000000" w:fill="F2F2F2"/>
            <w:noWrap/>
            <w:vAlign w:val="center"/>
            <w:hideMark/>
          </w:tcPr>
          <w:p w:rsidR="002515EF" w:rsidRPr="00730628" w:rsidRDefault="002515EF" w:rsidP="00730628">
            <w:pPr>
              <w:spacing w:before="0" w:beforeAutospacing="0" w:afterAutospacing="0"/>
              <w:rPr>
                <w:rFonts w:ascii="Calibri" w:eastAsia="Times New Roman" w:hAnsi="Calibri" w:cs="Calibri"/>
                <w:b/>
                <w:bCs/>
                <w:color w:val="3F3F3F"/>
                <w:sz w:val="18"/>
                <w:szCs w:val="18"/>
              </w:rPr>
            </w:pPr>
            <w:r w:rsidRPr="00730628">
              <w:rPr>
                <w:rFonts w:ascii="Calibri" w:eastAsia="Times New Roman" w:hAnsi="Calibri" w:cs="Calibri"/>
                <w:b/>
                <w:bCs/>
                <w:color w:val="3F3F3F"/>
                <w:sz w:val="18"/>
                <w:szCs w:val="18"/>
              </w:rPr>
              <w:t> </w:t>
            </w:r>
          </w:p>
        </w:tc>
        <w:tc>
          <w:tcPr>
            <w:tcW w:w="608" w:type="dxa"/>
            <w:tcBorders>
              <w:top w:val="single" w:sz="4" w:space="0" w:color="3F3F3F"/>
              <w:left w:val="nil"/>
              <w:bottom w:val="single" w:sz="4" w:space="0" w:color="3F3F3F"/>
              <w:right w:val="single" w:sz="4" w:space="0" w:color="3F3F3F"/>
            </w:tcBorders>
            <w:shd w:val="clear" w:color="000000" w:fill="F2F2F2"/>
            <w:noWrap/>
            <w:vAlign w:val="center"/>
            <w:hideMark/>
          </w:tcPr>
          <w:p w:rsidR="002515EF" w:rsidRPr="00730628" w:rsidRDefault="002515EF" w:rsidP="00730628">
            <w:pPr>
              <w:spacing w:before="0" w:beforeAutospacing="0" w:afterAutospacing="0"/>
              <w:rPr>
                <w:rFonts w:ascii="Calibri" w:eastAsia="Times New Roman" w:hAnsi="Calibri" w:cs="Calibri"/>
                <w:b/>
                <w:bCs/>
                <w:color w:val="3F3F3F"/>
                <w:sz w:val="18"/>
                <w:szCs w:val="18"/>
              </w:rPr>
            </w:pPr>
            <w:r w:rsidRPr="00730628">
              <w:rPr>
                <w:rFonts w:ascii="Calibri" w:eastAsia="Times New Roman" w:hAnsi="Calibri" w:cs="Calibri"/>
                <w:b/>
                <w:bCs/>
                <w:color w:val="3F3F3F"/>
                <w:sz w:val="18"/>
                <w:szCs w:val="18"/>
              </w:rPr>
              <w:t> </w:t>
            </w:r>
          </w:p>
        </w:tc>
        <w:tc>
          <w:tcPr>
            <w:tcW w:w="608" w:type="dxa"/>
            <w:tcBorders>
              <w:top w:val="single" w:sz="4" w:space="0" w:color="3F3F3F"/>
              <w:left w:val="nil"/>
              <w:bottom w:val="single" w:sz="4" w:space="0" w:color="3F3F3F"/>
              <w:right w:val="single" w:sz="8" w:space="0" w:color="auto"/>
            </w:tcBorders>
            <w:shd w:val="clear" w:color="000000" w:fill="F2F2F2"/>
            <w:noWrap/>
            <w:vAlign w:val="center"/>
            <w:hideMark/>
          </w:tcPr>
          <w:p w:rsidR="002515EF" w:rsidRPr="00730628" w:rsidRDefault="002515EF" w:rsidP="00730628">
            <w:pPr>
              <w:spacing w:before="0" w:beforeAutospacing="0" w:afterAutospacing="0"/>
              <w:rPr>
                <w:rFonts w:ascii="Calibri" w:eastAsia="Times New Roman" w:hAnsi="Calibri" w:cs="Calibri"/>
                <w:b/>
                <w:bCs/>
                <w:color w:val="3F3F3F"/>
                <w:sz w:val="18"/>
                <w:szCs w:val="18"/>
              </w:rPr>
            </w:pPr>
            <w:r w:rsidRPr="00730628">
              <w:rPr>
                <w:rFonts w:ascii="Calibri" w:eastAsia="Times New Roman" w:hAnsi="Calibri" w:cs="Calibri"/>
                <w:b/>
                <w:bCs/>
                <w:color w:val="3F3F3F"/>
                <w:sz w:val="18"/>
                <w:szCs w:val="18"/>
              </w:rPr>
              <w:t> </w:t>
            </w:r>
          </w:p>
        </w:tc>
        <w:tc>
          <w:tcPr>
            <w:tcW w:w="654" w:type="dxa"/>
            <w:tcBorders>
              <w:top w:val="single" w:sz="4" w:space="0" w:color="3F3F3F"/>
              <w:left w:val="nil"/>
              <w:bottom w:val="single" w:sz="4" w:space="0" w:color="3F3F3F"/>
              <w:right w:val="single" w:sz="4" w:space="0" w:color="3F3F3F"/>
            </w:tcBorders>
            <w:shd w:val="clear" w:color="000000" w:fill="F2F2F2"/>
            <w:noWrap/>
            <w:vAlign w:val="center"/>
            <w:hideMark/>
          </w:tcPr>
          <w:p w:rsidR="002515EF" w:rsidRPr="00730628" w:rsidRDefault="002515EF" w:rsidP="00730628">
            <w:pPr>
              <w:spacing w:before="0" w:beforeAutospacing="0" w:afterAutospacing="0"/>
              <w:rPr>
                <w:rFonts w:ascii="Calibri" w:eastAsia="Times New Roman" w:hAnsi="Calibri" w:cs="Calibri"/>
                <w:b/>
                <w:bCs/>
                <w:color w:val="3F3F3F"/>
                <w:sz w:val="18"/>
                <w:szCs w:val="18"/>
              </w:rPr>
            </w:pPr>
            <w:r w:rsidRPr="00730628">
              <w:rPr>
                <w:rFonts w:ascii="Calibri" w:eastAsia="Times New Roman" w:hAnsi="Calibri" w:cs="Calibri"/>
                <w:b/>
                <w:bCs/>
                <w:color w:val="3F3F3F"/>
                <w:sz w:val="18"/>
                <w:szCs w:val="18"/>
              </w:rPr>
              <w:t> </w:t>
            </w:r>
          </w:p>
        </w:tc>
        <w:tc>
          <w:tcPr>
            <w:tcW w:w="628" w:type="dxa"/>
            <w:tcBorders>
              <w:top w:val="single" w:sz="4" w:space="0" w:color="3F3F3F"/>
              <w:left w:val="nil"/>
              <w:bottom w:val="single" w:sz="4" w:space="0" w:color="3F3F3F"/>
              <w:right w:val="single" w:sz="4" w:space="0" w:color="3F3F3F"/>
            </w:tcBorders>
            <w:shd w:val="clear" w:color="000000" w:fill="F2F2F2"/>
            <w:noWrap/>
            <w:vAlign w:val="center"/>
            <w:hideMark/>
          </w:tcPr>
          <w:p w:rsidR="002515EF" w:rsidRPr="00730628" w:rsidRDefault="002515EF" w:rsidP="00730628">
            <w:pPr>
              <w:spacing w:before="0" w:beforeAutospacing="0" w:afterAutospacing="0"/>
              <w:rPr>
                <w:rFonts w:ascii="Calibri" w:eastAsia="Times New Roman" w:hAnsi="Calibri" w:cs="Calibri"/>
                <w:b/>
                <w:bCs/>
                <w:color w:val="3F3F3F"/>
                <w:sz w:val="18"/>
                <w:szCs w:val="18"/>
              </w:rPr>
            </w:pPr>
            <w:r w:rsidRPr="00730628">
              <w:rPr>
                <w:rFonts w:ascii="Calibri" w:eastAsia="Times New Roman" w:hAnsi="Calibri" w:cs="Calibri"/>
                <w:b/>
                <w:bCs/>
                <w:color w:val="3F3F3F"/>
                <w:sz w:val="18"/>
                <w:szCs w:val="18"/>
              </w:rPr>
              <w:t> </w:t>
            </w:r>
          </w:p>
        </w:tc>
        <w:tc>
          <w:tcPr>
            <w:tcW w:w="608" w:type="dxa"/>
            <w:tcBorders>
              <w:top w:val="single" w:sz="4" w:space="0" w:color="3F3F3F"/>
              <w:left w:val="nil"/>
              <w:bottom w:val="single" w:sz="4" w:space="0" w:color="3F3F3F"/>
              <w:right w:val="single" w:sz="4" w:space="0" w:color="3F3F3F"/>
            </w:tcBorders>
            <w:shd w:val="clear" w:color="000000" w:fill="F2F2F2"/>
            <w:noWrap/>
            <w:vAlign w:val="center"/>
            <w:hideMark/>
          </w:tcPr>
          <w:p w:rsidR="002515EF" w:rsidRPr="00730628" w:rsidRDefault="002515EF" w:rsidP="00730628">
            <w:pPr>
              <w:spacing w:before="0" w:beforeAutospacing="0" w:afterAutospacing="0"/>
              <w:rPr>
                <w:rFonts w:ascii="Calibri" w:eastAsia="Times New Roman" w:hAnsi="Calibri" w:cs="Calibri"/>
                <w:b/>
                <w:bCs/>
                <w:color w:val="3F3F3F"/>
                <w:sz w:val="18"/>
                <w:szCs w:val="18"/>
              </w:rPr>
            </w:pPr>
            <w:r w:rsidRPr="00730628">
              <w:rPr>
                <w:rFonts w:ascii="Calibri" w:eastAsia="Times New Roman" w:hAnsi="Calibri" w:cs="Calibri"/>
                <w:b/>
                <w:bCs/>
                <w:color w:val="3F3F3F"/>
                <w:sz w:val="18"/>
                <w:szCs w:val="18"/>
              </w:rPr>
              <w:t> </w:t>
            </w:r>
          </w:p>
        </w:tc>
        <w:tc>
          <w:tcPr>
            <w:tcW w:w="608" w:type="dxa"/>
            <w:tcBorders>
              <w:top w:val="single" w:sz="4" w:space="0" w:color="3F3F3F"/>
              <w:left w:val="nil"/>
              <w:bottom w:val="single" w:sz="4" w:space="0" w:color="3F3F3F"/>
              <w:right w:val="single" w:sz="8" w:space="0" w:color="auto"/>
            </w:tcBorders>
            <w:shd w:val="clear" w:color="000000" w:fill="F2F2F2"/>
            <w:noWrap/>
            <w:vAlign w:val="center"/>
            <w:hideMark/>
          </w:tcPr>
          <w:p w:rsidR="002515EF" w:rsidRPr="00730628" w:rsidRDefault="002515EF" w:rsidP="00730628">
            <w:pPr>
              <w:spacing w:before="0" w:beforeAutospacing="0" w:afterAutospacing="0"/>
              <w:rPr>
                <w:rFonts w:ascii="Calibri" w:eastAsia="Times New Roman" w:hAnsi="Calibri" w:cs="Calibri"/>
                <w:b/>
                <w:bCs/>
                <w:color w:val="3F3F3F"/>
                <w:sz w:val="18"/>
                <w:szCs w:val="18"/>
              </w:rPr>
            </w:pPr>
            <w:r w:rsidRPr="00730628">
              <w:rPr>
                <w:rFonts w:ascii="Calibri" w:eastAsia="Times New Roman" w:hAnsi="Calibri" w:cs="Calibri"/>
                <w:b/>
                <w:bCs/>
                <w:color w:val="3F3F3F"/>
                <w:sz w:val="18"/>
                <w:szCs w:val="18"/>
              </w:rPr>
              <w:t> </w:t>
            </w:r>
          </w:p>
        </w:tc>
        <w:tc>
          <w:tcPr>
            <w:tcW w:w="608" w:type="dxa"/>
            <w:tcBorders>
              <w:top w:val="single" w:sz="4" w:space="0" w:color="3F3F3F"/>
              <w:left w:val="nil"/>
              <w:bottom w:val="single" w:sz="4" w:space="0" w:color="3F3F3F"/>
              <w:right w:val="single" w:sz="4" w:space="0" w:color="3F3F3F"/>
            </w:tcBorders>
            <w:shd w:val="clear" w:color="000000" w:fill="F2F2F2"/>
            <w:noWrap/>
            <w:vAlign w:val="center"/>
            <w:hideMark/>
          </w:tcPr>
          <w:p w:rsidR="002515EF" w:rsidRPr="00730628" w:rsidRDefault="002515EF" w:rsidP="00730628">
            <w:pPr>
              <w:spacing w:before="0" w:beforeAutospacing="0" w:afterAutospacing="0"/>
              <w:rPr>
                <w:rFonts w:ascii="Calibri" w:eastAsia="Times New Roman" w:hAnsi="Calibri" w:cs="Calibri"/>
                <w:b/>
                <w:bCs/>
                <w:color w:val="3F3F3F"/>
                <w:sz w:val="18"/>
                <w:szCs w:val="18"/>
              </w:rPr>
            </w:pPr>
            <w:r w:rsidRPr="00730628">
              <w:rPr>
                <w:rFonts w:ascii="Calibri" w:eastAsia="Times New Roman" w:hAnsi="Calibri" w:cs="Calibri"/>
                <w:b/>
                <w:bCs/>
                <w:color w:val="3F3F3F"/>
                <w:sz w:val="18"/>
                <w:szCs w:val="18"/>
              </w:rPr>
              <w:t> </w:t>
            </w:r>
          </w:p>
        </w:tc>
        <w:tc>
          <w:tcPr>
            <w:tcW w:w="608" w:type="dxa"/>
            <w:tcBorders>
              <w:top w:val="single" w:sz="4" w:space="0" w:color="3F3F3F"/>
              <w:left w:val="nil"/>
              <w:bottom w:val="single" w:sz="4" w:space="0" w:color="3F3F3F"/>
              <w:right w:val="single" w:sz="4" w:space="0" w:color="3F3F3F"/>
            </w:tcBorders>
            <w:shd w:val="clear" w:color="000000" w:fill="F2F2F2"/>
            <w:noWrap/>
            <w:vAlign w:val="center"/>
            <w:hideMark/>
          </w:tcPr>
          <w:p w:rsidR="002515EF" w:rsidRPr="00730628" w:rsidRDefault="002515EF" w:rsidP="00730628">
            <w:pPr>
              <w:spacing w:before="0" w:beforeAutospacing="0" w:afterAutospacing="0"/>
              <w:rPr>
                <w:rFonts w:ascii="Calibri" w:eastAsia="Times New Roman" w:hAnsi="Calibri" w:cs="Calibri"/>
                <w:b/>
                <w:bCs/>
                <w:color w:val="3F3F3F"/>
                <w:sz w:val="18"/>
                <w:szCs w:val="18"/>
              </w:rPr>
            </w:pPr>
            <w:r w:rsidRPr="00730628">
              <w:rPr>
                <w:rFonts w:ascii="Calibri" w:eastAsia="Times New Roman" w:hAnsi="Calibri" w:cs="Calibri"/>
                <w:b/>
                <w:bCs/>
                <w:color w:val="3F3F3F"/>
                <w:sz w:val="18"/>
                <w:szCs w:val="18"/>
              </w:rPr>
              <w:t> </w:t>
            </w:r>
          </w:p>
        </w:tc>
        <w:tc>
          <w:tcPr>
            <w:tcW w:w="628" w:type="dxa"/>
            <w:tcBorders>
              <w:top w:val="single" w:sz="4" w:space="0" w:color="3F3F3F"/>
              <w:left w:val="nil"/>
              <w:bottom w:val="single" w:sz="4" w:space="0" w:color="3F3F3F"/>
              <w:right w:val="single" w:sz="4" w:space="0" w:color="3F3F3F"/>
            </w:tcBorders>
            <w:shd w:val="clear" w:color="000000" w:fill="F2F2F2"/>
            <w:noWrap/>
            <w:vAlign w:val="center"/>
            <w:hideMark/>
          </w:tcPr>
          <w:p w:rsidR="002515EF" w:rsidRPr="00730628" w:rsidRDefault="002515EF" w:rsidP="00730628">
            <w:pPr>
              <w:spacing w:before="0" w:beforeAutospacing="0" w:afterAutospacing="0"/>
              <w:rPr>
                <w:rFonts w:ascii="Calibri" w:eastAsia="Times New Roman" w:hAnsi="Calibri" w:cs="Calibri"/>
                <w:b/>
                <w:bCs/>
                <w:color w:val="3F3F3F"/>
                <w:sz w:val="18"/>
                <w:szCs w:val="18"/>
              </w:rPr>
            </w:pPr>
            <w:r w:rsidRPr="00730628">
              <w:rPr>
                <w:rFonts w:ascii="Calibri" w:eastAsia="Times New Roman" w:hAnsi="Calibri" w:cs="Calibri"/>
                <w:b/>
                <w:bCs/>
                <w:color w:val="3F3F3F"/>
                <w:sz w:val="18"/>
                <w:szCs w:val="18"/>
              </w:rPr>
              <w:t> </w:t>
            </w:r>
          </w:p>
        </w:tc>
        <w:tc>
          <w:tcPr>
            <w:tcW w:w="608" w:type="dxa"/>
            <w:tcBorders>
              <w:top w:val="single" w:sz="4" w:space="0" w:color="3F3F3F"/>
              <w:left w:val="nil"/>
              <w:bottom w:val="single" w:sz="4" w:space="0" w:color="3F3F3F"/>
              <w:right w:val="single" w:sz="8" w:space="0" w:color="auto"/>
            </w:tcBorders>
            <w:shd w:val="clear" w:color="000000" w:fill="F2F2F2"/>
            <w:noWrap/>
            <w:vAlign w:val="center"/>
            <w:hideMark/>
          </w:tcPr>
          <w:p w:rsidR="002515EF" w:rsidRPr="00730628" w:rsidRDefault="002515EF" w:rsidP="00730628">
            <w:pPr>
              <w:spacing w:before="0" w:beforeAutospacing="0" w:afterAutospacing="0"/>
              <w:rPr>
                <w:rFonts w:ascii="Calibri" w:eastAsia="Times New Roman" w:hAnsi="Calibri" w:cs="Calibri"/>
                <w:b/>
                <w:bCs/>
                <w:color w:val="3F3F3F"/>
                <w:sz w:val="18"/>
                <w:szCs w:val="18"/>
              </w:rPr>
            </w:pPr>
            <w:r w:rsidRPr="00730628">
              <w:rPr>
                <w:rFonts w:ascii="Calibri" w:eastAsia="Times New Roman" w:hAnsi="Calibri" w:cs="Calibri"/>
                <w:b/>
                <w:bCs/>
                <w:color w:val="3F3F3F"/>
                <w:sz w:val="18"/>
                <w:szCs w:val="18"/>
              </w:rPr>
              <w:t> </w:t>
            </w:r>
          </w:p>
        </w:tc>
        <w:tc>
          <w:tcPr>
            <w:tcW w:w="1653" w:type="dxa"/>
            <w:tcBorders>
              <w:top w:val="single" w:sz="4" w:space="0" w:color="3F3F3F"/>
              <w:left w:val="nil"/>
              <w:bottom w:val="single" w:sz="4" w:space="0" w:color="3F3F3F"/>
              <w:right w:val="single" w:sz="8" w:space="0" w:color="auto"/>
            </w:tcBorders>
            <w:shd w:val="clear" w:color="000000" w:fill="F2F2F2"/>
          </w:tcPr>
          <w:p w:rsidR="002515EF" w:rsidRPr="00730628" w:rsidRDefault="002515EF" w:rsidP="00730628">
            <w:pPr>
              <w:spacing w:before="0" w:beforeAutospacing="0" w:afterAutospacing="0"/>
              <w:rPr>
                <w:rFonts w:ascii="Calibri" w:eastAsia="Times New Roman" w:hAnsi="Calibri" w:cs="Calibri"/>
                <w:b/>
                <w:bCs/>
                <w:color w:val="3F3F3F"/>
                <w:sz w:val="18"/>
                <w:szCs w:val="18"/>
              </w:rPr>
            </w:pPr>
          </w:p>
        </w:tc>
      </w:tr>
      <w:tr w:rsidR="002515EF" w:rsidRPr="00730628" w:rsidTr="00246760">
        <w:trPr>
          <w:trHeight w:val="337"/>
        </w:trPr>
        <w:tc>
          <w:tcPr>
            <w:tcW w:w="2220" w:type="dxa"/>
            <w:tcBorders>
              <w:top w:val="single" w:sz="4" w:space="0" w:color="auto"/>
              <w:left w:val="single" w:sz="8" w:space="0" w:color="auto"/>
              <w:bottom w:val="single" w:sz="4" w:space="0" w:color="auto"/>
              <w:right w:val="single" w:sz="8" w:space="0" w:color="auto"/>
            </w:tcBorders>
            <w:shd w:val="clear" w:color="auto" w:fill="auto"/>
            <w:vAlign w:val="bottom"/>
            <w:hideMark/>
          </w:tcPr>
          <w:p w:rsidR="002515EF" w:rsidRPr="00730628" w:rsidRDefault="002515EF" w:rsidP="00730628">
            <w:pPr>
              <w:spacing w:before="0" w:beforeAutospacing="0" w:afterAutospacing="0"/>
              <w:rPr>
                <w:rFonts w:ascii="Calibri" w:eastAsia="Times New Roman" w:hAnsi="Calibri" w:cs="Calibri"/>
                <w:sz w:val="16"/>
                <w:szCs w:val="16"/>
              </w:rPr>
            </w:pPr>
            <w:r>
              <w:rPr>
                <w:rFonts w:ascii="Calibri" w:eastAsia="Times New Roman" w:hAnsi="Calibri" w:cs="Calibri"/>
                <w:sz w:val="16"/>
                <w:szCs w:val="16"/>
              </w:rPr>
              <w:t>T</w:t>
            </w:r>
            <w:r w:rsidRPr="00730628">
              <w:rPr>
                <w:rFonts w:ascii="Calibri" w:eastAsia="Times New Roman" w:hAnsi="Calibri" w:cs="Calibri"/>
                <w:sz w:val="16"/>
                <w:szCs w:val="16"/>
              </w:rPr>
              <w:t>rainings in family reunions and reintegration for village elders, opinion leaders, pastors, youth and vigilante groups</w:t>
            </w:r>
          </w:p>
        </w:tc>
        <w:tc>
          <w:tcPr>
            <w:tcW w:w="2505" w:type="dxa"/>
            <w:tcBorders>
              <w:top w:val="nil"/>
              <w:left w:val="nil"/>
              <w:bottom w:val="single" w:sz="4" w:space="0" w:color="auto"/>
              <w:right w:val="nil"/>
            </w:tcBorders>
          </w:tcPr>
          <w:p w:rsidR="00B11C7C" w:rsidRDefault="00B11C7C" w:rsidP="002515EF">
            <w:pPr>
              <w:spacing w:before="0" w:beforeAutospacing="0" w:afterAutospacing="0"/>
              <w:rPr>
                <w:rFonts w:ascii="Calibri" w:eastAsia="Times New Roman" w:hAnsi="Calibri" w:cs="Calibri"/>
                <w:color w:val="000000"/>
                <w:sz w:val="18"/>
                <w:szCs w:val="18"/>
              </w:rPr>
            </w:pPr>
            <w:r>
              <w:rPr>
                <w:rFonts w:ascii="Calibri" w:eastAsia="Times New Roman" w:hAnsi="Calibri" w:cs="Calibri"/>
                <w:color w:val="000000"/>
                <w:sz w:val="18"/>
                <w:szCs w:val="18"/>
              </w:rPr>
              <w:t xml:space="preserve"># of training packages on reintegration developed </w:t>
            </w:r>
          </w:p>
          <w:p w:rsidR="002515EF" w:rsidRDefault="002515EF" w:rsidP="002515EF">
            <w:pPr>
              <w:spacing w:before="0" w:beforeAutospacing="0" w:afterAutospacing="0"/>
              <w:rPr>
                <w:rFonts w:ascii="Calibri" w:eastAsia="Times New Roman" w:hAnsi="Calibri" w:cs="Calibri"/>
                <w:color w:val="000000"/>
                <w:sz w:val="18"/>
                <w:szCs w:val="18"/>
              </w:rPr>
            </w:pPr>
            <w:r>
              <w:rPr>
                <w:rFonts w:ascii="Calibri" w:eastAsia="Times New Roman" w:hAnsi="Calibri" w:cs="Calibri"/>
                <w:color w:val="000000"/>
                <w:sz w:val="18"/>
                <w:szCs w:val="18"/>
              </w:rPr>
              <w:t xml:space="preserve"># of people </w:t>
            </w:r>
            <w:r w:rsidR="00B11C7C">
              <w:rPr>
                <w:rFonts w:ascii="Calibri" w:eastAsia="Times New Roman" w:hAnsi="Calibri" w:cs="Calibri"/>
                <w:color w:val="000000"/>
                <w:sz w:val="18"/>
                <w:szCs w:val="18"/>
              </w:rPr>
              <w:t>trained on family reintegration</w:t>
            </w:r>
          </w:p>
          <w:p w:rsidR="002515EF" w:rsidRDefault="002515EF" w:rsidP="002515EF">
            <w:pPr>
              <w:spacing w:before="0" w:beforeAutospacing="0" w:afterAutospacing="0"/>
              <w:rPr>
                <w:rFonts w:ascii="Calibri" w:eastAsia="Times New Roman" w:hAnsi="Calibri" w:cs="Calibri"/>
                <w:color w:val="000000"/>
                <w:sz w:val="18"/>
                <w:szCs w:val="18"/>
              </w:rPr>
            </w:pPr>
            <w:r>
              <w:rPr>
                <w:rFonts w:ascii="Calibri" w:eastAsia="Times New Roman" w:hAnsi="Calibri" w:cs="Calibri"/>
                <w:color w:val="000000"/>
                <w:sz w:val="18"/>
                <w:szCs w:val="18"/>
              </w:rPr>
              <w:t xml:space="preserve">% of gender represented </w:t>
            </w:r>
          </w:p>
          <w:p w:rsidR="002515EF" w:rsidRPr="00730628" w:rsidRDefault="002515EF" w:rsidP="00B11C7C">
            <w:pPr>
              <w:spacing w:before="0" w:beforeAutospacing="0" w:afterAutospacing="0"/>
              <w:rPr>
                <w:rFonts w:ascii="Calibri" w:eastAsia="Times New Roman" w:hAnsi="Calibri" w:cs="Calibri"/>
                <w:color w:val="000000"/>
                <w:sz w:val="18"/>
                <w:szCs w:val="18"/>
              </w:rPr>
            </w:pPr>
            <w:r>
              <w:rPr>
                <w:rFonts w:ascii="Calibri" w:eastAsia="Times New Roman" w:hAnsi="Calibri" w:cs="Calibri"/>
                <w:color w:val="000000"/>
                <w:sz w:val="18"/>
                <w:szCs w:val="18"/>
              </w:rPr>
              <w:t xml:space="preserve"># of people </w:t>
            </w:r>
            <w:r w:rsidR="00B11C7C">
              <w:rPr>
                <w:rFonts w:ascii="Calibri" w:eastAsia="Times New Roman" w:hAnsi="Calibri" w:cs="Calibri"/>
                <w:color w:val="000000"/>
                <w:sz w:val="18"/>
                <w:szCs w:val="18"/>
              </w:rPr>
              <w:t xml:space="preserve">attending the meeting broken down age </w:t>
            </w:r>
            <w:r>
              <w:rPr>
                <w:rFonts w:ascii="Calibri" w:eastAsia="Times New Roman" w:hAnsi="Calibri" w:cs="Calibri"/>
                <w:color w:val="000000"/>
                <w:sz w:val="18"/>
                <w:szCs w:val="18"/>
              </w:rPr>
              <w:t xml:space="preserve">and gender </w:t>
            </w:r>
            <w:r w:rsidR="00B11C7C">
              <w:rPr>
                <w:rFonts w:ascii="Calibri" w:eastAsia="Times New Roman" w:hAnsi="Calibri" w:cs="Calibri"/>
                <w:color w:val="000000"/>
                <w:sz w:val="18"/>
                <w:szCs w:val="18"/>
              </w:rPr>
              <w:t>target group</w:t>
            </w:r>
          </w:p>
        </w:tc>
        <w:tc>
          <w:tcPr>
            <w:tcW w:w="608" w:type="dxa"/>
            <w:tcBorders>
              <w:top w:val="nil"/>
              <w:left w:val="nil"/>
              <w:bottom w:val="single" w:sz="4" w:space="0" w:color="auto"/>
              <w:right w:val="nil"/>
            </w:tcBorders>
            <w:shd w:val="clear" w:color="auto" w:fill="E7E6E6" w:themeFill="background2"/>
            <w:noWrap/>
            <w:vAlign w:val="center"/>
            <w:hideMark/>
          </w:tcPr>
          <w:p w:rsidR="002515EF" w:rsidRPr="00730628" w:rsidRDefault="002515EF" w:rsidP="00730628">
            <w:pPr>
              <w:spacing w:before="0" w:beforeAutospacing="0" w:afterAutospacing="0"/>
              <w:jc w:val="center"/>
              <w:rPr>
                <w:rFonts w:ascii="Calibri" w:eastAsia="Times New Roman" w:hAnsi="Calibri" w:cs="Calibri"/>
                <w:color w:val="000000"/>
                <w:sz w:val="18"/>
                <w:szCs w:val="18"/>
              </w:rPr>
            </w:pPr>
            <w:r w:rsidRPr="00730628">
              <w:rPr>
                <w:rFonts w:ascii="Calibri" w:eastAsia="Times New Roman" w:hAnsi="Calibri" w:cs="Calibri"/>
                <w:color w:val="000000"/>
                <w:sz w:val="18"/>
                <w:szCs w:val="18"/>
              </w:rPr>
              <w:t> </w:t>
            </w:r>
          </w:p>
        </w:tc>
        <w:tc>
          <w:tcPr>
            <w:tcW w:w="608" w:type="dxa"/>
            <w:tcBorders>
              <w:top w:val="nil"/>
              <w:left w:val="single" w:sz="4" w:space="0" w:color="auto"/>
              <w:bottom w:val="single" w:sz="4" w:space="0" w:color="auto"/>
              <w:right w:val="single" w:sz="4" w:space="0" w:color="auto"/>
            </w:tcBorders>
            <w:shd w:val="clear" w:color="auto" w:fill="E7E6E6" w:themeFill="background2"/>
            <w:noWrap/>
            <w:vAlign w:val="center"/>
            <w:hideMark/>
          </w:tcPr>
          <w:p w:rsidR="002515EF" w:rsidRPr="00730628" w:rsidRDefault="002515EF" w:rsidP="00730628">
            <w:pPr>
              <w:spacing w:before="0" w:beforeAutospacing="0" w:afterAutospacing="0"/>
              <w:jc w:val="center"/>
              <w:rPr>
                <w:rFonts w:ascii="Calibri" w:eastAsia="Times New Roman" w:hAnsi="Calibri" w:cs="Calibri"/>
                <w:color w:val="000000"/>
                <w:sz w:val="18"/>
                <w:szCs w:val="18"/>
              </w:rPr>
            </w:pPr>
            <w:r w:rsidRPr="00730628">
              <w:rPr>
                <w:rFonts w:ascii="Calibri" w:eastAsia="Times New Roman" w:hAnsi="Calibri" w:cs="Calibri"/>
                <w:color w:val="000000"/>
                <w:sz w:val="18"/>
                <w:szCs w:val="18"/>
              </w:rPr>
              <w:t> </w:t>
            </w:r>
          </w:p>
        </w:tc>
        <w:tc>
          <w:tcPr>
            <w:tcW w:w="608" w:type="dxa"/>
            <w:tcBorders>
              <w:top w:val="nil"/>
              <w:left w:val="nil"/>
              <w:bottom w:val="single" w:sz="4" w:space="0" w:color="auto"/>
              <w:right w:val="single" w:sz="4" w:space="0" w:color="auto"/>
            </w:tcBorders>
            <w:shd w:val="clear" w:color="auto" w:fill="E7E6E6" w:themeFill="background2"/>
            <w:noWrap/>
            <w:vAlign w:val="center"/>
            <w:hideMark/>
          </w:tcPr>
          <w:p w:rsidR="002515EF" w:rsidRPr="00730628" w:rsidRDefault="002515EF" w:rsidP="00730628">
            <w:pPr>
              <w:spacing w:before="0" w:beforeAutospacing="0" w:afterAutospacing="0"/>
              <w:jc w:val="center"/>
              <w:rPr>
                <w:rFonts w:ascii="Calibri" w:eastAsia="Times New Roman" w:hAnsi="Calibri" w:cs="Calibri"/>
                <w:color w:val="000000"/>
                <w:sz w:val="18"/>
                <w:szCs w:val="18"/>
              </w:rPr>
            </w:pPr>
            <w:r w:rsidRPr="00730628">
              <w:rPr>
                <w:rFonts w:ascii="Calibri" w:eastAsia="Times New Roman" w:hAnsi="Calibri" w:cs="Calibri"/>
                <w:color w:val="000000"/>
                <w:sz w:val="18"/>
                <w:szCs w:val="18"/>
              </w:rPr>
              <w:t> </w:t>
            </w:r>
          </w:p>
        </w:tc>
        <w:tc>
          <w:tcPr>
            <w:tcW w:w="608" w:type="dxa"/>
            <w:tcBorders>
              <w:top w:val="nil"/>
              <w:left w:val="nil"/>
              <w:bottom w:val="single" w:sz="4" w:space="0" w:color="auto"/>
              <w:right w:val="single" w:sz="8" w:space="0" w:color="auto"/>
            </w:tcBorders>
            <w:shd w:val="clear" w:color="auto" w:fill="E7E6E6" w:themeFill="background2"/>
            <w:noWrap/>
            <w:vAlign w:val="center"/>
            <w:hideMark/>
          </w:tcPr>
          <w:p w:rsidR="002515EF" w:rsidRPr="00730628" w:rsidRDefault="002515EF" w:rsidP="00730628">
            <w:pPr>
              <w:spacing w:before="0" w:beforeAutospacing="0" w:afterAutospacing="0"/>
              <w:jc w:val="center"/>
              <w:rPr>
                <w:rFonts w:ascii="Calibri" w:eastAsia="Times New Roman" w:hAnsi="Calibri" w:cs="Calibri"/>
                <w:color w:val="000000"/>
                <w:sz w:val="18"/>
                <w:szCs w:val="18"/>
              </w:rPr>
            </w:pPr>
            <w:r w:rsidRPr="00730628">
              <w:rPr>
                <w:rFonts w:ascii="Calibri" w:eastAsia="Times New Roman" w:hAnsi="Calibri" w:cs="Calibri"/>
                <w:color w:val="000000"/>
                <w:sz w:val="18"/>
                <w:szCs w:val="18"/>
              </w:rPr>
              <w:t> </w:t>
            </w:r>
          </w:p>
        </w:tc>
        <w:tc>
          <w:tcPr>
            <w:tcW w:w="654" w:type="dxa"/>
            <w:tcBorders>
              <w:top w:val="nil"/>
              <w:left w:val="nil"/>
              <w:bottom w:val="nil"/>
              <w:right w:val="single" w:sz="4" w:space="0" w:color="auto"/>
            </w:tcBorders>
            <w:shd w:val="clear" w:color="auto" w:fill="E7E6E6" w:themeFill="background2"/>
            <w:noWrap/>
            <w:vAlign w:val="center"/>
            <w:hideMark/>
          </w:tcPr>
          <w:p w:rsidR="002515EF" w:rsidRPr="00730628" w:rsidRDefault="002515EF" w:rsidP="00730628">
            <w:pPr>
              <w:spacing w:before="0" w:beforeAutospacing="0" w:afterAutospacing="0"/>
              <w:jc w:val="center"/>
              <w:rPr>
                <w:rFonts w:ascii="Calibri" w:eastAsia="Times New Roman" w:hAnsi="Calibri" w:cs="Calibri"/>
                <w:color w:val="000000"/>
                <w:sz w:val="18"/>
                <w:szCs w:val="18"/>
              </w:rPr>
            </w:pPr>
            <w:r w:rsidRPr="00730628">
              <w:rPr>
                <w:rFonts w:ascii="Calibri" w:eastAsia="Times New Roman" w:hAnsi="Calibri" w:cs="Calibri"/>
                <w:color w:val="000000"/>
                <w:sz w:val="18"/>
                <w:szCs w:val="18"/>
              </w:rPr>
              <w:t> </w:t>
            </w:r>
          </w:p>
        </w:tc>
        <w:tc>
          <w:tcPr>
            <w:tcW w:w="628" w:type="dxa"/>
            <w:tcBorders>
              <w:top w:val="nil"/>
              <w:left w:val="nil"/>
              <w:bottom w:val="nil"/>
              <w:right w:val="single" w:sz="4" w:space="0" w:color="auto"/>
            </w:tcBorders>
            <w:shd w:val="clear" w:color="auto" w:fill="E7E6E6" w:themeFill="background2"/>
            <w:noWrap/>
            <w:vAlign w:val="center"/>
            <w:hideMark/>
          </w:tcPr>
          <w:p w:rsidR="002515EF" w:rsidRPr="00730628" w:rsidRDefault="002515EF" w:rsidP="00730628">
            <w:pPr>
              <w:spacing w:before="0" w:beforeAutospacing="0" w:afterAutospacing="0"/>
              <w:jc w:val="center"/>
              <w:rPr>
                <w:rFonts w:ascii="Calibri" w:eastAsia="Times New Roman" w:hAnsi="Calibri" w:cs="Calibri"/>
                <w:color w:val="000000"/>
                <w:sz w:val="18"/>
                <w:szCs w:val="18"/>
              </w:rPr>
            </w:pPr>
            <w:r w:rsidRPr="00730628">
              <w:rPr>
                <w:rFonts w:ascii="Calibri" w:eastAsia="Times New Roman" w:hAnsi="Calibri" w:cs="Calibri"/>
                <w:color w:val="000000"/>
                <w:sz w:val="18"/>
                <w:szCs w:val="18"/>
              </w:rPr>
              <w:t> </w:t>
            </w:r>
          </w:p>
        </w:tc>
        <w:tc>
          <w:tcPr>
            <w:tcW w:w="608" w:type="dxa"/>
            <w:tcBorders>
              <w:top w:val="nil"/>
              <w:left w:val="nil"/>
              <w:bottom w:val="nil"/>
              <w:right w:val="single" w:sz="4" w:space="0" w:color="auto"/>
            </w:tcBorders>
            <w:shd w:val="clear" w:color="auto" w:fill="E7E6E6" w:themeFill="background2"/>
            <w:noWrap/>
            <w:vAlign w:val="center"/>
            <w:hideMark/>
          </w:tcPr>
          <w:p w:rsidR="002515EF" w:rsidRPr="00730628" w:rsidRDefault="002515EF" w:rsidP="00730628">
            <w:pPr>
              <w:spacing w:before="0" w:beforeAutospacing="0" w:afterAutospacing="0"/>
              <w:jc w:val="center"/>
              <w:rPr>
                <w:rFonts w:ascii="Calibri" w:eastAsia="Times New Roman" w:hAnsi="Calibri" w:cs="Calibri"/>
                <w:color w:val="000000"/>
                <w:sz w:val="18"/>
                <w:szCs w:val="18"/>
              </w:rPr>
            </w:pPr>
            <w:r w:rsidRPr="00730628">
              <w:rPr>
                <w:rFonts w:ascii="Calibri" w:eastAsia="Times New Roman" w:hAnsi="Calibri" w:cs="Calibri"/>
                <w:color w:val="000000"/>
                <w:sz w:val="18"/>
                <w:szCs w:val="18"/>
              </w:rPr>
              <w:t> </w:t>
            </w:r>
          </w:p>
        </w:tc>
        <w:tc>
          <w:tcPr>
            <w:tcW w:w="608" w:type="dxa"/>
            <w:tcBorders>
              <w:top w:val="nil"/>
              <w:left w:val="nil"/>
              <w:bottom w:val="nil"/>
              <w:right w:val="single" w:sz="8" w:space="0" w:color="auto"/>
            </w:tcBorders>
            <w:shd w:val="clear" w:color="auto" w:fill="E7E6E6" w:themeFill="background2"/>
            <w:noWrap/>
            <w:vAlign w:val="center"/>
            <w:hideMark/>
          </w:tcPr>
          <w:p w:rsidR="002515EF" w:rsidRPr="00730628" w:rsidRDefault="002515EF" w:rsidP="00730628">
            <w:pPr>
              <w:spacing w:before="0" w:beforeAutospacing="0" w:afterAutospacing="0"/>
              <w:jc w:val="center"/>
              <w:rPr>
                <w:rFonts w:ascii="Calibri" w:eastAsia="Times New Roman" w:hAnsi="Calibri" w:cs="Calibri"/>
                <w:color w:val="000000"/>
                <w:sz w:val="18"/>
                <w:szCs w:val="18"/>
              </w:rPr>
            </w:pPr>
            <w:r w:rsidRPr="00730628">
              <w:rPr>
                <w:rFonts w:ascii="Calibri" w:eastAsia="Times New Roman" w:hAnsi="Calibri" w:cs="Calibri"/>
                <w:color w:val="000000"/>
                <w:sz w:val="18"/>
                <w:szCs w:val="18"/>
              </w:rPr>
              <w:t> </w:t>
            </w:r>
          </w:p>
        </w:tc>
        <w:tc>
          <w:tcPr>
            <w:tcW w:w="608" w:type="dxa"/>
            <w:tcBorders>
              <w:top w:val="nil"/>
              <w:left w:val="nil"/>
              <w:bottom w:val="nil"/>
              <w:right w:val="single" w:sz="4" w:space="0" w:color="auto"/>
            </w:tcBorders>
            <w:shd w:val="clear" w:color="auto" w:fill="E7E6E6" w:themeFill="background2"/>
            <w:noWrap/>
            <w:vAlign w:val="center"/>
            <w:hideMark/>
          </w:tcPr>
          <w:p w:rsidR="002515EF" w:rsidRPr="00730628" w:rsidRDefault="002515EF" w:rsidP="00730628">
            <w:pPr>
              <w:spacing w:before="0" w:beforeAutospacing="0" w:afterAutospacing="0"/>
              <w:jc w:val="center"/>
              <w:rPr>
                <w:rFonts w:ascii="Calibri" w:eastAsia="Times New Roman" w:hAnsi="Calibri" w:cs="Calibri"/>
                <w:color w:val="000000"/>
                <w:sz w:val="18"/>
                <w:szCs w:val="18"/>
              </w:rPr>
            </w:pPr>
            <w:r w:rsidRPr="00730628">
              <w:rPr>
                <w:rFonts w:ascii="Calibri" w:eastAsia="Times New Roman" w:hAnsi="Calibri" w:cs="Calibri"/>
                <w:color w:val="000000"/>
                <w:sz w:val="18"/>
                <w:szCs w:val="18"/>
              </w:rPr>
              <w:t> </w:t>
            </w:r>
          </w:p>
        </w:tc>
        <w:tc>
          <w:tcPr>
            <w:tcW w:w="608" w:type="dxa"/>
            <w:tcBorders>
              <w:top w:val="nil"/>
              <w:left w:val="nil"/>
              <w:bottom w:val="nil"/>
              <w:right w:val="single" w:sz="4" w:space="0" w:color="auto"/>
            </w:tcBorders>
            <w:shd w:val="clear" w:color="auto" w:fill="E7E6E6" w:themeFill="background2"/>
            <w:noWrap/>
            <w:vAlign w:val="center"/>
            <w:hideMark/>
          </w:tcPr>
          <w:p w:rsidR="002515EF" w:rsidRPr="00730628" w:rsidRDefault="002515EF" w:rsidP="00730628">
            <w:pPr>
              <w:spacing w:before="0" w:beforeAutospacing="0" w:afterAutospacing="0"/>
              <w:jc w:val="center"/>
              <w:rPr>
                <w:rFonts w:ascii="Calibri" w:eastAsia="Times New Roman" w:hAnsi="Calibri" w:cs="Calibri"/>
                <w:color w:val="000000"/>
                <w:sz w:val="18"/>
                <w:szCs w:val="18"/>
              </w:rPr>
            </w:pPr>
            <w:r w:rsidRPr="00730628">
              <w:rPr>
                <w:rFonts w:ascii="Calibri" w:eastAsia="Times New Roman" w:hAnsi="Calibri" w:cs="Calibri"/>
                <w:color w:val="000000"/>
                <w:sz w:val="18"/>
                <w:szCs w:val="18"/>
              </w:rPr>
              <w:t> </w:t>
            </w:r>
          </w:p>
        </w:tc>
        <w:tc>
          <w:tcPr>
            <w:tcW w:w="628" w:type="dxa"/>
            <w:tcBorders>
              <w:top w:val="nil"/>
              <w:left w:val="nil"/>
              <w:bottom w:val="nil"/>
              <w:right w:val="single" w:sz="4" w:space="0" w:color="auto"/>
            </w:tcBorders>
            <w:shd w:val="clear" w:color="auto" w:fill="E7E6E6" w:themeFill="background2"/>
            <w:noWrap/>
            <w:vAlign w:val="center"/>
            <w:hideMark/>
          </w:tcPr>
          <w:p w:rsidR="002515EF" w:rsidRPr="00730628" w:rsidRDefault="002515EF" w:rsidP="00730628">
            <w:pPr>
              <w:spacing w:before="0" w:beforeAutospacing="0" w:afterAutospacing="0"/>
              <w:jc w:val="center"/>
              <w:rPr>
                <w:rFonts w:ascii="Calibri" w:eastAsia="Times New Roman" w:hAnsi="Calibri" w:cs="Calibri"/>
                <w:color w:val="000000"/>
                <w:sz w:val="18"/>
                <w:szCs w:val="18"/>
              </w:rPr>
            </w:pPr>
            <w:r w:rsidRPr="00730628">
              <w:rPr>
                <w:rFonts w:ascii="Calibri" w:eastAsia="Times New Roman" w:hAnsi="Calibri" w:cs="Calibri"/>
                <w:color w:val="000000"/>
                <w:sz w:val="18"/>
                <w:szCs w:val="18"/>
              </w:rPr>
              <w:t> </w:t>
            </w:r>
          </w:p>
        </w:tc>
        <w:tc>
          <w:tcPr>
            <w:tcW w:w="608" w:type="dxa"/>
            <w:tcBorders>
              <w:top w:val="nil"/>
              <w:left w:val="nil"/>
              <w:bottom w:val="nil"/>
              <w:right w:val="single" w:sz="8" w:space="0" w:color="auto"/>
            </w:tcBorders>
            <w:shd w:val="clear" w:color="auto" w:fill="E7E6E6" w:themeFill="background2"/>
            <w:noWrap/>
            <w:vAlign w:val="center"/>
            <w:hideMark/>
          </w:tcPr>
          <w:p w:rsidR="002515EF" w:rsidRPr="00730628" w:rsidRDefault="002515EF" w:rsidP="00730628">
            <w:pPr>
              <w:spacing w:before="0" w:beforeAutospacing="0" w:afterAutospacing="0"/>
              <w:jc w:val="center"/>
              <w:rPr>
                <w:rFonts w:ascii="Calibri" w:eastAsia="Times New Roman" w:hAnsi="Calibri" w:cs="Calibri"/>
                <w:color w:val="000000"/>
                <w:sz w:val="18"/>
                <w:szCs w:val="18"/>
              </w:rPr>
            </w:pPr>
            <w:r w:rsidRPr="00730628">
              <w:rPr>
                <w:rFonts w:ascii="Calibri" w:eastAsia="Times New Roman" w:hAnsi="Calibri" w:cs="Calibri"/>
                <w:color w:val="000000"/>
                <w:sz w:val="18"/>
                <w:szCs w:val="18"/>
              </w:rPr>
              <w:t> </w:t>
            </w:r>
          </w:p>
        </w:tc>
        <w:tc>
          <w:tcPr>
            <w:tcW w:w="1653" w:type="dxa"/>
            <w:tcBorders>
              <w:top w:val="nil"/>
              <w:left w:val="nil"/>
              <w:bottom w:val="nil"/>
              <w:right w:val="single" w:sz="8" w:space="0" w:color="auto"/>
            </w:tcBorders>
          </w:tcPr>
          <w:p w:rsidR="002515EF" w:rsidRPr="00730628" w:rsidRDefault="009C0D66" w:rsidP="00246760">
            <w:pPr>
              <w:spacing w:before="0" w:beforeAutospacing="0" w:afterAutospacing="0"/>
              <w:rPr>
                <w:rFonts w:ascii="Calibri" w:eastAsia="Times New Roman" w:hAnsi="Calibri" w:cs="Calibri"/>
                <w:color w:val="000000"/>
                <w:sz w:val="18"/>
                <w:szCs w:val="18"/>
              </w:rPr>
            </w:pPr>
            <w:r>
              <w:rPr>
                <w:rFonts w:ascii="Calibri" w:eastAsia="Times New Roman" w:hAnsi="Calibri" w:cs="Calibri"/>
                <w:color w:val="000000"/>
                <w:sz w:val="18"/>
                <w:szCs w:val="18"/>
              </w:rPr>
              <w:t>6</w:t>
            </w:r>
            <w:r w:rsidR="00246760">
              <w:rPr>
                <w:rFonts w:ascii="Calibri" w:eastAsia="Times New Roman" w:hAnsi="Calibri" w:cs="Calibri"/>
                <w:color w:val="000000"/>
                <w:sz w:val="18"/>
                <w:szCs w:val="18"/>
              </w:rPr>
              <w:t>000</w:t>
            </w:r>
          </w:p>
        </w:tc>
      </w:tr>
      <w:tr w:rsidR="002515EF" w:rsidRPr="00730628" w:rsidTr="009C0D66">
        <w:trPr>
          <w:trHeight w:val="220"/>
        </w:trPr>
        <w:tc>
          <w:tcPr>
            <w:tcW w:w="2220" w:type="dxa"/>
            <w:tcBorders>
              <w:top w:val="nil"/>
              <w:left w:val="single" w:sz="8" w:space="0" w:color="auto"/>
              <w:bottom w:val="single" w:sz="4" w:space="0" w:color="auto"/>
              <w:right w:val="single" w:sz="8" w:space="0" w:color="auto"/>
            </w:tcBorders>
            <w:shd w:val="clear" w:color="auto" w:fill="auto"/>
            <w:vAlign w:val="bottom"/>
            <w:hideMark/>
          </w:tcPr>
          <w:p w:rsidR="002515EF" w:rsidRPr="00730628" w:rsidRDefault="002515EF" w:rsidP="00730628">
            <w:pPr>
              <w:spacing w:before="0" w:beforeAutospacing="0" w:afterAutospacing="0"/>
              <w:rPr>
                <w:rFonts w:ascii="Calibri" w:eastAsia="Times New Roman" w:hAnsi="Calibri" w:cs="Calibri"/>
                <w:sz w:val="16"/>
                <w:szCs w:val="16"/>
              </w:rPr>
            </w:pPr>
            <w:r w:rsidRPr="00730628">
              <w:rPr>
                <w:rFonts w:ascii="Calibri" w:eastAsia="Times New Roman" w:hAnsi="Calibri" w:cs="Calibri"/>
                <w:sz w:val="16"/>
                <w:szCs w:val="16"/>
              </w:rPr>
              <w:t xml:space="preserve">Provision of seeds, fertilizers and other startup tools </w:t>
            </w:r>
          </w:p>
        </w:tc>
        <w:tc>
          <w:tcPr>
            <w:tcW w:w="2505" w:type="dxa"/>
            <w:tcBorders>
              <w:top w:val="nil"/>
              <w:left w:val="nil"/>
              <w:bottom w:val="single" w:sz="4" w:space="0" w:color="auto"/>
              <w:right w:val="nil"/>
            </w:tcBorders>
          </w:tcPr>
          <w:p w:rsidR="002515EF" w:rsidRDefault="002515EF" w:rsidP="002515EF">
            <w:pPr>
              <w:spacing w:before="0" w:beforeAutospacing="0" w:afterAutospacing="0"/>
              <w:rPr>
                <w:rFonts w:ascii="Calibri" w:eastAsia="Times New Roman" w:hAnsi="Calibri" w:cs="Calibri"/>
                <w:color w:val="000000"/>
                <w:sz w:val="18"/>
                <w:szCs w:val="18"/>
              </w:rPr>
            </w:pPr>
            <w:r>
              <w:rPr>
                <w:rFonts w:ascii="Calibri" w:eastAsia="Times New Roman" w:hAnsi="Calibri" w:cs="Calibri"/>
                <w:color w:val="000000"/>
                <w:sz w:val="18"/>
                <w:szCs w:val="18"/>
              </w:rPr>
              <w:t xml:space="preserve"># of returnees receiving startup kit of seed and fertilizers </w:t>
            </w:r>
          </w:p>
          <w:p w:rsidR="002515EF" w:rsidRDefault="002515EF" w:rsidP="002515EF">
            <w:pPr>
              <w:spacing w:before="0" w:beforeAutospacing="0" w:afterAutospacing="0"/>
              <w:rPr>
                <w:rFonts w:ascii="Calibri" w:eastAsia="Times New Roman" w:hAnsi="Calibri" w:cs="Calibri"/>
                <w:color w:val="000000"/>
                <w:sz w:val="18"/>
                <w:szCs w:val="18"/>
              </w:rPr>
            </w:pPr>
            <w:r>
              <w:rPr>
                <w:rFonts w:ascii="Calibri" w:eastAsia="Times New Roman" w:hAnsi="Calibri" w:cs="Calibri"/>
                <w:color w:val="000000"/>
                <w:sz w:val="18"/>
                <w:szCs w:val="18"/>
              </w:rPr>
              <w:t># returnees provided star</w:t>
            </w:r>
            <w:r w:rsidR="00B11C7C">
              <w:rPr>
                <w:rFonts w:ascii="Calibri" w:eastAsia="Times New Roman" w:hAnsi="Calibri" w:cs="Calibri"/>
                <w:color w:val="000000"/>
                <w:sz w:val="18"/>
                <w:szCs w:val="18"/>
              </w:rPr>
              <w:t>t</w:t>
            </w:r>
            <w:r>
              <w:rPr>
                <w:rFonts w:ascii="Calibri" w:eastAsia="Times New Roman" w:hAnsi="Calibri" w:cs="Calibri"/>
                <w:color w:val="000000"/>
                <w:sz w:val="18"/>
                <w:szCs w:val="18"/>
              </w:rPr>
              <w:t xml:space="preserve">up tools for starting income generating activities </w:t>
            </w:r>
          </w:p>
          <w:p w:rsidR="00246760" w:rsidRPr="00730628" w:rsidRDefault="00246760" w:rsidP="002515EF">
            <w:pPr>
              <w:spacing w:before="0" w:beforeAutospacing="0" w:afterAutospacing="0"/>
              <w:rPr>
                <w:rFonts w:ascii="Calibri" w:eastAsia="Times New Roman" w:hAnsi="Calibri" w:cs="Calibri"/>
                <w:color w:val="000000"/>
                <w:sz w:val="18"/>
                <w:szCs w:val="18"/>
              </w:rPr>
            </w:pPr>
            <w:r>
              <w:rPr>
                <w:rFonts w:ascii="Calibri" w:eastAsia="Times New Roman" w:hAnsi="Calibri" w:cs="Calibri"/>
                <w:color w:val="000000"/>
                <w:sz w:val="18"/>
                <w:szCs w:val="18"/>
              </w:rPr>
              <w:t xml:space="preserve"># of returned provided funds based on needs for startup. </w:t>
            </w:r>
          </w:p>
        </w:tc>
        <w:tc>
          <w:tcPr>
            <w:tcW w:w="608" w:type="dxa"/>
            <w:tcBorders>
              <w:top w:val="nil"/>
              <w:left w:val="nil"/>
              <w:bottom w:val="single" w:sz="4" w:space="0" w:color="auto"/>
              <w:right w:val="nil"/>
            </w:tcBorders>
            <w:shd w:val="clear" w:color="auto" w:fill="auto"/>
            <w:noWrap/>
            <w:vAlign w:val="center"/>
            <w:hideMark/>
          </w:tcPr>
          <w:p w:rsidR="002515EF" w:rsidRPr="00730628" w:rsidRDefault="002515EF" w:rsidP="00730628">
            <w:pPr>
              <w:spacing w:before="0" w:beforeAutospacing="0" w:afterAutospacing="0"/>
              <w:jc w:val="center"/>
              <w:rPr>
                <w:rFonts w:ascii="Calibri" w:eastAsia="Times New Roman" w:hAnsi="Calibri" w:cs="Calibri"/>
                <w:color w:val="000000"/>
                <w:sz w:val="18"/>
                <w:szCs w:val="18"/>
              </w:rPr>
            </w:pPr>
            <w:r w:rsidRPr="00730628">
              <w:rPr>
                <w:rFonts w:ascii="Calibri" w:eastAsia="Times New Roman" w:hAnsi="Calibri" w:cs="Calibri"/>
                <w:color w:val="000000"/>
                <w:sz w:val="18"/>
                <w:szCs w:val="18"/>
              </w:rPr>
              <w:t> </w:t>
            </w:r>
          </w:p>
        </w:tc>
        <w:tc>
          <w:tcPr>
            <w:tcW w:w="608" w:type="dxa"/>
            <w:tcBorders>
              <w:top w:val="nil"/>
              <w:left w:val="single" w:sz="4" w:space="0" w:color="auto"/>
              <w:bottom w:val="single" w:sz="4" w:space="0" w:color="auto"/>
              <w:right w:val="single" w:sz="4" w:space="0" w:color="auto"/>
            </w:tcBorders>
            <w:shd w:val="clear" w:color="auto" w:fill="E7E6E6" w:themeFill="background2"/>
            <w:noWrap/>
            <w:vAlign w:val="center"/>
            <w:hideMark/>
          </w:tcPr>
          <w:p w:rsidR="002515EF" w:rsidRPr="00730628" w:rsidRDefault="002515EF" w:rsidP="00730628">
            <w:pPr>
              <w:spacing w:before="0" w:beforeAutospacing="0" w:afterAutospacing="0"/>
              <w:jc w:val="center"/>
              <w:rPr>
                <w:rFonts w:ascii="Calibri" w:eastAsia="Times New Roman" w:hAnsi="Calibri" w:cs="Calibri"/>
                <w:color w:val="000000"/>
                <w:sz w:val="18"/>
                <w:szCs w:val="18"/>
              </w:rPr>
            </w:pPr>
            <w:r w:rsidRPr="00730628">
              <w:rPr>
                <w:rFonts w:ascii="Calibri" w:eastAsia="Times New Roman" w:hAnsi="Calibri" w:cs="Calibri"/>
                <w:color w:val="000000"/>
                <w:sz w:val="18"/>
                <w:szCs w:val="18"/>
              </w:rPr>
              <w:t> </w:t>
            </w:r>
          </w:p>
        </w:tc>
        <w:tc>
          <w:tcPr>
            <w:tcW w:w="608" w:type="dxa"/>
            <w:tcBorders>
              <w:top w:val="nil"/>
              <w:left w:val="nil"/>
              <w:bottom w:val="nil"/>
              <w:right w:val="single" w:sz="4" w:space="0" w:color="auto"/>
            </w:tcBorders>
            <w:shd w:val="clear" w:color="auto" w:fill="E7E6E6" w:themeFill="background2"/>
            <w:noWrap/>
            <w:vAlign w:val="center"/>
            <w:hideMark/>
          </w:tcPr>
          <w:p w:rsidR="002515EF" w:rsidRPr="00730628" w:rsidRDefault="002515EF" w:rsidP="00730628">
            <w:pPr>
              <w:spacing w:before="0" w:beforeAutospacing="0" w:afterAutospacing="0"/>
              <w:jc w:val="center"/>
              <w:rPr>
                <w:rFonts w:ascii="Calibri" w:eastAsia="Times New Roman" w:hAnsi="Calibri" w:cs="Calibri"/>
                <w:color w:val="000000"/>
                <w:sz w:val="18"/>
                <w:szCs w:val="18"/>
              </w:rPr>
            </w:pPr>
            <w:r w:rsidRPr="00730628">
              <w:rPr>
                <w:rFonts w:ascii="Calibri" w:eastAsia="Times New Roman" w:hAnsi="Calibri" w:cs="Calibri"/>
                <w:color w:val="000000"/>
                <w:sz w:val="18"/>
                <w:szCs w:val="18"/>
              </w:rPr>
              <w:t> </w:t>
            </w:r>
          </w:p>
        </w:tc>
        <w:tc>
          <w:tcPr>
            <w:tcW w:w="608" w:type="dxa"/>
            <w:tcBorders>
              <w:top w:val="nil"/>
              <w:left w:val="nil"/>
              <w:bottom w:val="nil"/>
              <w:right w:val="single" w:sz="8" w:space="0" w:color="auto"/>
            </w:tcBorders>
            <w:shd w:val="clear" w:color="auto" w:fill="E7E6E6" w:themeFill="background2"/>
            <w:noWrap/>
            <w:vAlign w:val="center"/>
            <w:hideMark/>
          </w:tcPr>
          <w:p w:rsidR="002515EF" w:rsidRPr="00730628" w:rsidRDefault="002515EF" w:rsidP="00730628">
            <w:pPr>
              <w:spacing w:before="0" w:beforeAutospacing="0" w:afterAutospacing="0"/>
              <w:jc w:val="center"/>
              <w:rPr>
                <w:rFonts w:ascii="Calibri" w:eastAsia="Times New Roman" w:hAnsi="Calibri" w:cs="Calibri"/>
                <w:color w:val="000000"/>
                <w:sz w:val="18"/>
                <w:szCs w:val="18"/>
              </w:rPr>
            </w:pPr>
            <w:r w:rsidRPr="00730628">
              <w:rPr>
                <w:rFonts w:ascii="Calibri" w:eastAsia="Times New Roman" w:hAnsi="Calibri" w:cs="Calibri"/>
                <w:color w:val="000000"/>
                <w:sz w:val="18"/>
                <w:szCs w:val="18"/>
              </w:rPr>
              <w:t> </w:t>
            </w:r>
          </w:p>
        </w:tc>
        <w:tc>
          <w:tcPr>
            <w:tcW w:w="654" w:type="dxa"/>
            <w:tcBorders>
              <w:top w:val="single" w:sz="4" w:space="0" w:color="auto"/>
              <w:left w:val="nil"/>
              <w:bottom w:val="nil"/>
              <w:right w:val="single" w:sz="4" w:space="0" w:color="auto"/>
            </w:tcBorders>
            <w:shd w:val="clear" w:color="auto" w:fill="E7E6E6" w:themeFill="background2"/>
            <w:noWrap/>
            <w:vAlign w:val="center"/>
            <w:hideMark/>
          </w:tcPr>
          <w:p w:rsidR="002515EF" w:rsidRPr="00730628" w:rsidRDefault="002515EF" w:rsidP="00730628">
            <w:pPr>
              <w:spacing w:before="0" w:beforeAutospacing="0" w:afterAutospacing="0"/>
              <w:jc w:val="center"/>
              <w:rPr>
                <w:rFonts w:ascii="Calibri" w:eastAsia="Times New Roman" w:hAnsi="Calibri" w:cs="Calibri"/>
                <w:color w:val="000000"/>
                <w:sz w:val="18"/>
                <w:szCs w:val="18"/>
              </w:rPr>
            </w:pPr>
            <w:r w:rsidRPr="00730628">
              <w:rPr>
                <w:rFonts w:ascii="Calibri" w:eastAsia="Times New Roman" w:hAnsi="Calibri" w:cs="Calibri"/>
                <w:color w:val="000000"/>
                <w:sz w:val="18"/>
                <w:szCs w:val="18"/>
              </w:rPr>
              <w:t> </w:t>
            </w:r>
          </w:p>
        </w:tc>
        <w:tc>
          <w:tcPr>
            <w:tcW w:w="628" w:type="dxa"/>
            <w:tcBorders>
              <w:top w:val="single" w:sz="4" w:space="0" w:color="auto"/>
              <w:left w:val="nil"/>
              <w:bottom w:val="single" w:sz="4" w:space="0" w:color="auto"/>
              <w:right w:val="single" w:sz="4" w:space="0" w:color="auto"/>
            </w:tcBorders>
            <w:shd w:val="clear" w:color="auto" w:fill="E7E6E6" w:themeFill="background2"/>
            <w:noWrap/>
            <w:vAlign w:val="center"/>
            <w:hideMark/>
          </w:tcPr>
          <w:p w:rsidR="002515EF" w:rsidRPr="00730628" w:rsidRDefault="002515EF" w:rsidP="00730628">
            <w:pPr>
              <w:spacing w:before="0" w:beforeAutospacing="0" w:afterAutospacing="0"/>
              <w:jc w:val="center"/>
              <w:rPr>
                <w:rFonts w:ascii="Calibri" w:eastAsia="Times New Roman" w:hAnsi="Calibri" w:cs="Calibri"/>
                <w:color w:val="000000"/>
                <w:sz w:val="18"/>
                <w:szCs w:val="18"/>
              </w:rPr>
            </w:pPr>
            <w:r w:rsidRPr="00730628">
              <w:rPr>
                <w:rFonts w:ascii="Calibri" w:eastAsia="Times New Roman" w:hAnsi="Calibri" w:cs="Calibri"/>
                <w:color w:val="000000"/>
                <w:sz w:val="18"/>
                <w:szCs w:val="18"/>
              </w:rPr>
              <w:t> </w:t>
            </w:r>
          </w:p>
        </w:tc>
        <w:tc>
          <w:tcPr>
            <w:tcW w:w="608" w:type="dxa"/>
            <w:tcBorders>
              <w:top w:val="single" w:sz="4" w:space="0" w:color="auto"/>
              <w:left w:val="nil"/>
              <w:bottom w:val="nil"/>
              <w:right w:val="single" w:sz="4" w:space="0" w:color="auto"/>
            </w:tcBorders>
            <w:shd w:val="clear" w:color="auto" w:fill="E7E6E6" w:themeFill="background2"/>
            <w:noWrap/>
            <w:vAlign w:val="center"/>
            <w:hideMark/>
          </w:tcPr>
          <w:p w:rsidR="002515EF" w:rsidRPr="00730628" w:rsidRDefault="002515EF" w:rsidP="00730628">
            <w:pPr>
              <w:spacing w:before="0" w:beforeAutospacing="0" w:afterAutospacing="0"/>
              <w:jc w:val="center"/>
              <w:rPr>
                <w:rFonts w:ascii="Calibri" w:eastAsia="Times New Roman" w:hAnsi="Calibri" w:cs="Calibri"/>
                <w:color w:val="000000"/>
                <w:sz w:val="18"/>
                <w:szCs w:val="18"/>
              </w:rPr>
            </w:pPr>
            <w:r w:rsidRPr="00730628">
              <w:rPr>
                <w:rFonts w:ascii="Calibri" w:eastAsia="Times New Roman" w:hAnsi="Calibri" w:cs="Calibri"/>
                <w:color w:val="000000"/>
                <w:sz w:val="18"/>
                <w:szCs w:val="18"/>
              </w:rPr>
              <w:t> </w:t>
            </w:r>
          </w:p>
        </w:tc>
        <w:tc>
          <w:tcPr>
            <w:tcW w:w="608" w:type="dxa"/>
            <w:tcBorders>
              <w:top w:val="single" w:sz="4" w:space="0" w:color="auto"/>
              <w:left w:val="nil"/>
              <w:bottom w:val="single" w:sz="4" w:space="0" w:color="auto"/>
              <w:right w:val="single" w:sz="8" w:space="0" w:color="auto"/>
            </w:tcBorders>
            <w:shd w:val="clear" w:color="auto" w:fill="E7E6E6" w:themeFill="background2"/>
            <w:noWrap/>
            <w:vAlign w:val="center"/>
            <w:hideMark/>
          </w:tcPr>
          <w:p w:rsidR="002515EF" w:rsidRPr="00730628" w:rsidRDefault="002515EF" w:rsidP="00730628">
            <w:pPr>
              <w:spacing w:before="0" w:beforeAutospacing="0" w:afterAutospacing="0"/>
              <w:jc w:val="center"/>
              <w:rPr>
                <w:rFonts w:ascii="Calibri" w:eastAsia="Times New Roman" w:hAnsi="Calibri" w:cs="Calibri"/>
                <w:color w:val="000000"/>
                <w:sz w:val="18"/>
                <w:szCs w:val="18"/>
              </w:rPr>
            </w:pPr>
            <w:r w:rsidRPr="00730628">
              <w:rPr>
                <w:rFonts w:ascii="Calibri" w:eastAsia="Times New Roman" w:hAnsi="Calibri" w:cs="Calibri"/>
                <w:color w:val="000000"/>
                <w:sz w:val="18"/>
                <w:szCs w:val="18"/>
              </w:rPr>
              <w:t> </w:t>
            </w:r>
          </w:p>
        </w:tc>
        <w:tc>
          <w:tcPr>
            <w:tcW w:w="608" w:type="dxa"/>
            <w:tcBorders>
              <w:top w:val="single" w:sz="4" w:space="0" w:color="auto"/>
              <w:left w:val="nil"/>
              <w:bottom w:val="nil"/>
              <w:right w:val="single" w:sz="4" w:space="0" w:color="auto"/>
            </w:tcBorders>
            <w:shd w:val="clear" w:color="auto" w:fill="E7E6E6" w:themeFill="background2"/>
            <w:noWrap/>
            <w:vAlign w:val="center"/>
            <w:hideMark/>
          </w:tcPr>
          <w:p w:rsidR="002515EF" w:rsidRPr="00730628" w:rsidRDefault="002515EF" w:rsidP="00730628">
            <w:pPr>
              <w:spacing w:before="0" w:beforeAutospacing="0" w:afterAutospacing="0"/>
              <w:jc w:val="center"/>
              <w:rPr>
                <w:rFonts w:ascii="Calibri" w:eastAsia="Times New Roman" w:hAnsi="Calibri" w:cs="Calibri"/>
                <w:color w:val="000000"/>
                <w:sz w:val="18"/>
                <w:szCs w:val="18"/>
              </w:rPr>
            </w:pPr>
            <w:r w:rsidRPr="00730628">
              <w:rPr>
                <w:rFonts w:ascii="Calibri" w:eastAsia="Times New Roman" w:hAnsi="Calibri" w:cs="Calibri"/>
                <w:color w:val="000000"/>
                <w:sz w:val="18"/>
                <w:szCs w:val="18"/>
              </w:rPr>
              <w:t> </w:t>
            </w:r>
          </w:p>
        </w:tc>
        <w:tc>
          <w:tcPr>
            <w:tcW w:w="608" w:type="dxa"/>
            <w:tcBorders>
              <w:top w:val="single" w:sz="4" w:space="0" w:color="auto"/>
              <w:left w:val="nil"/>
              <w:bottom w:val="single" w:sz="4" w:space="0" w:color="auto"/>
              <w:right w:val="single" w:sz="4" w:space="0" w:color="auto"/>
            </w:tcBorders>
            <w:shd w:val="clear" w:color="auto" w:fill="auto"/>
            <w:noWrap/>
            <w:vAlign w:val="center"/>
            <w:hideMark/>
          </w:tcPr>
          <w:p w:rsidR="002515EF" w:rsidRPr="00730628" w:rsidRDefault="002515EF" w:rsidP="00730628">
            <w:pPr>
              <w:spacing w:before="0" w:beforeAutospacing="0" w:afterAutospacing="0"/>
              <w:jc w:val="center"/>
              <w:rPr>
                <w:rFonts w:ascii="Calibri" w:eastAsia="Times New Roman" w:hAnsi="Calibri" w:cs="Calibri"/>
                <w:color w:val="000000"/>
                <w:sz w:val="18"/>
                <w:szCs w:val="18"/>
              </w:rPr>
            </w:pPr>
            <w:r w:rsidRPr="00730628">
              <w:rPr>
                <w:rFonts w:ascii="Calibri" w:eastAsia="Times New Roman" w:hAnsi="Calibri" w:cs="Calibri"/>
                <w:color w:val="000000"/>
                <w:sz w:val="18"/>
                <w:szCs w:val="18"/>
              </w:rPr>
              <w:t> </w:t>
            </w:r>
          </w:p>
        </w:tc>
        <w:tc>
          <w:tcPr>
            <w:tcW w:w="628" w:type="dxa"/>
            <w:tcBorders>
              <w:top w:val="single" w:sz="4" w:space="0" w:color="auto"/>
              <w:left w:val="nil"/>
              <w:bottom w:val="nil"/>
              <w:right w:val="single" w:sz="4" w:space="0" w:color="auto"/>
            </w:tcBorders>
            <w:shd w:val="clear" w:color="auto" w:fill="auto"/>
            <w:noWrap/>
            <w:vAlign w:val="center"/>
            <w:hideMark/>
          </w:tcPr>
          <w:p w:rsidR="002515EF" w:rsidRPr="00730628" w:rsidRDefault="002515EF" w:rsidP="00730628">
            <w:pPr>
              <w:spacing w:before="0" w:beforeAutospacing="0" w:afterAutospacing="0"/>
              <w:jc w:val="center"/>
              <w:rPr>
                <w:rFonts w:ascii="Calibri" w:eastAsia="Times New Roman" w:hAnsi="Calibri" w:cs="Calibri"/>
                <w:color w:val="000000"/>
                <w:sz w:val="18"/>
                <w:szCs w:val="18"/>
              </w:rPr>
            </w:pPr>
            <w:r w:rsidRPr="00730628">
              <w:rPr>
                <w:rFonts w:ascii="Calibri" w:eastAsia="Times New Roman" w:hAnsi="Calibri" w:cs="Calibri"/>
                <w:color w:val="000000"/>
                <w:sz w:val="18"/>
                <w:szCs w:val="18"/>
              </w:rPr>
              <w:t> </w:t>
            </w:r>
          </w:p>
        </w:tc>
        <w:tc>
          <w:tcPr>
            <w:tcW w:w="608" w:type="dxa"/>
            <w:tcBorders>
              <w:top w:val="single" w:sz="4" w:space="0" w:color="auto"/>
              <w:left w:val="nil"/>
              <w:bottom w:val="single" w:sz="4" w:space="0" w:color="auto"/>
              <w:right w:val="single" w:sz="8" w:space="0" w:color="auto"/>
            </w:tcBorders>
            <w:shd w:val="clear" w:color="auto" w:fill="auto"/>
            <w:noWrap/>
            <w:vAlign w:val="center"/>
            <w:hideMark/>
          </w:tcPr>
          <w:p w:rsidR="002515EF" w:rsidRPr="00730628" w:rsidRDefault="002515EF" w:rsidP="00730628">
            <w:pPr>
              <w:spacing w:before="0" w:beforeAutospacing="0" w:afterAutospacing="0"/>
              <w:jc w:val="center"/>
              <w:rPr>
                <w:rFonts w:ascii="Calibri" w:eastAsia="Times New Roman" w:hAnsi="Calibri" w:cs="Calibri"/>
                <w:color w:val="000000"/>
                <w:sz w:val="18"/>
                <w:szCs w:val="18"/>
              </w:rPr>
            </w:pPr>
            <w:r w:rsidRPr="00730628">
              <w:rPr>
                <w:rFonts w:ascii="Calibri" w:eastAsia="Times New Roman" w:hAnsi="Calibri" w:cs="Calibri"/>
                <w:color w:val="000000"/>
                <w:sz w:val="18"/>
                <w:szCs w:val="18"/>
              </w:rPr>
              <w:t> </w:t>
            </w:r>
          </w:p>
        </w:tc>
        <w:tc>
          <w:tcPr>
            <w:tcW w:w="1653" w:type="dxa"/>
            <w:tcBorders>
              <w:top w:val="single" w:sz="4" w:space="0" w:color="auto"/>
              <w:left w:val="nil"/>
              <w:bottom w:val="single" w:sz="4" w:space="0" w:color="auto"/>
              <w:right w:val="single" w:sz="8" w:space="0" w:color="auto"/>
            </w:tcBorders>
          </w:tcPr>
          <w:p w:rsidR="002515EF" w:rsidRPr="00730628" w:rsidRDefault="009C0D66" w:rsidP="00246760">
            <w:pPr>
              <w:spacing w:before="0" w:beforeAutospacing="0" w:afterAutospacing="0"/>
              <w:rPr>
                <w:rFonts w:ascii="Calibri" w:eastAsia="Times New Roman" w:hAnsi="Calibri" w:cs="Calibri"/>
                <w:color w:val="000000"/>
                <w:sz w:val="18"/>
                <w:szCs w:val="18"/>
              </w:rPr>
            </w:pPr>
            <w:r>
              <w:rPr>
                <w:rFonts w:ascii="Calibri" w:eastAsia="Times New Roman" w:hAnsi="Calibri" w:cs="Calibri"/>
                <w:color w:val="000000"/>
                <w:sz w:val="18"/>
                <w:szCs w:val="18"/>
              </w:rPr>
              <w:t>40</w:t>
            </w:r>
            <w:r w:rsidR="00246760">
              <w:rPr>
                <w:rFonts w:ascii="Calibri" w:eastAsia="Times New Roman" w:hAnsi="Calibri" w:cs="Calibri"/>
                <w:color w:val="000000"/>
                <w:sz w:val="18"/>
                <w:szCs w:val="18"/>
              </w:rPr>
              <w:t>000</w:t>
            </w:r>
          </w:p>
        </w:tc>
      </w:tr>
      <w:tr w:rsidR="002515EF" w:rsidRPr="00730628" w:rsidTr="009C0D66">
        <w:trPr>
          <w:trHeight w:val="220"/>
        </w:trPr>
        <w:tc>
          <w:tcPr>
            <w:tcW w:w="2220" w:type="dxa"/>
            <w:tcBorders>
              <w:top w:val="nil"/>
              <w:left w:val="single" w:sz="8" w:space="0" w:color="auto"/>
              <w:bottom w:val="single" w:sz="4" w:space="0" w:color="auto"/>
              <w:right w:val="single" w:sz="8" w:space="0" w:color="auto"/>
            </w:tcBorders>
            <w:shd w:val="clear" w:color="auto" w:fill="auto"/>
            <w:vAlign w:val="bottom"/>
            <w:hideMark/>
          </w:tcPr>
          <w:p w:rsidR="002515EF" w:rsidRPr="00730628" w:rsidRDefault="002515EF" w:rsidP="00730628">
            <w:pPr>
              <w:spacing w:before="0" w:beforeAutospacing="0" w:afterAutospacing="0"/>
              <w:rPr>
                <w:rFonts w:ascii="Calibri" w:eastAsia="Times New Roman" w:hAnsi="Calibri" w:cs="Calibri"/>
                <w:sz w:val="16"/>
                <w:szCs w:val="16"/>
              </w:rPr>
            </w:pPr>
            <w:r>
              <w:rPr>
                <w:rFonts w:ascii="Calibri" w:eastAsia="Times New Roman" w:hAnsi="Calibri" w:cs="Calibri"/>
                <w:sz w:val="16"/>
                <w:szCs w:val="16"/>
              </w:rPr>
              <w:t xml:space="preserve">Facilitate </w:t>
            </w:r>
            <w:r w:rsidRPr="00730628">
              <w:rPr>
                <w:rFonts w:ascii="Calibri" w:eastAsia="Times New Roman" w:hAnsi="Calibri" w:cs="Calibri"/>
                <w:sz w:val="16"/>
                <w:szCs w:val="16"/>
              </w:rPr>
              <w:t xml:space="preserve"> group meetings with returnees and families </w:t>
            </w:r>
          </w:p>
        </w:tc>
        <w:tc>
          <w:tcPr>
            <w:tcW w:w="2505" w:type="dxa"/>
            <w:tcBorders>
              <w:top w:val="nil"/>
              <w:left w:val="nil"/>
              <w:bottom w:val="single" w:sz="4" w:space="0" w:color="auto"/>
              <w:right w:val="nil"/>
            </w:tcBorders>
          </w:tcPr>
          <w:p w:rsidR="002515EF" w:rsidRDefault="002515EF" w:rsidP="00730628">
            <w:pPr>
              <w:spacing w:before="0" w:beforeAutospacing="0" w:afterAutospacing="0"/>
              <w:rPr>
                <w:rFonts w:ascii="Calibri" w:eastAsia="Times New Roman" w:hAnsi="Calibri" w:cs="Calibri"/>
                <w:sz w:val="16"/>
                <w:szCs w:val="16"/>
              </w:rPr>
            </w:pPr>
            <w:r>
              <w:rPr>
                <w:rFonts w:ascii="Calibri" w:eastAsia="Times New Roman" w:hAnsi="Calibri" w:cs="Calibri"/>
                <w:sz w:val="16"/>
                <w:szCs w:val="16"/>
              </w:rPr>
              <w:t xml:space="preserve"># of meeting carried of </w:t>
            </w:r>
            <w:r w:rsidR="00246760">
              <w:rPr>
                <w:rFonts w:ascii="Calibri" w:eastAsia="Times New Roman" w:hAnsi="Calibri" w:cs="Calibri"/>
                <w:sz w:val="16"/>
                <w:szCs w:val="16"/>
              </w:rPr>
              <w:t>returnees</w:t>
            </w:r>
            <w:r>
              <w:rPr>
                <w:rFonts w:ascii="Calibri" w:eastAsia="Times New Roman" w:hAnsi="Calibri" w:cs="Calibri"/>
                <w:sz w:val="16"/>
                <w:szCs w:val="16"/>
              </w:rPr>
              <w:t xml:space="preserve"> and </w:t>
            </w:r>
            <w:r w:rsidR="00246760">
              <w:rPr>
                <w:rFonts w:ascii="Calibri" w:eastAsia="Times New Roman" w:hAnsi="Calibri" w:cs="Calibri"/>
                <w:sz w:val="16"/>
                <w:szCs w:val="16"/>
              </w:rPr>
              <w:t>their</w:t>
            </w:r>
            <w:r>
              <w:rPr>
                <w:rFonts w:ascii="Calibri" w:eastAsia="Times New Roman" w:hAnsi="Calibri" w:cs="Calibri"/>
                <w:sz w:val="16"/>
                <w:szCs w:val="16"/>
              </w:rPr>
              <w:t xml:space="preserve"> families </w:t>
            </w:r>
          </w:p>
          <w:p w:rsidR="00246760" w:rsidRPr="00730628" w:rsidRDefault="00246760" w:rsidP="00730628">
            <w:pPr>
              <w:spacing w:before="0" w:beforeAutospacing="0" w:afterAutospacing="0"/>
              <w:rPr>
                <w:rFonts w:ascii="Calibri" w:eastAsia="Times New Roman" w:hAnsi="Calibri" w:cs="Calibri"/>
                <w:sz w:val="16"/>
                <w:szCs w:val="16"/>
              </w:rPr>
            </w:pPr>
            <w:r>
              <w:rPr>
                <w:rFonts w:ascii="Calibri" w:eastAsia="Times New Roman" w:hAnsi="Calibri" w:cs="Calibri"/>
                <w:sz w:val="16"/>
                <w:szCs w:val="16"/>
              </w:rPr>
              <w:t xml:space="preserve"># of </w:t>
            </w:r>
          </w:p>
        </w:tc>
        <w:tc>
          <w:tcPr>
            <w:tcW w:w="608" w:type="dxa"/>
            <w:tcBorders>
              <w:top w:val="single" w:sz="4" w:space="0" w:color="auto"/>
              <w:left w:val="nil"/>
              <w:bottom w:val="single" w:sz="4" w:space="0" w:color="auto"/>
              <w:right w:val="nil"/>
            </w:tcBorders>
            <w:shd w:val="clear" w:color="auto" w:fill="auto"/>
            <w:noWrap/>
            <w:vAlign w:val="center"/>
            <w:hideMark/>
          </w:tcPr>
          <w:p w:rsidR="002515EF" w:rsidRPr="00730628" w:rsidRDefault="002515EF" w:rsidP="00730628">
            <w:pPr>
              <w:spacing w:before="0" w:beforeAutospacing="0" w:afterAutospacing="0"/>
              <w:rPr>
                <w:rFonts w:ascii="Calibri" w:eastAsia="Times New Roman" w:hAnsi="Calibri" w:cs="Calibri"/>
                <w:sz w:val="16"/>
                <w:szCs w:val="16"/>
              </w:rPr>
            </w:pPr>
          </w:p>
        </w:tc>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2515EF" w:rsidRPr="00730628" w:rsidRDefault="002515EF" w:rsidP="00730628">
            <w:pPr>
              <w:spacing w:before="0" w:beforeAutospacing="0" w:afterAutospacing="0"/>
              <w:jc w:val="center"/>
              <w:rPr>
                <w:rFonts w:ascii="Calibri" w:eastAsia="Times New Roman" w:hAnsi="Calibri" w:cs="Calibri"/>
                <w:color w:val="000000"/>
                <w:sz w:val="18"/>
                <w:szCs w:val="18"/>
              </w:rPr>
            </w:pPr>
            <w:r w:rsidRPr="00730628">
              <w:rPr>
                <w:rFonts w:ascii="Calibri" w:eastAsia="Times New Roman" w:hAnsi="Calibri" w:cs="Calibri"/>
                <w:color w:val="000000"/>
                <w:sz w:val="18"/>
                <w:szCs w:val="18"/>
              </w:rPr>
              <w:t> </w:t>
            </w:r>
          </w:p>
        </w:tc>
        <w:tc>
          <w:tcPr>
            <w:tcW w:w="608" w:type="dxa"/>
            <w:tcBorders>
              <w:top w:val="nil"/>
              <w:left w:val="nil"/>
              <w:bottom w:val="single" w:sz="4" w:space="0" w:color="auto"/>
              <w:right w:val="single" w:sz="4" w:space="0" w:color="auto"/>
            </w:tcBorders>
            <w:shd w:val="clear" w:color="auto" w:fill="auto"/>
            <w:noWrap/>
            <w:vAlign w:val="center"/>
            <w:hideMark/>
          </w:tcPr>
          <w:p w:rsidR="002515EF" w:rsidRPr="00730628" w:rsidRDefault="002515EF" w:rsidP="00730628">
            <w:pPr>
              <w:spacing w:before="0" w:beforeAutospacing="0" w:afterAutospacing="0"/>
              <w:jc w:val="center"/>
              <w:rPr>
                <w:rFonts w:ascii="Calibri" w:eastAsia="Times New Roman" w:hAnsi="Calibri" w:cs="Calibri"/>
                <w:color w:val="000000"/>
                <w:sz w:val="18"/>
                <w:szCs w:val="18"/>
              </w:rPr>
            </w:pPr>
            <w:r w:rsidRPr="00730628">
              <w:rPr>
                <w:rFonts w:ascii="Calibri" w:eastAsia="Times New Roman" w:hAnsi="Calibri" w:cs="Calibri"/>
                <w:color w:val="000000"/>
                <w:sz w:val="18"/>
                <w:szCs w:val="18"/>
              </w:rPr>
              <w:t> </w:t>
            </w:r>
          </w:p>
        </w:tc>
        <w:tc>
          <w:tcPr>
            <w:tcW w:w="608" w:type="dxa"/>
            <w:tcBorders>
              <w:top w:val="nil"/>
              <w:left w:val="nil"/>
              <w:bottom w:val="single" w:sz="4" w:space="0" w:color="auto"/>
              <w:right w:val="single" w:sz="8" w:space="0" w:color="auto"/>
            </w:tcBorders>
            <w:shd w:val="clear" w:color="auto" w:fill="auto"/>
            <w:noWrap/>
            <w:vAlign w:val="center"/>
            <w:hideMark/>
          </w:tcPr>
          <w:p w:rsidR="002515EF" w:rsidRPr="00730628" w:rsidRDefault="002515EF" w:rsidP="00730628">
            <w:pPr>
              <w:spacing w:before="0" w:beforeAutospacing="0" w:afterAutospacing="0"/>
              <w:jc w:val="center"/>
              <w:rPr>
                <w:rFonts w:ascii="Calibri" w:eastAsia="Times New Roman" w:hAnsi="Calibri" w:cs="Calibri"/>
                <w:color w:val="000000"/>
                <w:sz w:val="18"/>
                <w:szCs w:val="18"/>
              </w:rPr>
            </w:pPr>
            <w:r w:rsidRPr="00730628">
              <w:rPr>
                <w:rFonts w:ascii="Calibri" w:eastAsia="Times New Roman" w:hAnsi="Calibri" w:cs="Calibri"/>
                <w:color w:val="000000"/>
                <w:sz w:val="18"/>
                <w:szCs w:val="18"/>
              </w:rPr>
              <w:t> </w:t>
            </w:r>
          </w:p>
        </w:tc>
        <w:tc>
          <w:tcPr>
            <w:tcW w:w="654" w:type="dxa"/>
            <w:tcBorders>
              <w:top w:val="single" w:sz="4" w:space="0" w:color="auto"/>
              <w:left w:val="nil"/>
              <w:bottom w:val="single" w:sz="4" w:space="0" w:color="auto"/>
              <w:right w:val="single" w:sz="4" w:space="0" w:color="auto"/>
            </w:tcBorders>
            <w:shd w:val="clear" w:color="auto" w:fill="auto"/>
            <w:noWrap/>
            <w:vAlign w:val="center"/>
            <w:hideMark/>
          </w:tcPr>
          <w:p w:rsidR="002515EF" w:rsidRPr="00730628" w:rsidRDefault="002515EF" w:rsidP="00730628">
            <w:pPr>
              <w:spacing w:before="0" w:beforeAutospacing="0" w:afterAutospacing="0"/>
              <w:jc w:val="center"/>
              <w:rPr>
                <w:rFonts w:ascii="Calibri" w:eastAsia="Times New Roman" w:hAnsi="Calibri" w:cs="Calibri"/>
                <w:color w:val="000000"/>
                <w:sz w:val="18"/>
                <w:szCs w:val="18"/>
              </w:rPr>
            </w:pPr>
            <w:r w:rsidRPr="00730628">
              <w:rPr>
                <w:rFonts w:ascii="Calibri" w:eastAsia="Times New Roman" w:hAnsi="Calibri" w:cs="Calibri"/>
                <w:color w:val="000000"/>
                <w:sz w:val="18"/>
                <w:szCs w:val="18"/>
              </w:rPr>
              <w:t> </w:t>
            </w:r>
          </w:p>
        </w:tc>
        <w:tc>
          <w:tcPr>
            <w:tcW w:w="628" w:type="dxa"/>
            <w:tcBorders>
              <w:top w:val="nil"/>
              <w:left w:val="nil"/>
              <w:bottom w:val="single" w:sz="4" w:space="0" w:color="auto"/>
              <w:right w:val="single" w:sz="4" w:space="0" w:color="auto"/>
            </w:tcBorders>
            <w:shd w:val="clear" w:color="auto" w:fill="E7E6E6" w:themeFill="background2"/>
            <w:noWrap/>
            <w:vAlign w:val="center"/>
            <w:hideMark/>
          </w:tcPr>
          <w:p w:rsidR="002515EF" w:rsidRPr="00730628" w:rsidRDefault="002515EF" w:rsidP="00730628">
            <w:pPr>
              <w:spacing w:before="0" w:beforeAutospacing="0" w:afterAutospacing="0"/>
              <w:jc w:val="center"/>
              <w:rPr>
                <w:rFonts w:ascii="Calibri" w:eastAsia="Times New Roman" w:hAnsi="Calibri" w:cs="Calibri"/>
                <w:color w:val="000000"/>
                <w:sz w:val="18"/>
                <w:szCs w:val="18"/>
              </w:rPr>
            </w:pPr>
            <w:r w:rsidRPr="00730628">
              <w:rPr>
                <w:rFonts w:ascii="Calibri" w:eastAsia="Times New Roman" w:hAnsi="Calibri" w:cs="Calibri"/>
                <w:color w:val="000000"/>
                <w:sz w:val="18"/>
                <w:szCs w:val="18"/>
              </w:rPr>
              <w:t> </w:t>
            </w:r>
          </w:p>
        </w:tc>
        <w:tc>
          <w:tcPr>
            <w:tcW w:w="608" w:type="dxa"/>
            <w:tcBorders>
              <w:top w:val="single" w:sz="4" w:space="0" w:color="auto"/>
              <w:left w:val="nil"/>
              <w:bottom w:val="single" w:sz="4" w:space="0" w:color="auto"/>
              <w:right w:val="single" w:sz="4" w:space="0" w:color="auto"/>
            </w:tcBorders>
            <w:shd w:val="clear" w:color="auto" w:fill="E7E6E6" w:themeFill="background2"/>
            <w:noWrap/>
            <w:vAlign w:val="center"/>
            <w:hideMark/>
          </w:tcPr>
          <w:p w:rsidR="002515EF" w:rsidRPr="00730628" w:rsidRDefault="002515EF" w:rsidP="00730628">
            <w:pPr>
              <w:spacing w:before="0" w:beforeAutospacing="0" w:afterAutospacing="0"/>
              <w:jc w:val="center"/>
              <w:rPr>
                <w:rFonts w:ascii="Calibri" w:eastAsia="Times New Roman" w:hAnsi="Calibri" w:cs="Calibri"/>
                <w:color w:val="000000"/>
                <w:sz w:val="18"/>
                <w:szCs w:val="18"/>
              </w:rPr>
            </w:pPr>
            <w:r w:rsidRPr="00730628">
              <w:rPr>
                <w:rFonts w:ascii="Calibri" w:eastAsia="Times New Roman" w:hAnsi="Calibri" w:cs="Calibri"/>
                <w:color w:val="000000"/>
                <w:sz w:val="18"/>
                <w:szCs w:val="18"/>
              </w:rPr>
              <w:t> </w:t>
            </w:r>
          </w:p>
        </w:tc>
        <w:tc>
          <w:tcPr>
            <w:tcW w:w="608" w:type="dxa"/>
            <w:tcBorders>
              <w:top w:val="nil"/>
              <w:left w:val="nil"/>
              <w:bottom w:val="single" w:sz="4" w:space="0" w:color="auto"/>
              <w:right w:val="single" w:sz="8" w:space="0" w:color="auto"/>
            </w:tcBorders>
            <w:shd w:val="clear" w:color="auto" w:fill="E7E6E6" w:themeFill="background2"/>
            <w:noWrap/>
            <w:vAlign w:val="center"/>
            <w:hideMark/>
          </w:tcPr>
          <w:p w:rsidR="002515EF" w:rsidRPr="00730628" w:rsidRDefault="002515EF" w:rsidP="00730628">
            <w:pPr>
              <w:spacing w:before="0" w:beforeAutospacing="0" w:afterAutospacing="0"/>
              <w:jc w:val="center"/>
              <w:rPr>
                <w:rFonts w:ascii="Calibri" w:eastAsia="Times New Roman" w:hAnsi="Calibri" w:cs="Calibri"/>
                <w:color w:val="000000"/>
                <w:sz w:val="18"/>
                <w:szCs w:val="18"/>
              </w:rPr>
            </w:pPr>
            <w:r w:rsidRPr="00730628">
              <w:rPr>
                <w:rFonts w:ascii="Calibri" w:eastAsia="Times New Roman" w:hAnsi="Calibri" w:cs="Calibri"/>
                <w:color w:val="000000"/>
                <w:sz w:val="18"/>
                <w:szCs w:val="18"/>
              </w:rPr>
              <w:t> </w:t>
            </w:r>
          </w:p>
        </w:tc>
        <w:tc>
          <w:tcPr>
            <w:tcW w:w="608" w:type="dxa"/>
            <w:tcBorders>
              <w:top w:val="single" w:sz="4" w:space="0" w:color="auto"/>
              <w:left w:val="nil"/>
              <w:bottom w:val="single" w:sz="4" w:space="0" w:color="auto"/>
              <w:right w:val="single" w:sz="4" w:space="0" w:color="auto"/>
            </w:tcBorders>
            <w:shd w:val="clear" w:color="auto" w:fill="E7E6E6" w:themeFill="background2"/>
            <w:noWrap/>
            <w:vAlign w:val="center"/>
            <w:hideMark/>
          </w:tcPr>
          <w:p w:rsidR="002515EF" w:rsidRPr="00730628" w:rsidRDefault="002515EF" w:rsidP="00730628">
            <w:pPr>
              <w:spacing w:before="0" w:beforeAutospacing="0" w:afterAutospacing="0"/>
              <w:jc w:val="center"/>
              <w:rPr>
                <w:rFonts w:ascii="Calibri" w:eastAsia="Times New Roman" w:hAnsi="Calibri" w:cs="Calibri"/>
                <w:color w:val="000000"/>
                <w:sz w:val="18"/>
                <w:szCs w:val="18"/>
              </w:rPr>
            </w:pPr>
            <w:r w:rsidRPr="00730628">
              <w:rPr>
                <w:rFonts w:ascii="Calibri" w:eastAsia="Times New Roman" w:hAnsi="Calibri" w:cs="Calibri"/>
                <w:color w:val="000000"/>
                <w:sz w:val="18"/>
                <w:szCs w:val="18"/>
              </w:rPr>
              <w:t> </w:t>
            </w:r>
          </w:p>
        </w:tc>
        <w:tc>
          <w:tcPr>
            <w:tcW w:w="608" w:type="dxa"/>
            <w:tcBorders>
              <w:top w:val="nil"/>
              <w:left w:val="nil"/>
              <w:bottom w:val="single" w:sz="4" w:space="0" w:color="auto"/>
              <w:right w:val="single" w:sz="4" w:space="0" w:color="auto"/>
            </w:tcBorders>
            <w:shd w:val="clear" w:color="auto" w:fill="E7E6E6" w:themeFill="background2"/>
            <w:noWrap/>
            <w:vAlign w:val="center"/>
            <w:hideMark/>
          </w:tcPr>
          <w:p w:rsidR="002515EF" w:rsidRPr="00730628" w:rsidRDefault="002515EF" w:rsidP="00730628">
            <w:pPr>
              <w:spacing w:before="0" w:beforeAutospacing="0" w:afterAutospacing="0"/>
              <w:jc w:val="center"/>
              <w:rPr>
                <w:rFonts w:ascii="Calibri" w:eastAsia="Times New Roman" w:hAnsi="Calibri" w:cs="Calibri"/>
                <w:color w:val="000000"/>
                <w:sz w:val="18"/>
                <w:szCs w:val="18"/>
              </w:rPr>
            </w:pPr>
            <w:r w:rsidRPr="00730628">
              <w:rPr>
                <w:rFonts w:ascii="Calibri" w:eastAsia="Times New Roman" w:hAnsi="Calibri" w:cs="Calibri"/>
                <w:color w:val="000000"/>
                <w:sz w:val="18"/>
                <w:szCs w:val="18"/>
              </w:rPr>
              <w:t> </w:t>
            </w:r>
          </w:p>
        </w:tc>
        <w:tc>
          <w:tcPr>
            <w:tcW w:w="628" w:type="dxa"/>
            <w:tcBorders>
              <w:top w:val="single" w:sz="4" w:space="0" w:color="auto"/>
              <w:left w:val="nil"/>
              <w:bottom w:val="single" w:sz="4" w:space="0" w:color="auto"/>
              <w:right w:val="single" w:sz="4" w:space="0" w:color="auto"/>
            </w:tcBorders>
            <w:shd w:val="clear" w:color="auto" w:fill="E7E6E6" w:themeFill="background2"/>
            <w:noWrap/>
            <w:vAlign w:val="center"/>
            <w:hideMark/>
          </w:tcPr>
          <w:p w:rsidR="002515EF" w:rsidRPr="00730628" w:rsidRDefault="002515EF" w:rsidP="00730628">
            <w:pPr>
              <w:spacing w:before="0" w:beforeAutospacing="0" w:afterAutospacing="0"/>
              <w:jc w:val="center"/>
              <w:rPr>
                <w:rFonts w:ascii="Calibri" w:eastAsia="Times New Roman" w:hAnsi="Calibri" w:cs="Calibri"/>
                <w:color w:val="000000"/>
                <w:sz w:val="18"/>
                <w:szCs w:val="18"/>
              </w:rPr>
            </w:pPr>
            <w:r w:rsidRPr="00730628">
              <w:rPr>
                <w:rFonts w:ascii="Calibri" w:eastAsia="Times New Roman" w:hAnsi="Calibri" w:cs="Calibri"/>
                <w:color w:val="000000"/>
                <w:sz w:val="18"/>
                <w:szCs w:val="18"/>
              </w:rPr>
              <w:t> </w:t>
            </w:r>
          </w:p>
        </w:tc>
        <w:tc>
          <w:tcPr>
            <w:tcW w:w="608" w:type="dxa"/>
            <w:tcBorders>
              <w:top w:val="nil"/>
              <w:left w:val="nil"/>
              <w:bottom w:val="single" w:sz="4" w:space="0" w:color="auto"/>
              <w:right w:val="single" w:sz="8" w:space="0" w:color="auto"/>
            </w:tcBorders>
            <w:shd w:val="clear" w:color="auto" w:fill="E7E6E6" w:themeFill="background2"/>
            <w:noWrap/>
            <w:vAlign w:val="center"/>
            <w:hideMark/>
          </w:tcPr>
          <w:p w:rsidR="002515EF" w:rsidRPr="00730628" w:rsidRDefault="002515EF" w:rsidP="00730628">
            <w:pPr>
              <w:spacing w:before="0" w:beforeAutospacing="0" w:afterAutospacing="0"/>
              <w:jc w:val="center"/>
              <w:rPr>
                <w:rFonts w:ascii="Calibri" w:eastAsia="Times New Roman" w:hAnsi="Calibri" w:cs="Calibri"/>
                <w:color w:val="000000"/>
                <w:sz w:val="18"/>
                <w:szCs w:val="18"/>
              </w:rPr>
            </w:pPr>
            <w:r w:rsidRPr="00730628">
              <w:rPr>
                <w:rFonts w:ascii="Calibri" w:eastAsia="Times New Roman" w:hAnsi="Calibri" w:cs="Calibri"/>
                <w:color w:val="000000"/>
                <w:sz w:val="18"/>
                <w:szCs w:val="18"/>
              </w:rPr>
              <w:t> </w:t>
            </w:r>
          </w:p>
        </w:tc>
        <w:tc>
          <w:tcPr>
            <w:tcW w:w="1653" w:type="dxa"/>
            <w:tcBorders>
              <w:top w:val="nil"/>
              <w:left w:val="nil"/>
              <w:bottom w:val="single" w:sz="4" w:space="0" w:color="auto"/>
              <w:right w:val="single" w:sz="8" w:space="0" w:color="auto"/>
            </w:tcBorders>
          </w:tcPr>
          <w:p w:rsidR="002515EF" w:rsidRPr="00730628" w:rsidRDefault="00246760" w:rsidP="00246760">
            <w:pPr>
              <w:spacing w:before="0" w:beforeAutospacing="0" w:afterAutospacing="0"/>
              <w:rPr>
                <w:rFonts w:ascii="Calibri" w:eastAsia="Times New Roman" w:hAnsi="Calibri" w:cs="Calibri"/>
                <w:color w:val="000000"/>
                <w:sz w:val="18"/>
                <w:szCs w:val="18"/>
              </w:rPr>
            </w:pPr>
            <w:r>
              <w:rPr>
                <w:rFonts w:ascii="Calibri" w:eastAsia="Times New Roman" w:hAnsi="Calibri" w:cs="Calibri"/>
                <w:color w:val="000000"/>
                <w:sz w:val="18"/>
                <w:szCs w:val="18"/>
              </w:rPr>
              <w:t>4000</w:t>
            </w:r>
          </w:p>
        </w:tc>
      </w:tr>
    </w:tbl>
    <w:p w:rsidR="007D10D6" w:rsidRDefault="007D10D6" w:rsidP="002515EF">
      <w:pPr>
        <w:spacing w:after="100"/>
        <w:rPr>
          <w:rFonts w:ascii="Times New Roman" w:hAnsi="Times New Roman" w:cs="Times New Roman"/>
          <w:color w:val="000000"/>
          <w:sz w:val="23"/>
          <w:szCs w:val="23"/>
        </w:rPr>
      </w:pPr>
    </w:p>
    <w:p w:rsidR="007D10D6" w:rsidRDefault="007D10D6" w:rsidP="00B11C7C">
      <w:pPr>
        <w:spacing w:after="100"/>
        <w:rPr>
          <w:rFonts w:ascii="Times New Roman" w:hAnsi="Times New Roman" w:cs="Times New Roman"/>
          <w:color w:val="000000"/>
          <w:sz w:val="23"/>
          <w:szCs w:val="23"/>
        </w:rPr>
      </w:pPr>
    </w:p>
    <w:p w:rsidR="00542761" w:rsidRDefault="00542761" w:rsidP="00542761">
      <w:pPr>
        <w:spacing w:after="100"/>
        <w:rPr>
          <w:rFonts w:ascii="Times New Roman" w:hAnsi="Times New Roman" w:cs="Times New Roman"/>
          <w:color w:val="000000"/>
          <w:sz w:val="23"/>
          <w:szCs w:val="23"/>
        </w:rPr>
        <w:sectPr w:rsidR="00542761" w:rsidSect="00730628">
          <w:pgSz w:w="15840" w:h="12240" w:orient="landscape"/>
          <w:pgMar w:top="1440" w:right="1440" w:bottom="1440" w:left="1440" w:header="720" w:footer="720" w:gutter="0"/>
          <w:cols w:space="720"/>
          <w:docGrid w:linePitch="360"/>
        </w:sectPr>
      </w:pPr>
    </w:p>
    <w:p w:rsidR="00101E3C" w:rsidRPr="00101E3C" w:rsidRDefault="00101E3C" w:rsidP="00101E3C">
      <w:pPr>
        <w:pStyle w:val="Bibliography"/>
        <w:ind w:left="720" w:hanging="720"/>
        <w:jc w:val="center"/>
        <w:rPr>
          <w:rFonts w:ascii="Times New Roman" w:hAnsi="Times New Roman" w:cs="Times New Roman"/>
          <w:b/>
          <w:bCs/>
          <w:color w:val="000000"/>
          <w:sz w:val="23"/>
          <w:szCs w:val="23"/>
        </w:rPr>
      </w:pPr>
      <w:r w:rsidRPr="00101E3C">
        <w:rPr>
          <w:rFonts w:ascii="Times New Roman" w:hAnsi="Times New Roman" w:cs="Times New Roman"/>
          <w:b/>
          <w:bCs/>
          <w:color w:val="000000"/>
          <w:sz w:val="23"/>
          <w:szCs w:val="23"/>
        </w:rPr>
        <w:lastRenderedPageBreak/>
        <w:t>References</w:t>
      </w:r>
    </w:p>
    <w:p w:rsidR="00101E3C" w:rsidRDefault="00101E3C" w:rsidP="00542761">
      <w:pPr>
        <w:pStyle w:val="Bibliography"/>
        <w:ind w:left="720" w:hanging="720"/>
        <w:rPr>
          <w:rFonts w:ascii="Times New Roman" w:hAnsi="Times New Roman" w:cs="Times New Roman"/>
          <w:color w:val="000000"/>
          <w:sz w:val="23"/>
          <w:szCs w:val="23"/>
        </w:rPr>
      </w:pPr>
    </w:p>
    <w:p w:rsidR="00542761" w:rsidRDefault="00542761" w:rsidP="00542761">
      <w:pPr>
        <w:pStyle w:val="Bibliography"/>
        <w:ind w:left="720" w:hanging="720"/>
        <w:rPr>
          <w:noProof/>
          <w:sz w:val="24"/>
          <w:szCs w:val="24"/>
        </w:rPr>
      </w:pPr>
      <w:r>
        <w:rPr>
          <w:rFonts w:ascii="Times New Roman" w:hAnsi="Times New Roman" w:cs="Times New Roman"/>
          <w:color w:val="000000"/>
          <w:sz w:val="23"/>
          <w:szCs w:val="23"/>
        </w:rPr>
        <w:fldChar w:fldCharType="begin"/>
      </w:r>
      <w:r>
        <w:rPr>
          <w:rFonts w:ascii="Times New Roman" w:hAnsi="Times New Roman" w:cs="Times New Roman"/>
          <w:color w:val="000000"/>
          <w:sz w:val="23"/>
          <w:szCs w:val="23"/>
        </w:rPr>
        <w:instrText xml:space="preserve"> BIBLIOGRAPHY  \l 1033 </w:instrText>
      </w:r>
      <w:r>
        <w:rPr>
          <w:rFonts w:ascii="Times New Roman" w:hAnsi="Times New Roman" w:cs="Times New Roman"/>
          <w:color w:val="000000"/>
          <w:sz w:val="23"/>
          <w:szCs w:val="23"/>
        </w:rPr>
        <w:fldChar w:fldCharType="separate"/>
      </w:r>
      <w:r>
        <w:rPr>
          <w:noProof/>
        </w:rPr>
        <w:t>AFB. (2011). Project level results framework and baseline guideline document. Retrieved January 18, 2020, from http://www.oecd.org/env/cc/48332155.pdf</w:t>
      </w:r>
    </w:p>
    <w:p w:rsidR="00542761" w:rsidRDefault="00542761" w:rsidP="00542761">
      <w:pPr>
        <w:pStyle w:val="Bibliography"/>
        <w:ind w:left="720" w:hanging="720"/>
        <w:rPr>
          <w:noProof/>
        </w:rPr>
      </w:pPr>
      <w:r>
        <w:rPr>
          <w:noProof/>
        </w:rPr>
        <w:t>Parsons, J., Gokey, C., &amp; Thornton, M. (2013). Retrieved January 17, 2020, from https://assets.publishing.service.gov.uk/government/uploads/system/uploads/attachment_data/file/304626/Indicators.pdf</w:t>
      </w:r>
    </w:p>
    <w:p w:rsidR="00542761" w:rsidRDefault="00542761" w:rsidP="00542761">
      <w:pPr>
        <w:pStyle w:val="Bibliography"/>
        <w:ind w:left="720" w:hanging="720"/>
        <w:rPr>
          <w:noProof/>
        </w:rPr>
      </w:pPr>
      <w:r>
        <w:rPr>
          <w:noProof/>
        </w:rPr>
        <w:t xml:space="preserve">UNAIDS. (2010). An Introduction to Indicators. </w:t>
      </w:r>
      <w:r>
        <w:rPr>
          <w:i/>
          <w:iCs/>
          <w:noProof/>
        </w:rPr>
        <w:t>UNAIDS Monitoring and Evaluation Fundamentals</w:t>
      </w:r>
      <w:r>
        <w:rPr>
          <w:noProof/>
        </w:rPr>
        <w:t>. Retrieved January 17, 2020, from http://files.unaids.org/en/media/unaids/contentassets/documents/document/2010/8_2-Intro-to-IndicatorsFMEF.pdf</w:t>
      </w:r>
    </w:p>
    <w:p w:rsidR="007D10D6" w:rsidRPr="005371BA" w:rsidRDefault="00542761" w:rsidP="00542761">
      <w:pPr>
        <w:spacing w:after="100"/>
        <w:rPr>
          <w:rFonts w:ascii="Times New Roman" w:hAnsi="Times New Roman" w:cs="Times New Roman"/>
          <w:color w:val="000000"/>
          <w:sz w:val="23"/>
          <w:szCs w:val="23"/>
        </w:rPr>
      </w:pPr>
      <w:r>
        <w:rPr>
          <w:rFonts w:ascii="Times New Roman" w:hAnsi="Times New Roman" w:cs="Times New Roman"/>
          <w:color w:val="000000"/>
          <w:sz w:val="23"/>
          <w:szCs w:val="23"/>
        </w:rPr>
        <w:fldChar w:fldCharType="end"/>
      </w:r>
    </w:p>
    <w:sectPr w:rsidR="007D10D6" w:rsidRPr="005371BA" w:rsidSect="005427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C2F8E"/>
    <w:multiLevelType w:val="hybridMultilevel"/>
    <w:tmpl w:val="22C89462"/>
    <w:lvl w:ilvl="0" w:tplc="E4FE793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89A0DD6"/>
    <w:multiLevelType w:val="hybridMultilevel"/>
    <w:tmpl w:val="EE920A24"/>
    <w:lvl w:ilvl="0" w:tplc="7A1AB7A4">
      <w:start w:val="2"/>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7CE3E17"/>
    <w:multiLevelType w:val="hybridMultilevel"/>
    <w:tmpl w:val="99361118"/>
    <w:lvl w:ilvl="0" w:tplc="48E2874A">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2692A90"/>
    <w:multiLevelType w:val="hybridMultilevel"/>
    <w:tmpl w:val="B27A935A"/>
    <w:lvl w:ilvl="0" w:tplc="CEB809A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1147C3"/>
    <w:multiLevelType w:val="hybridMultilevel"/>
    <w:tmpl w:val="ACA81934"/>
    <w:lvl w:ilvl="0" w:tplc="E4FE79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DF3207"/>
    <w:multiLevelType w:val="hybridMultilevel"/>
    <w:tmpl w:val="CF64C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5C6"/>
    <w:rsid w:val="00016EBE"/>
    <w:rsid w:val="00101E3C"/>
    <w:rsid w:val="00125C64"/>
    <w:rsid w:val="00150E1D"/>
    <w:rsid w:val="001520DF"/>
    <w:rsid w:val="001C2D97"/>
    <w:rsid w:val="00221BBE"/>
    <w:rsid w:val="00246760"/>
    <w:rsid w:val="002515EF"/>
    <w:rsid w:val="002928B2"/>
    <w:rsid w:val="002F10E0"/>
    <w:rsid w:val="002F4C24"/>
    <w:rsid w:val="00416E6B"/>
    <w:rsid w:val="00522C6D"/>
    <w:rsid w:val="005371BA"/>
    <w:rsid w:val="00542761"/>
    <w:rsid w:val="005E5ED2"/>
    <w:rsid w:val="00730628"/>
    <w:rsid w:val="00745A8C"/>
    <w:rsid w:val="007611C5"/>
    <w:rsid w:val="007D10D6"/>
    <w:rsid w:val="00820A99"/>
    <w:rsid w:val="009B6CBB"/>
    <w:rsid w:val="009C0D66"/>
    <w:rsid w:val="00B11C7C"/>
    <w:rsid w:val="00B63725"/>
    <w:rsid w:val="00BE059A"/>
    <w:rsid w:val="00C07463"/>
    <w:rsid w:val="00C55579"/>
    <w:rsid w:val="00CB4236"/>
    <w:rsid w:val="00D146CB"/>
    <w:rsid w:val="00D82B58"/>
    <w:rsid w:val="00DC0DC5"/>
    <w:rsid w:val="00E175B6"/>
    <w:rsid w:val="00E51358"/>
    <w:rsid w:val="00EE15C6"/>
    <w:rsid w:val="00EE59D5"/>
    <w:rsid w:val="00EF3B25"/>
    <w:rsid w:val="00EF79F3"/>
    <w:rsid w:val="00F160F3"/>
    <w:rsid w:val="00FF63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4B84AB-38AD-4FB5-92C8-CB065DFBA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371BA"/>
    <w:pPr>
      <w:autoSpaceDE w:val="0"/>
      <w:autoSpaceDN w:val="0"/>
      <w:adjustRightInd w:val="0"/>
      <w:spacing w:before="0" w:beforeAutospacing="0" w:after="0" w:afterAutospacing="0" w:line="240" w:lineRule="auto"/>
    </w:pPr>
    <w:rPr>
      <w:rFonts w:ascii="Times New Roman" w:hAnsi="Times New Roman" w:cs="Times New Roman"/>
      <w:color w:val="000000"/>
      <w:sz w:val="24"/>
      <w:szCs w:val="24"/>
    </w:rPr>
  </w:style>
  <w:style w:type="table" w:styleId="TableGrid">
    <w:name w:val="Table Grid"/>
    <w:basedOn w:val="TableNormal"/>
    <w:uiPriority w:val="39"/>
    <w:rsid w:val="00125C6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5427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92238">
      <w:bodyDiv w:val="1"/>
      <w:marLeft w:val="0"/>
      <w:marRight w:val="0"/>
      <w:marTop w:val="0"/>
      <w:marBottom w:val="0"/>
      <w:divBdr>
        <w:top w:val="none" w:sz="0" w:space="0" w:color="auto"/>
        <w:left w:val="none" w:sz="0" w:space="0" w:color="auto"/>
        <w:bottom w:val="none" w:sz="0" w:space="0" w:color="auto"/>
        <w:right w:val="none" w:sz="0" w:space="0" w:color="auto"/>
      </w:divBdr>
    </w:div>
    <w:div w:id="215089922">
      <w:bodyDiv w:val="1"/>
      <w:marLeft w:val="0"/>
      <w:marRight w:val="0"/>
      <w:marTop w:val="0"/>
      <w:marBottom w:val="0"/>
      <w:divBdr>
        <w:top w:val="none" w:sz="0" w:space="0" w:color="auto"/>
        <w:left w:val="none" w:sz="0" w:space="0" w:color="auto"/>
        <w:bottom w:val="none" w:sz="0" w:space="0" w:color="auto"/>
        <w:right w:val="none" w:sz="0" w:space="0" w:color="auto"/>
      </w:divBdr>
    </w:div>
    <w:div w:id="552691383">
      <w:bodyDiv w:val="1"/>
      <w:marLeft w:val="0"/>
      <w:marRight w:val="0"/>
      <w:marTop w:val="0"/>
      <w:marBottom w:val="0"/>
      <w:divBdr>
        <w:top w:val="none" w:sz="0" w:space="0" w:color="auto"/>
        <w:left w:val="none" w:sz="0" w:space="0" w:color="auto"/>
        <w:bottom w:val="none" w:sz="0" w:space="0" w:color="auto"/>
        <w:right w:val="none" w:sz="0" w:space="0" w:color="auto"/>
      </w:divBdr>
    </w:div>
    <w:div w:id="555095112">
      <w:bodyDiv w:val="1"/>
      <w:marLeft w:val="0"/>
      <w:marRight w:val="0"/>
      <w:marTop w:val="0"/>
      <w:marBottom w:val="0"/>
      <w:divBdr>
        <w:top w:val="none" w:sz="0" w:space="0" w:color="auto"/>
        <w:left w:val="none" w:sz="0" w:space="0" w:color="auto"/>
        <w:bottom w:val="none" w:sz="0" w:space="0" w:color="auto"/>
        <w:right w:val="none" w:sz="0" w:space="0" w:color="auto"/>
      </w:divBdr>
    </w:div>
    <w:div w:id="1079449363">
      <w:bodyDiv w:val="1"/>
      <w:marLeft w:val="0"/>
      <w:marRight w:val="0"/>
      <w:marTop w:val="0"/>
      <w:marBottom w:val="0"/>
      <w:divBdr>
        <w:top w:val="none" w:sz="0" w:space="0" w:color="auto"/>
        <w:left w:val="none" w:sz="0" w:space="0" w:color="auto"/>
        <w:bottom w:val="none" w:sz="0" w:space="0" w:color="auto"/>
        <w:right w:val="none" w:sz="0" w:space="0" w:color="auto"/>
      </w:divBdr>
    </w:div>
    <w:div w:id="1306274454">
      <w:bodyDiv w:val="1"/>
      <w:marLeft w:val="0"/>
      <w:marRight w:val="0"/>
      <w:marTop w:val="0"/>
      <w:marBottom w:val="0"/>
      <w:divBdr>
        <w:top w:val="none" w:sz="0" w:space="0" w:color="auto"/>
        <w:left w:val="none" w:sz="0" w:space="0" w:color="auto"/>
        <w:bottom w:val="none" w:sz="0" w:space="0" w:color="auto"/>
        <w:right w:val="none" w:sz="0" w:space="0" w:color="auto"/>
      </w:divBdr>
    </w:div>
    <w:div w:id="1444958213">
      <w:bodyDiv w:val="1"/>
      <w:marLeft w:val="0"/>
      <w:marRight w:val="0"/>
      <w:marTop w:val="0"/>
      <w:marBottom w:val="0"/>
      <w:divBdr>
        <w:top w:val="none" w:sz="0" w:space="0" w:color="auto"/>
        <w:left w:val="none" w:sz="0" w:space="0" w:color="auto"/>
        <w:bottom w:val="none" w:sz="0" w:space="0" w:color="auto"/>
        <w:right w:val="none" w:sz="0" w:space="0" w:color="auto"/>
      </w:divBdr>
    </w:div>
    <w:div w:id="1446195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Par13</b:Tag>
    <b:SourceType>ElectronicSource</b:SourceType>
    <b:Guid>{3C8F52F8-F8BC-4304-A545-02981FBAAC9F}</b:Guid>
    <b:Year>2013</b:Year>
    <b:URL>https://assets.publishing.service.gov.uk/government/uploads/system/uploads/attachment_data/file/304626/Indicators.pdf</b:URL>
    <b:ProductionCompany>DFID</b:ProductionCompany>
    <b:YearAccessed>2020</b:YearAccessed>
    <b:MonthAccessed>January</b:MonthAccessed>
    <b:DayAccessed>17</b:DayAccessed>
    <b:Author>
      <b:Author>
        <b:NameList>
          <b:Person>
            <b:Last>Parsons</b:Last>
            <b:First>Jim</b:First>
          </b:Person>
          <b:Person>
            <b:Last> Gokey</b:Last>
            <b:First>Caitlin</b:First>
          </b:Person>
          <b:Person>
            <b:Last>Thornton</b:Last>
            <b:First>Monica </b:First>
          </b:Person>
        </b:NameList>
      </b:Author>
    </b:Author>
    <b:RefOrder>1</b:RefOrder>
  </b:Source>
  <b:Source>
    <b:Tag>UNA10</b:Tag>
    <b:SourceType>ElectronicSource</b:SourceType>
    <b:Guid>{5EE50A33-516D-4522-9998-6F32EC4A5EBA}</b:Guid>
    <b:Author>
      <b:Author>
        <b:Corporate>UNAIDS</b:Corporate>
      </b:Author>
    </b:Author>
    <b:Title>An Introduction to Indicators</b:Title>
    <b:Year>2010</b:Year>
    <b:PublicationTitle>UNAIDS Monitoring and Evaluation Fundamentals</b:PublicationTitle>
    <b:YearAccessed>2020</b:YearAccessed>
    <b:MonthAccessed>January</b:MonthAccessed>
    <b:DayAccessed>17</b:DayAccessed>
    <b:URL>http://files.unaids.org/en/media/unaids/contentassets/documents/document/2010/8_2-Intro-to-IndicatorsFMEF.pdf</b:URL>
    <b:RefOrder>2</b:RefOrder>
  </b:Source>
  <b:Source>
    <b:Tag>AFB11</b:Tag>
    <b:SourceType>ElectronicSource</b:SourceType>
    <b:Guid>{B46208B0-18D0-41B7-B713-298B8AA768FC}</b:Guid>
    <b:Author>
      <b:Author>
        <b:Corporate>AFB</b:Corporate>
      </b:Author>
    </b:Author>
    <b:Title>Project level results framework and baseline guideline document</b:Title>
    <b:Year>2011</b:Year>
    <b:YearAccessed>2020</b:YearAccessed>
    <b:MonthAccessed>January</b:MonthAccessed>
    <b:DayAccessed>18</b:DayAccessed>
    <b:URL>http://www.oecd.org/env/cc/48332155.pdf</b:URL>
    <b:RefOrder>3</b:RefOrder>
  </b:Source>
</b:Sources>
</file>

<file path=customXml/itemProps1.xml><?xml version="1.0" encoding="utf-8"?>
<ds:datastoreItem xmlns:ds="http://schemas.openxmlformats.org/officeDocument/2006/customXml" ds:itemID="{B2E88424-88DF-4DC6-921B-A849690CC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5482</TotalTime>
  <Pages>6</Pages>
  <Words>1130</Words>
  <Characters>6442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HANDICAP INTERNATIONAL</Company>
  <LinksUpToDate>false</LinksUpToDate>
  <CharactersWithSpaces>7557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Fridah</dc:creator>
  <cp:keywords/>
  <dc:description/>
  <cp:lastModifiedBy>Fridah</cp:lastModifiedBy>
  <cp:revision>8</cp:revision>
  <dcterms:created xsi:type="dcterms:W3CDTF">2019-12-07T09:40:00Z</dcterms:created>
  <dcterms:modified xsi:type="dcterms:W3CDTF">2020-02-07T07:02:00Z</dcterms:modified>
</cp:coreProperties>
</file>