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16" w:rsidRPr="00952216" w:rsidRDefault="00952216" w:rsidP="00952216">
      <w:r w:rsidRPr="00952216">
        <w:rPr>
          <w:noProof/>
        </w:rPr>
        <w:drawing>
          <wp:inline distT="0" distB="0" distL="0" distR="0" wp14:anchorId="19135095" wp14:editId="1507277E">
            <wp:extent cx="2097405" cy="676910"/>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405" cy="676910"/>
                    </a:xfrm>
                    <a:prstGeom prst="rect">
                      <a:avLst/>
                    </a:prstGeom>
                    <a:noFill/>
                  </pic:spPr>
                </pic:pic>
              </a:graphicData>
            </a:graphic>
          </wp:inline>
        </w:drawing>
      </w:r>
    </w:p>
    <w:p w:rsidR="00952216" w:rsidRPr="00952216" w:rsidRDefault="00952216" w:rsidP="00952216">
      <w:pPr>
        <w:rPr>
          <w:rFonts w:ascii="Times New Roman" w:hAnsi="Times New Roman" w:cs="Times New Roman"/>
          <w:sz w:val="32"/>
          <w:szCs w:val="32"/>
        </w:rPr>
      </w:pPr>
    </w:p>
    <w:p w:rsidR="00952216" w:rsidRP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Pr="00952216" w:rsidRDefault="00952216" w:rsidP="00952216">
      <w:pPr>
        <w:rPr>
          <w:rFonts w:ascii="Times New Roman" w:hAnsi="Times New Roman" w:cs="Times New Roman"/>
          <w:b/>
          <w:sz w:val="32"/>
          <w:szCs w:val="32"/>
        </w:rPr>
      </w:pPr>
    </w:p>
    <w:p w:rsidR="00952216" w:rsidRPr="00952216" w:rsidRDefault="00952216" w:rsidP="00952216">
      <w:pPr>
        <w:rPr>
          <w:rFonts w:ascii="Times New Roman" w:hAnsi="Times New Roman" w:cs="Times New Roman"/>
          <w:b/>
          <w:sz w:val="32"/>
          <w:szCs w:val="32"/>
        </w:rPr>
      </w:pPr>
    </w:p>
    <w:p w:rsidR="00952216" w:rsidRPr="004C7EF4" w:rsidRDefault="00952216" w:rsidP="00952216">
      <w:pPr>
        <w:rPr>
          <w:rFonts w:ascii="Times New Roman" w:hAnsi="Times New Roman" w:cs="Times New Roman"/>
          <w:b/>
          <w:sz w:val="32"/>
          <w:szCs w:val="32"/>
        </w:rPr>
      </w:pPr>
      <w:r w:rsidRPr="004C7EF4">
        <w:rPr>
          <w:rFonts w:ascii="Times New Roman" w:hAnsi="Times New Roman" w:cs="Times New Roman"/>
          <w:b/>
          <w:sz w:val="32"/>
          <w:szCs w:val="32"/>
        </w:rPr>
        <w:t>Course:  Po</w:t>
      </w:r>
      <w:r w:rsidR="009E5ADE" w:rsidRPr="004C7EF4">
        <w:rPr>
          <w:rFonts w:ascii="Times New Roman" w:hAnsi="Times New Roman" w:cs="Times New Roman"/>
          <w:b/>
          <w:sz w:val="32"/>
          <w:szCs w:val="32"/>
        </w:rPr>
        <w:t>st Graduate Diploma in Water,</w:t>
      </w:r>
      <w:r w:rsidRPr="004C7EF4">
        <w:rPr>
          <w:rFonts w:ascii="Times New Roman" w:hAnsi="Times New Roman" w:cs="Times New Roman"/>
          <w:b/>
          <w:sz w:val="32"/>
          <w:szCs w:val="32"/>
        </w:rPr>
        <w:t xml:space="preserve"> </w:t>
      </w:r>
      <w:r w:rsidR="009E5ADE" w:rsidRPr="004C7EF4">
        <w:rPr>
          <w:rFonts w:ascii="Times New Roman" w:hAnsi="Times New Roman" w:cs="Times New Roman"/>
          <w:b/>
          <w:sz w:val="32"/>
          <w:szCs w:val="32"/>
        </w:rPr>
        <w:t>Sanitation and Hygiene</w:t>
      </w:r>
      <w:r w:rsidR="003A4A43">
        <w:rPr>
          <w:rFonts w:ascii="Times New Roman" w:hAnsi="Times New Roman" w:cs="Times New Roman"/>
          <w:b/>
          <w:sz w:val="32"/>
          <w:szCs w:val="32"/>
        </w:rPr>
        <w:t xml:space="preserve"> Promotion - Assignment number 7</w:t>
      </w: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EF64CF" w:rsidRPr="004C7EF4" w:rsidRDefault="00EF64CF" w:rsidP="00952216">
      <w:pPr>
        <w:rPr>
          <w:rFonts w:ascii="Times New Roman" w:hAnsi="Times New Roman" w:cs="Times New Roman"/>
          <w:sz w:val="32"/>
          <w:szCs w:val="32"/>
        </w:rPr>
      </w:pPr>
    </w:p>
    <w:p w:rsidR="00952216" w:rsidRPr="004C7EF4" w:rsidRDefault="005B1232" w:rsidP="00952216">
      <w:pPr>
        <w:rPr>
          <w:rFonts w:ascii="Times New Roman" w:hAnsi="Times New Roman" w:cs="Times New Roman"/>
          <w:b/>
          <w:sz w:val="32"/>
          <w:szCs w:val="32"/>
        </w:rPr>
      </w:pPr>
      <w:r w:rsidRPr="004C7EF4">
        <w:rPr>
          <w:rFonts w:ascii="Times New Roman" w:hAnsi="Times New Roman" w:cs="Times New Roman"/>
          <w:b/>
          <w:sz w:val="32"/>
          <w:szCs w:val="32"/>
        </w:rPr>
        <w:t>Student Number: AIPMS/122/2018</w:t>
      </w:r>
    </w:p>
    <w:p w:rsidR="00952216" w:rsidRDefault="00952216" w:rsidP="00952216">
      <w:pPr>
        <w:rPr>
          <w:rFonts w:ascii="Times New Roman" w:hAnsi="Times New Roman" w:cs="Times New Roman"/>
          <w:b/>
          <w:sz w:val="32"/>
          <w:szCs w:val="32"/>
        </w:rPr>
      </w:pPr>
      <w:r w:rsidRPr="004C7EF4">
        <w:rPr>
          <w:rFonts w:ascii="Times New Roman" w:hAnsi="Times New Roman" w:cs="Times New Roman"/>
          <w:b/>
          <w:sz w:val="32"/>
          <w:szCs w:val="32"/>
        </w:rPr>
        <w:t xml:space="preserve">Submitted by Henry </w:t>
      </w:r>
      <w:proofErr w:type="spellStart"/>
      <w:r w:rsidRPr="004C7EF4">
        <w:rPr>
          <w:rFonts w:ascii="Times New Roman" w:hAnsi="Times New Roman" w:cs="Times New Roman"/>
          <w:b/>
          <w:sz w:val="32"/>
          <w:szCs w:val="32"/>
        </w:rPr>
        <w:t>Ilunga</w:t>
      </w:r>
      <w:proofErr w:type="spellEnd"/>
      <w:r w:rsidRPr="004C7EF4">
        <w:rPr>
          <w:rFonts w:ascii="Times New Roman" w:hAnsi="Times New Roman" w:cs="Times New Roman"/>
          <w:b/>
          <w:sz w:val="32"/>
          <w:szCs w:val="32"/>
        </w:rPr>
        <w:t xml:space="preserve"> </w:t>
      </w:r>
      <w:proofErr w:type="spellStart"/>
      <w:r w:rsidRPr="004C7EF4">
        <w:rPr>
          <w:rFonts w:ascii="Times New Roman" w:hAnsi="Times New Roman" w:cs="Times New Roman"/>
          <w:b/>
          <w:sz w:val="32"/>
          <w:szCs w:val="32"/>
        </w:rPr>
        <w:t>Kasongo</w:t>
      </w:r>
      <w:proofErr w:type="spellEnd"/>
      <w:r w:rsidRPr="004C7EF4">
        <w:rPr>
          <w:rFonts w:ascii="Times New Roman" w:hAnsi="Times New Roman" w:cs="Times New Roman"/>
          <w:b/>
          <w:sz w:val="32"/>
          <w:szCs w:val="32"/>
        </w:rPr>
        <w:t xml:space="preserve"> </w:t>
      </w:r>
      <w:proofErr w:type="spellStart"/>
      <w:r w:rsidRPr="004C7EF4">
        <w:rPr>
          <w:rFonts w:ascii="Times New Roman" w:hAnsi="Times New Roman" w:cs="Times New Roman"/>
          <w:b/>
          <w:sz w:val="32"/>
          <w:szCs w:val="32"/>
        </w:rPr>
        <w:t>Kelakazola</w:t>
      </w:r>
      <w:proofErr w:type="spellEnd"/>
      <w:r w:rsidR="005B1232" w:rsidRPr="004C7EF4">
        <w:rPr>
          <w:rFonts w:ascii="Times New Roman" w:hAnsi="Times New Roman" w:cs="Times New Roman"/>
          <w:b/>
          <w:sz w:val="32"/>
          <w:szCs w:val="32"/>
        </w:rPr>
        <w:t xml:space="preserve">, </w:t>
      </w:r>
      <w:r w:rsidR="0032506B">
        <w:rPr>
          <w:rFonts w:ascii="Times New Roman" w:hAnsi="Times New Roman" w:cs="Times New Roman"/>
          <w:b/>
          <w:sz w:val="32"/>
          <w:szCs w:val="32"/>
        </w:rPr>
        <w:t xml:space="preserve">                              31</w:t>
      </w:r>
      <w:r w:rsidR="003A4A43" w:rsidRPr="003A4A43">
        <w:rPr>
          <w:rFonts w:ascii="Times New Roman" w:hAnsi="Times New Roman" w:cs="Times New Roman"/>
          <w:b/>
          <w:sz w:val="32"/>
          <w:szCs w:val="32"/>
          <w:vertAlign w:val="superscript"/>
        </w:rPr>
        <w:t>th</w:t>
      </w:r>
      <w:r w:rsidR="003A4A43">
        <w:rPr>
          <w:rFonts w:ascii="Times New Roman" w:hAnsi="Times New Roman" w:cs="Times New Roman"/>
          <w:b/>
          <w:sz w:val="32"/>
          <w:szCs w:val="32"/>
        </w:rPr>
        <w:t xml:space="preserve"> </w:t>
      </w:r>
      <w:r w:rsidR="00FD0112">
        <w:rPr>
          <w:rFonts w:ascii="Times New Roman" w:hAnsi="Times New Roman" w:cs="Times New Roman"/>
          <w:b/>
          <w:sz w:val="32"/>
          <w:szCs w:val="32"/>
          <w:vertAlign w:val="superscript"/>
        </w:rPr>
        <w:t xml:space="preserve"> </w:t>
      </w:r>
      <w:r w:rsidR="00C2752F" w:rsidRPr="004C7EF4">
        <w:rPr>
          <w:rFonts w:ascii="Times New Roman" w:hAnsi="Times New Roman" w:cs="Times New Roman"/>
          <w:b/>
          <w:sz w:val="32"/>
          <w:szCs w:val="32"/>
        </w:rPr>
        <w:t xml:space="preserve"> </w:t>
      </w:r>
      <w:r w:rsidR="0032506B">
        <w:rPr>
          <w:rFonts w:ascii="Times New Roman" w:hAnsi="Times New Roman" w:cs="Times New Roman"/>
          <w:b/>
          <w:sz w:val="32"/>
          <w:szCs w:val="32"/>
        </w:rPr>
        <w:t>December</w:t>
      </w:r>
      <w:r w:rsidR="003A4A43">
        <w:rPr>
          <w:rFonts w:ascii="Times New Roman" w:hAnsi="Times New Roman" w:cs="Times New Roman"/>
          <w:b/>
          <w:sz w:val="32"/>
          <w:szCs w:val="32"/>
        </w:rPr>
        <w:t xml:space="preserve"> </w:t>
      </w:r>
      <w:r w:rsidR="003A4A43" w:rsidRPr="004C7EF4">
        <w:rPr>
          <w:rFonts w:ascii="Times New Roman" w:hAnsi="Times New Roman" w:cs="Times New Roman"/>
          <w:b/>
          <w:sz w:val="32"/>
          <w:szCs w:val="32"/>
        </w:rPr>
        <w:t>2018</w:t>
      </w:r>
    </w:p>
    <w:p w:rsidR="00017492" w:rsidRPr="00017492" w:rsidRDefault="00017492" w:rsidP="00017492">
      <w:pPr>
        <w:spacing w:line="360" w:lineRule="auto"/>
        <w:jc w:val="center"/>
        <w:rPr>
          <w:rFonts w:ascii="Book Antiqua" w:eastAsia="Times New Roman" w:hAnsi="Book Antiqua" w:cs="Times New Roman"/>
          <w:bCs/>
          <w:sz w:val="24"/>
          <w:szCs w:val="24"/>
          <w:lang w:val="en-GB"/>
        </w:rPr>
      </w:pPr>
      <w:r w:rsidRPr="00017492">
        <w:rPr>
          <w:rFonts w:ascii="Book Antiqua" w:eastAsia="Times New Roman" w:hAnsi="Book Antiqua" w:cs="Times New Roman"/>
          <w:bCs/>
          <w:sz w:val="24"/>
          <w:szCs w:val="24"/>
          <w:lang w:val="en-GB"/>
        </w:rPr>
        <w:lastRenderedPageBreak/>
        <w:t>Assignment</w:t>
      </w:r>
    </w:p>
    <w:p w:rsidR="00017492" w:rsidRPr="00017492" w:rsidRDefault="00017492" w:rsidP="00017492">
      <w:pPr>
        <w:numPr>
          <w:ilvl w:val="0"/>
          <w:numId w:val="6"/>
        </w:numPr>
        <w:spacing w:line="360" w:lineRule="auto"/>
        <w:contextualSpacing/>
        <w:rPr>
          <w:rFonts w:ascii="Book Antiqua" w:eastAsia="Times New Roman" w:hAnsi="Book Antiqua" w:cs="Times New Roman"/>
          <w:sz w:val="24"/>
          <w:szCs w:val="24"/>
        </w:rPr>
      </w:pPr>
      <w:r w:rsidRPr="00017492">
        <w:rPr>
          <w:rFonts w:ascii="Book Antiqua" w:eastAsia="Times New Roman" w:hAnsi="Book Antiqua" w:cs="Times New Roman"/>
          <w:sz w:val="24"/>
          <w:szCs w:val="24"/>
        </w:rPr>
        <w:t>Explain 5 reasons why emergencies can put people at greater risk of waterborne disease.</w:t>
      </w:r>
    </w:p>
    <w:p w:rsidR="00017492" w:rsidRPr="00017492" w:rsidRDefault="00017492" w:rsidP="00017492">
      <w:pPr>
        <w:numPr>
          <w:ilvl w:val="0"/>
          <w:numId w:val="6"/>
        </w:numPr>
        <w:spacing w:line="360" w:lineRule="auto"/>
        <w:contextualSpacing/>
        <w:rPr>
          <w:rFonts w:ascii="Book Antiqua" w:eastAsia="Times New Roman" w:hAnsi="Book Antiqua" w:cs="Times New Roman"/>
          <w:sz w:val="24"/>
          <w:szCs w:val="24"/>
        </w:rPr>
      </w:pPr>
      <w:r w:rsidRPr="00017492">
        <w:rPr>
          <w:rFonts w:ascii="Book Antiqua" w:eastAsia="Times New Roman" w:hAnsi="Book Antiqua" w:cs="Times New Roman"/>
          <w:sz w:val="24"/>
          <w:szCs w:val="24"/>
        </w:rPr>
        <w:t>Sustainability is essential in any project. Substantiate this claim. How is sustainability achieved in donor funded projects? Explain 3 aspects</w:t>
      </w:r>
    </w:p>
    <w:p w:rsidR="00017492" w:rsidRPr="00017492" w:rsidRDefault="00017492" w:rsidP="00017492">
      <w:pPr>
        <w:numPr>
          <w:ilvl w:val="0"/>
          <w:numId w:val="6"/>
        </w:numPr>
        <w:spacing w:line="360" w:lineRule="auto"/>
        <w:contextualSpacing/>
        <w:rPr>
          <w:rFonts w:ascii="Book Antiqua" w:eastAsia="Times New Roman" w:hAnsi="Book Antiqua" w:cs="Times New Roman"/>
          <w:sz w:val="24"/>
          <w:szCs w:val="24"/>
        </w:rPr>
      </w:pPr>
      <w:r w:rsidRPr="00017492">
        <w:rPr>
          <w:rFonts w:ascii="Book Antiqua" w:eastAsia="Times New Roman" w:hAnsi="Book Antiqua" w:cs="Times New Roman"/>
          <w:sz w:val="24"/>
          <w:szCs w:val="24"/>
        </w:rPr>
        <w:t xml:space="preserve">How would you explain what advocacy means to a colleague who is not a WASH worker?  Explain the difference between policy advocacy and </w:t>
      </w:r>
      <w:proofErr w:type="spellStart"/>
      <w:r w:rsidRPr="00017492">
        <w:rPr>
          <w:rFonts w:ascii="Book Antiqua" w:eastAsia="Times New Roman" w:hAnsi="Book Antiqua" w:cs="Times New Roman"/>
          <w:sz w:val="24"/>
          <w:szCs w:val="24"/>
        </w:rPr>
        <w:t>programme</w:t>
      </w:r>
      <w:proofErr w:type="spellEnd"/>
      <w:r w:rsidRPr="00017492">
        <w:rPr>
          <w:rFonts w:ascii="Book Antiqua" w:eastAsia="Times New Roman" w:hAnsi="Book Antiqua" w:cs="Times New Roman"/>
          <w:sz w:val="24"/>
          <w:szCs w:val="24"/>
        </w:rPr>
        <w:t xml:space="preserve"> advocacy.</w:t>
      </w:r>
    </w:p>
    <w:p w:rsidR="00017492" w:rsidRPr="00017492" w:rsidRDefault="00017492" w:rsidP="00017492">
      <w:pPr>
        <w:numPr>
          <w:ilvl w:val="0"/>
          <w:numId w:val="6"/>
        </w:numPr>
        <w:spacing w:line="360" w:lineRule="auto"/>
        <w:contextualSpacing/>
        <w:rPr>
          <w:rFonts w:ascii="Book Antiqua" w:eastAsia="Times New Roman" w:hAnsi="Book Antiqua" w:cs="Times New Roman"/>
          <w:b/>
          <w:sz w:val="24"/>
          <w:szCs w:val="24"/>
        </w:rPr>
      </w:pPr>
      <w:r w:rsidRPr="00017492">
        <w:rPr>
          <w:rFonts w:ascii="Book Antiqua" w:eastAsia="Times New Roman" w:hAnsi="Book Antiqua" w:cs="Times New Roman"/>
          <w:sz w:val="24"/>
          <w:szCs w:val="24"/>
        </w:rPr>
        <w:t>Outline four particular challenges involved in urban WASH advocacy.</w:t>
      </w:r>
      <w:r w:rsidRPr="00017492">
        <w:rPr>
          <w:rFonts w:ascii="Book Antiqua" w:eastAsia="Times New Roman" w:hAnsi="Book Antiqua" w:cs="Times New Roman"/>
          <w:b/>
          <w:sz w:val="24"/>
          <w:szCs w:val="24"/>
        </w:rPr>
        <w:t xml:space="preserve"> </w:t>
      </w:r>
    </w:p>
    <w:p w:rsidR="00017492" w:rsidRPr="00017492" w:rsidRDefault="00017492" w:rsidP="00017492">
      <w:pPr>
        <w:numPr>
          <w:ilvl w:val="0"/>
          <w:numId w:val="6"/>
        </w:numPr>
        <w:spacing w:line="360" w:lineRule="auto"/>
        <w:contextualSpacing/>
        <w:rPr>
          <w:rFonts w:ascii="Book Antiqua" w:eastAsia="Times New Roman" w:hAnsi="Book Antiqua" w:cs="Arial"/>
          <w:bCs/>
          <w:sz w:val="24"/>
          <w:szCs w:val="24"/>
        </w:rPr>
      </w:pPr>
      <w:r w:rsidRPr="00017492">
        <w:rPr>
          <w:rFonts w:ascii="Book Antiqua" w:eastAsia="Times New Roman" w:hAnsi="Book Antiqua" w:cs="Arial"/>
          <w:bCs/>
          <w:sz w:val="24"/>
          <w:szCs w:val="24"/>
        </w:rPr>
        <w:t>What do you understand by community mobilization? Describe briefly how it can be achieved.</w:t>
      </w:r>
    </w:p>
    <w:p w:rsidR="00017492" w:rsidRPr="00017492" w:rsidRDefault="00017492" w:rsidP="00017492">
      <w:pPr>
        <w:spacing w:line="360" w:lineRule="auto"/>
        <w:ind w:left="720"/>
        <w:contextualSpacing/>
        <w:rPr>
          <w:rFonts w:ascii="Book Antiqua" w:eastAsia="Times New Roman" w:hAnsi="Book Antiqua" w:cs="Arial"/>
          <w:bCs/>
          <w:sz w:val="24"/>
          <w:szCs w:val="24"/>
        </w:rPr>
      </w:pPr>
      <w:r w:rsidRPr="00017492">
        <w:rPr>
          <w:rFonts w:ascii="Book Antiqua" w:eastAsia="Times New Roman" w:hAnsi="Book Antiqua" w:cs="Times New Roman"/>
          <w:sz w:val="24"/>
          <w:szCs w:val="24"/>
        </w:rPr>
        <w:t>b). Explain why knowing your community is essential for effective community mobilization.</w:t>
      </w: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981D2E" w:rsidRDefault="00981D2E" w:rsidP="00952216">
      <w:pPr>
        <w:rPr>
          <w:rFonts w:ascii="Times New Roman" w:hAnsi="Times New Roman" w:cs="Times New Roman"/>
          <w:b/>
          <w:sz w:val="32"/>
          <w:szCs w:val="32"/>
        </w:rPr>
      </w:pPr>
    </w:p>
    <w:p w:rsidR="00981D2E" w:rsidRDefault="00981D2E" w:rsidP="00952216">
      <w:pPr>
        <w:rPr>
          <w:rFonts w:ascii="Times New Roman" w:hAnsi="Times New Roman" w:cs="Times New Roman"/>
          <w:b/>
          <w:sz w:val="32"/>
          <w:szCs w:val="32"/>
        </w:rPr>
      </w:pPr>
    </w:p>
    <w:p w:rsidR="00981D2E" w:rsidRDefault="00981D2E" w:rsidP="00952216">
      <w:pPr>
        <w:rPr>
          <w:rFonts w:ascii="Times New Roman" w:hAnsi="Times New Roman" w:cs="Times New Roman"/>
          <w:b/>
          <w:sz w:val="32"/>
          <w:szCs w:val="32"/>
        </w:rPr>
      </w:pPr>
    </w:p>
    <w:p w:rsidR="00981D2E" w:rsidRDefault="00981D2E" w:rsidP="00952216">
      <w:pPr>
        <w:rPr>
          <w:rFonts w:ascii="Times New Roman" w:hAnsi="Times New Roman" w:cs="Times New Roman"/>
          <w:b/>
          <w:sz w:val="32"/>
          <w:szCs w:val="32"/>
        </w:rPr>
      </w:pPr>
    </w:p>
    <w:p w:rsidR="00981D2E" w:rsidRDefault="00981D2E" w:rsidP="00952216">
      <w:pPr>
        <w:rPr>
          <w:rFonts w:ascii="Times New Roman" w:hAnsi="Times New Roman" w:cs="Times New Roman"/>
          <w:b/>
          <w:sz w:val="32"/>
          <w:szCs w:val="32"/>
        </w:rPr>
      </w:pPr>
    </w:p>
    <w:p w:rsidR="00981D2E" w:rsidRDefault="00981D2E" w:rsidP="00952216">
      <w:pPr>
        <w:rPr>
          <w:rFonts w:ascii="Times New Roman" w:hAnsi="Times New Roman" w:cs="Times New Roman"/>
          <w:b/>
          <w:sz w:val="32"/>
          <w:szCs w:val="32"/>
        </w:rPr>
      </w:pPr>
    </w:p>
    <w:p w:rsidR="00981D2E" w:rsidRPr="003F00EA" w:rsidRDefault="00981D2E" w:rsidP="009A6A66">
      <w:pPr>
        <w:numPr>
          <w:ilvl w:val="0"/>
          <w:numId w:val="7"/>
        </w:numPr>
        <w:spacing w:line="360" w:lineRule="auto"/>
        <w:contextualSpacing/>
        <w:jc w:val="both"/>
        <w:rPr>
          <w:rFonts w:ascii="Times Roman" w:eastAsia="Times New Roman" w:hAnsi="Times Roman" w:cs="Times New Roman"/>
          <w:b/>
          <w:sz w:val="24"/>
          <w:szCs w:val="24"/>
        </w:rPr>
      </w:pPr>
      <w:r w:rsidRPr="00017492">
        <w:rPr>
          <w:rFonts w:ascii="Times Roman" w:eastAsia="Times New Roman" w:hAnsi="Times Roman" w:cs="Times New Roman"/>
          <w:b/>
          <w:sz w:val="24"/>
          <w:szCs w:val="24"/>
        </w:rPr>
        <w:lastRenderedPageBreak/>
        <w:t>Explain 5 reasons why emergencies can put people at greater risk of waterborne disease.</w:t>
      </w:r>
    </w:p>
    <w:p w:rsidR="00981D2E" w:rsidRPr="009A6A66" w:rsidRDefault="00981D2E" w:rsidP="009A6A66">
      <w:pPr>
        <w:spacing w:line="360" w:lineRule="auto"/>
        <w:contextualSpacing/>
        <w:jc w:val="both"/>
        <w:rPr>
          <w:rFonts w:ascii="Times Roman" w:eastAsia="Times New Roman" w:hAnsi="Times Roman" w:cs="Times New Roman"/>
          <w:b/>
          <w:color w:val="FF0000"/>
          <w:sz w:val="24"/>
          <w:szCs w:val="24"/>
        </w:rPr>
      </w:pPr>
    </w:p>
    <w:p w:rsidR="00981D2E" w:rsidRPr="009A6A66" w:rsidRDefault="00981D2E" w:rsidP="009A6A66">
      <w:pPr>
        <w:spacing w:before="120" w:after="0" w:line="360" w:lineRule="auto"/>
        <w:jc w:val="both"/>
        <w:rPr>
          <w:rFonts w:ascii="Times Roman" w:eastAsia="Calibri" w:hAnsi="Times Roman" w:cs="Times New Roman"/>
          <w:sz w:val="24"/>
          <w:szCs w:val="24"/>
          <w:lang w:val="en-GB"/>
        </w:rPr>
      </w:pPr>
      <w:r w:rsidRPr="009A6A66">
        <w:rPr>
          <w:rFonts w:ascii="Times Roman" w:eastAsia="Calibri" w:hAnsi="Times Roman" w:cs="Times New Roman"/>
          <w:sz w:val="24"/>
          <w:szCs w:val="24"/>
          <w:lang w:val="en-GB"/>
        </w:rPr>
        <w:t>Emergency situations can arise as a result of disease outbreaks, natural disasters or man-made incidents. Contamination of water sources or distribution systems by disease-causing micro-organisms is a common cause of widespread disease outbreaks, leading to emergency in urban areas. Contamination at the source, or along the pipe network where there are leakages, can reach a large number of people very quickly. Piped-water systems are more likely to become contaminated when pipes are allowed to become empty, either as a result of the common practice of rationing water distribution or because the supply has dried up. This is because the pressure goes down in empty pipes, which can lead to contaminated water seeping in through defects in the pipe</w:t>
      </w:r>
      <w:r w:rsidR="00F138D4" w:rsidRPr="009A6A66">
        <w:rPr>
          <w:rFonts w:ascii="Times Roman" w:eastAsia="Calibri" w:hAnsi="Times Roman" w:cs="Times New Roman"/>
          <w:sz w:val="24"/>
          <w:szCs w:val="24"/>
          <w:lang w:val="en-GB"/>
        </w:rPr>
        <w:t xml:space="preserve"> (AIPMS, 2018)</w:t>
      </w:r>
      <w:r w:rsidRPr="009A6A66">
        <w:rPr>
          <w:rFonts w:ascii="Times Roman" w:eastAsia="Calibri" w:hAnsi="Times Roman" w:cs="Times New Roman"/>
          <w:sz w:val="24"/>
          <w:szCs w:val="24"/>
          <w:lang w:val="en-GB"/>
        </w:rPr>
        <w:t>.</w:t>
      </w:r>
    </w:p>
    <w:p w:rsidR="009F4FEA" w:rsidRPr="009A6A66" w:rsidRDefault="009F4FEA" w:rsidP="009A6A66">
      <w:pPr>
        <w:spacing w:before="120" w:after="0" w:line="360" w:lineRule="auto"/>
        <w:jc w:val="both"/>
        <w:rPr>
          <w:rFonts w:ascii="Times Roman" w:eastAsia="Calibri" w:hAnsi="Times Roman" w:cs="Times New Roman"/>
          <w:sz w:val="24"/>
          <w:szCs w:val="24"/>
          <w:lang w:val="en-GB"/>
        </w:rPr>
      </w:pPr>
    </w:p>
    <w:p w:rsidR="00981D2E" w:rsidRPr="009A6A66" w:rsidRDefault="00981D2E" w:rsidP="009A6A66">
      <w:pPr>
        <w:spacing w:before="120" w:after="0" w:line="360" w:lineRule="auto"/>
        <w:jc w:val="both"/>
        <w:rPr>
          <w:rFonts w:ascii="Times Roman" w:eastAsia="Calibri" w:hAnsi="Times Roman" w:cs="Times New Roman"/>
          <w:sz w:val="24"/>
          <w:szCs w:val="24"/>
          <w:lang w:val="en-GB"/>
        </w:rPr>
      </w:pPr>
      <w:r w:rsidRPr="009A6A66">
        <w:rPr>
          <w:rFonts w:ascii="Times Roman" w:eastAsia="Calibri" w:hAnsi="Times Roman" w:cs="Times New Roman"/>
          <w:sz w:val="24"/>
          <w:szCs w:val="24"/>
          <w:lang w:val="en-GB"/>
        </w:rPr>
        <w:t>Floods are another common cause of emergency situations in urban areas. When extreme rainfall occurs, the run-off generated can exceed the capacity of the town’s drainage systems. Accumulated solid wastes may have already piled up in the canals, reducing their water carrying capacity. As a result, flood water can overflow into streets and houses and, as this happens, harmful bacteria living and reproducing in the waste are also transported to households</w:t>
      </w:r>
      <w:r w:rsidR="00F138D4" w:rsidRPr="009A6A66">
        <w:rPr>
          <w:rFonts w:ascii="Times Roman" w:eastAsia="Calibri" w:hAnsi="Times Roman" w:cs="Times New Roman"/>
          <w:sz w:val="24"/>
          <w:szCs w:val="24"/>
          <w:lang w:val="en-GB"/>
        </w:rPr>
        <w:t xml:space="preserve"> (AIPMS, 2018).</w:t>
      </w:r>
      <w:r w:rsidRPr="009A6A66">
        <w:rPr>
          <w:rFonts w:ascii="Times Roman" w:eastAsia="Calibri" w:hAnsi="Times Roman" w:cs="Times New Roman"/>
          <w:sz w:val="24"/>
          <w:szCs w:val="24"/>
          <w:lang w:val="en-GB"/>
        </w:rPr>
        <w:t xml:space="preserve">. </w:t>
      </w:r>
    </w:p>
    <w:p w:rsidR="00981D2E" w:rsidRPr="00981D2E" w:rsidRDefault="00F138D4" w:rsidP="009A6A66">
      <w:pPr>
        <w:spacing w:before="120" w:after="0" w:line="360" w:lineRule="auto"/>
        <w:jc w:val="both"/>
        <w:rPr>
          <w:rFonts w:ascii="Times Roman" w:eastAsia="Calibri" w:hAnsi="Times Roman" w:cs="Times New Roman"/>
          <w:sz w:val="24"/>
          <w:szCs w:val="24"/>
          <w:lang w:val="en-GB"/>
        </w:rPr>
      </w:pPr>
      <w:r w:rsidRPr="009A6A66">
        <w:rPr>
          <w:rFonts w:ascii="Times Roman" w:eastAsia="Calibri" w:hAnsi="Times Roman" w:cs="Times New Roman"/>
          <w:sz w:val="24"/>
          <w:szCs w:val="24"/>
          <w:lang w:val="en-GB"/>
        </w:rPr>
        <w:t xml:space="preserve">Because of emergency, there may be limited or no access to sanitation facilities., thus people can </w:t>
      </w:r>
      <w:proofErr w:type="spellStart"/>
      <w:r w:rsidRPr="009A6A66">
        <w:rPr>
          <w:rFonts w:ascii="Times Roman" w:eastAsia="Calibri" w:hAnsi="Times Roman" w:cs="Times New Roman"/>
          <w:sz w:val="24"/>
          <w:szCs w:val="24"/>
          <w:lang w:val="en-GB"/>
        </w:rPr>
        <w:t>resolt</w:t>
      </w:r>
      <w:proofErr w:type="spellEnd"/>
      <w:r w:rsidRPr="009A6A66">
        <w:rPr>
          <w:rFonts w:ascii="Times Roman" w:eastAsia="Calibri" w:hAnsi="Times Roman" w:cs="Times New Roman"/>
          <w:sz w:val="24"/>
          <w:szCs w:val="24"/>
          <w:lang w:val="en-GB"/>
        </w:rPr>
        <w:t xml:space="preserve"> to open defecation and also can defecate in source of water such as surface water. </w:t>
      </w:r>
      <w:r w:rsidR="00981D2E" w:rsidRPr="00981D2E">
        <w:rPr>
          <w:rFonts w:ascii="Times Roman" w:eastAsia="Calibri" w:hAnsi="Times Roman" w:cs="Times New Roman"/>
          <w:sz w:val="24"/>
          <w:szCs w:val="24"/>
          <w:lang w:val="en-GB"/>
        </w:rPr>
        <w:t xml:space="preserve">In communities that practise open defecation, excreta may be carried with the flood water to contaminate the surrounding neighbourhood. The floods can also cause pit latrines and septic tanks to overflow causing further contamination. In addition, </w:t>
      </w:r>
      <w:proofErr w:type="spellStart"/>
      <w:r w:rsidR="00981D2E" w:rsidRPr="00981D2E">
        <w:rPr>
          <w:rFonts w:ascii="Times Roman" w:eastAsia="Calibri" w:hAnsi="Times Roman" w:cs="Times New Roman"/>
          <w:sz w:val="24"/>
          <w:szCs w:val="24"/>
          <w:lang w:val="en-GB"/>
        </w:rPr>
        <w:t>peri</w:t>
      </w:r>
      <w:proofErr w:type="spellEnd"/>
      <w:r w:rsidR="00981D2E" w:rsidRPr="00981D2E">
        <w:rPr>
          <w:rFonts w:ascii="Times Roman" w:eastAsia="Calibri" w:hAnsi="Times Roman" w:cs="Times New Roman"/>
          <w:sz w:val="24"/>
          <w:szCs w:val="24"/>
          <w:lang w:val="en-GB"/>
        </w:rPr>
        <w:t xml:space="preserve">-urban and rural communities living downstream of the urban area are threatened because the flood eventually transports contaminants to these areas. The risk may be even higher </w:t>
      </w:r>
      <w:proofErr w:type="gramStart"/>
      <w:r w:rsidR="00981D2E" w:rsidRPr="00981D2E">
        <w:rPr>
          <w:rFonts w:ascii="Times Roman" w:eastAsia="Calibri" w:hAnsi="Times Roman" w:cs="Times New Roman"/>
          <w:sz w:val="24"/>
          <w:szCs w:val="24"/>
          <w:lang w:val="en-GB"/>
        </w:rPr>
        <w:t>here,</w:t>
      </w:r>
      <w:proofErr w:type="gramEnd"/>
      <w:r w:rsidR="00981D2E" w:rsidRPr="00981D2E">
        <w:rPr>
          <w:rFonts w:ascii="Times Roman" w:eastAsia="Calibri" w:hAnsi="Times Roman" w:cs="Times New Roman"/>
          <w:sz w:val="24"/>
          <w:szCs w:val="24"/>
          <w:lang w:val="en-GB"/>
        </w:rPr>
        <w:t xml:space="preserve"> especially if these communities depend on river water for their daily needs</w:t>
      </w:r>
      <w:r w:rsidRPr="009A6A66">
        <w:rPr>
          <w:rFonts w:ascii="Times Roman" w:eastAsia="Calibri" w:hAnsi="Times Roman" w:cs="Times New Roman"/>
          <w:sz w:val="24"/>
          <w:szCs w:val="24"/>
          <w:lang w:val="en-GB"/>
        </w:rPr>
        <w:t xml:space="preserve"> (AIPMS, 2018).</w:t>
      </w:r>
    </w:p>
    <w:p w:rsidR="00981D2E" w:rsidRPr="00981D2E" w:rsidRDefault="00981D2E" w:rsidP="009A6A66">
      <w:pPr>
        <w:spacing w:before="120" w:after="0" w:line="360" w:lineRule="auto"/>
        <w:jc w:val="both"/>
        <w:rPr>
          <w:rFonts w:ascii="Times Roman" w:eastAsia="Calibri" w:hAnsi="Times Roman" w:cs="Times New Roman"/>
          <w:sz w:val="24"/>
          <w:szCs w:val="24"/>
          <w:lang w:val="en-GB"/>
        </w:rPr>
      </w:pPr>
      <w:r w:rsidRPr="00981D2E">
        <w:rPr>
          <w:rFonts w:ascii="Times Roman" w:eastAsia="Calibri" w:hAnsi="Times Roman" w:cs="Times New Roman"/>
          <w:sz w:val="24"/>
          <w:szCs w:val="24"/>
          <w:lang w:val="en-GB"/>
        </w:rPr>
        <w:t>We cannot control natural incidents, such as rains and floods. However, we can control how we choose to live our lives in order to reduce health risks. Individuals and communities are responsible for stopping bad practices, such as open defecation, and adopting safe practices such as using latrines and handwashing. Communities are sometimes reluctant to use safe practices and, in urban areas, due to their mixed and diverse characteristics and a poor sense of belonging, this reluctance can be particularly pronounced</w:t>
      </w:r>
      <w:r w:rsidR="00F138D4" w:rsidRPr="009A6A66">
        <w:rPr>
          <w:rFonts w:ascii="Times Roman" w:eastAsia="Calibri" w:hAnsi="Times Roman" w:cs="Times New Roman"/>
          <w:sz w:val="24"/>
          <w:szCs w:val="24"/>
          <w:lang w:val="en-GB"/>
        </w:rPr>
        <w:t xml:space="preserve"> (AIPMS, 2018).</w:t>
      </w:r>
      <w:r w:rsidRPr="00981D2E">
        <w:rPr>
          <w:rFonts w:ascii="Times Roman" w:eastAsia="Calibri" w:hAnsi="Times Roman" w:cs="Times New Roman"/>
          <w:sz w:val="24"/>
          <w:szCs w:val="24"/>
          <w:lang w:val="en-GB"/>
        </w:rPr>
        <w:t xml:space="preserve"> </w:t>
      </w:r>
    </w:p>
    <w:p w:rsidR="00981D2E" w:rsidRPr="00981D2E" w:rsidRDefault="00981D2E" w:rsidP="009A6A66">
      <w:pPr>
        <w:spacing w:before="120" w:after="0" w:line="360" w:lineRule="auto"/>
        <w:jc w:val="both"/>
        <w:rPr>
          <w:rFonts w:ascii="Times Roman" w:eastAsia="Calibri" w:hAnsi="Times Roman" w:cs="Times New Roman"/>
          <w:sz w:val="24"/>
          <w:szCs w:val="24"/>
          <w:lang w:val="en-GB"/>
        </w:rPr>
      </w:pPr>
      <w:r w:rsidRPr="00981D2E">
        <w:rPr>
          <w:rFonts w:ascii="Times Roman" w:eastAsia="Calibri" w:hAnsi="Times Roman" w:cs="Times New Roman"/>
          <w:sz w:val="24"/>
          <w:szCs w:val="24"/>
          <w:lang w:val="en-GB"/>
        </w:rPr>
        <w:lastRenderedPageBreak/>
        <w:t>The WASH service providers (e.g. water utilities), in collaboration with communities, must be alert to continuously ensure water safety from source to use. Routine activities to ensure this can include water source protection, distribution system inspection and maintenance, and monitoring the efficiency of water treatment facilities</w:t>
      </w:r>
      <w:r w:rsidR="00F138D4" w:rsidRPr="009A6A66">
        <w:rPr>
          <w:rFonts w:ascii="Times Roman" w:eastAsia="Calibri" w:hAnsi="Times Roman" w:cs="Times New Roman"/>
          <w:sz w:val="24"/>
          <w:szCs w:val="24"/>
          <w:lang w:val="en-GB"/>
        </w:rPr>
        <w:t xml:space="preserve"> (AIPMS, 2018).</w:t>
      </w:r>
    </w:p>
    <w:p w:rsidR="00981D2E" w:rsidRPr="00981D2E" w:rsidRDefault="00981D2E" w:rsidP="009A6A66">
      <w:pPr>
        <w:spacing w:before="120" w:after="0" w:line="360" w:lineRule="auto"/>
        <w:jc w:val="both"/>
        <w:rPr>
          <w:rFonts w:ascii="Times Roman" w:eastAsia="Calibri" w:hAnsi="Times Roman" w:cs="Times New Roman"/>
          <w:sz w:val="24"/>
          <w:szCs w:val="24"/>
          <w:lang w:val="en-GB"/>
        </w:rPr>
      </w:pPr>
      <w:r w:rsidRPr="00981D2E">
        <w:rPr>
          <w:rFonts w:ascii="Times Roman" w:eastAsia="Calibri" w:hAnsi="Times Roman" w:cs="Times New Roman"/>
          <w:sz w:val="24"/>
          <w:szCs w:val="24"/>
          <w:lang w:val="en-GB"/>
        </w:rPr>
        <w:t xml:space="preserve">However, it is not always possible to ensure complete safety at source for technical or operational reasons. Therefore </w:t>
      </w:r>
      <w:r w:rsidRPr="00981D2E">
        <w:rPr>
          <w:rFonts w:ascii="Times Roman" w:eastAsia="Calibri" w:hAnsi="Times Roman" w:cs="Times New Roman"/>
          <w:b/>
          <w:sz w:val="24"/>
          <w:szCs w:val="24"/>
          <w:lang w:val="en-GB"/>
        </w:rPr>
        <w:t>household water treatment</w:t>
      </w:r>
      <w:r w:rsidRPr="00981D2E">
        <w:rPr>
          <w:rFonts w:ascii="Times Roman" w:eastAsia="Calibri" w:hAnsi="Times Roman" w:cs="Times New Roman"/>
          <w:sz w:val="24"/>
          <w:szCs w:val="24"/>
          <w:lang w:val="en-GB"/>
        </w:rPr>
        <w:t xml:space="preserve"> (HWT) options, using chemicals or other alternatives, are widely recommended as a means to ensure water safety at point-of-use. Even if water arriving at users’ homes is contaminated, using household treatment options (also known as point-of-use treatment) should guarantee 100% safety if instructions are followed correctly. During emergencies these chemical treatments serve a very important and lifesaving role, and are usually distributed in tablet or powder forms to af</w:t>
      </w:r>
      <w:r w:rsidR="00F138D4" w:rsidRPr="009A6A66">
        <w:rPr>
          <w:rFonts w:ascii="Times Roman" w:eastAsia="Calibri" w:hAnsi="Times Roman" w:cs="Times New Roman"/>
          <w:sz w:val="24"/>
          <w:szCs w:val="24"/>
          <w:lang w:val="en-GB"/>
        </w:rPr>
        <w:t>fected communities (Figure 1.8) (AIPMS, 2018).</w:t>
      </w:r>
    </w:p>
    <w:p w:rsidR="00981D2E" w:rsidRPr="009A6A66" w:rsidRDefault="00981D2E" w:rsidP="009A6A66">
      <w:pPr>
        <w:spacing w:line="360" w:lineRule="auto"/>
        <w:contextualSpacing/>
        <w:jc w:val="both"/>
        <w:rPr>
          <w:rFonts w:ascii="Times Roman" w:eastAsia="Times New Roman" w:hAnsi="Times Roman" w:cs="Times New Roman"/>
          <w:b/>
          <w:color w:val="FF0000"/>
          <w:sz w:val="24"/>
          <w:szCs w:val="24"/>
        </w:rPr>
      </w:pPr>
    </w:p>
    <w:p w:rsidR="00981D2E" w:rsidRPr="009A6A66" w:rsidRDefault="00981D2E" w:rsidP="009A6A66">
      <w:pPr>
        <w:spacing w:line="360" w:lineRule="auto"/>
        <w:contextualSpacing/>
        <w:jc w:val="both"/>
        <w:rPr>
          <w:rFonts w:ascii="Times Roman" w:eastAsia="Times New Roman" w:hAnsi="Times Roman" w:cs="Times New Roman"/>
          <w:b/>
          <w:color w:val="FF0000"/>
          <w:sz w:val="24"/>
          <w:szCs w:val="24"/>
        </w:rPr>
      </w:pPr>
      <w:r w:rsidRPr="009A6A66">
        <w:rPr>
          <w:rFonts w:ascii="Times Roman" w:hAnsi="Times Roman"/>
          <w:noProof/>
          <w:sz w:val="24"/>
          <w:szCs w:val="24"/>
        </w:rPr>
        <w:drawing>
          <wp:inline distT="0" distB="0" distL="0" distR="0" wp14:anchorId="16BE55FF" wp14:editId="1EF5CBF0">
            <wp:extent cx="3023870" cy="2267585"/>
            <wp:effectExtent l="0" t="0" r="508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9">
                      <a:extLst>
                        <a:ext uri="{28A0092B-C50C-407E-A947-70E740481C1C}">
                          <a14:useLocalDpi xmlns:a14="http://schemas.microsoft.com/office/drawing/2010/main" val="0"/>
                        </a:ext>
                      </a:extLst>
                    </a:blip>
                    <a:stretch>
                      <a:fillRect/>
                    </a:stretch>
                  </pic:blipFill>
                  <pic:spPr>
                    <a:xfrm>
                      <a:off x="0" y="0"/>
                      <a:ext cx="3023870" cy="2267585"/>
                    </a:xfrm>
                    <a:prstGeom prst="rect">
                      <a:avLst/>
                    </a:prstGeom>
                  </pic:spPr>
                </pic:pic>
              </a:graphicData>
            </a:graphic>
          </wp:inline>
        </w:drawing>
      </w:r>
    </w:p>
    <w:p w:rsidR="00981D2E" w:rsidRPr="00981D2E" w:rsidRDefault="003F00EA" w:rsidP="009A6A66">
      <w:pPr>
        <w:spacing w:before="120" w:after="0" w:line="360" w:lineRule="auto"/>
        <w:jc w:val="both"/>
        <w:rPr>
          <w:rFonts w:ascii="Times Roman" w:eastAsia="Calibri" w:hAnsi="Times Roman" w:cs="Times New Roman"/>
          <w:i/>
          <w:sz w:val="24"/>
          <w:szCs w:val="24"/>
          <w:lang w:val="en-GB"/>
        </w:rPr>
      </w:pPr>
      <w:r w:rsidRPr="003F00EA">
        <w:rPr>
          <w:rFonts w:ascii="Times Roman" w:eastAsia="Calibri" w:hAnsi="Times Roman" w:cs="Arial"/>
          <w:i/>
          <w:sz w:val="24"/>
          <w:szCs w:val="24"/>
          <w:lang w:val="en-GB"/>
        </w:rPr>
        <w:t>Figure 1</w:t>
      </w:r>
      <w:r w:rsidR="00981D2E" w:rsidRPr="00981D2E">
        <w:rPr>
          <w:rFonts w:ascii="Times Roman" w:eastAsia="Calibri" w:hAnsi="Times Roman" w:cs="Times New Roman"/>
          <w:i/>
          <w:sz w:val="24"/>
          <w:szCs w:val="24"/>
          <w:lang w:val="en-GB"/>
        </w:rPr>
        <w:t xml:space="preserve"> Water treatment sachets may be distributed in emergency situations.</w:t>
      </w:r>
    </w:p>
    <w:p w:rsidR="00981D2E" w:rsidRPr="009A6A66" w:rsidRDefault="00981D2E" w:rsidP="009A6A66">
      <w:pPr>
        <w:spacing w:line="360" w:lineRule="auto"/>
        <w:contextualSpacing/>
        <w:jc w:val="both"/>
        <w:rPr>
          <w:rFonts w:ascii="Times Roman" w:eastAsia="Times New Roman" w:hAnsi="Times Roman" w:cs="Times New Roman"/>
          <w:b/>
          <w:color w:val="FF0000"/>
          <w:sz w:val="24"/>
          <w:szCs w:val="24"/>
        </w:rPr>
      </w:pPr>
    </w:p>
    <w:p w:rsidR="00BF25FF" w:rsidRPr="00BF25FF" w:rsidRDefault="00BF25FF" w:rsidP="009A6A66">
      <w:pPr>
        <w:spacing w:before="120" w:after="0" w:line="360" w:lineRule="auto"/>
        <w:jc w:val="both"/>
        <w:rPr>
          <w:rFonts w:ascii="Times Roman" w:eastAsia="Calibri" w:hAnsi="Times Roman" w:cs="Times New Roman"/>
          <w:sz w:val="24"/>
          <w:szCs w:val="24"/>
          <w:lang w:val="en-GB"/>
        </w:rPr>
      </w:pPr>
      <w:r w:rsidRPr="00BF25FF">
        <w:rPr>
          <w:rFonts w:ascii="Times Roman" w:eastAsia="Calibri" w:hAnsi="Times Roman" w:cs="Times New Roman"/>
          <w:sz w:val="24"/>
          <w:szCs w:val="24"/>
          <w:lang w:val="en-GB"/>
        </w:rPr>
        <w:t>In such emergency situations, slum areas are particularly prone to being affected, owing to their lack of infrastructure. Vulnerable groups may be more seriously affected by the lack of WASH services than other users, so emergency interventions should provide inclusive solutions to assist vulnerable people such as children, the elderly and the disabled, alongside t</w:t>
      </w:r>
      <w:r w:rsidR="00F138D4" w:rsidRPr="009A6A66">
        <w:rPr>
          <w:rFonts w:ascii="Times Roman" w:eastAsia="Calibri" w:hAnsi="Times Roman" w:cs="Times New Roman"/>
          <w:sz w:val="24"/>
          <w:szCs w:val="24"/>
          <w:lang w:val="en-GB"/>
        </w:rPr>
        <w:t>he plan for the wider community (AIPMS, 2018).</w:t>
      </w:r>
    </w:p>
    <w:p w:rsidR="00981D2E" w:rsidRDefault="00981D2E" w:rsidP="009A6A66">
      <w:pPr>
        <w:spacing w:line="360" w:lineRule="auto"/>
        <w:contextualSpacing/>
        <w:jc w:val="both"/>
        <w:rPr>
          <w:rFonts w:ascii="Times Roman" w:eastAsia="Times New Roman" w:hAnsi="Times Roman" w:cs="Times New Roman"/>
          <w:b/>
          <w:color w:val="FF0000"/>
          <w:sz w:val="24"/>
          <w:szCs w:val="24"/>
        </w:rPr>
      </w:pPr>
    </w:p>
    <w:p w:rsidR="003F00EA" w:rsidRDefault="003F00EA" w:rsidP="009A6A66">
      <w:pPr>
        <w:spacing w:line="360" w:lineRule="auto"/>
        <w:contextualSpacing/>
        <w:jc w:val="both"/>
        <w:rPr>
          <w:rFonts w:ascii="Times Roman" w:eastAsia="Times New Roman" w:hAnsi="Times Roman" w:cs="Times New Roman"/>
          <w:b/>
          <w:color w:val="FF0000"/>
          <w:sz w:val="24"/>
          <w:szCs w:val="24"/>
        </w:rPr>
      </w:pPr>
    </w:p>
    <w:p w:rsidR="003F00EA" w:rsidRPr="00017492" w:rsidRDefault="003F00EA" w:rsidP="009A6A66">
      <w:pPr>
        <w:spacing w:line="360" w:lineRule="auto"/>
        <w:contextualSpacing/>
        <w:jc w:val="both"/>
        <w:rPr>
          <w:rFonts w:ascii="Times Roman" w:eastAsia="Times New Roman" w:hAnsi="Times Roman" w:cs="Times New Roman"/>
          <w:b/>
          <w:color w:val="FF0000"/>
          <w:sz w:val="24"/>
          <w:szCs w:val="24"/>
        </w:rPr>
      </w:pPr>
    </w:p>
    <w:p w:rsidR="00981D2E" w:rsidRPr="009A6A66" w:rsidRDefault="00981D2E" w:rsidP="009A6A66">
      <w:pPr>
        <w:pStyle w:val="ListParagraph"/>
        <w:numPr>
          <w:ilvl w:val="0"/>
          <w:numId w:val="7"/>
        </w:numPr>
        <w:spacing w:line="360" w:lineRule="auto"/>
        <w:jc w:val="both"/>
        <w:rPr>
          <w:rFonts w:ascii="Times Roman" w:eastAsia="Times New Roman" w:hAnsi="Times Roman" w:cs="Times New Roman"/>
          <w:b/>
          <w:sz w:val="24"/>
          <w:szCs w:val="24"/>
        </w:rPr>
      </w:pPr>
      <w:r w:rsidRPr="009A6A66">
        <w:rPr>
          <w:rFonts w:ascii="Times Roman" w:eastAsia="Times New Roman" w:hAnsi="Times Roman" w:cs="Times New Roman"/>
          <w:b/>
          <w:sz w:val="24"/>
          <w:szCs w:val="24"/>
        </w:rPr>
        <w:lastRenderedPageBreak/>
        <w:t>Sustainability is essential in any project. Substantiate this claim. How is sustainability achieved in donor funded projects? Explain 3 aspects</w:t>
      </w:r>
    </w:p>
    <w:p w:rsidR="00BF25FF" w:rsidRPr="009A6A66" w:rsidRDefault="00E35D36"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Sustainability in the context of sustainable development is defined by the World Commission on Environment and Development (1987) as ‘forms of progress that meet the needs of the present without compromising the ability of future generations to meet their needs’. This broad definition </w:t>
      </w:r>
      <w:proofErr w:type="spellStart"/>
      <w:r w:rsidRPr="009A6A66">
        <w:rPr>
          <w:rFonts w:ascii="Times Roman" w:eastAsia="Times New Roman" w:hAnsi="Times Roman" w:cs="Times New Roman"/>
          <w:sz w:val="24"/>
          <w:szCs w:val="24"/>
        </w:rPr>
        <w:t>emphasises</w:t>
      </w:r>
      <w:proofErr w:type="spellEnd"/>
      <w:r w:rsidRPr="009A6A66">
        <w:rPr>
          <w:rFonts w:ascii="Times Roman" w:eastAsia="Times New Roman" w:hAnsi="Times Roman" w:cs="Times New Roman"/>
          <w:sz w:val="24"/>
          <w:szCs w:val="24"/>
        </w:rPr>
        <w:t xml:space="preserve"> the aspect of future orientation as a basic element of sustainability. This care for the future implies, among other things, a wise use of natural resources and other aspects regarding the environmental footprint. The ‘green’ aspect of sustainability is </w:t>
      </w:r>
      <w:proofErr w:type="spellStart"/>
      <w:r w:rsidRPr="009A6A66">
        <w:rPr>
          <w:rFonts w:ascii="Times Roman" w:eastAsia="Times New Roman" w:hAnsi="Times Roman" w:cs="Times New Roman"/>
          <w:sz w:val="24"/>
          <w:szCs w:val="24"/>
        </w:rPr>
        <w:t>recognised</w:t>
      </w:r>
      <w:proofErr w:type="spellEnd"/>
      <w:r w:rsidRPr="009A6A66">
        <w:rPr>
          <w:rFonts w:ascii="Times Roman" w:eastAsia="Times New Roman" w:hAnsi="Times Roman" w:cs="Times New Roman"/>
          <w:sz w:val="24"/>
          <w:szCs w:val="24"/>
        </w:rPr>
        <w:t xml:space="preserve"> in many other definitions of sustainability. For example the OECD (1990) states that ‘the sustainable development concept constitutes a further elaboration of the close links between economic activity and the conservation of environmental resources. It implies a partnership between the environment and the economy.’</w:t>
      </w:r>
    </w:p>
    <w:p w:rsidR="00E35D36" w:rsidRPr="009A6A66" w:rsidRDefault="00E35D36" w:rsidP="009A6A66">
      <w:pPr>
        <w:spacing w:line="360" w:lineRule="auto"/>
        <w:contextualSpacing/>
        <w:jc w:val="both"/>
        <w:rPr>
          <w:rFonts w:ascii="Times Roman" w:eastAsia="Times New Roman" w:hAnsi="Times Roman" w:cs="Times New Roman"/>
          <w:sz w:val="24"/>
          <w:szCs w:val="24"/>
        </w:rPr>
      </w:pPr>
    </w:p>
    <w:p w:rsidR="00E35D36" w:rsidRPr="009A6A66" w:rsidRDefault="00E35D36"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Other authors </w:t>
      </w:r>
      <w:proofErr w:type="spellStart"/>
      <w:r w:rsidRPr="009A6A66">
        <w:rPr>
          <w:rFonts w:ascii="Times Roman" w:eastAsia="Times New Roman" w:hAnsi="Times Roman" w:cs="Times New Roman"/>
          <w:sz w:val="24"/>
          <w:szCs w:val="24"/>
        </w:rPr>
        <w:t>emphasise</w:t>
      </w:r>
      <w:proofErr w:type="spellEnd"/>
      <w:r w:rsidRPr="009A6A66">
        <w:rPr>
          <w:rFonts w:ascii="Times Roman" w:eastAsia="Times New Roman" w:hAnsi="Times Roman" w:cs="Times New Roman"/>
          <w:sz w:val="24"/>
          <w:szCs w:val="24"/>
        </w:rPr>
        <w:t xml:space="preserve"> sustainability in relation to the development of underdeveloped regions. For example, </w:t>
      </w:r>
      <w:proofErr w:type="spellStart"/>
      <w:r w:rsidRPr="009A6A66">
        <w:rPr>
          <w:rFonts w:ascii="Times Roman" w:eastAsia="Times New Roman" w:hAnsi="Times Roman" w:cs="Times New Roman"/>
          <w:sz w:val="24"/>
          <w:szCs w:val="24"/>
        </w:rPr>
        <w:t>Barbier</w:t>
      </w:r>
      <w:proofErr w:type="spellEnd"/>
      <w:r w:rsidRPr="009A6A66">
        <w:rPr>
          <w:rFonts w:ascii="Times Roman" w:eastAsia="Times New Roman" w:hAnsi="Times Roman" w:cs="Times New Roman"/>
          <w:sz w:val="24"/>
          <w:szCs w:val="24"/>
        </w:rPr>
        <w:t xml:space="preserve"> (1987) links sustainable development to ‘increasing the material standard of living of the poor at the “grassroots” level, which can be quantitatively measured in terms of increased food, real income, educational services, healthcare, sanitation and water supply, emergency stocks of food and cash, etc.’</w:t>
      </w:r>
    </w:p>
    <w:p w:rsidR="00E35D36" w:rsidRPr="009A6A66" w:rsidRDefault="00E35D36" w:rsidP="009A6A66">
      <w:pPr>
        <w:spacing w:line="360" w:lineRule="auto"/>
        <w:contextualSpacing/>
        <w:jc w:val="both"/>
        <w:rPr>
          <w:rFonts w:ascii="Times Roman" w:eastAsia="Times New Roman" w:hAnsi="Times Roman" w:cs="Times New Roman"/>
          <w:sz w:val="24"/>
          <w:szCs w:val="24"/>
        </w:rPr>
      </w:pPr>
    </w:p>
    <w:p w:rsidR="00E35D36" w:rsidRPr="009A6A66" w:rsidRDefault="00E35D36"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The combination of both social and environmental perspectives can be found in the earlier-mentioned report by the United Nations World Commission on Environment and Development (1987). The report states that, ‘in its broadest sense, sustainable development strategy aims at promoting harmony among human beings and between humanity and nature’.</w:t>
      </w:r>
    </w:p>
    <w:p w:rsidR="00E35D36" w:rsidRPr="009A6A66" w:rsidRDefault="00E35D36" w:rsidP="009A6A66">
      <w:pPr>
        <w:spacing w:line="360" w:lineRule="auto"/>
        <w:contextualSpacing/>
        <w:jc w:val="both"/>
        <w:rPr>
          <w:rFonts w:ascii="Times Roman" w:eastAsia="Times New Roman" w:hAnsi="Times Roman" w:cs="Times New Roman"/>
          <w:sz w:val="24"/>
          <w:szCs w:val="24"/>
        </w:rPr>
      </w:pPr>
    </w:p>
    <w:p w:rsidR="00E35D36" w:rsidRPr="009A6A66" w:rsidRDefault="00E35D36"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The International Institute for Sustainable Development (2010) elaborates on the generic definitions in a definition more focused on sustainable management of </w:t>
      </w:r>
      <w:proofErr w:type="spellStart"/>
      <w:r w:rsidRPr="009A6A66">
        <w:rPr>
          <w:rFonts w:ascii="Times Roman" w:eastAsia="Times New Roman" w:hAnsi="Times Roman" w:cs="Times New Roman"/>
          <w:sz w:val="24"/>
          <w:szCs w:val="24"/>
        </w:rPr>
        <w:t>organisations</w:t>
      </w:r>
      <w:proofErr w:type="spellEnd"/>
      <w:r w:rsidRPr="009A6A66">
        <w:rPr>
          <w:rFonts w:ascii="Times Roman" w:eastAsia="Times New Roman" w:hAnsi="Times Roman" w:cs="Times New Roman"/>
          <w:sz w:val="24"/>
          <w:szCs w:val="24"/>
        </w:rPr>
        <w:t xml:space="preserve">: ‘Adopting business strategies and activities that meet the needs of the enterprise and its stakeholders today while protecting, sustaining and enhancing the human and natural resources that will be needed in the future.’ Important in this definition is the mentioning of the ‘needs of the enterprise and its stakeholders today’. This aspect </w:t>
      </w:r>
      <w:proofErr w:type="spellStart"/>
      <w:r w:rsidRPr="009A6A66">
        <w:rPr>
          <w:rFonts w:ascii="Times Roman" w:eastAsia="Times New Roman" w:hAnsi="Times Roman" w:cs="Times New Roman"/>
          <w:sz w:val="24"/>
          <w:szCs w:val="24"/>
        </w:rPr>
        <w:t>recognises</w:t>
      </w:r>
      <w:proofErr w:type="spellEnd"/>
      <w:r w:rsidRPr="009A6A66">
        <w:rPr>
          <w:rFonts w:ascii="Times Roman" w:eastAsia="Times New Roman" w:hAnsi="Times Roman" w:cs="Times New Roman"/>
          <w:sz w:val="24"/>
          <w:szCs w:val="24"/>
        </w:rPr>
        <w:t xml:space="preserve"> that without profitability today, care for the environment and humanity cannot be sustained. John Elkington (1997), in his book </w:t>
      </w:r>
      <w:r w:rsidRPr="009A6A66">
        <w:rPr>
          <w:rFonts w:ascii="Times Roman" w:eastAsia="Times New Roman" w:hAnsi="Times Roman" w:cs="Times New Roman"/>
          <w:i/>
          <w:iCs/>
          <w:sz w:val="24"/>
          <w:szCs w:val="24"/>
        </w:rPr>
        <w:t xml:space="preserve">Cannibals with Forks: the Triple Bottom Line of 21st Century </w:t>
      </w:r>
      <w:proofErr w:type="gramStart"/>
      <w:r w:rsidRPr="009A6A66">
        <w:rPr>
          <w:rFonts w:ascii="Times Roman" w:eastAsia="Times New Roman" w:hAnsi="Times Roman" w:cs="Times New Roman"/>
          <w:i/>
          <w:iCs/>
          <w:sz w:val="24"/>
          <w:szCs w:val="24"/>
        </w:rPr>
        <w:t>Business</w:t>
      </w:r>
      <w:r w:rsidRPr="009A6A66">
        <w:rPr>
          <w:rFonts w:ascii="Times Roman" w:eastAsia="Times New Roman" w:hAnsi="Times Roman" w:cs="Times New Roman"/>
          <w:sz w:val="24"/>
          <w:szCs w:val="24"/>
        </w:rPr>
        <w:t>,</w:t>
      </w:r>
      <w:proofErr w:type="gramEnd"/>
      <w:r w:rsidRPr="009A6A66">
        <w:rPr>
          <w:rFonts w:ascii="Times Roman" w:eastAsia="Times New Roman" w:hAnsi="Times Roman" w:cs="Times New Roman"/>
          <w:sz w:val="24"/>
          <w:szCs w:val="24"/>
        </w:rPr>
        <w:t xml:space="preserve"> identified this as the ‘triple bottom line’ or ‘Triple-P (People, Planet, Profit)’ concept: Sustainability is about the balance or harmony between economic sustainability, social sustainability and environmental sustainability.</w:t>
      </w:r>
    </w:p>
    <w:p w:rsidR="00E35D36" w:rsidRPr="009A6A66" w:rsidRDefault="00E35D36" w:rsidP="009A6A66">
      <w:pPr>
        <w:spacing w:line="360" w:lineRule="auto"/>
        <w:contextualSpacing/>
        <w:jc w:val="both"/>
        <w:rPr>
          <w:rFonts w:ascii="Times Roman" w:eastAsia="Times New Roman" w:hAnsi="Times Roman" w:cs="Times New Roman"/>
          <w:sz w:val="24"/>
          <w:szCs w:val="24"/>
        </w:rPr>
      </w:pPr>
    </w:p>
    <w:p w:rsidR="00E35D36" w:rsidRPr="009A6A66" w:rsidRDefault="00E35D36"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lastRenderedPageBreak/>
        <w:t>From the literature and definitions mentioned above, three key elements of sustainability can be identified (</w:t>
      </w:r>
      <w:proofErr w:type="spellStart"/>
      <w:r w:rsidRPr="009A6A66">
        <w:rPr>
          <w:rFonts w:ascii="Times Roman" w:eastAsia="Times New Roman" w:hAnsi="Times Roman" w:cs="Times New Roman"/>
          <w:sz w:val="24"/>
          <w:szCs w:val="24"/>
        </w:rPr>
        <w:t>Dyllick</w:t>
      </w:r>
      <w:proofErr w:type="spellEnd"/>
      <w:r w:rsidRPr="009A6A66">
        <w:rPr>
          <w:rFonts w:ascii="Times Roman" w:eastAsia="Times New Roman" w:hAnsi="Times Roman" w:cs="Times New Roman"/>
          <w:sz w:val="24"/>
          <w:szCs w:val="24"/>
        </w:rPr>
        <w:t xml:space="preserve"> and </w:t>
      </w:r>
      <w:proofErr w:type="spellStart"/>
      <w:r w:rsidRPr="009A6A66">
        <w:rPr>
          <w:rFonts w:ascii="Times Roman" w:eastAsia="Times New Roman" w:hAnsi="Times Roman" w:cs="Times New Roman"/>
          <w:sz w:val="24"/>
          <w:szCs w:val="24"/>
        </w:rPr>
        <w:t>Hockerts</w:t>
      </w:r>
      <w:proofErr w:type="spellEnd"/>
      <w:r w:rsidRPr="009A6A66">
        <w:rPr>
          <w:rFonts w:ascii="Times Roman" w:eastAsia="Times New Roman" w:hAnsi="Times Roman" w:cs="Times New Roman"/>
          <w:sz w:val="24"/>
          <w:szCs w:val="24"/>
        </w:rPr>
        <w:t xml:space="preserve"> 2002).</w:t>
      </w:r>
    </w:p>
    <w:p w:rsidR="00E35D36" w:rsidRPr="009A6A66" w:rsidRDefault="00E35D36"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Sustainability is about integrating economic, environmental and social aspects.</w:t>
      </w:r>
    </w:p>
    <w:p w:rsidR="00E35D36" w:rsidRPr="009A6A66" w:rsidRDefault="00E35D36"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Sustainability is about integrating short-term and long-term aspects.</w:t>
      </w:r>
    </w:p>
    <w:p w:rsidR="00E35D36" w:rsidRPr="009A6A66" w:rsidRDefault="00E35D36"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Sustainability is about consuming the income and not the capital.</w:t>
      </w:r>
    </w:p>
    <w:p w:rsidR="00E35D36" w:rsidRPr="009A6A66" w:rsidRDefault="00E35D36" w:rsidP="009A6A66">
      <w:pPr>
        <w:spacing w:line="360" w:lineRule="auto"/>
        <w:contextualSpacing/>
        <w:jc w:val="both"/>
        <w:rPr>
          <w:rFonts w:ascii="Times Roman" w:eastAsia="Times New Roman" w:hAnsi="Times Roman" w:cs="Times New Roman"/>
          <w:sz w:val="24"/>
          <w:szCs w:val="24"/>
        </w:rPr>
      </w:pPr>
    </w:p>
    <w:p w:rsidR="008A7978" w:rsidRPr="009A6A66" w:rsidRDefault="008A7978"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b/>
          <w:bCs/>
          <w:sz w:val="24"/>
          <w:szCs w:val="24"/>
        </w:rPr>
        <w:t>Sustainability is about integrating economic, environmental and social aspects</w:t>
      </w:r>
    </w:p>
    <w:p w:rsidR="008A7978" w:rsidRPr="009A6A66" w:rsidRDefault="008A7978" w:rsidP="009A6A66">
      <w:pPr>
        <w:spacing w:line="360" w:lineRule="auto"/>
        <w:contextualSpacing/>
        <w:jc w:val="both"/>
        <w:rPr>
          <w:rFonts w:ascii="Times Roman" w:eastAsia="Times New Roman" w:hAnsi="Times Roman" w:cs="Times New Roman"/>
          <w:sz w:val="24"/>
          <w:szCs w:val="24"/>
        </w:rPr>
      </w:pPr>
    </w:p>
    <w:p w:rsidR="008A7978" w:rsidRPr="009A6A66" w:rsidRDefault="008A7978"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This element refers to the triple bottom line or three-P concept as stated by Elkington (1997) and acknowledged by Adams (2006) as the ‘three pillars’ of sustainability: Social, Environmental and Economic (illustrated in </w:t>
      </w:r>
      <w:hyperlink r:id="rId10" w:anchor="fig11-1" w:history="1">
        <w:r w:rsidRPr="009A6A66">
          <w:rPr>
            <w:rStyle w:val="Hyperlink"/>
            <w:rFonts w:ascii="Times Roman" w:eastAsia="Times New Roman" w:hAnsi="Times Roman" w:cs="Times New Roman"/>
            <w:sz w:val="24"/>
            <w:szCs w:val="24"/>
          </w:rPr>
          <w:t>Figure 11.1</w:t>
        </w:r>
      </w:hyperlink>
      <w:r w:rsidRPr="009A6A66">
        <w:rPr>
          <w:rFonts w:ascii="Times Roman" w:eastAsia="Times New Roman" w:hAnsi="Times Roman" w:cs="Times New Roman"/>
          <w:sz w:val="24"/>
          <w:szCs w:val="24"/>
        </w:rPr>
        <w:t>). The concept suggests that three dimensions are inter-related and therefore may influence each other in multiple ways.</w:t>
      </w:r>
    </w:p>
    <w:p w:rsidR="008A7978" w:rsidRPr="009A6A66" w:rsidRDefault="008A7978" w:rsidP="009A6A66">
      <w:pPr>
        <w:spacing w:line="360" w:lineRule="auto"/>
        <w:contextualSpacing/>
        <w:jc w:val="both"/>
        <w:rPr>
          <w:rFonts w:ascii="Times Roman" w:eastAsia="Times New Roman" w:hAnsi="Times Roman" w:cs="Times New Roman"/>
          <w:sz w:val="24"/>
          <w:szCs w:val="24"/>
        </w:rPr>
      </w:pPr>
    </w:p>
    <w:p w:rsidR="008A7978" w:rsidRPr="009A6A66" w:rsidRDefault="008A7978"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drawing>
          <wp:inline distT="0" distB="0" distL="0" distR="0" wp14:anchorId="569D87C9" wp14:editId="746EFC70">
            <wp:extent cx="5829300" cy="3981450"/>
            <wp:effectExtent l="0" t="0" r="0" b="0"/>
            <wp:docPr id="5" name="Picture 5" descr="http://books.publishing.monash.edu/apps/bookworm/view/The+Project+as+a+Social+System%3A+Asia-Pacific+Perspectives+on+Project+Management/171/OEBPS/images/1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publishing.monash.edu/apps/bookworm/view/The+Project+as+a+Social+System%3A+Asia-Pacific+Perspectives+on+Project+Management/171/OEBPS/images/187-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981450"/>
                    </a:xfrm>
                    <a:prstGeom prst="rect">
                      <a:avLst/>
                    </a:prstGeom>
                    <a:noFill/>
                    <a:ln>
                      <a:noFill/>
                    </a:ln>
                  </pic:spPr>
                </pic:pic>
              </a:graphicData>
            </a:graphic>
          </wp:inline>
        </w:drawing>
      </w:r>
    </w:p>
    <w:p w:rsidR="00BF25FF" w:rsidRPr="009A6A66" w:rsidRDefault="00846D33" w:rsidP="009A6A66">
      <w:pPr>
        <w:spacing w:line="360" w:lineRule="auto"/>
        <w:contextualSpacing/>
        <w:jc w:val="both"/>
        <w:rPr>
          <w:rFonts w:ascii="Times Roman" w:eastAsia="Times New Roman" w:hAnsi="Times Roman" w:cs="Times New Roman"/>
          <w:b/>
          <w:i/>
          <w:sz w:val="24"/>
          <w:szCs w:val="24"/>
        </w:rPr>
      </w:pPr>
      <w:proofErr w:type="gramStart"/>
      <w:r>
        <w:rPr>
          <w:rFonts w:ascii="Times Roman" w:eastAsia="Times New Roman" w:hAnsi="Times Roman" w:cs="Times New Roman"/>
          <w:b/>
          <w:bCs/>
          <w:i/>
          <w:sz w:val="24"/>
          <w:szCs w:val="24"/>
        </w:rPr>
        <w:t>Figure 2</w:t>
      </w:r>
      <w:r w:rsidR="0027483F" w:rsidRPr="009A6A66">
        <w:rPr>
          <w:rFonts w:ascii="Times Roman" w:eastAsia="Times New Roman" w:hAnsi="Times Roman" w:cs="Times New Roman"/>
          <w:b/>
          <w:bCs/>
          <w:i/>
          <w:sz w:val="24"/>
          <w:szCs w:val="24"/>
        </w:rPr>
        <w:t>.</w:t>
      </w:r>
      <w:proofErr w:type="gramEnd"/>
      <w:r w:rsidR="0027483F" w:rsidRPr="009A6A66">
        <w:rPr>
          <w:rFonts w:ascii="Times Roman" w:eastAsia="Times New Roman" w:hAnsi="Times Roman" w:cs="Times New Roman"/>
          <w:b/>
          <w:bCs/>
          <w:i/>
          <w:sz w:val="24"/>
          <w:szCs w:val="24"/>
        </w:rPr>
        <w:t xml:space="preserve"> The triple-P concept of sustainability</w:t>
      </w:r>
    </w:p>
    <w:p w:rsidR="00BF25FF" w:rsidRPr="009A6A66" w:rsidRDefault="00BF25FF" w:rsidP="009A6A66">
      <w:pPr>
        <w:spacing w:line="360" w:lineRule="auto"/>
        <w:contextualSpacing/>
        <w:jc w:val="both"/>
        <w:rPr>
          <w:rFonts w:ascii="Times Roman" w:eastAsia="Times New Roman" w:hAnsi="Times Roman" w:cs="Times New Roman"/>
          <w:b/>
          <w:color w:val="FF0000"/>
          <w:sz w:val="24"/>
          <w:szCs w:val="24"/>
        </w:rPr>
      </w:pPr>
    </w:p>
    <w:p w:rsidR="00266253" w:rsidRPr="009A6A66" w:rsidRDefault="00266253" w:rsidP="009A6A66">
      <w:pPr>
        <w:spacing w:line="360" w:lineRule="auto"/>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bCs/>
          <w:sz w:val="24"/>
          <w:szCs w:val="24"/>
        </w:rPr>
        <w:t>Sustainability is about integrating short-term and long-term aspects</w:t>
      </w:r>
    </w:p>
    <w:p w:rsidR="00266253" w:rsidRPr="009A6A66" w:rsidRDefault="00266253"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This element focuses attention on the long-term nature of the matter at hand. An important notion in this aspect is that the economic perspective, because of discount rates, tends to value short </w:t>
      </w:r>
      <w:r w:rsidRPr="009A6A66">
        <w:rPr>
          <w:rFonts w:ascii="Times Roman" w:eastAsia="Times New Roman" w:hAnsi="Times Roman" w:cs="Times New Roman"/>
          <w:sz w:val="24"/>
          <w:szCs w:val="24"/>
        </w:rPr>
        <w:lastRenderedPageBreak/>
        <w:t>term effects more than long term effects, whereas social impacts or environmental degradation may not occur before the long-term.</w:t>
      </w:r>
    </w:p>
    <w:p w:rsidR="00266253" w:rsidRPr="009A6A66" w:rsidRDefault="00266253" w:rsidP="009A6A66">
      <w:pPr>
        <w:spacing w:line="360" w:lineRule="auto"/>
        <w:contextualSpacing/>
        <w:jc w:val="both"/>
        <w:rPr>
          <w:rFonts w:ascii="Times Roman" w:eastAsia="Times New Roman" w:hAnsi="Times Roman" w:cs="Times New Roman"/>
          <w:sz w:val="24"/>
          <w:szCs w:val="24"/>
        </w:rPr>
      </w:pPr>
    </w:p>
    <w:p w:rsidR="00266253" w:rsidRPr="009A6A66" w:rsidRDefault="00266253" w:rsidP="009A6A66">
      <w:pPr>
        <w:spacing w:line="360" w:lineRule="auto"/>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bCs/>
          <w:sz w:val="24"/>
          <w:szCs w:val="24"/>
        </w:rPr>
        <w:t>Sustainability is about consuming the income and not the capital</w:t>
      </w:r>
    </w:p>
    <w:p w:rsidR="00266253" w:rsidRPr="009A6A66" w:rsidRDefault="00266253"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This idea is common in business. From a social or environmental perspective, however, the impact may not be visible in the short-term, causing degradation of resources in the long run. Sustainability implies that ‘the natural capital remains intact. This means that the source and sink functions of the environment should not be degraded. </w:t>
      </w:r>
      <w:proofErr w:type="gramStart"/>
      <w:r w:rsidRPr="009A6A66">
        <w:rPr>
          <w:rFonts w:ascii="Times Roman" w:eastAsia="Times New Roman" w:hAnsi="Times Roman" w:cs="Times New Roman"/>
          <w:sz w:val="24"/>
          <w:szCs w:val="24"/>
        </w:rPr>
        <w:t>Therefore, the extraction of renewable resources should not exceed the rate at which they are renewed, and the absorptive capacity of the environment to assimilate waste, should not be exceeded’ (Gilbert et al. 1996).</w:t>
      </w:r>
      <w:proofErr w:type="gramEnd"/>
    </w:p>
    <w:p w:rsidR="006865C1" w:rsidRPr="009A6A66" w:rsidRDefault="006865C1" w:rsidP="009A6A66">
      <w:pPr>
        <w:spacing w:line="360" w:lineRule="auto"/>
        <w:contextualSpacing/>
        <w:jc w:val="both"/>
        <w:rPr>
          <w:rFonts w:ascii="Times Roman" w:eastAsia="Times New Roman" w:hAnsi="Times Roman" w:cs="Times New Roman"/>
          <w:b/>
          <w:bCs/>
          <w:sz w:val="24"/>
          <w:szCs w:val="24"/>
        </w:rPr>
      </w:pPr>
    </w:p>
    <w:p w:rsidR="00266253" w:rsidRPr="009A6A66" w:rsidRDefault="00266253" w:rsidP="009A6A66">
      <w:pPr>
        <w:spacing w:line="360" w:lineRule="auto"/>
        <w:contextualSpacing/>
        <w:jc w:val="both"/>
        <w:rPr>
          <w:rFonts w:ascii="Times Roman" w:eastAsia="Times New Roman" w:hAnsi="Times Roman" w:cs="Times New Roman"/>
          <w:b/>
          <w:bCs/>
          <w:sz w:val="24"/>
          <w:szCs w:val="24"/>
        </w:rPr>
      </w:pPr>
      <w:r w:rsidRPr="009A6A66">
        <w:rPr>
          <w:rFonts w:ascii="Times Roman" w:eastAsia="Times New Roman" w:hAnsi="Times Roman" w:cs="Times New Roman"/>
          <w:b/>
          <w:bCs/>
          <w:sz w:val="24"/>
          <w:szCs w:val="24"/>
        </w:rPr>
        <w:t>Sustainability in project management</w:t>
      </w:r>
    </w:p>
    <w:p w:rsidR="006865C1" w:rsidRPr="009A6A66" w:rsidRDefault="006865C1" w:rsidP="009A6A66">
      <w:pPr>
        <w:spacing w:line="360" w:lineRule="auto"/>
        <w:contextualSpacing/>
        <w:jc w:val="both"/>
        <w:rPr>
          <w:rFonts w:ascii="Times Roman" w:eastAsia="Times New Roman" w:hAnsi="Times Roman" w:cs="Times New Roman"/>
          <w:b/>
          <w:color w:val="FF0000"/>
          <w:sz w:val="24"/>
          <w:szCs w:val="24"/>
        </w:rPr>
      </w:pPr>
    </w:p>
    <w:p w:rsidR="00266253" w:rsidRPr="009A6A66" w:rsidRDefault="00266253"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The concerns about sustainability indicate that the current way of producing, </w:t>
      </w:r>
      <w:proofErr w:type="spellStart"/>
      <w:r w:rsidRPr="009A6A66">
        <w:rPr>
          <w:rFonts w:ascii="Times Roman" w:eastAsia="Times New Roman" w:hAnsi="Times Roman" w:cs="Times New Roman"/>
          <w:sz w:val="24"/>
          <w:szCs w:val="24"/>
        </w:rPr>
        <w:t>organising</w:t>
      </w:r>
      <w:proofErr w:type="spellEnd"/>
      <w:r w:rsidRPr="009A6A66">
        <w:rPr>
          <w:rFonts w:ascii="Times Roman" w:eastAsia="Times New Roman" w:hAnsi="Times Roman" w:cs="Times New Roman"/>
          <w:sz w:val="24"/>
          <w:szCs w:val="24"/>
        </w:rPr>
        <w:t xml:space="preserve">, consuming, living, etc. may have negative effects on the future. </w:t>
      </w:r>
      <w:proofErr w:type="gramStart"/>
      <w:r w:rsidRPr="009A6A66">
        <w:rPr>
          <w:rFonts w:ascii="Times Roman" w:eastAsia="Times New Roman" w:hAnsi="Times Roman" w:cs="Times New Roman"/>
          <w:sz w:val="24"/>
          <w:szCs w:val="24"/>
        </w:rPr>
        <w:t>In short, our current way of ‘doing things’ is not sustainable.</w:t>
      </w:r>
      <w:proofErr w:type="gramEnd"/>
      <w:r w:rsidRPr="009A6A66">
        <w:rPr>
          <w:rFonts w:ascii="Times Roman" w:eastAsia="Times New Roman" w:hAnsi="Times Roman" w:cs="Times New Roman"/>
          <w:sz w:val="24"/>
          <w:szCs w:val="24"/>
        </w:rPr>
        <w:t xml:space="preserve"> Therefore, some ‘things’ have to change. And since change in </w:t>
      </w:r>
      <w:proofErr w:type="spellStart"/>
      <w:r w:rsidRPr="009A6A66">
        <w:rPr>
          <w:rFonts w:ascii="Times Roman" w:eastAsia="Times New Roman" w:hAnsi="Times Roman" w:cs="Times New Roman"/>
          <w:sz w:val="24"/>
          <w:szCs w:val="24"/>
        </w:rPr>
        <w:t>organisations</w:t>
      </w:r>
      <w:proofErr w:type="spellEnd"/>
      <w:r w:rsidRPr="009A6A66">
        <w:rPr>
          <w:rFonts w:ascii="Times Roman" w:eastAsia="Times New Roman" w:hAnsi="Times Roman" w:cs="Times New Roman"/>
          <w:sz w:val="24"/>
          <w:szCs w:val="24"/>
        </w:rPr>
        <w:t xml:space="preserve">, whether it is a new production plant, a new product, a new business process or a new resource, is in many cases </w:t>
      </w:r>
      <w:proofErr w:type="spellStart"/>
      <w:r w:rsidRPr="009A6A66">
        <w:rPr>
          <w:rFonts w:ascii="Times Roman" w:eastAsia="Times New Roman" w:hAnsi="Times Roman" w:cs="Times New Roman"/>
          <w:sz w:val="24"/>
          <w:szCs w:val="24"/>
        </w:rPr>
        <w:t>organised</w:t>
      </w:r>
      <w:proofErr w:type="spellEnd"/>
      <w:r w:rsidRPr="009A6A66">
        <w:rPr>
          <w:rFonts w:ascii="Times Roman" w:eastAsia="Times New Roman" w:hAnsi="Times Roman" w:cs="Times New Roman"/>
          <w:sz w:val="24"/>
          <w:szCs w:val="24"/>
        </w:rPr>
        <w:t xml:space="preserve"> as projects (Silvius and </w:t>
      </w:r>
      <w:proofErr w:type="spellStart"/>
      <w:r w:rsidRPr="009A6A66">
        <w:rPr>
          <w:rFonts w:ascii="Times Roman" w:eastAsia="Times New Roman" w:hAnsi="Times Roman" w:cs="Times New Roman"/>
          <w:sz w:val="24"/>
          <w:szCs w:val="24"/>
        </w:rPr>
        <w:t>Batenburg</w:t>
      </w:r>
      <w:proofErr w:type="spellEnd"/>
      <w:r w:rsidRPr="009A6A66">
        <w:rPr>
          <w:rFonts w:ascii="Times Roman" w:eastAsia="Times New Roman" w:hAnsi="Times Roman" w:cs="Times New Roman"/>
          <w:sz w:val="24"/>
          <w:szCs w:val="24"/>
        </w:rPr>
        <w:t xml:space="preserve"> 2009), it can be concluded that a (more) sustainable society requires projects. In fact, this connection between sustainability and projects was already established by the World Commission on Environment and Development (1987). However, </w:t>
      </w:r>
      <w:proofErr w:type="spellStart"/>
      <w:r w:rsidRPr="009A6A66">
        <w:rPr>
          <w:rFonts w:ascii="Times Roman" w:eastAsia="Times New Roman" w:hAnsi="Times Roman" w:cs="Times New Roman"/>
          <w:sz w:val="24"/>
          <w:szCs w:val="24"/>
        </w:rPr>
        <w:t>Eid</w:t>
      </w:r>
      <w:proofErr w:type="spellEnd"/>
      <w:r w:rsidRPr="009A6A66">
        <w:rPr>
          <w:rFonts w:ascii="Times Roman" w:eastAsia="Times New Roman" w:hAnsi="Times Roman" w:cs="Times New Roman"/>
          <w:sz w:val="24"/>
          <w:szCs w:val="24"/>
        </w:rPr>
        <w:t xml:space="preserve"> (2009) concludes two decades later that the standards for project management ‘fail to seriously address the sustainability agenda’.</w:t>
      </w:r>
    </w:p>
    <w:p w:rsidR="006865C1" w:rsidRPr="009A6A66" w:rsidRDefault="006865C1" w:rsidP="009A6A66">
      <w:pPr>
        <w:spacing w:line="360" w:lineRule="auto"/>
        <w:contextualSpacing/>
        <w:jc w:val="both"/>
        <w:rPr>
          <w:rFonts w:ascii="Times Roman" w:eastAsia="Times New Roman" w:hAnsi="Times Roman" w:cs="Times New Roman"/>
          <w:sz w:val="24"/>
          <w:szCs w:val="24"/>
        </w:rPr>
      </w:pPr>
    </w:p>
    <w:p w:rsidR="00266253" w:rsidRPr="009A6A66" w:rsidRDefault="00266253"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When discussing the implications of sustainability for project management, it is of eminent importance to have a clear understanding of the elements of sustainability outlined above. This may be a challenging exercise because the elements are conceptual, rather than practical (</w:t>
      </w:r>
      <w:proofErr w:type="spellStart"/>
      <w:r w:rsidRPr="009A6A66">
        <w:rPr>
          <w:rFonts w:ascii="Times Roman" w:eastAsia="Times New Roman" w:hAnsi="Times Roman" w:cs="Times New Roman"/>
          <w:sz w:val="24"/>
          <w:szCs w:val="24"/>
        </w:rPr>
        <w:t>Moneva</w:t>
      </w:r>
      <w:proofErr w:type="spellEnd"/>
      <w:r w:rsidRPr="009A6A66">
        <w:rPr>
          <w:rFonts w:ascii="Times Roman" w:eastAsia="Times New Roman" w:hAnsi="Times Roman" w:cs="Times New Roman"/>
          <w:sz w:val="24"/>
          <w:szCs w:val="24"/>
        </w:rPr>
        <w:t xml:space="preserve"> et al. 2006; Pope et al. 2004). The concept of sustainability is understood intuitively, but is not easily expressed in concrete operational terms (</w:t>
      </w:r>
      <w:proofErr w:type="spellStart"/>
      <w:r w:rsidRPr="009A6A66">
        <w:rPr>
          <w:rFonts w:ascii="Times Roman" w:eastAsia="Times New Roman" w:hAnsi="Times Roman" w:cs="Times New Roman"/>
          <w:sz w:val="24"/>
          <w:szCs w:val="24"/>
        </w:rPr>
        <w:t>Briassoulis</w:t>
      </w:r>
      <w:proofErr w:type="spellEnd"/>
      <w:r w:rsidRPr="009A6A66">
        <w:rPr>
          <w:rFonts w:ascii="Times Roman" w:eastAsia="Times New Roman" w:hAnsi="Times Roman" w:cs="Times New Roman"/>
          <w:sz w:val="24"/>
          <w:szCs w:val="24"/>
        </w:rPr>
        <w:t xml:space="preserve"> 2001). The relationship between sustainability and project management is still an emerging field of study. Literature is scarce, but some first studies and ideas were published in recent years. An overview of publications is provided in </w:t>
      </w:r>
      <w:hyperlink r:id="rId12" w:anchor="tab11-1" w:history="1">
        <w:r w:rsidRPr="009A6A66">
          <w:rPr>
            <w:rStyle w:val="Hyperlink"/>
            <w:rFonts w:ascii="Times Roman" w:eastAsia="Times New Roman" w:hAnsi="Times Roman" w:cs="Times New Roman"/>
            <w:color w:val="auto"/>
            <w:sz w:val="24"/>
            <w:szCs w:val="24"/>
          </w:rPr>
          <w:t>Table 11.1</w:t>
        </w:r>
      </w:hyperlink>
      <w:r w:rsidRPr="009A6A66">
        <w:rPr>
          <w:rFonts w:ascii="Times Roman" w:eastAsia="Times New Roman" w:hAnsi="Times Roman" w:cs="Times New Roman"/>
          <w:sz w:val="24"/>
          <w:szCs w:val="24"/>
        </w:rPr>
        <w:t>.</w:t>
      </w:r>
    </w:p>
    <w:p w:rsidR="006865C1" w:rsidRPr="009A6A66" w:rsidRDefault="006865C1" w:rsidP="009A6A66">
      <w:pPr>
        <w:spacing w:line="360" w:lineRule="auto"/>
        <w:contextualSpacing/>
        <w:jc w:val="both"/>
        <w:rPr>
          <w:rFonts w:ascii="Times Roman" w:eastAsia="Times New Roman" w:hAnsi="Times Roman" w:cs="Times New Roman"/>
          <w:b/>
          <w:color w:val="FF0000"/>
          <w:sz w:val="24"/>
          <w:szCs w:val="24"/>
        </w:rPr>
      </w:pPr>
    </w:p>
    <w:p w:rsidR="00266253" w:rsidRPr="009A6A66" w:rsidRDefault="00266253"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Some of the studies listed in this table (</w:t>
      </w:r>
      <w:proofErr w:type="spellStart"/>
      <w:r w:rsidRPr="009A6A66">
        <w:rPr>
          <w:rFonts w:ascii="Times Roman" w:eastAsia="Times New Roman" w:hAnsi="Times Roman" w:cs="Times New Roman"/>
          <w:sz w:val="24"/>
          <w:szCs w:val="24"/>
        </w:rPr>
        <w:t>Labuschagne</w:t>
      </w:r>
      <w:proofErr w:type="spellEnd"/>
      <w:r w:rsidRPr="009A6A66">
        <w:rPr>
          <w:rFonts w:ascii="Times Roman" w:eastAsia="Times New Roman" w:hAnsi="Times Roman" w:cs="Times New Roman"/>
          <w:sz w:val="24"/>
          <w:szCs w:val="24"/>
        </w:rPr>
        <w:t xml:space="preserve"> and Brent 2006; Association for Project Management 2006; Russell 2008) focus on the implications of sustainability for business strategy and policies and thereby on the </w:t>
      </w:r>
      <w:r w:rsidRPr="009A6A66">
        <w:rPr>
          <w:rFonts w:ascii="Times Roman" w:eastAsia="Times New Roman" w:hAnsi="Times Roman" w:cs="Times New Roman"/>
          <w:i/>
          <w:iCs/>
          <w:sz w:val="24"/>
          <w:szCs w:val="24"/>
        </w:rPr>
        <w:t>content</w:t>
      </w:r>
      <w:r w:rsidRPr="009A6A66">
        <w:rPr>
          <w:rFonts w:ascii="Times Roman" w:eastAsia="Times New Roman" w:hAnsi="Times Roman" w:cs="Times New Roman"/>
          <w:sz w:val="24"/>
          <w:szCs w:val="24"/>
        </w:rPr>
        <w:t xml:space="preserve"> of projects/changes. More specifically, they focus on the </w:t>
      </w:r>
      <w:r w:rsidRPr="009A6A66">
        <w:rPr>
          <w:rFonts w:ascii="Times Roman" w:eastAsia="Times New Roman" w:hAnsi="Times Roman" w:cs="Times New Roman"/>
          <w:sz w:val="24"/>
          <w:szCs w:val="24"/>
        </w:rPr>
        <w:lastRenderedPageBreak/>
        <w:t>considerations that should be taken into account in defining or managing projects. The studies pay little attention to the implications of sustainability on project management processes and on the competencies of the project manager.</w:t>
      </w:r>
    </w:p>
    <w:p w:rsidR="006865C1" w:rsidRPr="009A6A66" w:rsidRDefault="006865C1" w:rsidP="009A6A66">
      <w:pPr>
        <w:spacing w:line="360" w:lineRule="auto"/>
        <w:contextualSpacing/>
        <w:jc w:val="both"/>
        <w:rPr>
          <w:rFonts w:ascii="Times Roman" w:eastAsia="Times New Roman" w:hAnsi="Times Roman" w:cs="Times New Roman"/>
          <w:sz w:val="24"/>
          <w:szCs w:val="24"/>
        </w:rPr>
      </w:pPr>
    </w:p>
    <w:p w:rsidR="00266253" w:rsidRPr="009A6A66" w:rsidRDefault="00266253"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Other studies (</w:t>
      </w:r>
      <w:proofErr w:type="spellStart"/>
      <w:r w:rsidRPr="009A6A66">
        <w:rPr>
          <w:rFonts w:ascii="Times Roman" w:eastAsia="Times New Roman" w:hAnsi="Times Roman" w:cs="Times New Roman"/>
          <w:sz w:val="24"/>
          <w:szCs w:val="24"/>
        </w:rPr>
        <w:t>Eid</w:t>
      </w:r>
      <w:proofErr w:type="spellEnd"/>
      <w:r w:rsidRPr="009A6A66">
        <w:rPr>
          <w:rFonts w:ascii="Times Roman" w:eastAsia="Times New Roman" w:hAnsi="Times Roman" w:cs="Times New Roman"/>
          <w:sz w:val="24"/>
          <w:szCs w:val="24"/>
        </w:rPr>
        <w:t xml:space="preserve"> 2009; </w:t>
      </w:r>
      <w:proofErr w:type="spellStart"/>
      <w:r w:rsidRPr="009A6A66">
        <w:rPr>
          <w:rFonts w:ascii="Times Roman" w:eastAsia="Times New Roman" w:hAnsi="Times Roman" w:cs="Times New Roman"/>
          <w:sz w:val="24"/>
          <w:szCs w:val="24"/>
        </w:rPr>
        <w:t>Gareis</w:t>
      </w:r>
      <w:proofErr w:type="spellEnd"/>
      <w:r w:rsidRPr="009A6A66">
        <w:rPr>
          <w:rFonts w:ascii="Times Roman" w:eastAsia="Times New Roman" w:hAnsi="Times Roman" w:cs="Times New Roman"/>
          <w:sz w:val="24"/>
          <w:szCs w:val="24"/>
        </w:rPr>
        <w:t xml:space="preserve"> et al. 2009; Turner &amp; </w:t>
      </w:r>
      <w:proofErr w:type="spellStart"/>
      <w:r w:rsidRPr="009A6A66">
        <w:rPr>
          <w:rFonts w:ascii="Times Roman" w:eastAsia="Times New Roman" w:hAnsi="Times Roman" w:cs="Times New Roman"/>
          <w:sz w:val="24"/>
          <w:szCs w:val="24"/>
        </w:rPr>
        <w:t>Huemann</w:t>
      </w:r>
      <w:proofErr w:type="spellEnd"/>
      <w:r w:rsidRPr="009A6A66">
        <w:rPr>
          <w:rFonts w:ascii="Times Roman" w:eastAsia="Times New Roman" w:hAnsi="Times Roman" w:cs="Times New Roman"/>
          <w:sz w:val="24"/>
          <w:szCs w:val="24"/>
        </w:rPr>
        <w:t xml:space="preserve"> 2010) focus on the impact of sustainability on the </w:t>
      </w:r>
      <w:r w:rsidRPr="009A6A66">
        <w:rPr>
          <w:rFonts w:ascii="Times Roman" w:eastAsia="Times New Roman" w:hAnsi="Times Roman" w:cs="Times New Roman"/>
          <w:i/>
          <w:iCs/>
          <w:sz w:val="24"/>
          <w:szCs w:val="24"/>
        </w:rPr>
        <w:t>process</w:t>
      </w:r>
      <w:r w:rsidRPr="009A6A66">
        <w:rPr>
          <w:rFonts w:ascii="Times Roman" w:eastAsia="Times New Roman" w:hAnsi="Times Roman" w:cs="Times New Roman"/>
          <w:sz w:val="24"/>
          <w:szCs w:val="24"/>
        </w:rPr>
        <w:t> of managing projects/changes. These studies tend to pay little attention to the contribution of projects and project management to sustainability.</w:t>
      </w:r>
    </w:p>
    <w:p w:rsidR="006865C1" w:rsidRPr="009A6A66" w:rsidRDefault="006865C1" w:rsidP="009A6A66">
      <w:pPr>
        <w:spacing w:line="360" w:lineRule="auto"/>
        <w:contextualSpacing/>
        <w:jc w:val="both"/>
        <w:rPr>
          <w:rFonts w:ascii="Times Roman" w:eastAsia="Times New Roman" w:hAnsi="Times Roman" w:cs="Times New Roman"/>
          <w:sz w:val="24"/>
          <w:szCs w:val="24"/>
        </w:rPr>
      </w:pPr>
    </w:p>
    <w:p w:rsidR="00266253" w:rsidRPr="009A6A66" w:rsidRDefault="00266253"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In our work (Silvius et al. 2009; 2010) we try to cover both the content aspect of sustainability as well as the process aspect.</w:t>
      </w:r>
      <w:r w:rsidR="006865C1" w:rsidRPr="009A6A66">
        <w:rPr>
          <w:rFonts w:ascii="Times Roman" w:eastAsia="Times New Roman" w:hAnsi="Times Roman" w:cs="Times New Roman"/>
          <w:sz w:val="24"/>
          <w:szCs w:val="24"/>
        </w:rPr>
        <w:t xml:space="preserve">  </w:t>
      </w:r>
      <w:r w:rsidRPr="009A6A66">
        <w:rPr>
          <w:rFonts w:ascii="Times Roman" w:eastAsia="Times New Roman" w:hAnsi="Times Roman" w:cs="Times New Roman"/>
          <w:sz w:val="24"/>
          <w:szCs w:val="24"/>
        </w:rPr>
        <w:t>Based on the studies mentioned in </w:t>
      </w:r>
      <w:hyperlink r:id="rId13" w:anchor="tab11-1" w:history="1">
        <w:r w:rsidRPr="009A6A66">
          <w:rPr>
            <w:rStyle w:val="Hyperlink"/>
            <w:rFonts w:ascii="Times Roman" w:eastAsia="Times New Roman" w:hAnsi="Times Roman" w:cs="Times New Roman"/>
            <w:color w:val="auto"/>
            <w:sz w:val="24"/>
            <w:szCs w:val="24"/>
          </w:rPr>
          <w:t>Table 11.1</w:t>
        </w:r>
      </w:hyperlink>
      <w:r w:rsidRPr="009A6A66">
        <w:rPr>
          <w:rFonts w:ascii="Times Roman" w:eastAsia="Times New Roman" w:hAnsi="Times Roman" w:cs="Times New Roman"/>
          <w:sz w:val="24"/>
          <w:szCs w:val="24"/>
        </w:rPr>
        <w:t>, the following insights on sustainability in project management can be derived.</w:t>
      </w:r>
    </w:p>
    <w:p w:rsidR="0027483F" w:rsidRPr="009A6A66" w:rsidRDefault="0027483F" w:rsidP="009A6A66">
      <w:pPr>
        <w:spacing w:line="360" w:lineRule="auto"/>
        <w:contextualSpacing/>
        <w:jc w:val="both"/>
        <w:rPr>
          <w:rFonts w:ascii="Times Roman" w:eastAsia="Times New Roman" w:hAnsi="Times Roman" w:cs="Times New Roman"/>
          <w:sz w:val="24"/>
          <w:szCs w:val="24"/>
        </w:rPr>
      </w:pPr>
    </w:p>
    <w:p w:rsidR="0027483F" w:rsidRPr="009A6A66" w:rsidRDefault="0027483F" w:rsidP="009A6A66">
      <w:pPr>
        <w:spacing w:line="360" w:lineRule="auto"/>
        <w:contextualSpacing/>
        <w:jc w:val="both"/>
        <w:rPr>
          <w:rFonts w:ascii="Times Roman" w:eastAsia="Times New Roman" w:hAnsi="Times Roman" w:cs="Times New Roman"/>
          <w:b/>
          <w:color w:val="FF0000"/>
          <w:sz w:val="24"/>
          <w:szCs w:val="24"/>
        </w:rPr>
      </w:pPr>
    </w:p>
    <w:p w:rsidR="0027483F" w:rsidRPr="009A6A66" w:rsidRDefault="0027483F"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r w:rsidRPr="009A6A66">
        <w:rPr>
          <w:rFonts w:ascii="Times Roman" w:hAnsi="Times Roman"/>
          <w:noProof/>
          <w:sz w:val="24"/>
          <w:szCs w:val="24"/>
        </w:rPr>
        <w:lastRenderedPageBreak/>
        <w:drawing>
          <wp:inline distT="0" distB="0" distL="0" distR="0" wp14:anchorId="60D74D65" wp14:editId="3EC10D82">
            <wp:extent cx="5838825" cy="3743325"/>
            <wp:effectExtent l="0" t="0" r="9525" b="9525"/>
            <wp:docPr id="6" name="Picture 6" descr="http://books.publishing.monash.edu/apps/bookworm/view/The+Project+as+a+Social+System%3A+Asia-Pacific+Perspectives+on+Project+Management/171/OEBPS/images/189-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oks.publishing.monash.edu/apps/bookworm/view/The+Project+as+a+Social+System%3A+Asia-Pacific+Perspectives+on+Project+Management/171/OEBPS/images/189-1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743325"/>
                    </a:xfrm>
                    <a:prstGeom prst="rect">
                      <a:avLst/>
                    </a:prstGeom>
                    <a:noFill/>
                    <a:ln>
                      <a:noFill/>
                    </a:ln>
                  </pic:spPr>
                </pic:pic>
              </a:graphicData>
            </a:graphic>
          </wp:inline>
        </w:drawing>
      </w:r>
    </w:p>
    <w:p w:rsidR="001B1369" w:rsidRPr="009A6A66" w:rsidRDefault="00846D33" w:rsidP="009A6A66">
      <w:pPr>
        <w:spacing w:line="360" w:lineRule="auto"/>
        <w:contextualSpacing/>
        <w:jc w:val="both"/>
        <w:rPr>
          <w:rFonts w:ascii="Times Roman" w:eastAsia="Times New Roman" w:hAnsi="Times Roman" w:cs="Times New Roman"/>
          <w:b/>
          <w:i/>
          <w:sz w:val="24"/>
          <w:szCs w:val="24"/>
        </w:rPr>
      </w:pPr>
      <w:proofErr w:type="gramStart"/>
      <w:r>
        <w:rPr>
          <w:rFonts w:ascii="Times Roman" w:eastAsia="Times New Roman" w:hAnsi="Times Roman" w:cs="Times New Roman"/>
          <w:b/>
          <w:bCs/>
          <w:i/>
          <w:sz w:val="24"/>
          <w:szCs w:val="24"/>
        </w:rPr>
        <w:t>Table 1</w:t>
      </w:r>
      <w:r w:rsidR="001B1369" w:rsidRPr="009A6A66">
        <w:rPr>
          <w:rFonts w:ascii="Times Roman" w:eastAsia="Times New Roman" w:hAnsi="Times Roman" w:cs="Times New Roman"/>
          <w:b/>
          <w:bCs/>
          <w:i/>
          <w:sz w:val="24"/>
          <w:szCs w:val="24"/>
        </w:rPr>
        <w:t>.</w:t>
      </w:r>
      <w:proofErr w:type="gramEnd"/>
      <w:r w:rsidR="001B1369" w:rsidRPr="009A6A66">
        <w:rPr>
          <w:rFonts w:ascii="Times Roman" w:eastAsia="Times New Roman" w:hAnsi="Times Roman" w:cs="Times New Roman"/>
          <w:b/>
          <w:bCs/>
          <w:i/>
          <w:sz w:val="24"/>
          <w:szCs w:val="24"/>
        </w:rPr>
        <w:t xml:space="preserve"> Studies on sustainability in project </w:t>
      </w:r>
      <w:proofErr w:type="spellStart"/>
      <w:r w:rsidR="001B1369" w:rsidRPr="009A6A66">
        <w:rPr>
          <w:rFonts w:ascii="Times Roman" w:eastAsia="Times New Roman" w:hAnsi="Times Roman" w:cs="Times New Roman"/>
          <w:b/>
          <w:bCs/>
          <w:i/>
          <w:sz w:val="24"/>
          <w:szCs w:val="24"/>
        </w:rPr>
        <w:t>managemen</w:t>
      </w:r>
      <w:proofErr w:type="spellEnd"/>
    </w:p>
    <w:p w:rsidR="0027483F" w:rsidRPr="009A6A66" w:rsidRDefault="0027483F"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pStyle w:val="extract"/>
        <w:shd w:val="clear" w:color="auto" w:fill="FFFFFF"/>
        <w:spacing w:before="240" w:beforeAutospacing="0" w:after="72" w:afterAutospacing="0" w:line="360" w:lineRule="auto"/>
        <w:jc w:val="both"/>
        <w:rPr>
          <w:rFonts w:ascii="Times Roman" w:hAnsi="Times Roman"/>
          <w:color w:val="000000"/>
        </w:rPr>
      </w:pPr>
      <w:r w:rsidRPr="009A6A66">
        <w:rPr>
          <w:rStyle w:val="Strong"/>
          <w:rFonts w:ascii="Times Roman" w:hAnsi="Times Roman"/>
          <w:color w:val="000000"/>
        </w:rPr>
        <w:t>Sustainability in project management is about integrating economic, environmental and social aspects in the content and management of projects</w:t>
      </w:r>
    </w:p>
    <w:p w:rsidR="001B1369" w:rsidRPr="009A6A66" w:rsidRDefault="001B1369" w:rsidP="009A6A66">
      <w:pPr>
        <w:pStyle w:val="nonindent"/>
        <w:shd w:val="clear" w:color="auto" w:fill="FFFFFF"/>
        <w:spacing w:before="72" w:beforeAutospacing="0" w:after="72" w:afterAutospacing="0" w:line="360" w:lineRule="auto"/>
        <w:jc w:val="both"/>
        <w:rPr>
          <w:rFonts w:ascii="Times Roman" w:hAnsi="Times Roman"/>
          <w:color w:val="000000"/>
        </w:rPr>
      </w:pPr>
    </w:p>
    <w:p w:rsidR="001B1369" w:rsidRPr="009A6A66" w:rsidRDefault="001B1369" w:rsidP="009A6A66">
      <w:pPr>
        <w:pStyle w:val="nonindent"/>
        <w:shd w:val="clear" w:color="auto" w:fill="FFFFFF"/>
        <w:spacing w:before="72" w:beforeAutospacing="0" w:after="72" w:afterAutospacing="0" w:line="360" w:lineRule="auto"/>
        <w:jc w:val="both"/>
        <w:rPr>
          <w:rFonts w:ascii="Times Roman" w:hAnsi="Times Roman"/>
          <w:color w:val="000000"/>
        </w:rPr>
      </w:pPr>
      <w:r w:rsidRPr="009A6A66">
        <w:rPr>
          <w:rFonts w:ascii="Times Roman" w:hAnsi="Times Roman"/>
          <w:color w:val="000000"/>
        </w:rPr>
        <w:t xml:space="preserve">This insight corresponds with the triple bottom line element of sustainability. Integrating sustainability in project management requires the inclusion of ‘People’ and ‘Planet’ performance indicators in the management systems, formats and governance of projects (Silvius et al. 2009). In current project management methodologies, the management of projects is dominated by the ‘triple-constraint’ variables of time, cost and quality (Project Management Institute 2008). And although the success of projects is most often defined from a more holistic perspective (Thomas and </w:t>
      </w:r>
      <w:proofErr w:type="spellStart"/>
      <w:r w:rsidRPr="009A6A66">
        <w:rPr>
          <w:rFonts w:ascii="Times Roman" w:hAnsi="Times Roman"/>
          <w:color w:val="000000"/>
        </w:rPr>
        <w:t>Fernandéz</w:t>
      </w:r>
      <w:proofErr w:type="spellEnd"/>
      <w:r w:rsidRPr="009A6A66">
        <w:rPr>
          <w:rFonts w:ascii="Times Roman" w:hAnsi="Times Roman"/>
          <w:color w:val="000000"/>
        </w:rPr>
        <w:t xml:space="preserve"> 2007), this broader set of criteria doesn’t reflect on the way projects are managed.</w:t>
      </w:r>
    </w:p>
    <w:p w:rsidR="001B1369" w:rsidRPr="009A6A66" w:rsidRDefault="001B1369" w:rsidP="009A6A66">
      <w:pPr>
        <w:pStyle w:val="indent"/>
        <w:shd w:val="clear" w:color="auto" w:fill="FFFFFF"/>
        <w:spacing w:before="72" w:beforeAutospacing="0" w:after="72" w:afterAutospacing="0" w:line="360" w:lineRule="auto"/>
        <w:ind w:firstLine="240"/>
        <w:jc w:val="both"/>
        <w:rPr>
          <w:rFonts w:ascii="Times Roman" w:hAnsi="Times Roman"/>
          <w:color w:val="000000"/>
        </w:rPr>
      </w:pPr>
      <w:r w:rsidRPr="009A6A66">
        <w:rPr>
          <w:rFonts w:ascii="Times Roman" w:hAnsi="Times Roman"/>
          <w:color w:val="000000"/>
        </w:rPr>
        <w:t>The triple-constraint variables clearly put emphasis on the profit ‘P’. The social and environmental aspects may be included as aspects of the quality of the result, but they are bound to get less attention.</w:t>
      </w: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1B1369" w:rsidRPr="001B1369" w:rsidRDefault="001B1369" w:rsidP="009A6A66">
      <w:pPr>
        <w:shd w:val="clear" w:color="auto" w:fill="FFFFFF"/>
        <w:spacing w:before="360" w:after="0" w:line="360" w:lineRule="auto"/>
        <w:jc w:val="both"/>
        <w:outlineLvl w:val="1"/>
        <w:rPr>
          <w:rFonts w:ascii="Times Roman" w:eastAsia="Times New Roman" w:hAnsi="Times Roman" w:cs="Arial"/>
          <w:sz w:val="24"/>
          <w:szCs w:val="24"/>
        </w:rPr>
      </w:pPr>
      <w:r w:rsidRPr="009A6A66">
        <w:rPr>
          <w:rFonts w:ascii="Times Roman" w:eastAsia="Times New Roman" w:hAnsi="Times Roman" w:cs="Arial"/>
          <w:b/>
          <w:bCs/>
          <w:sz w:val="24"/>
          <w:szCs w:val="24"/>
        </w:rPr>
        <w:lastRenderedPageBreak/>
        <w:t>Sustainability in project management is about considering the full life-cycle of the project</w:t>
      </w:r>
    </w:p>
    <w:p w:rsidR="001B1369" w:rsidRPr="001B1369" w:rsidRDefault="001B1369" w:rsidP="009A6A66">
      <w:pPr>
        <w:shd w:val="clear" w:color="auto" w:fill="FFFFFF"/>
        <w:spacing w:before="72" w:after="72" w:line="360" w:lineRule="auto"/>
        <w:jc w:val="both"/>
        <w:rPr>
          <w:rFonts w:ascii="Times Roman" w:eastAsia="Times New Roman" w:hAnsi="Times Roman" w:cs="Times New Roman"/>
          <w:sz w:val="24"/>
          <w:szCs w:val="24"/>
        </w:rPr>
      </w:pPr>
      <w:r w:rsidRPr="001B1369">
        <w:rPr>
          <w:rFonts w:ascii="Times Roman" w:eastAsia="Times New Roman" w:hAnsi="Times Roman" w:cs="Times New Roman"/>
          <w:sz w:val="24"/>
          <w:szCs w:val="24"/>
        </w:rPr>
        <w:t xml:space="preserve">Given the future-orientation of the concept of sustainability, a logical implication is to consider the full life-cycle of a project, from its conception to its disposal. This view is further developed by </w:t>
      </w:r>
      <w:proofErr w:type="spellStart"/>
      <w:r w:rsidRPr="001B1369">
        <w:rPr>
          <w:rFonts w:ascii="Times Roman" w:eastAsia="Times New Roman" w:hAnsi="Times Roman" w:cs="Times New Roman"/>
          <w:sz w:val="24"/>
          <w:szCs w:val="24"/>
        </w:rPr>
        <w:t>Labuschagne</w:t>
      </w:r>
      <w:proofErr w:type="spellEnd"/>
      <w:r w:rsidRPr="001B1369">
        <w:rPr>
          <w:rFonts w:ascii="Times Roman" w:eastAsia="Times New Roman" w:hAnsi="Times Roman" w:cs="Times New Roman"/>
          <w:sz w:val="24"/>
          <w:szCs w:val="24"/>
        </w:rPr>
        <w:t xml:space="preserve"> and Brent (2006). In their work they argue that when considering sustainability in project management the total life cycle of the project (e.g. initiation-development-execution-testing-launch) should be taken into account. But not just the life-cycle of the project is relevant. The project will ‘produce’ a result, being a change in assets, systems, </w:t>
      </w:r>
      <w:proofErr w:type="spellStart"/>
      <w:r w:rsidRPr="001B1369">
        <w:rPr>
          <w:rFonts w:ascii="Times Roman" w:eastAsia="Times New Roman" w:hAnsi="Times Roman" w:cs="Times New Roman"/>
          <w:sz w:val="24"/>
          <w:szCs w:val="24"/>
        </w:rPr>
        <w:t>behaviour</w:t>
      </w:r>
      <w:proofErr w:type="spellEnd"/>
      <w:r w:rsidRPr="001B1369">
        <w:rPr>
          <w:rFonts w:ascii="Times Roman" w:eastAsia="Times New Roman" w:hAnsi="Times Roman" w:cs="Times New Roman"/>
          <w:sz w:val="24"/>
          <w:szCs w:val="24"/>
        </w:rPr>
        <w:t>, etc. The asset produced should also be considered over its full life cycle. And the life cycle of the product or service that the asset produces should be considered. </w:t>
      </w:r>
      <w:hyperlink r:id="rId15" w:anchor="fig11-2" w:history="1">
        <w:r w:rsidRPr="009A6A66">
          <w:rPr>
            <w:rFonts w:ascii="Times Roman" w:eastAsia="Times New Roman" w:hAnsi="Times Roman" w:cs="Times New Roman"/>
            <w:sz w:val="24"/>
            <w:szCs w:val="24"/>
          </w:rPr>
          <w:t>Figure 11.2</w:t>
        </w:r>
      </w:hyperlink>
      <w:r w:rsidRPr="001B1369">
        <w:rPr>
          <w:rFonts w:ascii="Times Roman" w:eastAsia="Times New Roman" w:hAnsi="Times Roman" w:cs="Times New Roman"/>
          <w:sz w:val="24"/>
          <w:szCs w:val="24"/>
        </w:rPr>
        <w:t> </w:t>
      </w:r>
      <w:proofErr w:type="spellStart"/>
      <w:r w:rsidRPr="001B1369">
        <w:rPr>
          <w:rFonts w:ascii="Times Roman" w:eastAsia="Times New Roman" w:hAnsi="Times Roman" w:cs="Times New Roman"/>
          <w:sz w:val="24"/>
          <w:szCs w:val="24"/>
        </w:rPr>
        <w:t>visualises</w:t>
      </w:r>
      <w:proofErr w:type="spellEnd"/>
      <w:r w:rsidRPr="001B1369">
        <w:rPr>
          <w:rFonts w:ascii="Times Roman" w:eastAsia="Times New Roman" w:hAnsi="Times Roman" w:cs="Times New Roman"/>
          <w:sz w:val="24"/>
          <w:szCs w:val="24"/>
        </w:rPr>
        <w:t xml:space="preserve"> how these life cycles, ‘project life cycle’, ‘asset life cycle’ and ‘product life cycle’, interact and relate to each other. Including sustainability considerations in projects suggests that these three life cycles need to be taken into account.</w:t>
      </w:r>
    </w:p>
    <w:p w:rsidR="001B1369" w:rsidRPr="009A6A66" w:rsidRDefault="001B1369"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1B1369">
        <w:rPr>
          <w:rFonts w:ascii="Times Roman" w:eastAsia="Times New Roman" w:hAnsi="Times Roman" w:cs="Times New Roman"/>
          <w:sz w:val="24"/>
          <w:szCs w:val="24"/>
        </w:rPr>
        <w:t xml:space="preserve">Because </w:t>
      </w:r>
      <w:proofErr w:type="spellStart"/>
      <w:r w:rsidRPr="001B1369">
        <w:rPr>
          <w:rFonts w:ascii="Times Roman" w:eastAsia="Times New Roman" w:hAnsi="Times Roman" w:cs="Times New Roman"/>
          <w:sz w:val="24"/>
          <w:szCs w:val="24"/>
        </w:rPr>
        <w:t>Labuschagne</w:t>
      </w:r>
      <w:proofErr w:type="spellEnd"/>
      <w:r w:rsidRPr="001B1369">
        <w:rPr>
          <w:rFonts w:ascii="Times Roman" w:eastAsia="Times New Roman" w:hAnsi="Times Roman" w:cs="Times New Roman"/>
          <w:sz w:val="24"/>
          <w:szCs w:val="24"/>
        </w:rPr>
        <w:t xml:space="preserve"> and Brent (2006) include the result of the project in their framework, it is sensitive to the context of the project. Their studies focus on the manufacturing sector in which projects generally </w:t>
      </w:r>
      <w:proofErr w:type="spellStart"/>
      <w:r w:rsidRPr="001B1369">
        <w:rPr>
          <w:rFonts w:ascii="Times Roman" w:eastAsia="Times New Roman" w:hAnsi="Times Roman" w:cs="Times New Roman"/>
          <w:sz w:val="24"/>
          <w:szCs w:val="24"/>
        </w:rPr>
        <w:t>realise</w:t>
      </w:r>
      <w:proofErr w:type="spellEnd"/>
      <w:r w:rsidRPr="001B1369">
        <w:rPr>
          <w:rFonts w:ascii="Times Roman" w:eastAsia="Times New Roman" w:hAnsi="Times Roman" w:cs="Times New Roman"/>
          <w:sz w:val="24"/>
          <w:szCs w:val="24"/>
        </w:rPr>
        <w:t xml:space="preserve"> assets that produce products. In other contexts, the result of a project may not be an asset, but an </w:t>
      </w:r>
      <w:proofErr w:type="spellStart"/>
      <w:r w:rsidRPr="001B1369">
        <w:rPr>
          <w:rFonts w:ascii="Times Roman" w:eastAsia="Times New Roman" w:hAnsi="Times Roman" w:cs="Times New Roman"/>
          <w:sz w:val="24"/>
          <w:szCs w:val="24"/>
        </w:rPr>
        <w:t>organisational</w:t>
      </w:r>
      <w:proofErr w:type="spellEnd"/>
      <w:r w:rsidRPr="001B1369">
        <w:rPr>
          <w:rFonts w:ascii="Times Roman" w:eastAsia="Times New Roman" w:hAnsi="Times Roman" w:cs="Times New Roman"/>
          <w:sz w:val="24"/>
          <w:szCs w:val="24"/>
        </w:rPr>
        <w:t xml:space="preserve"> change or a new policy. The general insight, however, is that sustainability in projects should be considered in relation to results and effect.</w:t>
      </w:r>
    </w:p>
    <w:p w:rsidR="001B1369" w:rsidRPr="009A6A66" w:rsidRDefault="001B1369" w:rsidP="009A6A66">
      <w:pPr>
        <w:shd w:val="clear" w:color="auto" w:fill="FFFFFF"/>
        <w:spacing w:before="72" w:after="72" w:line="360" w:lineRule="auto"/>
        <w:ind w:firstLine="240"/>
        <w:jc w:val="both"/>
        <w:rPr>
          <w:rFonts w:ascii="Times Roman" w:eastAsia="Times New Roman" w:hAnsi="Times Roman" w:cs="Times New Roman"/>
          <w:sz w:val="24"/>
          <w:szCs w:val="24"/>
        </w:rPr>
      </w:pPr>
    </w:p>
    <w:p w:rsidR="001B1369" w:rsidRPr="001B1369" w:rsidRDefault="00B40BDA" w:rsidP="009A6A66">
      <w:pPr>
        <w:shd w:val="clear" w:color="auto" w:fill="FFFFFF"/>
        <w:spacing w:before="72" w:after="72" w:line="360" w:lineRule="auto"/>
        <w:jc w:val="both"/>
        <w:rPr>
          <w:rFonts w:ascii="Times Roman" w:eastAsia="Times New Roman" w:hAnsi="Times Roman" w:cs="Times New Roman"/>
          <w:sz w:val="24"/>
          <w:szCs w:val="24"/>
        </w:rPr>
      </w:pPr>
      <w:r w:rsidRPr="009A6A66">
        <w:rPr>
          <w:rFonts w:ascii="Times Roman" w:hAnsi="Times Roman"/>
          <w:noProof/>
          <w:sz w:val="24"/>
          <w:szCs w:val="24"/>
        </w:rPr>
        <w:lastRenderedPageBreak/>
        <w:drawing>
          <wp:inline distT="0" distB="0" distL="0" distR="0" wp14:anchorId="0F300AB2" wp14:editId="411719AB">
            <wp:extent cx="5829300" cy="4295775"/>
            <wp:effectExtent l="0" t="0" r="0" b="9525"/>
            <wp:docPr id="7" name="Picture 7" descr="http://books.publishing.monash.edu/apps/bookworm/view/The+Project+as+a+Social+System%3A+Asia-Pacific+Perspectives+on+Project+Management/171/OEBPS/images/1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oks.publishing.monash.edu/apps/bookworm/view/The+Project+as+a+Social+System%3A+Asia-Pacific+Perspectives+on+Project+Management/171/OEBPS/images/19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4295775"/>
                    </a:xfrm>
                    <a:prstGeom prst="rect">
                      <a:avLst/>
                    </a:prstGeom>
                    <a:noFill/>
                    <a:ln>
                      <a:noFill/>
                    </a:ln>
                  </pic:spPr>
                </pic:pic>
              </a:graphicData>
            </a:graphic>
          </wp:inline>
        </w:drawing>
      </w:r>
    </w:p>
    <w:p w:rsidR="001B1369" w:rsidRPr="009A6A66" w:rsidRDefault="00846D33" w:rsidP="009A6A66">
      <w:pPr>
        <w:spacing w:line="360" w:lineRule="auto"/>
        <w:contextualSpacing/>
        <w:jc w:val="both"/>
        <w:rPr>
          <w:rFonts w:ascii="Times Roman" w:eastAsia="Times New Roman" w:hAnsi="Times Roman" w:cs="Times New Roman"/>
          <w:b/>
          <w:sz w:val="24"/>
          <w:szCs w:val="24"/>
        </w:rPr>
      </w:pPr>
      <w:proofErr w:type="gramStart"/>
      <w:r>
        <w:rPr>
          <w:rFonts w:ascii="Times Roman" w:eastAsia="Times New Roman" w:hAnsi="Times Roman" w:cs="Times New Roman"/>
          <w:b/>
          <w:bCs/>
          <w:sz w:val="24"/>
          <w:szCs w:val="24"/>
        </w:rPr>
        <w:t>Figure 3</w:t>
      </w:r>
      <w:r w:rsidR="003D0674" w:rsidRPr="009A6A66">
        <w:rPr>
          <w:rFonts w:ascii="Times Roman" w:eastAsia="Times New Roman" w:hAnsi="Times Roman" w:cs="Times New Roman"/>
          <w:b/>
          <w:bCs/>
          <w:sz w:val="24"/>
          <w:szCs w:val="24"/>
        </w:rPr>
        <w:t>.</w:t>
      </w:r>
      <w:proofErr w:type="gramEnd"/>
      <w:r w:rsidR="003D0674" w:rsidRPr="009A6A66">
        <w:rPr>
          <w:rFonts w:ascii="Times Roman" w:eastAsia="Times New Roman" w:hAnsi="Times Roman" w:cs="Times New Roman"/>
          <w:b/>
          <w:bCs/>
          <w:sz w:val="24"/>
          <w:szCs w:val="24"/>
        </w:rPr>
        <w:t xml:space="preserve"> Interrelating life-cycles (based on </w:t>
      </w:r>
      <w:proofErr w:type="spellStart"/>
      <w:r w:rsidR="003D0674" w:rsidRPr="009A6A66">
        <w:rPr>
          <w:rFonts w:ascii="Times Roman" w:eastAsia="Times New Roman" w:hAnsi="Times Roman" w:cs="Times New Roman"/>
          <w:b/>
          <w:bCs/>
          <w:sz w:val="24"/>
          <w:szCs w:val="24"/>
        </w:rPr>
        <w:t>Labuschagne</w:t>
      </w:r>
      <w:proofErr w:type="spellEnd"/>
      <w:r w:rsidR="003D0674" w:rsidRPr="009A6A66">
        <w:rPr>
          <w:rFonts w:ascii="Times Roman" w:eastAsia="Times New Roman" w:hAnsi="Times Roman" w:cs="Times New Roman"/>
          <w:b/>
          <w:bCs/>
          <w:sz w:val="24"/>
          <w:szCs w:val="24"/>
        </w:rPr>
        <w:t xml:space="preserve"> &amp; Brent 2006)</w:t>
      </w: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3D0674" w:rsidRPr="003D0674" w:rsidRDefault="003D0674"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3D0674">
        <w:rPr>
          <w:rFonts w:ascii="Times Roman" w:eastAsia="Times New Roman" w:hAnsi="Times Roman" w:cs="Times New Roman"/>
          <w:color w:val="000000"/>
          <w:sz w:val="24"/>
          <w:szCs w:val="24"/>
        </w:rPr>
        <w:t>Combining the triple-P element of sustainability and the life-cycle views, the following definition of sustainable project management can be derived: Sustainable Project Management is the management of project-</w:t>
      </w:r>
      <w:proofErr w:type="spellStart"/>
      <w:r w:rsidRPr="003D0674">
        <w:rPr>
          <w:rFonts w:ascii="Times Roman" w:eastAsia="Times New Roman" w:hAnsi="Times Roman" w:cs="Times New Roman"/>
          <w:color w:val="000000"/>
          <w:sz w:val="24"/>
          <w:szCs w:val="24"/>
        </w:rPr>
        <w:t>organised</w:t>
      </w:r>
      <w:proofErr w:type="spellEnd"/>
      <w:r w:rsidRPr="003D0674">
        <w:rPr>
          <w:rFonts w:ascii="Times Roman" w:eastAsia="Times New Roman" w:hAnsi="Times Roman" w:cs="Times New Roman"/>
          <w:color w:val="000000"/>
          <w:sz w:val="24"/>
          <w:szCs w:val="24"/>
        </w:rPr>
        <w:t xml:space="preserve"> change in policies, assets or </w:t>
      </w:r>
      <w:proofErr w:type="spellStart"/>
      <w:r w:rsidRPr="003D0674">
        <w:rPr>
          <w:rFonts w:ascii="Times Roman" w:eastAsia="Times New Roman" w:hAnsi="Times Roman" w:cs="Times New Roman"/>
          <w:color w:val="000000"/>
          <w:sz w:val="24"/>
          <w:szCs w:val="24"/>
        </w:rPr>
        <w:t>organisations</w:t>
      </w:r>
      <w:proofErr w:type="spellEnd"/>
      <w:r w:rsidRPr="003D0674">
        <w:rPr>
          <w:rFonts w:ascii="Times Roman" w:eastAsia="Times New Roman" w:hAnsi="Times Roman" w:cs="Times New Roman"/>
          <w:color w:val="000000"/>
          <w:sz w:val="24"/>
          <w:szCs w:val="24"/>
        </w:rPr>
        <w:t>, with consideration of the economic, social and environmental impact of the project, its result and its effect, for now and future generations.</w:t>
      </w:r>
    </w:p>
    <w:p w:rsidR="003D0674" w:rsidRPr="003D0674" w:rsidRDefault="003D0674" w:rsidP="009A6A66">
      <w:pPr>
        <w:shd w:val="clear" w:color="auto" w:fill="FFFFFF"/>
        <w:spacing w:before="360" w:after="120" w:line="360" w:lineRule="auto"/>
        <w:jc w:val="both"/>
        <w:outlineLvl w:val="0"/>
        <w:rPr>
          <w:rFonts w:ascii="Times Roman" w:eastAsia="Times New Roman" w:hAnsi="Times Roman" w:cs="Arial"/>
          <w:b/>
          <w:bCs/>
          <w:color w:val="000000"/>
          <w:kern w:val="36"/>
          <w:sz w:val="24"/>
          <w:szCs w:val="24"/>
        </w:rPr>
      </w:pPr>
      <w:r w:rsidRPr="009A6A66">
        <w:rPr>
          <w:rFonts w:ascii="Times Roman" w:eastAsia="Times New Roman" w:hAnsi="Times Roman" w:cs="Arial"/>
          <w:b/>
          <w:bCs/>
          <w:color w:val="000000"/>
          <w:kern w:val="36"/>
          <w:sz w:val="24"/>
          <w:szCs w:val="24"/>
        </w:rPr>
        <w:t>Implications</w:t>
      </w:r>
    </w:p>
    <w:p w:rsidR="003D0674" w:rsidRPr="003D0674" w:rsidRDefault="003D0674" w:rsidP="009A6A66">
      <w:pPr>
        <w:shd w:val="clear" w:color="auto" w:fill="FFFFFF"/>
        <w:spacing w:before="72" w:after="72" w:line="360" w:lineRule="auto"/>
        <w:jc w:val="both"/>
        <w:rPr>
          <w:rFonts w:ascii="Times Roman" w:eastAsia="Times New Roman" w:hAnsi="Times Roman" w:cs="Times New Roman"/>
          <w:color w:val="000000"/>
          <w:sz w:val="24"/>
          <w:szCs w:val="24"/>
        </w:rPr>
      </w:pPr>
      <w:r w:rsidRPr="003D0674">
        <w:rPr>
          <w:rFonts w:ascii="Times Roman" w:eastAsia="Times New Roman" w:hAnsi="Times Roman" w:cs="Times New Roman"/>
          <w:color w:val="000000"/>
          <w:sz w:val="24"/>
          <w:szCs w:val="24"/>
        </w:rPr>
        <w:t>The implications of integrating sustainability into project management can be grouped into a number of fields. We identify:</w:t>
      </w:r>
    </w:p>
    <w:p w:rsidR="003D0674" w:rsidRPr="003D0674" w:rsidRDefault="003D0674" w:rsidP="009A6A66">
      <w:pPr>
        <w:shd w:val="clear" w:color="auto" w:fill="FFFFFF"/>
        <w:spacing w:before="72" w:after="0" w:line="360" w:lineRule="auto"/>
        <w:ind w:left="144" w:hanging="144"/>
        <w:jc w:val="both"/>
        <w:rPr>
          <w:rFonts w:ascii="Times Roman" w:eastAsia="Times New Roman" w:hAnsi="Times Roman" w:cs="Times New Roman"/>
          <w:color w:val="000000"/>
          <w:sz w:val="24"/>
          <w:szCs w:val="24"/>
        </w:rPr>
      </w:pPr>
      <w:r w:rsidRPr="003D0674">
        <w:rPr>
          <w:rFonts w:ascii="Times Roman" w:eastAsia="Times New Roman" w:hAnsi="Times Roman" w:cs="Times New Roman"/>
          <w:color w:val="000000"/>
          <w:sz w:val="24"/>
          <w:szCs w:val="24"/>
        </w:rPr>
        <w:t xml:space="preserve">• </w:t>
      </w:r>
      <w:proofErr w:type="gramStart"/>
      <w:r w:rsidRPr="003D0674">
        <w:rPr>
          <w:rFonts w:ascii="Times Roman" w:eastAsia="Times New Roman" w:hAnsi="Times Roman" w:cs="Times New Roman"/>
          <w:color w:val="000000"/>
          <w:sz w:val="24"/>
          <w:szCs w:val="24"/>
        </w:rPr>
        <w:t>the</w:t>
      </w:r>
      <w:proofErr w:type="gramEnd"/>
      <w:r w:rsidRPr="003D0674">
        <w:rPr>
          <w:rFonts w:ascii="Times Roman" w:eastAsia="Times New Roman" w:hAnsi="Times Roman" w:cs="Times New Roman"/>
          <w:color w:val="000000"/>
          <w:sz w:val="24"/>
          <w:szCs w:val="24"/>
        </w:rPr>
        <w:t xml:space="preserve"> impact of sustainability on project management processes;</w:t>
      </w:r>
    </w:p>
    <w:p w:rsidR="003D0674" w:rsidRPr="003D0674" w:rsidRDefault="003D0674" w:rsidP="009A6A66">
      <w:pPr>
        <w:shd w:val="clear" w:color="auto" w:fill="FFFFFF"/>
        <w:spacing w:before="72" w:after="0" w:line="360" w:lineRule="auto"/>
        <w:ind w:left="144" w:hanging="144"/>
        <w:jc w:val="both"/>
        <w:rPr>
          <w:rFonts w:ascii="Times Roman" w:eastAsia="Times New Roman" w:hAnsi="Times Roman" w:cs="Times New Roman"/>
          <w:color w:val="000000"/>
          <w:sz w:val="24"/>
          <w:szCs w:val="24"/>
        </w:rPr>
      </w:pPr>
      <w:r w:rsidRPr="003D0674">
        <w:rPr>
          <w:rFonts w:ascii="Times Roman" w:eastAsia="Times New Roman" w:hAnsi="Times Roman" w:cs="Times New Roman"/>
          <w:color w:val="000000"/>
          <w:sz w:val="24"/>
          <w:szCs w:val="24"/>
        </w:rPr>
        <w:t xml:space="preserve">• </w:t>
      </w:r>
      <w:proofErr w:type="gramStart"/>
      <w:r w:rsidRPr="003D0674">
        <w:rPr>
          <w:rFonts w:ascii="Times Roman" w:eastAsia="Times New Roman" w:hAnsi="Times Roman" w:cs="Times New Roman"/>
          <w:color w:val="000000"/>
          <w:sz w:val="24"/>
          <w:szCs w:val="24"/>
        </w:rPr>
        <w:t>the</w:t>
      </w:r>
      <w:proofErr w:type="gramEnd"/>
      <w:r w:rsidRPr="003D0674">
        <w:rPr>
          <w:rFonts w:ascii="Times Roman" w:eastAsia="Times New Roman" w:hAnsi="Times Roman" w:cs="Times New Roman"/>
          <w:color w:val="000000"/>
          <w:sz w:val="24"/>
          <w:szCs w:val="24"/>
        </w:rPr>
        <w:t xml:space="preserve"> impact of sustainability on measuring, reporting and governing projects;</w:t>
      </w:r>
    </w:p>
    <w:p w:rsidR="003D0674" w:rsidRPr="003D0674" w:rsidRDefault="003D0674" w:rsidP="009A6A66">
      <w:pPr>
        <w:shd w:val="clear" w:color="auto" w:fill="FFFFFF"/>
        <w:spacing w:before="72" w:after="0" w:line="360" w:lineRule="auto"/>
        <w:ind w:left="144" w:hanging="144"/>
        <w:jc w:val="both"/>
        <w:rPr>
          <w:rFonts w:ascii="Times Roman" w:eastAsia="Times New Roman" w:hAnsi="Times Roman" w:cs="Times New Roman"/>
          <w:color w:val="000000"/>
          <w:sz w:val="24"/>
          <w:szCs w:val="24"/>
        </w:rPr>
      </w:pPr>
      <w:r w:rsidRPr="003D0674">
        <w:rPr>
          <w:rFonts w:ascii="Times Roman" w:eastAsia="Times New Roman" w:hAnsi="Times Roman" w:cs="Times New Roman"/>
          <w:color w:val="000000"/>
          <w:sz w:val="24"/>
          <w:szCs w:val="24"/>
        </w:rPr>
        <w:t xml:space="preserve">• </w:t>
      </w:r>
      <w:proofErr w:type="gramStart"/>
      <w:r w:rsidRPr="003D0674">
        <w:rPr>
          <w:rFonts w:ascii="Times Roman" w:eastAsia="Times New Roman" w:hAnsi="Times Roman" w:cs="Times New Roman"/>
          <w:color w:val="000000"/>
          <w:sz w:val="24"/>
          <w:szCs w:val="24"/>
        </w:rPr>
        <w:t>the</w:t>
      </w:r>
      <w:proofErr w:type="gramEnd"/>
      <w:r w:rsidRPr="003D0674">
        <w:rPr>
          <w:rFonts w:ascii="Times Roman" w:eastAsia="Times New Roman" w:hAnsi="Times Roman" w:cs="Times New Roman"/>
          <w:color w:val="000000"/>
          <w:sz w:val="24"/>
          <w:szCs w:val="24"/>
        </w:rPr>
        <w:t xml:space="preserve"> impact of sustainability on project management competencies.</w:t>
      </w:r>
    </w:p>
    <w:p w:rsidR="001B1369" w:rsidRPr="009A6A66" w:rsidRDefault="001B1369" w:rsidP="009A6A66">
      <w:pPr>
        <w:spacing w:line="360" w:lineRule="auto"/>
        <w:contextualSpacing/>
        <w:jc w:val="both"/>
        <w:rPr>
          <w:rFonts w:ascii="Times Roman" w:eastAsia="Times New Roman" w:hAnsi="Times Roman" w:cs="Times New Roman"/>
          <w:b/>
          <w:color w:val="FF0000"/>
          <w:sz w:val="24"/>
          <w:szCs w:val="24"/>
        </w:rPr>
      </w:pPr>
    </w:p>
    <w:p w:rsidR="00AF601D" w:rsidRPr="00AF601D" w:rsidRDefault="00AF601D" w:rsidP="009A6A66">
      <w:pPr>
        <w:shd w:val="clear" w:color="auto" w:fill="FFFFFF"/>
        <w:spacing w:before="360" w:after="0" w:line="360" w:lineRule="auto"/>
        <w:jc w:val="both"/>
        <w:outlineLvl w:val="1"/>
        <w:rPr>
          <w:rFonts w:ascii="Times Roman" w:eastAsia="Times New Roman" w:hAnsi="Times Roman" w:cs="Arial"/>
          <w:sz w:val="24"/>
          <w:szCs w:val="24"/>
        </w:rPr>
      </w:pPr>
      <w:r w:rsidRPr="009A6A66">
        <w:rPr>
          <w:rFonts w:ascii="Times Roman" w:eastAsia="Times New Roman" w:hAnsi="Times Roman" w:cs="Arial"/>
          <w:b/>
          <w:bCs/>
          <w:sz w:val="24"/>
          <w:szCs w:val="24"/>
        </w:rPr>
        <w:lastRenderedPageBreak/>
        <w:t>The impact of sustainability on project management processes</w:t>
      </w:r>
    </w:p>
    <w:p w:rsidR="00AF601D" w:rsidRPr="009A6A66" w:rsidRDefault="00AF601D" w:rsidP="009A6A66">
      <w:pPr>
        <w:shd w:val="clear" w:color="auto" w:fill="FFFFFF"/>
        <w:spacing w:before="72" w:after="72" w:line="360" w:lineRule="auto"/>
        <w:jc w:val="both"/>
        <w:rPr>
          <w:rFonts w:ascii="Times Roman" w:eastAsia="Times New Roman" w:hAnsi="Times Roman" w:cs="Times New Roman"/>
          <w:sz w:val="24"/>
          <w:szCs w:val="24"/>
        </w:rPr>
      </w:pPr>
    </w:p>
    <w:p w:rsidR="00AF601D" w:rsidRPr="00AF601D" w:rsidRDefault="00AF601D" w:rsidP="009A6A66">
      <w:pPr>
        <w:shd w:val="clear" w:color="auto" w:fill="FFFFFF"/>
        <w:spacing w:before="72" w:after="72" w:line="360" w:lineRule="auto"/>
        <w:jc w:val="both"/>
        <w:rPr>
          <w:rFonts w:ascii="Times Roman" w:eastAsia="Times New Roman" w:hAnsi="Times Roman" w:cs="Times New Roman"/>
          <w:sz w:val="24"/>
          <w:szCs w:val="24"/>
        </w:rPr>
      </w:pPr>
      <w:r w:rsidRPr="00AF601D">
        <w:rPr>
          <w:rFonts w:ascii="Times Roman" w:eastAsia="Times New Roman" w:hAnsi="Times Roman" w:cs="Times New Roman"/>
          <w:sz w:val="24"/>
          <w:szCs w:val="24"/>
        </w:rPr>
        <w:t>This section explores how sustainability could be included in the familiar process standards of project management and what the impact could be. We will consider the inclusion of sustainability in the Project Management Institute’s (2008) </w:t>
      </w:r>
      <w:r w:rsidRPr="009A6A66">
        <w:rPr>
          <w:rFonts w:ascii="Times Roman" w:eastAsia="Times New Roman" w:hAnsi="Times Roman" w:cs="Times New Roman"/>
          <w:i/>
          <w:iCs/>
          <w:sz w:val="24"/>
          <w:szCs w:val="24"/>
        </w:rPr>
        <w:t>A Guide to Project Management Body of Knowledge (PMBOK Guide)</w:t>
      </w:r>
      <w:r w:rsidRPr="00AF601D">
        <w:rPr>
          <w:rFonts w:ascii="Times Roman" w:eastAsia="Times New Roman" w:hAnsi="Times Roman" w:cs="Times New Roman"/>
          <w:sz w:val="24"/>
          <w:szCs w:val="24"/>
        </w:rPr>
        <w:t>. Since the ‘profit’ aspects of sustainability are traditionally addressed in the triple constraint of project management, cost, time and quality, we will focus this analysis on the social and environmental aspects of sustainability.</w:t>
      </w:r>
    </w:p>
    <w:p w:rsidR="00AF601D" w:rsidRPr="00AF601D" w:rsidRDefault="00AF601D"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AF601D">
        <w:rPr>
          <w:rFonts w:ascii="Times Roman" w:eastAsia="Times New Roman" w:hAnsi="Times Roman" w:cs="Times New Roman"/>
          <w:sz w:val="24"/>
          <w:szCs w:val="24"/>
        </w:rPr>
        <w:t>For the purpose of this paper, the fourth edition of the </w:t>
      </w:r>
      <w:r w:rsidRPr="009A6A66">
        <w:rPr>
          <w:rFonts w:ascii="Times Roman" w:eastAsia="Times New Roman" w:hAnsi="Times Roman" w:cs="Times New Roman"/>
          <w:i/>
          <w:iCs/>
          <w:sz w:val="24"/>
          <w:szCs w:val="24"/>
        </w:rPr>
        <w:t>PMBOK Guide</w:t>
      </w:r>
      <w:r w:rsidRPr="00AF601D">
        <w:rPr>
          <w:rFonts w:ascii="Times Roman" w:eastAsia="Times New Roman" w:hAnsi="Times Roman" w:cs="Times New Roman"/>
          <w:sz w:val="24"/>
          <w:szCs w:val="24"/>
        </w:rPr>
        <w:t xml:space="preserve"> (Project Management Institute 2008) was studied for aspects of sustainability. Both the Index and the Glossary do not mention sustainability as a relevant word or term. Also in parts of the guide where a reference to sustainability aspects would be quite logical, this reference is not made. For example Paragraph 1.8, Enterprise Environmental Factors, mentions the </w:t>
      </w:r>
      <w:proofErr w:type="spellStart"/>
      <w:r w:rsidRPr="00AF601D">
        <w:rPr>
          <w:rFonts w:ascii="Times Roman" w:eastAsia="Times New Roman" w:hAnsi="Times Roman" w:cs="Times New Roman"/>
          <w:sz w:val="24"/>
          <w:szCs w:val="24"/>
        </w:rPr>
        <w:t>organisation’s</w:t>
      </w:r>
      <w:proofErr w:type="spellEnd"/>
      <w:r w:rsidRPr="00AF601D">
        <w:rPr>
          <w:rFonts w:ascii="Times Roman" w:eastAsia="Times New Roman" w:hAnsi="Times Roman" w:cs="Times New Roman"/>
          <w:sz w:val="24"/>
          <w:szCs w:val="24"/>
        </w:rPr>
        <w:t xml:space="preserve"> human resources and marketplace conditions as ‘internal or external environmental factors that surround or influence a project’s </w:t>
      </w:r>
      <w:proofErr w:type="gramStart"/>
      <w:r w:rsidRPr="00AF601D">
        <w:rPr>
          <w:rFonts w:ascii="Times Roman" w:eastAsia="Times New Roman" w:hAnsi="Times Roman" w:cs="Times New Roman"/>
          <w:sz w:val="24"/>
          <w:szCs w:val="24"/>
        </w:rPr>
        <w:t>success’</w:t>
      </w:r>
      <w:proofErr w:type="gramEnd"/>
      <w:r w:rsidRPr="00AF601D">
        <w:rPr>
          <w:rFonts w:ascii="Times Roman" w:eastAsia="Times New Roman" w:hAnsi="Times Roman" w:cs="Times New Roman"/>
          <w:sz w:val="24"/>
          <w:szCs w:val="24"/>
        </w:rPr>
        <w:t>. But the paragraph fails to more explicitly identify potential social or environmental elements resulting from sustainability policies as factors of influence.</w:t>
      </w:r>
    </w:p>
    <w:p w:rsidR="00AF601D" w:rsidRPr="00AF601D" w:rsidRDefault="00AF601D"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AF601D">
        <w:rPr>
          <w:rFonts w:ascii="Times Roman" w:eastAsia="Times New Roman" w:hAnsi="Times Roman" w:cs="Times New Roman"/>
          <w:sz w:val="24"/>
          <w:szCs w:val="24"/>
        </w:rPr>
        <w:t xml:space="preserve">Also, in relation to ‘stakeholders’, any reference to typical sustainability stakeholders such as environmental protection pressure groups, human rights groups or non-governmental </w:t>
      </w:r>
      <w:proofErr w:type="spellStart"/>
      <w:r w:rsidRPr="00AF601D">
        <w:rPr>
          <w:rFonts w:ascii="Times Roman" w:eastAsia="Times New Roman" w:hAnsi="Times Roman" w:cs="Times New Roman"/>
          <w:sz w:val="24"/>
          <w:szCs w:val="24"/>
        </w:rPr>
        <w:t>organisations</w:t>
      </w:r>
      <w:proofErr w:type="spellEnd"/>
      <w:r w:rsidRPr="00AF601D">
        <w:rPr>
          <w:rFonts w:ascii="Times Roman" w:eastAsia="Times New Roman" w:hAnsi="Times Roman" w:cs="Times New Roman"/>
          <w:sz w:val="24"/>
          <w:szCs w:val="24"/>
        </w:rPr>
        <w:t xml:space="preserve"> are lacking. In fact, </w:t>
      </w:r>
      <w:hyperlink r:id="rId17" w:history="1">
        <w:r w:rsidRPr="009A6A66">
          <w:rPr>
            <w:rFonts w:ascii="Times Roman" w:eastAsia="Times New Roman" w:hAnsi="Times Roman" w:cs="Times New Roman"/>
            <w:sz w:val="24"/>
            <w:szCs w:val="24"/>
          </w:rPr>
          <w:t>Chapter 10</w:t>
        </w:r>
      </w:hyperlink>
      <w:r w:rsidRPr="00AF601D">
        <w:rPr>
          <w:rFonts w:ascii="Times Roman" w:eastAsia="Times New Roman" w:hAnsi="Times Roman" w:cs="Times New Roman"/>
          <w:sz w:val="24"/>
          <w:szCs w:val="24"/>
        </w:rPr>
        <w:t xml:space="preserve">, ‘Project Communications Management’, also fails to </w:t>
      </w:r>
      <w:proofErr w:type="spellStart"/>
      <w:r w:rsidRPr="00AF601D">
        <w:rPr>
          <w:rFonts w:ascii="Times Roman" w:eastAsia="Times New Roman" w:hAnsi="Times Roman" w:cs="Times New Roman"/>
          <w:sz w:val="24"/>
          <w:szCs w:val="24"/>
        </w:rPr>
        <w:t>recognise</w:t>
      </w:r>
      <w:proofErr w:type="spellEnd"/>
      <w:r w:rsidRPr="00AF601D">
        <w:rPr>
          <w:rFonts w:ascii="Times Roman" w:eastAsia="Times New Roman" w:hAnsi="Times Roman" w:cs="Times New Roman"/>
          <w:sz w:val="24"/>
          <w:szCs w:val="24"/>
        </w:rPr>
        <w:t xml:space="preserve"> these potential stakeholders when it discusses stakeholder communication.</w:t>
      </w:r>
    </w:p>
    <w:p w:rsidR="00AF601D" w:rsidRPr="00AF601D" w:rsidRDefault="00AF601D"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AF601D">
        <w:rPr>
          <w:rFonts w:ascii="Times Roman" w:eastAsia="Times New Roman" w:hAnsi="Times Roman" w:cs="Times New Roman"/>
          <w:sz w:val="24"/>
          <w:szCs w:val="24"/>
        </w:rPr>
        <w:t>In the introduction of </w:t>
      </w:r>
      <w:hyperlink r:id="rId18" w:history="1">
        <w:r w:rsidRPr="009A6A66">
          <w:rPr>
            <w:rFonts w:ascii="Times Roman" w:eastAsia="Times New Roman" w:hAnsi="Times Roman" w:cs="Times New Roman"/>
            <w:sz w:val="24"/>
            <w:szCs w:val="24"/>
          </w:rPr>
          <w:t>Chapter 3</w:t>
        </w:r>
      </w:hyperlink>
      <w:r w:rsidRPr="00AF601D">
        <w:rPr>
          <w:rFonts w:ascii="Times Roman" w:eastAsia="Times New Roman" w:hAnsi="Times Roman" w:cs="Times New Roman"/>
          <w:sz w:val="24"/>
          <w:szCs w:val="24"/>
        </w:rPr>
        <w:t>, ‘Project Management Processes’, the </w:t>
      </w:r>
      <w:r w:rsidRPr="009A6A66">
        <w:rPr>
          <w:rFonts w:ascii="Times Roman" w:eastAsia="Times New Roman" w:hAnsi="Times Roman" w:cs="Times New Roman"/>
          <w:i/>
          <w:iCs/>
          <w:sz w:val="24"/>
          <w:szCs w:val="24"/>
        </w:rPr>
        <w:t>PMBOK Guide</w:t>
      </w:r>
      <w:r w:rsidRPr="00AF601D">
        <w:rPr>
          <w:rFonts w:ascii="Times Roman" w:eastAsia="Times New Roman" w:hAnsi="Times Roman" w:cs="Times New Roman"/>
          <w:sz w:val="24"/>
          <w:szCs w:val="24"/>
        </w:rPr>
        <w:t xml:space="preserve"> mentions a few criteria for a successful project. Here it is mentioned that the project manager should be able to ‘balance the competing demands of scope, time, cost, quality, resources and risk’ (Project Management Institute 2008). In this section the PMBOK Guide fails to </w:t>
      </w:r>
      <w:proofErr w:type="spellStart"/>
      <w:r w:rsidRPr="00AF601D">
        <w:rPr>
          <w:rFonts w:ascii="Times Roman" w:eastAsia="Times New Roman" w:hAnsi="Times Roman" w:cs="Times New Roman"/>
          <w:sz w:val="24"/>
          <w:szCs w:val="24"/>
        </w:rPr>
        <w:t>recognise</w:t>
      </w:r>
      <w:proofErr w:type="spellEnd"/>
      <w:r w:rsidRPr="00AF601D">
        <w:rPr>
          <w:rFonts w:ascii="Times Roman" w:eastAsia="Times New Roman" w:hAnsi="Times Roman" w:cs="Times New Roman"/>
          <w:sz w:val="24"/>
          <w:szCs w:val="24"/>
        </w:rPr>
        <w:t xml:space="preserve"> social and environmental aspects as relevant factors in project success.</w:t>
      </w:r>
    </w:p>
    <w:p w:rsidR="00AF601D" w:rsidRPr="00AF601D" w:rsidRDefault="00AF601D"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AF601D">
        <w:rPr>
          <w:rFonts w:ascii="Times Roman" w:eastAsia="Times New Roman" w:hAnsi="Times Roman" w:cs="Times New Roman"/>
          <w:sz w:val="24"/>
          <w:szCs w:val="24"/>
        </w:rPr>
        <w:t>Also in </w:t>
      </w:r>
      <w:hyperlink r:id="rId19" w:history="1">
        <w:r w:rsidRPr="009A6A66">
          <w:rPr>
            <w:rFonts w:ascii="Times Roman" w:eastAsia="Times New Roman" w:hAnsi="Times Roman" w:cs="Times New Roman"/>
            <w:sz w:val="24"/>
            <w:szCs w:val="24"/>
          </w:rPr>
          <w:t>Chapter 11</w:t>
        </w:r>
      </w:hyperlink>
      <w:r w:rsidRPr="00AF601D">
        <w:rPr>
          <w:rFonts w:ascii="Times Roman" w:eastAsia="Times New Roman" w:hAnsi="Times Roman" w:cs="Times New Roman"/>
          <w:sz w:val="24"/>
          <w:szCs w:val="24"/>
        </w:rPr>
        <w:t>, ‘Project Risk Management’, there is no mentioning of ecological and/or social risks.</w:t>
      </w:r>
    </w:p>
    <w:p w:rsidR="00AF601D" w:rsidRPr="009A6A66" w:rsidRDefault="00AF601D"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AF601D">
        <w:rPr>
          <w:rFonts w:ascii="Times Roman" w:eastAsia="Times New Roman" w:hAnsi="Times Roman" w:cs="Times New Roman"/>
          <w:sz w:val="24"/>
          <w:szCs w:val="24"/>
        </w:rPr>
        <w:t>Does this mean that the </w:t>
      </w:r>
      <w:r w:rsidRPr="009A6A66">
        <w:rPr>
          <w:rFonts w:ascii="Times Roman" w:eastAsia="Times New Roman" w:hAnsi="Times Roman" w:cs="Times New Roman"/>
          <w:i/>
          <w:iCs/>
          <w:sz w:val="24"/>
          <w:szCs w:val="24"/>
        </w:rPr>
        <w:t>PMBOK Guide</w:t>
      </w:r>
      <w:r w:rsidRPr="00AF601D">
        <w:rPr>
          <w:rFonts w:ascii="Times Roman" w:eastAsia="Times New Roman" w:hAnsi="Times Roman" w:cs="Times New Roman"/>
          <w:sz w:val="24"/>
          <w:szCs w:val="24"/>
        </w:rPr>
        <w:t xml:space="preserve"> has no eye for sustainability aspects at all? Well, we found two references to aspects of sustainability. One is surprisingly clear. </w:t>
      </w:r>
      <w:proofErr w:type="gramStart"/>
      <w:r w:rsidRPr="00AF601D">
        <w:rPr>
          <w:rFonts w:ascii="Times Roman" w:eastAsia="Times New Roman" w:hAnsi="Times Roman" w:cs="Times New Roman"/>
          <w:sz w:val="24"/>
          <w:szCs w:val="24"/>
        </w:rPr>
        <w:t>Paragraph 4.1.1., Develop Project Charter, mentions ‘Ecological impacts’ and ‘Social needs’ as potential benefits of a project when it discussed the business case.</w:t>
      </w:r>
      <w:proofErr w:type="gramEnd"/>
      <w:r w:rsidRPr="00AF601D">
        <w:rPr>
          <w:rFonts w:ascii="Times Roman" w:eastAsia="Times New Roman" w:hAnsi="Times Roman" w:cs="Times New Roman"/>
          <w:sz w:val="24"/>
          <w:szCs w:val="24"/>
        </w:rPr>
        <w:t xml:space="preserve"> The other reference is more implicit. The processes in the </w:t>
      </w:r>
      <w:r w:rsidRPr="009A6A66">
        <w:rPr>
          <w:rFonts w:ascii="Times Roman" w:eastAsia="Times New Roman" w:hAnsi="Times Roman" w:cs="Times New Roman"/>
          <w:i/>
          <w:iCs/>
          <w:sz w:val="24"/>
          <w:szCs w:val="24"/>
        </w:rPr>
        <w:t xml:space="preserve">PMBOK </w:t>
      </w:r>
      <w:proofErr w:type="spellStart"/>
      <w:r w:rsidRPr="009A6A66">
        <w:rPr>
          <w:rFonts w:ascii="Times Roman" w:eastAsia="Times New Roman" w:hAnsi="Times Roman" w:cs="Times New Roman"/>
          <w:i/>
          <w:iCs/>
          <w:sz w:val="24"/>
          <w:szCs w:val="24"/>
        </w:rPr>
        <w:t>Guide</w:t>
      </w:r>
      <w:r w:rsidRPr="00AF601D">
        <w:rPr>
          <w:rFonts w:ascii="Times Roman" w:eastAsia="Times New Roman" w:hAnsi="Times Roman" w:cs="Times New Roman"/>
          <w:sz w:val="24"/>
          <w:szCs w:val="24"/>
        </w:rPr>
        <w:t>are</w:t>
      </w:r>
      <w:proofErr w:type="spellEnd"/>
      <w:r w:rsidRPr="00AF601D">
        <w:rPr>
          <w:rFonts w:ascii="Times Roman" w:eastAsia="Times New Roman" w:hAnsi="Times Roman" w:cs="Times New Roman"/>
          <w:sz w:val="24"/>
          <w:szCs w:val="24"/>
        </w:rPr>
        <w:t xml:space="preserve"> derived from the generic project life cycle. In fact, it also mentions the interaction between the project life cycle and a product life cycle in paragraph 2.1.2. </w:t>
      </w:r>
      <w:proofErr w:type="gramStart"/>
      <w:r w:rsidRPr="00AF601D">
        <w:rPr>
          <w:rFonts w:ascii="Times Roman" w:eastAsia="Times New Roman" w:hAnsi="Times Roman" w:cs="Times New Roman"/>
          <w:sz w:val="24"/>
          <w:szCs w:val="24"/>
        </w:rPr>
        <w:t>Product vs. Project Life Cycle Relationships.</w:t>
      </w:r>
      <w:proofErr w:type="gramEnd"/>
    </w:p>
    <w:p w:rsidR="00AF601D" w:rsidRPr="00AF601D" w:rsidRDefault="00AF601D" w:rsidP="009A6A66">
      <w:pPr>
        <w:shd w:val="clear" w:color="auto" w:fill="FFFFFF"/>
        <w:spacing w:before="72" w:after="72" w:line="360" w:lineRule="auto"/>
        <w:ind w:firstLine="240"/>
        <w:jc w:val="both"/>
        <w:rPr>
          <w:rFonts w:ascii="Times Roman" w:eastAsia="Times New Roman" w:hAnsi="Times Roman" w:cs="Times New Roman"/>
          <w:sz w:val="24"/>
          <w:szCs w:val="24"/>
        </w:rPr>
      </w:pPr>
    </w:p>
    <w:p w:rsidR="00AF601D" w:rsidRPr="00AF601D" w:rsidRDefault="00AF601D"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AF601D">
        <w:rPr>
          <w:rFonts w:ascii="Times Roman" w:eastAsia="Times New Roman" w:hAnsi="Times Roman" w:cs="Times New Roman"/>
          <w:sz w:val="24"/>
          <w:szCs w:val="24"/>
        </w:rPr>
        <w:t>Based on this analysis it can be concluded that the concepts of sustainability are not yet fully included in the project management processes in the </w:t>
      </w:r>
      <w:r w:rsidRPr="009A6A66">
        <w:rPr>
          <w:rFonts w:ascii="Times Roman" w:eastAsia="Times New Roman" w:hAnsi="Times Roman" w:cs="Times New Roman"/>
          <w:i/>
          <w:iCs/>
          <w:sz w:val="24"/>
          <w:szCs w:val="24"/>
        </w:rPr>
        <w:t>PMBOK Guide</w:t>
      </w:r>
      <w:r w:rsidRPr="00AF601D">
        <w:rPr>
          <w:rFonts w:ascii="Times Roman" w:eastAsia="Times New Roman" w:hAnsi="Times Roman" w:cs="Times New Roman"/>
          <w:sz w:val="24"/>
          <w:szCs w:val="24"/>
        </w:rPr>
        <w:t>. Obvious areas of impact should be the identification of stakeholders, the criteria for project success and the business case.</w:t>
      </w:r>
    </w:p>
    <w:p w:rsidR="00AF601D" w:rsidRPr="00AF601D" w:rsidRDefault="00AF601D"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AF601D">
        <w:rPr>
          <w:rFonts w:ascii="Times Roman" w:eastAsia="Times New Roman" w:hAnsi="Times Roman" w:cs="Times New Roman"/>
          <w:sz w:val="24"/>
          <w:szCs w:val="24"/>
        </w:rPr>
        <w:t xml:space="preserve">This analysis is confirmed by </w:t>
      </w:r>
      <w:proofErr w:type="spellStart"/>
      <w:r w:rsidRPr="00AF601D">
        <w:rPr>
          <w:rFonts w:ascii="Times Roman" w:eastAsia="Times New Roman" w:hAnsi="Times Roman" w:cs="Times New Roman"/>
          <w:sz w:val="24"/>
          <w:szCs w:val="24"/>
        </w:rPr>
        <w:t>Eid</w:t>
      </w:r>
      <w:proofErr w:type="spellEnd"/>
      <w:r w:rsidRPr="00AF601D">
        <w:rPr>
          <w:rFonts w:ascii="Times Roman" w:eastAsia="Times New Roman" w:hAnsi="Times Roman" w:cs="Times New Roman"/>
          <w:sz w:val="24"/>
          <w:szCs w:val="24"/>
        </w:rPr>
        <w:t xml:space="preserve"> (2009). In his study he asked 36 project management practitioners about their assessment of the impact of sustainable development on project management and on the area of impact. </w:t>
      </w:r>
      <w:hyperlink r:id="rId20" w:anchor="fig11-3" w:history="1">
        <w:r w:rsidRPr="009A6A66">
          <w:rPr>
            <w:rFonts w:ascii="Times Roman" w:eastAsia="Times New Roman" w:hAnsi="Times Roman" w:cs="Times New Roman"/>
            <w:sz w:val="24"/>
            <w:szCs w:val="24"/>
          </w:rPr>
          <w:t>Figure 11.3</w:t>
        </w:r>
      </w:hyperlink>
      <w:r w:rsidRPr="00AF601D">
        <w:rPr>
          <w:rFonts w:ascii="Times Roman" w:eastAsia="Times New Roman" w:hAnsi="Times Roman" w:cs="Times New Roman"/>
          <w:sz w:val="24"/>
          <w:szCs w:val="24"/>
        </w:rPr>
        <w:t> shows that in all five of the project management process groups (Project Management Institute 2008), an impact from sustainability is expected.</w:t>
      </w:r>
    </w:p>
    <w:p w:rsidR="001B1369" w:rsidRPr="009A6A66" w:rsidRDefault="00A175EC" w:rsidP="009A6A66">
      <w:pPr>
        <w:spacing w:line="360" w:lineRule="auto"/>
        <w:contextualSpacing/>
        <w:jc w:val="both"/>
        <w:rPr>
          <w:rFonts w:ascii="Times Roman" w:eastAsia="Times New Roman" w:hAnsi="Times Roman" w:cs="Times New Roman"/>
          <w:b/>
          <w:sz w:val="24"/>
          <w:szCs w:val="24"/>
        </w:rPr>
      </w:pPr>
      <w:r w:rsidRPr="009A6A66">
        <w:rPr>
          <w:rFonts w:ascii="Times Roman" w:hAnsi="Times Roman"/>
          <w:noProof/>
          <w:sz w:val="24"/>
          <w:szCs w:val="24"/>
        </w:rPr>
        <w:drawing>
          <wp:inline distT="0" distB="0" distL="0" distR="0" wp14:anchorId="2E408825" wp14:editId="7CB3B0CE">
            <wp:extent cx="5829300" cy="3600450"/>
            <wp:effectExtent l="0" t="0" r="0" b="0"/>
            <wp:docPr id="8" name="Picture 8" descr="http://books.publishing.monash.edu/apps/bookworm/view/The+Project+as+a+Social+System%3A+Asia-Pacific+Perspectives+on+Project+Management/171/OEBPS/images/1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ooks.publishing.monash.edu/apps/bookworm/view/The+Project+as+a+Social+System%3A+Asia-Pacific+Perspectives+on+Project+Management/171/OEBPS/images/193-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300" cy="3600450"/>
                    </a:xfrm>
                    <a:prstGeom prst="rect">
                      <a:avLst/>
                    </a:prstGeom>
                    <a:noFill/>
                    <a:ln>
                      <a:noFill/>
                    </a:ln>
                  </pic:spPr>
                </pic:pic>
              </a:graphicData>
            </a:graphic>
          </wp:inline>
        </w:drawing>
      </w:r>
    </w:p>
    <w:p w:rsidR="001B1369" w:rsidRPr="009A6A66" w:rsidRDefault="00846D33" w:rsidP="009A6A66">
      <w:pPr>
        <w:spacing w:line="360" w:lineRule="auto"/>
        <w:contextualSpacing/>
        <w:jc w:val="both"/>
        <w:rPr>
          <w:rFonts w:ascii="Times Roman" w:eastAsia="Times New Roman" w:hAnsi="Times Roman" w:cs="Times New Roman"/>
          <w:b/>
          <w:bCs/>
          <w:sz w:val="24"/>
          <w:szCs w:val="24"/>
        </w:rPr>
      </w:pPr>
      <w:proofErr w:type="gramStart"/>
      <w:r>
        <w:rPr>
          <w:rFonts w:ascii="Times Roman" w:eastAsia="Times New Roman" w:hAnsi="Times Roman" w:cs="Times New Roman"/>
          <w:b/>
          <w:bCs/>
          <w:sz w:val="24"/>
          <w:szCs w:val="24"/>
        </w:rPr>
        <w:t>Figure 4</w:t>
      </w:r>
      <w:r w:rsidR="00A175EC" w:rsidRPr="009A6A66">
        <w:rPr>
          <w:rFonts w:ascii="Times Roman" w:eastAsia="Times New Roman" w:hAnsi="Times Roman" w:cs="Times New Roman"/>
          <w:b/>
          <w:bCs/>
          <w:sz w:val="24"/>
          <w:szCs w:val="24"/>
        </w:rPr>
        <w:t>.</w:t>
      </w:r>
      <w:proofErr w:type="gramEnd"/>
      <w:r w:rsidR="00A175EC" w:rsidRPr="009A6A66">
        <w:rPr>
          <w:rFonts w:ascii="Times Roman" w:eastAsia="Times New Roman" w:hAnsi="Times Roman" w:cs="Times New Roman"/>
          <w:b/>
          <w:bCs/>
          <w:sz w:val="24"/>
          <w:szCs w:val="24"/>
        </w:rPr>
        <w:t xml:space="preserve"> The best areas to integrate sustainable development into project management (based on </w:t>
      </w:r>
      <w:proofErr w:type="spellStart"/>
      <w:r w:rsidR="00A175EC" w:rsidRPr="009A6A66">
        <w:rPr>
          <w:rFonts w:ascii="Times Roman" w:eastAsia="Times New Roman" w:hAnsi="Times Roman" w:cs="Times New Roman"/>
          <w:b/>
          <w:bCs/>
          <w:sz w:val="24"/>
          <w:szCs w:val="24"/>
        </w:rPr>
        <w:t>Eid</w:t>
      </w:r>
      <w:proofErr w:type="spellEnd"/>
      <w:r w:rsidR="00A175EC" w:rsidRPr="009A6A66">
        <w:rPr>
          <w:rFonts w:ascii="Times Roman" w:eastAsia="Times New Roman" w:hAnsi="Times Roman" w:cs="Times New Roman"/>
          <w:b/>
          <w:bCs/>
          <w:sz w:val="24"/>
          <w:szCs w:val="24"/>
        </w:rPr>
        <w:t xml:space="preserve"> 2009)</w:t>
      </w:r>
    </w:p>
    <w:p w:rsidR="00A175EC" w:rsidRPr="009A6A66" w:rsidRDefault="00A175EC" w:rsidP="009A6A66">
      <w:pPr>
        <w:spacing w:line="360" w:lineRule="auto"/>
        <w:contextualSpacing/>
        <w:jc w:val="both"/>
        <w:rPr>
          <w:rFonts w:ascii="Times Roman" w:eastAsia="Times New Roman" w:hAnsi="Times Roman" w:cs="Times New Roman"/>
          <w:b/>
          <w:bCs/>
          <w:sz w:val="24"/>
          <w:szCs w:val="24"/>
        </w:rPr>
      </w:pPr>
    </w:p>
    <w:p w:rsidR="00740DDF" w:rsidRPr="00740DDF" w:rsidRDefault="00740DDF" w:rsidP="009A6A66">
      <w:pPr>
        <w:shd w:val="clear" w:color="auto" w:fill="FFFFFF"/>
        <w:spacing w:before="360" w:after="0" w:line="360" w:lineRule="auto"/>
        <w:jc w:val="both"/>
        <w:outlineLvl w:val="1"/>
        <w:rPr>
          <w:rFonts w:ascii="Times Roman" w:eastAsia="Times New Roman" w:hAnsi="Times Roman" w:cs="Arial"/>
          <w:sz w:val="24"/>
          <w:szCs w:val="24"/>
        </w:rPr>
      </w:pPr>
      <w:r w:rsidRPr="009A6A66">
        <w:rPr>
          <w:rFonts w:ascii="Times Roman" w:eastAsia="Times New Roman" w:hAnsi="Times Roman" w:cs="Arial"/>
          <w:b/>
          <w:bCs/>
          <w:sz w:val="24"/>
          <w:szCs w:val="24"/>
        </w:rPr>
        <w:t>The impact of sustainability on measuring and reporting projects</w:t>
      </w:r>
    </w:p>
    <w:p w:rsidR="00740DDF" w:rsidRPr="00740DDF" w:rsidRDefault="00740DDF" w:rsidP="009A6A66">
      <w:pPr>
        <w:shd w:val="clear" w:color="auto" w:fill="FFFFFF"/>
        <w:spacing w:before="72" w:after="72" w:line="360" w:lineRule="auto"/>
        <w:jc w:val="both"/>
        <w:rPr>
          <w:rFonts w:ascii="Times Roman" w:eastAsia="Times New Roman" w:hAnsi="Times Roman" w:cs="Times New Roman"/>
          <w:sz w:val="24"/>
          <w:szCs w:val="24"/>
        </w:rPr>
      </w:pPr>
      <w:r w:rsidRPr="00740DDF">
        <w:rPr>
          <w:rFonts w:ascii="Times Roman" w:eastAsia="Times New Roman" w:hAnsi="Times Roman" w:cs="Times New Roman"/>
          <w:sz w:val="24"/>
          <w:szCs w:val="24"/>
        </w:rPr>
        <w:t>In considering the impact of sustainability on measuring and reporting projects, the conceptual concepts of sustainability should be translated into concrete indicators. An analysis of efforts to do so reveals different approaches to this ‘translation’. Various discussions form the basis for these different approaches.</w:t>
      </w:r>
    </w:p>
    <w:p w:rsidR="00740DDF" w:rsidRPr="00740DDF"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740DDF">
        <w:rPr>
          <w:rFonts w:ascii="Times Roman" w:eastAsia="Times New Roman" w:hAnsi="Times Roman" w:cs="Times New Roman"/>
          <w:sz w:val="24"/>
          <w:szCs w:val="24"/>
        </w:rPr>
        <w:lastRenderedPageBreak/>
        <w:t>One discussion is between monetary and physical indicators (</w:t>
      </w:r>
      <w:proofErr w:type="spellStart"/>
      <w:r w:rsidRPr="00740DDF">
        <w:rPr>
          <w:rFonts w:ascii="Times Roman" w:eastAsia="Times New Roman" w:hAnsi="Times Roman" w:cs="Times New Roman"/>
          <w:sz w:val="24"/>
          <w:szCs w:val="24"/>
        </w:rPr>
        <w:t>Turnhout</w:t>
      </w:r>
      <w:proofErr w:type="spellEnd"/>
      <w:r w:rsidRPr="00740DDF">
        <w:rPr>
          <w:rFonts w:ascii="Times Roman" w:eastAsia="Times New Roman" w:hAnsi="Times Roman" w:cs="Times New Roman"/>
          <w:sz w:val="24"/>
          <w:szCs w:val="24"/>
        </w:rPr>
        <w:t xml:space="preserve"> et al. 2007; Singh et al. 2009). Many economists argue that all the sustainable effects of the </w:t>
      </w:r>
      <w:proofErr w:type="spellStart"/>
      <w:r w:rsidRPr="00740DDF">
        <w:rPr>
          <w:rFonts w:ascii="Times Roman" w:eastAsia="Times New Roman" w:hAnsi="Times Roman" w:cs="Times New Roman"/>
          <w:sz w:val="24"/>
          <w:szCs w:val="24"/>
        </w:rPr>
        <w:t>behaviour</w:t>
      </w:r>
      <w:proofErr w:type="spellEnd"/>
      <w:r w:rsidRPr="00740DDF">
        <w:rPr>
          <w:rFonts w:ascii="Times Roman" w:eastAsia="Times New Roman" w:hAnsi="Times Roman" w:cs="Times New Roman"/>
          <w:sz w:val="24"/>
          <w:szCs w:val="24"/>
        </w:rPr>
        <w:t xml:space="preserve"> of a company or a project can be translated into monetary consequences (Coase 1960) The big advantage of this is that all different kind of indicators are expressed in the same way. Critics argue that this leads to an oversimplification of reality.</w:t>
      </w:r>
    </w:p>
    <w:p w:rsidR="00740DDF" w:rsidRPr="00740DDF"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740DDF">
        <w:rPr>
          <w:rFonts w:ascii="Times Roman" w:eastAsia="Times New Roman" w:hAnsi="Times Roman" w:cs="Times New Roman"/>
          <w:sz w:val="24"/>
          <w:szCs w:val="24"/>
        </w:rPr>
        <w:t>Another discussion focuses on the difference between biotic and abiotic indicators (</w:t>
      </w:r>
      <w:proofErr w:type="spellStart"/>
      <w:r w:rsidRPr="00740DDF">
        <w:rPr>
          <w:rFonts w:ascii="Times Roman" w:eastAsia="Times New Roman" w:hAnsi="Times Roman" w:cs="Times New Roman"/>
          <w:sz w:val="24"/>
          <w:szCs w:val="24"/>
        </w:rPr>
        <w:t>Turnhout</w:t>
      </w:r>
      <w:proofErr w:type="spellEnd"/>
      <w:r w:rsidRPr="00740DDF">
        <w:rPr>
          <w:rFonts w:ascii="Times Roman" w:eastAsia="Times New Roman" w:hAnsi="Times Roman" w:cs="Times New Roman"/>
          <w:sz w:val="24"/>
          <w:szCs w:val="24"/>
        </w:rPr>
        <w:t xml:space="preserve"> et al. 2007). Biotic indicators describe direct, biological consequences, e.g. the concentration of plankton in seawater, or the number of birds of prey in a certain area. Abiotic indicators are indirect indicators like the concentration of ozone or the level of pesticide pollution. Biotic indicators are often seen as the most valuable indicators. At the same time their numbers can fluctuate easily. Abiotic indicators are more stable but only measure whether the conditions for a good ecological system are present, not how this ecological system really ‘behaves’.</w:t>
      </w:r>
    </w:p>
    <w:p w:rsidR="00740DDF" w:rsidRPr="00740DDF"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740DDF">
        <w:rPr>
          <w:rFonts w:ascii="Times Roman" w:eastAsia="Times New Roman" w:hAnsi="Times Roman" w:cs="Times New Roman"/>
          <w:sz w:val="24"/>
          <w:szCs w:val="24"/>
        </w:rPr>
        <w:t xml:space="preserve">There is an ongoing academic debate about the approaches described above. This debate is </w:t>
      </w:r>
      <w:proofErr w:type="spellStart"/>
      <w:r w:rsidRPr="00740DDF">
        <w:rPr>
          <w:rFonts w:ascii="Times Roman" w:eastAsia="Times New Roman" w:hAnsi="Times Roman" w:cs="Times New Roman"/>
          <w:sz w:val="24"/>
          <w:szCs w:val="24"/>
        </w:rPr>
        <w:t>fuelled</w:t>
      </w:r>
      <w:proofErr w:type="spellEnd"/>
      <w:r w:rsidRPr="00740DDF">
        <w:rPr>
          <w:rFonts w:ascii="Times Roman" w:eastAsia="Times New Roman" w:hAnsi="Times Roman" w:cs="Times New Roman"/>
          <w:sz w:val="24"/>
          <w:szCs w:val="24"/>
        </w:rPr>
        <w:t xml:space="preserve"> by a lack of knowledge in many areas, specifically when it comes to discussions about the ‘planet’ indicators (</w:t>
      </w:r>
      <w:proofErr w:type="spellStart"/>
      <w:r w:rsidRPr="00740DDF">
        <w:rPr>
          <w:rFonts w:ascii="Times Roman" w:eastAsia="Times New Roman" w:hAnsi="Times Roman" w:cs="Times New Roman"/>
          <w:sz w:val="24"/>
          <w:szCs w:val="24"/>
        </w:rPr>
        <w:t>Turnhout</w:t>
      </w:r>
      <w:proofErr w:type="spellEnd"/>
      <w:r w:rsidRPr="00740DDF">
        <w:rPr>
          <w:rFonts w:ascii="Times Roman" w:eastAsia="Times New Roman" w:hAnsi="Times Roman" w:cs="Times New Roman"/>
          <w:sz w:val="24"/>
          <w:szCs w:val="24"/>
        </w:rPr>
        <w:t xml:space="preserve"> et al. 2007). Complex ecological systems are difficult to understand and even more difficult to capture in one or two indicators. According to various authors all these different approaches are not just signs of an intense scientific debate but also show the normative arguments that are part of the discussion. For example, what are the criteria to include or exclude certain indicators? (</w:t>
      </w:r>
      <w:proofErr w:type="spellStart"/>
      <w:r w:rsidRPr="00740DDF">
        <w:rPr>
          <w:rFonts w:ascii="Times Roman" w:eastAsia="Times New Roman" w:hAnsi="Times Roman" w:cs="Times New Roman"/>
          <w:sz w:val="24"/>
          <w:szCs w:val="24"/>
        </w:rPr>
        <w:t>Niemeijer</w:t>
      </w:r>
      <w:proofErr w:type="spellEnd"/>
      <w:r w:rsidRPr="00740DDF">
        <w:rPr>
          <w:rFonts w:ascii="Times Roman" w:eastAsia="Times New Roman" w:hAnsi="Times Roman" w:cs="Times New Roman"/>
          <w:sz w:val="24"/>
          <w:szCs w:val="24"/>
        </w:rPr>
        <w:t xml:space="preserve"> et al. 2008)</w:t>
      </w:r>
    </w:p>
    <w:p w:rsidR="00740DDF" w:rsidRPr="00740DDF"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740DDF">
        <w:rPr>
          <w:rFonts w:ascii="Times Roman" w:eastAsia="Times New Roman" w:hAnsi="Times Roman" w:cs="Times New Roman"/>
          <w:sz w:val="24"/>
          <w:szCs w:val="24"/>
        </w:rPr>
        <w:t>The most well-known set of sustainability indicators based on stakeholder participation is the Global Reporting Guidelines from the Global Reporting Initiative (GRI). The GRI is a set of criteria developed by a wide variety of different stakeholders. </w:t>
      </w:r>
      <w:hyperlink r:id="rId22" w:anchor="tab11-2" w:history="1">
        <w:r w:rsidRPr="009A6A66">
          <w:rPr>
            <w:rFonts w:ascii="Times Roman" w:eastAsia="Times New Roman" w:hAnsi="Times Roman" w:cs="Times New Roman"/>
            <w:sz w:val="24"/>
            <w:szCs w:val="24"/>
          </w:rPr>
          <w:t>Table 11.2</w:t>
        </w:r>
      </w:hyperlink>
      <w:r w:rsidRPr="00740DDF">
        <w:rPr>
          <w:rFonts w:ascii="Times Roman" w:eastAsia="Times New Roman" w:hAnsi="Times Roman" w:cs="Times New Roman"/>
          <w:sz w:val="24"/>
          <w:szCs w:val="24"/>
        </w:rPr>
        <w:t> provides an overview of the GRI criteria.</w:t>
      </w:r>
    </w:p>
    <w:p w:rsidR="00740DDF" w:rsidRPr="00740DDF"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740DDF">
        <w:rPr>
          <w:rFonts w:ascii="Times Roman" w:eastAsia="Times New Roman" w:hAnsi="Times Roman" w:cs="Times New Roman"/>
          <w:sz w:val="24"/>
          <w:szCs w:val="24"/>
        </w:rPr>
        <w:t xml:space="preserve">The GRI is used by 1000 to 3000 </w:t>
      </w:r>
      <w:proofErr w:type="spellStart"/>
      <w:r w:rsidRPr="00740DDF">
        <w:rPr>
          <w:rFonts w:ascii="Times Roman" w:eastAsia="Times New Roman" w:hAnsi="Times Roman" w:cs="Times New Roman"/>
          <w:sz w:val="24"/>
          <w:szCs w:val="24"/>
        </w:rPr>
        <w:t>organisations</w:t>
      </w:r>
      <w:proofErr w:type="spellEnd"/>
      <w:r w:rsidRPr="00740DDF">
        <w:rPr>
          <w:rFonts w:ascii="Times Roman" w:eastAsia="Times New Roman" w:hAnsi="Times Roman" w:cs="Times New Roman"/>
          <w:sz w:val="24"/>
          <w:szCs w:val="24"/>
        </w:rPr>
        <w:t xml:space="preserve"> (Brown et al. 2009; GRI 2009) and it is still becoming more popular. One third of all sustainability reports of the largest 100 companies in various countries in the world are explicitly inspired by the GRI (Brown et al. 2009).</w:t>
      </w:r>
    </w:p>
    <w:p w:rsidR="00740DDF" w:rsidRPr="009A6A66"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r w:rsidRPr="00740DDF">
        <w:rPr>
          <w:rFonts w:ascii="Times Roman" w:eastAsia="Times New Roman" w:hAnsi="Times Roman" w:cs="Times New Roman"/>
          <w:sz w:val="24"/>
          <w:szCs w:val="24"/>
        </w:rPr>
        <w:t>The implication of the goal of sustainability for project management is that this set of indicators is matched with the indicators on which a project is managed. The total set of indicators is probably far too extensive to use in most projects, but a selection of relevant indicators can be very useful for project managers to get a better understanding of the sustainability aspects of their project.</w:t>
      </w:r>
    </w:p>
    <w:p w:rsidR="00740DDF" w:rsidRPr="009A6A66"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p>
    <w:p w:rsidR="00740DDF" w:rsidRPr="009A6A66"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p>
    <w:p w:rsidR="00740DDF" w:rsidRPr="009A6A66"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p>
    <w:p w:rsidR="000F4503" w:rsidRPr="009A6A66" w:rsidRDefault="000F4503" w:rsidP="009A6A66">
      <w:pPr>
        <w:pStyle w:val="image"/>
        <w:shd w:val="clear" w:color="auto" w:fill="FFFFFF"/>
        <w:spacing w:before="72" w:beforeAutospacing="0" w:after="72" w:afterAutospacing="0" w:line="360" w:lineRule="auto"/>
        <w:jc w:val="both"/>
        <w:rPr>
          <w:rFonts w:ascii="Times Roman" w:hAnsi="Times Roman"/>
          <w:color w:val="000000"/>
        </w:rPr>
      </w:pPr>
      <w:r w:rsidRPr="009A6A66">
        <w:rPr>
          <w:rFonts w:ascii="Times Roman" w:hAnsi="Times Roman"/>
          <w:color w:val="000000"/>
        </w:rPr>
        <w:lastRenderedPageBreak/>
        <w:br/>
      </w:r>
      <w:r w:rsidRPr="009A6A66">
        <w:rPr>
          <w:rFonts w:ascii="Times Roman" w:hAnsi="Times Roman"/>
          <w:noProof/>
          <w:color w:val="000000"/>
        </w:rPr>
        <w:drawing>
          <wp:inline distT="0" distB="0" distL="0" distR="0" wp14:anchorId="1492C5FA" wp14:editId="5DC1B3F4">
            <wp:extent cx="5753100" cy="4352925"/>
            <wp:effectExtent l="0" t="0" r="0" b="9525"/>
            <wp:docPr id="9" name="Picture 9" descr="http://books.publishing.monash.edu/apps/bookworm/view/The+Project+as+a+Social+System%3A+Asia-Pacific+Perspectives+on+Project+Management/171/OEBPS/images/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ooks.publishing.monash.edu/apps/bookworm/view/The+Project+as+a+Social+System%3A+Asia-Pacific+Perspectives+on+Project+Management/171/OEBPS/images/195-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4352925"/>
                    </a:xfrm>
                    <a:prstGeom prst="rect">
                      <a:avLst/>
                    </a:prstGeom>
                    <a:noFill/>
                    <a:ln>
                      <a:noFill/>
                    </a:ln>
                  </pic:spPr>
                </pic:pic>
              </a:graphicData>
            </a:graphic>
          </wp:inline>
        </w:drawing>
      </w:r>
    </w:p>
    <w:p w:rsidR="000F4503" w:rsidRPr="009A6A66" w:rsidRDefault="000F4503" w:rsidP="009A6A66">
      <w:pPr>
        <w:pStyle w:val="image"/>
        <w:shd w:val="clear" w:color="auto" w:fill="FFFFFF"/>
        <w:spacing w:before="72" w:beforeAutospacing="0" w:after="72" w:afterAutospacing="0" w:line="360" w:lineRule="auto"/>
        <w:jc w:val="both"/>
        <w:rPr>
          <w:rFonts w:ascii="Times Roman" w:hAnsi="Times Roman"/>
          <w:color w:val="000000"/>
        </w:rPr>
      </w:pPr>
      <w:r w:rsidRPr="009A6A66">
        <w:rPr>
          <w:rFonts w:ascii="Times Roman" w:hAnsi="Times Roman"/>
          <w:noProof/>
          <w:color w:val="000000"/>
        </w:rPr>
        <w:lastRenderedPageBreak/>
        <w:drawing>
          <wp:inline distT="0" distB="0" distL="0" distR="0" wp14:anchorId="6B2170F4" wp14:editId="7CF72E42">
            <wp:extent cx="5753100" cy="4610100"/>
            <wp:effectExtent l="0" t="0" r="0" b="0"/>
            <wp:docPr id="10" name="Picture 10" descr="http://books.publishing.monash.edu/apps/bookworm/view/The+Project+as+a+Social+System%3A+Asia-Pacific+Perspectives+on+Project+Management/171/OEBPS/images/19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ooks.publishing.monash.edu/apps/bookworm/view/The+Project+as+a+Social+System%3A+Asia-Pacific+Perspectives+on+Project+Management/171/OEBPS/images/195-1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610100"/>
                    </a:xfrm>
                    <a:prstGeom prst="rect">
                      <a:avLst/>
                    </a:prstGeom>
                    <a:noFill/>
                    <a:ln>
                      <a:noFill/>
                    </a:ln>
                  </pic:spPr>
                </pic:pic>
              </a:graphicData>
            </a:graphic>
          </wp:inline>
        </w:drawing>
      </w:r>
    </w:p>
    <w:p w:rsidR="000F4503" w:rsidRPr="009A6A66" w:rsidRDefault="00846D33" w:rsidP="009A6A66">
      <w:pPr>
        <w:pStyle w:val="tabc"/>
        <w:shd w:val="clear" w:color="auto" w:fill="FFFFFF"/>
        <w:spacing w:before="72" w:beforeAutospacing="0" w:after="240" w:afterAutospacing="0" w:line="360" w:lineRule="auto"/>
        <w:jc w:val="both"/>
        <w:rPr>
          <w:rFonts w:ascii="Times Roman" w:hAnsi="Times Roman"/>
          <w:color w:val="000000"/>
        </w:rPr>
      </w:pPr>
      <w:proofErr w:type="gramStart"/>
      <w:r>
        <w:rPr>
          <w:rStyle w:val="Strong"/>
          <w:rFonts w:ascii="Times Roman" w:hAnsi="Times Roman"/>
          <w:color w:val="000000"/>
        </w:rPr>
        <w:t xml:space="preserve">Table </w:t>
      </w:r>
      <w:r w:rsidR="000F4503" w:rsidRPr="009A6A66">
        <w:rPr>
          <w:rStyle w:val="Strong"/>
          <w:rFonts w:ascii="Times Roman" w:hAnsi="Times Roman"/>
          <w:color w:val="000000"/>
        </w:rPr>
        <w:t>2.</w:t>
      </w:r>
      <w:proofErr w:type="gramEnd"/>
      <w:r w:rsidR="000F4503" w:rsidRPr="009A6A66">
        <w:rPr>
          <w:rStyle w:val="Strong"/>
          <w:rFonts w:ascii="Times Roman" w:hAnsi="Times Roman"/>
          <w:color w:val="000000"/>
        </w:rPr>
        <w:t xml:space="preserve"> Overview of indicators in the Global Reporting Guidelines</w:t>
      </w:r>
    </w:p>
    <w:p w:rsidR="00740DDF" w:rsidRPr="00740DDF" w:rsidRDefault="00740DDF" w:rsidP="009A6A66">
      <w:pPr>
        <w:shd w:val="clear" w:color="auto" w:fill="FFFFFF"/>
        <w:spacing w:before="72" w:after="72" w:line="360" w:lineRule="auto"/>
        <w:ind w:firstLine="240"/>
        <w:jc w:val="both"/>
        <w:rPr>
          <w:rFonts w:ascii="Times Roman" w:eastAsia="Times New Roman" w:hAnsi="Times Roman" w:cs="Times New Roman"/>
          <w:sz w:val="24"/>
          <w:szCs w:val="24"/>
        </w:rPr>
      </w:pPr>
    </w:p>
    <w:p w:rsidR="000B1F46" w:rsidRPr="000B1F46" w:rsidRDefault="000B1F46" w:rsidP="009A6A66">
      <w:pPr>
        <w:shd w:val="clear" w:color="auto" w:fill="FFFFFF"/>
        <w:spacing w:before="240" w:after="72" w:line="360" w:lineRule="auto"/>
        <w:jc w:val="both"/>
        <w:rPr>
          <w:rFonts w:ascii="Times Roman" w:eastAsia="Times New Roman" w:hAnsi="Times Roman" w:cs="Times New Roman"/>
          <w:color w:val="000000"/>
          <w:sz w:val="24"/>
          <w:szCs w:val="24"/>
        </w:rPr>
      </w:pPr>
      <w:r w:rsidRPr="009A6A66">
        <w:rPr>
          <w:rFonts w:ascii="Times Roman" w:eastAsia="Times New Roman" w:hAnsi="Times Roman" w:cs="Times New Roman"/>
          <w:b/>
          <w:bCs/>
          <w:color w:val="000000"/>
          <w:sz w:val="24"/>
          <w:szCs w:val="24"/>
        </w:rPr>
        <w:t>The impact of sustainability on project management competencies</w:t>
      </w:r>
    </w:p>
    <w:p w:rsidR="000B1F46" w:rsidRPr="000B1F46" w:rsidRDefault="000B1F46" w:rsidP="009A6A66">
      <w:pPr>
        <w:shd w:val="clear" w:color="auto" w:fill="FFFFFF"/>
        <w:spacing w:before="72" w:after="72" w:line="360" w:lineRule="auto"/>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This section explores how a concern for sustainability is included in the widely used standards for project management competencies, the International Project Management Association’s (IPMA) </w:t>
      </w:r>
      <w:r w:rsidRPr="009A6A66">
        <w:rPr>
          <w:rFonts w:ascii="Times Roman" w:eastAsia="Times New Roman" w:hAnsi="Times Roman" w:cs="Times New Roman"/>
          <w:i/>
          <w:iCs/>
          <w:color w:val="000000"/>
          <w:sz w:val="24"/>
          <w:szCs w:val="24"/>
        </w:rPr>
        <w:t>Competence Baseline version 3</w:t>
      </w:r>
      <w:r w:rsidRPr="000B1F46">
        <w:rPr>
          <w:rFonts w:ascii="Times Roman" w:eastAsia="Times New Roman" w:hAnsi="Times Roman" w:cs="Times New Roman"/>
          <w:color w:val="000000"/>
          <w:sz w:val="24"/>
          <w:szCs w:val="24"/>
        </w:rPr>
        <w:t xml:space="preserve"> (ICB3). The ICB3 provides the official definition of the competences expected from project management personnel by the IPMA for certification using the universal IPMA certification system. It is the common framework document that all IPMA Member Associations and Certification Bodies abide by to ensure that consistent and </w:t>
      </w:r>
      <w:proofErr w:type="spellStart"/>
      <w:r w:rsidRPr="000B1F46">
        <w:rPr>
          <w:rFonts w:ascii="Times Roman" w:eastAsia="Times New Roman" w:hAnsi="Times Roman" w:cs="Times New Roman"/>
          <w:color w:val="000000"/>
          <w:sz w:val="24"/>
          <w:szCs w:val="24"/>
        </w:rPr>
        <w:t>harmonised</w:t>
      </w:r>
      <w:proofErr w:type="spellEnd"/>
      <w:r w:rsidRPr="000B1F46">
        <w:rPr>
          <w:rFonts w:ascii="Times Roman" w:eastAsia="Times New Roman" w:hAnsi="Times Roman" w:cs="Times New Roman"/>
          <w:color w:val="000000"/>
          <w:sz w:val="24"/>
          <w:szCs w:val="24"/>
        </w:rPr>
        <w:t xml:space="preserve"> standards are applied.</w:t>
      </w:r>
    </w:p>
    <w:p w:rsidR="000B1F46" w:rsidRPr="000B1F4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 xml:space="preserve">In ICB3, the IPMA added two new groups of competences to the baseline: </w:t>
      </w:r>
      <w:proofErr w:type="spellStart"/>
      <w:r w:rsidRPr="000B1F46">
        <w:rPr>
          <w:rFonts w:ascii="Times Roman" w:eastAsia="Times New Roman" w:hAnsi="Times Roman" w:cs="Times New Roman"/>
          <w:color w:val="000000"/>
          <w:sz w:val="24"/>
          <w:szCs w:val="24"/>
        </w:rPr>
        <w:t>behavioural</w:t>
      </w:r>
      <w:proofErr w:type="spellEnd"/>
      <w:r w:rsidRPr="000B1F46">
        <w:rPr>
          <w:rFonts w:ascii="Times Roman" w:eastAsia="Times New Roman" w:hAnsi="Times Roman" w:cs="Times New Roman"/>
          <w:color w:val="000000"/>
          <w:sz w:val="24"/>
          <w:szCs w:val="24"/>
        </w:rPr>
        <w:t xml:space="preserve"> and contextual. ICB3 now breaks professional project management down into 46 competences that cover the following categories (International Project Management Association 2006):</w:t>
      </w:r>
    </w:p>
    <w:p w:rsidR="000B1F46" w:rsidRPr="000B1F46" w:rsidRDefault="000B1F46" w:rsidP="009A6A66">
      <w:pPr>
        <w:shd w:val="clear" w:color="auto" w:fill="FFFFFF"/>
        <w:spacing w:before="72" w:after="0" w:line="360" w:lineRule="auto"/>
        <w:ind w:left="144" w:hanging="144"/>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lastRenderedPageBreak/>
        <w:t xml:space="preserve">• </w:t>
      </w:r>
      <w:proofErr w:type="gramStart"/>
      <w:r w:rsidRPr="000B1F46">
        <w:rPr>
          <w:rFonts w:ascii="Times Roman" w:eastAsia="Times New Roman" w:hAnsi="Times Roman" w:cs="Times New Roman"/>
          <w:color w:val="000000"/>
          <w:sz w:val="24"/>
          <w:szCs w:val="24"/>
        </w:rPr>
        <w:t>technical</w:t>
      </w:r>
      <w:proofErr w:type="gramEnd"/>
      <w:r w:rsidRPr="000B1F46">
        <w:rPr>
          <w:rFonts w:ascii="Times Roman" w:eastAsia="Times New Roman" w:hAnsi="Times Roman" w:cs="Times New Roman"/>
          <w:color w:val="000000"/>
          <w:sz w:val="24"/>
          <w:szCs w:val="24"/>
        </w:rPr>
        <w:t xml:space="preserve"> competences for project management (20 competences);</w:t>
      </w:r>
    </w:p>
    <w:p w:rsidR="000B1F46" w:rsidRPr="000B1F46" w:rsidRDefault="000B1F46" w:rsidP="009A6A66">
      <w:pPr>
        <w:shd w:val="clear" w:color="auto" w:fill="FFFFFF"/>
        <w:spacing w:before="72" w:after="0" w:line="360" w:lineRule="auto"/>
        <w:ind w:left="144" w:hanging="144"/>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 xml:space="preserve">• </w:t>
      </w:r>
      <w:proofErr w:type="spellStart"/>
      <w:proofErr w:type="gramStart"/>
      <w:r w:rsidRPr="000B1F46">
        <w:rPr>
          <w:rFonts w:ascii="Times Roman" w:eastAsia="Times New Roman" w:hAnsi="Times Roman" w:cs="Times New Roman"/>
          <w:color w:val="000000"/>
          <w:sz w:val="24"/>
          <w:szCs w:val="24"/>
        </w:rPr>
        <w:t>behavioural</w:t>
      </w:r>
      <w:proofErr w:type="spellEnd"/>
      <w:proofErr w:type="gramEnd"/>
      <w:r w:rsidRPr="000B1F46">
        <w:rPr>
          <w:rFonts w:ascii="Times Roman" w:eastAsia="Times New Roman" w:hAnsi="Times Roman" w:cs="Times New Roman"/>
          <w:color w:val="000000"/>
          <w:sz w:val="24"/>
          <w:szCs w:val="24"/>
        </w:rPr>
        <w:t xml:space="preserve"> competences of project personnel (15 competences);</w:t>
      </w:r>
    </w:p>
    <w:p w:rsidR="000B1F46" w:rsidRPr="000B1F46" w:rsidRDefault="000B1F46" w:rsidP="009A6A66">
      <w:pPr>
        <w:shd w:val="clear" w:color="auto" w:fill="FFFFFF"/>
        <w:spacing w:before="72" w:after="0" w:line="360" w:lineRule="auto"/>
        <w:ind w:left="144" w:hanging="144"/>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 xml:space="preserve">• </w:t>
      </w:r>
      <w:proofErr w:type="gramStart"/>
      <w:r w:rsidRPr="000B1F46">
        <w:rPr>
          <w:rFonts w:ascii="Times Roman" w:eastAsia="Times New Roman" w:hAnsi="Times Roman" w:cs="Times New Roman"/>
          <w:color w:val="000000"/>
          <w:sz w:val="24"/>
          <w:szCs w:val="24"/>
        </w:rPr>
        <w:t>contextual</w:t>
      </w:r>
      <w:proofErr w:type="gramEnd"/>
      <w:r w:rsidRPr="000B1F46">
        <w:rPr>
          <w:rFonts w:ascii="Times Roman" w:eastAsia="Times New Roman" w:hAnsi="Times Roman" w:cs="Times New Roman"/>
          <w:color w:val="000000"/>
          <w:sz w:val="24"/>
          <w:szCs w:val="24"/>
        </w:rPr>
        <w:t xml:space="preserve"> competences of projects, programs and portfolios (11 competences).</w:t>
      </w:r>
    </w:p>
    <w:p w:rsidR="00846D33" w:rsidRDefault="00846D33" w:rsidP="00846D33">
      <w:pPr>
        <w:shd w:val="clear" w:color="auto" w:fill="FFFFFF"/>
        <w:spacing w:before="72" w:after="72" w:line="360" w:lineRule="auto"/>
        <w:jc w:val="both"/>
        <w:rPr>
          <w:rFonts w:ascii="Times Roman" w:eastAsia="Times New Roman" w:hAnsi="Times Roman" w:cs="Times New Roman"/>
          <w:color w:val="000000"/>
          <w:sz w:val="24"/>
          <w:szCs w:val="24"/>
        </w:rPr>
      </w:pPr>
    </w:p>
    <w:p w:rsidR="000B1F46" w:rsidRPr="000B1F46" w:rsidRDefault="000B1F46" w:rsidP="00846D33">
      <w:pPr>
        <w:shd w:val="clear" w:color="auto" w:fill="FFFFFF"/>
        <w:spacing w:before="72" w:after="72" w:line="360" w:lineRule="auto"/>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The word ‘sustainable’ is scarcely used in the ICB3 (International Project Management Association 2006): competence 2.04 Assertiveness talks about ‘sustainable relationships to the interested parties’ (p. 94) and competence 3.09 Health, Safety, Security, Environment talks about ‘security and sustainability’ (p. 32).</w:t>
      </w:r>
    </w:p>
    <w:p w:rsidR="000B1F46" w:rsidRPr="000B1F4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 xml:space="preserve">The content of sustainability, however, is addressed under the key word of ‘project context’. This starts in competence 1.3 Project Requirements &amp; Objective, where the conformity to the context conditions is required in addition to achieving the project objectives. The context is later specified in several of the contextual competences: 3.05 Permanent </w:t>
      </w:r>
      <w:proofErr w:type="spellStart"/>
      <w:r w:rsidRPr="000B1F46">
        <w:rPr>
          <w:rFonts w:ascii="Times Roman" w:eastAsia="Times New Roman" w:hAnsi="Times Roman" w:cs="Times New Roman"/>
          <w:color w:val="000000"/>
          <w:sz w:val="24"/>
          <w:szCs w:val="24"/>
        </w:rPr>
        <w:t>Organisation</w:t>
      </w:r>
      <w:proofErr w:type="spellEnd"/>
      <w:r w:rsidRPr="000B1F46">
        <w:rPr>
          <w:rFonts w:ascii="Times Roman" w:eastAsia="Times New Roman" w:hAnsi="Times Roman" w:cs="Times New Roman"/>
          <w:color w:val="000000"/>
          <w:sz w:val="24"/>
          <w:szCs w:val="24"/>
        </w:rPr>
        <w:t>; 3.06 Business; 3.07 Systems, Products &amp; Technology; 3.08 Personnel management; 3.09 Health, Safety, Security, Environment.</w:t>
      </w:r>
    </w:p>
    <w:p w:rsidR="000B1F46" w:rsidRPr="000B1F4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 xml:space="preserve">In 3.07 Systems, Products &amp; Technology and 3.09 Health, Safety, Security, Environment the subjects within sustainability (e.g. the systems life cycle management) are well addressed. Also the responsibility (permanent </w:t>
      </w:r>
      <w:proofErr w:type="spellStart"/>
      <w:r w:rsidRPr="000B1F46">
        <w:rPr>
          <w:rFonts w:ascii="Times Roman" w:eastAsia="Times New Roman" w:hAnsi="Times Roman" w:cs="Times New Roman"/>
          <w:color w:val="000000"/>
          <w:sz w:val="24"/>
          <w:szCs w:val="24"/>
        </w:rPr>
        <w:t>organisations</w:t>
      </w:r>
      <w:proofErr w:type="spellEnd"/>
      <w:r w:rsidRPr="000B1F46">
        <w:rPr>
          <w:rFonts w:ascii="Times Roman" w:eastAsia="Times New Roman" w:hAnsi="Times Roman" w:cs="Times New Roman"/>
          <w:color w:val="000000"/>
          <w:sz w:val="24"/>
          <w:szCs w:val="24"/>
        </w:rPr>
        <w:t>) and some processes (e.g. internal and external audits) and tools (Environmental Impact Study) are mentioned. And the reference to ethics in competence 2.15 implies that at least some social aspects are taken into consideration. Other references to the social aspects of sustainability can be found in element 3.08 Personnel management and 2.14 Values appreciation.</w:t>
      </w:r>
    </w:p>
    <w:p w:rsidR="000B1F46" w:rsidRPr="000B1F46" w:rsidRDefault="000B1F46" w:rsidP="009A6A66">
      <w:pPr>
        <w:shd w:val="clear" w:color="auto" w:fill="FFFFFF"/>
        <w:spacing w:after="240" w:line="360" w:lineRule="auto"/>
        <w:jc w:val="both"/>
        <w:rPr>
          <w:rFonts w:ascii="Times Roman" w:eastAsia="Times New Roman" w:hAnsi="Times Roman" w:cs="Times New Roman"/>
          <w:color w:val="000000"/>
          <w:sz w:val="24"/>
          <w:szCs w:val="24"/>
        </w:rPr>
      </w:pPr>
      <w:r w:rsidRPr="000B1F46">
        <w:rPr>
          <w:rFonts w:ascii="Times Roman" w:eastAsia="Times New Roman" w:hAnsi="Times Roman" w:cs="Times New Roman"/>
          <w:noProof/>
          <w:color w:val="000000"/>
          <w:sz w:val="24"/>
          <w:szCs w:val="24"/>
        </w:rPr>
        <w:lastRenderedPageBreak/>
        <w:drawing>
          <wp:inline distT="0" distB="0" distL="0" distR="0" wp14:anchorId="31B6904A" wp14:editId="43CA3987">
            <wp:extent cx="4657725" cy="5295900"/>
            <wp:effectExtent l="0" t="0" r="9525" b="0"/>
            <wp:docPr id="11" name="Picture 11" descr="http://books.publishing.monash.edu/apps/bookworm/view/The+Project+as+a+Social+System%3A+Asia-Pacific+Perspectives+on+Project+Management/171/OEBPS/images/1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ooks.publishing.monash.edu/apps/bookworm/view/The+Project+as+a+Social+System%3A+Asia-Pacific+Perspectives+on+Project+Management/171/OEBPS/images/197-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725" cy="5295900"/>
                    </a:xfrm>
                    <a:prstGeom prst="rect">
                      <a:avLst/>
                    </a:prstGeom>
                    <a:noFill/>
                    <a:ln>
                      <a:noFill/>
                    </a:ln>
                  </pic:spPr>
                </pic:pic>
              </a:graphicData>
            </a:graphic>
          </wp:inline>
        </w:drawing>
      </w:r>
    </w:p>
    <w:p w:rsidR="000B1F46" w:rsidRPr="000B1F46" w:rsidRDefault="00846D33" w:rsidP="009A6A66">
      <w:pPr>
        <w:shd w:val="clear" w:color="auto" w:fill="FFFFFF"/>
        <w:spacing w:before="72" w:line="360" w:lineRule="auto"/>
        <w:jc w:val="both"/>
        <w:rPr>
          <w:rFonts w:ascii="Times Roman" w:eastAsia="Times New Roman" w:hAnsi="Times Roman" w:cs="Times New Roman"/>
          <w:color w:val="000000"/>
          <w:sz w:val="24"/>
          <w:szCs w:val="24"/>
        </w:rPr>
      </w:pPr>
      <w:proofErr w:type="gramStart"/>
      <w:r>
        <w:rPr>
          <w:rFonts w:ascii="Times Roman" w:eastAsia="Times New Roman" w:hAnsi="Times Roman" w:cs="Times New Roman"/>
          <w:b/>
          <w:bCs/>
          <w:color w:val="000000"/>
          <w:sz w:val="24"/>
          <w:szCs w:val="24"/>
        </w:rPr>
        <w:t>Table 2</w:t>
      </w:r>
      <w:r w:rsidR="000B1F46" w:rsidRPr="009A6A66">
        <w:rPr>
          <w:rFonts w:ascii="Times Roman" w:eastAsia="Times New Roman" w:hAnsi="Times Roman" w:cs="Times New Roman"/>
          <w:b/>
          <w:bCs/>
          <w:color w:val="000000"/>
          <w:sz w:val="24"/>
          <w:szCs w:val="24"/>
        </w:rPr>
        <w:t>.</w:t>
      </w:r>
      <w:proofErr w:type="gramEnd"/>
      <w:r w:rsidR="000B1F46" w:rsidRPr="009A6A66">
        <w:rPr>
          <w:rFonts w:ascii="Times Roman" w:eastAsia="Times New Roman" w:hAnsi="Times Roman" w:cs="Times New Roman"/>
          <w:b/>
          <w:bCs/>
          <w:color w:val="000000"/>
          <w:sz w:val="24"/>
          <w:szCs w:val="24"/>
        </w:rPr>
        <w:t xml:space="preserve"> The project management competences from the ICB3</w:t>
      </w:r>
    </w:p>
    <w:p w:rsidR="000B1F46" w:rsidRPr="000B1F4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 xml:space="preserve">Although our analysis shows that indications of and references to aspects of sustainability can be found, the full integration of sustainability in project management competences requires a further elaboration of the </w:t>
      </w:r>
      <w:proofErr w:type="spellStart"/>
      <w:r w:rsidRPr="000B1F46">
        <w:rPr>
          <w:rFonts w:ascii="Times Roman" w:eastAsia="Times New Roman" w:hAnsi="Times Roman" w:cs="Times New Roman"/>
          <w:color w:val="000000"/>
          <w:sz w:val="24"/>
          <w:szCs w:val="24"/>
        </w:rPr>
        <w:t>behavioural</w:t>
      </w:r>
      <w:proofErr w:type="spellEnd"/>
      <w:r w:rsidRPr="000B1F46">
        <w:rPr>
          <w:rFonts w:ascii="Times Roman" w:eastAsia="Times New Roman" w:hAnsi="Times Roman" w:cs="Times New Roman"/>
          <w:color w:val="000000"/>
          <w:sz w:val="24"/>
          <w:szCs w:val="24"/>
        </w:rPr>
        <w:t xml:space="preserve"> and contextual aspects of the ICB3.</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0B1F46">
        <w:rPr>
          <w:rFonts w:ascii="Times Roman" w:eastAsia="Times New Roman" w:hAnsi="Times Roman" w:cs="Times New Roman"/>
          <w:color w:val="000000"/>
          <w:sz w:val="24"/>
          <w:szCs w:val="24"/>
        </w:rPr>
        <w:t xml:space="preserve">As </w:t>
      </w:r>
      <w:proofErr w:type="spellStart"/>
      <w:r w:rsidRPr="000B1F46">
        <w:rPr>
          <w:rFonts w:ascii="Times Roman" w:eastAsia="Times New Roman" w:hAnsi="Times Roman" w:cs="Times New Roman"/>
          <w:color w:val="000000"/>
          <w:sz w:val="24"/>
          <w:szCs w:val="24"/>
        </w:rPr>
        <w:t>Eid</w:t>
      </w:r>
      <w:proofErr w:type="spellEnd"/>
      <w:r w:rsidRPr="000B1F46">
        <w:rPr>
          <w:rFonts w:ascii="Times Roman" w:eastAsia="Times New Roman" w:hAnsi="Times Roman" w:cs="Times New Roman"/>
          <w:color w:val="000000"/>
          <w:sz w:val="24"/>
          <w:szCs w:val="24"/>
        </w:rPr>
        <w:t xml:space="preserve"> (2009) concluded, ‘Project management … knowledge areas fall short of committing to a sustainable approach’.</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b/>
          <w:bCs/>
          <w:color w:val="000000"/>
          <w:sz w:val="24"/>
          <w:szCs w:val="24"/>
        </w:rPr>
      </w:pPr>
      <w:r w:rsidRPr="009A6A66">
        <w:rPr>
          <w:rFonts w:ascii="Times Roman" w:eastAsia="Times New Roman" w:hAnsi="Times Roman" w:cs="Times New Roman"/>
          <w:b/>
          <w:bCs/>
          <w:color w:val="000000"/>
          <w:sz w:val="24"/>
          <w:szCs w:val="24"/>
        </w:rPr>
        <w:t>Conclusion</w:t>
      </w:r>
    </w:p>
    <w:p w:rsidR="000B1F46" w:rsidRPr="009A6A66" w:rsidRDefault="000B1F46" w:rsidP="009A6A66">
      <w:pPr>
        <w:shd w:val="clear" w:color="auto" w:fill="FFFFFF"/>
        <w:spacing w:before="72" w:after="72" w:line="360" w:lineRule="auto"/>
        <w:jc w:val="both"/>
        <w:rPr>
          <w:rFonts w:ascii="Times Roman" w:eastAsia="Times New Roman" w:hAnsi="Times Roman" w:cs="Times New Roman"/>
          <w:color w:val="000000"/>
          <w:sz w:val="24"/>
          <w:szCs w:val="24"/>
        </w:rPr>
      </w:pPr>
    </w:p>
    <w:p w:rsidR="000B1F46" w:rsidRPr="009A6A66" w:rsidRDefault="000B1F46" w:rsidP="009A6A66">
      <w:pPr>
        <w:shd w:val="clear" w:color="auto" w:fill="FFFFFF"/>
        <w:spacing w:before="72" w:after="72" w:line="360" w:lineRule="auto"/>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 xml:space="preserve">Projects can make a contribution to the sustainable development of </w:t>
      </w:r>
      <w:proofErr w:type="spellStart"/>
      <w:r w:rsidRPr="009A6A66">
        <w:rPr>
          <w:rFonts w:ascii="Times Roman" w:eastAsia="Times New Roman" w:hAnsi="Times Roman" w:cs="Times New Roman"/>
          <w:color w:val="000000"/>
          <w:sz w:val="24"/>
          <w:szCs w:val="24"/>
        </w:rPr>
        <w:t>organisations</w:t>
      </w:r>
      <w:proofErr w:type="spellEnd"/>
      <w:r w:rsidRPr="009A6A66">
        <w:rPr>
          <w:rFonts w:ascii="Times Roman" w:eastAsia="Times New Roman" w:hAnsi="Times Roman" w:cs="Times New Roman"/>
          <w:color w:val="000000"/>
          <w:sz w:val="24"/>
          <w:szCs w:val="24"/>
        </w:rPr>
        <w:t xml:space="preserve">. It should therefore be expected that the concepts of sustainability are reflected in projects and project management. And although some aspects of sustainability are found in the various standards of project management, it has to be concluded that the impact of sustainability is not fully </w:t>
      </w:r>
      <w:proofErr w:type="spellStart"/>
      <w:r w:rsidRPr="009A6A66">
        <w:rPr>
          <w:rFonts w:ascii="Times Roman" w:eastAsia="Times New Roman" w:hAnsi="Times Roman" w:cs="Times New Roman"/>
          <w:color w:val="000000"/>
          <w:sz w:val="24"/>
          <w:szCs w:val="24"/>
        </w:rPr>
        <w:t>recognised</w:t>
      </w:r>
      <w:proofErr w:type="spellEnd"/>
      <w:r w:rsidRPr="009A6A66">
        <w:rPr>
          <w:rFonts w:ascii="Times Roman" w:eastAsia="Times New Roman" w:hAnsi="Times Roman" w:cs="Times New Roman"/>
          <w:color w:val="000000"/>
          <w:sz w:val="24"/>
          <w:szCs w:val="24"/>
        </w:rPr>
        <w:t xml:space="preserve"> yet. The standards of project management do not completely reflect the different aspects of sustainability that can be derived from the concepts of sustainable development.</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Based on the concepts of sustainability, we developed a working definition of Sustainable Project Management:</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Sustainable Project Management is the management of project-</w:t>
      </w:r>
      <w:proofErr w:type="spellStart"/>
      <w:r w:rsidRPr="009A6A66">
        <w:rPr>
          <w:rFonts w:ascii="Times Roman" w:eastAsia="Times New Roman" w:hAnsi="Times Roman" w:cs="Times New Roman"/>
          <w:color w:val="000000"/>
          <w:sz w:val="24"/>
          <w:szCs w:val="24"/>
        </w:rPr>
        <w:t>organised</w:t>
      </w:r>
      <w:proofErr w:type="spellEnd"/>
      <w:r w:rsidRPr="009A6A66">
        <w:rPr>
          <w:rFonts w:ascii="Times Roman" w:eastAsia="Times New Roman" w:hAnsi="Times Roman" w:cs="Times New Roman"/>
          <w:color w:val="000000"/>
          <w:sz w:val="24"/>
          <w:szCs w:val="24"/>
        </w:rPr>
        <w:t xml:space="preserve"> change in policies, assets or </w:t>
      </w:r>
      <w:proofErr w:type="spellStart"/>
      <w:r w:rsidRPr="009A6A66">
        <w:rPr>
          <w:rFonts w:ascii="Times Roman" w:eastAsia="Times New Roman" w:hAnsi="Times Roman" w:cs="Times New Roman"/>
          <w:color w:val="000000"/>
          <w:sz w:val="24"/>
          <w:szCs w:val="24"/>
        </w:rPr>
        <w:t>organisations</w:t>
      </w:r>
      <w:proofErr w:type="spellEnd"/>
      <w:r w:rsidRPr="009A6A66">
        <w:rPr>
          <w:rFonts w:ascii="Times Roman" w:eastAsia="Times New Roman" w:hAnsi="Times Roman" w:cs="Times New Roman"/>
          <w:color w:val="000000"/>
          <w:sz w:val="24"/>
          <w:szCs w:val="24"/>
        </w:rPr>
        <w:t>, with consideration of the economic, social and environmental impact of the project, its result and its effect, for now and future generations.</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This view of Sustainable Project Management suggests a number of areas in which project management needs to develop further in order to capture the impacts of sustainability planning. These areas are:</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 xml:space="preserve">• </w:t>
      </w:r>
      <w:proofErr w:type="gramStart"/>
      <w:r w:rsidRPr="009A6A66">
        <w:rPr>
          <w:rFonts w:ascii="Times Roman" w:eastAsia="Times New Roman" w:hAnsi="Times Roman" w:cs="Times New Roman"/>
          <w:color w:val="000000"/>
          <w:sz w:val="24"/>
          <w:szCs w:val="24"/>
        </w:rPr>
        <w:t>project</w:t>
      </w:r>
      <w:proofErr w:type="gramEnd"/>
      <w:r w:rsidRPr="009A6A66">
        <w:rPr>
          <w:rFonts w:ascii="Times Roman" w:eastAsia="Times New Roman" w:hAnsi="Times Roman" w:cs="Times New Roman"/>
          <w:color w:val="000000"/>
          <w:sz w:val="24"/>
          <w:szCs w:val="24"/>
        </w:rPr>
        <w:t xml:space="preserve"> management processes;</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 xml:space="preserve">• </w:t>
      </w:r>
      <w:proofErr w:type="gramStart"/>
      <w:r w:rsidRPr="009A6A66">
        <w:rPr>
          <w:rFonts w:ascii="Times Roman" w:eastAsia="Times New Roman" w:hAnsi="Times Roman" w:cs="Times New Roman"/>
          <w:color w:val="000000"/>
          <w:sz w:val="24"/>
          <w:szCs w:val="24"/>
        </w:rPr>
        <w:t>project</w:t>
      </w:r>
      <w:proofErr w:type="gramEnd"/>
      <w:r w:rsidRPr="009A6A66">
        <w:rPr>
          <w:rFonts w:ascii="Times Roman" w:eastAsia="Times New Roman" w:hAnsi="Times Roman" w:cs="Times New Roman"/>
          <w:color w:val="000000"/>
          <w:sz w:val="24"/>
          <w:szCs w:val="24"/>
        </w:rPr>
        <w:t xml:space="preserve"> management performance indicators;</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 xml:space="preserve">• </w:t>
      </w:r>
      <w:proofErr w:type="gramStart"/>
      <w:r w:rsidRPr="009A6A66">
        <w:rPr>
          <w:rFonts w:ascii="Times Roman" w:eastAsia="Times New Roman" w:hAnsi="Times Roman" w:cs="Times New Roman"/>
          <w:color w:val="000000"/>
          <w:sz w:val="24"/>
          <w:szCs w:val="24"/>
        </w:rPr>
        <w:t>project</w:t>
      </w:r>
      <w:proofErr w:type="gramEnd"/>
      <w:r w:rsidRPr="009A6A66">
        <w:rPr>
          <w:rFonts w:ascii="Times Roman" w:eastAsia="Times New Roman" w:hAnsi="Times Roman" w:cs="Times New Roman"/>
          <w:color w:val="000000"/>
          <w:sz w:val="24"/>
          <w:szCs w:val="24"/>
        </w:rPr>
        <w:t xml:space="preserve"> management competencies.</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These areas of impact also hold a recommendation for further research.</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 xml:space="preserve">We suggest the development of a framework that can be used to identify the sustainability aspects and criteria of projects. In this framework the people-planet-profit concept of sustainability should be </w:t>
      </w:r>
      <w:proofErr w:type="spellStart"/>
      <w:r w:rsidRPr="009A6A66">
        <w:rPr>
          <w:rFonts w:ascii="Times Roman" w:eastAsia="Times New Roman" w:hAnsi="Times Roman" w:cs="Times New Roman"/>
          <w:color w:val="000000"/>
          <w:sz w:val="24"/>
          <w:szCs w:val="24"/>
        </w:rPr>
        <w:t>recognised</w:t>
      </w:r>
      <w:proofErr w:type="spellEnd"/>
      <w:r w:rsidRPr="009A6A66">
        <w:rPr>
          <w:rFonts w:ascii="Times Roman" w:eastAsia="Times New Roman" w:hAnsi="Times Roman" w:cs="Times New Roman"/>
          <w:color w:val="000000"/>
          <w:sz w:val="24"/>
          <w:szCs w:val="24"/>
        </w:rPr>
        <w:t xml:space="preserve"> in such a way that projects can be considered on criteria of ‘social sustainability’, ‘environmental sustainability’ and ‘economic sustainability’. These criteria or indicators should then be applied on the level of the project itself, and impact on its result (an asset, product or a change) and its effect (what is it that the asset delivers).</w:t>
      </w:r>
    </w:p>
    <w:p w:rsidR="000B1F46" w:rsidRPr="009A6A66" w:rsidRDefault="000B1F46" w:rsidP="009A6A66">
      <w:pPr>
        <w:shd w:val="clear" w:color="auto" w:fill="FFFFFF"/>
        <w:spacing w:before="72" w:after="72" w:line="360" w:lineRule="auto"/>
        <w:ind w:firstLine="240"/>
        <w:jc w:val="both"/>
        <w:rPr>
          <w:rFonts w:ascii="Times Roman" w:eastAsia="Times New Roman" w:hAnsi="Times Roman" w:cs="Times New Roman"/>
          <w:color w:val="000000"/>
          <w:sz w:val="24"/>
          <w:szCs w:val="24"/>
        </w:rPr>
      </w:pPr>
      <w:r w:rsidRPr="009A6A66">
        <w:rPr>
          <w:rFonts w:ascii="Times Roman" w:eastAsia="Times New Roman" w:hAnsi="Times Roman" w:cs="Times New Roman"/>
          <w:color w:val="000000"/>
          <w:sz w:val="24"/>
          <w:szCs w:val="24"/>
        </w:rPr>
        <w:t xml:space="preserve">It is clear that there is still a lot of work to be done on the implications of Sustainable Project Management and that there is a growing need for expertise, criteria and concepts to practically implement the concept in the management of projects. The consequences are not at all clear yet and may even be underestimated. The definition we developed, however, provides a foundation for further development and </w:t>
      </w:r>
      <w:proofErr w:type="spellStart"/>
      <w:r w:rsidRPr="009A6A66">
        <w:rPr>
          <w:rFonts w:ascii="Times Roman" w:eastAsia="Times New Roman" w:hAnsi="Times Roman" w:cs="Times New Roman"/>
          <w:color w:val="000000"/>
          <w:sz w:val="24"/>
          <w:szCs w:val="24"/>
        </w:rPr>
        <w:t>operationalisation</w:t>
      </w:r>
      <w:proofErr w:type="spellEnd"/>
      <w:r w:rsidRPr="009A6A66">
        <w:rPr>
          <w:rFonts w:ascii="Times Roman" w:eastAsia="Times New Roman" w:hAnsi="Times Roman" w:cs="Times New Roman"/>
          <w:color w:val="000000"/>
          <w:sz w:val="24"/>
          <w:szCs w:val="24"/>
        </w:rPr>
        <w:t>.</w:t>
      </w:r>
    </w:p>
    <w:p w:rsidR="001B1369" w:rsidRPr="009A6A66" w:rsidRDefault="001B1369" w:rsidP="009A6A66">
      <w:pPr>
        <w:spacing w:line="360" w:lineRule="auto"/>
        <w:contextualSpacing/>
        <w:jc w:val="both"/>
        <w:rPr>
          <w:rFonts w:ascii="Times Roman" w:eastAsia="Times New Roman" w:hAnsi="Times Roman" w:cs="Times New Roman"/>
          <w:b/>
          <w:sz w:val="24"/>
          <w:szCs w:val="24"/>
        </w:rPr>
      </w:pPr>
    </w:p>
    <w:p w:rsidR="0027483F" w:rsidRPr="00017492" w:rsidRDefault="0027483F" w:rsidP="009A6A66">
      <w:pPr>
        <w:spacing w:line="360" w:lineRule="auto"/>
        <w:contextualSpacing/>
        <w:jc w:val="both"/>
        <w:rPr>
          <w:rFonts w:ascii="Times Roman" w:eastAsia="Times New Roman" w:hAnsi="Times Roman" w:cs="Times New Roman"/>
          <w:b/>
          <w:sz w:val="24"/>
          <w:szCs w:val="24"/>
        </w:rPr>
      </w:pPr>
    </w:p>
    <w:p w:rsidR="00981D2E" w:rsidRPr="009A6A66" w:rsidRDefault="00981D2E" w:rsidP="009A6A66">
      <w:pPr>
        <w:numPr>
          <w:ilvl w:val="0"/>
          <w:numId w:val="7"/>
        </w:numPr>
        <w:spacing w:line="360" w:lineRule="auto"/>
        <w:contextualSpacing/>
        <w:jc w:val="both"/>
        <w:rPr>
          <w:rFonts w:ascii="Times Roman" w:eastAsia="Times New Roman" w:hAnsi="Times Roman" w:cs="Times New Roman"/>
          <w:b/>
          <w:sz w:val="24"/>
          <w:szCs w:val="24"/>
        </w:rPr>
      </w:pPr>
      <w:r w:rsidRPr="00017492">
        <w:rPr>
          <w:rFonts w:ascii="Times Roman" w:eastAsia="Times New Roman" w:hAnsi="Times Roman" w:cs="Times New Roman"/>
          <w:b/>
          <w:sz w:val="24"/>
          <w:szCs w:val="24"/>
        </w:rPr>
        <w:t xml:space="preserve">How would you explain what advocacy means to a colleague who is not a WASH worker?  Explain the difference between policy advocacy and </w:t>
      </w:r>
      <w:proofErr w:type="spellStart"/>
      <w:r w:rsidRPr="00017492">
        <w:rPr>
          <w:rFonts w:ascii="Times Roman" w:eastAsia="Times New Roman" w:hAnsi="Times Roman" w:cs="Times New Roman"/>
          <w:b/>
          <w:sz w:val="24"/>
          <w:szCs w:val="24"/>
        </w:rPr>
        <w:t>programme</w:t>
      </w:r>
      <w:proofErr w:type="spellEnd"/>
      <w:r w:rsidRPr="00017492">
        <w:rPr>
          <w:rFonts w:ascii="Times Roman" w:eastAsia="Times New Roman" w:hAnsi="Times Roman" w:cs="Times New Roman"/>
          <w:b/>
          <w:sz w:val="24"/>
          <w:szCs w:val="24"/>
        </w:rPr>
        <w:t xml:space="preserve"> advocacy.</w:t>
      </w:r>
    </w:p>
    <w:p w:rsidR="00BF25FF" w:rsidRPr="009A6A66" w:rsidRDefault="00BF25FF" w:rsidP="009A6A66">
      <w:pPr>
        <w:spacing w:line="360" w:lineRule="auto"/>
        <w:jc w:val="both"/>
        <w:rPr>
          <w:rFonts w:ascii="Times Roman" w:eastAsia="Times New Roman" w:hAnsi="Times Roman" w:cs="Times New Roman"/>
          <w:bCs/>
          <w:sz w:val="24"/>
          <w:szCs w:val="24"/>
        </w:rPr>
      </w:pPr>
    </w:p>
    <w:p w:rsidR="00BF25FF" w:rsidRPr="009A6A66" w:rsidRDefault="00BF25FF" w:rsidP="009A6A66">
      <w:p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bCs/>
          <w:sz w:val="24"/>
          <w:szCs w:val="24"/>
        </w:rPr>
        <w:t xml:space="preserve">Advocacy </w:t>
      </w:r>
      <w:r w:rsidRPr="009A6A66">
        <w:rPr>
          <w:rFonts w:ascii="Times Roman" w:eastAsia="Times New Roman" w:hAnsi="Times Roman" w:cs="Times New Roman"/>
          <w:sz w:val="24"/>
          <w:szCs w:val="24"/>
        </w:rPr>
        <w:t xml:space="preserve">means making a case in support of a particular cause or activity and trying to convince other people that it is a good idea. It is a process of gathering and </w:t>
      </w:r>
      <w:proofErr w:type="spellStart"/>
      <w:r w:rsidRPr="009A6A66">
        <w:rPr>
          <w:rFonts w:ascii="Times Roman" w:eastAsia="Times New Roman" w:hAnsi="Times Roman" w:cs="Times New Roman"/>
          <w:sz w:val="24"/>
          <w:szCs w:val="24"/>
        </w:rPr>
        <w:t>organising</w:t>
      </w:r>
      <w:proofErr w:type="spellEnd"/>
      <w:r w:rsidRPr="009A6A66">
        <w:rPr>
          <w:rFonts w:ascii="Times Roman" w:eastAsia="Times New Roman" w:hAnsi="Times Roman" w:cs="Times New Roman"/>
          <w:sz w:val="24"/>
          <w:szCs w:val="24"/>
        </w:rPr>
        <w:t xml:space="preserve"> information to be communicated to decision makers in an attempt to influence </w:t>
      </w:r>
      <w:proofErr w:type="gramStart"/>
      <w:r w:rsidRPr="009A6A66">
        <w:rPr>
          <w:rFonts w:ascii="Times Roman" w:eastAsia="Times New Roman" w:hAnsi="Times Roman" w:cs="Times New Roman"/>
          <w:sz w:val="24"/>
          <w:szCs w:val="24"/>
        </w:rPr>
        <w:t>decisions</w:t>
      </w:r>
      <w:r w:rsidR="006C1C2D" w:rsidRPr="009A6A66">
        <w:rPr>
          <w:rFonts w:ascii="Times Roman" w:eastAsia="Times New Roman" w:hAnsi="Times Roman" w:cs="Times New Roman"/>
          <w:sz w:val="24"/>
          <w:szCs w:val="24"/>
        </w:rPr>
        <w:t xml:space="preserve">  </w:t>
      </w:r>
      <w:r w:rsidR="006C1C2D" w:rsidRPr="00846D33">
        <w:rPr>
          <w:rFonts w:ascii="Times Roman" w:eastAsia="Times New Roman" w:hAnsi="Times Roman" w:cs="Times New Roman"/>
          <w:sz w:val="24"/>
          <w:szCs w:val="24"/>
        </w:rPr>
        <w:t>(</w:t>
      </w:r>
      <w:proofErr w:type="gramEnd"/>
      <w:r w:rsidR="006C1C2D" w:rsidRPr="00846D33">
        <w:rPr>
          <w:rFonts w:ascii="Times Roman" w:eastAsia="Times New Roman" w:hAnsi="Times Roman" w:cs="Times New Roman"/>
          <w:sz w:val="24"/>
          <w:szCs w:val="24"/>
        </w:rPr>
        <w:t>Open University, 2018)</w:t>
      </w:r>
      <w:r w:rsidRPr="00846D33">
        <w:rPr>
          <w:rFonts w:ascii="Times Roman" w:eastAsia="Times New Roman" w:hAnsi="Times Roman" w:cs="Times New Roman"/>
          <w:sz w:val="24"/>
          <w:szCs w:val="24"/>
        </w:rPr>
        <w:t>.</w:t>
      </w:r>
    </w:p>
    <w:p w:rsidR="00BF25FF" w:rsidRPr="009A6A66" w:rsidRDefault="00BF25FF" w:rsidP="009A6A66">
      <w:p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Advocacy aims to influence decision makers at various levels – at federal, regional, </w:t>
      </w:r>
      <w:proofErr w:type="spellStart"/>
      <w:r w:rsidRPr="009A6A66">
        <w:rPr>
          <w:rFonts w:ascii="Times Roman" w:eastAsia="Times New Roman" w:hAnsi="Times Roman" w:cs="Times New Roman"/>
          <w:sz w:val="24"/>
          <w:szCs w:val="24"/>
        </w:rPr>
        <w:t>woreda</w:t>
      </w:r>
      <w:proofErr w:type="spellEnd"/>
      <w:r w:rsidRPr="009A6A66">
        <w:rPr>
          <w:rFonts w:ascii="Times Roman" w:eastAsia="Times New Roman" w:hAnsi="Times Roman" w:cs="Times New Roman"/>
          <w:sz w:val="24"/>
          <w:szCs w:val="24"/>
        </w:rPr>
        <w:t xml:space="preserve"> and local levels. Advocacy for WASH may, for example, try to raise funds and other resources or get support for a particular project from political and social leaders</w:t>
      </w:r>
      <w:r w:rsidR="00846D33">
        <w:rPr>
          <w:rFonts w:ascii="Times Roman" w:eastAsia="Times New Roman" w:hAnsi="Times Roman" w:cs="Times New Roman"/>
          <w:sz w:val="24"/>
          <w:szCs w:val="24"/>
        </w:rPr>
        <w:t xml:space="preserve"> </w:t>
      </w:r>
      <w:r w:rsidR="00846D33" w:rsidRPr="00846D33">
        <w:rPr>
          <w:rFonts w:ascii="Times Roman" w:eastAsia="Times New Roman" w:hAnsi="Times Roman" w:cs="Times New Roman"/>
          <w:sz w:val="24"/>
          <w:szCs w:val="24"/>
        </w:rPr>
        <w:t>(Open University, 2018).</w:t>
      </w:r>
    </w:p>
    <w:p w:rsidR="00E261BB" w:rsidRPr="00E261BB" w:rsidRDefault="00E261BB" w:rsidP="009A6A66">
      <w:pPr>
        <w:spacing w:before="120" w:after="0" w:line="360" w:lineRule="auto"/>
        <w:jc w:val="both"/>
        <w:rPr>
          <w:rFonts w:ascii="Times Roman" w:eastAsia="Calibri" w:hAnsi="Times Roman" w:cs="Times New Roman"/>
          <w:sz w:val="24"/>
          <w:szCs w:val="24"/>
          <w:lang w:val="en-GB"/>
        </w:rPr>
      </w:pPr>
      <w:r w:rsidRPr="00E261BB">
        <w:rPr>
          <w:rFonts w:ascii="Times Roman" w:eastAsia="Calibri" w:hAnsi="Times Roman" w:cs="Times New Roman"/>
          <w:sz w:val="24"/>
          <w:szCs w:val="24"/>
          <w:lang w:val="en-GB"/>
        </w:rPr>
        <w:t>It means making a case in support of a particular cause or activity and trying to convince other people, usually decision makers, that it is a</w:t>
      </w:r>
      <w:r w:rsidRPr="00E261BB">
        <w:rPr>
          <w:rFonts w:ascii="Times Roman" w:eastAsia="Calibri" w:hAnsi="Times Roman" w:cs="Times New Roman"/>
          <w:b/>
          <w:sz w:val="24"/>
          <w:szCs w:val="24"/>
          <w:lang w:val="en-GB"/>
        </w:rPr>
        <w:t xml:space="preserve"> </w:t>
      </w:r>
      <w:r w:rsidRPr="00E261BB">
        <w:rPr>
          <w:rFonts w:ascii="Times Roman" w:eastAsia="Calibri" w:hAnsi="Times Roman" w:cs="Times New Roman"/>
          <w:sz w:val="24"/>
          <w:szCs w:val="24"/>
          <w:lang w:val="en-GB"/>
        </w:rPr>
        <w:t>good idea. Advocacy</w:t>
      </w:r>
      <w:r w:rsidRPr="00E261BB">
        <w:rPr>
          <w:rFonts w:ascii="Times Roman" w:eastAsia="Calibri" w:hAnsi="Times Roman" w:cs="Times New Roman"/>
          <w:i/>
          <w:sz w:val="24"/>
          <w:szCs w:val="24"/>
          <w:lang w:val="en-GB"/>
        </w:rPr>
        <w:t xml:space="preserve"> </w:t>
      </w:r>
      <w:r w:rsidRPr="00E261BB">
        <w:rPr>
          <w:rFonts w:ascii="Times Roman" w:eastAsia="Calibri" w:hAnsi="Times Roman" w:cs="Times New Roman"/>
          <w:sz w:val="24"/>
          <w:szCs w:val="24"/>
          <w:lang w:val="en-GB"/>
        </w:rPr>
        <w:t>is a process to influence decisions within political, economic and social systems and institutions. In an urban WASH context, advocacy may include many activities that you and your organisation undertake including engaging opinion leaders, addressing community meetings, medi</w:t>
      </w:r>
      <w:r w:rsidR="00846D33">
        <w:rPr>
          <w:rFonts w:ascii="Times Roman" w:eastAsia="Calibri" w:hAnsi="Times Roman" w:cs="Times New Roman"/>
          <w:sz w:val="24"/>
          <w:szCs w:val="24"/>
          <w:lang w:val="en-GB"/>
        </w:rPr>
        <w:t xml:space="preserve">a campaigns and public speaking </w:t>
      </w:r>
      <w:r w:rsidR="00846D33" w:rsidRPr="00846D33">
        <w:rPr>
          <w:rFonts w:ascii="Times Roman" w:eastAsia="Times New Roman" w:hAnsi="Times Roman" w:cs="Times New Roman"/>
          <w:sz w:val="24"/>
          <w:szCs w:val="24"/>
        </w:rPr>
        <w:t>(Open University, 2018).</w:t>
      </w:r>
      <w:r w:rsidRPr="00E261BB">
        <w:rPr>
          <w:rFonts w:ascii="Times Roman" w:eastAsia="Calibri" w:hAnsi="Times Roman" w:cs="Times New Roman"/>
          <w:sz w:val="24"/>
          <w:szCs w:val="24"/>
          <w:lang w:val="en-GB"/>
        </w:rPr>
        <w:t xml:space="preserve"> </w:t>
      </w:r>
    </w:p>
    <w:p w:rsidR="006C1C2D" w:rsidRPr="009A6A66" w:rsidRDefault="006C1C2D" w:rsidP="009A6A66">
      <w:pPr>
        <w:spacing w:before="120" w:after="0" w:line="360" w:lineRule="auto"/>
        <w:jc w:val="both"/>
        <w:rPr>
          <w:rFonts w:ascii="Times Roman" w:eastAsia="Calibri" w:hAnsi="Times Roman" w:cs="Times New Roman"/>
          <w:sz w:val="24"/>
          <w:szCs w:val="24"/>
          <w:lang w:val="en-GB"/>
        </w:rPr>
      </w:pPr>
      <w:r w:rsidRPr="006C1C2D">
        <w:rPr>
          <w:rFonts w:ascii="Times Roman" w:eastAsia="Calibri" w:hAnsi="Times Roman" w:cs="Times New Roman"/>
          <w:sz w:val="24"/>
          <w:szCs w:val="24"/>
          <w:lang w:val="en-GB"/>
        </w:rPr>
        <w:t xml:space="preserve">In general, advocacy approaches are either directed towards policies or towards programmes. </w:t>
      </w:r>
      <w:r w:rsidRPr="006C1C2D">
        <w:rPr>
          <w:rFonts w:ascii="Times Roman" w:eastAsia="Calibri" w:hAnsi="Times Roman" w:cs="Times New Roman"/>
          <w:b/>
          <w:bCs/>
          <w:sz w:val="24"/>
          <w:szCs w:val="24"/>
          <w:lang w:val="en-GB"/>
        </w:rPr>
        <w:t>Policy advocacy</w:t>
      </w:r>
      <w:r w:rsidRPr="006C1C2D">
        <w:rPr>
          <w:rFonts w:ascii="Times Roman" w:eastAsia="Calibri" w:hAnsi="Times Roman" w:cs="Times New Roman"/>
          <w:sz w:val="24"/>
          <w:szCs w:val="24"/>
          <w:lang w:val="en-GB"/>
        </w:rPr>
        <w:t xml:space="preserve"> involves attempts to explain to senior politicians and administrators the impact of an issue at the national level and the need for changes to laws and policies (WHO, 2008). In a WASH context, an example is a media campaign to advocate a decrease in the tax imposed on soap to help improve use of soap. </w:t>
      </w:r>
      <w:r w:rsidRPr="006C1C2D">
        <w:rPr>
          <w:rFonts w:ascii="Times Roman" w:eastAsia="Calibri" w:hAnsi="Times Roman" w:cs="Times New Roman"/>
          <w:b/>
          <w:bCs/>
          <w:sz w:val="24"/>
          <w:szCs w:val="24"/>
          <w:lang w:val="en-GB"/>
        </w:rPr>
        <w:t xml:space="preserve">Programme advocacy </w:t>
      </w:r>
      <w:r w:rsidRPr="006C1C2D">
        <w:rPr>
          <w:rFonts w:ascii="Times Roman" w:eastAsia="Calibri" w:hAnsi="Times Roman" w:cs="Times New Roman"/>
          <w:bCs/>
          <w:sz w:val="24"/>
          <w:szCs w:val="24"/>
          <w:lang w:val="en-GB"/>
        </w:rPr>
        <w:t>takes place at a more local level. It</w:t>
      </w:r>
      <w:r w:rsidRPr="006C1C2D">
        <w:rPr>
          <w:rFonts w:ascii="Times Roman" w:eastAsia="Calibri" w:hAnsi="Times Roman" w:cs="Times New Roman"/>
          <w:sz w:val="24"/>
          <w:szCs w:val="24"/>
          <w:lang w:val="en-GB"/>
        </w:rPr>
        <w:t xml:space="preserve"> involves attempts to explain to local leaders the need for action at local community level. In an urban WASH context this might include the mobilising of community leaders to promote the practice of handwashing or mobilising religious leaders to interpret and explain faith-based texts which refer to the</w:t>
      </w:r>
      <w:r w:rsidR="00846D33">
        <w:rPr>
          <w:rFonts w:ascii="Times Roman" w:eastAsia="Calibri" w:hAnsi="Times Roman" w:cs="Times New Roman"/>
          <w:sz w:val="24"/>
          <w:szCs w:val="24"/>
          <w:lang w:val="en-GB"/>
        </w:rPr>
        <w:t xml:space="preserve"> importance of personal hygiene </w:t>
      </w:r>
      <w:r w:rsidR="00846D33" w:rsidRPr="00846D33">
        <w:rPr>
          <w:rFonts w:ascii="Times Roman" w:eastAsia="Times New Roman" w:hAnsi="Times Roman" w:cs="Times New Roman"/>
          <w:sz w:val="24"/>
          <w:szCs w:val="24"/>
        </w:rPr>
        <w:t>(Open University, 2018).</w:t>
      </w:r>
    </w:p>
    <w:p w:rsidR="006C1C2D" w:rsidRPr="009A6A66" w:rsidRDefault="006C1C2D" w:rsidP="009A6A66">
      <w:pPr>
        <w:spacing w:before="120" w:after="0" w:line="360" w:lineRule="auto"/>
        <w:jc w:val="both"/>
        <w:rPr>
          <w:rFonts w:ascii="Times Roman" w:eastAsia="Calibri" w:hAnsi="Times Roman" w:cs="Times New Roman"/>
          <w:spacing w:val="-2"/>
          <w:sz w:val="24"/>
          <w:szCs w:val="24"/>
          <w:lang w:val="en-GB"/>
        </w:rPr>
      </w:pPr>
      <w:r w:rsidRPr="006C1C2D">
        <w:rPr>
          <w:rFonts w:ascii="Times Roman" w:eastAsia="Calibri" w:hAnsi="Times Roman" w:cs="Times New Roman"/>
          <w:spacing w:val="-2"/>
          <w:sz w:val="24"/>
          <w:szCs w:val="24"/>
          <w:lang w:val="en-GB"/>
        </w:rPr>
        <w:t>Advocacy for improving urban WASH services involves organising public opinion and participation to make changes in policy and practice as well as influencing policy makers and implementers to consider community interests. It can involve a range of strategies and activities that are intended to draw attention to an issue. Various materials and media can be used to communicate WASH information, not only posters and pamphlets but other options such as spoken messages or T</w:t>
      </w:r>
      <w:r w:rsidR="00846D33">
        <w:rPr>
          <w:rFonts w:ascii="Times Roman" w:eastAsia="Calibri" w:hAnsi="Times Roman" w:cs="Times New Roman"/>
          <w:spacing w:val="-2"/>
          <w:sz w:val="24"/>
          <w:szCs w:val="24"/>
          <w:lang w:val="en-GB"/>
        </w:rPr>
        <w:t>-shirts, as shown in Figure 5</w:t>
      </w:r>
      <w:r w:rsidRPr="006C1C2D">
        <w:rPr>
          <w:rFonts w:ascii="Times Roman" w:eastAsia="Calibri" w:hAnsi="Times Roman" w:cs="Times New Roman"/>
          <w:spacing w:val="-2"/>
          <w:sz w:val="24"/>
          <w:szCs w:val="24"/>
          <w:lang w:val="en-GB"/>
        </w:rPr>
        <w:t>.</w:t>
      </w:r>
    </w:p>
    <w:p w:rsidR="006C1C2D" w:rsidRPr="006C1C2D" w:rsidRDefault="006C1C2D" w:rsidP="009A6A66">
      <w:pPr>
        <w:spacing w:before="120" w:after="0" w:line="360" w:lineRule="auto"/>
        <w:jc w:val="both"/>
        <w:rPr>
          <w:rFonts w:ascii="Times Roman" w:eastAsia="Calibri" w:hAnsi="Times Roman" w:cs="Times New Roman"/>
          <w:spacing w:val="-2"/>
          <w:sz w:val="24"/>
          <w:szCs w:val="24"/>
          <w:lang w:val="en-GB"/>
        </w:rPr>
      </w:pPr>
      <w:r w:rsidRPr="009A6A66">
        <w:rPr>
          <w:rFonts w:ascii="Times Roman" w:hAnsi="Times Roman"/>
          <w:noProof/>
          <w:sz w:val="24"/>
          <w:szCs w:val="24"/>
        </w:rPr>
        <w:lastRenderedPageBreak/>
        <w:drawing>
          <wp:inline distT="0" distB="0" distL="0" distR="0" wp14:anchorId="400DD74B" wp14:editId="6E093D9F">
            <wp:extent cx="3667125" cy="1475105"/>
            <wp:effectExtent l="0" t="0" r="9525"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26">
                      <a:extLst>
                        <a:ext uri="{28A0092B-C50C-407E-A947-70E740481C1C}">
                          <a14:useLocalDpi xmlns:a14="http://schemas.microsoft.com/office/drawing/2010/main" val="0"/>
                        </a:ext>
                      </a:extLst>
                    </a:blip>
                    <a:stretch>
                      <a:fillRect/>
                    </a:stretch>
                  </pic:blipFill>
                  <pic:spPr>
                    <a:xfrm>
                      <a:off x="0" y="0"/>
                      <a:ext cx="3667125" cy="1475105"/>
                    </a:xfrm>
                    <a:prstGeom prst="rect">
                      <a:avLst/>
                    </a:prstGeom>
                  </pic:spPr>
                </pic:pic>
              </a:graphicData>
            </a:graphic>
          </wp:inline>
        </w:drawing>
      </w:r>
    </w:p>
    <w:p w:rsidR="006C1C2D" w:rsidRPr="006C1C2D" w:rsidRDefault="00846D33" w:rsidP="009A6A66">
      <w:pPr>
        <w:tabs>
          <w:tab w:val="left" w:pos="4887"/>
        </w:tabs>
        <w:spacing w:before="120" w:after="0" w:line="360" w:lineRule="auto"/>
        <w:jc w:val="both"/>
        <w:rPr>
          <w:rFonts w:ascii="Times Roman" w:eastAsia="Calibri" w:hAnsi="Times Roman" w:cs="Times New Roman"/>
          <w:i/>
          <w:sz w:val="24"/>
          <w:szCs w:val="24"/>
          <w:lang w:val="en-GB"/>
        </w:rPr>
      </w:pPr>
      <w:r w:rsidRPr="00846D33">
        <w:rPr>
          <w:rFonts w:ascii="Times Roman" w:eastAsia="Calibri" w:hAnsi="Times Roman" w:cs="Arial"/>
          <w:i/>
          <w:sz w:val="24"/>
          <w:szCs w:val="24"/>
          <w:lang w:val="en-GB"/>
        </w:rPr>
        <w:t>Figure 5</w:t>
      </w:r>
      <w:r w:rsidR="006C1C2D" w:rsidRPr="006C1C2D">
        <w:rPr>
          <w:rFonts w:ascii="Times Roman" w:eastAsia="Calibri" w:hAnsi="Times Roman" w:cs="Times New Roman"/>
          <w:i/>
          <w:sz w:val="24"/>
          <w:szCs w:val="24"/>
          <w:lang w:val="en-GB"/>
        </w:rPr>
        <w:t xml:space="preserve"> These T-shirts have been printed with information about a community outreach programme.</w:t>
      </w:r>
    </w:p>
    <w:p w:rsidR="006C1C2D" w:rsidRPr="006C1C2D" w:rsidRDefault="006C1C2D" w:rsidP="009A6A66">
      <w:pPr>
        <w:spacing w:before="120" w:after="0" w:line="360" w:lineRule="auto"/>
        <w:jc w:val="both"/>
        <w:rPr>
          <w:rFonts w:ascii="Times Roman" w:eastAsia="Calibri" w:hAnsi="Times Roman" w:cs="Times New Roman"/>
          <w:sz w:val="24"/>
          <w:szCs w:val="24"/>
          <w:lang w:val="en-GB"/>
        </w:rPr>
      </w:pPr>
    </w:p>
    <w:p w:rsidR="006C1C2D" w:rsidRPr="006C1C2D" w:rsidRDefault="006C1C2D" w:rsidP="009A6A66">
      <w:pPr>
        <w:spacing w:before="120" w:after="0" w:line="360" w:lineRule="auto"/>
        <w:jc w:val="both"/>
        <w:rPr>
          <w:rFonts w:ascii="Times Roman" w:eastAsia="Calibri" w:hAnsi="Times Roman" w:cs="Times New Roman"/>
          <w:sz w:val="24"/>
          <w:szCs w:val="24"/>
          <w:lang w:val="en-GB"/>
        </w:rPr>
      </w:pPr>
      <w:r w:rsidRPr="006C1C2D">
        <w:rPr>
          <w:rFonts w:ascii="Times Roman" w:eastAsia="Calibri" w:hAnsi="Times Roman" w:cs="Times New Roman"/>
          <w:sz w:val="24"/>
          <w:szCs w:val="24"/>
          <w:lang w:val="en-GB"/>
        </w:rPr>
        <w:t>Advocacy should be strategic and use well-designed and organised activities to influence policy or decision makers about the important issues that you think will affect the water supply, sanitation and hygiene of your community. For instance urban WASH policy, legislation and regulations may be in place but might not be applied. As a WASH practitioner you could identify these gaps and advocate the use of existing structures and m</w:t>
      </w:r>
      <w:r w:rsidR="00846D33">
        <w:rPr>
          <w:rFonts w:ascii="Times Roman" w:eastAsia="Calibri" w:hAnsi="Times Roman" w:cs="Times New Roman"/>
          <w:sz w:val="24"/>
          <w:szCs w:val="24"/>
          <w:lang w:val="en-GB"/>
        </w:rPr>
        <w:t xml:space="preserve">echanisms to try to close them </w:t>
      </w:r>
      <w:r w:rsidR="00846D33" w:rsidRPr="00846D33">
        <w:rPr>
          <w:rFonts w:ascii="Times Roman" w:eastAsia="Times New Roman" w:hAnsi="Times Roman" w:cs="Times New Roman"/>
          <w:sz w:val="24"/>
          <w:szCs w:val="24"/>
        </w:rPr>
        <w:t>(Open University, 2018).</w:t>
      </w:r>
    </w:p>
    <w:p w:rsidR="00BF25FF" w:rsidRPr="009A6A66" w:rsidRDefault="00BF25FF" w:rsidP="009A6A66">
      <w:pPr>
        <w:spacing w:line="360" w:lineRule="auto"/>
        <w:contextualSpacing/>
        <w:jc w:val="both"/>
        <w:rPr>
          <w:rFonts w:ascii="Times Roman" w:eastAsia="Times New Roman" w:hAnsi="Times Roman" w:cs="Times New Roman"/>
          <w:b/>
          <w:color w:val="FF0000"/>
          <w:sz w:val="24"/>
          <w:szCs w:val="24"/>
        </w:rPr>
      </w:pPr>
    </w:p>
    <w:p w:rsidR="00981D2E" w:rsidRPr="009A6A66" w:rsidRDefault="00981D2E" w:rsidP="009A6A66">
      <w:pPr>
        <w:numPr>
          <w:ilvl w:val="0"/>
          <w:numId w:val="7"/>
        </w:numPr>
        <w:spacing w:line="360" w:lineRule="auto"/>
        <w:contextualSpacing/>
        <w:jc w:val="both"/>
        <w:rPr>
          <w:rFonts w:ascii="Times Roman" w:eastAsia="Times New Roman" w:hAnsi="Times Roman" w:cs="Times New Roman"/>
          <w:b/>
          <w:sz w:val="24"/>
          <w:szCs w:val="24"/>
        </w:rPr>
      </w:pPr>
      <w:r w:rsidRPr="00017492">
        <w:rPr>
          <w:rFonts w:ascii="Times Roman" w:eastAsia="Times New Roman" w:hAnsi="Times Roman" w:cs="Times New Roman"/>
          <w:b/>
          <w:sz w:val="24"/>
          <w:szCs w:val="24"/>
        </w:rPr>
        <w:t xml:space="preserve">Outline four particular challenges involved in urban WASH advocacy. </w:t>
      </w:r>
    </w:p>
    <w:p w:rsidR="009A6A66" w:rsidRPr="009A6A66" w:rsidRDefault="009A6A66" w:rsidP="009A6A66">
      <w:pPr>
        <w:spacing w:line="360" w:lineRule="auto"/>
        <w:ind w:left="720"/>
        <w:contextualSpacing/>
        <w:jc w:val="both"/>
        <w:rPr>
          <w:rFonts w:ascii="Times Roman" w:eastAsia="Times New Roman" w:hAnsi="Times Roman" w:cs="Times New Roman"/>
          <w:b/>
          <w:color w:val="FF0000"/>
          <w:sz w:val="24"/>
          <w:szCs w:val="24"/>
        </w:rPr>
      </w:pPr>
    </w:p>
    <w:p w:rsidR="009A6A66" w:rsidRPr="009A6A66" w:rsidRDefault="009A6A66" w:rsidP="009A6A66">
      <w:pPr>
        <w:spacing w:before="120" w:after="0" w:line="360" w:lineRule="auto"/>
        <w:jc w:val="both"/>
        <w:rPr>
          <w:rFonts w:ascii="Times Roman" w:eastAsia="Calibri" w:hAnsi="Times Roman" w:cs="Times New Roman"/>
          <w:spacing w:val="-2"/>
          <w:sz w:val="24"/>
          <w:szCs w:val="24"/>
          <w:lang w:val="en-GB"/>
        </w:rPr>
      </w:pPr>
      <w:r w:rsidRPr="009A6A66">
        <w:rPr>
          <w:rFonts w:ascii="Times Roman" w:eastAsia="Calibri" w:hAnsi="Times Roman" w:cs="Times New Roman"/>
          <w:spacing w:val="-2"/>
          <w:sz w:val="24"/>
          <w:szCs w:val="24"/>
          <w:lang w:val="en-GB"/>
        </w:rPr>
        <w:t>Supporting local and national networks to influence those who create policies, laws, regulations and budgets may present significant challenges. Belonging to a network can take up a lot of time and many of the activities involved are complex and difficult to achieve. These challenging activities could include:</w:t>
      </w:r>
    </w:p>
    <w:p w:rsidR="009A6A66" w:rsidRPr="009A6A66" w:rsidRDefault="009A6A66" w:rsidP="009A6A66">
      <w:pPr>
        <w:pStyle w:val="ListParagraph"/>
        <w:numPr>
          <w:ilvl w:val="0"/>
          <w:numId w:val="22"/>
        </w:numPr>
        <w:spacing w:before="120" w:after="0" w:line="360" w:lineRule="auto"/>
        <w:jc w:val="both"/>
        <w:rPr>
          <w:rFonts w:ascii="Times Roman" w:eastAsia="Calibri" w:hAnsi="Times Roman" w:cs="Times New Roman"/>
          <w:sz w:val="24"/>
          <w:szCs w:val="24"/>
          <w:lang w:val="en-GB"/>
        </w:rPr>
      </w:pPr>
      <w:r w:rsidRPr="009A6A66">
        <w:rPr>
          <w:rFonts w:ascii="Times Roman" w:eastAsia="Calibri" w:hAnsi="Times Roman" w:cs="Times New Roman"/>
          <w:sz w:val="24"/>
          <w:szCs w:val="24"/>
          <w:lang w:val="en-GB"/>
        </w:rPr>
        <w:t xml:space="preserve">training communities (Figure 12.5), community leaders, other network members and local </w:t>
      </w:r>
      <w:proofErr w:type="spellStart"/>
      <w:r w:rsidRPr="009A6A66">
        <w:rPr>
          <w:rFonts w:ascii="Times Roman" w:eastAsia="Calibri" w:hAnsi="Times Roman" w:cs="Times New Roman"/>
          <w:sz w:val="24"/>
          <w:szCs w:val="24"/>
          <w:lang w:val="en-GB"/>
        </w:rPr>
        <w:t>waterboards</w:t>
      </w:r>
      <w:proofErr w:type="spellEnd"/>
      <w:r w:rsidRPr="009A6A66">
        <w:rPr>
          <w:rFonts w:ascii="Times Roman" w:eastAsia="Calibri" w:hAnsi="Times Roman" w:cs="Times New Roman"/>
          <w:sz w:val="24"/>
          <w:szCs w:val="24"/>
          <w:lang w:val="en-GB"/>
        </w:rPr>
        <w:t xml:space="preserve"> and associations on their rights and responsibilities regarding urban WASH laws, budgets and policies</w:t>
      </w:r>
    </w:p>
    <w:p w:rsidR="009A6A66" w:rsidRPr="009A6A66" w:rsidRDefault="009A6A66" w:rsidP="009A6A66">
      <w:pPr>
        <w:pStyle w:val="ListParagraph"/>
        <w:numPr>
          <w:ilvl w:val="0"/>
          <w:numId w:val="22"/>
        </w:numPr>
        <w:spacing w:before="120" w:after="0" w:line="360" w:lineRule="auto"/>
        <w:jc w:val="both"/>
        <w:rPr>
          <w:rFonts w:ascii="Times Roman" w:eastAsia="Calibri" w:hAnsi="Times Roman" w:cs="Times New Roman"/>
          <w:sz w:val="24"/>
          <w:szCs w:val="24"/>
          <w:lang w:val="en-GB"/>
        </w:rPr>
      </w:pPr>
      <w:r w:rsidRPr="009A6A66">
        <w:rPr>
          <w:rFonts w:ascii="Times Roman" w:eastAsia="Calibri" w:hAnsi="Times Roman" w:cs="Times New Roman"/>
          <w:sz w:val="24"/>
          <w:szCs w:val="24"/>
          <w:lang w:val="en-GB"/>
        </w:rPr>
        <w:t>educating national and local political leaders on urban WASH</w:t>
      </w:r>
    </w:p>
    <w:p w:rsidR="009A6A66" w:rsidRPr="009A6A66" w:rsidRDefault="009A6A66" w:rsidP="009A6A66">
      <w:pPr>
        <w:pStyle w:val="ListParagraph"/>
        <w:numPr>
          <w:ilvl w:val="0"/>
          <w:numId w:val="22"/>
        </w:numPr>
        <w:spacing w:before="120" w:after="0" w:line="360" w:lineRule="auto"/>
        <w:jc w:val="both"/>
        <w:rPr>
          <w:rFonts w:ascii="Times Roman" w:eastAsia="Calibri" w:hAnsi="Times Roman" w:cs="Times New Roman"/>
          <w:sz w:val="24"/>
          <w:szCs w:val="24"/>
          <w:lang w:val="en-GB"/>
        </w:rPr>
      </w:pPr>
      <w:r w:rsidRPr="009A6A66">
        <w:rPr>
          <w:rFonts w:ascii="Times Roman" w:eastAsia="Calibri" w:hAnsi="Times Roman" w:cs="Times New Roman"/>
          <w:sz w:val="24"/>
          <w:szCs w:val="24"/>
          <w:lang w:val="en-GB"/>
        </w:rPr>
        <w:t>strengthening policy dialogues between communities, civil society groups and decision makers</w:t>
      </w:r>
    </w:p>
    <w:p w:rsidR="009A6A66" w:rsidRPr="009A6A66" w:rsidRDefault="009A6A66" w:rsidP="009A6A66">
      <w:pPr>
        <w:pStyle w:val="ListParagraph"/>
        <w:numPr>
          <w:ilvl w:val="0"/>
          <w:numId w:val="22"/>
        </w:numPr>
        <w:spacing w:before="120" w:after="0" w:line="360" w:lineRule="auto"/>
        <w:jc w:val="both"/>
        <w:rPr>
          <w:rFonts w:ascii="Times Roman" w:eastAsia="Calibri" w:hAnsi="Times Roman" w:cs="Times New Roman"/>
          <w:sz w:val="24"/>
          <w:szCs w:val="24"/>
          <w:lang w:val="en-GB"/>
        </w:rPr>
      </w:pPr>
      <w:r w:rsidRPr="009A6A66">
        <w:rPr>
          <w:rFonts w:ascii="Times Roman" w:eastAsia="Calibri" w:hAnsi="Times Roman" w:cs="Times New Roman"/>
          <w:sz w:val="24"/>
          <w:szCs w:val="24"/>
          <w:lang w:val="en-GB"/>
        </w:rPr>
        <w:t>urging increased funding for government-funded urban WASH programmes</w:t>
      </w:r>
    </w:p>
    <w:p w:rsidR="00A5226D" w:rsidRPr="009A6A66" w:rsidRDefault="009A6A66" w:rsidP="009A6A66">
      <w:pPr>
        <w:pStyle w:val="ListParagraph"/>
        <w:numPr>
          <w:ilvl w:val="0"/>
          <w:numId w:val="22"/>
        </w:numPr>
        <w:spacing w:before="120" w:after="0" w:line="360" w:lineRule="auto"/>
        <w:jc w:val="both"/>
        <w:rPr>
          <w:rFonts w:ascii="Times Roman" w:eastAsia="Calibri" w:hAnsi="Times Roman" w:cs="Times New Roman"/>
          <w:sz w:val="24"/>
          <w:szCs w:val="24"/>
          <w:lang w:val="en-GB"/>
        </w:rPr>
      </w:pPr>
      <w:proofErr w:type="gramStart"/>
      <w:r w:rsidRPr="009A6A66">
        <w:rPr>
          <w:rFonts w:ascii="Times Roman" w:eastAsia="Calibri" w:hAnsi="Times Roman" w:cs="Times New Roman"/>
          <w:sz w:val="24"/>
          <w:szCs w:val="24"/>
          <w:lang w:val="en-GB"/>
        </w:rPr>
        <w:t>supporting</w:t>
      </w:r>
      <w:proofErr w:type="gramEnd"/>
      <w:r w:rsidRPr="009A6A66">
        <w:rPr>
          <w:rFonts w:ascii="Times Roman" w:eastAsia="Calibri" w:hAnsi="Times Roman" w:cs="Times New Roman"/>
          <w:sz w:val="24"/>
          <w:szCs w:val="24"/>
          <w:lang w:val="en-GB"/>
        </w:rPr>
        <w:t xml:space="preserve"> high-quality urban WASH messaging in local news media etc. may require more time and resources ( Open University, 2018).</w:t>
      </w:r>
    </w:p>
    <w:p w:rsidR="00981D2E" w:rsidRPr="00017492" w:rsidRDefault="00981D2E" w:rsidP="009A6A66">
      <w:pPr>
        <w:spacing w:line="360" w:lineRule="auto"/>
        <w:contextualSpacing/>
        <w:jc w:val="both"/>
        <w:rPr>
          <w:rFonts w:ascii="Times Roman" w:eastAsia="Times New Roman" w:hAnsi="Times Roman" w:cs="Times New Roman"/>
          <w:b/>
          <w:color w:val="FF0000"/>
          <w:sz w:val="24"/>
          <w:szCs w:val="24"/>
        </w:rPr>
      </w:pPr>
    </w:p>
    <w:p w:rsidR="00981D2E" w:rsidRPr="00017492" w:rsidRDefault="00981D2E" w:rsidP="009A6A66">
      <w:pPr>
        <w:numPr>
          <w:ilvl w:val="0"/>
          <w:numId w:val="7"/>
        </w:numPr>
        <w:spacing w:line="360" w:lineRule="auto"/>
        <w:contextualSpacing/>
        <w:jc w:val="both"/>
        <w:rPr>
          <w:rFonts w:ascii="Times Roman" w:eastAsia="Times New Roman" w:hAnsi="Times Roman" w:cs="Arial"/>
          <w:b/>
          <w:bCs/>
          <w:sz w:val="24"/>
          <w:szCs w:val="24"/>
        </w:rPr>
      </w:pPr>
      <w:r w:rsidRPr="00017492">
        <w:rPr>
          <w:rFonts w:ascii="Times Roman" w:eastAsia="Times New Roman" w:hAnsi="Times Roman" w:cs="Arial"/>
          <w:b/>
          <w:bCs/>
          <w:sz w:val="24"/>
          <w:szCs w:val="24"/>
        </w:rPr>
        <w:lastRenderedPageBreak/>
        <w:t>What do you understand by community mobilization? Describe briefly how it can be achieved.</w:t>
      </w:r>
    </w:p>
    <w:p w:rsidR="00A5226D" w:rsidRPr="009A6A66" w:rsidRDefault="00A5226D" w:rsidP="009A6A66">
      <w:pPr>
        <w:spacing w:line="360" w:lineRule="auto"/>
        <w:ind w:left="720"/>
        <w:contextualSpacing/>
        <w:jc w:val="both"/>
        <w:rPr>
          <w:rFonts w:ascii="Times Roman" w:eastAsia="Times New Roman" w:hAnsi="Times Roman" w:cs="Times New Roman"/>
          <w:b/>
          <w:sz w:val="24"/>
          <w:szCs w:val="24"/>
        </w:rPr>
      </w:pPr>
    </w:p>
    <w:p w:rsidR="00A5226D" w:rsidRPr="009A6A66" w:rsidRDefault="00A5226D" w:rsidP="009A6A66">
      <w:pPr>
        <w:spacing w:line="360" w:lineRule="auto"/>
        <w:ind w:left="360"/>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sz w:val="24"/>
          <w:szCs w:val="24"/>
        </w:rPr>
        <w:t xml:space="preserve">Introduction </w:t>
      </w:r>
    </w:p>
    <w:p w:rsidR="00A5226D" w:rsidRPr="009A6A66" w:rsidRDefault="00A5226D" w:rsidP="009A6A66">
      <w:pPr>
        <w:spacing w:line="360" w:lineRule="auto"/>
        <w:ind w:left="360"/>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Community mobilization is based on the simple premise that human beings are by nature social creatures whose behaviors, attitudes and beliefs are profoundly affected by the norms of the communities in which they live. It is the process of engaging communities to change the norms within their own communities. By its very nature it tends to be a primary level intervention. Its goal is to engage the community itself in activities that can prevent incidents of sexual and domestic violence</w:t>
      </w:r>
      <w:r w:rsidR="001F3071" w:rsidRPr="009A6A66">
        <w:rPr>
          <w:rFonts w:ascii="Times Roman" w:eastAsia="Times New Roman" w:hAnsi="Times Roman" w:cs="Times New Roman"/>
          <w:sz w:val="24"/>
          <w:szCs w:val="24"/>
        </w:rPr>
        <w:t xml:space="preserve"> </w:t>
      </w:r>
      <w:r w:rsidR="001F3071" w:rsidRPr="00846D33">
        <w:rPr>
          <w:rFonts w:ascii="Times Roman" w:eastAsia="Times New Roman" w:hAnsi="Times Roman" w:cs="Times New Roman"/>
          <w:sz w:val="24"/>
          <w:szCs w:val="24"/>
        </w:rPr>
        <w:t>(</w:t>
      </w:r>
      <w:proofErr w:type="gramStart"/>
      <w:r w:rsidR="001F3071" w:rsidRPr="00846D33">
        <w:rPr>
          <w:rFonts w:ascii="Times Roman" w:hAnsi="Times Roman"/>
          <w:sz w:val="24"/>
          <w:szCs w:val="24"/>
        </w:rPr>
        <w:t>Lydia ,</w:t>
      </w:r>
      <w:proofErr w:type="gramEnd"/>
      <w:r w:rsidR="001F3071" w:rsidRPr="00846D33">
        <w:rPr>
          <w:rFonts w:ascii="Times Roman" w:hAnsi="Times Roman"/>
          <w:sz w:val="24"/>
          <w:szCs w:val="24"/>
        </w:rPr>
        <w:t xml:space="preserve"> 2011)</w:t>
      </w:r>
      <w:r w:rsidR="007223DE" w:rsidRPr="00846D33">
        <w:rPr>
          <w:rFonts w:ascii="Times Roman" w:eastAsia="Times New Roman" w:hAnsi="Times Roman" w:cs="Times New Roman"/>
          <w:sz w:val="24"/>
          <w:szCs w:val="24"/>
        </w:rPr>
        <w:t>.</w:t>
      </w:r>
    </w:p>
    <w:p w:rsidR="007223DE" w:rsidRPr="009A6A66" w:rsidRDefault="007223DE" w:rsidP="009A6A66">
      <w:pPr>
        <w:spacing w:line="360" w:lineRule="auto"/>
        <w:ind w:left="360"/>
        <w:contextualSpacing/>
        <w:jc w:val="both"/>
        <w:rPr>
          <w:rFonts w:ascii="Times Roman" w:eastAsia="Times New Roman" w:hAnsi="Times Roman" w:cs="Times New Roman"/>
          <w:sz w:val="24"/>
          <w:szCs w:val="24"/>
        </w:rPr>
      </w:pPr>
    </w:p>
    <w:p w:rsidR="007223DE" w:rsidRPr="009A6A66" w:rsidRDefault="007223DE" w:rsidP="009A6A66">
      <w:pPr>
        <w:spacing w:line="360" w:lineRule="auto"/>
        <w:ind w:left="360"/>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Keep in mind: </w:t>
      </w:r>
    </w:p>
    <w:p w:rsidR="007223DE" w:rsidRPr="009A6A66" w:rsidRDefault="007223DE" w:rsidP="009A6A66">
      <w:pPr>
        <w:pStyle w:val="ListParagraph"/>
        <w:numPr>
          <w:ilvl w:val="0"/>
          <w:numId w:val="12"/>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Its purpose is not to educate communities, although communities will learn throughout the process.</w:t>
      </w:r>
    </w:p>
    <w:p w:rsidR="008E5A2A" w:rsidRPr="009A6A66" w:rsidRDefault="007223DE" w:rsidP="009A6A66">
      <w:pPr>
        <w:pStyle w:val="ListParagraph"/>
        <w:numPr>
          <w:ilvl w:val="0"/>
          <w:numId w:val="12"/>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Its purpose is not to provide services to communities, although communities may develop strategies that include providing support to survivors.</w:t>
      </w:r>
    </w:p>
    <w:p w:rsidR="00A5226D" w:rsidRPr="009A6A66" w:rsidRDefault="008E5A2A" w:rsidP="009A6A66">
      <w:pPr>
        <w:pStyle w:val="ListParagraph"/>
        <w:numPr>
          <w:ilvl w:val="0"/>
          <w:numId w:val="12"/>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Its purpose is not to provide services to communities, although communities may develop strategies that include providing support to survivors</w:t>
      </w:r>
      <w:r w:rsidR="00846D33">
        <w:rPr>
          <w:rFonts w:ascii="Times Roman" w:eastAsia="Times New Roman" w:hAnsi="Times Roman" w:cs="Times New Roman"/>
          <w:sz w:val="24"/>
          <w:szCs w:val="24"/>
        </w:rPr>
        <w:t xml:space="preserve">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r w:rsidRPr="009A6A66">
        <w:rPr>
          <w:rFonts w:ascii="Times Roman" w:eastAsia="Times New Roman" w:hAnsi="Times Roman" w:cs="Times New Roman"/>
          <w:sz w:val="24"/>
          <w:szCs w:val="24"/>
        </w:rPr>
        <w:t>.</w:t>
      </w:r>
    </w:p>
    <w:p w:rsidR="00285C64" w:rsidRPr="009A6A66" w:rsidRDefault="00E71ADF" w:rsidP="009A6A66">
      <w:pPr>
        <w:spacing w:line="360" w:lineRule="auto"/>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sz w:val="24"/>
          <w:szCs w:val="24"/>
        </w:rPr>
        <w:t>The purpose of community mobilization is to empower communities to recognize and change the existing norms relating to sexual assault and domestic violence.</w:t>
      </w:r>
    </w:p>
    <w:p w:rsidR="00285C64" w:rsidRPr="009A6A66" w:rsidRDefault="00285C64" w:rsidP="009A6A66">
      <w:pPr>
        <w:spacing w:line="360" w:lineRule="auto"/>
        <w:contextualSpacing/>
        <w:jc w:val="both"/>
        <w:rPr>
          <w:rFonts w:ascii="Times Roman" w:eastAsia="Times New Roman" w:hAnsi="Times Roman" w:cs="Times New Roman"/>
          <w:b/>
          <w:sz w:val="24"/>
          <w:szCs w:val="24"/>
        </w:rPr>
      </w:pPr>
    </w:p>
    <w:p w:rsidR="00285C64" w:rsidRPr="009A6A66" w:rsidRDefault="00285C64"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Community mobilization is a systemic effort that engages a community: </w:t>
      </w:r>
    </w:p>
    <w:p w:rsidR="00285C64" w:rsidRPr="009A6A66" w:rsidRDefault="00285C64" w:rsidP="009A6A66">
      <w:pPr>
        <w:pStyle w:val="ListParagraph"/>
        <w:numPr>
          <w:ilvl w:val="0"/>
          <w:numId w:val="13"/>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to define the issue of sexual assault and/or domestic violence; </w:t>
      </w:r>
    </w:p>
    <w:p w:rsidR="00285C64" w:rsidRPr="009A6A66" w:rsidRDefault="00285C64" w:rsidP="009A6A66">
      <w:pPr>
        <w:pStyle w:val="ListParagraph"/>
        <w:numPr>
          <w:ilvl w:val="0"/>
          <w:numId w:val="13"/>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to recruit recruiting stakeholders, champions, and leaders </w:t>
      </w:r>
    </w:p>
    <w:p w:rsidR="00285C64" w:rsidRPr="009A6A66" w:rsidRDefault="00285C64" w:rsidP="009A6A66">
      <w:pPr>
        <w:pStyle w:val="ListParagraph"/>
        <w:numPr>
          <w:ilvl w:val="0"/>
          <w:numId w:val="13"/>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to initiate and/or sustain change efforts; </w:t>
      </w:r>
    </w:p>
    <w:p w:rsidR="00285C64" w:rsidRPr="009A6A66" w:rsidRDefault="00285C64" w:rsidP="009A6A66">
      <w:pPr>
        <w:pStyle w:val="ListParagraph"/>
        <w:numPr>
          <w:ilvl w:val="0"/>
          <w:numId w:val="13"/>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to develop a plan to prevent the violence as it occurs specifically in their community; and </w:t>
      </w:r>
    </w:p>
    <w:p w:rsidR="00A5226D" w:rsidRPr="009A6A66" w:rsidRDefault="00285C64" w:rsidP="009A6A66">
      <w:pPr>
        <w:pStyle w:val="ListParagraph"/>
        <w:numPr>
          <w:ilvl w:val="0"/>
          <w:numId w:val="13"/>
        </w:numPr>
        <w:spacing w:line="360" w:lineRule="auto"/>
        <w:jc w:val="both"/>
        <w:rPr>
          <w:rFonts w:ascii="Times Roman" w:eastAsia="Times New Roman" w:hAnsi="Times Roman" w:cs="Times New Roman"/>
          <w:sz w:val="24"/>
          <w:szCs w:val="24"/>
        </w:rPr>
      </w:pPr>
      <w:proofErr w:type="gramStart"/>
      <w:r w:rsidRPr="009A6A66">
        <w:rPr>
          <w:rFonts w:ascii="Times Roman" w:eastAsia="Times New Roman" w:hAnsi="Times Roman" w:cs="Times New Roman"/>
          <w:sz w:val="24"/>
          <w:szCs w:val="24"/>
        </w:rPr>
        <w:t>to</w:t>
      </w:r>
      <w:proofErr w:type="gramEnd"/>
      <w:r w:rsidRPr="009A6A66">
        <w:rPr>
          <w:rFonts w:ascii="Times Roman" w:eastAsia="Times New Roman" w:hAnsi="Times Roman" w:cs="Times New Roman"/>
          <w:sz w:val="24"/>
          <w:szCs w:val="24"/>
        </w:rPr>
        <w:t xml:space="preserve"> implement their plan</w:t>
      </w:r>
      <w:r w:rsidR="00846D33">
        <w:rPr>
          <w:rFonts w:ascii="Times Roman" w:eastAsia="Times New Roman" w:hAnsi="Times Roman" w:cs="Times New Roman"/>
          <w:sz w:val="24"/>
          <w:szCs w:val="24"/>
        </w:rPr>
        <w:t xml:space="preserve"> </w:t>
      </w:r>
      <w:r w:rsidR="00846D33" w:rsidRPr="00846D33">
        <w:rPr>
          <w:rFonts w:ascii="Times Roman" w:eastAsia="Times New Roman" w:hAnsi="Times Roman" w:cs="Times New Roman"/>
          <w:sz w:val="24"/>
          <w:szCs w:val="24"/>
        </w:rPr>
        <w:t>(</w:t>
      </w:r>
      <w:r w:rsidR="00846D33" w:rsidRPr="00846D33">
        <w:rPr>
          <w:rFonts w:ascii="Times Roman" w:hAnsi="Times Roman"/>
          <w:sz w:val="24"/>
          <w:szCs w:val="24"/>
        </w:rPr>
        <w:t>Lydia , 2011)</w:t>
      </w:r>
      <w:r w:rsidRPr="009A6A66">
        <w:rPr>
          <w:rFonts w:ascii="Times Roman" w:eastAsia="Times New Roman" w:hAnsi="Times Roman" w:cs="Times New Roman"/>
          <w:b/>
          <w:sz w:val="24"/>
          <w:szCs w:val="24"/>
        </w:rPr>
        <w:t>.</w:t>
      </w:r>
    </w:p>
    <w:p w:rsidR="00A5226D" w:rsidRPr="009A6A66" w:rsidRDefault="004F7CB6" w:rsidP="009A6A66">
      <w:pPr>
        <w:spacing w:line="360" w:lineRule="auto"/>
        <w:contextualSpacing/>
        <w:jc w:val="both"/>
        <w:rPr>
          <w:rFonts w:ascii="Times Roman" w:hAnsi="Times Roman"/>
          <w:sz w:val="24"/>
          <w:szCs w:val="24"/>
        </w:rPr>
      </w:pPr>
      <w:r w:rsidRPr="009A6A66">
        <w:rPr>
          <w:rFonts w:ascii="Times Roman" w:hAnsi="Times Roman"/>
          <w:sz w:val="24"/>
          <w:szCs w:val="24"/>
        </w:rPr>
        <w:t xml:space="preserve">As professionals, our role is facilitating this process. For many people working in sexual and domestic violence programs, the most difficult task in incorporating community mobilization into prevention work is adopting the mentor and facilitator role. We have a tendency to do the work ourselves, rather than engage the community. Making this shift can be a challenge. A community mobilization strategy requires a significant investment in time and resources if you are to serve as </w:t>
      </w:r>
      <w:r w:rsidRPr="009A6A66">
        <w:rPr>
          <w:rFonts w:ascii="Times Roman" w:hAnsi="Times Roman"/>
          <w:sz w:val="24"/>
          <w:szCs w:val="24"/>
        </w:rPr>
        <w:lastRenderedPageBreak/>
        <w:t>an effective mentor and facilitator. It is most effective in communities that display a readiness to address the issues of sexual assault and domestic violence. Before engaging in an initiative, assess your resources and be aware of the possible benefits, challenges and common mistakes. Also take stock of your own comfort level with the role of facilitator and mentor and get training and me</w:t>
      </w:r>
      <w:r w:rsidR="00846D33">
        <w:rPr>
          <w:rFonts w:ascii="Times Roman" w:hAnsi="Times Roman"/>
          <w:sz w:val="24"/>
          <w:szCs w:val="24"/>
        </w:rPr>
        <w:t xml:space="preserve">ntoring if you feel it’s needed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4F7CB6" w:rsidRPr="009A6A66" w:rsidRDefault="004F7CB6" w:rsidP="009A6A66">
      <w:pPr>
        <w:spacing w:line="360" w:lineRule="auto"/>
        <w:contextualSpacing/>
        <w:jc w:val="both"/>
        <w:rPr>
          <w:rFonts w:ascii="Times Roman" w:hAnsi="Times Roman"/>
          <w:sz w:val="24"/>
          <w:szCs w:val="24"/>
        </w:rPr>
      </w:pPr>
    </w:p>
    <w:p w:rsidR="00F6565A" w:rsidRPr="009A6A66" w:rsidRDefault="00F6565A" w:rsidP="009A6A66">
      <w:pPr>
        <w:spacing w:line="360" w:lineRule="auto"/>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sz w:val="24"/>
          <w:szCs w:val="24"/>
        </w:rPr>
        <w:t>Benefits of Community Mobilization</w:t>
      </w:r>
    </w:p>
    <w:p w:rsidR="00F6565A" w:rsidRPr="009A6A66" w:rsidRDefault="00F6565A" w:rsidP="009A6A66">
      <w:pPr>
        <w:pStyle w:val="ListParagraph"/>
        <w:numPr>
          <w:ilvl w:val="0"/>
          <w:numId w:val="14"/>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It naturally works toward primary prevention. </w:t>
      </w:r>
    </w:p>
    <w:p w:rsidR="00F6565A" w:rsidRPr="009A6A66" w:rsidRDefault="00F6565A" w:rsidP="009A6A66">
      <w:pPr>
        <w:pStyle w:val="ListParagraph"/>
        <w:numPr>
          <w:ilvl w:val="0"/>
          <w:numId w:val="14"/>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It is by definition community specific. </w:t>
      </w:r>
    </w:p>
    <w:p w:rsidR="00F6565A" w:rsidRPr="009A6A66" w:rsidRDefault="00F6565A" w:rsidP="009A6A66">
      <w:pPr>
        <w:pStyle w:val="ListParagraph"/>
        <w:numPr>
          <w:ilvl w:val="0"/>
          <w:numId w:val="14"/>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It encourages community buy-in. </w:t>
      </w:r>
    </w:p>
    <w:p w:rsidR="004F7CB6" w:rsidRPr="009A6A66" w:rsidRDefault="00F6565A" w:rsidP="009A6A66">
      <w:pPr>
        <w:pStyle w:val="ListParagraph"/>
        <w:numPr>
          <w:ilvl w:val="0"/>
          <w:numId w:val="16"/>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It is a facilit</w:t>
      </w:r>
      <w:r w:rsidR="00846D33">
        <w:rPr>
          <w:rFonts w:ascii="Times Roman" w:eastAsia="Times New Roman" w:hAnsi="Times Roman" w:cs="Times New Roman"/>
          <w:sz w:val="24"/>
          <w:szCs w:val="24"/>
        </w:rPr>
        <w:t xml:space="preserve">ative process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A5226D" w:rsidRPr="009A6A66" w:rsidRDefault="00671F5F" w:rsidP="009A6A66">
      <w:pPr>
        <w:spacing w:line="360" w:lineRule="auto"/>
        <w:contextualSpacing/>
        <w:jc w:val="both"/>
        <w:rPr>
          <w:rFonts w:ascii="Times Roman" w:eastAsia="Times New Roman" w:hAnsi="Times Roman" w:cs="Times New Roman"/>
          <w:b/>
          <w:color w:val="FF0000"/>
          <w:sz w:val="24"/>
          <w:szCs w:val="24"/>
        </w:rPr>
      </w:pPr>
      <w:r w:rsidRPr="009A6A66">
        <w:rPr>
          <w:rFonts w:ascii="Times Roman" w:hAnsi="Times Roman"/>
          <w:sz w:val="24"/>
          <w:szCs w:val="24"/>
        </w:rPr>
        <w:t>All communities have both community and cultural norms. Culture is the way of life of a particular society or group of people, including patterns of thought, beliefs, behavior, customs, traditions, rituals, dress, and language, as well as art, music, and literature. Community mobilization encourages stakeholders to develop and implement strategies that reflect the culture of the given community. When this happens, community mobilization initiatives become powerful tools in developing strategies that are culturally competent, relevant and compelling for histor</w:t>
      </w:r>
      <w:r w:rsidR="00846D33">
        <w:rPr>
          <w:rFonts w:ascii="Times Roman" w:hAnsi="Times Roman"/>
          <w:sz w:val="24"/>
          <w:szCs w:val="24"/>
        </w:rPr>
        <w:t xml:space="preserve">ically marginalized communities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F6565A" w:rsidRPr="009A6A66" w:rsidRDefault="00F6565A" w:rsidP="009A6A66">
      <w:pPr>
        <w:spacing w:line="360" w:lineRule="auto"/>
        <w:contextualSpacing/>
        <w:jc w:val="both"/>
        <w:rPr>
          <w:rFonts w:ascii="Times Roman" w:eastAsia="Times New Roman" w:hAnsi="Times Roman" w:cs="Times New Roman"/>
          <w:b/>
          <w:color w:val="FF0000"/>
          <w:sz w:val="24"/>
          <w:szCs w:val="24"/>
        </w:rPr>
      </w:pPr>
    </w:p>
    <w:p w:rsidR="00F6565A" w:rsidRPr="009A6A66" w:rsidRDefault="00060273"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Many historically marginalized communities experience a sense of disconnection from mainstream institutions. There has been an expectation that universal strategies are enough, the one size fits all concept. As a field, we have not invested enough resources in the development and implementation of strategies that address the reality of the intersection between oppression of all types and its violence against women work. With community mobilization as a framework, communities can begin to understand oppression as part of the analysis of sexual and domestic violence and from there develop strategies appropriate within a specific community. Community mobilization can also leverage the rich history of culturall</w:t>
      </w:r>
      <w:r w:rsidR="00846D33">
        <w:rPr>
          <w:rFonts w:ascii="Times Roman" w:eastAsia="Times New Roman" w:hAnsi="Times Roman" w:cs="Times New Roman"/>
          <w:sz w:val="24"/>
          <w:szCs w:val="24"/>
        </w:rPr>
        <w:t xml:space="preserve">y-specific strengths and assets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060273" w:rsidRPr="009A6A66" w:rsidRDefault="00060273" w:rsidP="009A6A66">
      <w:pPr>
        <w:spacing w:line="360" w:lineRule="auto"/>
        <w:contextualSpacing/>
        <w:jc w:val="both"/>
        <w:rPr>
          <w:rFonts w:ascii="Times Roman" w:eastAsia="Times New Roman" w:hAnsi="Times Roman" w:cs="Times New Roman"/>
          <w:b/>
          <w:sz w:val="24"/>
          <w:szCs w:val="24"/>
        </w:rPr>
      </w:pPr>
    </w:p>
    <w:p w:rsidR="005B6A5A" w:rsidRPr="009A6A66" w:rsidRDefault="00F778D5" w:rsidP="009A6A66">
      <w:pPr>
        <w:spacing w:line="360" w:lineRule="auto"/>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sz w:val="24"/>
          <w:szCs w:val="24"/>
        </w:rPr>
        <w:t xml:space="preserve">Challenges of Community Mobilization </w:t>
      </w:r>
    </w:p>
    <w:p w:rsidR="005B6A5A" w:rsidRPr="009A6A66" w:rsidRDefault="00F778D5" w:rsidP="009A6A66">
      <w:pPr>
        <w:pStyle w:val="ListParagraph"/>
        <w:numPr>
          <w:ilvl w:val="0"/>
          <w:numId w:val="16"/>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It requires significant initial investment of resources and relationship building. </w:t>
      </w:r>
    </w:p>
    <w:p w:rsidR="005B6A5A" w:rsidRPr="009A6A66" w:rsidRDefault="00F778D5" w:rsidP="009A6A66">
      <w:pPr>
        <w:pStyle w:val="ListParagraph"/>
        <w:numPr>
          <w:ilvl w:val="0"/>
          <w:numId w:val="16"/>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Because the strategy is process oriented, it is difficult to implement effectively within highly prescriptive environments. </w:t>
      </w:r>
    </w:p>
    <w:p w:rsidR="005B6A5A" w:rsidRPr="009A6A66" w:rsidRDefault="00F778D5" w:rsidP="009A6A66">
      <w:pPr>
        <w:pStyle w:val="ListParagraph"/>
        <w:numPr>
          <w:ilvl w:val="0"/>
          <w:numId w:val="16"/>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lastRenderedPageBreak/>
        <w:t xml:space="preserve">Community mobilization is a mix of structure and the unknown, making it a challenge to manage. While the aim is a standardized process, by definition the outcomes, outputs and activities will vary by community. </w:t>
      </w:r>
    </w:p>
    <w:p w:rsidR="00060273" w:rsidRPr="009A6A66" w:rsidRDefault="00F778D5" w:rsidP="009A6A66">
      <w:pPr>
        <w:pStyle w:val="ListParagraph"/>
        <w:numPr>
          <w:ilvl w:val="0"/>
          <w:numId w:val="16"/>
        </w:numPr>
        <w:spacing w:line="360" w:lineRule="auto"/>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It is a facilitative proc</w:t>
      </w:r>
      <w:r w:rsidR="00846D33">
        <w:rPr>
          <w:rFonts w:ascii="Times Roman" w:eastAsia="Times New Roman" w:hAnsi="Times Roman" w:cs="Times New Roman"/>
          <w:sz w:val="24"/>
          <w:szCs w:val="24"/>
        </w:rPr>
        <w:t xml:space="preserve">ess and not a directive process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047D2A" w:rsidRPr="009A6A66" w:rsidRDefault="00047D2A" w:rsidP="009A6A66">
      <w:pPr>
        <w:spacing w:line="360" w:lineRule="auto"/>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sz w:val="24"/>
          <w:szCs w:val="24"/>
        </w:rPr>
        <w:t xml:space="preserve">Steps to Take - How to get started </w:t>
      </w:r>
    </w:p>
    <w:p w:rsidR="00047D2A" w:rsidRPr="009A6A66" w:rsidRDefault="00047D2A" w:rsidP="009A6A66">
      <w:pPr>
        <w:spacing w:line="360" w:lineRule="auto"/>
        <w:ind w:left="720"/>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1. Establish a relationship with a community </w:t>
      </w:r>
    </w:p>
    <w:p w:rsidR="00047D2A" w:rsidRPr="009A6A66" w:rsidRDefault="00047D2A" w:rsidP="009A6A66">
      <w:pPr>
        <w:spacing w:line="360" w:lineRule="auto"/>
        <w:ind w:left="720"/>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2. Identify and recruit stakeholders </w:t>
      </w:r>
    </w:p>
    <w:p w:rsidR="00047D2A" w:rsidRPr="009A6A66" w:rsidRDefault="00047D2A" w:rsidP="009A6A66">
      <w:pPr>
        <w:spacing w:line="360" w:lineRule="auto"/>
        <w:ind w:left="720"/>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3. Gather stakeholders together into a Mobilization Team </w:t>
      </w:r>
    </w:p>
    <w:p w:rsidR="00663ABB" w:rsidRPr="009A6A66" w:rsidRDefault="00047D2A" w:rsidP="009A6A66">
      <w:pPr>
        <w:spacing w:line="360" w:lineRule="auto"/>
        <w:ind w:left="1440"/>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4. Engage your Mobilization Team in developing a plan: </w:t>
      </w:r>
    </w:p>
    <w:p w:rsidR="00663ABB" w:rsidRPr="009A6A66" w:rsidRDefault="00047D2A" w:rsidP="009A6A66">
      <w:pPr>
        <w:spacing w:line="360" w:lineRule="auto"/>
        <w:ind w:left="1440"/>
        <w:contextualSpacing/>
        <w:jc w:val="both"/>
        <w:rPr>
          <w:rFonts w:ascii="Times Roman" w:eastAsia="Times New Roman" w:hAnsi="Times Roman" w:cs="Times New Roman"/>
          <w:sz w:val="24"/>
          <w:szCs w:val="24"/>
        </w:rPr>
      </w:pPr>
      <w:proofErr w:type="gramStart"/>
      <w:r w:rsidRPr="009A6A66">
        <w:rPr>
          <w:rFonts w:ascii="Times Roman" w:eastAsia="Times New Roman" w:hAnsi="Times Roman" w:cs="Times New Roman"/>
          <w:sz w:val="24"/>
          <w:szCs w:val="24"/>
        </w:rPr>
        <w:t>a</w:t>
      </w:r>
      <w:proofErr w:type="gramEnd"/>
      <w:r w:rsidRPr="009A6A66">
        <w:rPr>
          <w:rFonts w:ascii="Times Roman" w:eastAsia="Times New Roman" w:hAnsi="Times Roman" w:cs="Times New Roman"/>
          <w:sz w:val="24"/>
          <w:szCs w:val="24"/>
        </w:rPr>
        <w:t xml:space="preserve">. an asset mapping and/or community assessment process </w:t>
      </w:r>
    </w:p>
    <w:p w:rsidR="00663ABB" w:rsidRPr="009A6A66" w:rsidRDefault="00047D2A" w:rsidP="009A6A66">
      <w:pPr>
        <w:spacing w:line="360" w:lineRule="auto"/>
        <w:ind w:left="1440"/>
        <w:contextualSpacing/>
        <w:jc w:val="both"/>
        <w:rPr>
          <w:rFonts w:ascii="Times Roman" w:eastAsia="Times New Roman" w:hAnsi="Times Roman" w:cs="Times New Roman"/>
          <w:sz w:val="24"/>
          <w:szCs w:val="24"/>
        </w:rPr>
      </w:pPr>
      <w:proofErr w:type="gramStart"/>
      <w:r w:rsidRPr="009A6A66">
        <w:rPr>
          <w:rFonts w:ascii="Times Roman" w:eastAsia="Times New Roman" w:hAnsi="Times Roman" w:cs="Times New Roman"/>
          <w:sz w:val="24"/>
          <w:szCs w:val="24"/>
        </w:rPr>
        <w:t>b</w:t>
      </w:r>
      <w:proofErr w:type="gramEnd"/>
      <w:r w:rsidRPr="009A6A66">
        <w:rPr>
          <w:rFonts w:ascii="Times Roman" w:eastAsia="Times New Roman" w:hAnsi="Times Roman" w:cs="Times New Roman"/>
          <w:sz w:val="24"/>
          <w:szCs w:val="24"/>
        </w:rPr>
        <w:t xml:space="preserve">. developing an analysis of sexual and/or domestic violence </w:t>
      </w:r>
    </w:p>
    <w:p w:rsidR="00663ABB" w:rsidRPr="009A6A66" w:rsidRDefault="00047D2A" w:rsidP="009A6A66">
      <w:pPr>
        <w:spacing w:line="360" w:lineRule="auto"/>
        <w:ind w:left="1440"/>
        <w:contextualSpacing/>
        <w:jc w:val="both"/>
        <w:rPr>
          <w:rFonts w:ascii="Times Roman" w:eastAsia="Times New Roman" w:hAnsi="Times Roman" w:cs="Times New Roman"/>
          <w:sz w:val="24"/>
          <w:szCs w:val="24"/>
        </w:rPr>
      </w:pPr>
      <w:proofErr w:type="gramStart"/>
      <w:r w:rsidRPr="009A6A66">
        <w:rPr>
          <w:rFonts w:ascii="Times Roman" w:eastAsia="Times New Roman" w:hAnsi="Times Roman" w:cs="Times New Roman"/>
          <w:sz w:val="24"/>
          <w:szCs w:val="24"/>
        </w:rPr>
        <w:t>c</w:t>
      </w:r>
      <w:proofErr w:type="gramEnd"/>
      <w:r w:rsidRPr="009A6A66">
        <w:rPr>
          <w:rFonts w:ascii="Times Roman" w:eastAsia="Times New Roman" w:hAnsi="Times Roman" w:cs="Times New Roman"/>
          <w:sz w:val="24"/>
          <w:szCs w:val="24"/>
        </w:rPr>
        <w:t xml:space="preserve">. developing a community mobilization plan </w:t>
      </w:r>
    </w:p>
    <w:p w:rsidR="00F6565A" w:rsidRPr="009A6A66" w:rsidRDefault="00047D2A" w:rsidP="009A6A66">
      <w:pPr>
        <w:spacing w:line="360" w:lineRule="auto"/>
        <w:ind w:left="1440"/>
        <w:contextualSpacing/>
        <w:jc w:val="both"/>
        <w:rPr>
          <w:rFonts w:ascii="Times Roman" w:eastAsia="Times New Roman" w:hAnsi="Times Roman" w:cs="Times New Roman"/>
          <w:sz w:val="24"/>
          <w:szCs w:val="24"/>
        </w:rPr>
      </w:pPr>
      <w:proofErr w:type="gramStart"/>
      <w:r w:rsidRPr="009A6A66">
        <w:rPr>
          <w:rFonts w:ascii="Times Roman" w:eastAsia="Times New Roman" w:hAnsi="Times Roman" w:cs="Times New Roman"/>
          <w:sz w:val="24"/>
          <w:szCs w:val="24"/>
        </w:rPr>
        <w:t>d</w:t>
      </w:r>
      <w:proofErr w:type="gramEnd"/>
      <w:r w:rsidRPr="009A6A66">
        <w:rPr>
          <w:rFonts w:ascii="Times Roman" w:eastAsia="Times New Roman" w:hAnsi="Times Roman" w:cs="Times New Roman"/>
          <w:sz w:val="24"/>
          <w:szCs w:val="24"/>
        </w:rPr>
        <w:t>. developing an evaluation plan</w:t>
      </w:r>
    </w:p>
    <w:p w:rsidR="00F6565A" w:rsidRPr="009A6A66" w:rsidRDefault="00F6565A" w:rsidP="009A6A66">
      <w:pPr>
        <w:spacing w:line="360" w:lineRule="auto"/>
        <w:ind w:left="1440"/>
        <w:contextualSpacing/>
        <w:jc w:val="both"/>
        <w:rPr>
          <w:rFonts w:ascii="Times Roman" w:eastAsia="Times New Roman" w:hAnsi="Times Roman" w:cs="Times New Roman"/>
          <w:sz w:val="24"/>
          <w:szCs w:val="24"/>
        </w:rPr>
      </w:pPr>
    </w:p>
    <w:p w:rsidR="00790B9D" w:rsidRPr="009A6A66" w:rsidRDefault="00790B9D" w:rsidP="009A6A66">
      <w:pPr>
        <w:spacing w:line="360" w:lineRule="auto"/>
        <w:contextualSpacing/>
        <w:jc w:val="both"/>
        <w:rPr>
          <w:rFonts w:ascii="Times Roman" w:hAnsi="Times Roman"/>
          <w:sz w:val="24"/>
          <w:szCs w:val="24"/>
        </w:rPr>
      </w:pPr>
      <w:r w:rsidRPr="009A6A66">
        <w:rPr>
          <w:rFonts w:ascii="Times Roman" w:hAnsi="Times Roman"/>
          <w:sz w:val="24"/>
          <w:szCs w:val="24"/>
        </w:rPr>
        <w:t xml:space="preserve">5. Engage your Mobilization Team in </w:t>
      </w:r>
      <w:proofErr w:type="spellStart"/>
      <w:r w:rsidRPr="009A6A66">
        <w:rPr>
          <w:rFonts w:ascii="Times Roman" w:hAnsi="Times Roman"/>
          <w:sz w:val="24"/>
          <w:szCs w:val="24"/>
        </w:rPr>
        <w:t>implimenting</w:t>
      </w:r>
      <w:proofErr w:type="spellEnd"/>
      <w:r w:rsidRPr="009A6A66">
        <w:rPr>
          <w:rFonts w:ascii="Times Roman" w:hAnsi="Times Roman"/>
          <w:sz w:val="24"/>
          <w:szCs w:val="24"/>
        </w:rPr>
        <w:t xml:space="preserve"> the plan: </w:t>
      </w:r>
    </w:p>
    <w:p w:rsidR="00790B9D" w:rsidRPr="009A6A66" w:rsidRDefault="00790B9D" w:rsidP="009A6A66">
      <w:pPr>
        <w:spacing w:line="360" w:lineRule="auto"/>
        <w:ind w:left="720"/>
        <w:contextualSpacing/>
        <w:jc w:val="both"/>
        <w:rPr>
          <w:rFonts w:ascii="Times Roman" w:hAnsi="Times Roman"/>
          <w:sz w:val="24"/>
          <w:szCs w:val="24"/>
        </w:rPr>
      </w:pPr>
      <w:proofErr w:type="gramStart"/>
      <w:r w:rsidRPr="009A6A66">
        <w:rPr>
          <w:rFonts w:ascii="Times Roman" w:hAnsi="Times Roman"/>
          <w:sz w:val="24"/>
          <w:szCs w:val="24"/>
        </w:rPr>
        <w:t>a</w:t>
      </w:r>
      <w:proofErr w:type="gramEnd"/>
      <w:r w:rsidRPr="009A6A66">
        <w:rPr>
          <w:rFonts w:ascii="Times Roman" w:hAnsi="Times Roman"/>
          <w:sz w:val="24"/>
          <w:szCs w:val="24"/>
        </w:rPr>
        <w:t xml:space="preserve">. implementing a community mobilization plan </w:t>
      </w:r>
    </w:p>
    <w:p w:rsidR="00790B9D" w:rsidRPr="009A6A66" w:rsidRDefault="00790B9D" w:rsidP="009A6A66">
      <w:pPr>
        <w:spacing w:line="360" w:lineRule="auto"/>
        <w:ind w:left="720"/>
        <w:contextualSpacing/>
        <w:jc w:val="both"/>
        <w:rPr>
          <w:rFonts w:ascii="Times Roman" w:hAnsi="Times Roman"/>
          <w:sz w:val="24"/>
          <w:szCs w:val="24"/>
        </w:rPr>
      </w:pPr>
      <w:proofErr w:type="gramStart"/>
      <w:r w:rsidRPr="009A6A66">
        <w:rPr>
          <w:rFonts w:ascii="Times Roman" w:hAnsi="Times Roman"/>
          <w:sz w:val="24"/>
          <w:szCs w:val="24"/>
        </w:rPr>
        <w:t>b</w:t>
      </w:r>
      <w:proofErr w:type="gramEnd"/>
      <w:r w:rsidRPr="009A6A66">
        <w:rPr>
          <w:rFonts w:ascii="Times Roman" w:hAnsi="Times Roman"/>
          <w:sz w:val="24"/>
          <w:szCs w:val="24"/>
        </w:rPr>
        <w:t>. cultivating/maintaining assets</w:t>
      </w:r>
    </w:p>
    <w:p w:rsidR="00790B9D" w:rsidRPr="009A6A66" w:rsidRDefault="00790B9D" w:rsidP="009A6A66">
      <w:pPr>
        <w:spacing w:line="360" w:lineRule="auto"/>
        <w:ind w:left="720"/>
        <w:contextualSpacing/>
        <w:jc w:val="both"/>
        <w:rPr>
          <w:rFonts w:ascii="Times Roman" w:hAnsi="Times Roman"/>
          <w:sz w:val="24"/>
          <w:szCs w:val="24"/>
        </w:rPr>
      </w:pPr>
      <w:r w:rsidRPr="009A6A66">
        <w:rPr>
          <w:rFonts w:ascii="Times Roman" w:hAnsi="Times Roman"/>
          <w:sz w:val="24"/>
          <w:szCs w:val="24"/>
        </w:rPr>
        <w:t xml:space="preserve"> </w:t>
      </w:r>
      <w:proofErr w:type="gramStart"/>
      <w:r w:rsidRPr="009A6A66">
        <w:rPr>
          <w:rFonts w:ascii="Times Roman" w:hAnsi="Times Roman"/>
          <w:sz w:val="24"/>
          <w:szCs w:val="24"/>
        </w:rPr>
        <w:t>c</w:t>
      </w:r>
      <w:proofErr w:type="gramEnd"/>
      <w:r w:rsidRPr="009A6A66">
        <w:rPr>
          <w:rFonts w:ascii="Times Roman" w:hAnsi="Times Roman"/>
          <w:sz w:val="24"/>
          <w:szCs w:val="24"/>
        </w:rPr>
        <w:t xml:space="preserve">. evaluating progress </w:t>
      </w:r>
    </w:p>
    <w:p w:rsidR="00790B9D" w:rsidRPr="009A6A66" w:rsidRDefault="00790B9D" w:rsidP="009A6A66">
      <w:pPr>
        <w:spacing w:line="360" w:lineRule="auto"/>
        <w:ind w:left="720"/>
        <w:contextualSpacing/>
        <w:jc w:val="both"/>
        <w:rPr>
          <w:rFonts w:ascii="Times Roman" w:hAnsi="Times Roman"/>
          <w:sz w:val="24"/>
          <w:szCs w:val="24"/>
        </w:rPr>
      </w:pPr>
      <w:proofErr w:type="gramStart"/>
      <w:r w:rsidRPr="009A6A66">
        <w:rPr>
          <w:rFonts w:ascii="Times Roman" w:hAnsi="Times Roman"/>
          <w:sz w:val="24"/>
          <w:szCs w:val="24"/>
        </w:rPr>
        <w:t>d</w:t>
      </w:r>
      <w:proofErr w:type="gramEnd"/>
      <w:r w:rsidRPr="009A6A66">
        <w:rPr>
          <w:rFonts w:ascii="Times Roman" w:hAnsi="Times Roman"/>
          <w:sz w:val="24"/>
          <w:szCs w:val="24"/>
        </w:rPr>
        <w:t xml:space="preserve">. assuming leadership roles in the mobilization process </w:t>
      </w:r>
    </w:p>
    <w:p w:rsidR="00047D2A" w:rsidRPr="009A6A66" w:rsidRDefault="00790B9D" w:rsidP="009A6A66">
      <w:pPr>
        <w:spacing w:line="360" w:lineRule="auto"/>
        <w:ind w:left="720"/>
        <w:contextualSpacing/>
        <w:jc w:val="both"/>
        <w:rPr>
          <w:rFonts w:ascii="Times Roman" w:eastAsia="Times New Roman" w:hAnsi="Times Roman" w:cs="Times New Roman"/>
          <w:sz w:val="24"/>
          <w:szCs w:val="24"/>
        </w:rPr>
      </w:pPr>
      <w:proofErr w:type="gramStart"/>
      <w:r w:rsidRPr="009A6A66">
        <w:rPr>
          <w:rFonts w:ascii="Times Roman" w:hAnsi="Times Roman"/>
          <w:sz w:val="24"/>
          <w:szCs w:val="24"/>
        </w:rPr>
        <w:t>e</w:t>
      </w:r>
      <w:proofErr w:type="gramEnd"/>
      <w:r w:rsidRPr="009A6A66">
        <w:rPr>
          <w:rFonts w:ascii="Times Roman" w:hAnsi="Times Roman"/>
          <w:sz w:val="24"/>
          <w:szCs w:val="24"/>
        </w:rPr>
        <w:t>. developing a sustainability plan</w:t>
      </w:r>
    </w:p>
    <w:p w:rsidR="00047D2A" w:rsidRPr="009A6A66" w:rsidRDefault="00047D2A" w:rsidP="009A6A66">
      <w:pPr>
        <w:spacing w:line="360" w:lineRule="auto"/>
        <w:ind w:left="720"/>
        <w:contextualSpacing/>
        <w:jc w:val="both"/>
        <w:rPr>
          <w:rFonts w:ascii="Times Roman" w:eastAsia="Times New Roman" w:hAnsi="Times Roman" w:cs="Times New Roman"/>
          <w:sz w:val="24"/>
          <w:szCs w:val="24"/>
        </w:rPr>
      </w:pPr>
    </w:p>
    <w:p w:rsidR="00F6565A" w:rsidRPr="009A6A66" w:rsidRDefault="00DF4BC5"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6. Facilitate transfer of leadership of initiative to Mobilization Team</w:t>
      </w:r>
    </w:p>
    <w:p w:rsidR="00F6565A" w:rsidRPr="009A6A66" w:rsidRDefault="00F6565A" w:rsidP="009A6A66">
      <w:pPr>
        <w:spacing w:line="360" w:lineRule="auto"/>
        <w:contextualSpacing/>
        <w:jc w:val="both"/>
        <w:rPr>
          <w:rFonts w:ascii="Times Roman" w:eastAsia="Times New Roman" w:hAnsi="Times Roman" w:cs="Times New Roman"/>
          <w:b/>
          <w:color w:val="FF0000"/>
          <w:sz w:val="24"/>
          <w:szCs w:val="24"/>
        </w:rPr>
      </w:pPr>
    </w:p>
    <w:p w:rsidR="00F6565A" w:rsidRPr="009A6A66" w:rsidRDefault="00DF4BC5"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There are many specific community develop frameworks that can be implemented. Adaptations of frameworks by </w:t>
      </w:r>
      <w:proofErr w:type="spellStart"/>
      <w:r w:rsidRPr="009A6A66">
        <w:rPr>
          <w:rFonts w:ascii="Times Roman" w:eastAsia="Times New Roman" w:hAnsi="Times Roman" w:cs="Times New Roman"/>
          <w:sz w:val="24"/>
          <w:szCs w:val="24"/>
        </w:rPr>
        <w:t>by</w:t>
      </w:r>
      <w:proofErr w:type="spellEnd"/>
      <w:r w:rsidRPr="009A6A66">
        <w:rPr>
          <w:rFonts w:ascii="Times Roman" w:eastAsia="Times New Roman" w:hAnsi="Times Roman" w:cs="Times New Roman"/>
          <w:sz w:val="24"/>
          <w:szCs w:val="24"/>
        </w:rPr>
        <w:t xml:space="preserve"> the Asset Based Community Development Institute and William </w:t>
      </w:r>
      <w:proofErr w:type="spellStart"/>
      <w:r w:rsidRPr="009A6A66">
        <w:rPr>
          <w:rFonts w:ascii="Times Roman" w:eastAsia="Times New Roman" w:hAnsi="Times Roman" w:cs="Times New Roman"/>
          <w:sz w:val="24"/>
          <w:szCs w:val="24"/>
        </w:rPr>
        <w:t>Lofquist</w:t>
      </w:r>
      <w:proofErr w:type="spellEnd"/>
      <w:r w:rsidRPr="009A6A66">
        <w:rPr>
          <w:rFonts w:ascii="Times Roman" w:eastAsia="Times New Roman" w:hAnsi="Times Roman" w:cs="Times New Roman"/>
          <w:sz w:val="24"/>
          <w:szCs w:val="24"/>
        </w:rPr>
        <w:t xml:space="preserve"> have been used in violence against women community mobilization work, but there are many to choose from. Some frameworks lend themselves better to geographically-based communities, while others work better in communities bound together by other shared traits. What is most important is that you choose a framework that resonates for you and that you are prepared to en</w:t>
      </w:r>
      <w:r w:rsidR="00846D33">
        <w:rPr>
          <w:rFonts w:ascii="Times Roman" w:eastAsia="Times New Roman" w:hAnsi="Times Roman" w:cs="Times New Roman"/>
          <w:sz w:val="24"/>
          <w:szCs w:val="24"/>
        </w:rPr>
        <w:t xml:space="preserve">gage in authentic power sharing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DF4BC5" w:rsidRPr="009A6A66" w:rsidRDefault="00DF4BC5" w:rsidP="009A6A66">
      <w:pPr>
        <w:spacing w:line="360" w:lineRule="auto"/>
        <w:contextualSpacing/>
        <w:jc w:val="both"/>
        <w:rPr>
          <w:rFonts w:ascii="Times Roman" w:eastAsia="Times New Roman" w:hAnsi="Times Roman" w:cs="Times New Roman"/>
          <w:sz w:val="24"/>
          <w:szCs w:val="24"/>
        </w:rPr>
      </w:pPr>
    </w:p>
    <w:p w:rsidR="00DF4BC5" w:rsidRPr="009A6A66" w:rsidRDefault="00DF4BC5"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 xml:space="preserve">Community mobilization is all about relationships. To provide an initiative with the best chance for success you must have an existing positive relationship with a community that has a medium to high degree of readiness to address the sexual and/or domestic </w:t>
      </w:r>
      <w:r w:rsidR="00846D33">
        <w:rPr>
          <w:rFonts w:ascii="Times Roman" w:eastAsia="Times New Roman" w:hAnsi="Times Roman" w:cs="Times New Roman"/>
          <w:sz w:val="24"/>
          <w:szCs w:val="24"/>
        </w:rPr>
        <w:t xml:space="preserve">violence happening in its midst </w:t>
      </w:r>
      <w:r w:rsidR="00846D33" w:rsidRPr="00846D33">
        <w:rPr>
          <w:rFonts w:ascii="Times Roman" w:eastAsia="Times New Roman" w:hAnsi="Times Roman" w:cs="Times New Roman"/>
          <w:sz w:val="24"/>
          <w:szCs w:val="24"/>
        </w:rPr>
        <w:t>(</w:t>
      </w:r>
      <w:r w:rsidR="00846D33" w:rsidRPr="00846D33">
        <w:rPr>
          <w:rFonts w:ascii="Times Roman" w:hAnsi="Times Roman"/>
          <w:sz w:val="24"/>
          <w:szCs w:val="24"/>
        </w:rPr>
        <w:t>Lydia , 2011)</w:t>
      </w:r>
      <w:r w:rsidR="00846D33" w:rsidRPr="00846D33">
        <w:rPr>
          <w:rFonts w:ascii="Times Roman" w:eastAsia="Times New Roman" w:hAnsi="Times Roman" w:cs="Times New Roman"/>
          <w:sz w:val="24"/>
          <w:szCs w:val="24"/>
        </w:rPr>
        <w:t>.</w:t>
      </w:r>
    </w:p>
    <w:p w:rsidR="00DF4BC5" w:rsidRPr="009A6A66" w:rsidRDefault="00DF4BC5" w:rsidP="009A6A66">
      <w:pPr>
        <w:spacing w:line="360" w:lineRule="auto"/>
        <w:contextualSpacing/>
        <w:jc w:val="both"/>
        <w:rPr>
          <w:rFonts w:ascii="Times Roman" w:eastAsia="Times New Roman" w:hAnsi="Times Roman" w:cs="Times New Roman"/>
          <w:sz w:val="24"/>
          <w:szCs w:val="24"/>
        </w:rPr>
      </w:pPr>
    </w:p>
    <w:p w:rsidR="00DF4BC5" w:rsidRPr="009A6A66" w:rsidRDefault="00DF4BC5" w:rsidP="009A6A66">
      <w:pPr>
        <w:spacing w:line="360" w:lineRule="auto"/>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sz w:val="24"/>
          <w:szCs w:val="24"/>
        </w:rPr>
        <w:t>Common Mistakes</w:t>
      </w:r>
    </w:p>
    <w:p w:rsidR="000B4755" w:rsidRPr="009A6A66" w:rsidRDefault="000B4755" w:rsidP="009A6A66">
      <w:pPr>
        <w:pStyle w:val="ListParagraph"/>
        <w:numPr>
          <w:ilvl w:val="0"/>
          <w:numId w:val="17"/>
        </w:numPr>
        <w:spacing w:line="360" w:lineRule="auto"/>
        <w:jc w:val="both"/>
        <w:rPr>
          <w:rFonts w:ascii="Times Roman" w:hAnsi="Times Roman"/>
          <w:sz w:val="24"/>
          <w:szCs w:val="24"/>
        </w:rPr>
      </w:pPr>
      <w:r w:rsidRPr="009A6A66">
        <w:rPr>
          <w:rFonts w:ascii="Times Roman" w:hAnsi="Times Roman"/>
          <w:sz w:val="24"/>
          <w:szCs w:val="24"/>
        </w:rPr>
        <w:t xml:space="preserve">Most, if not all, community mobilization efforts will encounter prescribed structures that place limitations on some of the strategies that the group can realistically implement. </w:t>
      </w:r>
    </w:p>
    <w:p w:rsidR="000B4755" w:rsidRPr="009A6A66" w:rsidRDefault="000B4755" w:rsidP="009A6A66">
      <w:pPr>
        <w:pStyle w:val="ListParagraph"/>
        <w:numPr>
          <w:ilvl w:val="0"/>
          <w:numId w:val="17"/>
        </w:numPr>
        <w:spacing w:line="360" w:lineRule="auto"/>
        <w:jc w:val="both"/>
        <w:rPr>
          <w:rFonts w:ascii="Times Roman" w:hAnsi="Times Roman"/>
          <w:sz w:val="24"/>
          <w:szCs w:val="24"/>
        </w:rPr>
      </w:pPr>
      <w:r w:rsidRPr="009A6A66">
        <w:rPr>
          <w:rFonts w:ascii="Times Roman" w:hAnsi="Times Roman"/>
          <w:sz w:val="24"/>
          <w:szCs w:val="24"/>
        </w:rPr>
        <w:t xml:space="preserve">Not understanding or acknowledging prescriptive parameters can be a costly mistake. </w:t>
      </w:r>
    </w:p>
    <w:p w:rsidR="000B4755" w:rsidRPr="009A6A66" w:rsidRDefault="000B4755" w:rsidP="009A6A66">
      <w:pPr>
        <w:pStyle w:val="ListParagraph"/>
        <w:numPr>
          <w:ilvl w:val="0"/>
          <w:numId w:val="17"/>
        </w:numPr>
        <w:spacing w:line="360" w:lineRule="auto"/>
        <w:jc w:val="both"/>
        <w:rPr>
          <w:rFonts w:ascii="Times Roman" w:hAnsi="Times Roman"/>
          <w:sz w:val="24"/>
          <w:szCs w:val="24"/>
        </w:rPr>
      </w:pPr>
      <w:r w:rsidRPr="009A6A66">
        <w:rPr>
          <w:rFonts w:ascii="Times Roman" w:hAnsi="Times Roman"/>
          <w:sz w:val="24"/>
          <w:szCs w:val="24"/>
        </w:rPr>
        <w:t xml:space="preserve">Not trusting the wisdom of the group and/or allowing them to self-correct. Not identifying the correct stakeholders and/or being willing to add new stakeholders when they are identified. </w:t>
      </w:r>
    </w:p>
    <w:p w:rsidR="00A208EA" w:rsidRPr="009A6A66" w:rsidRDefault="000B4755" w:rsidP="009A6A66">
      <w:pPr>
        <w:pStyle w:val="ListParagraph"/>
        <w:numPr>
          <w:ilvl w:val="0"/>
          <w:numId w:val="17"/>
        </w:numPr>
        <w:spacing w:line="360" w:lineRule="auto"/>
        <w:jc w:val="both"/>
        <w:rPr>
          <w:rFonts w:ascii="Times Roman" w:hAnsi="Times Roman"/>
          <w:sz w:val="24"/>
          <w:szCs w:val="24"/>
        </w:rPr>
      </w:pPr>
      <w:r w:rsidRPr="009A6A66">
        <w:rPr>
          <w:rFonts w:ascii="Times Roman" w:hAnsi="Times Roman"/>
          <w:sz w:val="24"/>
          <w:szCs w:val="24"/>
        </w:rPr>
        <w:t>Misjudging community readiness.</w:t>
      </w:r>
    </w:p>
    <w:p w:rsidR="00A208EA" w:rsidRPr="009A6A66" w:rsidRDefault="00A208EA" w:rsidP="009A6A66">
      <w:pPr>
        <w:pStyle w:val="ListParagraph"/>
        <w:numPr>
          <w:ilvl w:val="0"/>
          <w:numId w:val="17"/>
        </w:numPr>
        <w:spacing w:line="360" w:lineRule="auto"/>
        <w:jc w:val="both"/>
        <w:rPr>
          <w:rFonts w:ascii="Times Roman" w:hAnsi="Times Roman"/>
          <w:sz w:val="24"/>
          <w:szCs w:val="24"/>
        </w:rPr>
      </w:pPr>
      <w:r w:rsidRPr="009A6A66">
        <w:rPr>
          <w:rFonts w:ascii="Times Roman" w:eastAsia="Times New Roman" w:hAnsi="Times Roman" w:cs="Times New Roman"/>
          <w:sz w:val="24"/>
          <w:szCs w:val="24"/>
        </w:rPr>
        <w:t xml:space="preserve">Not allowing enough time; community mobilizing is a time-intensive strategy. </w:t>
      </w:r>
    </w:p>
    <w:p w:rsidR="000B4755" w:rsidRPr="009A6A66" w:rsidRDefault="00A208EA" w:rsidP="009A6A66">
      <w:pPr>
        <w:pStyle w:val="ListParagraph"/>
        <w:numPr>
          <w:ilvl w:val="0"/>
          <w:numId w:val="17"/>
        </w:numPr>
        <w:spacing w:line="360" w:lineRule="auto"/>
        <w:jc w:val="both"/>
        <w:rPr>
          <w:rFonts w:ascii="Times Roman" w:hAnsi="Times Roman"/>
          <w:sz w:val="24"/>
          <w:szCs w:val="24"/>
        </w:rPr>
      </w:pPr>
      <w:r w:rsidRPr="009A6A66">
        <w:rPr>
          <w:rFonts w:ascii="Times Roman" w:eastAsia="Times New Roman" w:hAnsi="Times Roman" w:cs="Times New Roman"/>
          <w:sz w:val="24"/>
          <w:szCs w:val="24"/>
        </w:rPr>
        <w:t>Not being committed to the entire process, in which the means are as important as the e</w:t>
      </w:r>
      <w:r w:rsidR="00846D33">
        <w:rPr>
          <w:rFonts w:ascii="Times Roman" w:eastAsia="Times New Roman" w:hAnsi="Times Roman" w:cs="Times New Roman"/>
          <w:sz w:val="24"/>
          <w:szCs w:val="24"/>
        </w:rPr>
        <w:t xml:space="preserve">nd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0B4755" w:rsidRPr="009A6A66" w:rsidRDefault="00A208EA"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Community mobilization can be a wonderful strategy, providing you have a good knowledge of the dynamics of sexual and/or domestic violence, facilitation skills, community mobilization theory and a true affinity for the communities you are attempting t</w:t>
      </w:r>
      <w:r w:rsidR="00846D33">
        <w:rPr>
          <w:rFonts w:ascii="Times Roman" w:eastAsia="Times New Roman" w:hAnsi="Times Roman" w:cs="Times New Roman"/>
          <w:sz w:val="24"/>
          <w:szCs w:val="24"/>
        </w:rPr>
        <w:t xml:space="preserve">o mobilize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A208EA" w:rsidRPr="009A6A66" w:rsidRDefault="00A208EA" w:rsidP="009A6A66">
      <w:pPr>
        <w:spacing w:line="360" w:lineRule="auto"/>
        <w:contextualSpacing/>
        <w:jc w:val="both"/>
        <w:rPr>
          <w:rFonts w:ascii="Times Roman" w:eastAsia="Times New Roman" w:hAnsi="Times Roman" w:cs="Times New Roman"/>
          <w:sz w:val="24"/>
          <w:szCs w:val="24"/>
        </w:rPr>
      </w:pPr>
    </w:p>
    <w:p w:rsidR="00A208EA" w:rsidRPr="009A6A66" w:rsidRDefault="00A208EA"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Those who promote positive change most effectively are not those who provide a new set of answers, but those w</w:t>
      </w:r>
      <w:r w:rsidR="00846D33">
        <w:rPr>
          <w:rFonts w:ascii="Times Roman" w:eastAsia="Times New Roman" w:hAnsi="Times Roman" w:cs="Times New Roman"/>
          <w:sz w:val="24"/>
          <w:szCs w:val="24"/>
        </w:rPr>
        <w:t xml:space="preserve">ho allow a new set of questions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0B4755" w:rsidRPr="009A6A66" w:rsidRDefault="000B4755" w:rsidP="009A6A66">
      <w:pPr>
        <w:spacing w:line="360" w:lineRule="auto"/>
        <w:contextualSpacing/>
        <w:jc w:val="both"/>
        <w:rPr>
          <w:rFonts w:ascii="Times Roman" w:eastAsia="Times New Roman" w:hAnsi="Times Roman" w:cs="Times New Roman"/>
          <w:sz w:val="24"/>
          <w:szCs w:val="24"/>
        </w:rPr>
      </w:pPr>
    </w:p>
    <w:p w:rsidR="000B4755" w:rsidRPr="009A6A66" w:rsidRDefault="008F3BD0" w:rsidP="009A6A66">
      <w:pPr>
        <w:spacing w:line="360" w:lineRule="auto"/>
        <w:contextualSpacing/>
        <w:jc w:val="both"/>
        <w:rPr>
          <w:rFonts w:ascii="Times Roman" w:eastAsia="Times New Roman" w:hAnsi="Times Roman" w:cs="Times New Roman"/>
          <w:b/>
          <w:sz w:val="24"/>
          <w:szCs w:val="24"/>
        </w:rPr>
      </w:pPr>
      <w:r w:rsidRPr="009A6A66">
        <w:rPr>
          <w:rFonts w:ascii="Times Roman" w:eastAsia="Times New Roman" w:hAnsi="Times Roman" w:cs="Times New Roman"/>
          <w:b/>
          <w:sz w:val="24"/>
          <w:szCs w:val="24"/>
        </w:rPr>
        <w:t>Connecting Community Mobilization to the Social-Ecological Model of Prevention</w:t>
      </w:r>
    </w:p>
    <w:p w:rsidR="008F3BD0" w:rsidRPr="009A6A66" w:rsidRDefault="008F3BD0" w:rsidP="009A6A66">
      <w:pPr>
        <w:spacing w:line="360" w:lineRule="auto"/>
        <w:contextualSpacing/>
        <w:jc w:val="both"/>
        <w:rPr>
          <w:rFonts w:ascii="Times Roman" w:eastAsia="Times New Roman" w:hAnsi="Times Roman" w:cs="Times New Roman"/>
          <w:b/>
          <w:sz w:val="24"/>
          <w:szCs w:val="24"/>
        </w:rPr>
      </w:pPr>
    </w:p>
    <w:p w:rsidR="008F3BD0" w:rsidRPr="009A6A66" w:rsidRDefault="008F3BD0" w:rsidP="009A6A66">
      <w:pPr>
        <w:spacing w:line="360" w:lineRule="auto"/>
        <w:contextualSpacing/>
        <w:jc w:val="both"/>
        <w:rPr>
          <w:rFonts w:ascii="Times Roman" w:eastAsia="Times New Roman" w:hAnsi="Times Roman" w:cs="Times New Roman"/>
          <w:sz w:val="24"/>
          <w:szCs w:val="24"/>
        </w:rPr>
      </w:pPr>
      <w:r w:rsidRPr="009A6A66">
        <w:rPr>
          <w:rFonts w:ascii="Times Roman" w:eastAsia="Times New Roman" w:hAnsi="Times Roman" w:cs="Times New Roman"/>
          <w:sz w:val="24"/>
          <w:szCs w:val="24"/>
        </w:rPr>
        <w:t>Community mobilization has the potential to impact all levels of the social-ecological model, even as the community level will be the designated or primary focus. As stakeholders engage in the mobilization efforts, the individual and relationship levels are impacted. Successful projects will change community norms regarding sexual assault and domestic violence. Community norms and societal norms regarding violence against women are deeply intertwined; as community norms shift the larger</w:t>
      </w:r>
      <w:r w:rsidR="00846D33">
        <w:rPr>
          <w:rFonts w:ascii="Times Roman" w:eastAsia="Times New Roman" w:hAnsi="Times Roman" w:cs="Times New Roman"/>
          <w:sz w:val="24"/>
          <w:szCs w:val="24"/>
        </w:rPr>
        <w:t xml:space="preserve"> societal norms will also shift </w:t>
      </w:r>
      <w:r w:rsidR="00846D33" w:rsidRPr="00846D33">
        <w:rPr>
          <w:rFonts w:ascii="Times Roman" w:eastAsia="Times New Roman" w:hAnsi="Times Roman" w:cs="Times New Roman"/>
          <w:sz w:val="24"/>
          <w:szCs w:val="24"/>
        </w:rPr>
        <w:t>(</w:t>
      </w:r>
      <w:proofErr w:type="gramStart"/>
      <w:r w:rsidR="00846D33" w:rsidRPr="00846D33">
        <w:rPr>
          <w:rFonts w:ascii="Times Roman" w:hAnsi="Times Roman"/>
          <w:sz w:val="24"/>
          <w:szCs w:val="24"/>
        </w:rPr>
        <w:t>Lydia ,</w:t>
      </w:r>
      <w:proofErr w:type="gramEnd"/>
      <w:r w:rsidR="00846D33" w:rsidRPr="00846D33">
        <w:rPr>
          <w:rFonts w:ascii="Times Roman" w:hAnsi="Times Roman"/>
          <w:sz w:val="24"/>
          <w:szCs w:val="24"/>
        </w:rPr>
        <w:t xml:space="preserve"> 2011)</w:t>
      </w:r>
      <w:r w:rsidR="00846D33" w:rsidRPr="00846D33">
        <w:rPr>
          <w:rFonts w:ascii="Times Roman" w:eastAsia="Times New Roman" w:hAnsi="Times Roman" w:cs="Times New Roman"/>
          <w:sz w:val="24"/>
          <w:szCs w:val="24"/>
        </w:rPr>
        <w:t>.</w:t>
      </w:r>
    </w:p>
    <w:p w:rsidR="008F3BD0" w:rsidRPr="009A6A66" w:rsidRDefault="008F3BD0" w:rsidP="009A6A66">
      <w:pPr>
        <w:spacing w:line="360" w:lineRule="auto"/>
        <w:contextualSpacing/>
        <w:jc w:val="both"/>
        <w:rPr>
          <w:rFonts w:ascii="Times Roman" w:eastAsia="Times New Roman" w:hAnsi="Times Roman" w:cs="Times New Roman"/>
          <w:sz w:val="24"/>
          <w:szCs w:val="24"/>
        </w:rPr>
      </w:pPr>
    </w:p>
    <w:p w:rsidR="00981D2E" w:rsidRPr="00017492" w:rsidRDefault="00981D2E" w:rsidP="009A6A66">
      <w:pPr>
        <w:spacing w:line="360" w:lineRule="auto"/>
        <w:ind w:left="720"/>
        <w:contextualSpacing/>
        <w:jc w:val="both"/>
        <w:rPr>
          <w:rFonts w:ascii="Times Roman" w:eastAsia="Times New Roman" w:hAnsi="Times Roman" w:cs="Arial"/>
          <w:b/>
          <w:bCs/>
          <w:sz w:val="24"/>
          <w:szCs w:val="24"/>
        </w:rPr>
      </w:pPr>
      <w:r w:rsidRPr="00017492">
        <w:rPr>
          <w:rFonts w:ascii="Times Roman" w:eastAsia="Times New Roman" w:hAnsi="Times Roman" w:cs="Times New Roman"/>
          <w:b/>
          <w:sz w:val="24"/>
          <w:szCs w:val="24"/>
        </w:rPr>
        <w:t>b). Explain why knowing your community is essential for effective community mobilization.</w:t>
      </w:r>
    </w:p>
    <w:p w:rsidR="005E6E81" w:rsidRPr="009A6A66" w:rsidRDefault="005E6E81" w:rsidP="009A6A66">
      <w:pPr>
        <w:pStyle w:val="NormalWeb"/>
        <w:shd w:val="clear" w:color="auto" w:fill="FFFFFF"/>
        <w:spacing w:before="0" w:beforeAutospacing="0" w:after="300" w:afterAutospacing="0" w:line="360" w:lineRule="auto"/>
        <w:jc w:val="both"/>
        <w:rPr>
          <w:rFonts w:ascii="Times Roman" w:hAnsi="Times Roman" w:cs="Arial"/>
          <w:color w:val="312B39"/>
        </w:rPr>
      </w:pPr>
      <w:r w:rsidRPr="009A6A66">
        <w:rPr>
          <w:rFonts w:ascii="Times Roman" w:hAnsi="Times Roman" w:cs="Arial"/>
          <w:color w:val="312B39"/>
        </w:rPr>
        <w:t xml:space="preserve">Community </w:t>
      </w: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has much in common with community engagement in that it is about participation of community members. However, ‘</w:t>
      </w: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places the emphasis on actions. </w:t>
      </w:r>
      <w:proofErr w:type="gramStart"/>
      <w:r w:rsidRPr="009A6A66">
        <w:rPr>
          <w:rFonts w:ascii="Times Roman" w:hAnsi="Times Roman" w:cs="Arial"/>
          <w:color w:val="312B39"/>
        </w:rPr>
        <w:t>‘</w:t>
      </w:r>
      <w:proofErr w:type="spellStart"/>
      <w:r w:rsidRPr="009A6A66">
        <w:rPr>
          <w:rFonts w:ascii="Times Roman" w:hAnsi="Times Roman" w:cs="Arial"/>
          <w:color w:val="312B39"/>
        </w:rPr>
        <w:t>Mobilising</w:t>
      </w:r>
      <w:proofErr w:type="spellEnd"/>
      <w:r w:rsidRPr="009A6A66">
        <w:rPr>
          <w:rFonts w:ascii="Times Roman" w:hAnsi="Times Roman" w:cs="Arial"/>
          <w:color w:val="312B39"/>
        </w:rPr>
        <w:t>’ means getting things moving.</w:t>
      </w:r>
      <w:proofErr w:type="gramEnd"/>
      <w:r w:rsidRPr="009A6A66">
        <w:rPr>
          <w:rFonts w:ascii="Times Roman" w:hAnsi="Times Roman" w:cs="Arial"/>
          <w:color w:val="312B39"/>
        </w:rPr>
        <w:t xml:space="preserve"> Community </w:t>
      </w: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also has much in common </w:t>
      </w:r>
      <w:r w:rsidRPr="009A6A66">
        <w:rPr>
          <w:rFonts w:ascii="Times Roman" w:hAnsi="Times Roman" w:cs="Arial"/>
          <w:color w:val="312B39"/>
        </w:rPr>
        <w:lastRenderedPageBreak/>
        <w:t xml:space="preserve">with social </w:t>
      </w: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but has a more specific focus on communities. Social </w:t>
      </w: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was defined in Study Session 9 as a process enabling people to </w:t>
      </w:r>
      <w:proofErr w:type="spellStart"/>
      <w:r w:rsidRPr="009A6A66">
        <w:rPr>
          <w:rFonts w:ascii="Times Roman" w:hAnsi="Times Roman" w:cs="Arial"/>
          <w:color w:val="312B39"/>
        </w:rPr>
        <w:t>organise</w:t>
      </w:r>
      <w:proofErr w:type="spellEnd"/>
      <w:r w:rsidRPr="009A6A66">
        <w:rPr>
          <w:rFonts w:ascii="Times Roman" w:hAnsi="Times Roman" w:cs="Arial"/>
          <w:color w:val="312B39"/>
        </w:rPr>
        <w:t xml:space="preserve"> themselves to act collectively to achieve desired goals (WHO, 2006).</w:t>
      </w:r>
    </w:p>
    <w:p w:rsidR="005E6E81" w:rsidRPr="009A6A66" w:rsidRDefault="005E6E81" w:rsidP="009A6A66">
      <w:pPr>
        <w:pStyle w:val="NormalWeb"/>
        <w:shd w:val="clear" w:color="auto" w:fill="FFFFFF"/>
        <w:spacing w:before="0" w:beforeAutospacing="0" w:after="300" w:afterAutospacing="0" w:line="360" w:lineRule="auto"/>
        <w:jc w:val="both"/>
        <w:rPr>
          <w:rFonts w:ascii="Times Roman" w:hAnsi="Times Roman" w:cs="Arial"/>
          <w:color w:val="312B39"/>
        </w:rPr>
      </w:pPr>
      <w:r w:rsidRPr="009A6A66">
        <w:rPr>
          <w:rFonts w:ascii="Times Roman" w:hAnsi="Times Roman" w:cs="Arial"/>
          <w:b/>
          <w:bCs/>
          <w:color w:val="312B39"/>
        </w:rPr>
        <w:t xml:space="preserve">Community </w:t>
      </w:r>
      <w:proofErr w:type="spellStart"/>
      <w:r w:rsidRPr="009A6A66">
        <w:rPr>
          <w:rFonts w:ascii="Times Roman" w:hAnsi="Times Roman" w:cs="Arial"/>
          <w:b/>
          <w:bCs/>
          <w:color w:val="312B39"/>
        </w:rPr>
        <w:t>mobilisation</w:t>
      </w:r>
      <w:proofErr w:type="spellEnd"/>
      <w:r w:rsidRPr="009A6A66">
        <w:rPr>
          <w:rFonts w:ascii="Times Roman" w:hAnsi="Times Roman" w:cs="Arial"/>
          <w:color w:val="312B39"/>
        </w:rPr>
        <w:t> can be defined as the process in which members of a community act together to achieve desired community goals. The process involves the community identifying their own needs and priorities, devising solutions and taking action to make changes happen.</w:t>
      </w:r>
    </w:p>
    <w:p w:rsidR="005E6E81" w:rsidRPr="009A6A66" w:rsidRDefault="005E6E81" w:rsidP="009A6A66">
      <w:pPr>
        <w:pStyle w:val="NormalWeb"/>
        <w:shd w:val="clear" w:color="auto" w:fill="FFFFFF"/>
        <w:spacing w:before="0" w:beforeAutospacing="0" w:after="300" w:afterAutospacing="0" w:line="360" w:lineRule="auto"/>
        <w:jc w:val="both"/>
        <w:rPr>
          <w:rFonts w:ascii="Times Roman" w:hAnsi="Times Roman" w:cs="Arial"/>
          <w:color w:val="312B39"/>
        </w:rPr>
      </w:pP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empowers the community and enhances their ability to act together. The process involves facilitators whose role is to ensure that the community take the lead in the process. If essential WASH services are to be made available to every household in Ethiopia, communities should be </w:t>
      </w:r>
      <w:proofErr w:type="spellStart"/>
      <w:r w:rsidRPr="009A6A66">
        <w:rPr>
          <w:rFonts w:ascii="Times Roman" w:hAnsi="Times Roman" w:cs="Arial"/>
          <w:color w:val="312B39"/>
        </w:rPr>
        <w:t>mobilised</w:t>
      </w:r>
      <w:proofErr w:type="spellEnd"/>
      <w:r w:rsidRPr="009A6A66">
        <w:rPr>
          <w:rFonts w:ascii="Times Roman" w:hAnsi="Times Roman" w:cs="Arial"/>
          <w:color w:val="312B39"/>
        </w:rPr>
        <w:t xml:space="preserve"> and technically supported to identify their own WASH issues. Sustained </w:t>
      </w: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takes place when communities remain active and empowered after a particular community </w:t>
      </w: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w:t>
      </w:r>
      <w:proofErr w:type="spellStart"/>
      <w:r w:rsidRPr="009A6A66">
        <w:rPr>
          <w:rFonts w:ascii="Times Roman" w:hAnsi="Times Roman" w:cs="Arial"/>
          <w:color w:val="312B39"/>
        </w:rPr>
        <w:t>programme</w:t>
      </w:r>
      <w:proofErr w:type="spellEnd"/>
      <w:r w:rsidRPr="009A6A66">
        <w:rPr>
          <w:rFonts w:ascii="Times Roman" w:hAnsi="Times Roman" w:cs="Arial"/>
          <w:color w:val="312B39"/>
        </w:rPr>
        <w:t xml:space="preserve"> ends (Mercy Corps, 2013).</w:t>
      </w:r>
    </w:p>
    <w:p w:rsidR="005E6E81" w:rsidRPr="009A6A66" w:rsidRDefault="005E6E81" w:rsidP="009A6A66">
      <w:pPr>
        <w:pStyle w:val="NormalWeb"/>
        <w:shd w:val="clear" w:color="auto" w:fill="FFFFFF"/>
        <w:spacing w:before="0" w:beforeAutospacing="0" w:after="300" w:afterAutospacing="0" w:line="360" w:lineRule="auto"/>
        <w:jc w:val="both"/>
        <w:rPr>
          <w:rFonts w:ascii="Times Roman" w:hAnsi="Times Roman" w:cs="Arial"/>
          <w:color w:val="312B39"/>
        </w:rPr>
      </w:pPr>
      <w:r w:rsidRPr="009A6A66">
        <w:rPr>
          <w:rFonts w:ascii="Times Roman" w:hAnsi="Times Roman" w:cs="Arial"/>
          <w:color w:val="312B39"/>
        </w:rPr>
        <w:t xml:space="preserve">Community </w:t>
      </w:r>
      <w:proofErr w:type="spellStart"/>
      <w:r w:rsidRPr="009A6A66">
        <w:rPr>
          <w:rFonts w:ascii="Times Roman" w:hAnsi="Times Roman" w:cs="Arial"/>
          <w:color w:val="312B39"/>
        </w:rPr>
        <w:t>mobilisation</w:t>
      </w:r>
      <w:proofErr w:type="spellEnd"/>
      <w:r w:rsidRPr="009A6A66">
        <w:rPr>
          <w:rFonts w:ascii="Times Roman" w:hAnsi="Times Roman" w:cs="Arial"/>
          <w:color w:val="312B39"/>
        </w:rPr>
        <w:t xml:space="preserve"> is a capacity building process, through which </w:t>
      </w:r>
      <w:proofErr w:type="gramStart"/>
      <w:r w:rsidRPr="009A6A66">
        <w:rPr>
          <w:rFonts w:ascii="Times Roman" w:hAnsi="Times Roman" w:cs="Arial"/>
          <w:color w:val="312B39"/>
        </w:rPr>
        <w:t>individuals,</w:t>
      </w:r>
      <w:proofErr w:type="gramEnd"/>
      <w:r w:rsidRPr="009A6A66">
        <w:rPr>
          <w:rFonts w:ascii="Times Roman" w:hAnsi="Times Roman" w:cs="Arial"/>
          <w:color w:val="312B39"/>
        </w:rPr>
        <w:t xml:space="preserve"> families, groups and </w:t>
      </w:r>
      <w:proofErr w:type="spellStart"/>
      <w:r w:rsidRPr="009A6A66">
        <w:rPr>
          <w:rFonts w:ascii="Times Roman" w:hAnsi="Times Roman" w:cs="Arial"/>
          <w:color w:val="312B39"/>
        </w:rPr>
        <w:t>organisations</w:t>
      </w:r>
      <w:proofErr w:type="spellEnd"/>
      <w:r w:rsidRPr="009A6A66">
        <w:rPr>
          <w:rFonts w:ascii="Times Roman" w:hAnsi="Times Roman" w:cs="Arial"/>
          <w:color w:val="312B39"/>
        </w:rPr>
        <w:t xml:space="preserve"> plan, implement and evaluate activities on a participatory and sustained basis to achieve an agreed goal. This might be a goal they have set themselves or a </w:t>
      </w:r>
      <w:r w:rsidR="00846D33">
        <w:rPr>
          <w:rFonts w:ascii="Times Roman" w:hAnsi="Times Roman" w:cs="Arial"/>
          <w:color w:val="312B39"/>
        </w:rPr>
        <w:t xml:space="preserve">goal set by others. </w:t>
      </w:r>
      <w:proofErr w:type="gramStart"/>
      <w:r w:rsidR="00846D33">
        <w:rPr>
          <w:rFonts w:ascii="Times Roman" w:hAnsi="Times Roman" w:cs="Arial"/>
          <w:color w:val="312B39"/>
        </w:rPr>
        <w:t>Figures 6</w:t>
      </w:r>
      <w:r w:rsidRPr="009A6A66">
        <w:rPr>
          <w:rFonts w:ascii="Times Roman" w:hAnsi="Times Roman" w:cs="Arial"/>
          <w:color w:val="312B39"/>
        </w:rPr>
        <w:t xml:space="preserve"> shows community members in discussion during such a process</w:t>
      </w:r>
      <w:r w:rsidR="00846D33">
        <w:rPr>
          <w:rFonts w:ascii="Times Roman" w:hAnsi="Times Roman" w:cs="Arial"/>
          <w:color w:val="312B39"/>
        </w:rPr>
        <w:t xml:space="preserve"> (Open University, 2018)</w:t>
      </w:r>
      <w:r w:rsidRPr="009A6A66">
        <w:rPr>
          <w:rFonts w:ascii="Times Roman" w:hAnsi="Times Roman" w:cs="Arial"/>
          <w:color w:val="312B39"/>
        </w:rPr>
        <w:t>.</w:t>
      </w:r>
      <w:proofErr w:type="gramEnd"/>
    </w:p>
    <w:p w:rsidR="00981D2E" w:rsidRPr="009A6A66" w:rsidRDefault="00981D2E" w:rsidP="009A6A66">
      <w:pPr>
        <w:spacing w:line="360" w:lineRule="auto"/>
        <w:jc w:val="both"/>
        <w:rPr>
          <w:rFonts w:ascii="Times Roman" w:hAnsi="Times Roman" w:cs="Times New Roman"/>
          <w:b/>
          <w:color w:val="FF0000"/>
          <w:sz w:val="24"/>
          <w:szCs w:val="24"/>
        </w:rPr>
      </w:pPr>
    </w:p>
    <w:p w:rsidR="005E35FE" w:rsidRPr="009A6A66" w:rsidRDefault="005E35FE" w:rsidP="009A6A66">
      <w:pPr>
        <w:spacing w:line="360" w:lineRule="auto"/>
        <w:jc w:val="both"/>
        <w:rPr>
          <w:rFonts w:ascii="Times Roman" w:hAnsi="Times Roman" w:cs="Times New Roman"/>
          <w:b/>
          <w:color w:val="FF0000"/>
          <w:sz w:val="24"/>
          <w:szCs w:val="24"/>
        </w:rPr>
      </w:pPr>
      <w:r w:rsidRPr="009A6A66">
        <w:rPr>
          <w:rFonts w:ascii="Times Roman" w:hAnsi="Times Roman" w:cs="Times New Roman"/>
          <w:b/>
          <w:color w:val="FF0000"/>
          <w:sz w:val="24"/>
          <w:szCs w:val="24"/>
        </w:rPr>
        <w:drawing>
          <wp:inline distT="0" distB="0" distL="0" distR="0" wp14:anchorId="738DF3BF" wp14:editId="27CCD150">
            <wp:extent cx="4876800" cy="2743200"/>
            <wp:effectExtent l="0" t="0" r="0" b="0"/>
            <wp:docPr id="12" name="Picture 12" descr="http://www.open.edu/openlearncreate/pluginfile.php/170299/mod_oucontent/oucontent/14014/cd124490/0b8c874b/m5_ss11_fig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edu/openlearncreate/pluginfile.php/170299/mod_oucontent/oucontent/14014/cd124490/0b8c874b/m5_ss11_fig11.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rsidR="001F3071" w:rsidRPr="009A6A66" w:rsidRDefault="00846D33" w:rsidP="009A6A66">
      <w:pPr>
        <w:spacing w:line="360" w:lineRule="auto"/>
        <w:jc w:val="both"/>
        <w:rPr>
          <w:rFonts w:ascii="Times Roman" w:hAnsi="Times Roman" w:cs="Times New Roman"/>
          <w:b/>
          <w:bCs/>
          <w:color w:val="FF0000"/>
          <w:sz w:val="24"/>
          <w:szCs w:val="24"/>
        </w:rPr>
      </w:pPr>
      <w:r>
        <w:rPr>
          <w:rFonts w:ascii="Times Roman" w:hAnsi="Times Roman" w:cs="Times New Roman"/>
          <w:b/>
          <w:i/>
          <w:iCs/>
          <w:sz w:val="24"/>
          <w:szCs w:val="24"/>
        </w:rPr>
        <w:t>Figure 7</w:t>
      </w:r>
      <w:r w:rsidR="005E35FE" w:rsidRPr="009A6A66">
        <w:rPr>
          <w:rFonts w:ascii="Times Roman" w:hAnsi="Times Roman" w:cs="Times New Roman"/>
          <w:b/>
          <w:i/>
          <w:iCs/>
          <w:sz w:val="24"/>
          <w:szCs w:val="24"/>
        </w:rPr>
        <w:t xml:space="preserve"> Community </w:t>
      </w:r>
      <w:proofErr w:type="spellStart"/>
      <w:r w:rsidR="005E35FE" w:rsidRPr="009A6A66">
        <w:rPr>
          <w:rFonts w:ascii="Times Roman" w:hAnsi="Times Roman" w:cs="Times New Roman"/>
          <w:b/>
          <w:i/>
          <w:iCs/>
          <w:sz w:val="24"/>
          <w:szCs w:val="24"/>
        </w:rPr>
        <w:t>mobilisation</w:t>
      </w:r>
      <w:proofErr w:type="spellEnd"/>
      <w:r w:rsidR="005E35FE" w:rsidRPr="009A6A66">
        <w:rPr>
          <w:rFonts w:ascii="Times Roman" w:hAnsi="Times Roman" w:cs="Times New Roman"/>
          <w:b/>
          <w:i/>
          <w:iCs/>
          <w:sz w:val="24"/>
          <w:szCs w:val="24"/>
        </w:rPr>
        <w:t xml:space="preserve"> meeting</w:t>
      </w:r>
      <w:r w:rsidR="005E35FE" w:rsidRPr="009A6A66">
        <w:rPr>
          <w:rFonts w:ascii="Times Roman" w:hAnsi="Times Roman" w:cs="Times New Roman"/>
          <w:b/>
          <w:i/>
          <w:iCs/>
          <w:color w:val="FF0000"/>
          <w:sz w:val="24"/>
          <w:szCs w:val="24"/>
        </w:rPr>
        <w:t>.</w:t>
      </w:r>
    </w:p>
    <w:p w:rsidR="005E35FE" w:rsidRPr="009A6A66" w:rsidRDefault="005E35FE" w:rsidP="009A6A66">
      <w:pPr>
        <w:spacing w:line="360" w:lineRule="auto"/>
        <w:jc w:val="both"/>
        <w:rPr>
          <w:rFonts w:ascii="Times Roman" w:hAnsi="Times Roman" w:cs="Times New Roman"/>
          <w:b/>
          <w:color w:val="FF0000"/>
          <w:sz w:val="24"/>
          <w:szCs w:val="24"/>
        </w:rPr>
      </w:pPr>
      <w:r w:rsidRPr="009A6A66">
        <w:rPr>
          <w:rFonts w:ascii="Times Roman" w:hAnsi="Times Roman" w:cs="Arial"/>
          <w:color w:val="312B39"/>
          <w:sz w:val="24"/>
          <w:szCs w:val="24"/>
          <w:shd w:val="clear" w:color="auto" w:fill="FFFFFF"/>
        </w:rPr>
        <w:lastRenderedPageBreak/>
        <w:t xml:space="preserve">Effective community </w:t>
      </w:r>
      <w:proofErr w:type="spellStart"/>
      <w:r w:rsidRPr="009A6A66">
        <w:rPr>
          <w:rFonts w:ascii="Times Roman" w:hAnsi="Times Roman" w:cs="Arial"/>
          <w:color w:val="312B39"/>
          <w:sz w:val="24"/>
          <w:szCs w:val="24"/>
          <w:shd w:val="clear" w:color="auto" w:fill="FFFFFF"/>
        </w:rPr>
        <w:t>mobilisation</w:t>
      </w:r>
      <w:proofErr w:type="spellEnd"/>
      <w:r w:rsidRPr="009A6A66">
        <w:rPr>
          <w:rFonts w:ascii="Times Roman" w:hAnsi="Times Roman" w:cs="Arial"/>
          <w:color w:val="312B39"/>
          <w:sz w:val="24"/>
          <w:szCs w:val="24"/>
          <w:shd w:val="clear" w:color="auto" w:fill="FFFFFF"/>
        </w:rPr>
        <w:t xml:space="preserve"> requires consensus among key stakeholders, including community </w:t>
      </w:r>
      <w:proofErr w:type="spellStart"/>
      <w:r w:rsidRPr="009A6A66">
        <w:rPr>
          <w:rFonts w:ascii="Times Roman" w:hAnsi="Times Roman" w:cs="Arial"/>
          <w:color w:val="312B39"/>
          <w:sz w:val="24"/>
          <w:szCs w:val="24"/>
          <w:shd w:val="clear" w:color="auto" w:fill="FFFFFF"/>
        </w:rPr>
        <w:t>organisations</w:t>
      </w:r>
      <w:proofErr w:type="spellEnd"/>
      <w:r w:rsidRPr="009A6A66">
        <w:rPr>
          <w:rFonts w:ascii="Times Roman" w:hAnsi="Times Roman" w:cs="Arial"/>
          <w:color w:val="312B39"/>
          <w:sz w:val="24"/>
          <w:szCs w:val="24"/>
          <w:shd w:val="clear" w:color="auto" w:fill="FFFFFF"/>
        </w:rPr>
        <w:t xml:space="preserve"> and leaders. It should aim to involve all the community including religious groups, opinion leaders, schools, and </w:t>
      </w:r>
      <w:proofErr w:type="spellStart"/>
      <w:r w:rsidRPr="009A6A66">
        <w:rPr>
          <w:rFonts w:ascii="Times Roman" w:hAnsi="Times Roman" w:cs="Arial"/>
          <w:color w:val="312B39"/>
          <w:sz w:val="24"/>
          <w:szCs w:val="24"/>
          <w:shd w:val="clear" w:color="auto" w:fill="FFFFFF"/>
        </w:rPr>
        <w:t>marginalised</w:t>
      </w:r>
      <w:proofErr w:type="spellEnd"/>
      <w:r w:rsidRPr="009A6A66">
        <w:rPr>
          <w:rFonts w:ascii="Times Roman" w:hAnsi="Times Roman" w:cs="Arial"/>
          <w:color w:val="312B39"/>
          <w:sz w:val="24"/>
          <w:szCs w:val="24"/>
          <w:shd w:val="clear" w:color="auto" w:fill="FFFFFF"/>
        </w:rPr>
        <w:t xml:space="preserve"> groups</w:t>
      </w:r>
      <w:r w:rsidR="00846D33">
        <w:rPr>
          <w:rFonts w:ascii="Times Roman" w:hAnsi="Times Roman" w:cs="Arial"/>
          <w:color w:val="312B39"/>
          <w:sz w:val="24"/>
          <w:szCs w:val="24"/>
          <w:shd w:val="clear" w:color="auto" w:fill="FFFFFF"/>
        </w:rPr>
        <w:t xml:space="preserve"> </w:t>
      </w:r>
      <w:r w:rsidR="00846D33">
        <w:rPr>
          <w:rFonts w:ascii="Times Roman" w:hAnsi="Times Roman" w:cs="Arial"/>
          <w:color w:val="312B39"/>
        </w:rPr>
        <w:t>(Open University, 2018)</w:t>
      </w:r>
      <w:r w:rsidRPr="009A6A66">
        <w:rPr>
          <w:rFonts w:ascii="Times Roman" w:hAnsi="Times Roman" w:cs="Arial"/>
          <w:color w:val="312B39"/>
          <w:sz w:val="24"/>
          <w:szCs w:val="24"/>
          <w:shd w:val="clear" w:color="auto" w:fill="FFFFFF"/>
        </w:rPr>
        <w:t>.</w:t>
      </w:r>
    </w:p>
    <w:p w:rsidR="005E35FE" w:rsidRPr="009A6A66" w:rsidRDefault="005E35FE" w:rsidP="009A6A66">
      <w:pPr>
        <w:spacing w:line="360" w:lineRule="auto"/>
        <w:jc w:val="both"/>
        <w:rPr>
          <w:rFonts w:ascii="Times Roman" w:hAnsi="Times Roman" w:cs="Times New Roman"/>
          <w:b/>
          <w:color w:val="FF0000"/>
          <w:sz w:val="24"/>
          <w:szCs w:val="24"/>
        </w:rPr>
      </w:pPr>
    </w:p>
    <w:p w:rsidR="005E35FE" w:rsidRPr="005E35FE" w:rsidRDefault="005E35FE" w:rsidP="009A6A66">
      <w:pPr>
        <w:shd w:val="clear" w:color="auto" w:fill="FFFFFF"/>
        <w:spacing w:after="300" w:line="360" w:lineRule="auto"/>
        <w:jc w:val="both"/>
        <w:rPr>
          <w:rFonts w:ascii="Times Roman" w:eastAsia="Times New Roman" w:hAnsi="Times Roman" w:cs="Arial"/>
          <w:color w:val="312B39"/>
          <w:sz w:val="24"/>
          <w:szCs w:val="24"/>
        </w:rPr>
      </w:pPr>
      <w:r w:rsidRPr="005E35FE">
        <w:rPr>
          <w:rFonts w:ascii="Times Roman" w:eastAsia="Times New Roman" w:hAnsi="Times Roman" w:cs="Arial"/>
          <w:color w:val="312B39"/>
          <w:sz w:val="24"/>
          <w:szCs w:val="24"/>
        </w:rPr>
        <w:t xml:space="preserve">The objectives of community </w:t>
      </w:r>
      <w:proofErr w:type="spellStart"/>
      <w:r w:rsidRPr="005E35FE">
        <w:rPr>
          <w:rFonts w:ascii="Times Roman" w:eastAsia="Times New Roman" w:hAnsi="Times Roman" w:cs="Arial"/>
          <w:color w:val="312B39"/>
          <w:sz w:val="24"/>
          <w:szCs w:val="24"/>
        </w:rPr>
        <w:t>mobilisation</w:t>
      </w:r>
      <w:proofErr w:type="spellEnd"/>
      <w:r w:rsidRPr="005E35FE">
        <w:rPr>
          <w:rFonts w:ascii="Times Roman" w:eastAsia="Times New Roman" w:hAnsi="Times Roman" w:cs="Arial"/>
          <w:color w:val="312B39"/>
          <w:sz w:val="24"/>
          <w:szCs w:val="24"/>
        </w:rPr>
        <w:t xml:space="preserve"> (adapted from </w:t>
      </w:r>
      <w:proofErr w:type="gramStart"/>
      <w:r w:rsidRPr="005E35FE">
        <w:rPr>
          <w:rFonts w:ascii="Times Roman" w:eastAsia="Times New Roman" w:hAnsi="Times Roman" w:cs="Arial"/>
          <w:color w:val="312B39"/>
          <w:sz w:val="24"/>
          <w:szCs w:val="24"/>
        </w:rPr>
        <w:t>WHO</w:t>
      </w:r>
      <w:proofErr w:type="gramEnd"/>
      <w:r w:rsidRPr="005E35FE">
        <w:rPr>
          <w:rFonts w:ascii="Times Roman" w:eastAsia="Times New Roman" w:hAnsi="Times Roman" w:cs="Arial"/>
          <w:color w:val="312B39"/>
          <w:sz w:val="24"/>
          <w:szCs w:val="24"/>
        </w:rPr>
        <w:t>, 2006) are to:</w:t>
      </w:r>
    </w:p>
    <w:p w:rsidR="005E35FE" w:rsidRPr="005E35FE" w:rsidRDefault="005E35FE" w:rsidP="009A6A66">
      <w:pPr>
        <w:numPr>
          <w:ilvl w:val="0"/>
          <w:numId w:val="18"/>
        </w:numPr>
        <w:shd w:val="clear" w:color="auto" w:fill="FFFFFF"/>
        <w:spacing w:after="150" w:line="360" w:lineRule="auto"/>
        <w:ind w:left="504"/>
        <w:jc w:val="both"/>
        <w:rPr>
          <w:rFonts w:ascii="Times Roman" w:eastAsia="Times New Roman" w:hAnsi="Times Roman" w:cs="Arial"/>
          <w:color w:val="333333"/>
          <w:sz w:val="24"/>
          <w:szCs w:val="24"/>
        </w:rPr>
      </w:pPr>
      <w:r w:rsidRPr="005E35FE">
        <w:rPr>
          <w:rFonts w:ascii="Times Roman" w:eastAsia="Times New Roman" w:hAnsi="Times Roman" w:cs="Arial"/>
          <w:color w:val="333333"/>
          <w:sz w:val="24"/>
          <w:szCs w:val="24"/>
        </w:rPr>
        <w:t>alert the community to their needs and rights</w:t>
      </w:r>
    </w:p>
    <w:p w:rsidR="005E35FE" w:rsidRPr="005E35FE" w:rsidRDefault="005E35FE" w:rsidP="009A6A66">
      <w:pPr>
        <w:numPr>
          <w:ilvl w:val="0"/>
          <w:numId w:val="18"/>
        </w:numPr>
        <w:shd w:val="clear" w:color="auto" w:fill="FFFFFF"/>
        <w:spacing w:after="150" w:line="360" w:lineRule="auto"/>
        <w:ind w:left="504"/>
        <w:jc w:val="both"/>
        <w:rPr>
          <w:rFonts w:ascii="Times Roman" w:eastAsia="Times New Roman" w:hAnsi="Times Roman" w:cs="Arial"/>
          <w:color w:val="333333"/>
          <w:sz w:val="24"/>
          <w:szCs w:val="24"/>
        </w:rPr>
      </w:pPr>
      <w:r w:rsidRPr="005E35FE">
        <w:rPr>
          <w:rFonts w:ascii="Times Roman" w:eastAsia="Times New Roman" w:hAnsi="Times Roman" w:cs="Arial"/>
          <w:color w:val="333333"/>
          <w:sz w:val="24"/>
          <w:szCs w:val="24"/>
        </w:rPr>
        <w:t>encourage the community to be proactive, rather than passive</w:t>
      </w:r>
    </w:p>
    <w:p w:rsidR="005E35FE" w:rsidRPr="005E35FE" w:rsidRDefault="005E35FE" w:rsidP="009A6A66">
      <w:pPr>
        <w:numPr>
          <w:ilvl w:val="0"/>
          <w:numId w:val="18"/>
        </w:numPr>
        <w:shd w:val="clear" w:color="auto" w:fill="FFFFFF"/>
        <w:spacing w:after="150" w:line="360" w:lineRule="auto"/>
        <w:ind w:left="504"/>
        <w:jc w:val="both"/>
        <w:rPr>
          <w:rFonts w:ascii="Times Roman" w:eastAsia="Times New Roman" w:hAnsi="Times Roman" w:cs="Arial"/>
          <w:color w:val="333333"/>
          <w:sz w:val="24"/>
          <w:szCs w:val="24"/>
        </w:rPr>
      </w:pPr>
      <w:r w:rsidRPr="005E35FE">
        <w:rPr>
          <w:rFonts w:ascii="Times Roman" w:eastAsia="Times New Roman" w:hAnsi="Times Roman" w:cs="Arial"/>
          <w:color w:val="333333"/>
          <w:sz w:val="24"/>
          <w:szCs w:val="24"/>
        </w:rPr>
        <w:t>develop awareness of the importance of sustainability of WASH facilities</w:t>
      </w:r>
    </w:p>
    <w:p w:rsidR="005E35FE" w:rsidRPr="005E35FE" w:rsidRDefault="005E35FE" w:rsidP="009A6A66">
      <w:pPr>
        <w:numPr>
          <w:ilvl w:val="0"/>
          <w:numId w:val="18"/>
        </w:numPr>
        <w:shd w:val="clear" w:color="auto" w:fill="FFFFFF"/>
        <w:spacing w:after="150" w:line="360" w:lineRule="auto"/>
        <w:ind w:left="504"/>
        <w:jc w:val="both"/>
        <w:rPr>
          <w:rFonts w:ascii="Times Roman" w:eastAsia="Times New Roman" w:hAnsi="Times Roman" w:cs="Arial"/>
          <w:color w:val="333333"/>
          <w:sz w:val="24"/>
          <w:szCs w:val="24"/>
        </w:rPr>
      </w:pPr>
      <w:r w:rsidRPr="005E35FE">
        <w:rPr>
          <w:rFonts w:ascii="Times Roman" w:eastAsia="Times New Roman" w:hAnsi="Times Roman" w:cs="Arial"/>
          <w:color w:val="333333"/>
          <w:sz w:val="24"/>
          <w:szCs w:val="24"/>
        </w:rPr>
        <w:t>build the capacity of the community to take on decision making and self-management roles</w:t>
      </w:r>
    </w:p>
    <w:p w:rsidR="005E35FE" w:rsidRPr="005E35FE" w:rsidRDefault="005E35FE" w:rsidP="009A6A66">
      <w:pPr>
        <w:numPr>
          <w:ilvl w:val="0"/>
          <w:numId w:val="18"/>
        </w:numPr>
        <w:shd w:val="clear" w:color="auto" w:fill="FFFFFF"/>
        <w:spacing w:after="150" w:line="360" w:lineRule="auto"/>
        <w:ind w:left="504"/>
        <w:jc w:val="both"/>
        <w:rPr>
          <w:rFonts w:ascii="Times Roman" w:eastAsia="Times New Roman" w:hAnsi="Times Roman" w:cs="Arial"/>
          <w:color w:val="333333"/>
          <w:sz w:val="24"/>
          <w:szCs w:val="24"/>
        </w:rPr>
      </w:pPr>
      <w:r w:rsidRPr="005E35FE">
        <w:rPr>
          <w:rFonts w:ascii="Times Roman" w:eastAsia="Times New Roman" w:hAnsi="Times Roman" w:cs="Arial"/>
          <w:color w:val="333333"/>
          <w:sz w:val="24"/>
          <w:szCs w:val="24"/>
        </w:rPr>
        <w:t>identify all the needs of the community and explore the resources available in the locality</w:t>
      </w:r>
    </w:p>
    <w:p w:rsidR="005E35FE" w:rsidRPr="009A6A66" w:rsidRDefault="005E35FE" w:rsidP="009A6A66">
      <w:pPr>
        <w:numPr>
          <w:ilvl w:val="0"/>
          <w:numId w:val="18"/>
        </w:numPr>
        <w:shd w:val="clear" w:color="auto" w:fill="FFFFFF"/>
        <w:spacing w:after="150" w:line="360" w:lineRule="auto"/>
        <w:ind w:left="504"/>
        <w:jc w:val="both"/>
        <w:rPr>
          <w:rFonts w:ascii="Times Roman" w:eastAsia="Times New Roman" w:hAnsi="Times Roman" w:cs="Arial"/>
          <w:color w:val="333333"/>
          <w:sz w:val="24"/>
          <w:szCs w:val="24"/>
        </w:rPr>
      </w:pPr>
      <w:proofErr w:type="gramStart"/>
      <w:r w:rsidRPr="005E35FE">
        <w:rPr>
          <w:rFonts w:ascii="Times Roman" w:eastAsia="Times New Roman" w:hAnsi="Times Roman" w:cs="Arial"/>
          <w:color w:val="333333"/>
          <w:sz w:val="24"/>
          <w:szCs w:val="24"/>
        </w:rPr>
        <w:t>strengthen</w:t>
      </w:r>
      <w:proofErr w:type="gramEnd"/>
      <w:r w:rsidRPr="005E35FE">
        <w:rPr>
          <w:rFonts w:ascii="Times Roman" w:eastAsia="Times New Roman" w:hAnsi="Times Roman" w:cs="Arial"/>
          <w:color w:val="333333"/>
          <w:sz w:val="24"/>
          <w:szCs w:val="24"/>
        </w:rPr>
        <w:t xml:space="preserve"> community participation</w:t>
      </w:r>
      <w:r w:rsidR="00846D33">
        <w:rPr>
          <w:rFonts w:ascii="Times Roman" w:eastAsia="Times New Roman" w:hAnsi="Times Roman" w:cs="Arial"/>
          <w:color w:val="333333"/>
          <w:sz w:val="24"/>
          <w:szCs w:val="24"/>
        </w:rPr>
        <w:t xml:space="preserve"> </w:t>
      </w:r>
      <w:r w:rsidRPr="005E35FE">
        <w:rPr>
          <w:rFonts w:ascii="Times Roman" w:eastAsia="Times New Roman" w:hAnsi="Times Roman" w:cs="Arial"/>
          <w:color w:val="333333"/>
          <w:sz w:val="24"/>
          <w:szCs w:val="24"/>
        </w:rPr>
        <w:t>.</w:t>
      </w:r>
    </w:p>
    <w:p w:rsidR="001E78DB" w:rsidRPr="005E35FE" w:rsidRDefault="001E78DB" w:rsidP="009A6A66">
      <w:pPr>
        <w:shd w:val="clear" w:color="auto" w:fill="FFFFFF"/>
        <w:spacing w:after="150" w:line="360" w:lineRule="auto"/>
        <w:ind w:left="504"/>
        <w:jc w:val="both"/>
        <w:rPr>
          <w:rFonts w:ascii="Times Roman" w:eastAsia="Times New Roman" w:hAnsi="Times Roman" w:cs="Arial"/>
          <w:color w:val="333333"/>
          <w:sz w:val="24"/>
          <w:szCs w:val="24"/>
        </w:rPr>
      </w:pPr>
    </w:p>
    <w:p w:rsidR="001E78DB" w:rsidRPr="001E78DB" w:rsidRDefault="001E78DB" w:rsidP="009A6A66">
      <w:pPr>
        <w:shd w:val="clear" w:color="auto" w:fill="FFFFFF"/>
        <w:spacing w:after="300" w:line="360" w:lineRule="auto"/>
        <w:jc w:val="both"/>
        <w:outlineLvl w:val="1"/>
        <w:rPr>
          <w:rFonts w:ascii="Times Roman" w:eastAsia="Times New Roman" w:hAnsi="Times Roman" w:cs="Arial"/>
          <w:b/>
          <w:bCs/>
          <w:color w:val="191919"/>
          <w:sz w:val="24"/>
          <w:szCs w:val="24"/>
        </w:rPr>
      </w:pPr>
      <w:r w:rsidRPr="001E78DB">
        <w:rPr>
          <w:rFonts w:ascii="Times Roman" w:eastAsia="Times New Roman" w:hAnsi="Times Roman" w:cs="Arial"/>
          <w:b/>
          <w:bCs/>
          <w:color w:val="191919"/>
          <w:sz w:val="24"/>
          <w:szCs w:val="24"/>
        </w:rPr>
        <w:t xml:space="preserve">Benefits of community </w:t>
      </w:r>
      <w:proofErr w:type="spellStart"/>
      <w:r w:rsidRPr="001E78DB">
        <w:rPr>
          <w:rFonts w:ascii="Times Roman" w:eastAsia="Times New Roman" w:hAnsi="Times Roman" w:cs="Arial"/>
          <w:b/>
          <w:bCs/>
          <w:color w:val="191919"/>
          <w:sz w:val="24"/>
          <w:szCs w:val="24"/>
        </w:rPr>
        <w:t>mobilisation</w:t>
      </w:r>
      <w:proofErr w:type="spellEnd"/>
    </w:p>
    <w:p w:rsidR="001E78DB" w:rsidRPr="001E78DB" w:rsidRDefault="001E78DB" w:rsidP="009A6A66">
      <w:pPr>
        <w:shd w:val="clear" w:color="auto" w:fill="FFFFFF"/>
        <w:spacing w:after="300" w:line="360" w:lineRule="auto"/>
        <w:jc w:val="both"/>
        <w:rPr>
          <w:rFonts w:ascii="Times Roman" w:eastAsia="Times New Roman" w:hAnsi="Times Roman" w:cs="Arial"/>
          <w:color w:val="312B39"/>
          <w:sz w:val="24"/>
          <w:szCs w:val="24"/>
        </w:rPr>
      </w:pPr>
      <w:r w:rsidRPr="001E78DB">
        <w:rPr>
          <w:rFonts w:ascii="Times Roman" w:eastAsia="Times New Roman" w:hAnsi="Times Roman" w:cs="Arial"/>
          <w:color w:val="312B39"/>
          <w:sz w:val="24"/>
          <w:szCs w:val="24"/>
        </w:rPr>
        <w:t>Communities have an extensive wealth of local knowledge and wisdom. WASH practitioners should make use of this wider community experience and insight when implementing specific WASH initiatives, together with their own knowledge and understanding of procedures. Working together can help to identify what works for the community and what does not, and why</w:t>
      </w:r>
      <w:r w:rsidR="00846D33">
        <w:rPr>
          <w:rFonts w:ascii="Times Roman" w:eastAsia="Times New Roman" w:hAnsi="Times Roman" w:cs="Arial"/>
          <w:color w:val="312B39"/>
          <w:sz w:val="24"/>
          <w:szCs w:val="24"/>
        </w:rPr>
        <w:t xml:space="preserve"> </w:t>
      </w:r>
      <w:r w:rsidR="00846D33">
        <w:rPr>
          <w:rFonts w:ascii="Times Roman" w:hAnsi="Times Roman" w:cs="Arial"/>
          <w:color w:val="312B39"/>
        </w:rPr>
        <w:t>(Open University, 2018)</w:t>
      </w:r>
      <w:proofErr w:type="gramStart"/>
      <w:r w:rsidR="00846D33" w:rsidRPr="009A6A66">
        <w:rPr>
          <w:rFonts w:ascii="Times Roman" w:hAnsi="Times Roman" w:cs="Arial"/>
          <w:color w:val="312B39"/>
          <w:sz w:val="24"/>
          <w:szCs w:val="24"/>
          <w:shd w:val="clear" w:color="auto" w:fill="FFFFFF"/>
        </w:rPr>
        <w:t>.</w:t>
      </w:r>
      <w:r w:rsidRPr="001E78DB">
        <w:rPr>
          <w:rFonts w:ascii="Times Roman" w:eastAsia="Times New Roman" w:hAnsi="Times Roman" w:cs="Arial"/>
          <w:color w:val="312B39"/>
          <w:sz w:val="24"/>
          <w:szCs w:val="24"/>
        </w:rPr>
        <w:t>.</w:t>
      </w:r>
      <w:proofErr w:type="gramEnd"/>
    </w:p>
    <w:p w:rsidR="001E78DB" w:rsidRPr="001E78DB" w:rsidRDefault="001E78DB" w:rsidP="009A6A66">
      <w:pPr>
        <w:shd w:val="clear" w:color="auto" w:fill="FFFFFF"/>
        <w:spacing w:after="300" w:line="360" w:lineRule="auto"/>
        <w:jc w:val="both"/>
        <w:rPr>
          <w:rFonts w:ascii="Times Roman" w:eastAsia="Times New Roman" w:hAnsi="Times Roman" w:cs="Arial"/>
          <w:color w:val="312B39"/>
          <w:sz w:val="24"/>
          <w:szCs w:val="24"/>
        </w:rPr>
      </w:pPr>
      <w:r w:rsidRPr="001E78DB">
        <w:rPr>
          <w:rFonts w:ascii="Times Roman" w:eastAsia="Times New Roman" w:hAnsi="Times Roman" w:cs="Arial"/>
          <w:color w:val="312B39"/>
          <w:sz w:val="24"/>
          <w:szCs w:val="24"/>
        </w:rPr>
        <w:t>Analysis of urban WASH problems and addressing critical gaps can only be achieved by building on the community’s knowledge and beliefs through a continuous dialogue and not by dictating to them what they should do. Participatory engagement is crucial</w:t>
      </w:r>
      <w:r w:rsidR="00846D33">
        <w:rPr>
          <w:rFonts w:ascii="Times Roman" w:eastAsia="Times New Roman" w:hAnsi="Times Roman" w:cs="Arial"/>
          <w:color w:val="312B39"/>
          <w:sz w:val="24"/>
          <w:szCs w:val="24"/>
        </w:rPr>
        <w:t xml:space="preserve"> </w:t>
      </w:r>
      <w:r w:rsidR="00846D33">
        <w:rPr>
          <w:rFonts w:ascii="Times Roman" w:hAnsi="Times Roman" w:cs="Arial"/>
          <w:color w:val="312B39"/>
        </w:rPr>
        <w:t>(Open University, 2018)</w:t>
      </w:r>
      <w:r w:rsidRPr="001E78DB">
        <w:rPr>
          <w:rFonts w:ascii="Times Roman" w:eastAsia="Times New Roman" w:hAnsi="Times Roman" w:cs="Arial"/>
          <w:color w:val="312B39"/>
          <w:sz w:val="24"/>
          <w:szCs w:val="24"/>
        </w:rPr>
        <w:t>.</w:t>
      </w:r>
    </w:p>
    <w:p w:rsidR="001E78DB" w:rsidRPr="001E78DB" w:rsidRDefault="001E78DB" w:rsidP="009A6A66">
      <w:pPr>
        <w:shd w:val="clear" w:color="auto" w:fill="FFFFFF"/>
        <w:spacing w:after="300" w:line="360" w:lineRule="auto"/>
        <w:jc w:val="both"/>
        <w:rPr>
          <w:rFonts w:ascii="Times Roman" w:eastAsia="Times New Roman" w:hAnsi="Times Roman" w:cs="Arial"/>
          <w:color w:val="312B39"/>
          <w:sz w:val="24"/>
          <w:szCs w:val="24"/>
        </w:rPr>
      </w:pPr>
      <w:r w:rsidRPr="001E78DB">
        <w:rPr>
          <w:rFonts w:ascii="Times Roman" w:eastAsia="Times New Roman" w:hAnsi="Times Roman" w:cs="Arial"/>
          <w:color w:val="312B39"/>
          <w:sz w:val="24"/>
          <w:szCs w:val="24"/>
        </w:rPr>
        <w:t xml:space="preserve">Through community involvement, ordinary urban residents and professionals study WASH problems, pool their knowledge and experience and develop ways of solving their WASH problems. Community </w:t>
      </w:r>
      <w:proofErr w:type="spellStart"/>
      <w:r w:rsidRPr="001E78DB">
        <w:rPr>
          <w:rFonts w:ascii="Times Roman" w:eastAsia="Times New Roman" w:hAnsi="Times Roman" w:cs="Arial"/>
          <w:color w:val="312B39"/>
          <w:sz w:val="24"/>
          <w:szCs w:val="24"/>
        </w:rPr>
        <w:t>mobilisation</w:t>
      </w:r>
      <w:proofErr w:type="spellEnd"/>
      <w:r w:rsidRPr="001E78DB">
        <w:rPr>
          <w:rFonts w:ascii="Times Roman" w:eastAsia="Times New Roman" w:hAnsi="Times Roman" w:cs="Arial"/>
          <w:color w:val="312B39"/>
          <w:sz w:val="24"/>
          <w:szCs w:val="24"/>
        </w:rPr>
        <w:t xml:space="preserve"> helps leverage the resources available for specific WASH interventions, promotes self-help and self-reliance and improves trust and partnership between WASH practitioners and the community. As an urban WASH practitioner your role is to help the community </w:t>
      </w:r>
      <w:proofErr w:type="spellStart"/>
      <w:r w:rsidRPr="001E78DB">
        <w:rPr>
          <w:rFonts w:ascii="Times Roman" w:eastAsia="Times New Roman" w:hAnsi="Times Roman" w:cs="Arial"/>
          <w:color w:val="312B39"/>
          <w:sz w:val="24"/>
          <w:szCs w:val="24"/>
        </w:rPr>
        <w:t>organise</w:t>
      </w:r>
      <w:proofErr w:type="spellEnd"/>
      <w:r w:rsidRPr="001E78DB">
        <w:rPr>
          <w:rFonts w:ascii="Times Roman" w:eastAsia="Times New Roman" w:hAnsi="Times Roman" w:cs="Arial"/>
          <w:color w:val="312B39"/>
          <w:sz w:val="24"/>
          <w:szCs w:val="24"/>
        </w:rPr>
        <w:t xml:space="preserve"> themselves and contribute to the success of urban WASH interventions</w:t>
      </w:r>
      <w:r w:rsidR="00846D33">
        <w:rPr>
          <w:rFonts w:ascii="Times Roman" w:eastAsia="Times New Roman" w:hAnsi="Times Roman" w:cs="Arial"/>
          <w:color w:val="312B39"/>
          <w:sz w:val="24"/>
          <w:szCs w:val="24"/>
        </w:rPr>
        <w:t xml:space="preserve"> </w:t>
      </w:r>
      <w:r w:rsidR="00846D33">
        <w:rPr>
          <w:rFonts w:ascii="Times Roman" w:hAnsi="Times Roman" w:cs="Arial"/>
          <w:color w:val="312B39"/>
        </w:rPr>
        <w:t>(Open University, 2018)</w:t>
      </w:r>
      <w:proofErr w:type="gramStart"/>
      <w:r w:rsidR="00846D33" w:rsidRPr="009A6A66">
        <w:rPr>
          <w:rFonts w:ascii="Times Roman" w:hAnsi="Times Roman" w:cs="Arial"/>
          <w:color w:val="312B39"/>
          <w:sz w:val="24"/>
          <w:szCs w:val="24"/>
          <w:shd w:val="clear" w:color="auto" w:fill="FFFFFF"/>
        </w:rPr>
        <w:t>.</w:t>
      </w:r>
      <w:r w:rsidRPr="001E78DB">
        <w:rPr>
          <w:rFonts w:ascii="Times Roman" w:eastAsia="Times New Roman" w:hAnsi="Times Roman" w:cs="Arial"/>
          <w:color w:val="312B39"/>
          <w:sz w:val="24"/>
          <w:szCs w:val="24"/>
        </w:rPr>
        <w:t>.</w:t>
      </w:r>
      <w:proofErr w:type="gramEnd"/>
    </w:p>
    <w:p w:rsidR="001E78DB" w:rsidRPr="001E78DB" w:rsidRDefault="001E78DB" w:rsidP="009A6A66">
      <w:pPr>
        <w:shd w:val="clear" w:color="auto" w:fill="FFFFFF"/>
        <w:spacing w:after="300" w:line="360" w:lineRule="auto"/>
        <w:jc w:val="both"/>
        <w:rPr>
          <w:rFonts w:ascii="Times Roman" w:eastAsia="Times New Roman" w:hAnsi="Times Roman" w:cs="Arial"/>
          <w:color w:val="312B39"/>
          <w:sz w:val="24"/>
          <w:szCs w:val="24"/>
        </w:rPr>
      </w:pPr>
      <w:r w:rsidRPr="001E78DB">
        <w:rPr>
          <w:rFonts w:ascii="Times Roman" w:eastAsia="Times New Roman" w:hAnsi="Times Roman" w:cs="Arial"/>
          <w:color w:val="312B39"/>
          <w:sz w:val="24"/>
          <w:szCs w:val="24"/>
        </w:rPr>
        <w:lastRenderedPageBreak/>
        <w:t xml:space="preserve">Community </w:t>
      </w:r>
      <w:proofErr w:type="spellStart"/>
      <w:r w:rsidRPr="001E78DB">
        <w:rPr>
          <w:rFonts w:ascii="Times Roman" w:eastAsia="Times New Roman" w:hAnsi="Times Roman" w:cs="Arial"/>
          <w:color w:val="312B39"/>
          <w:sz w:val="24"/>
          <w:szCs w:val="24"/>
        </w:rPr>
        <w:t>mobilisation</w:t>
      </w:r>
      <w:proofErr w:type="spellEnd"/>
      <w:r w:rsidRPr="001E78DB">
        <w:rPr>
          <w:rFonts w:ascii="Times Roman" w:eastAsia="Times New Roman" w:hAnsi="Times Roman" w:cs="Arial"/>
          <w:color w:val="312B39"/>
          <w:sz w:val="24"/>
          <w:szCs w:val="24"/>
        </w:rPr>
        <w:t xml:space="preserve"> can bring the following benefits (adapted from Mercy Corps, </w:t>
      </w:r>
      <w:proofErr w:type="spellStart"/>
      <w:r w:rsidRPr="001E78DB">
        <w:rPr>
          <w:rFonts w:ascii="Times Roman" w:eastAsia="Times New Roman" w:hAnsi="Times Roman" w:cs="Arial"/>
          <w:color w:val="312B39"/>
          <w:sz w:val="24"/>
          <w:szCs w:val="24"/>
        </w:rPr>
        <w:t>n.d.</w:t>
      </w:r>
      <w:proofErr w:type="spellEnd"/>
      <w:r w:rsidRPr="001E78DB">
        <w:rPr>
          <w:rFonts w:ascii="Times Roman" w:eastAsia="Times New Roman" w:hAnsi="Times Roman" w:cs="Arial"/>
          <w:color w:val="312B39"/>
          <w:sz w:val="24"/>
          <w:szCs w:val="24"/>
        </w:rPr>
        <w:t xml:space="preserve">, Florida </w:t>
      </w:r>
      <w:proofErr w:type="spellStart"/>
      <w:r w:rsidRPr="001E78DB">
        <w:rPr>
          <w:rFonts w:ascii="Times Roman" w:eastAsia="Times New Roman" w:hAnsi="Times Roman" w:cs="Arial"/>
          <w:color w:val="312B39"/>
          <w:sz w:val="24"/>
          <w:szCs w:val="24"/>
        </w:rPr>
        <w:t>DoH</w:t>
      </w:r>
      <w:proofErr w:type="spellEnd"/>
      <w:r w:rsidRPr="001E78DB">
        <w:rPr>
          <w:rFonts w:ascii="Times Roman" w:eastAsia="Times New Roman" w:hAnsi="Times Roman" w:cs="Arial"/>
          <w:color w:val="312B39"/>
          <w:sz w:val="24"/>
          <w:szCs w:val="24"/>
        </w:rPr>
        <w:t xml:space="preserve">, </w:t>
      </w:r>
      <w:proofErr w:type="spellStart"/>
      <w:r w:rsidRPr="001E78DB">
        <w:rPr>
          <w:rFonts w:ascii="Times Roman" w:eastAsia="Times New Roman" w:hAnsi="Times Roman" w:cs="Arial"/>
          <w:color w:val="312B39"/>
          <w:sz w:val="24"/>
          <w:szCs w:val="24"/>
        </w:rPr>
        <w:t>n.d.</w:t>
      </w:r>
      <w:proofErr w:type="spellEnd"/>
      <w:r w:rsidRPr="001E78DB">
        <w:rPr>
          <w:rFonts w:ascii="Times Roman" w:eastAsia="Times New Roman" w:hAnsi="Times Roman" w:cs="Arial"/>
          <w:color w:val="312B39"/>
          <w:sz w:val="24"/>
          <w:szCs w:val="24"/>
        </w:rPr>
        <w:t>). For example, it:</w:t>
      </w:r>
    </w:p>
    <w:p w:rsidR="001E78DB" w:rsidRPr="001E78DB" w:rsidRDefault="001E78DB" w:rsidP="009A6A66">
      <w:pPr>
        <w:numPr>
          <w:ilvl w:val="0"/>
          <w:numId w:val="19"/>
        </w:numPr>
        <w:shd w:val="clear" w:color="auto" w:fill="FFFFFF"/>
        <w:spacing w:after="150" w:line="360" w:lineRule="auto"/>
        <w:ind w:left="504"/>
        <w:jc w:val="both"/>
        <w:rPr>
          <w:rFonts w:ascii="Times Roman" w:eastAsia="Times New Roman" w:hAnsi="Times Roman" w:cs="Arial"/>
          <w:color w:val="333333"/>
          <w:sz w:val="24"/>
          <w:szCs w:val="24"/>
        </w:rPr>
      </w:pPr>
      <w:r w:rsidRPr="001E78DB">
        <w:rPr>
          <w:rFonts w:ascii="Times Roman" w:eastAsia="Times New Roman" w:hAnsi="Times Roman" w:cs="Arial"/>
          <w:color w:val="333333"/>
          <w:sz w:val="24"/>
          <w:szCs w:val="24"/>
        </w:rPr>
        <w:t>allows people to make their own decisions about things that affect them</w:t>
      </w:r>
    </w:p>
    <w:p w:rsidR="001E78DB" w:rsidRPr="001E78DB" w:rsidRDefault="001E78DB" w:rsidP="009A6A66">
      <w:pPr>
        <w:numPr>
          <w:ilvl w:val="0"/>
          <w:numId w:val="19"/>
        </w:numPr>
        <w:shd w:val="clear" w:color="auto" w:fill="FFFFFF"/>
        <w:spacing w:after="150" w:line="360" w:lineRule="auto"/>
        <w:ind w:left="504"/>
        <w:jc w:val="both"/>
        <w:rPr>
          <w:rFonts w:ascii="Times Roman" w:eastAsia="Times New Roman" w:hAnsi="Times Roman" w:cs="Arial"/>
          <w:color w:val="333333"/>
          <w:sz w:val="24"/>
          <w:szCs w:val="24"/>
        </w:rPr>
      </w:pPr>
      <w:r w:rsidRPr="001E78DB">
        <w:rPr>
          <w:rFonts w:ascii="Times Roman" w:eastAsia="Times New Roman" w:hAnsi="Times Roman" w:cs="Arial"/>
          <w:color w:val="333333"/>
          <w:sz w:val="24"/>
          <w:szCs w:val="24"/>
        </w:rPr>
        <w:t xml:space="preserve">expands inclusion of often </w:t>
      </w:r>
      <w:proofErr w:type="spellStart"/>
      <w:r w:rsidRPr="001E78DB">
        <w:rPr>
          <w:rFonts w:ascii="Times Roman" w:eastAsia="Times New Roman" w:hAnsi="Times Roman" w:cs="Arial"/>
          <w:color w:val="333333"/>
          <w:sz w:val="24"/>
          <w:szCs w:val="24"/>
        </w:rPr>
        <w:t>marginalised</w:t>
      </w:r>
      <w:proofErr w:type="spellEnd"/>
      <w:r w:rsidRPr="001E78DB">
        <w:rPr>
          <w:rFonts w:ascii="Times Roman" w:eastAsia="Times New Roman" w:hAnsi="Times Roman" w:cs="Arial"/>
          <w:color w:val="333333"/>
          <w:sz w:val="24"/>
          <w:szCs w:val="24"/>
        </w:rPr>
        <w:t xml:space="preserve"> groups, such as women, youth, people with disabilities, the elderly, and religious or ethnic minorities</w:t>
      </w:r>
    </w:p>
    <w:p w:rsidR="001E78DB" w:rsidRPr="001E78DB" w:rsidRDefault="001E78DB" w:rsidP="009A6A66">
      <w:pPr>
        <w:numPr>
          <w:ilvl w:val="0"/>
          <w:numId w:val="19"/>
        </w:numPr>
        <w:shd w:val="clear" w:color="auto" w:fill="FFFFFF"/>
        <w:spacing w:after="150" w:line="360" w:lineRule="auto"/>
        <w:ind w:left="504"/>
        <w:jc w:val="both"/>
        <w:rPr>
          <w:rFonts w:ascii="Times Roman" w:eastAsia="Times New Roman" w:hAnsi="Times Roman" w:cs="Arial"/>
          <w:color w:val="333333"/>
          <w:sz w:val="24"/>
          <w:szCs w:val="24"/>
        </w:rPr>
      </w:pPr>
      <w:r w:rsidRPr="001E78DB">
        <w:rPr>
          <w:rFonts w:ascii="Times Roman" w:eastAsia="Times New Roman" w:hAnsi="Times Roman" w:cs="Arial"/>
          <w:color w:val="333333"/>
          <w:sz w:val="24"/>
          <w:szCs w:val="24"/>
        </w:rPr>
        <w:t>makes use of local resources, both human and material</w:t>
      </w:r>
    </w:p>
    <w:p w:rsidR="001E78DB" w:rsidRPr="001E78DB" w:rsidRDefault="001E78DB" w:rsidP="009A6A66">
      <w:pPr>
        <w:numPr>
          <w:ilvl w:val="0"/>
          <w:numId w:val="19"/>
        </w:numPr>
        <w:shd w:val="clear" w:color="auto" w:fill="FFFFFF"/>
        <w:spacing w:after="150" w:line="360" w:lineRule="auto"/>
        <w:ind w:left="504"/>
        <w:jc w:val="both"/>
        <w:rPr>
          <w:rFonts w:ascii="Times Roman" w:eastAsia="Times New Roman" w:hAnsi="Times Roman" w:cs="Arial"/>
          <w:color w:val="333333"/>
          <w:sz w:val="24"/>
          <w:szCs w:val="24"/>
        </w:rPr>
      </w:pPr>
      <w:proofErr w:type="gramStart"/>
      <w:r w:rsidRPr="001E78DB">
        <w:rPr>
          <w:rFonts w:ascii="Times Roman" w:eastAsia="Times New Roman" w:hAnsi="Times Roman" w:cs="Arial"/>
          <w:color w:val="333333"/>
          <w:sz w:val="24"/>
          <w:szCs w:val="24"/>
        </w:rPr>
        <w:t>ensures</w:t>
      </w:r>
      <w:proofErr w:type="gramEnd"/>
      <w:r w:rsidRPr="001E78DB">
        <w:rPr>
          <w:rFonts w:ascii="Times Roman" w:eastAsia="Times New Roman" w:hAnsi="Times Roman" w:cs="Arial"/>
          <w:color w:val="333333"/>
          <w:sz w:val="24"/>
          <w:szCs w:val="24"/>
        </w:rPr>
        <w:t xml:space="preserve"> local ownership of the issues and enables communities to create local solutions to local problems, which improves sustainability</w:t>
      </w:r>
      <w:r w:rsidR="00846D33">
        <w:rPr>
          <w:rFonts w:ascii="Times Roman" w:eastAsia="Times New Roman" w:hAnsi="Times Roman" w:cs="Arial"/>
          <w:color w:val="333333"/>
          <w:sz w:val="24"/>
          <w:szCs w:val="24"/>
        </w:rPr>
        <w:t xml:space="preserve"> </w:t>
      </w:r>
      <w:r w:rsidR="00846D33">
        <w:rPr>
          <w:rFonts w:ascii="Times Roman" w:hAnsi="Times Roman" w:cs="Arial"/>
          <w:color w:val="312B39"/>
        </w:rPr>
        <w:t>(Open University, 2018)</w:t>
      </w:r>
      <w:r w:rsidR="00846D33" w:rsidRPr="009A6A66">
        <w:rPr>
          <w:rFonts w:ascii="Times Roman" w:hAnsi="Times Roman" w:cs="Arial"/>
          <w:color w:val="312B39"/>
          <w:sz w:val="24"/>
          <w:szCs w:val="24"/>
          <w:shd w:val="clear" w:color="auto" w:fill="FFFFFF"/>
        </w:rPr>
        <w:t>.</w:t>
      </w:r>
      <w:r w:rsidRPr="001E78DB">
        <w:rPr>
          <w:rFonts w:ascii="Times Roman" w:eastAsia="Times New Roman" w:hAnsi="Times Roman" w:cs="Arial"/>
          <w:color w:val="333333"/>
          <w:sz w:val="24"/>
          <w:szCs w:val="24"/>
        </w:rPr>
        <w:t>.</w:t>
      </w:r>
    </w:p>
    <w:p w:rsidR="001E78DB" w:rsidRPr="001E78DB" w:rsidRDefault="001E78DB" w:rsidP="009A6A66">
      <w:pPr>
        <w:shd w:val="clear" w:color="auto" w:fill="FFFFFF"/>
        <w:spacing w:after="300" w:line="360" w:lineRule="auto"/>
        <w:jc w:val="both"/>
        <w:rPr>
          <w:rFonts w:ascii="Times Roman" w:eastAsia="Times New Roman" w:hAnsi="Times Roman" w:cs="Arial"/>
          <w:color w:val="312B39"/>
          <w:sz w:val="24"/>
          <w:szCs w:val="24"/>
        </w:rPr>
      </w:pPr>
      <w:r w:rsidRPr="001E78DB">
        <w:rPr>
          <w:rFonts w:ascii="Times Roman" w:eastAsia="Times New Roman" w:hAnsi="Times Roman" w:cs="Arial"/>
          <w:color w:val="312B39"/>
          <w:sz w:val="24"/>
          <w:szCs w:val="24"/>
        </w:rPr>
        <w:t>There can also be other longer-term benefits. For example, communities can reduce their dependence on outside aid because they develop the ability to identify and solve their own problems. They can also be better prepared for responding to disasters and emergencies because they have experience in quickly identifying their needs and priorities, and have established relationships with decision makers.</w:t>
      </w:r>
    </w:p>
    <w:p w:rsidR="00334349" w:rsidRPr="00334349" w:rsidRDefault="00334349" w:rsidP="009A6A66">
      <w:pPr>
        <w:shd w:val="clear" w:color="auto" w:fill="FFFFFF"/>
        <w:spacing w:after="300" w:line="360" w:lineRule="auto"/>
        <w:jc w:val="both"/>
        <w:outlineLvl w:val="1"/>
        <w:rPr>
          <w:rFonts w:ascii="Times Roman" w:eastAsia="Times New Roman" w:hAnsi="Times Roman" w:cs="Arial"/>
          <w:b/>
          <w:bCs/>
          <w:color w:val="191919"/>
          <w:sz w:val="24"/>
          <w:szCs w:val="24"/>
        </w:rPr>
      </w:pPr>
      <w:r w:rsidRPr="00334349">
        <w:rPr>
          <w:rFonts w:ascii="Times Roman" w:eastAsia="Times New Roman" w:hAnsi="Times Roman" w:cs="Arial"/>
          <w:b/>
          <w:bCs/>
          <w:color w:val="191919"/>
          <w:sz w:val="24"/>
          <w:szCs w:val="24"/>
        </w:rPr>
        <w:t xml:space="preserve">Strategies for community </w:t>
      </w:r>
      <w:proofErr w:type="spellStart"/>
      <w:r w:rsidRPr="00334349">
        <w:rPr>
          <w:rFonts w:ascii="Times Roman" w:eastAsia="Times New Roman" w:hAnsi="Times Roman" w:cs="Arial"/>
          <w:b/>
          <w:bCs/>
          <w:color w:val="191919"/>
          <w:sz w:val="24"/>
          <w:szCs w:val="24"/>
        </w:rPr>
        <w:t>mobilisation</w:t>
      </w:r>
      <w:proofErr w:type="spellEnd"/>
    </w:p>
    <w:p w:rsidR="00334349" w:rsidRPr="00334349" w:rsidRDefault="00334349" w:rsidP="009A6A66">
      <w:pPr>
        <w:shd w:val="clear" w:color="auto" w:fill="FFFFFF"/>
        <w:spacing w:after="300" w:line="360" w:lineRule="auto"/>
        <w:jc w:val="both"/>
        <w:rPr>
          <w:rFonts w:ascii="Times Roman" w:eastAsia="Times New Roman" w:hAnsi="Times Roman" w:cs="Arial"/>
          <w:color w:val="312B39"/>
          <w:sz w:val="24"/>
          <w:szCs w:val="24"/>
        </w:rPr>
      </w:pPr>
      <w:r w:rsidRPr="00334349">
        <w:rPr>
          <w:rFonts w:ascii="Times Roman" w:eastAsia="Times New Roman" w:hAnsi="Times Roman" w:cs="Arial"/>
          <w:color w:val="312B39"/>
          <w:sz w:val="24"/>
          <w:szCs w:val="24"/>
        </w:rPr>
        <w:t xml:space="preserve">Much research has been done on good practice in community </w:t>
      </w:r>
      <w:proofErr w:type="spellStart"/>
      <w:r w:rsidRPr="00334349">
        <w:rPr>
          <w:rFonts w:ascii="Times Roman" w:eastAsia="Times New Roman" w:hAnsi="Times Roman" w:cs="Arial"/>
          <w:color w:val="312B39"/>
          <w:sz w:val="24"/>
          <w:szCs w:val="24"/>
        </w:rPr>
        <w:t>mobilisation</w:t>
      </w:r>
      <w:proofErr w:type="spellEnd"/>
      <w:r w:rsidRPr="00334349">
        <w:rPr>
          <w:rFonts w:ascii="Times Roman" w:eastAsia="Times New Roman" w:hAnsi="Times Roman" w:cs="Arial"/>
          <w:color w:val="312B39"/>
          <w:sz w:val="24"/>
          <w:szCs w:val="24"/>
        </w:rPr>
        <w:t xml:space="preserve"> and the evidence for effective strategies tends to come from these studies and experiences. They show that community </w:t>
      </w:r>
      <w:proofErr w:type="spellStart"/>
      <w:r w:rsidRPr="00334349">
        <w:rPr>
          <w:rFonts w:ascii="Times Roman" w:eastAsia="Times New Roman" w:hAnsi="Times Roman" w:cs="Arial"/>
          <w:color w:val="312B39"/>
          <w:sz w:val="24"/>
          <w:szCs w:val="24"/>
        </w:rPr>
        <w:t>mobilisation</w:t>
      </w:r>
      <w:proofErr w:type="spellEnd"/>
      <w:r w:rsidRPr="00334349">
        <w:rPr>
          <w:rFonts w:ascii="Times Roman" w:eastAsia="Times New Roman" w:hAnsi="Times Roman" w:cs="Arial"/>
          <w:color w:val="312B39"/>
          <w:sz w:val="24"/>
          <w:szCs w:val="24"/>
        </w:rPr>
        <w:t xml:space="preserve"> can change attitudes, norms, practices and individual </w:t>
      </w:r>
      <w:proofErr w:type="spellStart"/>
      <w:r w:rsidRPr="00334349">
        <w:rPr>
          <w:rFonts w:ascii="Times Roman" w:eastAsia="Times New Roman" w:hAnsi="Times Roman" w:cs="Arial"/>
          <w:color w:val="312B39"/>
          <w:sz w:val="24"/>
          <w:szCs w:val="24"/>
        </w:rPr>
        <w:t>behaviours</w:t>
      </w:r>
      <w:proofErr w:type="spellEnd"/>
      <w:r w:rsidRPr="00334349">
        <w:rPr>
          <w:rFonts w:ascii="Times Roman" w:eastAsia="Times New Roman" w:hAnsi="Times Roman" w:cs="Arial"/>
          <w:color w:val="312B39"/>
          <w:sz w:val="24"/>
          <w:szCs w:val="24"/>
        </w:rPr>
        <w:t xml:space="preserve"> (P</w:t>
      </w:r>
      <w:r w:rsidR="00846D33">
        <w:rPr>
          <w:rFonts w:ascii="Times Roman" w:eastAsia="Times New Roman" w:hAnsi="Times Roman" w:cs="Arial"/>
          <w:color w:val="312B39"/>
          <w:sz w:val="24"/>
          <w:szCs w:val="24"/>
        </w:rPr>
        <w:t>act Tanzania, 2006). Figure 8</w:t>
      </w:r>
      <w:r w:rsidRPr="00334349">
        <w:rPr>
          <w:rFonts w:ascii="Times Roman" w:eastAsia="Times New Roman" w:hAnsi="Times Roman" w:cs="Arial"/>
          <w:color w:val="312B39"/>
          <w:sz w:val="24"/>
          <w:szCs w:val="24"/>
        </w:rPr>
        <w:t xml:space="preserve"> shows a community </w:t>
      </w:r>
      <w:proofErr w:type="spellStart"/>
      <w:r w:rsidRPr="00334349">
        <w:rPr>
          <w:rFonts w:ascii="Times Roman" w:eastAsia="Times New Roman" w:hAnsi="Times Roman" w:cs="Arial"/>
          <w:color w:val="312B39"/>
          <w:sz w:val="24"/>
          <w:szCs w:val="24"/>
        </w:rPr>
        <w:t>mobilisation</w:t>
      </w:r>
      <w:proofErr w:type="spellEnd"/>
      <w:r w:rsidRPr="00334349">
        <w:rPr>
          <w:rFonts w:ascii="Times Roman" w:eastAsia="Times New Roman" w:hAnsi="Times Roman" w:cs="Arial"/>
          <w:color w:val="312B39"/>
          <w:sz w:val="24"/>
          <w:szCs w:val="24"/>
        </w:rPr>
        <w:t xml:space="preserve"> process in which a demonstration of effective handwashing practice is taking place</w:t>
      </w:r>
      <w:r w:rsidR="00846D33">
        <w:rPr>
          <w:rFonts w:ascii="Times Roman" w:eastAsia="Times New Roman" w:hAnsi="Times Roman" w:cs="Arial"/>
          <w:color w:val="312B39"/>
          <w:sz w:val="24"/>
          <w:szCs w:val="24"/>
        </w:rPr>
        <w:t xml:space="preserve"> </w:t>
      </w:r>
      <w:r w:rsidR="00846D33">
        <w:rPr>
          <w:rFonts w:ascii="Times Roman" w:hAnsi="Times Roman" w:cs="Arial"/>
          <w:color w:val="312B39"/>
        </w:rPr>
        <w:t>(Open University, 2018)</w:t>
      </w:r>
      <w:r w:rsidR="00846D33" w:rsidRPr="009A6A66">
        <w:rPr>
          <w:rFonts w:ascii="Times Roman" w:hAnsi="Times Roman" w:cs="Arial"/>
          <w:color w:val="312B39"/>
          <w:sz w:val="24"/>
          <w:szCs w:val="24"/>
          <w:shd w:val="clear" w:color="auto" w:fill="FFFFFF"/>
        </w:rPr>
        <w:t>.</w:t>
      </w:r>
    </w:p>
    <w:p w:rsidR="00334349" w:rsidRPr="00334349" w:rsidRDefault="00334349" w:rsidP="009A6A66">
      <w:pPr>
        <w:shd w:val="clear" w:color="auto" w:fill="FFFFFF"/>
        <w:spacing w:after="0" w:line="360" w:lineRule="auto"/>
        <w:jc w:val="both"/>
        <w:rPr>
          <w:rFonts w:ascii="Times Roman" w:eastAsia="Times New Roman" w:hAnsi="Times Roman" w:cs="Arial"/>
          <w:color w:val="333333"/>
          <w:sz w:val="24"/>
          <w:szCs w:val="24"/>
        </w:rPr>
      </w:pPr>
      <w:r w:rsidRPr="00334349">
        <w:rPr>
          <w:rFonts w:ascii="Times Roman" w:eastAsia="Times New Roman" w:hAnsi="Times Roman" w:cs="Arial"/>
          <w:noProof/>
          <w:color w:val="333333"/>
          <w:sz w:val="24"/>
          <w:szCs w:val="24"/>
        </w:rPr>
        <w:lastRenderedPageBreak/>
        <w:drawing>
          <wp:inline distT="0" distB="0" distL="0" distR="0" wp14:anchorId="7786A554" wp14:editId="03817B5C">
            <wp:extent cx="4876800" cy="2743200"/>
            <wp:effectExtent l="0" t="0" r="0" b="0"/>
            <wp:docPr id="13" name="Picture 13" descr="http://www.open.edu/openlearncreate/pluginfile.php/170299/mod_oucontent/oucontent/14014/cd124490/87a11244/m5_ss11_fig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edu/openlearncreate/pluginfile.php/170299/mod_oucontent/oucontent/14014/cd124490/87a11244/m5_ss11_fig11.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rsidR="00334349" w:rsidRPr="00334349" w:rsidRDefault="00334349" w:rsidP="009A6A66">
      <w:pPr>
        <w:shd w:val="clear" w:color="auto" w:fill="FFFFFF"/>
        <w:spacing w:after="150" w:line="360" w:lineRule="auto"/>
        <w:jc w:val="both"/>
        <w:rPr>
          <w:rFonts w:ascii="Times Roman" w:eastAsia="Times New Roman" w:hAnsi="Times Roman" w:cs="Arial"/>
          <w:b/>
          <w:bCs/>
          <w:color w:val="003366"/>
          <w:sz w:val="24"/>
          <w:szCs w:val="24"/>
        </w:rPr>
      </w:pPr>
      <w:r w:rsidRPr="00334349">
        <w:rPr>
          <w:rFonts w:ascii="Times Roman" w:eastAsia="Times New Roman" w:hAnsi="Times Roman" w:cs="Arial"/>
          <w:i/>
          <w:iCs/>
          <w:color w:val="000000"/>
          <w:sz w:val="24"/>
          <w:szCs w:val="24"/>
        </w:rPr>
        <w:t xml:space="preserve">Figure 11.2 Community </w:t>
      </w:r>
      <w:proofErr w:type="gramStart"/>
      <w:r w:rsidRPr="00334349">
        <w:rPr>
          <w:rFonts w:ascii="Times Roman" w:eastAsia="Times New Roman" w:hAnsi="Times Roman" w:cs="Arial"/>
          <w:i/>
          <w:iCs/>
          <w:color w:val="000000"/>
          <w:sz w:val="24"/>
          <w:szCs w:val="24"/>
        </w:rPr>
        <w:t>demonstration</w:t>
      </w:r>
      <w:proofErr w:type="gramEnd"/>
      <w:r w:rsidRPr="00334349">
        <w:rPr>
          <w:rFonts w:ascii="Times Roman" w:eastAsia="Times New Roman" w:hAnsi="Times Roman" w:cs="Arial"/>
          <w:i/>
          <w:iCs/>
          <w:color w:val="000000"/>
          <w:sz w:val="24"/>
          <w:szCs w:val="24"/>
        </w:rPr>
        <w:t xml:space="preserve"> of critical moments of handwashing.</w:t>
      </w:r>
    </w:p>
    <w:p w:rsidR="00EA236E" w:rsidRPr="009A6A66" w:rsidRDefault="00EA236E" w:rsidP="009A6A66">
      <w:pPr>
        <w:spacing w:line="360" w:lineRule="auto"/>
        <w:jc w:val="both"/>
        <w:rPr>
          <w:rFonts w:ascii="Times Roman" w:hAnsi="Times Roman" w:cs="Times New Roman"/>
          <w:b/>
          <w:color w:val="FF0000"/>
          <w:sz w:val="24"/>
          <w:szCs w:val="24"/>
        </w:rPr>
      </w:pPr>
    </w:p>
    <w:p w:rsidR="00EA236E" w:rsidRPr="00EA236E" w:rsidRDefault="00EA236E" w:rsidP="009A6A66">
      <w:pPr>
        <w:shd w:val="clear" w:color="auto" w:fill="FFFFFF"/>
        <w:spacing w:after="300" w:line="360" w:lineRule="auto"/>
        <w:jc w:val="both"/>
        <w:rPr>
          <w:rFonts w:ascii="Times Roman" w:eastAsia="Times New Roman" w:hAnsi="Times Roman" w:cs="Arial"/>
          <w:color w:val="312B39"/>
          <w:sz w:val="24"/>
          <w:szCs w:val="24"/>
        </w:rPr>
      </w:pPr>
      <w:r w:rsidRPr="00EA236E">
        <w:rPr>
          <w:rFonts w:ascii="Times Roman" w:eastAsia="Times New Roman" w:hAnsi="Times Roman" w:cs="Arial"/>
          <w:color w:val="312B39"/>
          <w:sz w:val="24"/>
          <w:szCs w:val="24"/>
        </w:rPr>
        <w:t xml:space="preserve">Community </w:t>
      </w:r>
      <w:proofErr w:type="spellStart"/>
      <w:r w:rsidRPr="00EA236E">
        <w:rPr>
          <w:rFonts w:ascii="Times Roman" w:eastAsia="Times New Roman" w:hAnsi="Times Roman" w:cs="Arial"/>
          <w:color w:val="312B39"/>
          <w:sz w:val="24"/>
          <w:szCs w:val="24"/>
        </w:rPr>
        <w:t>mobilisation</w:t>
      </w:r>
      <w:proofErr w:type="spellEnd"/>
      <w:r w:rsidRPr="00EA236E">
        <w:rPr>
          <w:rFonts w:ascii="Times Roman" w:eastAsia="Times New Roman" w:hAnsi="Times Roman" w:cs="Arial"/>
          <w:color w:val="312B39"/>
          <w:sz w:val="24"/>
          <w:szCs w:val="24"/>
        </w:rPr>
        <w:t xml:space="preserve"> is not a task for one person working on their own. It needs a team of people each with different roles who work collaboratively with the community. The team needs to include technical support staff and people with skills in project management as well as the key facilitators who have the main role</w:t>
      </w:r>
      <w:r w:rsidR="00846D33">
        <w:rPr>
          <w:rFonts w:ascii="Times Roman" w:eastAsia="Times New Roman" w:hAnsi="Times Roman" w:cs="Arial"/>
          <w:color w:val="312B39"/>
          <w:sz w:val="24"/>
          <w:szCs w:val="24"/>
        </w:rPr>
        <w:t xml:space="preserve"> of liaising with the community </w:t>
      </w:r>
      <w:r w:rsidR="00846D33">
        <w:rPr>
          <w:rFonts w:ascii="Times Roman" w:hAnsi="Times Roman" w:cs="Arial"/>
          <w:color w:val="312B39"/>
        </w:rPr>
        <w:t>(Open University, 2018)</w:t>
      </w:r>
      <w:r w:rsidR="00846D33" w:rsidRPr="009A6A66">
        <w:rPr>
          <w:rFonts w:ascii="Times Roman" w:hAnsi="Times Roman" w:cs="Arial"/>
          <w:color w:val="312B39"/>
          <w:sz w:val="24"/>
          <w:szCs w:val="24"/>
          <w:shd w:val="clear" w:color="auto" w:fill="FFFFFF"/>
        </w:rPr>
        <w:t>.</w:t>
      </w:r>
    </w:p>
    <w:p w:rsidR="00EA236E" w:rsidRPr="00EA236E" w:rsidRDefault="00EA236E" w:rsidP="009A6A66">
      <w:pPr>
        <w:shd w:val="clear" w:color="auto" w:fill="FFFFFF"/>
        <w:spacing w:after="300" w:line="360" w:lineRule="auto"/>
        <w:jc w:val="both"/>
        <w:rPr>
          <w:rFonts w:ascii="Times Roman" w:eastAsia="Times New Roman" w:hAnsi="Times Roman" w:cs="Arial"/>
          <w:color w:val="312B39"/>
          <w:sz w:val="24"/>
          <w:szCs w:val="24"/>
        </w:rPr>
      </w:pPr>
      <w:r w:rsidRPr="00EA236E">
        <w:rPr>
          <w:rFonts w:ascii="Times Roman" w:eastAsia="Times New Roman" w:hAnsi="Times Roman" w:cs="Arial"/>
          <w:color w:val="312B39"/>
          <w:sz w:val="24"/>
          <w:szCs w:val="24"/>
        </w:rPr>
        <w:t xml:space="preserve">Developing a strategy for community </w:t>
      </w:r>
      <w:proofErr w:type="spellStart"/>
      <w:r w:rsidRPr="00EA236E">
        <w:rPr>
          <w:rFonts w:ascii="Times Roman" w:eastAsia="Times New Roman" w:hAnsi="Times Roman" w:cs="Arial"/>
          <w:color w:val="312B39"/>
          <w:sz w:val="24"/>
          <w:szCs w:val="24"/>
        </w:rPr>
        <w:t>mobilisation</w:t>
      </w:r>
      <w:proofErr w:type="spellEnd"/>
      <w:r w:rsidRPr="00EA236E">
        <w:rPr>
          <w:rFonts w:ascii="Times Roman" w:eastAsia="Times New Roman" w:hAnsi="Times Roman" w:cs="Arial"/>
          <w:color w:val="312B39"/>
          <w:sz w:val="24"/>
          <w:szCs w:val="24"/>
        </w:rPr>
        <w:t xml:space="preserve"> to address a particular problem requires:</w:t>
      </w:r>
    </w:p>
    <w:p w:rsidR="00EA236E" w:rsidRPr="00EA236E" w:rsidRDefault="00EA236E" w:rsidP="009A6A66">
      <w:pPr>
        <w:numPr>
          <w:ilvl w:val="0"/>
          <w:numId w:val="20"/>
        </w:numPr>
        <w:shd w:val="clear" w:color="auto" w:fill="FFFFFF"/>
        <w:spacing w:after="150" w:line="360" w:lineRule="auto"/>
        <w:ind w:left="504"/>
        <w:jc w:val="both"/>
        <w:rPr>
          <w:rFonts w:ascii="Times Roman" w:eastAsia="Times New Roman" w:hAnsi="Times Roman" w:cs="Arial"/>
          <w:color w:val="333333"/>
          <w:sz w:val="24"/>
          <w:szCs w:val="24"/>
        </w:rPr>
      </w:pPr>
      <w:r w:rsidRPr="00EA236E">
        <w:rPr>
          <w:rFonts w:ascii="Times Roman" w:eastAsia="Times New Roman" w:hAnsi="Times Roman" w:cs="Arial"/>
          <w:color w:val="333333"/>
          <w:sz w:val="24"/>
          <w:szCs w:val="24"/>
        </w:rPr>
        <w:t>knowing your community and understanding the local situation</w:t>
      </w:r>
    </w:p>
    <w:p w:rsidR="00EA236E" w:rsidRPr="00EA236E" w:rsidRDefault="00EA236E" w:rsidP="009A6A66">
      <w:pPr>
        <w:numPr>
          <w:ilvl w:val="0"/>
          <w:numId w:val="20"/>
        </w:numPr>
        <w:shd w:val="clear" w:color="auto" w:fill="FFFFFF"/>
        <w:spacing w:after="150" w:line="360" w:lineRule="auto"/>
        <w:ind w:left="504"/>
        <w:jc w:val="both"/>
        <w:rPr>
          <w:rFonts w:ascii="Times Roman" w:eastAsia="Times New Roman" w:hAnsi="Times Roman" w:cs="Arial"/>
          <w:color w:val="333333"/>
          <w:sz w:val="24"/>
          <w:szCs w:val="24"/>
        </w:rPr>
      </w:pPr>
      <w:r w:rsidRPr="00EA236E">
        <w:rPr>
          <w:rFonts w:ascii="Times Roman" w:eastAsia="Times New Roman" w:hAnsi="Times Roman" w:cs="Arial"/>
          <w:color w:val="333333"/>
          <w:sz w:val="24"/>
          <w:szCs w:val="24"/>
        </w:rPr>
        <w:t xml:space="preserve">identifying the purpose for </w:t>
      </w:r>
      <w:proofErr w:type="spellStart"/>
      <w:r w:rsidRPr="00EA236E">
        <w:rPr>
          <w:rFonts w:ascii="Times Roman" w:eastAsia="Times New Roman" w:hAnsi="Times Roman" w:cs="Arial"/>
          <w:color w:val="333333"/>
          <w:sz w:val="24"/>
          <w:szCs w:val="24"/>
        </w:rPr>
        <w:t>mobilising</w:t>
      </w:r>
      <w:proofErr w:type="spellEnd"/>
      <w:r w:rsidRPr="00EA236E">
        <w:rPr>
          <w:rFonts w:ascii="Times Roman" w:eastAsia="Times New Roman" w:hAnsi="Times Roman" w:cs="Arial"/>
          <w:color w:val="333333"/>
          <w:sz w:val="24"/>
          <w:szCs w:val="24"/>
        </w:rPr>
        <w:t xml:space="preserve"> the community – this requires understanding of the community’s goals</w:t>
      </w:r>
    </w:p>
    <w:p w:rsidR="00EA236E" w:rsidRPr="00EA236E" w:rsidRDefault="00EA236E" w:rsidP="009A6A66">
      <w:pPr>
        <w:numPr>
          <w:ilvl w:val="0"/>
          <w:numId w:val="20"/>
        </w:numPr>
        <w:shd w:val="clear" w:color="auto" w:fill="FFFFFF"/>
        <w:spacing w:after="150" w:line="360" w:lineRule="auto"/>
        <w:ind w:left="504"/>
        <w:jc w:val="both"/>
        <w:rPr>
          <w:rFonts w:ascii="Times Roman" w:eastAsia="Times New Roman" w:hAnsi="Times Roman" w:cs="Arial"/>
          <w:color w:val="333333"/>
          <w:sz w:val="24"/>
          <w:szCs w:val="24"/>
        </w:rPr>
      </w:pPr>
      <w:r w:rsidRPr="00EA236E">
        <w:rPr>
          <w:rFonts w:ascii="Times Roman" w:eastAsia="Times New Roman" w:hAnsi="Times Roman" w:cs="Arial"/>
          <w:color w:val="333333"/>
          <w:sz w:val="24"/>
          <w:szCs w:val="24"/>
        </w:rPr>
        <w:t xml:space="preserve">assessing the issues and identifying possible projects – this needs skills to assess the problems and align them to the purpose of the community </w:t>
      </w:r>
      <w:proofErr w:type="spellStart"/>
      <w:r w:rsidRPr="00EA236E">
        <w:rPr>
          <w:rFonts w:ascii="Times Roman" w:eastAsia="Times New Roman" w:hAnsi="Times Roman" w:cs="Arial"/>
          <w:color w:val="333333"/>
          <w:sz w:val="24"/>
          <w:szCs w:val="24"/>
        </w:rPr>
        <w:t>mobilisation</w:t>
      </w:r>
      <w:proofErr w:type="spellEnd"/>
    </w:p>
    <w:p w:rsidR="00EA236E" w:rsidRPr="00EA236E" w:rsidRDefault="00EA236E" w:rsidP="009A6A66">
      <w:pPr>
        <w:numPr>
          <w:ilvl w:val="0"/>
          <w:numId w:val="20"/>
        </w:numPr>
        <w:shd w:val="clear" w:color="auto" w:fill="FFFFFF"/>
        <w:spacing w:after="150" w:line="360" w:lineRule="auto"/>
        <w:ind w:left="504"/>
        <w:jc w:val="both"/>
        <w:rPr>
          <w:rFonts w:ascii="Times Roman" w:eastAsia="Times New Roman" w:hAnsi="Times Roman" w:cs="Arial"/>
          <w:color w:val="333333"/>
          <w:sz w:val="24"/>
          <w:szCs w:val="24"/>
        </w:rPr>
      </w:pPr>
      <w:r w:rsidRPr="00EA236E">
        <w:rPr>
          <w:rFonts w:ascii="Times Roman" w:eastAsia="Times New Roman" w:hAnsi="Times Roman" w:cs="Arial"/>
          <w:color w:val="333333"/>
          <w:sz w:val="24"/>
          <w:szCs w:val="24"/>
        </w:rPr>
        <w:t>obtaining wide community support – it is essential to build good relationships with individuals and groups within the community; it is very important that the facilitator has excellent communication skills</w:t>
      </w:r>
    </w:p>
    <w:p w:rsidR="00EA236E" w:rsidRPr="00EA236E" w:rsidRDefault="00EA236E" w:rsidP="009A6A66">
      <w:pPr>
        <w:numPr>
          <w:ilvl w:val="0"/>
          <w:numId w:val="20"/>
        </w:numPr>
        <w:shd w:val="clear" w:color="auto" w:fill="FFFFFF"/>
        <w:spacing w:after="150" w:line="360" w:lineRule="auto"/>
        <w:ind w:left="504"/>
        <w:jc w:val="both"/>
        <w:rPr>
          <w:rFonts w:ascii="Times Roman" w:eastAsia="Times New Roman" w:hAnsi="Times Roman" w:cs="Arial"/>
          <w:color w:val="333333"/>
          <w:sz w:val="24"/>
          <w:szCs w:val="24"/>
        </w:rPr>
      </w:pPr>
      <w:proofErr w:type="spellStart"/>
      <w:r w:rsidRPr="00EA236E">
        <w:rPr>
          <w:rFonts w:ascii="Times Roman" w:eastAsia="Times New Roman" w:hAnsi="Times Roman" w:cs="Arial"/>
          <w:color w:val="333333"/>
          <w:sz w:val="24"/>
          <w:szCs w:val="24"/>
        </w:rPr>
        <w:t>prioritising</w:t>
      </w:r>
      <w:proofErr w:type="spellEnd"/>
      <w:r w:rsidRPr="00EA236E">
        <w:rPr>
          <w:rFonts w:ascii="Times Roman" w:eastAsia="Times New Roman" w:hAnsi="Times Roman" w:cs="Arial"/>
          <w:color w:val="333333"/>
          <w:sz w:val="24"/>
          <w:szCs w:val="24"/>
        </w:rPr>
        <w:t xml:space="preserve"> projects and developing implementation plans</w:t>
      </w:r>
    </w:p>
    <w:p w:rsidR="00EA236E" w:rsidRPr="00EA236E" w:rsidRDefault="00EA236E" w:rsidP="009A6A66">
      <w:pPr>
        <w:numPr>
          <w:ilvl w:val="0"/>
          <w:numId w:val="20"/>
        </w:numPr>
        <w:shd w:val="clear" w:color="auto" w:fill="FFFFFF"/>
        <w:spacing w:after="150" w:line="360" w:lineRule="auto"/>
        <w:ind w:left="504"/>
        <w:jc w:val="both"/>
        <w:rPr>
          <w:rFonts w:ascii="Times Roman" w:eastAsia="Times New Roman" w:hAnsi="Times Roman" w:cs="Arial"/>
          <w:color w:val="333333"/>
          <w:sz w:val="24"/>
          <w:szCs w:val="24"/>
        </w:rPr>
      </w:pPr>
      <w:r w:rsidRPr="00EA236E">
        <w:rPr>
          <w:rFonts w:ascii="Times Roman" w:eastAsia="Times New Roman" w:hAnsi="Times Roman" w:cs="Arial"/>
          <w:color w:val="333333"/>
          <w:sz w:val="24"/>
          <w:szCs w:val="24"/>
        </w:rPr>
        <w:t xml:space="preserve">pooling of available resources, including </w:t>
      </w:r>
      <w:proofErr w:type="spellStart"/>
      <w:r w:rsidRPr="00EA236E">
        <w:rPr>
          <w:rFonts w:ascii="Times Roman" w:eastAsia="Times New Roman" w:hAnsi="Times Roman" w:cs="Arial"/>
          <w:color w:val="333333"/>
          <w:sz w:val="24"/>
          <w:szCs w:val="24"/>
        </w:rPr>
        <w:t>labour</w:t>
      </w:r>
      <w:proofErr w:type="spellEnd"/>
    </w:p>
    <w:p w:rsidR="00EA236E" w:rsidRPr="00EA236E" w:rsidRDefault="00EA236E" w:rsidP="009A6A66">
      <w:pPr>
        <w:numPr>
          <w:ilvl w:val="0"/>
          <w:numId w:val="20"/>
        </w:numPr>
        <w:shd w:val="clear" w:color="auto" w:fill="FFFFFF"/>
        <w:spacing w:after="150" w:line="360" w:lineRule="auto"/>
        <w:ind w:left="504"/>
        <w:jc w:val="both"/>
        <w:rPr>
          <w:rFonts w:ascii="Times Roman" w:eastAsia="Times New Roman" w:hAnsi="Times Roman" w:cs="Arial"/>
          <w:color w:val="333333"/>
          <w:sz w:val="24"/>
          <w:szCs w:val="24"/>
        </w:rPr>
      </w:pPr>
      <w:r w:rsidRPr="00EA236E">
        <w:rPr>
          <w:rFonts w:ascii="Times Roman" w:eastAsia="Times New Roman" w:hAnsi="Times Roman" w:cs="Arial"/>
          <w:color w:val="333333"/>
          <w:sz w:val="24"/>
          <w:szCs w:val="24"/>
        </w:rPr>
        <w:lastRenderedPageBreak/>
        <w:t>gathering and reflecting on feedback from the community</w:t>
      </w:r>
    </w:p>
    <w:p w:rsidR="00AC6F8A" w:rsidRPr="009A6A66" w:rsidRDefault="00EA236E" w:rsidP="009A6A66">
      <w:pPr>
        <w:numPr>
          <w:ilvl w:val="0"/>
          <w:numId w:val="20"/>
        </w:numPr>
        <w:shd w:val="clear" w:color="auto" w:fill="FFFFFF"/>
        <w:spacing w:after="150" w:line="360" w:lineRule="auto"/>
        <w:ind w:left="504"/>
        <w:jc w:val="both"/>
        <w:rPr>
          <w:rFonts w:ascii="Times Roman" w:eastAsia="Times New Roman" w:hAnsi="Times Roman" w:cs="Arial"/>
          <w:color w:val="333333"/>
          <w:sz w:val="24"/>
          <w:szCs w:val="24"/>
        </w:rPr>
      </w:pPr>
      <w:proofErr w:type="gramStart"/>
      <w:r w:rsidRPr="00EA236E">
        <w:rPr>
          <w:rFonts w:ascii="Times Roman" w:eastAsia="Times New Roman" w:hAnsi="Times Roman" w:cs="Arial"/>
          <w:color w:val="333333"/>
          <w:sz w:val="24"/>
          <w:szCs w:val="24"/>
        </w:rPr>
        <w:t>refining</w:t>
      </w:r>
      <w:proofErr w:type="gramEnd"/>
      <w:r w:rsidRPr="00EA236E">
        <w:rPr>
          <w:rFonts w:ascii="Times Roman" w:eastAsia="Times New Roman" w:hAnsi="Times Roman" w:cs="Arial"/>
          <w:color w:val="333333"/>
          <w:sz w:val="24"/>
          <w:szCs w:val="24"/>
        </w:rPr>
        <w:t xml:space="preserve"> and improving activities, based on the findings </w:t>
      </w:r>
      <w:r w:rsidR="00846D33">
        <w:rPr>
          <w:rFonts w:ascii="Times Roman" w:eastAsia="Times New Roman" w:hAnsi="Times Roman" w:cs="Arial"/>
          <w:color w:val="333333"/>
          <w:sz w:val="24"/>
          <w:szCs w:val="24"/>
        </w:rPr>
        <w:t xml:space="preserve">and feedback from the community </w:t>
      </w:r>
      <w:r w:rsidR="00846D33">
        <w:rPr>
          <w:rFonts w:ascii="Times Roman" w:hAnsi="Times Roman" w:cs="Arial"/>
          <w:color w:val="312B39"/>
        </w:rPr>
        <w:t>(Open University, 2018)</w:t>
      </w:r>
      <w:r w:rsidR="00846D33" w:rsidRPr="009A6A66">
        <w:rPr>
          <w:rFonts w:ascii="Times Roman" w:hAnsi="Times Roman" w:cs="Arial"/>
          <w:color w:val="312B39"/>
          <w:sz w:val="24"/>
          <w:szCs w:val="24"/>
          <w:shd w:val="clear" w:color="auto" w:fill="FFFFFF"/>
        </w:rPr>
        <w:t>.</w:t>
      </w:r>
    </w:p>
    <w:p w:rsidR="00AC6F8A" w:rsidRPr="00AC6F8A" w:rsidRDefault="00AC6F8A" w:rsidP="009A6A66">
      <w:pPr>
        <w:shd w:val="clear" w:color="auto" w:fill="FFFFFF"/>
        <w:spacing w:after="300" w:line="360" w:lineRule="auto"/>
        <w:jc w:val="both"/>
        <w:outlineLvl w:val="2"/>
        <w:rPr>
          <w:rFonts w:ascii="Times Roman" w:eastAsia="Times New Roman" w:hAnsi="Times Roman" w:cs="Arial"/>
          <w:b/>
          <w:bCs/>
          <w:color w:val="191919"/>
          <w:sz w:val="24"/>
          <w:szCs w:val="24"/>
        </w:rPr>
      </w:pPr>
      <w:r w:rsidRPr="00AC6F8A">
        <w:rPr>
          <w:rFonts w:ascii="Times Roman" w:eastAsia="Times New Roman" w:hAnsi="Times Roman" w:cs="Arial"/>
          <w:b/>
          <w:bCs/>
          <w:color w:val="191919"/>
          <w:sz w:val="24"/>
          <w:szCs w:val="24"/>
        </w:rPr>
        <w:t>Knowing your community</w:t>
      </w:r>
    </w:p>
    <w:p w:rsidR="00AC6F8A" w:rsidRPr="00AC6F8A" w:rsidRDefault="00AC6F8A" w:rsidP="009A6A66">
      <w:pPr>
        <w:shd w:val="clear" w:color="auto" w:fill="FFFFFF"/>
        <w:spacing w:after="300" w:line="360" w:lineRule="auto"/>
        <w:jc w:val="both"/>
        <w:rPr>
          <w:rFonts w:ascii="Times Roman" w:eastAsia="Times New Roman" w:hAnsi="Times Roman" w:cs="Arial"/>
          <w:color w:val="312B39"/>
          <w:sz w:val="24"/>
          <w:szCs w:val="24"/>
        </w:rPr>
      </w:pPr>
      <w:r w:rsidRPr="00AC6F8A">
        <w:rPr>
          <w:rFonts w:ascii="Times Roman" w:eastAsia="Times New Roman" w:hAnsi="Times Roman" w:cs="Arial"/>
          <w:color w:val="312B39"/>
          <w:sz w:val="24"/>
          <w:szCs w:val="24"/>
        </w:rPr>
        <w:t xml:space="preserve">To </w:t>
      </w:r>
      <w:proofErr w:type="spellStart"/>
      <w:r w:rsidRPr="00AC6F8A">
        <w:rPr>
          <w:rFonts w:ascii="Times Roman" w:eastAsia="Times New Roman" w:hAnsi="Times Roman" w:cs="Arial"/>
          <w:color w:val="312B39"/>
          <w:sz w:val="24"/>
          <w:szCs w:val="24"/>
        </w:rPr>
        <w:t>mobilise</w:t>
      </w:r>
      <w:proofErr w:type="spellEnd"/>
      <w:r w:rsidRPr="00AC6F8A">
        <w:rPr>
          <w:rFonts w:ascii="Times Roman" w:eastAsia="Times New Roman" w:hAnsi="Times Roman" w:cs="Arial"/>
          <w:color w:val="312B39"/>
          <w:sz w:val="24"/>
          <w:szCs w:val="24"/>
        </w:rPr>
        <w:t xml:space="preserve"> your local community effectively, you need know about its social </w:t>
      </w:r>
      <w:proofErr w:type="spellStart"/>
      <w:r w:rsidRPr="00AC6F8A">
        <w:rPr>
          <w:rFonts w:ascii="Times Roman" w:eastAsia="Times New Roman" w:hAnsi="Times Roman" w:cs="Arial"/>
          <w:color w:val="312B39"/>
          <w:sz w:val="24"/>
          <w:szCs w:val="24"/>
        </w:rPr>
        <w:t>organisation</w:t>
      </w:r>
      <w:proofErr w:type="spellEnd"/>
      <w:r w:rsidRPr="00AC6F8A">
        <w:rPr>
          <w:rFonts w:ascii="Times Roman" w:eastAsia="Times New Roman" w:hAnsi="Times Roman" w:cs="Arial"/>
          <w:color w:val="312B39"/>
          <w:sz w:val="24"/>
          <w:szCs w:val="24"/>
        </w:rPr>
        <w:t>, economy, problems and politics. This information can be obtained from many sources, both formal and informal, and might include (Pact Tanzania, 2006):</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r w:rsidRPr="00AC6F8A">
        <w:rPr>
          <w:rFonts w:ascii="Times Roman" w:eastAsia="Times New Roman" w:hAnsi="Times Roman" w:cs="Arial"/>
          <w:color w:val="333333"/>
          <w:sz w:val="24"/>
          <w:szCs w:val="24"/>
        </w:rPr>
        <w:t>political and administrative structure</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r w:rsidRPr="00AC6F8A">
        <w:rPr>
          <w:rFonts w:ascii="Times Roman" w:eastAsia="Times New Roman" w:hAnsi="Times Roman" w:cs="Arial"/>
          <w:color w:val="333333"/>
          <w:sz w:val="24"/>
          <w:szCs w:val="24"/>
        </w:rPr>
        <w:t>demographic features and population characteristics (e.g. number of people in different age groups, gender balance)</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r w:rsidRPr="00AC6F8A">
        <w:rPr>
          <w:rFonts w:ascii="Times Roman" w:eastAsia="Times New Roman" w:hAnsi="Times Roman" w:cs="Arial"/>
          <w:color w:val="333333"/>
          <w:sz w:val="24"/>
          <w:szCs w:val="24"/>
        </w:rPr>
        <w:t>economic activities (e.g. employment, market days)</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r w:rsidRPr="00AC6F8A">
        <w:rPr>
          <w:rFonts w:ascii="Times Roman" w:eastAsia="Times New Roman" w:hAnsi="Times Roman" w:cs="Arial"/>
          <w:color w:val="333333"/>
          <w:sz w:val="24"/>
          <w:szCs w:val="24"/>
        </w:rPr>
        <w:t>social stratification and economic status of households</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proofErr w:type="spellStart"/>
      <w:r w:rsidRPr="00AC6F8A">
        <w:rPr>
          <w:rFonts w:ascii="Times Roman" w:eastAsia="Times New Roman" w:hAnsi="Times Roman" w:cs="Arial"/>
          <w:color w:val="333333"/>
          <w:sz w:val="24"/>
          <w:szCs w:val="24"/>
        </w:rPr>
        <w:t>organisations</w:t>
      </w:r>
      <w:proofErr w:type="spellEnd"/>
      <w:r w:rsidRPr="00AC6F8A">
        <w:rPr>
          <w:rFonts w:ascii="Times Roman" w:eastAsia="Times New Roman" w:hAnsi="Times Roman" w:cs="Arial"/>
          <w:color w:val="333333"/>
          <w:sz w:val="24"/>
          <w:szCs w:val="24"/>
        </w:rPr>
        <w:t>, their functions and activities</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r w:rsidRPr="00AC6F8A">
        <w:rPr>
          <w:rFonts w:ascii="Times Roman" w:eastAsia="Times New Roman" w:hAnsi="Times Roman" w:cs="Arial"/>
          <w:color w:val="333333"/>
          <w:sz w:val="24"/>
          <w:szCs w:val="24"/>
        </w:rPr>
        <w:t>leadership pattern and its influence</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r w:rsidRPr="00AC6F8A">
        <w:rPr>
          <w:rFonts w:ascii="Times Roman" w:eastAsia="Times New Roman" w:hAnsi="Times Roman" w:cs="Arial"/>
          <w:color w:val="333333"/>
          <w:sz w:val="24"/>
          <w:szCs w:val="24"/>
        </w:rPr>
        <w:t>languages and cultural traditions</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r w:rsidRPr="00AC6F8A">
        <w:rPr>
          <w:rFonts w:ascii="Times Roman" w:eastAsia="Times New Roman" w:hAnsi="Times Roman" w:cs="Arial"/>
          <w:color w:val="333333"/>
          <w:sz w:val="24"/>
          <w:szCs w:val="24"/>
        </w:rPr>
        <w:t>health, sanitation and nutrition levels</w:t>
      </w:r>
    </w:p>
    <w:p w:rsidR="00AC6F8A" w:rsidRPr="00AC6F8A" w:rsidRDefault="00AC6F8A" w:rsidP="009A6A66">
      <w:pPr>
        <w:numPr>
          <w:ilvl w:val="0"/>
          <w:numId w:val="21"/>
        </w:numPr>
        <w:shd w:val="clear" w:color="auto" w:fill="FFFFFF"/>
        <w:spacing w:after="150" w:line="360" w:lineRule="auto"/>
        <w:ind w:left="504"/>
        <w:jc w:val="both"/>
        <w:rPr>
          <w:rFonts w:ascii="Times Roman" w:eastAsia="Times New Roman" w:hAnsi="Times Roman" w:cs="Arial"/>
          <w:color w:val="333333"/>
          <w:sz w:val="24"/>
          <w:szCs w:val="24"/>
        </w:rPr>
      </w:pPr>
      <w:proofErr w:type="gramStart"/>
      <w:r w:rsidRPr="00AC6F8A">
        <w:rPr>
          <w:rFonts w:ascii="Times Roman" w:eastAsia="Times New Roman" w:hAnsi="Times Roman" w:cs="Arial"/>
          <w:color w:val="333333"/>
          <w:sz w:val="24"/>
          <w:szCs w:val="24"/>
        </w:rPr>
        <w:t>education</w:t>
      </w:r>
      <w:proofErr w:type="gramEnd"/>
      <w:r w:rsidRPr="00AC6F8A">
        <w:rPr>
          <w:rFonts w:ascii="Times Roman" w:eastAsia="Times New Roman" w:hAnsi="Times Roman" w:cs="Arial"/>
          <w:color w:val="333333"/>
          <w:sz w:val="24"/>
          <w:szCs w:val="24"/>
        </w:rPr>
        <w:t xml:space="preserve"> levels.</w:t>
      </w:r>
    </w:p>
    <w:p w:rsidR="00AC6F8A" w:rsidRPr="00AC6F8A" w:rsidRDefault="00AC6F8A" w:rsidP="009A6A66">
      <w:pPr>
        <w:shd w:val="clear" w:color="auto" w:fill="FFFFFF"/>
        <w:spacing w:after="300" w:line="360" w:lineRule="auto"/>
        <w:jc w:val="both"/>
        <w:rPr>
          <w:rFonts w:ascii="Times Roman" w:eastAsia="Times New Roman" w:hAnsi="Times Roman" w:cs="Arial"/>
          <w:color w:val="312B39"/>
          <w:sz w:val="24"/>
          <w:szCs w:val="24"/>
        </w:rPr>
      </w:pPr>
      <w:r w:rsidRPr="00AC6F8A">
        <w:rPr>
          <w:rFonts w:ascii="Times Roman" w:eastAsia="Times New Roman" w:hAnsi="Times Roman" w:cs="Arial"/>
          <w:color w:val="312B39"/>
          <w:sz w:val="24"/>
          <w:szCs w:val="24"/>
        </w:rPr>
        <w:t xml:space="preserve">Through stakeholder mapping (as described Study Session 4) you will begin to understand the nature of your community as a social system. Think about how the different elements of the community such as the children, women, youth and local </w:t>
      </w:r>
      <w:proofErr w:type="spellStart"/>
      <w:r w:rsidRPr="00AC6F8A">
        <w:rPr>
          <w:rFonts w:ascii="Times Roman" w:eastAsia="Times New Roman" w:hAnsi="Times Roman" w:cs="Arial"/>
          <w:color w:val="312B39"/>
          <w:sz w:val="24"/>
          <w:szCs w:val="24"/>
        </w:rPr>
        <w:t>organisations</w:t>
      </w:r>
      <w:proofErr w:type="spellEnd"/>
      <w:r w:rsidRPr="00AC6F8A">
        <w:rPr>
          <w:rFonts w:ascii="Times Roman" w:eastAsia="Times New Roman" w:hAnsi="Times Roman" w:cs="Arial"/>
          <w:color w:val="312B39"/>
          <w:sz w:val="24"/>
          <w:szCs w:val="24"/>
        </w:rPr>
        <w:t xml:space="preserve"> are connected to each other. You will soon </w:t>
      </w:r>
      <w:proofErr w:type="spellStart"/>
      <w:r w:rsidRPr="00AC6F8A">
        <w:rPr>
          <w:rFonts w:ascii="Times Roman" w:eastAsia="Times New Roman" w:hAnsi="Times Roman" w:cs="Arial"/>
          <w:color w:val="312B39"/>
          <w:sz w:val="24"/>
          <w:szCs w:val="24"/>
        </w:rPr>
        <w:t>realise</w:t>
      </w:r>
      <w:proofErr w:type="spellEnd"/>
      <w:r w:rsidRPr="00AC6F8A">
        <w:rPr>
          <w:rFonts w:ascii="Times Roman" w:eastAsia="Times New Roman" w:hAnsi="Times Roman" w:cs="Arial"/>
          <w:color w:val="312B39"/>
          <w:sz w:val="24"/>
          <w:szCs w:val="24"/>
        </w:rPr>
        <w:t xml:space="preserve"> that a community is not merely a collection of individuals but a system that involves a lot of intricate links and relationships between those individuals. People enter and leave the community, by birth, death and migration, so it is constantly changing and yet it continues to</w:t>
      </w:r>
      <w:r w:rsidR="00B36951">
        <w:rPr>
          <w:rFonts w:ascii="Times Roman" w:eastAsia="Times New Roman" w:hAnsi="Times Roman" w:cs="Arial"/>
          <w:color w:val="312B39"/>
          <w:sz w:val="24"/>
          <w:szCs w:val="24"/>
        </w:rPr>
        <w:t xml:space="preserve"> exist </w:t>
      </w:r>
      <w:r w:rsidR="00B36951">
        <w:rPr>
          <w:rFonts w:ascii="Times Roman" w:hAnsi="Times Roman" w:cs="Arial"/>
          <w:color w:val="312B39"/>
        </w:rPr>
        <w:t>(Open University, 2018)</w:t>
      </w:r>
      <w:r w:rsidR="00B36951" w:rsidRPr="009A6A66">
        <w:rPr>
          <w:rFonts w:ascii="Times Roman" w:hAnsi="Times Roman" w:cs="Arial"/>
          <w:color w:val="312B39"/>
          <w:sz w:val="24"/>
          <w:szCs w:val="24"/>
          <w:shd w:val="clear" w:color="auto" w:fill="FFFFFF"/>
        </w:rPr>
        <w:t>.</w:t>
      </w:r>
    </w:p>
    <w:p w:rsidR="00AC6F8A" w:rsidRPr="00AC6F8A" w:rsidRDefault="00AC6F8A" w:rsidP="009A6A66">
      <w:pPr>
        <w:shd w:val="clear" w:color="auto" w:fill="FFFFFF"/>
        <w:spacing w:after="300" w:line="360" w:lineRule="auto"/>
        <w:jc w:val="both"/>
        <w:rPr>
          <w:rFonts w:ascii="Times Roman" w:eastAsia="Times New Roman" w:hAnsi="Times Roman" w:cs="Arial"/>
          <w:color w:val="312B39"/>
          <w:sz w:val="24"/>
          <w:szCs w:val="24"/>
        </w:rPr>
      </w:pPr>
      <w:r w:rsidRPr="00AC6F8A">
        <w:rPr>
          <w:rFonts w:ascii="Times Roman" w:eastAsia="Times New Roman" w:hAnsi="Times Roman" w:cs="Arial"/>
          <w:color w:val="312B39"/>
          <w:sz w:val="24"/>
          <w:szCs w:val="24"/>
        </w:rPr>
        <w:t xml:space="preserve">Getting to know your community is not something that can be achieved quickly. You will need time to develop relationships with the community members. For successful community </w:t>
      </w:r>
      <w:proofErr w:type="spellStart"/>
      <w:r w:rsidRPr="00AC6F8A">
        <w:rPr>
          <w:rFonts w:ascii="Times Roman" w:eastAsia="Times New Roman" w:hAnsi="Times Roman" w:cs="Arial"/>
          <w:color w:val="312B39"/>
          <w:sz w:val="24"/>
          <w:szCs w:val="24"/>
        </w:rPr>
        <w:lastRenderedPageBreak/>
        <w:t>mobilisation</w:t>
      </w:r>
      <w:proofErr w:type="spellEnd"/>
      <w:r w:rsidRPr="00AC6F8A">
        <w:rPr>
          <w:rFonts w:ascii="Times Roman" w:eastAsia="Times New Roman" w:hAnsi="Times Roman" w:cs="Arial"/>
          <w:color w:val="312B39"/>
          <w:sz w:val="24"/>
          <w:szCs w:val="24"/>
        </w:rPr>
        <w:t xml:space="preserve"> you need to know what will motivate people to become involved and this requires understanding </w:t>
      </w:r>
      <w:r w:rsidR="00B36951">
        <w:rPr>
          <w:rFonts w:ascii="Times Roman" w:eastAsia="Times New Roman" w:hAnsi="Times Roman" w:cs="Arial"/>
          <w:color w:val="312B39"/>
          <w:sz w:val="24"/>
          <w:szCs w:val="24"/>
        </w:rPr>
        <w:t xml:space="preserve">of their interests and concerns </w:t>
      </w:r>
      <w:r w:rsidR="00B36951">
        <w:rPr>
          <w:rFonts w:ascii="Times Roman" w:hAnsi="Times Roman" w:cs="Arial"/>
          <w:color w:val="312B39"/>
        </w:rPr>
        <w:t>(Open University, 2018)</w:t>
      </w:r>
      <w:r w:rsidR="00B36951" w:rsidRPr="009A6A66">
        <w:rPr>
          <w:rFonts w:ascii="Times Roman" w:hAnsi="Times Roman" w:cs="Arial"/>
          <w:color w:val="312B39"/>
          <w:sz w:val="24"/>
          <w:szCs w:val="24"/>
          <w:shd w:val="clear" w:color="auto" w:fill="FFFFFF"/>
        </w:rPr>
        <w:t>.</w:t>
      </w:r>
    </w:p>
    <w:p w:rsidR="00AC6F8A" w:rsidRPr="009A6A66" w:rsidRDefault="00AC6F8A" w:rsidP="009A6A66">
      <w:pPr>
        <w:spacing w:line="360" w:lineRule="auto"/>
        <w:jc w:val="both"/>
        <w:rPr>
          <w:rFonts w:ascii="Times Roman" w:hAnsi="Times Roman" w:cs="Times New Roman"/>
          <w:b/>
          <w:color w:val="FF0000"/>
          <w:sz w:val="24"/>
          <w:szCs w:val="24"/>
        </w:rPr>
      </w:pPr>
      <w:r w:rsidRPr="009A6A66">
        <w:rPr>
          <w:rFonts w:ascii="Times Roman" w:hAnsi="Times Roman" w:cs="Arial"/>
          <w:color w:val="312B39"/>
          <w:sz w:val="24"/>
          <w:szCs w:val="24"/>
          <w:shd w:val="clear" w:color="auto" w:fill="FFFFFF"/>
        </w:rPr>
        <w:t>Stakeholder mapping will also help to identify the key stakeholders in WASH and especially those who are the existing leaders within the community. Working with existing leaders is much more likely to be successful because other community members will be influenced by them and follow their lead (Mercy Corps, 2013).</w:t>
      </w:r>
    </w:p>
    <w:p w:rsidR="00AC6F8A" w:rsidRPr="009A6A66" w:rsidRDefault="00AC6F8A" w:rsidP="009A6A66">
      <w:pPr>
        <w:spacing w:line="360" w:lineRule="auto"/>
        <w:jc w:val="both"/>
        <w:rPr>
          <w:rFonts w:ascii="Times Roman" w:hAnsi="Times Roman" w:cs="Times New Roman"/>
          <w:b/>
          <w:color w:val="FF0000"/>
          <w:sz w:val="24"/>
          <w:szCs w:val="24"/>
        </w:rPr>
      </w:pPr>
    </w:p>
    <w:p w:rsidR="00AC6F8A" w:rsidRDefault="00AC6F8A"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Default="009A6A66" w:rsidP="009A6A66">
      <w:pPr>
        <w:spacing w:line="360" w:lineRule="auto"/>
        <w:jc w:val="both"/>
        <w:rPr>
          <w:rFonts w:ascii="Times Roman" w:hAnsi="Times Roman" w:cs="Times New Roman"/>
          <w:b/>
          <w:color w:val="FF0000"/>
          <w:sz w:val="24"/>
          <w:szCs w:val="24"/>
        </w:rPr>
      </w:pPr>
    </w:p>
    <w:p w:rsidR="009A6A66" w:rsidRPr="009A6A66" w:rsidRDefault="009A6A66" w:rsidP="009A6A66">
      <w:pPr>
        <w:spacing w:line="360" w:lineRule="auto"/>
        <w:jc w:val="both"/>
        <w:rPr>
          <w:rFonts w:ascii="Times Roman" w:hAnsi="Times Roman" w:cs="Times New Roman"/>
          <w:b/>
          <w:color w:val="FF0000"/>
          <w:sz w:val="24"/>
          <w:szCs w:val="24"/>
        </w:rPr>
      </w:pPr>
    </w:p>
    <w:p w:rsidR="00EA236E" w:rsidRDefault="00EA236E" w:rsidP="009A6A66">
      <w:pPr>
        <w:spacing w:line="360" w:lineRule="auto"/>
        <w:jc w:val="both"/>
        <w:rPr>
          <w:rFonts w:ascii="Times Roman" w:hAnsi="Times Roman" w:cs="Times New Roman"/>
          <w:b/>
          <w:color w:val="FF0000"/>
          <w:sz w:val="24"/>
          <w:szCs w:val="24"/>
        </w:rPr>
      </w:pPr>
    </w:p>
    <w:p w:rsidR="00B36951" w:rsidRDefault="00B36951" w:rsidP="009A6A66">
      <w:pPr>
        <w:spacing w:line="360" w:lineRule="auto"/>
        <w:jc w:val="both"/>
        <w:rPr>
          <w:rFonts w:ascii="Times Roman" w:hAnsi="Times Roman" w:cs="Times New Roman"/>
          <w:b/>
          <w:color w:val="FF0000"/>
          <w:sz w:val="24"/>
          <w:szCs w:val="24"/>
        </w:rPr>
      </w:pPr>
    </w:p>
    <w:p w:rsidR="00B36951" w:rsidRDefault="00B36951" w:rsidP="009A6A66">
      <w:pPr>
        <w:spacing w:line="360" w:lineRule="auto"/>
        <w:jc w:val="both"/>
        <w:rPr>
          <w:rFonts w:ascii="Times Roman" w:hAnsi="Times Roman" w:cs="Times New Roman"/>
          <w:b/>
          <w:color w:val="FF0000"/>
          <w:sz w:val="24"/>
          <w:szCs w:val="24"/>
        </w:rPr>
      </w:pPr>
    </w:p>
    <w:p w:rsidR="00B36951" w:rsidRDefault="00B36951" w:rsidP="009A6A66">
      <w:pPr>
        <w:spacing w:line="360" w:lineRule="auto"/>
        <w:jc w:val="both"/>
        <w:rPr>
          <w:rFonts w:ascii="Times Roman" w:hAnsi="Times Roman" w:cs="Times New Roman"/>
          <w:b/>
          <w:color w:val="FF0000"/>
          <w:sz w:val="24"/>
          <w:szCs w:val="24"/>
        </w:rPr>
      </w:pPr>
    </w:p>
    <w:p w:rsidR="00B36951" w:rsidRPr="009A6A66" w:rsidRDefault="00B36951" w:rsidP="009A6A66">
      <w:pPr>
        <w:spacing w:line="360" w:lineRule="auto"/>
        <w:jc w:val="both"/>
        <w:rPr>
          <w:rFonts w:ascii="Times Roman" w:hAnsi="Times Roman" w:cs="Times New Roman"/>
          <w:b/>
          <w:color w:val="FF0000"/>
          <w:sz w:val="24"/>
          <w:szCs w:val="24"/>
        </w:rPr>
      </w:pPr>
    </w:p>
    <w:p w:rsidR="001F3071" w:rsidRPr="00B36951" w:rsidRDefault="001F3071" w:rsidP="00B36951">
      <w:pPr>
        <w:jc w:val="both"/>
        <w:rPr>
          <w:rFonts w:ascii="Times Roman" w:hAnsi="Times Roman" w:cs="Times New Roman"/>
          <w:b/>
          <w:sz w:val="24"/>
          <w:szCs w:val="24"/>
        </w:rPr>
      </w:pPr>
      <w:r w:rsidRPr="00B36951">
        <w:rPr>
          <w:rFonts w:ascii="Times Roman" w:hAnsi="Times Roman" w:cs="Times New Roman"/>
          <w:b/>
          <w:sz w:val="24"/>
          <w:szCs w:val="24"/>
        </w:rPr>
        <w:lastRenderedPageBreak/>
        <w:t>Reference</w:t>
      </w:r>
      <w:bookmarkStart w:id="0" w:name="_GoBack"/>
      <w:bookmarkEnd w:id="0"/>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t>Adams, W M. 2006. </w:t>
      </w:r>
      <w:r w:rsidRPr="00B36951">
        <w:rPr>
          <w:rFonts w:ascii="Times Roman" w:hAnsi="Times Roman" w:cs="Times New Roman"/>
          <w:i/>
          <w:iCs/>
          <w:sz w:val="24"/>
          <w:szCs w:val="24"/>
        </w:rPr>
        <w:t>The Future of Sustainability: Re-thinking Environment and Development in the Twenty-first Century</w:t>
      </w:r>
      <w:r w:rsidRPr="00B36951">
        <w:rPr>
          <w:rFonts w:ascii="Times Roman" w:hAnsi="Times Roman" w:cs="Times New Roman"/>
          <w:sz w:val="24"/>
          <w:szCs w:val="24"/>
        </w:rPr>
        <w:t>. Report IUCN. Available from: </w:t>
      </w:r>
      <w:hyperlink r:id="rId29" w:history="1">
        <w:r w:rsidRPr="00B36951">
          <w:rPr>
            <w:rStyle w:val="Hyperlink"/>
            <w:rFonts w:ascii="Times Roman" w:hAnsi="Times Roman" w:cs="Times New Roman"/>
            <w:color w:val="auto"/>
            <w:sz w:val="24"/>
            <w:szCs w:val="24"/>
          </w:rPr>
          <w:t>http://cmsdata.iucn.org/downloads/iucn_future_of_sustanability.pdf</w:t>
        </w:r>
      </w:hyperlink>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Association for Project Management.</w:t>
      </w:r>
      <w:proofErr w:type="gramEnd"/>
      <w:r w:rsidRPr="00B36951">
        <w:rPr>
          <w:rFonts w:ascii="Times Roman" w:hAnsi="Times Roman" w:cs="Times New Roman"/>
          <w:sz w:val="24"/>
          <w:szCs w:val="24"/>
        </w:rPr>
        <w:t xml:space="preserve"> 2006. ‘APM supports sustainability outlooks’. Available from: </w:t>
      </w:r>
      <w:hyperlink r:id="rId30" w:history="1">
        <w:r w:rsidRPr="00B36951">
          <w:rPr>
            <w:rStyle w:val="Hyperlink"/>
            <w:rFonts w:ascii="Times Roman" w:hAnsi="Times Roman" w:cs="Times New Roman"/>
            <w:color w:val="auto"/>
            <w:sz w:val="24"/>
            <w:szCs w:val="24"/>
          </w:rPr>
          <w:t>http://www.apm.org.uk/page.asp?categoryID=4</w:t>
        </w:r>
      </w:hyperlink>
      <w:r w:rsidRPr="00B36951">
        <w:rPr>
          <w:rFonts w:ascii="Times Roman" w:hAnsi="Times Roman" w:cs="Times New Roman"/>
          <w:sz w:val="24"/>
          <w:szCs w:val="24"/>
        </w:rPr>
        <w:t>.</w:t>
      </w:r>
    </w:p>
    <w:p w:rsidR="001F3071" w:rsidRPr="00B36951" w:rsidRDefault="001F3071" w:rsidP="00B36951">
      <w:pPr>
        <w:jc w:val="both"/>
        <w:rPr>
          <w:rFonts w:ascii="Times Roman" w:hAnsi="Times Roman" w:cs="Times New Roman"/>
          <w:sz w:val="24"/>
          <w:szCs w:val="24"/>
        </w:rPr>
      </w:pPr>
      <w:proofErr w:type="spellStart"/>
      <w:proofErr w:type="gramStart"/>
      <w:r w:rsidRPr="00B36951">
        <w:rPr>
          <w:rFonts w:ascii="Times Roman" w:hAnsi="Times Roman" w:cs="Times New Roman"/>
          <w:sz w:val="24"/>
          <w:szCs w:val="24"/>
        </w:rPr>
        <w:t>Barbier</w:t>
      </w:r>
      <w:proofErr w:type="spellEnd"/>
      <w:r w:rsidRPr="00B36951">
        <w:rPr>
          <w:rFonts w:ascii="Times Roman" w:hAnsi="Times Roman" w:cs="Times New Roman"/>
          <w:sz w:val="24"/>
          <w:szCs w:val="24"/>
        </w:rPr>
        <w:t>, E. 1987.</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‘The concept of sustainable economic development’.</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Environmental Conservation</w:t>
      </w:r>
      <w:r w:rsidRPr="00B36951">
        <w:rPr>
          <w:rFonts w:ascii="Times Roman" w:hAnsi="Times Roman" w:cs="Times New Roman"/>
          <w:sz w:val="24"/>
          <w:szCs w:val="24"/>
        </w:rPr>
        <w:t> 14 (2): 101–110.</w:t>
      </w:r>
    </w:p>
    <w:p w:rsidR="001F3071" w:rsidRPr="00B36951" w:rsidRDefault="001F3071" w:rsidP="00B36951">
      <w:pPr>
        <w:jc w:val="both"/>
        <w:rPr>
          <w:rFonts w:ascii="Times Roman" w:hAnsi="Times Roman" w:cs="Times New Roman"/>
          <w:sz w:val="24"/>
          <w:szCs w:val="24"/>
        </w:rPr>
      </w:pPr>
      <w:proofErr w:type="spellStart"/>
      <w:r w:rsidRPr="00B36951">
        <w:rPr>
          <w:rFonts w:ascii="Times Roman" w:hAnsi="Times Roman" w:cs="Times New Roman"/>
          <w:sz w:val="24"/>
          <w:szCs w:val="24"/>
        </w:rPr>
        <w:t>Briassoulis</w:t>
      </w:r>
      <w:proofErr w:type="spellEnd"/>
      <w:r w:rsidRPr="00B36951">
        <w:rPr>
          <w:rFonts w:ascii="Times Roman" w:hAnsi="Times Roman" w:cs="Times New Roman"/>
          <w:sz w:val="24"/>
          <w:szCs w:val="24"/>
        </w:rPr>
        <w:t>, H. 2001. ‘Sustainable development and its indicators: Through a (planner’s) glass darkly’. </w:t>
      </w:r>
      <w:r w:rsidRPr="00B36951">
        <w:rPr>
          <w:rFonts w:ascii="Times Roman" w:hAnsi="Times Roman" w:cs="Times New Roman"/>
          <w:i/>
          <w:iCs/>
          <w:sz w:val="24"/>
          <w:szCs w:val="24"/>
        </w:rPr>
        <w:t>Journal of Environmental Planning and Management</w:t>
      </w:r>
      <w:r w:rsidRPr="00B36951">
        <w:rPr>
          <w:rFonts w:ascii="Times Roman" w:hAnsi="Times Roman" w:cs="Times New Roman"/>
          <w:sz w:val="24"/>
          <w:szCs w:val="24"/>
        </w:rPr>
        <w:t> 44 (3): 27–409</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Brown, H S; Jong, M de; Levy, D L. 2009.</w:t>
      </w:r>
      <w:proofErr w:type="gramEnd"/>
      <w:r w:rsidRPr="00B36951">
        <w:rPr>
          <w:rFonts w:ascii="Times Roman" w:hAnsi="Times Roman" w:cs="Times New Roman"/>
          <w:sz w:val="24"/>
          <w:szCs w:val="24"/>
        </w:rPr>
        <w:t xml:space="preserve"> ‘Building institutions based on information disclosure: Lessons from GRI’s sustainability reporting’. </w:t>
      </w:r>
      <w:r w:rsidRPr="00B36951">
        <w:rPr>
          <w:rFonts w:ascii="Times Roman" w:hAnsi="Times Roman" w:cs="Times New Roman"/>
          <w:i/>
          <w:iCs/>
          <w:sz w:val="24"/>
          <w:szCs w:val="24"/>
        </w:rPr>
        <w:t>Journal of Cleaner Production</w:t>
      </w:r>
      <w:r w:rsidRPr="00B36951">
        <w:rPr>
          <w:rFonts w:ascii="Times Roman" w:hAnsi="Times Roman" w:cs="Times New Roman"/>
          <w:sz w:val="24"/>
          <w:szCs w:val="24"/>
        </w:rPr>
        <w:t>17: 571–580.</w:t>
      </w:r>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t>Carson, R. 1962. </w:t>
      </w:r>
      <w:proofErr w:type="gramStart"/>
      <w:r w:rsidRPr="00B36951">
        <w:rPr>
          <w:rFonts w:ascii="Times Roman" w:hAnsi="Times Roman" w:cs="Times New Roman"/>
          <w:i/>
          <w:iCs/>
          <w:sz w:val="24"/>
          <w:szCs w:val="24"/>
        </w:rPr>
        <w:t>Silent Spring</w:t>
      </w:r>
      <w:r w:rsidRPr="00B36951">
        <w:rPr>
          <w:rFonts w:ascii="Times Roman" w:hAnsi="Times Roman" w:cs="Times New Roman"/>
          <w:sz w:val="24"/>
          <w:szCs w:val="24"/>
        </w:rPr>
        <w:t>.</w:t>
      </w:r>
      <w:proofErr w:type="gramEnd"/>
      <w:r w:rsidRPr="00B36951">
        <w:rPr>
          <w:rFonts w:ascii="Times Roman" w:hAnsi="Times Roman" w:cs="Times New Roman"/>
          <w:sz w:val="24"/>
          <w:szCs w:val="24"/>
        </w:rPr>
        <w:t xml:space="preserve"> Boston: Houghton Mifflin.</w:t>
      </w:r>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t xml:space="preserve">Coase, R H. 1960. </w:t>
      </w:r>
      <w:proofErr w:type="gramStart"/>
      <w:r w:rsidRPr="00B36951">
        <w:rPr>
          <w:rFonts w:ascii="Times Roman" w:hAnsi="Times Roman" w:cs="Times New Roman"/>
          <w:sz w:val="24"/>
          <w:szCs w:val="24"/>
        </w:rPr>
        <w:t>‘The problem of social cost’.</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Journal of Law and Economics</w:t>
      </w:r>
      <w:r w:rsidRPr="00B36951">
        <w:rPr>
          <w:rFonts w:ascii="Times Roman" w:hAnsi="Times Roman" w:cs="Times New Roman"/>
          <w:sz w:val="24"/>
          <w:szCs w:val="24"/>
        </w:rPr>
        <w:t> 3: 1–44.</w:t>
      </w:r>
    </w:p>
    <w:p w:rsidR="001F3071" w:rsidRPr="00B36951" w:rsidRDefault="001F3071" w:rsidP="00B36951">
      <w:pPr>
        <w:jc w:val="both"/>
        <w:rPr>
          <w:rFonts w:ascii="Times Roman" w:hAnsi="Times Roman" w:cs="Times New Roman"/>
          <w:sz w:val="24"/>
          <w:szCs w:val="24"/>
        </w:rPr>
      </w:pPr>
      <w:proofErr w:type="spellStart"/>
      <w:proofErr w:type="gramStart"/>
      <w:r w:rsidRPr="00B36951">
        <w:rPr>
          <w:rFonts w:ascii="Times Roman" w:hAnsi="Times Roman" w:cs="Times New Roman"/>
          <w:sz w:val="24"/>
          <w:szCs w:val="24"/>
        </w:rPr>
        <w:t>Dyllick</w:t>
      </w:r>
      <w:proofErr w:type="spellEnd"/>
      <w:r w:rsidRPr="00B36951">
        <w:rPr>
          <w:rFonts w:ascii="Times Roman" w:hAnsi="Times Roman" w:cs="Times New Roman"/>
          <w:sz w:val="24"/>
          <w:szCs w:val="24"/>
        </w:rPr>
        <w:t xml:space="preserve">, T; </w:t>
      </w:r>
      <w:proofErr w:type="spellStart"/>
      <w:r w:rsidRPr="00B36951">
        <w:rPr>
          <w:rFonts w:ascii="Times Roman" w:hAnsi="Times Roman" w:cs="Times New Roman"/>
          <w:sz w:val="24"/>
          <w:szCs w:val="24"/>
        </w:rPr>
        <w:t>Hockerts</w:t>
      </w:r>
      <w:proofErr w:type="spellEnd"/>
      <w:r w:rsidRPr="00B36951">
        <w:rPr>
          <w:rFonts w:ascii="Times Roman" w:hAnsi="Times Roman" w:cs="Times New Roman"/>
          <w:sz w:val="24"/>
          <w:szCs w:val="24"/>
        </w:rPr>
        <w:t>, K. 2002.</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‘Beyond the business case for corporate sustainability’.</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Business Strategy and the Environment</w:t>
      </w:r>
      <w:r w:rsidRPr="00B36951">
        <w:rPr>
          <w:rFonts w:ascii="Times Roman" w:hAnsi="Times Roman" w:cs="Times New Roman"/>
          <w:sz w:val="24"/>
          <w:szCs w:val="24"/>
        </w:rPr>
        <w:t> 11: 130–141.</w:t>
      </w:r>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t>Elkington, J. 1997. </w:t>
      </w:r>
      <w:r w:rsidRPr="00B36951">
        <w:rPr>
          <w:rFonts w:ascii="Times Roman" w:hAnsi="Times Roman" w:cs="Times New Roman"/>
          <w:i/>
          <w:iCs/>
          <w:sz w:val="24"/>
          <w:szCs w:val="24"/>
        </w:rPr>
        <w:t>Cannibals with Forks: The Triple Bottom Line of 21st Century Business</w:t>
      </w:r>
      <w:r w:rsidRPr="00B36951">
        <w:rPr>
          <w:rFonts w:ascii="Times Roman" w:hAnsi="Times Roman" w:cs="Times New Roman"/>
          <w:sz w:val="24"/>
          <w:szCs w:val="24"/>
        </w:rPr>
        <w:t>. Oxford: Capstone Publishing Ltd.</w:t>
      </w:r>
    </w:p>
    <w:p w:rsidR="001F3071" w:rsidRPr="00B36951" w:rsidRDefault="001F3071" w:rsidP="00B36951">
      <w:pPr>
        <w:jc w:val="both"/>
        <w:rPr>
          <w:rFonts w:ascii="Times Roman" w:hAnsi="Times Roman" w:cs="Times New Roman"/>
          <w:sz w:val="24"/>
          <w:szCs w:val="24"/>
        </w:rPr>
      </w:pPr>
      <w:proofErr w:type="spellStart"/>
      <w:proofErr w:type="gramStart"/>
      <w:r w:rsidRPr="00B36951">
        <w:rPr>
          <w:rFonts w:ascii="Times Roman" w:hAnsi="Times Roman" w:cs="Times New Roman"/>
          <w:sz w:val="24"/>
          <w:szCs w:val="24"/>
        </w:rPr>
        <w:t>Gareis</w:t>
      </w:r>
      <w:proofErr w:type="spellEnd"/>
      <w:r w:rsidRPr="00B36951">
        <w:rPr>
          <w:rFonts w:ascii="Times Roman" w:hAnsi="Times Roman" w:cs="Times New Roman"/>
          <w:sz w:val="24"/>
          <w:szCs w:val="24"/>
        </w:rPr>
        <w:t xml:space="preserve">, R; </w:t>
      </w:r>
      <w:proofErr w:type="spellStart"/>
      <w:r w:rsidRPr="00B36951">
        <w:rPr>
          <w:rFonts w:ascii="Times Roman" w:hAnsi="Times Roman" w:cs="Times New Roman"/>
          <w:sz w:val="24"/>
          <w:szCs w:val="24"/>
        </w:rPr>
        <w:t>Huemann</w:t>
      </w:r>
      <w:proofErr w:type="spellEnd"/>
      <w:r w:rsidRPr="00B36951">
        <w:rPr>
          <w:rFonts w:ascii="Times Roman" w:hAnsi="Times Roman" w:cs="Times New Roman"/>
          <w:sz w:val="24"/>
          <w:szCs w:val="24"/>
        </w:rPr>
        <w:t xml:space="preserve">, M; </w:t>
      </w:r>
      <w:proofErr w:type="spellStart"/>
      <w:r w:rsidRPr="00B36951">
        <w:rPr>
          <w:rFonts w:ascii="Times Roman" w:hAnsi="Times Roman" w:cs="Times New Roman"/>
          <w:sz w:val="24"/>
          <w:szCs w:val="24"/>
        </w:rPr>
        <w:t>Martinuzzi</w:t>
      </w:r>
      <w:proofErr w:type="spellEnd"/>
      <w:r w:rsidRPr="00B36951">
        <w:rPr>
          <w:rFonts w:ascii="Times Roman" w:hAnsi="Times Roman" w:cs="Times New Roman"/>
          <w:sz w:val="24"/>
          <w:szCs w:val="24"/>
        </w:rPr>
        <w:t>, A. 2009.</w:t>
      </w:r>
      <w:proofErr w:type="gramEnd"/>
      <w:r w:rsidRPr="00B36951">
        <w:rPr>
          <w:rFonts w:ascii="Times Roman" w:hAnsi="Times Roman" w:cs="Times New Roman"/>
          <w:sz w:val="24"/>
          <w:szCs w:val="24"/>
        </w:rPr>
        <w:t> </w:t>
      </w:r>
      <w:proofErr w:type="gramStart"/>
      <w:r w:rsidRPr="00B36951">
        <w:rPr>
          <w:rFonts w:ascii="Times Roman" w:hAnsi="Times Roman" w:cs="Times New Roman"/>
          <w:i/>
          <w:iCs/>
          <w:sz w:val="24"/>
          <w:szCs w:val="24"/>
        </w:rPr>
        <w:t>Relating Sustainable Development and Project Management</w:t>
      </w:r>
      <w:r w:rsidRPr="00B36951">
        <w:rPr>
          <w:rFonts w:ascii="Times Roman" w:hAnsi="Times Roman" w:cs="Times New Roman"/>
          <w:sz w:val="24"/>
          <w:szCs w:val="24"/>
        </w:rPr>
        <w:t>.</w:t>
      </w:r>
      <w:proofErr w:type="gramEnd"/>
      <w:r w:rsidRPr="00B36951">
        <w:rPr>
          <w:rFonts w:ascii="Times Roman" w:hAnsi="Times Roman" w:cs="Times New Roman"/>
          <w:sz w:val="24"/>
          <w:szCs w:val="24"/>
        </w:rPr>
        <w:t xml:space="preserve"> Berlin: IRNOP IX.</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 xml:space="preserve">Gilbert, R; Stevenson, D; </w:t>
      </w:r>
      <w:proofErr w:type="spellStart"/>
      <w:r w:rsidRPr="00B36951">
        <w:rPr>
          <w:rFonts w:ascii="Times Roman" w:hAnsi="Times Roman" w:cs="Times New Roman"/>
          <w:sz w:val="24"/>
          <w:szCs w:val="24"/>
        </w:rPr>
        <w:t>Girardet</w:t>
      </w:r>
      <w:proofErr w:type="spellEnd"/>
      <w:r w:rsidRPr="00B36951">
        <w:rPr>
          <w:rFonts w:ascii="Times Roman" w:hAnsi="Times Roman" w:cs="Times New Roman"/>
          <w:sz w:val="24"/>
          <w:szCs w:val="24"/>
        </w:rPr>
        <w:t>, H; Stern, R, eds. 1996.</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Making Cities Work: The Role of Local Authorities in the Urban Environment</w:t>
      </w:r>
      <w:r w:rsidRPr="00B36951">
        <w:rPr>
          <w:rFonts w:ascii="Times Roman" w:hAnsi="Times Roman" w:cs="Times New Roman"/>
          <w:sz w:val="24"/>
          <w:szCs w:val="24"/>
        </w:rPr>
        <w:t xml:space="preserve">. London: </w:t>
      </w:r>
      <w:proofErr w:type="spellStart"/>
      <w:r w:rsidRPr="00B36951">
        <w:rPr>
          <w:rFonts w:ascii="Times Roman" w:hAnsi="Times Roman" w:cs="Times New Roman"/>
          <w:sz w:val="24"/>
          <w:szCs w:val="24"/>
        </w:rPr>
        <w:t>Earthscan</w:t>
      </w:r>
      <w:proofErr w:type="spellEnd"/>
      <w:r w:rsidRPr="00B36951">
        <w:rPr>
          <w:rFonts w:ascii="Times Roman" w:hAnsi="Times Roman" w:cs="Times New Roman"/>
          <w:sz w:val="24"/>
          <w:szCs w:val="24"/>
        </w:rPr>
        <w:t xml:space="preserve"> Publications Ltd.</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Global Reporting Initiative (GRI).</w:t>
      </w:r>
      <w:proofErr w:type="gramEnd"/>
      <w:r w:rsidRPr="00B36951">
        <w:rPr>
          <w:rFonts w:ascii="Times Roman" w:hAnsi="Times Roman" w:cs="Times New Roman"/>
          <w:sz w:val="24"/>
          <w:szCs w:val="24"/>
        </w:rPr>
        <w:t xml:space="preserve"> 2009. Accessed September 2009. Available from: </w:t>
      </w:r>
      <w:hyperlink r:id="rId31" w:history="1">
        <w:r w:rsidRPr="00B36951">
          <w:rPr>
            <w:rStyle w:val="Hyperlink"/>
            <w:rFonts w:ascii="Times Roman" w:hAnsi="Times Roman" w:cs="Times New Roman"/>
            <w:color w:val="auto"/>
            <w:sz w:val="24"/>
            <w:szCs w:val="24"/>
          </w:rPr>
          <w:t>http://www.globalreporting.org/NewsEventsPress/PressResources/PressRelease_14_July_2006_1000GRIReports.htm</w:t>
        </w:r>
      </w:hyperlink>
      <w:r w:rsidRPr="00B36951">
        <w:rPr>
          <w:rFonts w:ascii="Times Roman" w:hAnsi="Times Roman" w:cs="Times New Roman"/>
          <w:sz w:val="24"/>
          <w:szCs w:val="24"/>
        </w:rPr>
        <w:t> 21.</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International Institute for Sustainable Development (IISD).</w:t>
      </w:r>
      <w:proofErr w:type="gramEnd"/>
      <w:r w:rsidRPr="00B36951">
        <w:rPr>
          <w:rFonts w:ascii="Times Roman" w:hAnsi="Times Roman" w:cs="Times New Roman"/>
          <w:sz w:val="24"/>
          <w:szCs w:val="24"/>
        </w:rPr>
        <w:t xml:space="preserve"> 2010. Accessed September 2010. Available from: </w:t>
      </w:r>
      <w:hyperlink r:id="rId32" w:history="1">
        <w:r w:rsidRPr="00B36951">
          <w:rPr>
            <w:rStyle w:val="Hyperlink"/>
            <w:rFonts w:ascii="Times Roman" w:hAnsi="Times Roman" w:cs="Times New Roman"/>
            <w:color w:val="auto"/>
            <w:sz w:val="24"/>
            <w:szCs w:val="24"/>
          </w:rPr>
          <w:t>http://www.iisd.org/sd/</w:t>
        </w:r>
      </w:hyperlink>
    </w:p>
    <w:p w:rsidR="001F3071" w:rsidRPr="00B36951" w:rsidRDefault="001F3071" w:rsidP="00B36951">
      <w:pPr>
        <w:jc w:val="both"/>
        <w:rPr>
          <w:rFonts w:ascii="Times Roman" w:hAnsi="Times Roman" w:cs="Times New Roman"/>
          <w:sz w:val="24"/>
          <w:szCs w:val="24"/>
        </w:rPr>
      </w:pPr>
      <w:proofErr w:type="spellStart"/>
      <w:r w:rsidRPr="00B36951">
        <w:rPr>
          <w:rFonts w:ascii="Times Roman" w:hAnsi="Times Roman" w:cs="Times New Roman"/>
          <w:sz w:val="24"/>
          <w:szCs w:val="24"/>
        </w:rPr>
        <w:t>Hedstrom</w:t>
      </w:r>
      <w:proofErr w:type="spellEnd"/>
      <w:r w:rsidRPr="00B36951">
        <w:rPr>
          <w:rFonts w:ascii="Times Roman" w:hAnsi="Times Roman" w:cs="Times New Roman"/>
          <w:sz w:val="24"/>
          <w:szCs w:val="24"/>
        </w:rPr>
        <w:t xml:space="preserve"> G; </w:t>
      </w:r>
      <w:proofErr w:type="spellStart"/>
      <w:r w:rsidRPr="00B36951">
        <w:rPr>
          <w:rFonts w:ascii="Times Roman" w:hAnsi="Times Roman" w:cs="Times New Roman"/>
          <w:sz w:val="24"/>
          <w:szCs w:val="24"/>
        </w:rPr>
        <w:t>Poltorzycki</w:t>
      </w:r>
      <w:proofErr w:type="spellEnd"/>
      <w:r w:rsidRPr="00B36951">
        <w:rPr>
          <w:rFonts w:ascii="Times Roman" w:hAnsi="Times Roman" w:cs="Times New Roman"/>
          <w:sz w:val="24"/>
          <w:szCs w:val="24"/>
        </w:rPr>
        <w:t xml:space="preserve"> S; Stroh P. 1998. ‘Sustainable development: The next generation’. </w:t>
      </w:r>
      <w:r w:rsidRPr="00B36951">
        <w:rPr>
          <w:rFonts w:ascii="Times Roman" w:hAnsi="Times Roman" w:cs="Times New Roman"/>
          <w:i/>
          <w:iCs/>
          <w:sz w:val="24"/>
          <w:szCs w:val="24"/>
        </w:rPr>
        <w:t>Prism</w:t>
      </w:r>
      <w:r w:rsidRPr="00B36951">
        <w:rPr>
          <w:rFonts w:ascii="Times Roman" w:hAnsi="Times Roman" w:cs="Times New Roman"/>
          <w:sz w:val="24"/>
          <w:szCs w:val="24"/>
        </w:rPr>
        <w:t> 4: 5–20.</w:t>
      </w:r>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t xml:space="preserve">Holliday C. 2001. </w:t>
      </w:r>
      <w:proofErr w:type="gramStart"/>
      <w:r w:rsidRPr="00B36951">
        <w:rPr>
          <w:rFonts w:ascii="Times Roman" w:hAnsi="Times Roman" w:cs="Times New Roman"/>
          <w:sz w:val="24"/>
          <w:szCs w:val="24"/>
        </w:rPr>
        <w:t>‘Sustainable growth, the DuPont way’.</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Harvard Business Review</w:t>
      </w:r>
      <w:r w:rsidRPr="00B36951">
        <w:rPr>
          <w:rFonts w:ascii="Times Roman" w:hAnsi="Times Roman" w:cs="Times New Roman"/>
          <w:sz w:val="24"/>
          <w:szCs w:val="24"/>
        </w:rPr>
        <w:t> September: 129–134.</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International Project Management Association.</w:t>
      </w:r>
      <w:proofErr w:type="gramEnd"/>
      <w:r w:rsidRPr="00B36951">
        <w:rPr>
          <w:rFonts w:ascii="Times Roman" w:hAnsi="Times Roman" w:cs="Times New Roman"/>
          <w:sz w:val="24"/>
          <w:szCs w:val="24"/>
        </w:rPr>
        <w:t xml:space="preserve"> 2006. </w:t>
      </w:r>
      <w:r w:rsidRPr="00B36951">
        <w:rPr>
          <w:rFonts w:ascii="Times Roman" w:hAnsi="Times Roman" w:cs="Times New Roman"/>
          <w:i/>
          <w:iCs/>
          <w:sz w:val="24"/>
          <w:szCs w:val="24"/>
        </w:rPr>
        <w:t>IPMA Competence Baseline version 3.0</w:t>
      </w:r>
      <w:r w:rsidRPr="00B36951">
        <w:rPr>
          <w:rFonts w:ascii="Times Roman" w:hAnsi="Times Roman" w:cs="Times New Roman"/>
          <w:sz w:val="24"/>
          <w:szCs w:val="24"/>
        </w:rPr>
        <w:t xml:space="preserve">. </w:t>
      </w:r>
      <w:proofErr w:type="spellStart"/>
      <w:r w:rsidRPr="00B36951">
        <w:rPr>
          <w:rFonts w:ascii="Times Roman" w:hAnsi="Times Roman" w:cs="Times New Roman"/>
          <w:sz w:val="24"/>
          <w:szCs w:val="24"/>
        </w:rPr>
        <w:t>Nijkerk</w:t>
      </w:r>
      <w:proofErr w:type="spellEnd"/>
      <w:r w:rsidRPr="00B36951">
        <w:rPr>
          <w:rFonts w:ascii="Times Roman" w:hAnsi="Times Roman" w:cs="Times New Roman"/>
          <w:sz w:val="24"/>
          <w:szCs w:val="24"/>
        </w:rPr>
        <w:t>, the Netherlands: IPMA,</w:t>
      </w:r>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lastRenderedPageBreak/>
        <w:t>Keating, M. 1993. </w:t>
      </w:r>
      <w:proofErr w:type="gramStart"/>
      <w:r w:rsidRPr="00B36951">
        <w:rPr>
          <w:rFonts w:ascii="Times Roman" w:hAnsi="Times Roman" w:cs="Times New Roman"/>
          <w:i/>
          <w:iCs/>
          <w:sz w:val="24"/>
          <w:szCs w:val="24"/>
        </w:rPr>
        <w:t>The Earth Summit’s Agenda for Change</w:t>
      </w:r>
      <w:r w:rsidRPr="00B36951">
        <w:rPr>
          <w:rFonts w:ascii="Times Roman" w:hAnsi="Times Roman" w:cs="Times New Roman"/>
          <w:sz w:val="24"/>
          <w:szCs w:val="24"/>
        </w:rPr>
        <w:t>.</w:t>
      </w:r>
      <w:proofErr w:type="gramEnd"/>
      <w:r w:rsidRPr="00B36951">
        <w:rPr>
          <w:rFonts w:ascii="Times Roman" w:hAnsi="Times Roman" w:cs="Times New Roman"/>
          <w:sz w:val="24"/>
          <w:szCs w:val="24"/>
        </w:rPr>
        <w:t xml:space="preserve"> Geneva: Centre for our Common Future.</w:t>
      </w:r>
    </w:p>
    <w:p w:rsidR="001F3071" w:rsidRPr="00B36951" w:rsidRDefault="001F3071" w:rsidP="00B36951">
      <w:pPr>
        <w:jc w:val="both"/>
        <w:rPr>
          <w:rFonts w:ascii="Times Roman" w:hAnsi="Times Roman" w:cs="Times New Roman"/>
          <w:sz w:val="24"/>
          <w:szCs w:val="24"/>
        </w:rPr>
      </w:pPr>
      <w:proofErr w:type="spellStart"/>
      <w:proofErr w:type="gramStart"/>
      <w:r w:rsidRPr="00B36951">
        <w:rPr>
          <w:rFonts w:ascii="Times Roman" w:hAnsi="Times Roman" w:cs="Times New Roman"/>
          <w:sz w:val="24"/>
          <w:szCs w:val="24"/>
        </w:rPr>
        <w:t>Labuschagne</w:t>
      </w:r>
      <w:proofErr w:type="spellEnd"/>
      <w:r w:rsidRPr="00B36951">
        <w:rPr>
          <w:rFonts w:ascii="Times Roman" w:hAnsi="Times Roman" w:cs="Times New Roman"/>
          <w:sz w:val="24"/>
          <w:szCs w:val="24"/>
        </w:rPr>
        <w:t>, C; Brent, A C. 2006.</w:t>
      </w:r>
      <w:proofErr w:type="gramEnd"/>
      <w:r w:rsidRPr="00B36951">
        <w:rPr>
          <w:rFonts w:ascii="Times Roman" w:hAnsi="Times Roman" w:cs="Times New Roman"/>
          <w:sz w:val="24"/>
          <w:szCs w:val="24"/>
        </w:rPr>
        <w:t xml:space="preserve"> ‘Social indicators for sustainable project and technology life cycle management in the process industry’. </w:t>
      </w:r>
      <w:r w:rsidRPr="00B36951">
        <w:rPr>
          <w:rFonts w:ascii="Times Roman" w:hAnsi="Times Roman" w:cs="Times New Roman"/>
          <w:i/>
          <w:iCs/>
          <w:sz w:val="24"/>
          <w:szCs w:val="24"/>
        </w:rPr>
        <w:t>International Journal of Life Cycle Assessment</w:t>
      </w:r>
      <w:r w:rsidRPr="00B36951">
        <w:rPr>
          <w:rFonts w:ascii="Times Roman" w:hAnsi="Times Roman" w:cs="Times New Roman"/>
          <w:sz w:val="24"/>
          <w:szCs w:val="24"/>
        </w:rPr>
        <w:t> 11 (1): 3–15.</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Lydia Guy Ortiz.</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 xml:space="preserve">(2011). Community </w:t>
      </w:r>
      <w:proofErr w:type="spellStart"/>
      <w:r w:rsidRPr="00B36951">
        <w:rPr>
          <w:rFonts w:ascii="Times Roman" w:hAnsi="Times Roman" w:cs="Times New Roman"/>
          <w:sz w:val="24"/>
          <w:szCs w:val="24"/>
        </w:rPr>
        <w:t>MobilizatioN</w:t>
      </w:r>
      <w:proofErr w:type="spellEnd"/>
      <w:r w:rsidRPr="00B36951">
        <w:rPr>
          <w:rFonts w:ascii="Times Roman" w:hAnsi="Times Roman" w:cs="Times New Roman"/>
          <w:sz w:val="24"/>
          <w:szCs w:val="24"/>
        </w:rPr>
        <w:t xml:space="preserve"> and Primary Prevention.</w:t>
      </w:r>
      <w:proofErr w:type="gramEnd"/>
      <w:r w:rsidRPr="00B36951">
        <w:rPr>
          <w:rFonts w:ascii="Times Roman" w:hAnsi="Times Roman" w:cs="Times New Roman"/>
          <w:sz w:val="24"/>
          <w:szCs w:val="24"/>
        </w:rPr>
        <w:t xml:space="preserve"> Available online at [http://learn.preventconnect.org/pluginfile.php/397/mod_resource/content/1/Community-</w:t>
      </w:r>
      <w:proofErr w:type="gramStart"/>
      <w:r w:rsidRPr="00B36951">
        <w:rPr>
          <w:rFonts w:ascii="Times Roman" w:hAnsi="Times Roman" w:cs="Times New Roman"/>
          <w:sz w:val="24"/>
          <w:szCs w:val="24"/>
        </w:rPr>
        <w:t>Mobilization.pdf</w:t>
      </w:r>
      <w:r w:rsidR="00B64E4F" w:rsidRPr="00B36951">
        <w:rPr>
          <w:rFonts w:ascii="Times Roman" w:hAnsi="Times Roman" w:cs="Times New Roman"/>
          <w:sz w:val="24"/>
          <w:szCs w:val="24"/>
        </w:rPr>
        <w:t xml:space="preserve"> ]</w:t>
      </w:r>
      <w:proofErr w:type="gramEnd"/>
      <w:r w:rsidR="00B64E4F" w:rsidRPr="00B36951">
        <w:rPr>
          <w:rFonts w:ascii="Times Roman" w:hAnsi="Times Roman" w:cs="Times New Roman"/>
          <w:sz w:val="24"/>
          <w:szCs w:val="24"/>
        </w:rPr>
        <w:t>.</w:t>
      </w:r>
    </w:p>
    <w:p w:rsidR="001F3071" w:rsidRPr="00B36951" w:rsidRDefault="001F3071" w:rsidP="00B36951">
      <w:pPr>
        <w:jc w:val="both"/>
        <w:rPr>
          <w:rFonts w:ascii="Times Roman" w:hAnsi="Times Roman" w:cs="Times New Roman"/>
          <w:sz w:val="24"/>
          <w:szCs w:val="24"/>
        </w:rPr>
      </w:pPr>
      <w:proofErr w:type="spellStart"/>
      <w:r w:rsidRPr="00B36951">
        <w:rPr>
          <w:rFonts w:ascii="Times Roman" w:hAnsi="Times Roman" w:cs="Times New Roman"/>
          <w:sz w:val="24"/>
          <w:szCs w:val="24"/>
        </w:rPr>
        <w:t>McKinlay</w:t>
      </w:r>
      <w:proofErr w:type="spellEnd"/>
      <w:r w:rsidRPr="00B36951">
        <w:rPr>
          <w:rFonts w:ascii="Times Roman" w:hAnsi="Times Roman" w:cs="Times New Roman"/>
          <w:sz w:val="24"/>
          <w:szCs w:val="24"/>
        </w:rPr>
        <w:t xml:space="preserve">, M. 2008. ‘Where is project management running to?’ </w:t>
      </w:r>
      <w:proofErr w:type="gramStart"/>
      <w:r w:rsidRPr="00B36951">
        <w:rPr>
          <w:rFonts w:ascii="Times Roman" w:hAnsi="Times Roman" w:cs="Times New Roman"/>
          <w:sz w:val="24"/>
          <w:szCs w:val="24"/>
        </w:rPr>
        <w:t>Key-note speech, International Project Management Association, World Congress, Rome, Italy.</w:t>
      </w:r>
      <w:proofErr w:type="gramEnd"/>
    </w:p>
    <w:p w:rsidR="001F3071" w:rsidRPr="00B36951" w:rsidRDefault="001F3071" w:rsidP="00B36951">
      <w:pPr>
        <w:jc w:val="both"/>
        <w:rPr>
          <w:rFonts w:ascii="Times Roman" w:hAnsi="Times Roman" w:cs="Times New Roman"/>
          <w:sz w:val="24"/>
          <w:szCs w:val="24"/>
        </w:rPr>
      </w:pPr>
      <w:proofErr w:type="spellStart"/>
      <w:proofErr w:type="gramStart"/>
      <w:r w:rsidRPr="00B36951">
        <w:rPr>
          <w:rFonts w:ascii="Times Roman" w:hAnsi="Times Roman" w:cs="Times New Roman"/>
          <w:sz w:val="24"/>
          <w:szCs w:val="24"/>
        </w:rPr>
        <w:t>Moneva</w:t>
      </w:r>
      <w:proofErr w:type="spellEnd"/>
      <w:r w:rsidRPr="00B36951">
        <w:rPr>
          <w:rFonts w:ascii="Times Roman" w:hAnsi="Times Roman" w:cs="Times New Roman"/>
          <w:sz w:val="24"/>
          <w:szCs w:val="24"/>
        </w:rPr>
        <w:t xml:space="preserve">, J M; </w:t>
      </w:r>
      <w:proofErr w:type="spellStart"/>
      <w:r w:rsidRPr="00B36951">
        <w:rPr>
          <w:rFonts w:ascii="Times Roman" w:hAnsi="Times Roman" w:cs="Times New Roman"/>
          <w:sz w:val="24"/>
          <w:szCs w:val="24"/>
        </w:rPr>
        <w:t>Archel</w:t>
      </w:r>
      <w:proofErr w:type="spellEnd"/>
      <w:r w:rsidRPr="00B36951">
        <w:rPr>
          <w:rFonts w:ascii="Times Roman" w:hAnsi="Times Roman" w:cs="Times New Roman"/>
          <w:sz w:val="24"/>
          <w:szCs w:val="24"/>
        </w:rPr>
        <w:t>, P; Correa, C. 2006.</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‘GRI and the camouflaging of corporate sustainability’.</w:t>
      </w:r>
      <w:proofErr w:type="gramEnd"/>
      <w:r w:rsidRPr="00B36951">
        <w:rPr>
          <w:rFonts w:ascii="Times Roman" w:hAnsi="Times Roman" w:cs="Times New Roman"/>
          <w:sz w:val="24"/>
          <w:szCs w:val="24"/>
        </w:rPr>
        <w:t> </w:t>
      </w:r>
      <w:proofErr w:type="gramStart"/>
      <w:r w:rsidRPr="00B36951">
        <w:rPr>
          <w:rFonts w:ascii="Times Roman" w:hAnsi="Times Roman" w:cs="Times New Roman"/>
          <w:i/>
          <w:iCs/>
          <w:sz w:val="24"/>
          <w:szCs w:val="24"/>
        </w:rPr>
        <w:t>Accounting Forum</w:t>
      </w:r>
      <w:r w:rsidRPr="00B36951">
        <w:rPr>
          <w:rFonts w:ascii="Times Roman" w:hAnsi="Times Roman" w:cs="Times New Roman"/>
          <w:sz w:val="24"/>
          <w:szCs w:val="24"/>
        </w:rPr>
        <w:t> 30: 121–137.</w:t>
      </w:r>
      <w:proofErr w:type="gramEnd"/>
    </w:p>
    <w:p w:rsidR="001F3071" w:rsidRPr="00B36951" w:rsidRDefault="001F3071" w:rsidP="00B36951">
      <w:pPr>
        <w:jc w:val="both"/>
        <w:rPr>
          <w:rFonts w:ascii="Times Roman" w:hAnsi="Times Roman" w:cs="Times New Roman"/>
          <w:sz w:val="24"/>
          <w:szCs w:val="24"/>
        </w:rPr>
      </w:pPr>
      <w:proofErr w:type="spellStart"/>
      <w:r w:rsidRPr="00B36951">
        <w:rPr>
          <w:rFonts w:ascii="Times Roman" w:hAnsi="Times Roman" w:cs="Times New Roman"/>
          <w:sz w:val="24"/>
          <w:szCs w:val="24"/>
        </w:rPr>
        <w:t>Niemeijer</w:t>
      </w:r>
      <w:proofErr w:type="spellEnd"/>
      <w:r w:rsidRPr="00B36951">
        <w:rPr>
          <w:rFonts w:ascii="Times Roman" w:hAnsi="Times Roman" w:cs="Times New Roman"/>
          <w:sz w:val="24"/>
          <w:szCs w:val="24"/>
        </w:rPr>
        <w:t xml:space="preserve">, D; de Groot, R S. 2008. </w:t>
      </w:r>
      <w:proofErr w:type="gramStart"/>
      <w:r w:rsidRPr="00B36951">
        <w:rPr>
          <w:rFonts w:ascii="Times Roman" w:hAnsi="Times Roman" w:cs="Times New Roman"/>
          <w:sz w:val="24"/>
          <w:szCs w:val="24"/>
        </w:rPr>
        <w:t>‘A conceptual framework for selecting environmental indicator sets’.</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Ecological indicators</w:t>
      </w:r>
      <w:r w:rsidRPr="00B36951">
        <w:rPr>
          <w:rFonts w:ascii="Times Roman" w:hAnsi="Times Roman" w:cs="Times New Roman"/>
          <w:sz w:val="24"/>
          <w:szCs w:val="24"/>
        </w:rPr>
        <w:t> 8: 14–25</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OECD.</w:t>
      </w:r>
      <w:proofErr w:type="gramEnd"/>
      <w:r w:rsidRPr="00B36951">
        <w:rPr>
          <w:rFonts w:ascii="Times Roman" w:hAnsi="Times Roman" w:cs="Times New Roman"/>
          <w:sz w:val="24"/>
          <w:szCs w:val="24"/>
        </w:rPr>
        <w:t xml:space="preserve"> 1990. </w:t>
      </w:r>
      <w:r w:rsidRPr="00B36951">
        <w:rPr>
          <w:rFonts w:ascii="Times Roman" w:hAnsi="Times Roman" w:cs="Times New Roman"/>
          <w:i/>
          <w:iCs/>
          <w:sz w:val="24"/>
          <w:szCs w:val="24"/>
        </w:rPr>
        <w:t>Issues papers: On Integrating Environment and Economics</w:t>
      </w:r>
      <w:r w:rsidRPr="00B36951">
        <w:rPr>
          <w:rFonts w:ascii="Times Roman" w:hAnsi="Times Roman" w:cs="Times New Roman"/>
          <w:sz w:val="24"/>
          <w:szCs w:val="24"/>
        </w:rPr>
        <w:t>. Paris: OECD.</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Pope, J; Annandale, D; Morris-Saunders, A. 2004.</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w:t>
      </w:r>
      <w:proofErr w:type="spellStart"/>
      <w:r w:rsidRPr="00B36951">
        <w:rPr>
          <w:rFonts w:ascii="Times Roman" w:hAnsi="Times Roman" w:cs="Times New Roman"/>
          <w:sz w:val="24"/>
          <w:szCs w:val="24"/>
        </w:rPr>
        <w:t>Conceptualising</w:t>
      </w:r>
      <w:proofErr w:type="spellEnd"/>
      <w:r w:rsidRPr="00B36951">
        <w:rPr>
          <w:rFonts w:ascii="Times Roman" w:hAnsi="Times Roman" w:cs="Times New Roman"/>
          <w:sz w:val="24"/>
          <w:szCs w:val="24"/>
        </w:rPr>
        <w:t xml:space="preserve"> sustainable assessment’.</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Environmental Impact Assessment Review</w:t>
      </w:r>
      <w:r w:rsidRPr="00B36951">
        <w:rPr>
          <w:rFonts w:ascii="Times Roman" w:hAnsi="Times Roman" w:cs="Times New Roman"/>
          <w:sz w:val="24"/>
          <w:szCs w:val="24"/>
        </w:rPr>
        <w:t> 24: 595–616.</w:t>
      </w:r>
    </w:p>
    <w:p w:rsidR="001F3071" w:rsidRPr="00B36951" w:rsidRDefault="001F3071" w:rsidP="00B36951">
      <w:pPr>
        <w:jc w:val="both"/>
        <w:rPr>
          <w:rFonts w:ascii="Times Roman" w:hAnsi="Times Roman" w:cs="Times New Roman"/>
          <w:sz w:val="24"/>
          <w:szCs w:val="24"/>
        </w:rPr>
      </w:pPr>
      <w:proofErr w:type="spellStart"/>
      <w:proofErr w:type="gramStart"/>
      <w:r w:rsidRPr="00B36951">
        <w:rPr>
          <w:rFonts w:ascii="Times Roman" w:hAnsi="Times Roman" w:cs="Times New Roman"/>
          <w:sz w:val="24"/>
          <w:szCs w:val="24"/>
        </w:rPr>
        <w:t>PriceWaterhouseCoopers</w:t>
      </w:r>
      <w:proofErr w:type="spellEnd"/>
      <w:r w:rsidRPr="00B36951">
        <w:rPr>
          <w:rFonts w:ascii="Times Roman" w:hAnsi="Times Roman" w:cs="Times New Roman"/>
          <w:sz w:val="24"/>
          <w:szCs w:val="24"/>
        </w:rPr>
        <w:t>.</w:t>
      </w:r>
      <w:proofErr w:type="gramEnd"/>
      <w:r w:rsidRPr="00B36951">
        <w:rPr>
          <w:rFonts w:ascii="Times Roman" w:hAnsi="Times Roman" w:cs="Times New Roman"/>
          <w:sz w:val="24"/>
          <w:szCs w:val="24"/>
        </w:rPr>
        <w:t xml:space="preserve"> 2009. </w:t>
      </w:r>
      <w:r w:rsidRPr="00B36951">
        <w:rPr>
          <w:rFonts w:ascii="Times Roman" w:hAnsi="Times Roman" w:cs="Times New Roman"/>
          <w:i/>
          <w:iCs/>
          <w:sz w:val="24"/>
          <w:szCs w:val="24"/>
        </w:rPr>
        <w:t>Sustainability Monitor (In Dutch:</w:t>
      </w:r>
    </w:p>
    <w:p w:rsidR="001F3071" w:rsidRPr="00B36951" w:rsidRDefault="001F3071" w:rsidP="00B36951">
      <w:pPr>
        <w:jc w:val="both"/>
        <w:rPr>
          <w:rFonts w:ascii="Times Roman" w:hAnsi="Times Roman" w:cs="Times New Roman"/>
          <w:sz w:val="24"/>
          <w:szCs w:val="24"/>
        </w:rPr>
      </w:pPr>
      <w:proofErr w:type="spellStart"/>
      <w:proofErr w:type="gramStart"/>
      <w:r w:rsidRPr="00B36951">
        <w:rPr>
          <w:rFonts w:ascii="Times Roman" w:hAnsi="Times Roman" w:cs="Times New Roman"/>
          <w:i/>
          <w:iCs/>
          <w:sz w:val="24"/>
          <w:szCs w:val="24"/>
        </w:rPr>
        <w:t>Duurzaamheidsbarometer</w:t>
      </w:r>
      <w:proofErr w:type="spellEnd"/>
      <w:r w:rsidRPr="00B36951">
        <w:rPr>
          <w:rFonts w:ascii="Times Roman" w:hAnsi="Times Roman" w:cs="Times New Roman"/>
          <w:i/>
          <w:iCs/>
          <w:sz w:val="24"/>
          <w:szCs w:val="24"/>
        </w:rPr>
        <w:t>), May 2009, measurement 4</w:t>
      </w:r>
      <w:r w:rsidRPr="00B36951">
        <w:rPr>
          <w:rFonts w:ascii="Times Roman" w:hAnsi="Times Roman" w:cs="Times New Roman"/>
          <w:sz w:val="24"/>
          <w:szCs w:val="24"/>
        </w:rPr>
        <w:t>.</w:t>
      </w:r>
      <w:proofErr w:type="gramEnd"/>
      <w:r w:rsidRPr="00B36951">
        <w:rPr>
          <w:rFonts w:ascii="Times Roman" w:hAnsi="Times Roman" w:cs="Times New Roman"/>
          <w:sz w:val="24"/>
          <w:szCs w:val="24"/>
        </w:rPr>
        <w:t xml:space="preserve"> Amsterdam: </w:t>
      </w:r>
      <w:proofErr w:type="spellStart"/>
      <w:r w:rsidRPr="00B36951">
        <w:rPr>
          <w:rFonts w:ascii="Times Roman" w:hAnsi="Times Roman" w:cs="Times New Roman"/>
          <w:sz w:val="24"/>
          <w:szCs w:val="24"/>
        </w:rPr>
        <w:t>PriceWaterhouseCoopers</w:t>
      </w:r>
      <w:proofErr w:type="spellEnd"/>
      <w:r w:rsidRPr="00B36951">
        <w:rPr>
          <w:rFonts w:ascii="Times Roman" w:hAnsi="Times Roman" w:cs="Times New Roman"/>
          <w:sz w:val="24"/>
          <w:szCs w:val="24"/>
        </w:rPr>
        <w:t>.</w:t>
      </w:r>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t>Project Management Institute. 2008. </w:t>
      </w:r>
      <w:r w:rsidRPr="00B36951">
        <w:rPr>
          <w:rFonts w:ascii="Times Roman" w:hAnsi="Times Roman" w:cs="Times New Roman"/>
          <w:i/>
          <w:iCs/>
          <w:sz w:val="24"/>
          <w:szCs w:val="24"/>
        </w:rPr>
        <w:t>A Guide to Project Management Body of Knowledge (PMBOK Guide)</w:t>
      </w:r>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4</w:t>
      </w:r>
      <w:r w:rsidRPr="00B36951">
        <w:rPr>
          <w:rFonts w:ascii="Times Roman" w:hAnsi="Times Roman" w:cs="Times New Roman"/>
          <w:sz w:val="24"/>
          <w:szCs w:val="24"/>
          <w:vertAlign w:val="superscript"/>
        </w:rPr>
        <w:t>th</w:t>
      </w:r>
      <w:r w:rsidRPr="00B36951">
        <w:rPr>
          <w:rFonts w:ascii="Times Roman" w:hAnsi="Times Roman" w:cs="Times New Roman"/>
          <w:sz w:val="24"/>
          <w:szCs w:val="24"/>
        </w:rPr>
        <w:t> </w:t>
      </w:r>
      <w:proofErr w:type="spellStart"/>
      <w:r w:rsidRPr="00B36951">
        <w:rPr>
          <w:rFonts w:ascii="Times Roman" w:hAnsi="Times Roman" w:cs="Times New Roman"/>
          <w:sz w:val="24"/>
          <w:szCs w:val="24"/>
        </w:rPr>
        <w:t>edn</w:t>
      </w:r>
      <w:proofErr w:type="spellEnd"/>
      <w:r w:rsidRPr="00B36951">
        <w:rPr>
          <w:rFonts w:ascii="Times Roman" w:hAnsi="Times Roman" w:cs="Times New Roman"/>
          <w:sz w:val="24"/>
          <w:szCs w:val="24"/>
        </w:rPr>
        <w:t>.</w:t>
      </w:r>
      <w:proofErr w:type="gramEnd"/>
      <w:r w:rsidRPr="00B36951">
        <w:rPr>
          <w:rFonts w:ascii="Times Roman" w:hAnsi="Times Roman" w:cs="Times New Roman"/>
          <w:sz w:val="24"/>
          <w:szCs w:val="24"/>
        </w:rPr>
        <w:t xml:space="preserve"> Newtown Square, PA USA: Project Management Institute.</w:t>
      </w:r>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t>Russell, J. 2008 ‘</w:t>
      </w:r>
      <w:proofErr w:type="gramStart"/>
      <w:r w:rsidRPr="00B36951">
        <w:rPr>
          <w:rFonts w:ascii="Times Roman" w:hAnsi="Times Roman" w:cs="Times New Roman"/>
          <w:sz w:val="24"/>
          <w:szCs w:val="24"/>
        </w:rPr>
        <w:t>Corporate</w:t>
      </w:r>
      <w:proofErr w:type="gramEnd"/>
      <w:r w:rsidRPr="00B36951">
        <w:rPr>
          <w:rFonts w:ascii="Times Roman" w:hAnsi="Times Roman" w:cs="Times New Roman"/>
          <w:sz w:val="24"/>
          <w:szCs w:val="24"/>
        </w:rPr>
        <w:t xml:space="preserve"> social responsibility: What it means for the project manager’. In Proceedings of PMI Europe Congress, Malta, Philadelphia, PA: Project Management Institute</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 xml:space="preserve">Silvius, A J G; </w:t>
      </w:r>
      <w:proofErr w:type="spellStart"/>
      <w:r w:rsidRPr="00B36951">
        <w:rPr>
          <w:rFonts w:ascii="Times Roman" w:hAnsi="Times Roman" w:cs="Times New Roman"/>
          <w:sz w:val="24"/>
          <w:szCs w:val="24"/>
        </w:rPr>
        <w:t>Batenburg</w:t>
      </w:r>
      <w:proofErr w:type="spellEnd"/>
      <w:r w:rsidRPr="00B36951">
        <w:rPr>
          <w:rFonts w:ascii="Times Roman" w:hAnsi="Times Roman" w:cs="Times New Roman"/>
          <w:sz w:val="24"/>
          <w:szCs w:val="24"/>
        </w:rPr>
        <w:t>, R. 2009.</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‘Future development of project management competences’.</w:t>
      </w:r>
      <w:proofErr w:type="gramEnd"/>
      <w:r w:rsidRPr="00B36951">
        <w:rPr>
          <w:rFonts w:ascii="Times Roman" w:hAnsi="Times Roman" w:cs="Times New Roman"/>
          <w:sz w:val="24"/>
          <w:szCs w:val="24"/>
        </w:rPr>
        <w:t xml:space="preserve"> Paper presented at the 42nd Hawaii International Conference on Systems Science (HICSS), Waikoloa HI, </w:t>
      </w:r>
      <w:proofErr w:type="gramStart"/>
      <w:r w:rsidRPr="00B36951">
        <w:rPr>
          <w:rFonts w:ascii="Times Roman" w:hAnsi="Times Roman" w:cs="Times New Roman"/>
          <w:sz w:val="24"/>
          <w:szCs w:val="24"/>
        </w:rPr>
        <w:t>January</w:t>
      </w:r>
      <w:proofErr w:type="gramEnd"/>
      <w:r w:rsidRPr="00B36951">
        <w:rPr>
          <w:rFonts w:ascii="Times Roman" w:hAnsi="Times Roman" w:cs="Times New Roman"/>
          <w:sz w:val="24"/>
          <w:szCs w:val="24"/>
        </w:rPr>
        <w:t xml:space="preserve"> 2009.</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 xml:space="preserve">Silvius, A J G; Brink, J. van der; </w:t>
      </w:r>
      <w:proofErr w:type="spellStart"/>
      <w:r w:rsidRPr="00B36951">
        <w:rPr>
          <w:rFonts w:ascii="Times Roman" w:hAnsi="Times Roman" w:cs="Times New Roman"/>
          <w:sz w:val="24"/>
          <w:szCs w:val="24"/>
        </w:rPr>
        <w:t>Köhler</w:t>
      </w:r>
      <w:proofErr w:type="spellEnd"/>
      <w:r w:rsidRPr="00B36951">
        <w:rPr>
          <w:rFonts w:ascii="Times Roman" w:hAnsi="Times Roman" w:cs="Times New Roman"/>
          <w:sz w:val="24"/>
          <w:szCs w:val="24"/>
        </w:rPr>
        <w:t>, A. 2009.</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‘Views on sustainable project management’.</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In </w:t>
      </w:r>
      <w:r w:rsidRPr="00B36951">
        <w:rPr>
          <w:rFonts w:ascii="Times Roman" w:hAnsi="Times Roman" w:cs="Times New Roman"/>
          <w:i/>
          <w:iCs/>
          <w:sz w:val="24"/>
          <w:szCs w:val="24"/>
        </w:rPr>
        <w:t>Human Side of Projects in Modern Business</w:t>
      </w:r>
      <w:r w:rsidRPr="00B36951">
        <w:rPr>
          <w:rFonts w:ascii="Times Roman" w:hAnsi="Times Roman" w:cs="Times New Roman"/>
          <w:sz w:val="24"/>
          <w:szCs w:val="24"/>
        </w:rPr>
        <w:t xml:space="preserve">, edited by </w:t>
      </w:r>
      <w:proofErr w:type="spellStart"/>
      <w:r w:rsidRPr="00B36951">
        <w:rPr>
          <w:rFonts w:ascii="Times Roman" w:hAnsi="Times Roman" w:cs="Times New Roman"/>
          <w:sz w:val="24"/>
          <w:szCs w:val="24"/>
        </w:rPr>
        <w:t>Kähköhnen</w:t>
      </w:r>
      <w:proofErr w:type="spellEnd"/>
      <w:r w:rsidRPr="00B36951">
        <w:rPr>
          <w:rFonts w:ascii="Times Roman" w:hAnsi="Times Roman" w:cs="Times New Roman"/>
          <w:sz w:val="24"/>
          <w:szCs w:val="24"/>
        </w:rPr>
        <w:t xml:space="preserve">, </w:t>
      </w:r>
      <w:proofErr w:type="spellStart"/>
      <w:r w:rsidRPr="00B36951">
        <w:rPr>
          <w:rFonts w:ascii="Times Roman" w:hAnsi="Times Roman" w:cs="Times New Roman"/>
          <w:sz w:val="24"/>
          <w:szCs w:val="24"/>
        </w:rPr>
        <w:t>Kalle</w:t>
      </w:r>
      <w:proofErr w:type="spellEnd"/>
      <w:r w:rsidRPr="00B36951">
        <w:rPr>
          <w:rFonts w:ascii="Times Roman" w:hAnsi="Times Roman" w:cs="Times New Roman"/>
          <w:sz w:val="24"/>
          <w:szCs w:val="24"/>
        </w:rPr>
        <w:t xml:space="preserve">; </w:t>
      </w:r>
      <w:proofErr w:type="spellStart"/>
      <w:r w:rsidRPr="00B36951">
        <w:rPr>
          <w:rFonts w:ascii="Times Roman" w:hAnsi="Times Roman" w:cs="Times New Roman"/>
          <w:sz w:val="24"/>
          <w:szCs w:val="24"/>
        </w:rPr>
        <w:t>Kazi</w:t>
      </w:r>
      <w:proofErr w:type="spellEnd"/>
      <w:r w:rsidRPr="00B36951">
        <w:rPr>
          <w:rFonts w:ascii="Times Roman" w:hAnsi="Times Roman" w:cs="Times New Roman"/>
          <w:sz w:val="24"/>
          <w:szCs w:val="24"/>
        </w:rPr>
        <w:t xml:space="preserve">, Abdul </w:t>
      </w:r>
      <w:proofErr w:type="spellStart"/>
      <w:r w:rsidRPr="00B36951">
        <w:rPr>
          <w:rFonts w:ascii="Times Roman" w:hAnsi="Times Roman" w:cs="Times New Roman"/>
          <w:sz w:val="24"/>
          <w:szCs w:val="24"/>
        </w:rPr>
        <w:t>Samad</w:t>
      </w:r>
      <w:proofErr w:type="spellEnd"/>
      <w:r w:rsidRPr="00B36951">
        <w:rPr>
          <w:rFonts w:ascii="Times Roman" w:hAnsi="Times Roman" w:cs="Times New Roman"/>
          <w:sz w:val="24"/>
          <w:szCs w:val="24"/>
        </w:rPr>
        <w:t xml:space="preserve">; </w:t>
      </w:r>
      <w:proofErr w:type="spellStart"/>
      <w:r w:rsidRPr="00B36951">
        <w:rPr>
          <w:rFonts w:ascii="Times Roman" w:hAnsi="Times Roman" w:cs="Times New Roman"/>
          <w:sz w:val="24"/>
          <w:szCs w:val="24"/>
        </w:rPr>
        <w:t>Rekola</w:t>
      </w:r>
      <w:proofErr w:type="spellEnd"/>
      <w:r w:rsidRPr="00B36951">
        <w:rPr>
          <w:rFonts w:ascii="Times Roman" w:hAnsi="Times Roman" w:cs="Times New Roman"/>
          <w:sz w:val="24"/>
          <w:szCs w:val="24"/>
        </w:rPr>
        <w:t xml:space="preserve">, </w:t>
      </w:r>
      <w:proofErr w:type="spellStart"/>
      <w:r w:rsidRPr="00B36951">
        <w:rPr>
          <w:rFonts w:ascii="Times Roman" w:hAnsi="Times Roman" w:cs="Times New Roman"/>
          <w:sz w:val="24"/>
          <w:szCs w:val="24"/>
        </w:rPr>
        <w:t>Mirkka</w:t>
      </w:r>
      <w:proofErr w:type="spellEnd"/>
      <w:r w:rsidRPr="00B36951">
        <w:rPr>
          <w:rFonts w:ascii="Times Roman" w:hAnsi="Times Roman" w:cs="Times New Roman"/>
          <w:sz w:val="24"/>
          <w:szCs w:val="24"/>
        </w:rPr>
        <w:t>.</w:t>
      </w:r>
      <w:proofErr w:type="gramEnd"/>
      <w:r w:rsidRPr="00B36951">
        <w:rPr>
          <w:rFonts w:ascii="Times Roman" w:hAnsi="Times Roman" w:cs="Times New Roman"/>
          <w:sz w:val="24"/>
          <w:szCs w:val="24"/>
        </w:rPr>
        <w:t xml:space="preserve"> Helsinki, Finland: IPMA Scientific Research Paper Series.</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 xml:space="preserve">Silvius, A J G; Brink, J. van der; </w:t>
      </w:r>
      <w:proofErr w:type="spellStart"/>
      <w:r w:rsidRPr="00B36951">
        <w:rPr>
          <w:rFonts w:ascii="Times Roman" w:hAnsi="Times Roman" w:cs="Times New Roman"/>
          <w:sz w:val="24"/>
          <w:szCs w:val="24"/>
        </w:rPr>
        <w:t>Köhler</w:t>
      </w:r>
      <w:proofErr w:type="spellEnd"/>
      <w:r w:rsidRPr="00B36951">
        <w:rPr>
          <w:rFonts w:ascii="Times Roman" w:hAnsi="Times Roman" w:cs="Times New Roman"/>
          <w:sz w:val="24"/>
          <w:szCs w:val="24"/>
        </w:rPr>
        <w:t>, A. 2010.</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‘The concept of sustainability and its application to project management’.</w:t>
      </w:r>
      <w:proofErr w:type="gramEnd"/>
      <w:r w:rsidRPr="00B36951">
        <w:rPr>
          <w:rFonts w:ascii="Times Roman" w:hAnsi="Times Roman" w:cs="Times New Roman"/>
          <w:sz w:val="24"/>
          <w:szCs w:val="24"/>
        </w:rPr>
        <w:t xml:space="preserve"> Paper presented at IPMA Expert Seminar Survival and Sustainability as Challenges for Projects, Zurich.</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 xml:space="preserve">Singh, R K; </w:t>
      </w:r>
      <w:proofErr w:type="spellStart"/>
      <w:r w:rsidRPr="00B36951">
        <w:rPr>
          <w:rFonts w:ascii="Times Roman" w:hAnsi="Times Roman" w:cs="Times New Roman"/>
          <w:sz w:val="24"/>
          <w:szCs w:val="24"/>
        </w:rPr>
        <w:t>Murty</w:t>
      </w:r>
      <w:proofErr w:type="spellEnd"/>
      <w:r w:rsidRPr="00B36951">
        <w:rPr>
          <w:rFonts w:ascii="Times Roman" w:hAnsi="Times Roman" w:cs="Times New Roman"/>
          <w:sz w:val="24"/>
          <w:szCs w:val="24"/>
        </w:rPr>
        <w:t xml:space="preserve">, H R; Gupta, S K; </w:t>
      </w:r>
      <w:proofErr w:type="spellStart"/>
      <w:r w:rsidRPr="00B36951">
        <w:rPr>
          <w:rFonts w:ascii="Times Roman" w:hAnsi="Times Roman" w:cs="Times New Roman"/>
          <w:sz w:val="24"/>
          <w:szCs w:val="24"/>
        </w:rPr>
        <w:t>Dikshit</w:t>
      </w:r>
      <w:proofErr w:type="spellEnd"/>
      <w:r w:rsidRPr="00B36951">
        <w:rPr>
          <w:rFonts w:ascii="Times Roman" w:hAnsi="Times Roman" w:cs="Times New Roman"/>
          <w:sz w:val="24"/>
          <w:szCs w:val="24"/>
        </w:rPr>
        <w:t>, A K. 2009.</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‘An overview of sustainability assessment methodologies’.</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Ecological Indicators</w:t>
      </w:r>
      <w:r w:rsidRPr="00B36951">
        <w:rPr>
          <w:rFonts w:ascii="Times Roman" w:hAnsi="Times Roman" w:cs="Times New Roman"/>
          <w:sz w:val="24"/>
          <w:szCs w:val="24"/>
        </w:rPr>
        <w:t> 9: 189–212.</w:t>
      </w:r>
    </w:p>
    <w:p w:rsidR="001F3071" w:rsidRPr="00B36951" w:rsidRDefault="001F3071" w:rsidP="00B36951">
      <w:pPr>
        <w:jc w:val="both"/>
        <w:rPr>
          <w:rFonts w:ascii="Times Roman" w:hAnsi="Times Roman" w:cs="Times New Roman"/>
          <w:sz w:val="24"/>
          <w:szCs w:val="24"/>
        </w:rPr>
      </w:pPr>
      <w:r w:rsidRPr="00B36951">
        <w:rPr>
          <w:rFonts w:ascii="Times Roman" w:hAnsi="Times Roman" w:cs="Times New Roman"/>
          <w:sz w:val="24"/>
          <w:szCs w:val="24"/>
        </w:rPr>
        <w:lastRenderedPageBreak/>
        <w:t>Taylor, T. 2008. </w:t>
      </w:r>
      <w:proofErr w:type="gramStart"/>
      <w:r w:rsidRPr="00B36951">
        <w:rPr>
          <w:rFonts w:ascii="Times Roman" w:hAnsi="Times Roman" w:cs="Times New Roman"/>
          <w:i/>
          <w:iCs/>
          <w:sz w:val="24"/>
          <w:szCs w:val="24"/>
        </w:rPr>
        <w:t>A Sustainability Checklist for Managers of Projects</w:t>
      </w:r>
      <w:r w:rsidRPr="00B36951">
        <w:rPr>
          <w:rFonts w:ascii="Times Roman" w:hAnsi="Times Roman" w:cs="Times New Roman"/>
          <w:sz w:val="24"/>
          <w:szCs w:val="24"/>
        </w:rPr>
        <w:t>.</w:t>
      </w:r>
      <w:proofErr w:type="gramEnd"/>
      <w:r w:rsidRPr="00B36951">
        <w:rPr>
          <w:rFonts w:ascii="Times Roman" w:hAnsi="Times Roman" w:cs="Times New Roman"/>
          <w:sz w:val="24"/>
          <w:szCs w:val="24"/>
        </w:rPr>
        <w:t xml:space="preserve"> Available from: </w:t>
      </w:r>
      <w:hyperlink r:id="rId33" w:history="1">
        <w:r w:rsidRPr="00B36951">
          <w:rPr>
            <w:rStyle w:val="Hyperlink"/>
            <w:rFonts w:ascii="Times Roman" w:hAnsi="Times Roman" w:cs="Times New Roman"/>
            <w:color w:val="auto"/>
            <w:sz w:val="24"/>
            <w:szCs w:val="24"/>
          </w:rPr>
          <w:t>http://www.pmforum.org/library/papers/2008/PDFs/Taylor-1-08.pdf</w:t>
        </w:r>
      </w:hyperlink>
      <w:r w:rsidRPr="00B36951">
        <w:rPr>
          <w:rFonts w:ascii="Times Roman" w:hAnsi="Times Roman" w:cs="Times New Roman"/>
          <w:sz w:val="24"/>
          <w:szCs w:val="24"/>
        </w:rPr>
        <w:t>.</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Thomas, G; Fernandez, W. 2007.</w:t>
      </w:r>
      <w:proofErr w:type="gramEnd"/>
      <w:r w:rsidRPr="00B36951">
        <w:rPr>
          <w:rFonts w:ascii="Times Roman" w:hAnsi="Times Roman" w:cs="Times New Roman"/>
          <w:sz w:val="24"/>
          <w:szCs w:val="24"/>
        </w:rPr>
        <w:t xml:space="preserve"> ‘The elusive target of IT project </w:t>
      </w:r>
      <w:proofErr w:type="gramStart"/>
      <w:r w:rsidRPr="00B36951">
        <w:rPr>
          <w:rFonts w:ascii="Times Roman" w:hAnsi="Times Roman" w:cs="Times New Roman"/>
          <w:sz w:val="24"/>
          <w:szCs w:val="24"/>
        </w:rPr>
        <w:t>success’</w:t>
      </w:r>
      <w:proofErr w:type="gramEnd"/>
      <w:r w:rsidRPr="00B36951">
        <w:rPr>
          <w:rFonts w:ascii="Times Roman" w:hAnsi="Times Roman" w:cs="Times New Roman"/>
          <w:sz w:val="24"/>
          <w:szCs w:val="24"/>
        </w:rPr>
        <w:t>. International Research Workshop on IT Project Management (IRWITPM), Association of Information Systems, Special Interest Group for Information Technology Project Management, Montreal, December 9–12.</w:t>
      </w:r>
    </w:p>
    <w:p w:rsidR="001F3071" w:rsidRPr="00B36951" w:rsidRDefault="001F3071" w:rsidP="00B36951">
      <w:pPr>
        <w:jc w:val="both"/>
        <w:rPr>
          <w:rFonts w:ascii="Times Roman" w:hAnsi="Times Roman" w:cs="Times New Roman"/>
          <w:sz w:val="24"/>
          <w:szCs w:val="24"/>
        </w:rPr>
      </w:pPr>
      <w:proofErr w:type="spellStart"/>
      <w:proofErr w:type="gramStart"/>
      <w:r w:rsidRPr="00B36951">
        <w:rPr>
          <w:rFonts w:ascii="Times Roman" w:hAnsi="Times Roman" w:cs="Times New Roman"/>
          <w:sz w:val="24"/>
          <w:szCs w:val="24"/>
        </w:rPr>
        <w:t>Turnhout</w:t>
      </w:r>
      <w:proofErr w:type="spellEnd"/>
      <w:r w:rsidRPr="00B36951">
        <w:rPr>
          <w:rFonts w:ascii="Times Roman" w:hAnsi="Times Roman" w:cs="Times New Roman"/>
          <w:sz w:val="24"/>
          <w:szCs w:val="24"/>
        </w:rPr>
        <w:t xml:space="preserve">, E; </w:t>
      </w:r>
      <w:proofErr w:type="spellStart"/>
      <w:r w:rsidRPr="00B36951">
        <w:rPr>
          <w:rFonts w:ascii="Times Roman" w:hAnsi="Times Roman" w:cs="Times New Roman"/>
          <w:sz w:val="24"/>
          <w:szCs w:val="24"/>
        </w:rPr>
        <w:t>Hisschemoller</w:t>
      </w:r>
      <w:proofErr w:type="spellEnd"/>
      <w:r w:rsidRPr="00B36951">
        <w:rPr>
          <w:rFonts w:ascii="Times Roman" w:hAnsi="Times Roman" w:cs="Times New Roman"/>
          <w:sz w:val="24"/>
          <w:szCs w:val="24"/>
        </w:rPr>
        <w:t xml:space="preserve">, M; </w:t>
      </w:r>
      <w:proofErr w:type="spellStart"/>
      <w:r w:rsidRPr="00B36951">
        <w:rPr>
          <w:rFonts w:ascii="Times Roman" w:hAnsi="Times Roman" w:cs="Times New Roman"/>
          <w:sz w:val="24"/>
          <w:szCs w:val="24"/>
        </w:rPr>
        <w:t>Eijsackers</w:t>
      </w:r>
      <w:proofErr w:type="spellEnd"/>
      <w:r w:rsidRPr="00B36951">
        <w:rPr>
          <w:rFonts w:ascii="Times Roman" w:hAnsi="Times Roman" w:cs="Times New Roman"/>
          <w:sz w:val="24"/>
          <w:szCs w:val="24"/>
        </w:rPr>
        <w:t>, H. 2007.</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‘Ecological indicators: Between the two fires of science and policy’.</w:t>
      </w:r>
      <w:proofErr w:type="gramEnd"/>
      <w:r w:rsidRPr="00B36951">
        <w:rPr>
          <w:rFonts w:ascii="Times Roman" w:hAnsi="Times Roman" w:cs="Times New Roman"/>
          <w:sz w:val="24"/>
          <w:szCs w:val="24"/>
        </w:rPr>
        <w:t> </w:t>
      </w:r>
      <w:r w:rsidRPr="00B36951">
        <w:rPr>
          <w:rFonts w:ascii="Times Roman" w:hAnsi="Times Roman" w:cs="Times New Roman"/>
          <w:i/>
          <w:iCs/>
          <w:sz w:val="24"/>
          <w:szCs w:val="24"/>
        </w:rPr>
        <w:t>Ecological indicators</w:t>
      </w:r>
      <w:r w:rsidRPr="00B36951">
        <w:rPr>
          <w:rFonts w:ascii="Times Roman" w:hAnsi="Times Roman" w:cs="Times New Roman"/>
          <w:sz w:val="24"/>
          <w:szCs w:val="24"/>
        </w:rPr>
        <w:t> 7: 215–228.</w:t>
      </w:r>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 xml:space="preserve">Turner, R; </w:t>
      </w:r>
      <w:proofErr w:type="spellStart"/>
      <w:r w:rsidRPr="00B36951">
        <w:rPr>
          <w:rFonts w:ascii="Times Roman" w:hAnsi="Times Roman" w:cs="Times New Roman"/>
          <w:sz w:val="24"/>
          <w:szCs w:val="24"/>
        </w:rPr>
        <w:t>Huemann</w:t>
      </w:r>
      <w:proofErr w:type="spellEnd"/>
      <w:r w:rsidRPr="00B36951">
        <w:rPr>
          <w:rFonts w:ascii="Times Roman" w:hAnsi="Times Roman" w:cs="Times New Roman"/>
          <w:sz w:val="24"/>
          <w:szCs w:val="24"/>
        </w:rPr>
        <w:t>, M. 2010.</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‘Responsibilities for sustainable development in project and program management’.</w:t>
      </w:r>
      <w:proofErr w:type="gramEnd"/>
      <w:r w:rsidRPr="00B36951">
        <w:rPr>
          <w:rFonts w:ascii="Times Roman" w:hAnsi="Times Roman" w:cs="Times New Roman"/>
          <w:sz w:val="24"/>
          <w:szCs w:val="24"/>
        </w:rPr>
        <w:t xml:space="preserve"> </w:t>
      </w:r>
      <w:proofErr w:type="gramStart"/>
      <w:r w:rsidRPr="00B36951">
        <w:rPr>
          <w:rFonts w:ascii="Times Roman" w:hAnsi="Times Roman" w:cs="Times New Roman"/>
          <w:sz w:val="24"/>
          <w:szCs w:val="24"/>
        </w:rPr>
        <w:t>IPMA Expert Seminar Survival and Sustainability as Challenges for Projects, Zurich.</w:t>
      </w:r>
      <w:proofErr w:type="gramEnd"/>
    </w:p>
    <w:p w:rsidR="001F3071" w:rsidRPr="00B36951" w:rsidRDefault="001F3071" w:rsidP="00B36951">
      <w:pPr>
        <w:jc w:val="both"/>
        <w:rPr>
          <w:rFonts w:ascii="Times Roman" w:hAnsi="Times Roman" w:cs="Times New Roman"/>
          <w:sz w:val="24"/>
          <w:szCs w:val="24"/>
        </w:rPr>
      </w:pPr>
      <w:proofErr w:type="gramStart"/>
      <w:r w:rsidRPr="00B36951">
        <w:rPr>
          <w:rFonts w:ascii="Times Roman" w:hAnsi="Times Roman" w:cs="Times New Roman"/>
          <w:sz w:val="24"/>
          <w:szCs w:val="24"/>
        </w:rPr>
        <w:t>World Commission on Environment and Development.</w:t>
      </w:r>
      <w:proofErr w:type="gramEnd"/>
      <w:r w:rsidRPr="00B36951">
        <w:rPr>
          <w:rFonts w:ascii="Times Roman" w:hAnsi="Times Roman" w:cs="Times New Roman"/>
          <w:sz w:val="24"/>
          <w:szCs w:val="24"/>
        </w:rPr>
        <w:t xml:space="preserve"> 1987. </w:t>
      </w:r>
      <w:r w:rsidRPr="00B36951">
        <w:rPr>
          <w:rFonts w:ascii="Times Roman" w:hAnsi="Times Roman" w:cs="Times New Roman"/>
          <w:i/>
          <w:iCs/>
          <w:sz w:val="24"/>
          <w:szCs w:val="24"/>
        </w:rPr>
        <w:t>Our Common Future</w:t>
      </w:r>
      <w:r w:rsidRPr="00B36951">
        <w:rPr>
          <w:rFonts w:ascii="Times Roman" w:hAnsi="Times Roman" w:cs="Times New Roman"/>
          <w:sz w:val="24"/>
          <w:szCs w:val="24"/>
        </w:rPr>
        <w:t>. Great Britain: Oxford University Press.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1F3071" w:rsidRPr="00B36951" w:rsidTr="001F3071">
        <w:trPr>
          <w:tblCellSpacing w:w="15" w:type="dxa"/>
        </w:trPr>
        <w:tc>
          <w:tcPr>
            <w:tcW w:w="0" w:type="auto"/>
            <w:vAlign w:val="center"/>
          </w:tcPr>
          <w:p w:rsidR="001F3071" w:rsidRPr="00B36951" w:rsidRDefault="001F3071" w:rsidP="00B36951">
            <w:pPr>
              <w:jc w:val="both"/>
              <w:rPr>
                <w:rFonts w:ascii="Times Roman" w:hAnsi="Times Roman" w:cs="Times New Roman"/>
                <w:sz w:val="24"/>
                <w:szCs w:val="24"/>
              </w:rPr>
            </w:pPr>
          </w:p>
        </w:tc>
        <w:tc>
          <w:tcPr>
            <w:tcW w:w="0" w:type="auto"/>
            <w:vAlign w:val="center"/>
          </w:tcPr>
          <w:p w:rsidR="001F3071" w:rsidRPr="00B36951" w:rsidRDefault="001F3071" w:rsidP="00B36951">
            <w:pPr>
              <w:jc w:val="both"/>
              <w:rPr>
                <w:rFonts w:ascii="Times Roman" w:hAnsi="Times Roman" w:cs="Times New Roman"/>
                <w:sz w:val="24"/>
                <w:szCs w:val="24"/>
              </w:rPr>
            </w:pPr>
          </w:p>
        </w:tc>
      </w:tr>
    </w:tbl>
    <w:p w:rsidR="001F3071" w:rsidRPr="00B36951" w:rsidRDefault="001F3071" w:rsidP="00B36951">
      <w:pPr>
        <w:jc w:val="both"/>
        <w:rPr>
          <w:rFonts w:ascii="Times Roman" w:hAnsi="Times Roman" w:cs="Times New Roman"/>
          <w:sz w:val="24"/>
          <w:szCs w:val="24"/>
        </w:rPr>
      </w:pPr>
    </w:p>
    <w:sectPr w:rsidR="001F3071" w:rsidRPr="00B36951">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342" w:rsidRDefault="00BD4342" w:rsidP="0091263D">
      <w:pPr>
        <w:spacing w:after="0" w:line="240" w:lineRule="auto"/>
      </w:pPr>
      <w:r>
        <w:separator/>
      </w:r>
    </w:p>
  </w:endnote>
  <w:endnote w:type="continuationSeparator" w:id="0">
    <w:p w:rsidR="00BD4342" w:rsidRDefault="00BD4342" w:rsidP="0091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20002A87" w:usb1="00000000" w:usb2="00000000"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PSMT"/>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20002A87" w:usb1="00000000" w:usb2="00000000" w:usb3="00000000" w:csb0="000001FF" w:csb1="00000000"/>
  </w:font>
  <w:font w:name="Times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09212"/>
      <w:docPartObj>
        <w:docPartGallery w:val="Page Numbers (Bottom of Page)"/>
        <w:docPartUnique/>
      </w:docPartObj>
    </w:sdtPr>
    <w:sdtEndPr>
      <w:rPr>
        <w:noProof/>
      </w:rPr>
    </w:sdtEndPr>
    <w:sdtContent>
      <w:p w:rsidR="00846D33" w:rsidRDefault="00846D33">
        <w:pPr>
          <w:pStyle w:val="Footer"/>
          <w:jc w:val="center"/>
        </w:pPr>
        <w:r>
          <w:fldChar w:fldCharType="begin"/>
        </w:r>
        <w:r>
          <w:instrText xml:space="preserve"> PAGE   \* MERGEFORMAT </w:instrText>
        </w:r>
        <w:r>
          <w:fldChar w:fldCharType="separate"/>
        </w:r>
        <w:r w:rsidR="00B36951">
          <w:rPr>
            <w:noProof/>
          </w:rPr>
          <w:t>32</w:t>
        </w:r>
        <w:r>
          <w:rPr>
            <w:noProof/>
          </w:rPr>
          <w:fldChar w:fldCharType="end"/>
        </w:r>
      </w:p>
    </w:sdtContent>
  </w:sdt>
  <w:p w:rsidR="00846D33" w:rsidRDefault="00846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342" w:rsidRDefault="00BD4342" w:rsidP="0091263D">
      <w:pPr>
        <w:spacing w:after="0" w:line="240" w:lineRule="auto"/>
      </w:pPr>
      <w:r>
        <w:separator/>
      </w:r>
    </w:p>
  </w:footnote>
  <w:footnote w:type="continuationSeparator" w:id="0">
    <w:p w:rsidR="00BD4342" w:rsidRDefault="00BD4342" w:rsidP="00912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97E"/>
    <w:multiLevelType w:val="hybridMultilevel"/>
    <w:tmpl w:val="C1D47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42A3C"/>
    <w:multiLevelType w:val="hybridMultilevel"/>
    <w:tmpl w:val="46CA0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C07BD"/>
    <w:multiLevelType w:val="hybridMultilevel"/>
    <w:tmpl w:val="FFB67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96EBF"/>
    <w:multiLevelType w:val="hybridMultilevel"/>
    <w:tmpl w:val="E43EC53C"/>
    <w:lvl w:ilvl="0" w:tplc="883CEF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883CEFE6">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0C647D84"/>
    <w:multiLevelType w:val="hybridMultilevel"/>
    <w:tmpl w:val="EBFA5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F643C"/>
    <w:multiLevelType w:val="hybridMultilevel"/>
    <w:tmpl w:val="4EB4DE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86844"/>
    <w:multiLevelType w:val="hybridMultilevel"/>
    <w:tmpl w:val="9E942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B3243C"/>
    <w:multiLevelType w:val="hybridMultilevel"/>
    <w:tmpl w:val="A89A88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E7032"/>
    <w:multiLevelType w:val="multilevel"/>
    <w:tmpl w:val="E70E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31DC8"/>
    <w:multiLevelType w:val="multilevel"/>
    <w:tmpl w:val="556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36B"/>
    <w:multiLevelType w:val="hybridMultilevel"/>
    <w:tmpl w:val="62827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A4C22"/>
    <w:multiLevelType w:val="hybridMultilevel"/>
    <w:tmpl w:val="BEBA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D19D7"/>
    <w:multiLevelType w:val="hybridMultilevel"/>
    <w:tmpl w:val="0B8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D364D5"/>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CF4EA6"/>
    <w:multiLevelType w:val="multilevel"/>
    <w:tmpl w:val="FF1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CE755F"/>
    <w:multiLevelType w:val="hybridMultilevel"/>
    <w:tmpl w:val="0AF4B776"/>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6">
    <w:nsid w:val="67B55E03"/>
    <w:multiLevelType w:val="multilevel"/>
    <w:tmpl w:val="BECE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FC22F8"/>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10780B"/>
    <w:multiLevelType w:val="multilevel"/>
    <w:tmpl w:val="3A0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B95AAF"/>
    <w:multiLevelType w:val="hybridMultilevel"/>
    <w:tmpl w:val="E6DAEE28"/>
    <w:lvl w:ilvl="0" w:tplc="4A4EFE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2"/>
  </w:num>
  <w:num w:numId="5">
    <w:abstractNumId w:val="19"/>
  </w:num>
  <w:num w:numId="6">
    <w:abstractNumId w:val="17"/>
  </w:num>
  <w:num w:numId="7">
    <w:abstractNumId w:val="13"/>
  </w:num>
  <w:num w:numId="8">
    <w:abstractNumId w:val="11"/>
  </w:num>
  <w:num w:numId="9">
    <w:abstractNumId w:val="0"/>
  </w:num>
  <w:num w:numId="10">
    <w:abstractNumId w:val="15"/>
  </w:num>
  <w:num w:numId="11">
    <w:abstractNumId w:val="3"/>
  </w:num>
  <w:num w:numId="12">
    <w:abstractNumId w:val="5"/>
  </w:num>
  <w:num w:numId="13">
    <w:abstractNumId w:val="7"/>
  </w:num>
  <w:num w:numId="14">
    <w:abstractNumId w:val="10"/>
  </w:num>
  <w:num w:numId="15">
    <w:abstractNumId w:val="6"/>
  </w:num>
  <w:num w:numId="16">
    <w:abstractNumId w:val="4"/>
  </w:num>
  <w:num w:numId="17">
    <w:abstractNumId w:val="2"/>
  </w:num>
  <w:num w:numId="18">
    <w:abstractNumId w:val="16"/>
  </w:num>
  <w:num w:numId="19">
    <w:abstractNumId w:val="9"/>
  </w:num>
  <w:num w:numId="20">
    <w:abstractNumId w:val="14"/>
  </w:num>
  <w:num w:numId="21">
    <w:abstractNumId w:val="8"/>
  </w:num>
  <w:num w:numId="2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16"/>
    <w:rsid w:val="00001757"/>
    <w:rsid w:val="00003826"/>
    <w:rsid w:val="00004564"/>
    <w:rsid w:val="00010DE8"/>
    <w:rsid w:val="000149A1"/>
    <w:rsid w:val="00017492"/>
    <w:rsid w:val="00025A14"/>
    <w:rsid w:val="0002732B"/>
    <w:rsid w:val="00031301"/>
    <w:rsid w:val="00034A21"/>
    <w:rsid w:val="00040AA0"/>
    <w:rsid w:val="00041C5D"/>
    <w:rsid w:val="00043026"/>
    <w:rsid w:val="00046D31"/>
    <w:rsid w:val="000471C3"/>
    <w:rsid w:val="00047D2A"/>
    <w:rsid w:val="000522CB"/>
    <w:rsid w:val="000543D6"/>
    <w:rsid w:val="000550FD"/>
    <w:rsid w:val="00060273"/>
    <w:rsid w:val="0006350B"/>
    <w:rsid w:val="00063CC4"/>
    <w:rsid w:val="00077A15"/>
    <w:rsid w:val="00084059"/>
    <w:rsid w:val="000848C9"/>
    <w:rsid w:val="00084B92"/>
    <w:rsid w:val="000868C8"/>
    <w:rsid w:val="0008778A"/>
    <w:rsid w:val="00091225"/>
    <w:rsid w:val="000A212A"/>
    <w:rsid w:val="000A2E7A"/>
    <w:rsid w:val="000A33CA"/>
    <w:rsid w:val="000A4DE1"/>
    <w:rsid w:val="000A5339"/>
    <w:rsid w:val="000A5FFD"/>
    <w:rsid w:val="000A6D96"/>
    <w:rsid w:val="000B079C"/>
    <w:rsid w:val="000B1F46"/>
    <w:rsid w:val="000B4755"/>
    <w:rsid w:val="000C16CF"/>
    <w:rsid w:val="000C4FE8"/>
    <w:rsid w:val="000D521A"/>
    <w:rsid w:val="000E2FDE"/>
    <w:rsid w:val="000F3F53"/>
    <w:rsid w:val="000F4503"/>
    <w:rsid w:val="000F5402"/>
    <w:rsid w:val="000F73E1"/>
    <w:rsid w:val="00104404"/>
    <w:rsid w:val="00107BF6"/>
    <w:rsid w:val="001127E2"/>
    <w:rsid w:val="00116427"/>
    <w:rsid w:val="00121E46"/>
    <w:rsid w:val="001272B5"/>
    <w:rsid w:val="0013002B"/>
    <w:rsid w:val="00132946"/>
    <w:rsid w:val="00132E38"/>
    <w:rsid w:val="001347A9"/>
    <w:rsid w:val="001402B1"/>
    <w:rsid w:val="00144BAA"/>
    <w:rsid w:val="00145033"/>
    <w:rsid w:val="001718D2"/>
    <w:rsid w:val="001726C1"/>
    <w:rsid w:val="0018093A"/>
    <w:rsid w:val="00180A4B"/>
    <w:rsid w:val="001820B3"/>
    <w:rsid w:val="001B1369"/>
    <w:rsid w:val="001C113E"/>
    <w:rsid w:val="001C2275"/>
    <w:rsid w:val="001C2C4A"/>
    <w:rsid w:val="001C3978"/>
    <w:rsid w:val="001E34C3"/>
    <w:rsid w:val="001E55F3"/>
    <w:rsid w:val="001E78DB"/>
    <w:rsid w:val="001F1762"/>
    <w:rsid w:val="001F3071"/>
    <w:rsid w:val="00215B80"/>
    <w:rsid w:val="00222323"/>
    <w:rsid w:val="00222BAE"/>
    <w:rsid w:val="002314B0"/>
    <w:rsid w:val="00231A37"/>
    <w:rsid w:val="0023403E"/>
    <w:rsid w:val="00237E5C"/>
    <w:rsid w:val="00240826"/>
    <w:rsid w:val="00241022"/>
    <w:rsid w:val="0024323D"/>
    <w:rsid w:val="002508A8"/>
    <w:rsid w:val="00252B3B"/>
    <w:rsid w:val="00254636"/>
    <w:rsid w:val="00254823"/>
    <w:rsid w:val="00261ED5"/>
    <w:rsid w:val="00266253"/>
    <w:rsid w:val="002705E9"/>
    <w:rsid w:val="0027483F"/>
    <w:rsid w:val="00274D5B"/>
    <w:rsid w:val="0028130D"/>
    <w:rsid w:val="00281DA5"/>
    <w:rsid w:val="00283732"/>
    <w:rsid w:val="00285C64"/>
    <w:rsid w:val="0028637B"/>
    <w:rsid w:val="002A1EB7"/>
    <w:rsid w:val="002B4510"/>
    <w:rsid w:val="002C2E74"/>
    <w:rsid w:val="002C39A5"/>
    <w:rsid w:val="002C3B0B"/>
    <w:rsid w:val="002D5A05"/>
    <w:rsid w:val="002D7628"/>
    <w:rsid w:val="002E6411"/>
    <w:rsid w:val="002E6955"/>
    <w:rsid w:val="002F05DB"/>
    <w:rsid w:val="002F25E7"/>
    <w:rsid w:val="002F3198"/>
    <w:rsid w:val="00301E79"/>
    <w:rsid w:val="003023E4"/>
    <w:rsid w:val="003136C7"/>
    <w:rsid w:val="003155D6"/>
    <w:rsid w:val="0031664B"/>
    <w:rsid w:val="00324EF7"/>
    <w:rsid w:val="0032506B"/>
    <w:rsid w:val="00330109"/>
    <w:rsid w:val="00334349"/>
    <w:rsid w:val="00334DD6"/>
    <w:rsid w:val="003400A0"/>
    <w:rsid w:val="00347522"/>
    <w:rsid w:val="00347A37"/>
    <w:rsid w:val="003530D3"/>
    <w:rsid w:val="00353BEC"/>
    <w:rsid w:val="003623D2"/>
    <w:rsid w:val="00364934"/>
    <w:rsid w:val="00373CC1"/>
    <w:rsid w:val="00375574"/>
    <w:rsid w:val="00387843"/>
    <w:rsid w:val="00390607"/>
    <w:rsid w:val="00391F91"/>
    <w:rsid w:val="003A1759"/>
    <w:rsid w:val="003A4A43"/>
    <w:rsid w:val="003B0502"/>
    <w:rsid w:val="003B1348"/>
    <w:rsid w:val="003B7816"/>
    <w:rsid w:val="003C434D"/>
    <w:rsid w:val="003C51E7"/>
    <w:rsid w:val="003C793A"/>
    <w:rsid w:val="003D0674"/>
    <w:rsid w:val="003D10AE"/>
    <w:rsid w:val="003E24C7"/>
    <w:rsid w:val="003F00EA"/>
    <w:rsid w:val="0041251A"/>
    <w:rsid w:val="00415C70"/>
    <w:rsid w:val="004202B2"/>
    <w:rsid w:val="004223F0"/>
    <w:rsid w:val="004227C4"/>
    <w:rsid w:val="004251C5"/>
    <w:rsid w:val="004269D8"/>
    <w:rsid w:val="00427106"/>
    <w:rsid w:val="00427441"/>
    <w:rsid w:val="00431619"/>
    <w:rsid w:val="00435DE0"/>
    <w:rsid w:val="004410D9"/>
    <w:rsid w:val="004414BA"/>
    <w:rsid w:val="00446F51"/>
    <w:rsid w:val="00447CEF"/>
    <w:rsid w:val="004538F0"/>
    <w:rsid w:val="00454221"/>
    <w:rsid w:val="00454CCB"/>
    <w:rsid w:val="00454F97"/>
    <w:rsid w:val="00457931"/>
    <w:rsid w:val="00461274"/>
    <w:rsid w:val="00472BDF"/>
    <w:rsid w:val="004732EB"/>
    <w:rsid w:val="00473C4F"/>
    <w:rsid w:val="00476C8E"/>
    <w:rsid w:val="00481192"/>
    <w:rsid w:val="00481A39"/>
    <w:rsid w:val="00482589"/>
    <w:rsid w:val="00492B2A"/>
    <w:rsid w:val="00494BEF"/>
    <w:rsid w:val="004A08A4"/>
    <w:rsid w:val="004A1376"/>
    <w:rsid w:val="004B10F1"/>
    <w:rsid w:val="004B395F"/>
    <w:rsid w:val="004B4DF4"/>
    <w:rsid w:val="004C15AA"/>
    <w:rsid w:val="004C44C5"/>
    <w:rsid w:val="004C6F4C"/>
    <w:rsid w:val="004C74E9"/>
    <w:rsid w:val="004C7EF4"/>
    <w:rsid w:val="004D0385"/>
    <w:rsid w:val="004E7E82"/>
    <w:rsid w:val="004F7CB6"/>
    <w:rsid w:val="00525860"/>
    <w:rsid w:val="00526A22"/>
    <w:rsid w:val="005329AD"/>
    <w:rsid w:val="005418A6"/>
    <w:rsid w:val="00547E9C"/>
    <w:rsid w:val="00552225"/>
    <w:rsid w:val="0055793D"/>
    <w:rsid w:val="005604E3"/>
    <w:rsid w:val="005637EB"/>
    <w:rsid w:val="0057002B"/>
    <w:rsid w:val="0057669A"/>
    <w:rsid w:val="00577D38"/>
    <w:rsid w:val="00580B20"/>
    <w:rsid w:val="0059532D"/>
    <w:rsid w:val="005A17F0"/>
    <w:rsid w:val="005A5D74"/>
    <w:rsid w:val="005B1232"/>
    <w:rsid w:val="005B6A5A"/>
    <w:rsid w:val="005C131A"/>
    <w:rsid w:val="005C1DE6"/>
    <w:rsid w:val="005D209F"/>
    <w:rsid w:val="005D7FF3"/>
    <w:rsid w:val="005E2528"/>
    <w:rsid w:val="005E35FE"/>
    <w:rsid w:val="005E400E"/>
    <w:rsid w:val="005E6E81"/>
    <w:rsid w:val="005F0859"/>
    <w:rsid w:val="00605601"/>
    <w:rsid w:val="006064D5"/>
    <w:rsid w:val="0061109B"/>
    <w:rsid w:val="00612A29"/>
    <w:rsid w:val="00615095"/>
    <w:rsid w:val="00616694"/>
    <w:rsid w:val="00617AF6"/>
    <w:rsid w:val="00623116"/>
    <w:rsid w:val="00633F10"/>
    <w:rsid w:val="006355A0"/>
    <w:rsid w:val="00641B34"/>
    <w:rsid w:val="00647150"/>
    <w:rsid w:val="00654D84"/>
    <w:rsid w:val="00663ABB"/>
    <w:rsid w:val="00671F5F"/>
    <w:rsid w:val="00677DFD"/>
    <w:rsid w:val="00681CA4"/>
    <w:rsid w:val="00681F0E"/>
    <w:rsid w:val="00685714"/>
    <w:rsid w:val="006865C1"/>
    <w:rsid w:val="00686B76"/>
    <w:rsid w:val="00687EAE"/>
    <w:rsid w:val="00692406"/>
    <w:rsid w:val="006A5289"/>
    <w:rsid w:val="006B2710"/>
    <w:rsid w:val="006B2FA9"/>
    <w:rsid w:val="006B43E5"/>
    <w:rsid w:val="006B5674"/>
    <w:rsid w:val="006C1C2D"/>
    <w:rsid w:val="006C69E9"/>
    <w:rsid w:val="006C7580"/>
    <w:rsid w:val="006D1ECC"/>
    <w:rsid w:val="006D2C50"/>
    <w:rsid w:val="006D47A7"/>
    <w:rsid w:val="006F162F"/>
    <w:rsid w:val="007058B1"/>
    <w:rsid w:val="00707136"/>
    <w:rsid w:val="00707E51"/>
    <w:rsid w:val="00717AE6"/>
    <w:rsid w:val="007223DE"/>
    <w:rsid w:val="00723B92"/>
    <w:rsid w:val="007269E1"/>
    <w:rsid w:val="0073558E"/>
    <w:rsid w:val="00737FF0"/>
    <w:rsid w:val="00740DDF"/>
    <w:rsid w:val="00741EB0"/>
    <w:rsid w:val="00742E75"/>
    <w:rsid w:val="00743300"/>
    <w:rsid w:val="00747DF7"/>
    <w:rsid w:val="0075208A"/>
    <w:rsid w:val="00755A42"/>
    <w:rsid w:val="00760A68"/>
    <w:rsid w:val="00761B6C"/>
    <w:rsid w:val="00767272"/>
    <w:rsid w:val="007709CE"/>
    <w:rsid w:val="00772BED"/>
    <w:rsid w:val="00773337"/>
    <w:rsid w:val="00776E03"/>
    <w:rsid w:val="00777A74"/>
    <w:rsid w:val="00781D56"/>
    <w:rsid w:val="00787EAA"/>
    <w:rsid w:val="007906AE"/>
    <w:rsid w:val="00790B9D"/>
    <w:rsid w:val="007926AE"/>
    <w:rsid w:val="007A1AB8"/>
    <w:rsid w:val="007A2579"/>
    <w:rsid w:val="007A4DB9"/>
    <w:rsid w:val="007B69B4"/>
    <w:rsid w:val="007C0028"/>
    <w:rsid w:val="007C153F"/>
    <w:rsid w:val="007D4BAC"/>
    <w:rsid w:val="007D53ED"/>
    <w:rsid w:val="007E0BE8"/>
    <w:rsid w:val="007F079C"/>
    <w:rsid w:val="0080143D"/>
    <w:rsid w:val="008036A1"/>
    <w:rsid w:val="00811AAD"/>
    <w:rsid w:val="00814EFA"/>
    <w:rsid w:val="00826D83"/>
    <w:rsid w:val="00833439"/>
    <w:rsid w:val="00835D0A"/>
    <w:rsid w:val="00837B1E"/>
    <w:rsid w:val="00842E09"/>
    <w:rsid w:val="00844820"/>
    <w:rsid w:val="00846D33"/>
    <w:rsid w:val="00850964"/>
    <w:rsid w:val="00853CA9"/>
    <w:rsid w:val="00860371"/>
    <w:rsid w:val="00860807"/>
    <w:rsid w:val="008616B1"/>
    <w:rsid w:val="00863AE9"/>
    <w:rsid w:val="00881934"/>
    <w:rsid w:val="00885568"/>
    <w:rsid w:val="00891938"/>
    <w:rsid w:val="008A0554"/>
    <w:rsid w:val="008A7597"/>
    <w:rsid w:val="008A7978"/>
    <w:rsid w:val="008B5ADA"/>
    <w:rsid w:val="008C2427"/>
    <w:rsid w:val="008C2EC1"/>
    <w:rsid w:val="008C69EB"/>
    <w:rsid w:val="008C771E"/>
    <w:rsid w:val="008D2583"/>
    <w:rsid w:val="008D2D72"/>
    <w:rsid w:val="008D7B96"/>
    <w:rsid w:val="008E28FC"/>
    <w:rsid w:val="008E5A2A"/>
    <w:rsid w:val="008E6127"/>
    <w:rsid w:val="008E6634"/>
    <w:rsid w:val="008F3BD0"/>
    <w:rsid w:val="008F3C05"/>
    <w:rsid w:val="008F3E3B"/>
    <w:rsid w:val="0090292E"/>
    <w:rsid w:val="009061B1"/>
    <w:rsid w:val="0091263D"/>
    <w:rsid w:val="00921755"/>
    <w:rsid w:val="009218C3"/>
    <w:rsid w:val="00921BD3"/>
    <w:rsid w:val="009220FB"/>
    <w:rsid w:val="00923DD0"/>
    <w:rsid w:val="00931995"/>
    <w:rsid w:val="0093220F"/>
    <w:rsid w:val="0093322A"/>
    <w:rsid w:val="00934320"/>
    <w:rsid w:val="00937D3D"/>
    <w:rsid w:val="00945CC3"/>
    <w:rsid w:val="009513CA"/>
    <w:rsid w:val="00952216"/>
    <w:rsid w:val="00954AED"/>
    <w:rsid w:val="00961AFF"/>
    <w:rsid w:val="00964E7D"/>
    <w:rsid w:val="0096567C"/>
    <w:rsid w:val="009656F7"/>
    <w:rsid w:val="00970CA5"/>
    <w:rsid w:val="00981D2E"/>
    <w:rsid w:val="00986BB9"/>
    <w:rsid w:val="0099011E"/>
    <w:rsid w:val="00991CE6"/>
    <w:rsid w:val="0099538C"/>
    <w:rsid w:val="009A2D7A"/>
    <w:rsid w:val="009A5B2E"/>
    <w:rsid w:val="009A6A66"/>
    <w:rsid w:val="009A7616"/>
    <w:rsid w:val="009C0625"/>
    <w:rsid w:val="009C222F"/>
    <w:rsid w:val="009D4B77"/>
    <w:rsid w:val="009D6F23"/>
    <w:rsid w:val="009E2237"/>
    <w:rsid w:val="009E311A"/>
    <w:rsid w:val="009E5ADE"/>
    <w:rsid w:val="009E6186"/>
    <w:rsid w:val="009F39CB"/>
    <w:rsid w:val="009F4FEA"/>
    <w:rsid w:val="00A02E2B"/>
    <w:rsid w:val="00A1406F"/>
    <w:rsid w:val="00A169C0"/>
    <w:rsid w:val="00A175EC"/>
    <w:rsid w:val="00A208EA"/>
    <w:rsid w:val="00A22DB6"/>
    <w:rsid w:val="00A2679C"/>
    <w:rsid w:val="00A37FE7"/>
    <w:rsid w:val="00A5147C"/>
    <w:rsid w:val="00A5226D"/>
    <w:rsid w:val="00A603E2"/>
    <w:rsid w:val="00A743E6"/>
    <w:rsid w:val="00A77601"/>
    <w:rsid w:val="00A80FC4"/>
    <w:rsid w:val="00A84EBA"/>
    <w:rsid w:val="00A8641E"/>
    <w:rsid w:val="00A90250"/>
    <w:rsid w:val="00A92B53"/>
    <w:rsid w:val="00AA0FE1"/>
    <w:rsid w:val="00AB4CB7"/>
    <w:rsid w:val="00AB69B8"/>
    <w:rsid w:val="00AB7A43"/>
    <w:rsid w:val="00AC6F8A"/>
    <w:rsid w:val="00AD71B5"/>
    <w:rsid w:val="00AD767F"/>
    <w:rsid w:val="00AE0A45"/>
    <w:rsid w:val="00AE3CDB"/>
    <w:rsid w:val="00AE4EC5"/>
    <w:rsid w:val="00AF601D"/>
    <w:rsid w:val="00B0788C"/>
    <w:rsid w:val="00B14D06"/>
    <w:rsid w:val="00B25170"/>
    <w:rsid w:val="00B34474"/>
    <w:rsid w:val="00B35352"/>
    <w:rsid w:val="00B36951"/>
    <w:rsid w:val="00B40BDA"/>
    <w:rsid w:val="00B41CB0"/>
    <w:rsid w:val="00B45179"/>
    <w:rsid w:val="00B50701"/>
    <w:rsid w:val="00B50A4F"/>
    <w:rsid w:val="00B549F1"/>
    <w:rsid w:val="00B64E4F"/>
    <w:rsid w:val="00B74D55"/>
    <w:rsid w:val="00B75270"/>
    <w:rsid w:val="00B77FBC"/>
    <w:rsid w:val="00B814C9"/>
    <w:rsid w:val="00B81A17"/>
    <w:rsid w:val="00B845A3"/>
    <w:rsid w:val="00B85E51"/>
    <w:rsid w:val="00B93E0C"/>
    <w:rsid w:val="00B947EF"/>
    <w:rsid w:val="00BA03BD"/>
    <w:rsid w:val="00BA3B45"/>
    <w:rsid w:val="00BC4BFA"/>
    <w:rsid w:val="00BC6964"/>
    <w:rsid w:val="00BD09C1"/>
    <w:rsid w:val="00BD1360"/>
    <w:rsid w:val="00BD333D"/>
    <w:rsid w:val="00BD4342"/>
    <w:rsid w:val="00BD5A33"/>
    <w:rsid w:val="00BD61AF"/>
    <w:rsid w:val="00BD6993"/>
    <w:rsid w:val="00BE089E"/>
    <w:rsid w:val="00BE125C"/>
    <w:rsid w:val="00BF0081"/>
    <w:rsid w:val="00BF25FF"/>
    <w:rsid w:val="00BF5CC1"/>
    <w:rsid w:val="00BF7504"/>
    <w:rsid w:val="00BF7E64"/>
    <w:rsid w:val="00C008B0"/>
    <w:rsid w:val="00C106D7"/>
    <w:rsid w:val="00C17576"/>
    <w:rsid w:val="00C2098C"/>
    <w:rsid w:val="00C2752F"/>
    <w:rsid w:val="00C3197C"/>
    <w:rsid w:val="00C32205"/>
    <w:rsid w:val="00C335C3"/>
    <w:rsid w:val="00C36185"/>
    <w:rsid w:val="00C37321"/>
    <w:rsid w:val="00C40737"/>
    <w:rsid w:val="00C42CDD"/>
    <w:rsid w:val="00C47494"/>
    <w:rsid w:val="00C54851"/>
    <w:rsid w:val="00C61779"/>
    <w:rsid w:val="00C6237C"/>
    <w:rsid w:val="00C63C8C"/>
    <w:rsid w:val="00C7208A"/>
    <w:rsid w:val="00C8234F"/>
    <w:rsid w:val="00CA1BD8"/>
    <w:rsid w:val="00CA6B06"/>
    <w:rsid w:val="00CA6E2D"/>
    <w:rsid w:val="00CA77B2"/>
    <w:rsid w:val="00CB1C54"/>
    <w:rsid w:val="00CC73B3"/>
    <w:rsid w:val="00CD043F"/>
    <w:rsid w:val="00CD330C"/>
    <w:rsid w:val="00CE474C"/>
    <w:rsid w:val="00CE47B2"/>
    <w:rsid w:val="00CE51D3"/>
    <w:rsid w:val="00D031C5"/>
    <w:rsid w:val="00D044DA"/>
    <w:rsid w:val="00D07331"/>
    <w:rsid w:val="00D15BA9"/>
    <w:rsid w:val="00D17987"/>
    <w:rsid w:val="00D22BD5"/>
    <w:rsid w:val="00D24828"/>
    <w:rsid w:val="00D255DF"/>
    <w:rsid w:val="00D279E9"/>
    <w:rsid w:val="00D3459B"/>
    <w:rsid w:val="00D34A4A"/>
    <w:rsid w:val="00D37F9D"/>
    <w:rsid w:val="00D40C6B"/>
    <w:rsid w:val="00D45B13"/>
    <w:rsid w:val="00D47D0B"/>
    <w:rsid w:val="00D51D5B"/>
    <w:rsid w:val="00D6342B"/>
    <w:rsid w:val="00D64A81"/>
    <w:rsid w:val="00D67E2F"/>
    <w:rsid w:val="00D67EAD"/>
    <w:rsid w:val="00D7039E"/>
    <w:rsid w:val="00D70981"/>
    <w:rsid w:val="00D847AA"/>
    <w:rsid w:val="00D865CF"/>
    <w:rsid w:val="00D86BC0"/>
    <w:rsid w:val="00D8714A"/>
    <w:rsid w:val="00D963C6"/>
    <w:rsid w:val="00D9742B"/>
    <w:rsid w:val="00DB1C51"/>
    <w:rsid w:val="00DB3789"/>
    <w:rsid w:val="00DB4129"/>
    <w:rsid w:val="00DB5914"/>
    <w:rsid w:val="00DB6D55"/>
    <w:rsid w:val="00DC57F3"/>
    <w:rsid w:val="00DC6AA1"/>
    <w:rsid w:val="00DD101E"/>
    <w:rsid w:val="00DE06F9"/>
    <w:rsid w:val="00DE73C9"/>
    <w:rsid w:val="00DF4BC5"/>
    <w:rsid w:val="00DF66DA"/>
    <w:rsid w:val="00E01833"/>
    <w:rsid w:val="00E113A7"/>
    <w:rsid w:val="00E15DB0"/>
    <w:rsid w:val="00E227D9"/>
    <w:rsid w:val="00E261BB"/>
    <w:rsid w:val="00E35D36"/>
    <w:rsid w:val="00E5044B"/>
    <w:rsid w:val="00E50DE7"/>
    <w:rsid w:val="00E5237B"/>
    <w:rsid w:val="00E57F87"/>
    <w:rsid w:val="00E61447"/>
    <w:rsid w:val="00E7013F"/>
    <w:rsid w:val="00E71ADF"/>
    <w:rsid w:val="00E76FFA"/>
    <w:rsid w:val="00E828F2"/>
    <w:rsid w:val="00E846E1"/>
    <w:rsid w:val="00E87175"/>
    <w:rsid w:val="00E873DE"/>
    <w:rsid w:val="00E87B60"/>
    <w:rsid w:val="00E91EAF"/>
    <w:rsid w:val="00E92A65"/>
    <w:rsid w:val="00E93C96"/>
    <w:rsid w:val="00E94907"/>
    <w:rsid w:val="00E973C2"/>
    <w:rsid w:val="00EA236E"/>
    <w:rsid w:val="00EA5EBC"/>
    <w:rsid w:val="00EC16E8"/>
    <w:rsid w:val="00EC3DD9"/>
    <w:rsid w:val="00ED60C0"/>
    <w:rsid w:val="00ED7049"/>
    <w:rsid w:val="00EE3B2A"/>
    <w:rsid w:val="00EF39F9"/>
    <w:rsid w:val="00EF624A"/>
    <w:rsid w:val="00EF64CF"/>
    <w:rsid w:val="00F05911"/>
    <w:rsid w:val="00F138D4"/>
    <w:rsid w:val="00F1400E"/>
    <w:rsid w:val="00F15E5A"/>
    <w:rsid w:val="00F16B6E"/>
    <w:rsid w:val="00F170DD"/>
    <w:rsid w:val="00F20370"/>
    <w:rsid w:val="00F214A6"/>
    <w:rsid w:val="00F26B87"/>
    <w:rsid w:val="00F26EE5"/>
    <w:rsid w:val="00F35902"/>
    <w:rsid w:val="00F47BAE"/>
    <w:rsid w:val="00F515D6"/>
    <w:rsid w:val="00F52476"/>
    <w:rsid w:val="00F5381E"/>
    <w:rsid w:val="00F64B40"/>
    <w:rsid w:val="00F6565A"/>
    <w:rsid w:val="00F72C2B"/>
    <w:rsid w:val="00F77399"/>
    <w:rsid w:val="00F778D5"/>
    <w:rsid w:val="00F82A31"/>
    <w:rsid w:val="00F83BE7"/>
    <w:rsid w:val="00F83E50"/>
    <w:rsid w:val="00F9473E"/>
    <w:rsid w:val="00F97512"/>
    <w:rsid w:val="00FA3CD9"/>
    <w:rsid w:val="00FA46D6"/>
    <w:rsid w:val="00FA5BF5"/>
    <w:rsid w:val="00FC0434"/>
    <w:rsid w:val="00FC0E28"/>
    <w:rsid w:val="00FC3776"/>
    <w:rsid w:val="00FC5FA8"/>
    <w:rsid w:val="00FC65D0"/>
    <w:rsid w:val="00FC7E8D"/>
    <w:rsid w:val="00FD0112"/>
    <w:rsid w:val="00FD240F"/>
    <w:rsid w:val="00FE4E6F"/>
    <w:rsid w:val="00FF7012"/>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75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75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7F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A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16"/>
    <w:rPr>
      <w:rFonts w:ascii="Tahoma" w:hAnsi="Tahoma" w:cs="Tahoma"/>
      <w:sz w:val="16"/>
      <w:szCs w:val="16"/>
    </w:rPr>
  </w:style>
  <w:style w:type="paragraph" w:styleId="Header">
    <w:name w:val="header"/>
    <w:basedOn w:val="Normal"/>
    <w:link w:val="HeaderChar"/>
    <w:uiPriority w:val="99"/>
    <w:unhideWhenUsed/>
    <w:rsid w:val="0091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3D"/>
  </w:style>
  <w:style w:type="paragraph" w:styleId="Footer">
    <w:name w:val="footer"/>
    <w:basedOn w:val="Normal"/>
    <w:link w:val="FooterChar"/>
    <w:uiPriority w:val="99"/>
    <w:unhideWhenUsed/>
    <w:rsid w:val="0091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63D"/>
  </w:style>
  <w:style w:type="character" w:customStyle="1" w:styleId="Heading1Char">
    <w:name w:val="Heading 1 Char"/>
    <w:basedOn w:val="DefaultParagraphFont"/>
    <w:link w:val="Heading1"/>
    <w:uiPriority w:val="9"/>
    <w:rsid w:val="00BF75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F75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7504"/>
    <w:rPr>
      <w:rFonts w:asciiTheme="majorHAnsi" w:eastAsiaTheme="majorEastAsia" w:hAnsiTheme="majorHAnsi" w:cstheme="majorBidi"/>
      <w:b/>
      <w:bCs/>
      <w:color w:val="4F81BD" w:themeColor="accent1"/>
    </w:rPr>
  </w:style>
  <w:style w:type="table" w:styleId="TableGrid">
    <w:name w:val="Table Grid"/>
    <w:basedOn w:val="TableNormal"/>
    <w:uiPriority w:val="59"/>
    <w:rsid w:val="00BF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504"/>
    <w:pPr>
      <w:ind w:left="720"/>
      <w:contextualSpacing/>
    </w:pPr>
  </w:style>
  <w:style w:type="character" w:styleId="Hyperlink">
    <w:name w:val="Hyperlink"/>
    <w:basedOn w:val="DefaultParagraphFont"/>
    <w:uiPriority w:val="99"/>
    <w:unhideWhenUsed/>
    <w:rsid w:val="00BF7504"/>
    <w:rPr>
      <w:color w:val="0000FF" w:themeColor="hyperlink"/>
      <w:u w:val="single"/>
    </w:rPr>
  </w:style>
  <w:style w:type="character" w:customStyle="1" w:styleId="Title1">
    <w:name w:val="Title1"/>
    <w:basedOn w:val="DefaultParagraphFont"/>
    <w:rsid w:val="00BF7504"/>
  </w:style>
  <w:style w:type="paragraph" w:customStyle="1" w:styleId="Default">
    <w:name w:val="Default"/>
    <w:rsid w:val="00BF75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BF7504"/>
  </w:style>
  <w:style w:type="character" w:customStyle="1" w:styleId="Heading4Char">
    <w:name w:val="Heading 4 Char"/>
    <w:basedOn w:val="DefaultParagraphFont"/>
    <w:link w:val="Heading4"/>
    <w:uiPriority w:val="9"/>
    <w:semiHidden/>
    <w:rsid w:val="00737F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5A42"/>
    <w:rPr>
      <w:rFonts w:asciiTheme="majorHAnsi" w:eastAsiaTheme="majorEastAsia" w:hAnsiTheme="majorHAnsi" w:cstheme="majorBidi"/>
      <w:color w:val="243F60" w:themeColor="accent1" w:themeShade="7F"/>
    </w:rPr>
  </w:style>
  <w:style w:type="paragraph" w:styleId="NoSpacing">
    <w:name w:val="No Spacing"/>
    <w:uiPriority w:val="1"/>
    <w:qFormat/>
    <w:rsid w:val="001C2C4A"/>
    <w:pPr>
      <w:spacing w:after="0" w:line="240" w:lineRule="auto"/>
    </w:pPr>
  </w:style>
  <w:style w:type="paragraph" w:customStyle="1" w:styleId="extract">
    <w:name w:val="extrac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369"/>
    <w:rPr>
      <w:b/>
      <w:bCs/>
    </w:rPr>
  </w:style>
  <w:style w:type="paragraph" w:customStyle="1" w:styleId="nonindent">
    <w:name w:val="noninden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0F4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
    <w:name w:val="tabc"/>
    <w:basedOn w:val="Normal"/>
    <w:rsid w:val="000F4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6E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75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75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7F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A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16"/>
    <w:rPr>
      <w:rFonts w:ascii="Tahoma" w:hAnsi="Tahoma" w:cs="Tahoma"/>
      <w:sz w:val="16"/>
      <w:szCs w:val="16"/>
    </w:rPr>
  </w:style>
  <w:style w:type="paragraph" w:styleId="Header">
    <w:name w:val="header"/>
    <w:basedOn w:val="Normal"/>
    <w:link w:val="HeaderChar"/>
    <w:uiPriority w:val="99"/>
    <w:unhideWhenUsed/>
    <w:rsid w:val="0091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3D"/>
  </w:style>
  <w:style w:type="paragraph" w:styleId="Footer">
    <w:name w:val="footer"/>
    <w:basedOn w:val="Normal"/>
    <w:link w:val="FooterChar"/>
    <w:uiPriority w:val="99"/>
    <w:unhideWhenUsed/>
    <w:rsid w:val="0091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63D"/>
  </w:style>
  <w:style w:type="character" w:customStyle="1" w:styleId="Heading1Char">
    <w:name w:val="Heading 1 Char"/>
    <w:basedOn w:val="DefaultParagraphFont"/>
    <w:link w:val="Heading1"/>
    <w:uiPriority w:val="9"/>
    <w:rsid w:val="00BF75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F75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7504"/>
    <w:rPr>
      <w:rFonts w:asciiTheme="majorHAnsi" w:eastAsiaTheme="majorEastAsia" w:hAnsiTheme="majorHAnsi" w:cstheme="majorBidi"/>
      <w:b/>
      <w:bCs/>
      <w:color w:val="4F81BD" w:themeColor="accent1"/>
    </w:rPr>
  </w:style>
  <w:style w:type="table" w:styleId="TableGrid">
    <w:name w:val="Table Grid"/>
    <w:basedOn w:val="TableNormal"/>
    <w:uiPriority w:val="59"/>
    <w:rsid w:val="00BF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504"/>
    <w:pPr>
      <w:ind w:left="720"/>
      <w:contextualSpacing/>
    </w:pPr>
  </w:style>
  <w:style w:type="character" w:styleId="Hyperlink">
    <w:name w:val="Hyperlink"/>
    <w:basedOn w:val="DefaultParagraphFont"/>
    <w:uiPriority w:val="99"/>
    <w:unhideWhenUsed/>
    <w:rsid w:val="00BF7504"/>
    <w:rPr>
      <w:color w:val="0000FF" w:themeColor="hyperlink"/>
      <w:u w:val="single"/>
    </w:rPr>
  </w:style>
  <w:style w:type="character" w:customStyle="1" w:styleId="Title1">
    <w:name w:val="Title1"/>
    <w:basedOn w:val="DefaultParagraphFont"/>
    <w:rsid w:val="00BF7504"/>
  </w:style>
  <w:style w:type="paragraph" w:customStyle="1" w:styleId="Default">
    <w:name w:val="Default"/>
    <w:rsid w:val="00BF75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BF7504"/>
  </w:style>
  <w:style w:type="character" w:customStyle="1" w:styleId="Heading4Char">
    <w:name w:val="Heading 4 Char"/>
    <w:basedOn w:val="DefaultParagraphFont"/>
    <w:link w:val="Heading4"/>
    <w:uiPriority w:val="9"/>
    <w:semiHidden/>
    <w:rsid w:val="00737F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5A42"/>
    <w:rPr>
      <w:rFonts w:asciiTheme="majorHAnsi" w:eastAsiaTheme="majorEastAsia" w:hAnsiTheme="majorHAnsi" w:cstheme="majorBidi"/>
      <w:color w:val="243F60" w:themeColor="accent1" w:themeShade="7F"/>
    </w:rPr>
  </w:style>
  <w:style w:type="paragraph" w:styleId="NoSpacing">
    <w:name w:val="No Spacing"/>
    <w:uiPriority w:val="1"/>
    <w:qFormat/>
    <w:rsid w:val="001C2C4A"/>
    <w:pPr>
      <w:spacing w:after="0" w:line="240" w:lineRule="auto"/>
    </w:pPr>
  </w:style>
  <w:style w:type="paragraph" w:customStyle="1" w:styleId="extract">
    <w:name w:val="extrac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369"/>
    <w:rPr>
      <w:b/>
      <w:bCs/>
    </w:rPr>
  </w:style>
  <w:style w:type="paragraph" w:customStyle="1" w:styleId="nonindent">
    <w:name w:val="noninden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0F4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
    <w:name w:val="tabc"/>
    <w:basedOn w:val="Normal"/>
    <w:rsid w:val="000F4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6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092">
      <w:bodyDiv w:val="1"/>
      <w:marLeft w:val="0"/>
      <w:marRight w:val="0"/>
      <w:marTop w:val="0"/>
      <w:marBottom w:val="0"/>
      <w:divBdr>
        <w:top w:val="none" w:sz="0" w:space="0" w:color="auto"/>
        <w:left w:val="none" w:sz="0" w:space="0" w:color="auto"/>
        <w:bottom w:val="none" w:sz="0" w:space="0" w:color="auto"/>
        <w:right w:val="none" w:sz="0" w:space="0" w:color="auto"/>
      </w:divBdr>
    </w:div>
    <w:div w:id="28847316">
      <w:bodyDiv w:val="1"/>
      <w:marLeft w:val="0"/>
      <w:marRight w:val="0"/>
      <w:marTop w:val="0"/>
      <w:marBottom w:val="0"/>
      <w:divBdr>
        <w:top w:val="none" w:sz="0" w:space="0" w:color="auto"/>
        <w:left w:val="none" w:sz="0" w:space="0" w:color="auto"/>
        <w:bottom w:val="none" w:sz="0" w:space="0" w:color="auto"/>
        <w:right w:val="none" w:sz="0" w:space="0" w:color="auto"/>
      </w:divBdr>
    </w:div>
    <w:div w:id="54355776">
      <w:bodyDiv w:val="1"/>
      <w:marLeft w:val="0"/>
      <w:marRight w:val="0"/>
      <w:marTop w:val="0"/>
      <w:marBottom w:val="0"/>
      <w:divBdr>
        <w:top w:val="none" w:sz="0" w:space="0" w:color="auto"/>
        <w:left w:val="none" w:sz="0" w:space="0" w:color="auto"/>
        <w:bottom w:val="none" w:sz="0" w:space="0" w:color="auto"/>
        <w:right w:val="none" w:sz="0" w:space="0" w:color="auto"/>
      </w:divBdr>
    </w:div>
    <w:div w:id="68814005">
      <w:bodyDiv w:val="1"/>
      <w:marLeft w:val="0"/>
      <w:marRight w:val="0"/>
      <w:marTop w:val="0"/>
      <w:marBottom w:val="0"/>
      <w:divBdr>
        <w:top w:val="none" w:sz="0" w:space="0" w:color="auto"/>
        <w:left w:val="none" w:sz="0" w:space="0" w:color="auto"/>
        <w:bottom w:val="none" w:sz="0" w:space="0" w:color="auto"/>
        <w:right w:val="none" w:sz="0" w:space="0" w:color="auto"/>
      </w:divBdr>
    </w:div>
    <w:div w:id="70931879">
      <w:bodyDiv w:val="1"/>
      <w:marLeft w:val="0"/>
      <w:marRight w:val="0"/>
      <w:marTop w:val="0"/>
      <w:marBottom w:val="0"/>
      <w:divBdr>
        <w:top w:val="none" w:sz="0" w:space="0" w:color="auto"/>
        <w:left w:val="none" w:sz="0" w:space="0" w:color="auto"/>
        <w:bottom w:val="none" w:sz="0" w:space="0" w:color="auto"/>
        <w:right w:val="none" w:sz="0" w:space="0" w:color="auto"/>
      </w:divBdr>
    </w:div>
    <w:div w:id="139273501">
      <w:bodyDiv w:val="1"/>
      <w:marLeft w:val="0"/>
      <w:marRight w:val="0"/>
      <w:marTop w:val="0"/>
      <w:marBottom w:val="0"/>
      <w:divBdr>
        <w:top w:val="none" w:sz="0" w:space="0" w:color="auto"/>
        <w:left w:val="none" w:sz="0" w:space="0" w:color="auto"/>
        <w:bottom w:val="none" w:sz="0" w:space="0" w:color="auto"/>
        <w:right w:val="none" w:sz="0" w:space="0" w:color="auto"/>
      </w:divBdr>
    </w:div>
    <w:div w:id="140655203">
      <w:bodyDiv w:val="1"/>
      <w:marLeft w:val="0"/>
      <w:marRight w:val="0"/>
      <w:marTop w:val="0"/>
      <w:marBottom w:val="0"/>
      <w:divBdr>
        <w:top w:val="none" w:sz="0" w:space="0" w:color="auto"/>
        <w:left w:val="none" w:sz="0" w:space="0" w:color="auto"/>
        <w:bottom w:val="none" w:sz="0" w:space="0" w:color="auto"/>
        <w:right w:val="none" w:sz="0" w:space="0" w:color="auto"/>
      </w:divBdr>
      <w:divsChild>
        <w:div w:id="628360352">
          <w:marLeft w:val="0"/>
          <w:marRight w:val="0"/>
          <w:marTop w:val="0"/>
          <w:marBottom w:val="0"/>
          <w:divBdr>
            <w:top w:val="none" w:sz="0" w:space="0" w:color="auto"/>
            <w:left w:val="none" w:sz="0" w:space="0" w:color="auto"/>
            <w:bottom w:val="none" w:sz="0" w:space="0" w:color="auto"/>
            <w:right w:val="none" w:sz="0" w:space="0" w:color="auto"/>
          </w:divBdr>
        </w:div>
        <w:div w:id="1731878258">
          <w:marLeft w:val="0"/>
          <w:marRight w:val="0"/>
          <w:marTop w:val="0"/>
          <w:marBottom w:val="0"/>
          <w:divBdr>
            <w:top w:val="none" w:sz="0" w:space="0" w:color="auto"/>
            <w:left w:val="none" w:sz="0" w:space="0" w:color="auto"/>
            <w:bottom w:val="none" w:sz="0" w:space="0" w:color="auto"/>
            <w:right w:val="none" w:sz="0" w:space="0" w:color="auto"/>
          </w:divBdr>
        </w:div>
      </w:divsChild>
    </w:div>
    <w:div w:id="165175390">
      <w:bodyDiv w:val="1"/>
      <w:marLeft w:val="0"/>
      <w:marRight w:val="0"/>
      <w:marTop w:val="0"/>
      <w:marBottom w:val="0"/>
      <w:divBdr>
        <w:top w:val="none" w:sz="0" w:space="0" w:color="auto"/>
        <w:left w:val="none" w:sz="0" w:space="0" w:color="auto"/>
        <w:bottom w:val="none" w:sz="0" w:space="0" w:color="auto"/>
        <w:right w:val="none" w:sz="0" w:space="0" w:color="auto"/>
      </w:divBdr>
    </w:div>
    <w:div w:id="173887475">
      <w:bodyDiv w:val="1"/>
      <w:marLeft w:val="0"/>
      <w:marRight w:val="0"/>
      <w:marTop w:val="0"/>
      <w:marBottom w:val="0"/>
      <w:divBdr>
        <w:top w:val="none" w:sz="0" w:space="0" w:color="auto"/>
        <w:left w:val="none" w:sz="0" w:space="0" w:color="auto"/>
        <w:bottom w:val="none" w:sz="0" w:space="0" w:color="auto"/>
        <w:right w:val="none" w:sz="0" w:space="0" w:color="auto"/>
      </w:divBdr>
    </w:div>
    <w:div w:id="187721744">
      <w:bodyDiv w:val="1"/>
      <w:marLeft w:val="0"/>
      <w:marRight w:val="0"/>
      <w:marTop w:val="0"/>
      <w:marBottom w:val="0"/>
      <w:divBdr>
        <w:top w:val="none" w:sz="0" w:space="0" w:color="auto"/>
        <w:left w:val="none" w:sz="0" w:space="0" w:color="auto"/>
        <w:bottom w:val="none" w:sz="0" w:space="0" w:color="auto"/>
        <w:right w:val="none" w:sz="0" w:space="0" w:color="auto"/>
      </w:divBdr>
      <w:divsChild>
        <w:div w:id="603264870">
          <w:marLeft w:val="0"/>
          <w:marRight w:val="0"/>
          <w:marTop w:val="0"/>
          <w:marBottom w:val="0"/>
          <w:divBdr>
            <w:top w:val="none" w:sz="0" w:space="0" w:color="auto"/>
            <w:left w:val="none" w:sz="0" w:space="0" w:color="auto"/>
            <w:bottom w:val="none" w:sz="0" w:space="0" w:color="auto"/>
            <w:right w:val="none" w:sz="0" w:space="0" w:color="auto"/>
          </w:divBdr>
        </w:div>
      </w:divsChild>
    </w:div>
    <w:div w:id="195116865">
      <w:bodyDiv w:val="1"/>
      <w:marLeft w:val="0"/>
      <w:marRight w:val="0"/>
      <w:marTop w:val="0"/>
      <w:marBottom w:val="0"/>
      <w:divBdr>
        <w:top w:val="none" w:sz="0" w:space="0" w:color="auto"/>
        <w:left w:val="none" w:sz="0" w:space="0" w:color="auto"/>
        <w:bottom w:val="none" w:sz="0" w:space="0" w:color="auto"/>
        <w:right w:val="none" w:sz="0" w:space="0" w:color="auto"/>
      </w:divBdr>
    </w:div>
    <w:div w:id="244146797">
      <w:bodyDiv w:val="1"/>
      <w:marLeft w:val="0"/>
      <w:marRight w:val="0"/>
      <w:marTop w:val="0"/>
      <w:marBottom w:val="0"/>
      <w:divBdr>
        <w:top w:val="none" w:sz="0" w:space="0" w:color="auto"/>
        <w:left w:val="none" w:sz="0" w:space="0" w:color="auto"/>
        <w:bottom w:val="none" w:sz="0" w:space="0" w:color="auto"/>
        <w:right w:val="none" w:sz="0" w:space="0" w:color="auto"/>
      </w:divBdr>
      <w:divsChild>
        <w:div w:id="409812143">
          <w:marLeft w:val="0"/>
          <w:marRight w:val="0"/>
          <w:marTop w:val="225"/>
          <w:marBottom w:val="0"/>
          <w:divBdr>
            <w:top w:val="none" w:sz="0" w:space="0" w:color="auto"/>
            <w:left w:val="none" w:sz="0" w:space="0" w:color="auto"/>
            <w:bottom w:val="none" w:sz="0" w:space="0" w:color="auto"/>
            <w:right w:val="none" w:sz="0" w:space="0" w:color="auto"/>
          </w:divBdr>
        </w:div>
      </w:divsChild>
    </w:div>
    <w:div w:id="289677831">
      <w:bodyDiv w:val="1"/>
      <w:marLeft w:val="0"/>
      <w:marRight w:val="0"/>
      <w:marTop w:val="0"/>
      <w:marBottom w:val="0"/>
      <w:divBdr>
        <w:top w:val="none" w:sz="0" w:space="0" w:color="auto"/>
        <w:left w:val="none" w:sz="0" w:space="0" w:color="auto"/>
        <w:bottom w:val="none" w:sz="0" w:space="0" w:color="auto"/>
        <w:right w:val="none" w:sz="0" w:space="0" w:color="auto"/>
      </w:divBdr>
    </w:div>
    <w:div w:id="290290931">
      <w:bodyDiv w:val="1"/>
      <w:marLeft w:val="0"/>
      <w:marRight w:val="0"/>
      <w:marTop w:val="0"/>
      <w:marBottom w:val="0"/>
      <w:divBdr>
        <w:top w:val="none" w:sz="0" w:space="0" w:color="auto"/>
        <w:left w:val="none" w:sz="0" w:space="0" w:color="auto"/>
        <w:bottom w:val="none" w:sz="0" w:space="0" w:color="auto"/>
        <w:right w:val="none" w:sz="0" w:space="0" w:color="auto"/>
      </w:divBdr>
    </w:div>
    <w:div w:id="294600902">
      <w:bodyDiv w:val="1"/>
      <w:marLeft w:val="0"/>
      <w:marRight w:val="0"/>
      <w:marTop w:val="0"/>
      <w:marBottom w:val="0"/>
      <w:divBdr>
        <w:top w:val="none" w:sz="0" w:space="0" w:color="auto"/>
        <w:left w:val="none" w:sz="0" w:space="0" w:color="auto"/>
        <w:bottom w:val="none" w:sz="0" w:space="0" w:color="auto"/>
        <w:right w:val="none" w:sz="0" w:space="0" w:color="auto"/>
      </w:divBdr>
    </w:div>
    <w:div w:id="296691510">
      <w:bodyDiv w:val="1"/>
      <w:marLeft w:val="0"/>
      <w:marRight w:val="0"/>
      <w:marTop w:val="0"/>
      <w:marBottom w:val="0"/>
      <w:divBdr>
        <w:top w:val="none" w:sz="0" w:space="0" w:color="auto"/>
        <w:left w:val="none" w:sz="0" w:space="0" w:color="auto"/>
        <w:bottom w:val="none" w:sz="0" w:space="0" w:color="auto"/>
        <w:right w:val="none" w:sz="0" w:space="0" w:color="auto"/>
      </w:divBdr>
    </w:div>
    <w:div w:id="305167417">
      <w:bodyDiv w:val="1"/>
      <w:marLeft w:val="0"/>
      <w:marRight w:val="0"/>
      <w:marTop w:val="0"/>
      <w:marBottom w:val="0"/>
      <w:divBdr>
        <w:top w:val="none" w:sz="0" w:space="0" w:color="auto"/>
        <w:left w:val="none" w:sz="0" w:space="0" w:color="auto"/>
        <w:bottom w:val="none" w:sz="0" w:space="0" w:color="auto"/>
        <w:right w:val="none" w:sz="0" w:space="0" w:color="auto"/>
      </w:divBdr>
      <w:divsChild>
        <w:div w:id="2072656163">
          <w:marLeft w:val="480"/>
          <w:marRight w:val="480"/>
          <w:marTop w:val="240"/>
          <w:marBottom w:val="240"/>
          <w:divBdr>
            <w:top w:val="none" w:sz="0" w:space="0" w:color="auto"/>
            <w:left w:val="none" w:sz="0" w:space="0" w:color="auto"/>
            <w:bottom w:val="none" w:sz="0" w:space="0" w:color="auto"/>
            <w:right w:val="none" w:sz="0" w:space="0" w:color="auto"/>
          </w:divBdr>
        </w:div>
      </w:divsChild>
    </w:div>
    <w:div w:id="305553388">
      <w:bodyDiv w:val="1"/>
      <w:marLeft w:val="0"/>
      <w:marRight w:val="0"/>
      <w:marTop w:val="0"/>
      <w:marBottom w:val="0"/>
      <w:divBdr>
        <w:top w:val="none" w:sz="0" w:space="0" w:color="auto"/>
        <w:left w:val="none" w:sz="0" w:space="0" w:color="auto"/>
        <w:bottom w:val="none" w:sz="0" w:space="0" w:color="auto"/>
        <w:right w:val="none" w:sz="0" w:space="0" w:color="auto"/>
      </w:divBdr>
    </w:div>
    <w:div w:id="322271839">
      <w:bodyDiv w:val="1"/>
      <w:marLeft w:val="0"/>
      <w:marRight w:val="0"/>
      <w:marTop w:val="0"/>
      <w:marBottom w:val="0"/>
      <w:divBdr>
        <w:top w:val="none" w:sz="0" w:space="0" w:color="auto"/>
        <w:left w:val="none" w:sz="0" w:space="0" w:color="auto"/>
        <w:bottom w:val="none" w:sz="0" w:space="0" w:color="auto"/>
        <w:right w:val="none" w:sz="0" w:space="0" w:color="auto"/>
      </w:divBdr>
    </w:div>
    <w:div w:id="330371259">
      <w:bodyDiv w:val="1"/>
      <w:marLeft w:val="0"/>
      <w:marRight w:val="0"/>
      <w:marTop w:val="0"/>
      <w:marBottom w:val="0"/>
      <w:divBdr>
        <w:top w:val="none" w:sz="0" w:space="0" w:color="auto"/>
        <w:left w:val="none" w:sz="0" w:space="0" w:color="auto"/>
        <w:bottom w:val="none" w:sz="0" w:space="0" w:color="auto"/>
        <w:right w:val="none" w:sz="0" w:space="0" w:color="auto"/>
      </w:divBdr>
    </w:div>
    <w:div w:id="332874967">
      <w:bodyDiv w:val="1"/>
      <w:marLeft w:val="0"/>
      <w:marRight w:val="0"/>
      <w:marTop w:val="0"/>
      <w:marBottom w:val="0"/>
      <w:divBdr>
        <w:top w:val="none" w:sz="0" w:space="0" w:color="auto"/>
        <w:left w:val="none" w:sz="0" w:space="0" w:color="auto"/>
        <w:bottom w:val="none" w:sz="0" w:space="0" w:color="auto"/>
        <w:right w:val="none" w:sz="0" w:space="0" w:color="auto"/>
      </w:divBdr>
    </w:div>
    <w:div w:id="340157480">
      <w:bodyDiv w:val="1"/>
      <w:marLeft w:val="0"/>
      <w:marRight w:val="0"/>
      <w:marTop w:val="0"/>
      <w:marBottom w:val="0"/>
      <w:divBdr>
        <w:top w:val="none" w:sz="0" w:space="0" w:color="auto"/>
        <w:left w:val="none" w:sz="0" w:space="0" w:color="auto"/>
        <w:bottom w:val="none" w:sz="0" w:space="0" w:color="auto"/>
        <w:right w:val="none" w:sz="0" w:space="0" w:color="auto"/>
      </w:divBdr>
    </w:div>
    <w:div w:id="342168542">
      <w:bodyDiv w:val="1"/>
      <w:marLeft w:val="0"/>
      <w:marRight w:val="0"/>
      <w:marTop w:val="0"/>
      <w:marBottom w:val="0"/>
      <w:divBdr>
        <w:top w:val="none" w:sz="0" w:space="0" w:color="auto"/>
        <w:left w:val="none" w:sz="0" w:space="0" w:color="auto"/>
        <w:bottom w:val="none" w:sz="0" w:space="0" w:color="auto"/>
        <w:right w:val="none" w:sz="0" w:space="0" w:color="auto"/>
      </w:divBdr>
    </w:div>
    <w:div w:id="366611593">
      <w:bodyDiv w:val="1"/>
      <w:marLeft w:val="0"/>
      <w:marRight w:val="0"/>
      <w:marTop w:val="0"/>
      <w:marBottom w:val="0"/>
      <w:divBdr>
        <w:top w:val="none" w:sz="0" w:space="0" w:color="auto"/>
        <w:left w:val="none" w:sz="0" w:space="0" w:color="auto"/>
        <w:bottom w:val="none" w:sz="0" w:space="0" w:color="auto"/>
        <w:right w:val="none" w:sz="0" w:space="0" w:color="auto"/>
      </w:divBdr>
    </w:div>
    <w:div w:id="367223367">
      <w:bodyDiv w:val="1"/>
      <w:marLeft w:val="0"/>
      <w:marRight w:val="0"/>
      <w:marTop w:val="0"/>
      <w:marBottom w:val="0"/>
      <w:divBdr>
        <w:top w:val="none" w:sz="0" w:space="0" w:color="auto"/>
        <w:left w:val="none" w:sz="0" w:space="0" w:color="auto"/>
        <w:bottom w:val="none" w:sz="0" w:space="0" w:color="auto"/>
        <w:right w:val="none" w:sz="0" w:space="0" w:color="auto"/>
      </w:divBdr>
      <w:divsChild>
        <w:div w:id="1730768149">
          <w:marLeft w:val="0"/>
          <w:marRight w:val="0"/>
          <w:marTop w:val="0"/>
          <w:marBottom w:val="0"/>
          <w:divBdr>
            <w:top w:val="none" w:sz="0" w:space="0" w:color="auto"/>
            <w:left w:val="none" w:sz="0" w:space="0" w:color="auto"/>
            <w:bottom w:val="none" w:sz="0" w:space="0" w:color="auto"/>
            <w:right w:val="none" w:sz="0" w:space="0" w:color="auto"/>
          </w:divBdr>
        </w:div>
      </w:divsChild>
    </w:div>
    <w:div w:id="375085301">
      <w:bodyDiv w:val="1"/>
      <w:marLeft w:val="0"/>
      <w:marRight w:val="0"/>
      <w:marTop w:val="0"/>
      <w:marBottom w:val="0"/>
      <w:divBdr>
        <w:top w:val="none" w:sz="0" w:space="0" w:color="auto"/>
        <w:left w:val="none" w:sz="0" w:space="0" w:color="auto"/>
        <w:bottom w:val="none" w:sz="0" w:space="0" w:color="auto"/>
        <w:right w:val="none" w:sz="0" w:space="0" w:color="auto"/>
      </w:divBdr>
      <w:divsChild>
        <w:div w:id="1544445928">
          <w:marLeft w:val="0"/>
          <w:marRight w:val="0"/>
          <w:marTop w:val="0"/>
          <w:marBottom w:val="0"/>
          <w:divBdr>
            <w:top w:val="none" w:sz="0" w:space="0" w:color="auto"/>
            <w:left w:val="none" w:sz="0" w:space="0" w:color="auto"/>
            <w:bottom w:val="none" w:sz="0" w:space="0" w:color="auto"/>
            <w:right w:val="none" w:sz="0" w:space="0" w:color="auto"/>
          </w:divBdr>
        </w:div>
      </w:divsChild>
    </w:div>
    <w:div w:id="404300340">
      <w:bodyDiv w:val="1"/>
      <w:marLeft w:val="0"/>
      <w:marRight w:val="0"/>
      <w:marTop w:val="0"/>
      <w:marBottom w:val="0"/>
      <w:divBdr>
        <w:top w:val="none" w:sz="0" w:space="0" w:color="auto"/>
        <w:left w:val="none" w:sz="0" w:space="0" w:color="auto"/>
        <w:bottom w:val="none" w:sz="0" w:space="0" w:color="auto"/>
        <w:right w:val="none" w:sz="0" w:space="0" w:color="auto"/>
      </w:divBdr>
    </w:div>
    <w:div w:id="411926172">
      <w:bodyDiv w:val="1"/>
      <w:marLeft w:val="0"/>
      <w:marRight w:val="0"/>
      <w:marTop w:val="0"/>
      <w:marBottom w:val="0"/>
      <w:divBdr>
        <w:top w:val="none" w:sz="0" w:space="0" w:color="auto"/>
        <w:left w:val="none" w:sz="0" w:space="0" w:color="auto"/>
        <w:bottom w:val="none" w:sz="0" w:space="0" w:color="auto"/>
        <w:right w:val="none" w:sz="0" w:space="0" w:color="auto"/>
      </w:divBdr>
    </w:div>
    <w:div w:id="434178359">
      <w:bodyDiv w:val="1"/>
      <w:marLeft w:val="0"/>
      <w:marRight w:val="0"/>
      <w:marTop w:val="0"/>
      <w:marBottom w:val="0"/>
      <w:divBdr>
        <w:top w:val="none" w:sz="0" w:space="0" w:color="auto"/>
        <w:left w:val="none" w:sz="0" w:space="0" w:color="auto"/>
        <w:bottom w:val="none" w:sz="0" w:space="0" w:color="auto"/>
        <w:right w:val="none" w:sz="0" w:space="0" w:color="auto"/>
      </w:divBdr>
    </w:div>
    <w:div w:id="4556813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436">
          <w:marLeft w:val="0"/>
          <w:marRight w:val="0"/>
          <w:marTop w:val="0"/>
          <w:marBottom w:val="0"/>
          <w:divBdr>
            <w:top w:val="none" w:sz="0" w:space="0" w:color="auto"/>
            <w:left w:val="none" w:sz="0" w:space="0" w:color="auto"/>
            <w:bottom w:val="none" w:sz="0" w:space="0" w:color="auto"/>
            <w:right w:val="none" w:sz="0" w:space="0" w:color="auto"/>
          </w:divBdr>
          <w:divsChild>
            <w:div w:id="699091495">
              <w:marLeft w:val="0"/>
              <w:marRight w:val="0"/>
              <w:marTop w:val="150"/>
              <w:marBottom w:val="150"/>
              <w:divBdr>
                <w:top w:val="none" w:sz="0" w:space="0" w:color="auto"/>
                <w:left w:val="none" w:sz="0" w:space="0" w:color="auto"/>
                <w:bottom w:val="none" w:sz="0" w:space="0" w:color="auto"/>
                <w:right w:val="none" w:sz="0" w:space="0" w:color="auto"/>
              </w:divBdr>
              <w:divsChild>
                <w:div w:id="580452430">
                  <w:marLeft w:val="0"/>
                  <w:marRight w:val="0"/>
                  <w:marTop w:val="0"/>
                  <w:marBottom w:val="0"/>
                  <w:divBdr>
                    <w:top w:val="none" w:sz="0" w:space="0" w:color="auto"/>
                    <w:left w:val="none" w:sz="0" w:space="0" w:color="auto"/>
                    <w:bottom w:val="none" w:sz="0" w:space="0" w:color="auto"/>
                    <w:right w:val="none" w:sz="0" w:space="0" w:color="auto"/>
                  </w:divBdr>
                  <w:divsChild>
                    <w:div w:id="1732459909">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465510257">
      <w:bodyDiv w:val="1"/>
      <w:marLeft w:val="0"/>
      <w:marRight w:val="0"/>
      <w:marTop w:val="0"/>
      <w:marBottom w:val="0"/>
      <w:divBdr>
        <w:top w:val="none" w:sz="0" w:space="0" w:color="auto"/>
        <w:left w:val="none" w:sz="0" w:space="0" w:color="auto"/>
        <w:bottom w:val="none" w:sz="0" w:space="0" w:color="auto"/>
        <w:right w:val="none" w:sz="0" w:space="0" w:color="auto"/>
      </w:divBdr>
    </w:div>
    <w:div w:id="474831339">
      <w:bodyDiv w:val="1"/>
      <w:marLeft w:val="0"/>
      <w:marRight w:val="0"/>
      <w:marTop w:val="0"/>
      <w:marBottom w:val="0"/>
      <w:divBdr>
        <w:top w:val="none" w:sz="0" w:space="0" w:color="auto"/>
        <w:left w:val="none" w:sz="0" w:space="0" w:color="auto"/>
        <w:bottom w:val="none" w:sz="0" w:space="0" w:color="auto"/>
        <w:right w:val="none" w:sz="0" w:space="0" w:color="auto"/>
      </w:divBdr>
      <w:divsChild>
        <w:div w:id="1651474113">
          <w:marLeft w:val="0"/>
          <w:marRight w:val="0"/>
          <w:marTop w:val="150"/>
          <w:marBottom w:val="150"/>
          <w:divBdr>
            <w:top w:val="none" w:sz="0" w:space="0" w:color="auto"/>
            <w:left w:val="none" w:sz="0" w:space="0" w:color="auto"/>
            <w:bottom w:val="none" w:sz="0" w:space="0" w:color="auto"/>
            <w:right w:val="none" w:sz="0" w:space="0" w:color="auto"/>
          </w:divBdr>
          <w:divsChild>
            <w:div w:id="16932856">
              <w:marLeft w:val="0"/>
              <w:marRight w:val="0"/>
              <w:marTop w:val="0"/>
              <w:marBottom w:val="0"/>
              <w:divBdr>
                <w:top w:val="none" w:sz="0" w:space="0" w:color="auto"/>
                <w:left w:val="none" w:sz="0" w:space="0" w:color="auto"/>
                <w:bottom w:val="none" w:sz="0" w:space="0" w:color="auto"/>
                <w:right w:val="none" w:sz="0" w:space="0" w:color="auto"/>
              </w:divBdr>
              <w:divsChild>
                <w:div w:id="1406494714">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325523125">
          <w:marLeft w:val="0"/>
          <w:marRight w:val="0"/>
          <w:marTop w:val="150"/>
          <w:marBottom w:val="150"/>
          <w:divBdr>
            <w:top w:val="none" w:sz="0" w:space="0" w:color="auto"/>
            <w:left w:val="none" w:sz="0" w:space="0" w:color="auto"/>
            <w:bottom w:val="none" w:sz="0" w:space="0" w:color="auto"/>
            <w:right w:val="none" w:sz="0" w:space="0" w:color="auto"/>
          </w:divBdr>
          <w:divsChild>
            <w:div w:id="561257084">
              <w:marLeft w:val="0"/>
              <w:marRight w:val="0"/>
              <w:marTop w:val="0"/>
              <w:marBottom w:val="0"/>
              <w:divBdr>
                <w:top w:val="none" w:sz="0" w:space="0" w:color="auto"/>
                <w:left w:val="none" w:sz="0" w:space="0" w:color="auto"/>
                <w:bottom w:val="none" w:sz="0" w:space="0" w:color="auto"/>
                <w:right w:val="none" w:sz="0" w:space="0" w:color="auto"/>
              </w:divBdr>
              <w:divsChild>
                <w:div w:id="1817410076">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490758433">
      <w:bodyDiv w:val="1"/>
      <w:marLeft w:val="0"/>
      <w:marRight w:val="0"/>
      <w:marTop w:val="0"/>
      <w:marBottom w:val="0"/>
      <w:divBdr>
        <w:top w:val="none" w:sz="0" w:space="0" w:color="auto"/>
        <w:left w:val="none" w:sz="0" w:space="0" w:color="auto"/>
        <w:bottom w:val="none" w:sz="0" w:space="0" w:color="auto"/>
        <w:right w:val="none" w:sz="0" w:space="0" w:color="auto"/>
      </w:divBdr>
    </w:div>
    <w:div w:id="510023015">
      <w:bodyDiv w:val="1"/>
      <w:marLeft w:val="0"/>
      <w:marRight w:val="0"/>
      <w:marTop w:val="0"/>
      <w:marBottom w:val="0"/>
      <w:divBdr>
        <w:top w:val="none" w:sz="0" w:space="0" w:color="auto"/>
        <w:left w:val="none" w:sz="0" w:space="0" w:color="auto"/>
        <w:bottom w:val="none" w:sz="0" w:space="0" w:color="auto"/>
        <w:right w:val="none" w:sz="0" w:space="0" w:color="auto"/>
      </w:divBdr>
    </w:div>
    <w:div w:id="523980860">
      <w:bodyDiv w:val="1"/>
      <w:marLeft w:val="0"/>
      <w:marRight w:val="0"/>
      <w:marTop w:val="0"/>
      <w:marBottom w:val="0"/>
      <w:divBdr>
        <w:top w:val="none" w:sz="0" w:space="0" w:color="auto"/>
        <w:left w:val="none" w:sz="0" w:space="0" w:color="auto"/>
        <w:bottom w:val="none" w:sz="0" w:space="0" w:color="auto"/>
        <w:right w:val="none" w:sz="0" w:space="0" w:color="auto"/>
      </w:divBdr>
      <w:divsChild>
        <w:div w:id="1173643094">
          <w:marLeft w:val="0"/>
          <w:marRight w:val="0"/>
          <w:marTop w:val="0"/>
          <w:marBottom w:val="0"/>
          <w:divBdr>
            <w:top w:val="none" w:sz="0" w:space="0" w:color="auto"/>
            <w:left w:val="none" w:sz="0" w:space="0" w:color="auto"/>
            <w:bottom w:val="none" w:sz="0" w:space="0" w:color="auto"/>
            <w:right w:val="none" w:sz="0" w:space="0" w:color="auto"/>
          </w:divBdr>
          <w:divsChild>
            <w:div w:id="1005286196">
              <w:marLeft w:val="0"/>
              <w:marRight w:val="0"/>
              <w:marTop w:val="150"/>
              <w:marBottom w:val="150"/>
              <w:divBdr>
                <w:top w:val="none" w:sz="0" w:space="0" w:color="auto"/>
                <w:left w:val="none" w:sz="0" w:space="0" w:color="auto"/>
                <w:bottom w:val="none" w:sz="0" w:space="0" w:color="auto"/>
                <w:right w:val="none" w:sz="0" w:space="0" w:color="auto"/>
              </w:divBdr>
              <w:divsChild>
                <w:div w:id="383212195">
                  <w:marLeft w:val="0"/>
                  <w:marRight w:val="0"/>
                  <w:marTop w:val="0"/>
                  <w:marBottom w:val="0"/>
                  <w:divBdr>
                    <w:top w:val="none" w:sz="0" w:space="0" w:color="auto"/>
                    <w:left w:val="none" w:sz="0" w:space="0" w:color="auto"/>
                    <w:bottom w:val="none" w:sz="0" w:space="0" w:color="auto"/>
                    <w:right w:val="none" w:sz="0" w:space="0" w:color="auto"/>
                  </w:divBdr>
                  <w:divsChild>
                    <w:div w:id="1583367544">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534394600">
      <w:bodyDiv w:val="1"/>
      <w:marLeft w:val="0"/>
      <w:marRight w:val="0"/>
      <w:marTop w:val="0"/>
      <w:marBottom w:val="0"/>
      <w:divBdr>
        <w:top w:val="none" w:sz="0" w:space="0" w:color="auto"/>
        <w:left w:val="none" w:sz="0" w:space="0" w:color="auto"/>
        <w:bottom w:val="none" w:sz="0" w:space="0" w:color="auto"/>
        <w:right w:val="none" w:sz="0" w:space="0" w:color="auto"/>
      </w:divBdr>
    </w:div>
    <w:div w:id="566571776">
      <w:bodyDiv w:val="1"/>
      <w:marLeft w:val="0"/>
      <w:marRight w:val="0"/>
      <w:marTop w:val="0"/>
      <w:marBottom w:val="0"/>
      <w:divBdr>
        <w:top w:val="none" w:sz="0" w:space="0" w:color="auto"/>
        <w:left w:val="none" w:sz="0" w:space="0" w:color="auto"/>
        <w:bottom w:val="none" w:sz="0" w:space="0" w:color="auto"/>
        <w:right w:val="none" w:sz="0" w:space="0" w:color="auto"/>
      </w:divBdr>
    </w:div>
    <w:div w:id="572204656">
      <w:bodyDiv w:val="1"/>
      <w:marLeft w:val="0"/>
      <w:marRight w:val="0"/>
      <w:marTop w:val="0"/>
      <w:marBottom w:val="0"/>
      <w:divBdr>
        <w:top w:val="none" w:sz="0" w:space="0" w:color="auto"/>
        <w:left w:val="none" w:sz="0" w:space="0" w:color="auto"/>
        <w:bottom w:val="none" w:sz="0" w:space="0" w:color="auto"/>
        <w:right w:val="none" w:sz="0" w:space="0" w:color="auto"/>
      </w:divBdr>
    </w:div>
    <w:div w:id="590621002">
      <w:bodyDiv w:val="1"/>
      <w:marLeft w:val="0"/>
      <w:marRight w:val="0"/>
      <w:marTop w:val="0"/>
      <w:marBottom w:val="0"/>
      <w:divBdr>
        <w:top w:val="none" w:sz="0" w:space="0" w:color="auto"/>
        <w:left w:val="none" w:sz="0" w:space="0" w:color="auto"/>
        <w:bottom w:val="none" w:sz="0" w:space="0" w:color="auto"/>
        <w:right w:val="none" w:sz="0" w:space="0" w:color="auto"/>
      </w:divBdr>
    </w:div>
    <w:div w:id="621150735">
      <w:bodyDiv w:val="1"/>
      <w:marLeft w:val="0"/>
      <w:marRight w:val="0"/>
      <w:marTop w:val="0"/>
      <w:marBottom w:val="0"/>
      <w:divBdr>
        <w:top w:val="none" w:sz="0" w:space="0" w:color="auto"/>
        <w:left w:val="none" w:sz="0" w:space="0" w:color="auto"/>
        <w:bottom w:val="none" w:sz="0" w:space="0" w:color="auto"/>
        <w:right w:val="none" w:sz="0" w:space="0" w:color="auto"/>
      </w:divBdr>
    </w:div>
    <w:div w:id="622231278">
      <w:bodyDiv w:val="1"/>
      <w:marLeft w:val="0"/>
      <w:marRight w:val="0"/>
      <w:marTop w:val="0"/>
      <w:marBottom w:val="0"/>
      <w:divBdr>
        <w:top w:val="none" w:sz="0" w:space="0" w:color="auto"/>
        <w:left w:val="none" w:sz="0" w:space="0" w:color="auto"/>
        <w:bottom w:val="none" w:sz="0" w:space="0" w:color="auto"/>
        <w:right w:val="none" w:sz="0" w:space="0" w:color="auto"/>
      </w:divBdr>
      <w:divsChild>
        <w:div w:id="630982503">
          <w:marLeft w:val="0"/>
          <w:marRight w:val="0"/>
          <w:marTop w:val="0"/>
          <w:marBottom w:val="0"/>
          <w:divBdr>
            <w:top w:val="none" w:sz="0" w:space="0" w:color="auto"/>
            <w:left w:val="none" w:sz="0" w:space="0" w:color="auto"/>
            <w:bottom w:val="none" w:sz="0" w:space="0" w:color="auto"/>
            <w:right w:val="none" w:sz="0" w:space="0" w:color="auto"/>
          </w:divBdr>
        </w:div>
        <w:div w:id="292565544">
          <w:marLeft w:val="0"/>
          <w:marRight w:val="0"/>
          <w:marTop w:val="0"/>
          <w:marBottom w:val="0"/>
          <w:divBdr>
            <w:top w:val="none" w:sz="0" w:space="0" w:color="auto"/>
            <w:left w:val="none" w:sz="0" w:space="0" w:color="auto"/>
            <w:bottom w:val="none" w:sz="0" w:space="0" w:color="auto"/>
            <w:right w:val="none" w:sz="0" w:space="0" w:color="auto"/>
          </w:divBdr>
        </w:div>
        <w:div w:id="1189487871">
          <w:marLeft w:val="0"/>
          <w:marRight w:val="0"/>
          <w:marTop w:val="0"/>
          <w:marBottom w:val="0"/>
          <w:divBdr>
            <w:top w:val="none" w:sz="0" w:space="0" w:color="auto"/>
            <w:left w:val="none" w:sz="0" w:space="0" w:color="auto"/>
            <w:bottom w:val="none" w:sz="0" w:space="0" w:color="auto"/>
            <w:right w:val="none" w:sz="0" w:space="0" w:color="auto"/>
          </w:divBdr>
        </w:div>
        <w:div w:id="1773935038">
          <w:marLeft w:val="0"/>
          <w:marRight w:val="0"/>
          <w:marTop w:val="0"/>
          <w:marBottom w:val="0"/>
          <w:divBdr>
            <w:top w:val="none" w:sz="0" w:space="0" w:color="auto"/>
            <w:left w:val="none" w:sz="0" w:space="0" w:color="auto"/>
            <w:bottom w:val="none" w:sz="0" w:space="0" w:color="auto"/>
            <w:right w:val="none" w:sz="0" w:space="0" w:color="auto"/>
          </w:divBdr>
        </w:div>
        <w:div w:id="489247195">
          <w:marLeft w:val="0"/>
          <w:marRight w:val="0"/>
          <w:marTop w:val="0"/>
          <w:marBottom w:val="0"/>
          <w:divBdr>
            <w:top w:val="none" w:sz="0" w:space="0" w:color="auto"/>
            <w:left w:val="none" w:sz="0" w:space="0" w:color="auto"/>
            <w:bottom w:val="none" w:sz="0" w:space="0" w:color="auto"/>
            <w:right w:val="none" w:sz="0" w:space="0" w:color="auto"/>
          </w:divBdr>
        </w:div>
        <w:div w:id="1823619276">
          <w:marLeft w:val="0"/>
          <w:marRight w:val="0"/>
          <w:marTop w:val="0"/>
          <w:marBottom w:val="0"/>
          <w:divBdr>
            <w:top w:val="none" w:sz="0" w:space="0" w:color="auto"/>
            <w:left w:val="none" w:sz="0" w:space="0" w:color="auto"/>
            <w:bottom w:val="none" w:sz="0" w:space="0" w:color="auto"/>
            <w:right w:val="none" w:sz="0" w:space="0" w:color="auto"/>
          </w:divBdr>
        </w:div>
        <w:div w:id="2080520886">
          <w:marLeft w:val="0"/>
          <w:marRight w:val="0"/>
          <w:marTop w:val="0"/>
          <w:marBottom w:val="0"/>
          <w:divBdr>
            <w:top w:val="none" w:sz="0" w:space="0" w:color="auto"/>
            <w:left w:val="none" w:sz="0" w:space="0" w:color="auto"/>
            <w:bottom w:val="none" w:sz="0" w:space="0" w:color="auto"/>
            <w:right w:val="none" w:sz="0" w:space="0" w:color="auto"/>
          </w:divBdr>
        </w:div>
        <w:div w:id="1886139469">
          <w:marLeft w:val="0"/>
          <w:marRight w:val="0"/>
          <w:marTop w:val="0"/>
          <w:marBottom w:val="0"/>
          <w:divBdr>
            <w:top w:val="none" w:sz="0" w:space="0" w:color="auto"/>
            <w:left w:val="none" w:sz="0" w:space="0" w:color="auto"/>
            <w:bottom w:val="none" w:sz="0" w:space="0" w:color="auto"/>
            <w:right w:val="none" w:sz="0" w:space="0" w:color="auto"/>
          </w:divBdr>
        </w:div>
        <w:div w:id="2059013084">
          <w:marLeft w:val="0"/>
          <w:marRight w:val="0"/>
          <w:marTop w:val="0"/>
          <w:marBottom w:val="0"/>
          <w:divBdr>
            <w:top w:val="none" w:sz="0" w:space="0" w:color="auto"/>
            <w:left w:val="none" w:sz="0" w:space="0" w:color="auto"/>
            <w:bottom w:val="none" w:sz="0" w:space="0" w:color="auto"/>
            <w:right w:val="none" w:sz="0" w:space="0" w:color="auto"/>
          </w:divBdr>
        </w:div>
        <w:div w:id="243994443">
          <w:marLeft w:val="0"/>
          <w:marRight w:val="0"/>
          <w:marTop w:val="0"/>
          <w:marBottom w:val="0"/>
          <w:divBdr>
            <w:top w:val="none" w:sz="0" w:space="0" w:color="auto"/>
            <w:left w:val="none" w:sz="0" w:space="0" w:color="auto"/>
            <w:bottom w:val="none" w:sz="0" w:space="0" w:color="auto"/>
            <w:right w:val="none" w:sz="0" w:space="0" w:color="auto"/>
          </w:divBdr>
        </w:div>
        <w:div w:id="843859352">
          <w:marLeft w:val="0"/>
          <w:marRight w:val="0"/>
          <w:marTop w:val="0"/>
          <w:marBottom w:val="0"/>
          <w:divBdr>
            <w:top w:val="none" w:sz="0" w:space="0" w:color="auto"/>
            <w:left w:val="none" w:sz="0" w:space="0" w:color="auto"/>
            <w:bottom w:val="none" w:sz="0" w:space="0" w:color="auto"/>
            <w:right w:val="none" w:sz="0" w:space="0" w:color="auto"/>
          </w:divBdr>
        </w:div>
        <w:div w:id="2050445452">
          <w:marLeft w:val="0"/>
          <w:marRight w:val="0"/>
          <w:marTop w:val="0"/>
          <w:marBottom w:val="0"/>
          <w:divBdr>
            <w:top w:val="none" w:sz="0" w:space="0" w:color="auto"/>
            <w:left w:val="none" w:sz="0" w:space="0" w:color="auto"/>
            <w:bottom w:val="none" w:sz="0" w:space="0" w:color="auto"/>
            <w:right w:val="none" w:sz="0" w:space="0" w:color="auto"/>
          </w:divBdr>
        </w:div>
        <w:div w:id="864706593">
          <w:marLeft w:val="0"/>
          <w:marRight w:val="0"/>
          <w:marTop w:val="0"/>
          <w:marBottom w:val="0"/>
          <w:divBdr>
            <w:top w:val="none" w:sz="0" w:space="0" w:color="auto"/>
            <w:left w:val="none" w:sz="0" w:space="0" w:color="auto"/>
            <w:bottom w:val="none" w:sz="0" w:space="0" w:color="auto"/>
            <w:right w:val="none" w:sz="0" w:space="0" w:color="auto"/>
          </w:divBdr>
        </w:div>
        <w:div w:id="1763598726">
          <w:marLeft w:val="0"/>
          <w:marRight w:val="0"/>
          <w:marTop w:val="0"/>
          <w:marBottom w:val="0"/>
          <w:divBdr>
            <w:top w:val="none" w:sz="0" w:space="0" w:color="auto"/>
            <w:left w:val="none" w:sz="0" w:space="0" w:color="auto"/>
            <w:bottom w:val="none" w:sz="0" w:space="0" w:color="auto"/>
            <w:right w:val="none" w:sz="0" w:space="0" w:color="auto"/>
          </w:divBdr>
        </w:div>
        <w:div w:id="131413805">
          <w:marLeft w:val="0"/>
          <w:marRight w:val="0"/>
          <w:marTop w:val="0"/>
          <w:marBottom w:val="0"/>
          <w:divBdr>
            <w:top w:val="none" w:sz="0" w:space="0" w:color="auto"/>
            <w:left w:val="none" w:sz="0" w:space="0" w:color="auto"/>
            <w:bottom w:val="none" w:sz="0" w:space="0" w:color="auto"/>
            <w:right w:val="none" w:sz="0" w:space="0" w:color="auto"/>
          </w:divBdr>
        </w:div>
        <w:div w:id="1067848509">
          <w:marLeft w:val="0"/>
          <w:marRight w:val="0"/>
          <w:marTop w:val="0"/>
          <w:marBottom w:val="0"/>
          <w:divBdr>
            <w:top w:val="none" w:sz="0" w:space="0" w:color="auto"/>
            <w:left w:val="none" w:sz="0" w:space="0" w:color="auto"/>
            <w:bottom w:val="none" w:sz="0" w:space="0" w:color="auto"/>
            <w:right w:val="none" w:sz="0" w:space="0" w:color="auto"/>
          </w:divBdr>
        </w:div>
      </w:divsChild>
    </w:div>
    <w:div w:id="622536022">
      <w:bodyDiv w:val="1"/>
      <w:marLeft w:val="0"/>
      <w:marRight w:val="0"/>
      <w:marTop w:val="0"/>
      <w:marBottom w:val="0"/>
      <w:divBdr>
        <w:top w:val="none" w:sz="0" w:space="0" w:color="auto"/>
        <w:left w:val="none" w:sz="0" w:space="0" w:color="auto"/>
        <w:bottom w:val="none" w:sz="0" w:space="0" w:color="auto"/>
        <w:right w:val="none" w:sz="0" w:space="0" w:color="auto"/>
      </w:divBdr>
    </w:div>
    <w:div w:id="644243376">
      <w:bodyDiv w:val="1"/>
      <w:marLeft w:val="0"/>
      <w:marRight w:val="0"/>
      <w:marTop w:val="0"/>
      <w:marBottom w:val="0"/>
      <w:divBdr>
        <w:top w:val="none" w:sz="0" w:space="0" w:color="auto"/>
        <w:left w:val="none" w:sz="0" w:space="0" w:color="auto"/>
        <w:bottom w:val="none" w:sz="0" w:space="0" w:color="auto"/>
        <w:right w:val="none" w:sz="0" w:space="0" w:color="auto"/>
      </w:divBdr>
    </w:div>
    <w:div w:id="652150102">
      <w:bodyDiv w:val="1"/>
      <w:marLeft w:val="0"/>
      <w:marRight w:val="0"/>
      <w:marTop w:val="0"/>
      <w:marBottom w:val="0"/>
      <w:divBdr>
        <w:top w:val="none" w:sz="0" w:space="0" w:color="auto"/>
        <w:left w:val="none" w:sz="0" w:space="0" w:color="auto"/>
        <w:bottom w:val="none" w:sz="0" w:space="0" w:color="auto"/>
        <w:right w:val="none" w:sz="0" w:space="0" w:color="auto"/>
      </w:divBdr>
    </w:div>
    <w:div w:id="660886595">
      <w:bodyDiv w:val="1"/>
      <w:marLeft w:val="0"/>
      <w:marRight w:val="0"/>
      <w:marTop w:val="0"/>
      <w:marBottom w:val="0"/>
      <w:divBdr>
        <w:top w:val="none" w:sz="0" w:space="0" w:color="auto"/>
        <w:left w:val="none" w:sz="0" w:space="0" w:color="auto"/>
        <w:bottom w:val="none" w:sz="0" w:space="0" w:color="auto"/>
        <w:right w:val="none" w:sz="0" w:space="0" w:color="auto"/>
      </w:divBdr>
    </w:div>
    <w:div w:id="669482390">
      <w:bodyDiv w:val="1"/>
      <w:marLeft w:val="0"/>
      <w:marRight w:val="0"/>
      <w:marTop w:val="0"/>
      <w:marBottom w:val="0"/>
      <w:divBdr>
        <w:top w:val="none" w:sz="0" w:space="0" w:color="auto"/>
        <w:left w:val="none" w:sz="0" w:space="0" w:color="auto"/>
        <w:bottom w:val="none" w:sz="0" w:space="0" w:color="auto"/>
        <w:right w:val="none" w:sz="0" w:space="0" w:color="auto"/>
      </w:divBdr>
      <w:divsChild>
        <w:div w:id="1352146407">
          <w:marLeft w:val="0"/>
          <w:marRight w:val="0"/>
          <w:marTop w:val="0"/>
          <w:marBottom w:val="0"/>
          <w:divBdr>
            <w:top w:val="none" w:sz="0" w:space="0" w:color="auto"/>
            <w:left w:val="none" w:sz="0" w:space="0" w:color="auto"/>
            <w:bottom w:val="none" w:sz="0" w:space="0" w:color="auto"/>
            <w:right w:val="none" w:sz="0" w:space="0" w:color="auto"/>
          </w:divBdr>
        </w:div>
      </w:divsChild>
    </w:div>
    <w:div w:id="709112428">
      <w:bodyDiv w:val="1"/>
      <w:marLeft w:val="0"/>
      <w:marRight w:val="0"/>
      <w:marTop w:val="0"/>
      <w:marBottom w:val="0"/>
      <w:divBdr>
        <w:top w:val="none" w:sz="0" w:space="0" w:color="auto"/>
        <w:left w:val="none" w:sz="0" w:space="0" w:color="auto"/>
        <w:bottom w:val="none" w:sz="0" w:space="0" w:color="auto"/>
        <w:right w:val="none" w:sz="0" w:space="0" w:color="auto"/>
      </w:divBdr>
      <w:divsChild>
        <w:div w:id="1760759016">
          <w:marLeft w:val="0"/>
          <w:marRight w:val="0"/>
          <w:marTop w:val="150"/>
          <w:marBottom w:val="150"/>
          <w:divBdr>
            <w:top w:val="none" w:sz="0" w:space="0" w:color="auto"/>
            <w:left w:val="none" w:sz="0" w:space="0" w:color="auto"/>
            <w:bottom w:val="none" w:sz="0" w:space="0" w:color="auto"/>
            <w:right w:val="none" w:sz="0" w:space="0" w:color="auto"/>
          </w:divBdr>
        </w:div>
      </w:divsChild>
    </w:div>
    <w:div w:id="711350120">
      <w:bodyDiv w:val="1"/>
      <w:marLeft w:val="0"/>
      <w:marRight w:val="0"/>
      <w:marTop w:val="0"/>
      <w:marBottom w:val="0"/>
      <w:divBdr>
        <w:top w:val="none" w:sz="0" w:space="0" w:color="auto"/>
        <w:left w:val="none" w:sz="0" w:space="0" w:color="auto"/>
        <w:bottom w:val="none" w:sz="0" w:space="0" w:color="auto"/>
        <w:right w:val="none" w:sz="0" w:space="0" w:color="auto"/>
      </w:divBdr>
      <w:divsChild>
        <w:div w:id="2032488128">
          <w:marLeft w:val="0"/>
          <w:marRight w:val="0"/>
          <w:marTop w:val="150"/>
          <w:marBottom w:val="150"/>
          <w:divBdr>
            <w:top w:val="none" w:sz="0" w:space="0" w:color="auto"/>
            <w:left w:val="none" w:sz="0" w:space="0" w:color="auto"/>
            <w:bottom w:val="none" w:sz="0" w:space="0" w:color="auto"/>
            <w:right w:val="none" w:sz="0" w:space="0" w:color="auto"/>
          </w:divBdr>
          <w:divsChild>
            <w:div w:id="684601847">
              <w:marLeft w:val="0"/>
              <w:marRight w:val="0"/>
              <w:marTop w:val="0"/>
              <w:marBottom w:val="0"/>
              <w:divBdr>
                <w:top w:val="none" w:sz="0" w:space="0" w:color="auto"/>
                <w:left w:val="none" w:sz="0" w:space="0" w:color="auto"/>
                <w:bottom w:val="none" w:sz="0" w:space="0" w:color="auto"/>
                <w:right w:val="none" w:sz="0" w:space="0" w:color="auto"/>
              </w:divBdr>
              <w:divsChild>
                <w:div w:id="2102481079">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720902020">
      <w:bodyDiv w:val="1"/>
      <w:marLeft w:val="0"/>
      <w:marRight w:val="0"/>
      <w:marTop w:val="0"/>
      <w:marBottom w:val="0"/>
      <w:divBdr>
        <w:top w:val="none" w:sz="0" w:space="0" w:color="auto"/>
        <w:left w:val="none" w:sz="0" w:space="0" w:color="auto"/>
        <w:bottom w:val="none" w:sz="0" w:space="0" w:color="auto"/>
        <w:right w:val="none" w:sz="0" w:space="0" w:color="auto"/>
      </w:divBdr>
    </w:div>
    <w:div w:id="726148707">
      <w:bodyDiv w:val="1"/>
      <w:marLeft w:val="0"/>
      <w:marRight w:val="0"/>
      <w:marTop w:val="0"/>
      <w:marBottom w:val="0"/>
      <w:divBdr>
        <w:top w:val="none" w:sz="0" w:space="0" w:color="auto"/>
        <w:left w:val="none" w:sz="0" w:space="0" w:color="auto"/>
        <w:bottom w:val="none" w:sz="0" w:space="0" w:color="auto"/>
        <w:right w:val="none" w:sz="0" w:space="0" w:color="auto"/>
      </w:divBdr>
    </w:div>
    <w:div w:id="734281638">
      <w:bodyDiv w:val="1"/>
      <w:marLeft w:val="0"/>
      <w:marRight w:val="0"/>
      <w:marTop w:val="0"/>
      <w:marBottom w:val="0"/>
      <w:divBdr>
        <w:top w:val="none" w:sz="0" w:space="0" w:color="auto"/>
        <w:left w:val="none" w:sz="0" w:space="0" w:color="auto"/>
        <w:bottom w:val="none" w:sz="0" w:space="0" w:color="auto"/>
        <w:right w:val="none" w:sz="0" w:space="0" w:color="auto"/>
      </w:divBdr>
    </w:div>
    <w:div w:id="739181201">
      <w:bodyDiv w:val="1"/>
      <w:marLeft w:val="0"/>
      <w:marRight w:val="0"/>
      <w:marTop w:val="0"/>
      <w:marBottom w:val="0"/>
      <w:divBdr>
        <w:top w:val="none" w:sz="0" w:space="0" w:color="auto"/>
        <w:left w:val="none" w:sz="0" w:space="0" w:color="auto"/>
        <w:bottom w:val="none" w:sz="0" w:space="0" w:color="auto"/>
        <w:right w:val="none" w:sz="0" w:space="0" w:color="auto"/>
      </w:divBdr>
    </w:div>
    <w:div w:id="774326897">
      <w:bodyDiv w:val="1"/>
      <w:marLeft w:val="0"/>
      <w:marRight w:val="0"/>
      <w:marTop w:val="0"/>
      <w:marBottom w:val="0"/>
      <w:divBdr>
        <w:top w:val="none" w:sz="0" w:space="0" w:color="auto"/>
        <w:left w:val="none" w:sz="0" w:space="0" w:color="auto"/>
        <w:bottom w:val="none" w:sz="0" w:space="0" w:color="auto"/>
        <w:right w:val="none" w:sz="0" w:space="0" w:color="auto"/>
      </w:divBdr>
      <w:divsChild>
        <w:div w:id="374431855">
          <w:marLeft w:val="0"/>
          <w:marRight w:val="0"/>
          <w:marTop w:val="150"/>
          <w:marBottom w:val="150"/>
          <w:divBdr>
            <w:top w:val="none" w:sz="0" w:space="0" w:color="auto"/>
            <w:left w:val="none" w:sz="0" w:space="0" w:color="auto"/>
            <w:bottom w:val="none" w:sz="0" w:space="0" w:color="auto"/>
            <w:right w:val="none" w:sz="0" w:space="0" w:color="auto"/>
          </w:divBdr>
          <w:divsChild>
            <w:div w:id="688062715">
              <w:marLeft w:val="0"/>
              <w:marRight w:val="0"/>
              <w:marTop w:val="0"/>
              <w:marBottom w:val="0"/>
              <w:divBdr>
                <w:top w:val="none" w:sz="0" w:space="0" w:color="auto"/>
                <w:left w:val="none" w:sz="0" w:space="0" w:color="auto"/>
                <w:bottom w:val="none" w:sz="0" w:space="0" w:color="auto"/>
                <w:right w:val="none" w:sz="0" w:space="0" w:color="auto"/>
              </w:divBdr>
              <w:divsChild>
                <w:div w:id="226959910">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777681683">
      <w:bodyDiv w:val="1"/>
      <w:marLeft w:val="0"/>
      <w:marRight w:val="0"/>
      <w:marTop w:val="0"/>
      <w:marBottom w:val="0"/>
      <w:divBdr>
        <w:top w:val="none" w:sz="0" w:space="0" w:color="auto"/>
        <w:left w:val="none" w:sz="0" w:space="0" w:color="auto"/>
        <w:bottom w:val="none" w:sz="0" w:space="0" w:color="auto"/>
        <w:right w:val="none" w:sz="0" w:space="0" w:color="auto"/>
      </w:divBdr>
    </w:div>
    <w:div w:id="789131229">
      <w:bodyDiv w:val="1"/>
      <w:marLeft w:val="0"/>
      <w:marRight w:val="0"/>
      <w:marTop w:val="0"/>
      <w:marBottom w:val="0"/>
      <w:divBdr>
        <w:top w:val="none" w:sz="0" w:space="0" w:color="auto"/>
        <w:left w:val="none" w:sz="0" w:space="0" w:color="auto"/>
        <w:bottom w:val="none" w:sz="0" w:space="0" w:color="auto"/>
        <w:right w:val="none" w:sz="0" w:space="0" w:color="auto"/>
      </w:divBdr>
      <w:divsChild>
        <w:div w:id="1898974235">
          <w:marLeft w:val="0"/>
          <w:marRight w:val="0"/>
          <w:marTop w:val="0"/>
          <w:marBottom w:val="0"/>
          <w:divBdr>
            <w:top w:val="none" w:sz="0" w:space="0" w:color="auto"/>
            <w:left w:val="none" w:sz="0" w:space="0" w:color="auto"/>
            <w:bottom w:val="none" w:sz="0" w:space="0" w:color="auto"/>
            <w:right w:val="none" w:sz="0" w:space="0" w:color="auto"/>
          </w:divBdr>
        </w:div>
        <w:div w:id="1684041760">
          <w:marLeft w:val="0"/>
          <w:marRight w:val="0"/>
          <w:marTop w:val="0"/>
          <w:marBottom w:val="0"/>
          <w:divBdr>
            <w:top w:val="none" w:sz="0" w:space="0" w:color="auto"/>
            <w:left w:val="none" w:sz="0" w:space="0" w:color="auto"/>
            <w:bottom w:val="none" w:sz="0" w:space="0" w:color="auto"/>
            <w:right w:val="none" w:sz="0" w:space="0" w:color="auto"/>
          </w:divBdr>
        </w:div>
        <w:div w:id="812603863">
          <w:marLeft w:val="0"/>
          <w:marRight w:val="0"/>
          <w:marTop w:val="0"/>
          <w:marBottom w:val="0"/>
          <w:divBdr>
            <w:top w:val="none" w:sz="0" w:space="0" w:color="auto"/>
            <w:left w:val="none" w:sz="0" w:space="0" w:color="auto"/>
            <w:bottom w:val="none" w:sz="0" w:space="0" w:color="auto"/>
            <w:right w:val="none" w:sz="0" w:space="0" w:color="auto"/>
          </w:divBdr>
        </w:div>
        <w:div w:id="609048321">
          <w:marLeft w:val="0"/>
          <w:marRight w:val="0"/>
          <w:marTop w:val="0"/>
          <w:marBottom w:val="0"/>
          <w:divBdr>
            <w:top w:val="none" w:sz="0" w:space="0" w:color="auto"/>
            <w:left w:val="none" w:sz="0" w:space="0" w:color="auto"/>
            <w:bottom w:val="none" w:sz="0" w:space="0" w:color="auto"/>
            <w:right w:val="none" w:sz="0" w:space="0" w:color="auto"/>
          </w:divBdr>
        </w:div>
        <w:div w:id="1837650435">
          <w:marLeft w:val="0"/>
          <w:marRight w:val="0"/>
          <w:marTop w:val="0"/>
          <w:marBottom w:val="0"/>
          <w:divBdr>
            <w:top w:val="none" w:sz="0" w:space="0" w:color="auto"/>
            <w:left w:val="none" w:sz="0" w:space="0" w:color="auto"/>
            <w:bottom w:val="none" w:sz="0" w:space="0" w:color="auto"/>
            <w:right w:val="none" w:sz="0" w:space="0" w:color="auto"/>
          </w:divBdr>
        </w:div>
        <w:div w:id="1447844861">
          <w:marLeft w:val="0"/>
          <w:marRight w:val="0"/>
          <w:marTop w:val="0"/>
          <w:marBottom w:val="0"/>
          <w:divBdr>
            <w:top w:val="none" w:sz="0" w:space="0" w:color="auto"/>
            <w:left w:val="none" w:sz="0" w:space="0" w:color="auto"/>
            <w:bottom w:val="none" w:sz="0" w:space="0" w:color="auto"/>
            <w:right w:val="none" w:sz="0" w:space="0" w:color="auto"/>
          </w:divBdr>
        </w:div>
        <w:div w:id="253250597">
          <w:marLeft w:val="0"/>
          <w:marRight w:val="0"/>
          <w:marTop w:val="0"/>
          <w:marBottom w:val="0"/>
          <w:divBdr>
            <w:top w:val="none" w:sz="0" w:space="0" w:color="auto"/>
            <w:left w:val="none" w:sz="0" w:space="0" w:color="auto"/>
            <w:bottom w:val="none" w:sz="0" w:space="0" w:color="auto"/>
            <w:right w:val="none" w:sz="0" w:space="0" w:color="auto"/>
          </w:divBdr>
        </w:div>
        <w:div w:id="1290207964">
          <w:marLeft w:val="0"/>
          <w:marRight w:val="0"/>
          <w:marTop w:val="0"/>
          <w:marBottom w:val="0"/>
          <w:divBdr>
            <w:top w:val="none" w:sz="0" w:space="0" w:color="auto"/>
            <w:left w:val="none" w:sz="0" w:space="0" w:color="auto"/>
            <w:bottom w:val="none" w:sz="0" w:space="0" w:color="auto"/>
            <w:right w:val="none" w:sz="0" w:space="0" w:color="auto"/>
          </w:divBdr>
        </w:div>
        <w:div w:id="822044718">
          <w:marLeft w:val="0"/>
          <w:marRight w:val="0"/>
          <w:marTop w:val="0"/>
          <w:marBottom w:val="0"/>
          <w:divBdr>
            <w:top w:val="none" w:sz="0" w:space="0" w:color="auto"/>
            <w:left w:val="none" w:sz="0" w:space="0" w:color="auto"/>
            <w:bottom w:val="none" w:sz="0" w:space="0" w:color="auto"/>
            <w:right w:val="none" w:sz="0" w:space="0" w:color="auto"/>
          </w:divBdr>
        </w:div>
        <w:div w:id="1660500747">
          <w:marLeft w:val="0"/>
          <w:marRight w:val="0"/>
          <w:marTop w:val="0"/>
          <w:marBottom w:val="0"/>
          <w:divBdr>
            <w:top w:val="none" w:sz="0" w:space="0" w:color="auto"/>
            <w:left w:val="none" w:sz="0" w:space="0" w:color="auto"/>
            <w:bottom w:val="none" w:sz="0" w:space="0" w:color="auto"/>
            <w:right w:val="none" w:sz="0" w:space="0" w:color="auto"/>
          </w:divBdr>
        </w:div>
        <w:div w:id="513880101">
          <w:marLeft w:val="0"/>
          <w:marRight w:val="0"/>
          <w:marTop w:val="0"/>
          <w:marBottom w:val="0"/>
          <w:divBdr>
            <w:top w:val="none" w:sz="0" w:space="0" w:color="auto"/>
            <w:left w:val="none" w:sz="0" w:space="0" w:color="auto"/>
            <w:bottom w:val="none" w:sz="0" w:space="0" w:color="auto"/>
            <w:right w:val="none" w:sz="0" w:space="0" w:color="auto"/>
          </w:divBdr>
        </w:div>
        <w:div w:id="83842347">
          <w:marLeft w:val="0"/>
          <w:marRight w:val="0"/>
          <w:marTop w:val="0"/>
          <w:marBottom w:val="0"/>
          <w:divBdr>
            <w:top w:val="none" w:sz="0" w:space="0" w:color="auto"/>
            <w:left w:val="none" w:sz="0" w:space="0" w:color="auto"/>
            <w:bottom w:val="none" w:sz="0" w:space="0" w:color="auto"/>
            <w:right w:val="none" w:sz="0" w:space="0" w:color="auto"/>
          </w:divBdr>
        </w:div>
        <w:div w:id="1694765302">
          <w:marLeft w:val="0"/>
          <w:marRight w:val="0"/>
          <w:marTop w:val="0"/>
          <w:marBottom w:val="0"/>
          <w:divBdr>
            <w:top w:val="none" w:sz="0" w:space="0" w:color="auto"/>
            <w:left w:val="none" w:sz="0" w:space="0" w:color="auto"/>
            <w:bottom w:val="none" w:sz="0" w:space="0" w:color="auto"/>
            <w:right w:val="none" w:sz="0" w:space="0" w:color="auto"/>
          </w:divBdr>
        </w:div>
      </w:divsChild>
    </w:div>
    <w:div w:id="813989482">
      <w:bodyDiv w:val="1"/>
      <w:marLeft w:val="0"/>
      <w:marRight w:val="0"/>
      <w:marTop w:val="0"/>
      <w:marBottom w:val="0"/>
      <w:divBdr>
        <w:top w:val="none" w:sz="0" w:space="0" w:color="auto"/>
        <w:left w:val="none" w:sz="0" w:space="0" w:color="auto"/>
        <w:bottom w:val="none" w:sz="0" w:space="0" w:color="auto"/>
        <w:right w:val="none" w:sz="0" w:space="0" w:color="auto"/>
      </w:divBdr>
    </w:div>
    <w:div w:id="816191073">
      <w:bodyDiv w:val="1"/>
      <w:marLeft w:val="0"/>
      <w:marRight w:val="0"/>
      <w:marTop w:val="0"/>
      <w:marBottom w:val="0"/>
      <w:divBdr>
        <w:top w:val="none" w:sz="0" w:space="0" w:color="auto"/>
        <w:left w:val="none" w:sz="0" w:space="0" w:color="auto"/>
        <w:bottom w:val="none" w:sz="0" w:space="0" w:color="auto"/>
        <w:right w:val="none" w:sz="0" w:space="0" w:color="auto"/>
      </w:divBdr>
    </w:div>
    <w:div w:id="818348324">
      <w:bodyDiv w:val="1"/>
      <w:marLeft w:val="0"/>
      <w:marRight w:val="0"/>
      <w:marTop w:val="0"/>
      <w:marBottom w:val="0"/>
      <w:divBdr>
        <w:top w:val="none" w:sz="0" w:space="0" w:color="auto"/>
        <w:left w:val="none" w:sz="0" w:space="0" w:color="auto"/>
        <w:bottom w:val="none" w:sz="0" w:space="0" w:color="auto"/>
        <w:right w:val="none" w:sz="0" w:space="0" w:color="auto"/>
      </w:divBdr>
    </w:div>
    <w:div w:id="835651392">
      <w:bodyDiv w:val="1"/>
      <w:marLeft w:val="0"/>
      <w:marRight w:val="0"/>
      <w:marTop w:val="0"/>
      <w:marBottom w:val="0"/>
      <w:divBdr>
        <w:top w:val="none" w:sz="0" w:space="0" w:color="auto"/>
        <w:left w:val="none" w:sz="0" w:space="0" w:color="auto"/>
        <w:bottom w:val="none" w:sz="0" w:space="0" w:color="auto"/>
        <w:right w:val="none" w:sz="0" w:space="0" w:color="auto"/>
      </w:divBdr>
    </w:div>
    <w:div w:id="861744390">
      <w:bodyDiv w:val="1"/>
      <w:marLeft w:val="0"/>
      <w:marRight w:val="0"/>
      <w:marTop w:val="0"/>
      <w:marBottom w:val="0"/>
      <w:divBdr>
        <w:top w:val="none" w:sz="0" w:space="0" w:color="auto"/>
        <w:left w:val="none" w:sz="0" w:space="0" w:color="auto"/>
        <w:bottom w:val="none" w:sz="0" w:space="0" w:color="auto"/>
        <w:right w:val="none" w:sz="0" w:space="0" w:color="auto"/>
      </w:divBdr>
    </w:div>
    <w:div w:id="866523331">
      <w:bodyDiv w:val="1"/>
      <w:marLeft w:val="0"/>
      <w:marRight w:val="0"/>
      <w:marTop w:val="0"/>
      <w:marBottom w:val="0"/>
      <w:divBdr>
        <w:top w:val="none" w:sz="0" w:space="0" w:color="auto"/>
        <w:left w:val="none" w:sz="0" w:space="0" w:color="auto"/>
        <w:bottom w:val="none" w:sz="0" w:space="0" w:color="auto"/>
        <w:right w:val="none" w:sz="0" w:space="0" w:color="auto"/>
      </w:divBdr>
    </w:div>
    <w:div w:id="877084790">
      <w:bodyDiv w:val="1"/>
      <w:marLeft w:val="0"/>
      <w:marRight w:val="0"/>
      <w:marTop w:val="0"/>
      <w:marBottom w:val="0"/>
      <w:divBdr>
        <w:top w:val="none" w:sz="0" w:space="0" w:color="auto"/>
        <w:left w:val="none" w:sz="0" w:space="0" w:color="auto"/>
        <w:bottom w:val="none" w:sz="0" w:space="0" w:color="auto"/>
        <w:right w:val="none" w:sz="0" w:space="0" w:color="auto"/>
      </w:divBdr>
    </w:div>
    <w:div w:id="880938082">
      <w:bodyDiv w:val="1"/>
      <w:marLeft w:val="0"/>
      <w:marRight w:val="0"/>
      <w:marTop w:val="0"/>
      <w:marBottom w:val="0"/>
      <w:divBdr>
        <w:top w:val="none" w:sz="0" w:space="0" w:color="auto"/>
        <w:left w:val="none" w:sz="0" w:space="0" w:color="auto"/>
        <w:bottom w:val="none" w:sz="0" w:space="0" w:color="auto"/>
        <w:right w:val="none" w:sz="0" w:space="0" w:color="auto"/>
      </w:divBdr>
    </w:div>
    <w:div w:id="889146407">
      <w:bodyDiv w:val="1"/>
      <w:marLeft w:val="0"/>
      <w:marRight w:val="0"/>
      <w:marTop w:val="0"/>
      <w:marBottom w:val="0"/>
      <w:divBdr>
        <w:top w:val="none" w:sz="0" w:space="0" w:color="auto"/>
        <w:left w:val="none" w:sz="0" w:space="0" w:color="auto"/>
        <w:bottom w:val="none" w:sz="0" w:space="0" w:color="auto"/>
        <w:right w:val="none" w:sz="0" w:space="0" w:color="auto"/>
      </w:divBdr>
    </w:div>
    <w:div w:id="921842420">
      <w:bodyDiv w:val="1"/>
      <w:marLeft w:val="0"/>
      <w:marRight w:val="0"/>
      <w:marTop w:val="0"/>
      <w:marBottom w:val="0"/>
      <w:divBdr>
        <w:top w:val="none" w:sz="0" w:space="0" w:color="auto"/>
        <w:left w:val="none" w:sz="0" w:space="0" w:color="auto"/>
        <w:bottom w:val="none" w:sz="0" w:space="0" w:color="auto"/>
        <w:right w:val="none" w:sz="0" w:space="0" w:color="auto"/>
      </w:divBdr>
    </w:div>
    <w:div w:id="923807441">
      <w:bodyDiv w:val="1"/>
      <w:marLeft w:val="0"/>
      <w:marRight w:val="0"/>
      <w:marTop w:val="0"/>
      <w:marBottom w:val="0"/>
      <w:divBdr>
        <w:top w:val="none" w:sz="0" w:space="0" w:color="auto"/>
        <w:left w:val="none" w:sz="0" w:space="0" w:color="auto"/>
        <w:bottom w:val="none" w:sz="0" w:space="0" w:color="auto"/>
        <w:right w:val="none" w:sz="0" w:space="0" w:color="auto"/>
      </w:divBdr>
    </w:div>
    <w:div w:id="933704298">
      <w:bodyDiv w:val="1"/>
      <w:marLeft w:val="0"/>
      <w:marRight w:val="0"/>
      <w:marTop w:val="0"/>
      <w:marBottom w:val="0"/>
      <w:divBdr>
        <w:top w:val="none" w:sz="0" w:space="0" w:color="auto"/>
        <w:left w:val="none" w:sz="0" w:space="0" w:color="auto"/>
        <w:bottom w:val="none" w:sz="0" w:space="0" w:color="auto"/>
        <w:right w:val="none" w:sz="0" w:space="0" w:color="auto"/>
      </w:divBdr>
      <w:divsChild>
        <w:div w:id="600645652">
          <w:marLeft w:val="0"/>
          <w:marRight w:val="0"/>
          <w:marTop w:val="150"/>
          <w:marBottom w:val="150"/>
          <w:divBdr>
            <w:top w:val="none" w:sz="0" w:space="0" w:color="auto"/>
            <w:left w:val="none" w:sz="0" w:space="0" w:color="auto"/>
            <w:bottom w:val="none" w:sz="0" w:space="0" w:color="auto"/>
            <w:right w:val="none" w:sz="0" w:space="0" w:color="auto"/>
          </w:divBdr>
        </w:div>
      </w:divsChild>
    </w:div>
    <w:div w:id="935593915">
      <w:bodyDiv w:val="1"/>
      <w:marLeft w:val="0"/>
      <w:marRight w:val="0"/>
      <w:marTop w:val="0"/>
      <w:marBottom w:val="0"/>
      <w:divBdr>
        <w:top w:val="none" w:sz="0" w:space="0" w:color="auto"/>
        <w:left w:val="none" w:sz="0" w:space="0" w:color="auto"/>
        <w:bottom w:val="none" w:sz="0" w:space="0" w:color="auto"/>
        <w:right w:val="none" w:sz="0" w:space="0" w:color="auto"/>
      </w:divBdr>
    </w:div>
    <w:div w:id="968819047">
      <w:bodyDiv w:val="1"/>
      <w:marLeft w:val="0"/>
      <w:marRight w:val="0"/>
      <w:marTop w:val="0"/>
      <w:marBottom w:val="0"/>
      <w:divBdr>
        <w:top w:val="none" w:sz="0" w:space="0" w:color="auto"/>
        <w:left w:val="none" w:sz="0" w:space="0" w:color="auto"/>
        <w:bottom w:val="none" w:sz="0" w:space="0" w:color="auto"/>
        <w:right w:val="none" w:sz="0" w:space="0" w:color="auto"/>
      </w:divBdr>
      <w:divsChild>
        <w:div w:id="2120448921">
          <w:marLeft w:val="0"/>
          <w:marRight w:val="0"/>
          <w:marTop w:val="150"/>
          <w:marBottom w:val="150"/>
          <w:divBdr>
            <w:top w:val="none" w:sz="0" w:space="0" w:color="auto"/>
            <w:left w:val="none" w:sz="0" w:space="0" w:color="auto"/>
            <w:bottom w:val="none" w:sz="0" w:space="0" w:color="auto"/>
            <w:right w:val="none" w:sz="0" w:space="0" w:color="auto"/>
          </w:divBdr>
          <w:divsChild>
            <w:div w:id="1752506023">
              <w:marLeft w:val="0"/>
              <w:marRight w:val="0"/>
              <w:marTop w:val="0"/>
              <w:marBottom w:val="0"/>
              <w:divBdr>
                <w:top w:val="none" w:sz="0" w:space="0" w:color="auto"/>
                <w:left w:val="none" w:sz="0" w:space="0" w:color="auto"/>
                <w:bottom w:val="none" w:sz="0" w:space="0" w:color="auto"/>
                <w:right w:val="none" w:sz="0" w:space="0" w:color="auto"/>
              </w:divBdr>
              <w:divsChild>
                <w:div w:id="628584555">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979186173">
      <w:bodyDiv w:val="1"/>
      <w:marLeft w:val="0"/>
      <w:marRight w:val="0"/>
      <w:marTop w:val="0"/>
      <w:marBottom w:val="0"/>
      <w:divBdr>
        <w:top w:val="none" w:sz="0" w:space="0" w:color="auto"/>
        <w:left w:val="none" w:sz="0" w:space="0" w:color="auto"/>
        <w:bottom w:val="none" w:sz="0" w:space="0" w:color="auto"/>
        <w:right w:val="none" w:sz="0" w:space="0" w:color="auto"/>
      </w:divBdr>
    </w:div>
    <w:div w:id="980383674">
      <w:bodyDiv w:val="1"/>
      <w:marLeft w:val="0"/>
      <w:marRight w:val="0"/>
      <w:marTop w:val="0"/>
      <w:marBottom w:val="0"/>
      <w:divBdr>
        <w:top w:val="none" w:sz="0" w:space="0" w:color="auto"/>
        <w:left w:val="none" w:sz="0" w:space="0" w:color="auto"/>
        <w:bottom w:val="none" w:sz="0" w:space="0" w:color="auto"/>
        <w:right w:val="none" w:sz="0" w:space="0" w:color="auto"/>
      </w:divBdr>
    </w:div>
    <w:div w:id="984775760">
      <w:bodyDiv w:val="1"/>
      <w:marLeft w:val="0"/>
      <w:marRight w:val="0"/>
      <w:marTop w:val="0"/>
      <w:marBottom w:val="0"/>
      <w:divBdr>
        <w:top w:val="none" w:sz="0" w:space="0" w:color="auto"/>
        <w:left w:val="none" w:sz="0" w:space="0" w:color="auto"/>
        <w:bottom w:val="none" w:sz="0" w:space="0" w:color="auto"/>
        <w:right w:val="none" w:sz="0" w:space="0" w:color="auto"/>
      </w:divBdr>
    </w:div>
    <w:div w:id="1005090384">
      <w:bodyDiv w:val="1"/>
      <w:marLeft w:val="0"/>
      <w:marRight w:val="0"/>
      <w:marTop w:val="0"/>
      <w:marBottom w:val="0"/>
      <w:divBdr>
        <w:top w:val="none" w:sz="0" w:space="0" w:color="auto"/>
        <w:left w:val="none" w:sz="0" w:space="0" w:color="auto"/>
        <w:bottom w:val="none" w:sz="0" w:space="0" w:color="auto"/>
        <w:right w:val="none" w:sz="0" w:space="0" w:color="auto"/>
      </w:divBdr>
      <w:divsChild>
        <w:div w:id="1219584597">
          <w:marLeft w:val="0"/>
          <w:marRight w:val="0"/>
          <w:marTop w:val="0"/>
          <w:marBottom w:val="225"/>
          <w:divBdr>
            <w:top w:val="none" w:sz="0" w:space="0" w:color="auto"/>
            <w:left w:val="none" w:sz="0" w:space="0" w:color="auto"/>
            <w:bottom w:val="none" w:sz="0" w:space="0" w:color="auto"/>
            <w:right w:val="none" w:sz="0" w:space="0" w:color="auto"/>
          </w:divBdr>
        </w:div>
        <w:div w:id="183329444">
          <w:marLeft w:val="0"/>
          <w:marRight w:val="0"/>
          <w:marTop w:val="0"/>
          <w:marBottom w:val="225"/>
          <w:divBdr>
            <w:top w:val="none" w:sz="0" w:space="0" w:color="auto"/>
            <w:left w:val="none" w:sz="0" w:space="0" w:color="auto"/>
            <w:bottom w:val="none" w:sz="0" w:space="0" w:color="auto"/>
            <w:right w:val="none" w:sz="0" w:space="0" w:color="auto"/>
          </w:divBdr>
        </w:div>
        <w:div w:id="1676615503">
          <w:marLeft w:val="0"/>
          <w:marRight w:val="0"/>
          <w:marTop w:val="0"/>
          <w:marBottom w:val="225"/>
          <w:divBdr>
            <w:top w:val="none" w:sz="0" w:space="0" w:color="auto"/>
            <w:left w:val="none" w:sz="0" w:space="0" w:color="auto"/>
            <w:bottom w:val="none" w:sz="0" w:space="0" w:color="auto"/>
            <w:right w:val="none" w:sz="0" w:space="0" w:color="auto"/>
          </w:divBdr>
        </w:div>
      </w:divsChild>
    </w:div>
    <w:div w:id="1028681859">
      <w:bodyDiv w:val="1"/>
      <w:marLeft w:val="0"/>
      <w:marRight w:val="0"/>
      <w:marTop w:val="0"/>
      <w:marBottom w:val="0"/>
      <w:divBdr>
        <w:top w:val="none" w:sz="0" w:space="0" w:color="auto"/>
        <w:left w:val="none" w:sz="0" w:space="0" w:color="auto"/>
        <w:bottom w:val="none" w:sz="0" w:space="0" w:color="auto"/>
        <w:right w:val="none" w:sz="0" w:space="0" w:color="auto"/>
      </w:divBdr>
    </w:div>
    <w:div w:id="1041898852">
      <w:bodyDiv w:val="1"/>
      <w:marLeft w:val="0"/>
      <w:marRight w:val="0"/>
      <w:marTop w:val="0"/>
      <w:marBottom w:val="0"/>
      <w:divBdr>
        <w:top w:val="none" w:sz="0" w:space="0" w:color="auto"/>
        <w:left w:val="none" w:sz="0" w:space="0" w:color="auto"/>
        <w:bottom w:val="none" w:sz="0" w:space="0" w:color="auto"/>
        <w:right w:val="none" w:sz="0" w:space="0" w:color="auto"/>
      </w:divBdr>
    </w:div>
    <w:div w:id="1050423178">
      <w:bodyDiv w:val="1"/>
      <w:marLeft w:val="0"/>
      <w:marRight w:val="0"/>
      <w:marTop w:val="0"/>
      <w:marBottom w:val="0"/>
      <w:divBdr>
        <w:top w:val="none" w:sz="0" w:space="0" w:color="auto"/>
        <w:left w:val="none" w:sz="0" w:space="0" w:color="auto"/>
        <w:bottom w:val="none" w:sz="0" w:space="0" w:color="auto"/>
        <w:right w:val="none" w:sz="0" w:space="0" w:color="auto"/>
      </w:divBdr>
    </w:div>
    <w:div w:id="1069229953">
      <w:bodyDiv w:val="1"/>
      <w:marLeft w:val="0"/>
      <w:marRight w:val="0"/>
      <w:marTop w:val="0"/>
      <w:marBottom w:val="0"/>
      <w:divBdr>
        <w:top w:val="none" w:sz="0" w:space="0" w:color="auto"/>
        <w:left w:val="none" w:sz="0" w:space="0" w:color="auto"/>
        <w:bottom w:val="none" w:sz="0" w:space="0" w:color="auto"/>
        <w:right w:val="none" w:sz="0" w:space="0" w:color="auto"/>
      </w:divBdr>
      <w:divsChild>
        <w:div w:id="1290476394">
          <w:marLeft w:val="0"/>
          <w:marRight w:val="0"/>
          <w:marTop w:val="0"/>
          <w:marBottom w:val="0"/>
          <w:divBdr>
            <w:top w:val="none" w:sz="0" w:space="0" w:color="auto"/>
            <w:left w:val="none" w:sz="0" w:space="0" w:color="auto"/>
            <w:bottom w:val="none" w:sz="0" w:space="0" w:color="auto"/>
            <w:right w:val="none" w:sz="0" w:space="0" w:color="auto"/>
          </w:divBdr>
        </w:div>
      </w:divsChild>
    </w:div>
    <w:div w:id="1078554783">
      <w:bodyDiv w:val="1"/>
      <w:marLeft w:val="0"/>
      <w:marRight w:val="0"/>
      <w:marTop w:val="0"/>
      <w:marBottom w:val="0"/>
      <w:divBdr>
        <w:top w:val="none" w:sz="0" w:space="0" w:color="auto"/>
        <w:left w:val="none" w:sz="0" w:space="0" w:color="auto"/>
        <w:bottom w:val="none" w:sz="0" w:space="0" w:color="auto"/>
        <w:right w:val="none" w:sz="0" w:space="0" w:color="auto"/>
      </w:divBdr>
    </w:div>
    <w:div w:id="1100105153">
      <w:bodyDiv w:val="1"/>
      <w:marLeft w:val="0"/>
      <w:marRight w:val="0"/>
      <w:marTop w:val="0"/>
      <w:marBottom w:val="0"/>
      <w:divBdr>
        <w:top w:val="none" w:sz="0" w:space="0" w:color="auto"/>
        <w:left w:val="none" w:sz="0" w:space="0" w:color="auto"/>
        <w:bottom w:val="none" w:sz="0" w:space="0" w:color="auto"/>
        <w:right w:val="none" w:sz="0" w:space="0" w:color="auto"/>
      </w:divBdr>
      <w:divsChild>
        <w:div w:id="1880121325">
          <w:marLeft w:val="0"/>
          <w:marRight w:val="0"/>
          <w:marTop w:val="0"/>
          <w:marBottom w:val="0"/>
          <w:divBdr>
            <w:top w:val="none" w:sz="0" w:space="0" w:color="auto"/>
            <w:left w:val="none" w:sz="0" w:space="0" w:color="auto"/>
            <w:bottom w:val="none" w:sz="0" w:space="0" w:color="auto"/>
            <w:right w:val="none" w:sz="0" w:space="0" w:color="auto"/>
          </w:divBdr>
          <w:divsChild>
            <w:div w:id="1701777755">
              <w:marLeft w:val="240"/>
              <w:marRight w:val="480"/>
              <w:marTop w:val="480"/>
              <w:marBottom w:val="0"/>
              <w:divBdr>
                <w:top w:val="none" w:sz="0" w:space="0" w:color="auto"/>
                <w:left w:val="none" w:sz="0" w:space="0" w:color="auto"/>
                <w:bottom w:val="none" w:sz="0" w:space="0" w:color="auto"/>
                <w:right w:val="none" w:sz="0" w:space="0" w:color="auto"/>
              </w:divBdr>
            </w:div>
          </w:divsChild>
        </w:div>
        <w:div w:id="543713686">
          <w:marLeft w:val="0"/>
          <w:marRight w:val="0"/>
          <w:marTop w:val="0"/>
          <w:marBottom w:val="0"/>
          <w:divBdr>
            <w:top w:val="dotted" w:sz="6" w:space="12" w:color="808080"/>
            <w:left w:val="none" w:sz="0" w:space="0" w:color="auto"/>
            <w:bottom w:val="none" w:sz="0" w:space="0" w:color="auto"/>
            <w:right w:val="none" w:sz="0" w:space="0" w:color="auto"/>
          </w:divBdr>
          <w:divsChild>
            <w:div w:id="4310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1069">
      <w:bodyDiv w:val="1"/>
      <w:marLeft w:val="0"/>
      <w:marRight w:val="0"/>
      <w:marTop w:val="0"/>
      <w:marBottom w:val="0"/>
      <w:divBdr>
        <w:top w:val="none" w:sz="0" w:space="0" w:color="auto"/>
        <w:left w:val="none" w:sz="0" w:space="0" w:color="auto"/>
        <w:bottom w:val="none" w:sz="0" w:space="0" w:color="auto"/>
        <w:right w:val="none" w:sz="0" w:space="0" w:color="auto"/>
      </w:divBdr>
    </w:div>
    <w:div w:id="1112869436">
      <w:bodyDiv w:val="1"/>
      <w:marLeft w:val="0"/>
      <w:marRight w:val="0"/>
      <w:marTop w:val="0"/>
      <w:marBottom w:val="0"/>
      <w:divBdr>
        <w:top w:val="none" w:sz="0" w:space="0" w:color="auto"/>
        <w:left w:val="none" w:sz="0" w:space="0" w:color="auto"/>
        <w:bottom w:val="none" w:sz="0" w:space="0" w:color="auto"/>
        <w:right w:val="none" w:sz="0" w:space="0" w:color="auto"/>
      </w:divBdr>
    </w:div>
    <w:div w:id="1125349963">
      <w:bodyDiv w:val="1"/>
      <w:marLeft w:val="0"/>
      <w:marRight w:val="0"/>
      <w:marTop w:val="0"/>
      <w:marBottom w:val="0"/>
      <w:divBdr>
        <w:top w:val="none" w:sz="0" w:space="0" w:color="auto"/>
        <w:left w:val="none" w:sz="0" w:space="0" w:color="auto"/>
        <w:bottom w:val="none" w:sz="0" w:space="0" w:color="auto"/>
        <w:right w:val="none" w:sz="0" w:space="0" w:color="auto"/>
      </w:divBdr>
    </w:div>
    <w:div w:id="1129320026">
      <w:bodyDiv w:val="1"/>
      <w:marLeft w:val="0"/>
      <w:marRight w:val="0"/>
      <w:marTop w:val="0"/>
      <w:marBottom w:val="0"/>
      <w:divBdr>
        <w:top w:val="none" w:sz="0" w:space="0" w:color="auto"/>
        <w:left w:val="none" w:sz="0" w:space="0" w:color="auto"/>
        <w:bottom w:val="none" w:sz="0" w:space="0" w:color="auto"/>
        <w:right w:val="none" w:sz="0" w:space="0" w:color="auto"/>
      </w:divBdr>
    </w:div>
    <w:div w:id="1144851519">
      <w:bodyDiv w:val="1"/>
      <w:marLeft w:val="0"/>
      <w:marRight w:val="0"/>
      <w:marTop w:val="0"/>
      <w:marBottom w:val="0"/>
      <w:divBdr>
        <w:top w:val="none" w:sz="0" w:space="0" w:color="auto"/>
        <w:left w:val="none" w:sz="0" w:space="0" w:color="auto"/>
        <w:bottom w:val="none" w:sz="0" w:space="0" w:color="auto"/>
        <w:right w:val="none" w:sz="0" w:space="0" w:color="auto"/>
      </w:divBdr>
    </w:div>
    <w:div w:id="1147743736">
      <w:bodyDiv w:val="1"/>
      <w:marLeft w:val="0"/>
      <w:marRight w:val="0"/>
      <w:marTop w:val="0"/>
      <w:marBottom w:val="0"/>
      <w:divBdr>
        <w:top w:val="none" w:sz="0" w:space="0" w:color="auto"/>
        <w:left w:val="none" w:sz="0" w:space="0" w:color="auto"/>
        <w:bottom w:val="none" w:sz="0" w:space="0" w:color="auto"/>
        <w:right w:val="none" w:sz="0" w:space="0" w:color="auto"/>
      </w:divBdr>
    </w:div>
    <w:div w:id="1180270304">
      <w:bodyDiv w:val="1"/>
      <w:marLeft w:val="0"/>
      <w:marRight w:val="0"/>
      <w:marTop w:val="0"/>
      <w:marBottom w:val="0"/>
      <w:divBdr>
        <w:top w:val="none" w:sz="0" w:space="0" w:color="auto"/>
        <w:left w:val="none" w:sz="0" w:space="0" w:color="auto"/>
        <w:bottom w:val="none" w:sz="0" w:space="0" w:color="auto"/>
        <w:right w:val="none" w:sz="0" w:space="0" w:color="auto"/>
      </w:divBdr>
    </w:div>
    <w:div w:id="1189566401">
      <w:bodyDiv w:val="1"/>
      <w:marLeft w:val="0"/>
      <w:marRight w:val="0"/>
      <w:marTop w:val="0"/>
      <w:marBottom w:val="0"/>
      <w:divBdr>
        <w:top w:val="none" w:sz="0" w:space="0" w:color="auto"/>
        <w:left w:val="none" w:sz="0" w:space="0" w:color="auto"/>
        <w:bottom w:val="none" w:sz="0" w:space="0" w:color="auto"/>
        <w:right w:val="none" w:sz="0" w:space="0" w:color="auto"/>
      </w:divBdr>
    </w:div>
    <w:div w:id="1192036111">
      <w:bodyDiv w:val="1"/>
      <w:marLeft w:val="0"/>
      <w:marRight w:val="0"/>
      <w:marTop w:val="0"/>
      <w:marBottom w:val="0"/>
      <w:divBdr>
        <w:top w:val="none" w:sz="0" w:space="0" w:color="auto"/>
        <w:left w:val="none" w:sz="0" w:space="0" w:color="auto"/>
        <w:bottom w:val="none" w:sz="0" w:space="0" w:color="auto"/>
        <w:right w:val="none" w:sz="0" w:space="0" w:color="auto"/>
      </w:divBdr>
    </w:div>
    <w:div w:id="1194072008">
      <w:bodyDiv w:val="1"/>
      <w:marLeft w:val="0"/>
      <w:marRight w:val="0"/>
      <w:marTop w:val="0"/>
      <w:marBottom w:val="0"/>
      <w:divBdr>
        <w:top w:val="none" w:sz="0" w:space="0" w:color="auto"/>
        <w:left w:val="none" w:sz="0" w:space="0" w:color="auto"/>
        <w:bottom w:val="none" w:sz="0" w:space="0" w:color="auto"/>
        <w:right w:val="none" w:sz="0" w:space="0" w:color="auto"/>
      </w:divBdr>
    </w:div>
    <w:div w:id="1214733502">
      <w:bodyDiv w:val="1"/>
      <w:marLeft w:val="0"/>
      <w:marRight w:val="0"/>
      <w:marTop w:val="0"/>
      <w:marBottom w:val="0"/>
      <w:divBdr>
        <w:top w:val="none" w:sz="0" w:space="0" w:color="auto"/>
        <w:left w:val="none" w:sz="0" w:space="0" w:color="auto"/>
        <w:bottom w:val="none" w:sz="0" w:space="0" w:color="auto"/>
        <w:right w:val="none" w:sz="0" w:space="0" w:color="auto"/>
      </w:divBdr>
    </w:div>
    <w:div w:id="1238249046">
      <w:bodyDiv w:val="1"/>
      <w:marLeft w:val="0"/>
      <w:marRight w:val="0"/>
      <w:marTop w:val="0"/>
      <w:marBottom w:val="0"/>
      <w:divBdr>
        <w:top w:val="none" w:sz="0" w:space="0" w:color="auto"/>
        <w:left w:val="none" w:sz="0" w:space="0" w:color="auto"/>
        <w:bottom w:val="none" w:sz="0" w:space="0" w:color="auto"/>
        <w:right w:val="none" w:sz="0" w:space="0" w:color="auto"/>
      </w:divBdr>
      <w:divsChild>
        <w:div w:id="1670449850">
          <w:marLeft w:val="0"/>
          <w:marRight w:val="0"/>
          <w:marTop w:val="0"/>
          <w:marBottom w:val="0"/>
          <w:divBdr>
            <w:top w:val="none" w:sz="0" w:space="0" w:color="auto"/>
            <w:left w:val="none" w:sz="0" w:space="0" w:color="auto"/>
            <w:bottom w:val="none" w:sz="0" w:space="0" w:color="auto"/>
            <w:right w:val="none" w:sz="0" w:space="0" w:color="auto"/>
          </w:divBdr>
        </w:div>
      </w:divsChild>
    </w:div>
    <w:div w:id="1253391394">
      <w:bodyDiv w:val="1"/>
      <w:marLeft w:val="0"/>
      <w:marRight w:val="0"/>
      <w:marTop w:val="0"/>
      <w:marBottom w:val="0"/>
      <w:divBdr>
        <w:top w:val="none" w:sz="0" w:space="0" w:color="auto"/>
        <w:left w:val="none" w:sz="0" w:space="0" w:color="auto"/>
        <w:bottom w:val="none" w:sz="0" w:space="0" w:color="auto"/>
        <w:right w:val="none" w:sz="0" w:space="0" w:color="auto"/>
      </w:divBdr>
    </w:div>
    <w:div w:id="1275093606">
      <w:bodyDiv w:val="1"/>
      <w:marLeft w:val="0"/>
      <w:marRight w:val="0"/>
      <w:marTop w:val="0"/>
      <w:marBottom w:val="0"/>
      <w:divBdr>
        <w:top w:val="none" w:sz="0" w:space="0" w:color="auto"/>
        <w:left w:val="none" w:sz="0" w:space="0" w:color="auto"/>
        <w:bottom w:val="none" w:sz="0" w:space="0" w:color="auto"/>
        <w:right w:val="none" w:sz="0" w:space="0" w:color="auto"/>
      </w:divBdr>
    </w:div>
    <w:div w:id="1283541121">
      <w:bodyDiv w:val="1"/>
      <w:marLeft w:val="0"/>
      <w:marRight w:val="0"/>
      <w:marTop w:val="0"/>
      <w:marBottom w:val="0"/>
      <w:divBdr>
        <w:top w:val="none" w:sz="0" w:space="0" w:color="auto"/>
        <w:left w:val="none" w:sz="0" w:space="0" w:color="auto"/>
        <w:bottom w:val="none" w:sz="0" w:space="0" w:color="auto"/>
        <w:right w:val="none" w:sz="0" w:space="0" w:color="auto"/>
      </w:divBdr>
      <w:divsChild>
        <w:div w:id="942735754">
          <w:marLeft w:val="0"/>
          <w:marRight w:val="0"/>
          <w:marTop w:val="0"/>
          <w:marBottom w:val="0"/>
          <w:divBdr>
            <w:top w:val="none" w:sz="0" w:space="0" w:color="auto"/>
            <w:left w:val="none" w:sz="0" w:space="0" w:color="auto"/>
            <w:bottom w:val="none" w:sz="0" w:space="0" w:color="auto"/>
            <w:right w:val="none" w:sz="0" w:space="0" w:color="auto"/>
          </w:divBdr>
        </w:div>
        <w:div w:id="360403763">
          <w:marLeft w:val="0"/>
          <w:marRight w:val="0"/>
          <w:marTop w:val="0"/>
          <w:marBottom w:val="0"/>
          <w:divBdr>
            <w:top w:val="none" w:sz="0" w:space="0" w:color="auto"/>
            <w:left w:val="none" w:sz="0" w:space="0" w:color="auto"/>
            <w:bottom w:val="none" w:sz="0" w:space="0" w:color="auto"/>
            <w:right w:val="none" w:sz="0" w:space="0" w:color="auto"/>
          </w:divBdr>
        </w:div>
        <w:div w:id="1655454155">
          <w:marLeft w:val="0"/>
          <w:marRight w:val="0"/>
          <w:marTop w:val="0"/>
          <w:marBottom w:val="0"/>
          <w:divBdr>
            <w:top w:val="none" w:sz="0" w:space="0" w:color="auto"/>
            <w:left w:val="none" w:sz="0" w:space="0" w:color="auto"/>
            <w:bottom w:val="none" w:sz="0" w:space="0" w:color="auto"/>
            <w:right w:val="none" w:sz="0" w:space="0" w:color="auto"/>
          </w:divBdr>
        </w:div>
        <w:div w:id="758526282">
          <w:marLeft w:val="0"/>
          <w:marRight w:val="0"/>
          <w:marTop w:val="0"/>
          <w:marBottom w:val="0"/>
          <w:divBdr>
            <w:top w:val="none" w:sz="0" w:space="0" w:color="auto"/>
            <w:left w:val="none" w:sz="0" w:space="0" w:color="auto"/>
            <w:bottom w:val="none" w:sz="0" w:space="0" w:color="auto"/>
            <w:right w:val="none" w:sz="0" w:space="0" w:color="auto"/>
          </w:divBdr>
        </w:div>
        <w:div w:id="1831410477">
          <w:marLeft w:val="0"/>
          <w:marRight w:val="0"/>
          <w:marTop w:val="0"/>
          <w:marBottom w:val="0"/>
          <w:divBdr>
            <w:top w:val="none" w:sz="0" w:space="0" w:color="auto"/>
            <w:left w:val="none" w:sz="0" w:space="0" w:color="auto"/>
            <w:bottom w:val="none" w:sz="0" w:space="0" w:color="auto"/>
            <w:right w:val="none" w:sz="0" w:space="0" w:color="auto"/>
          </w:divBdr>
        </w:div>
        <w:div w:id="299265296">
          <w:marLeft w:val="0"/>
          <w:marRight w:val="0"/>
          <w:marTop w:val="0"/>
          <w:marBottom w:val="0"/>
          <w:divBdr>
            <w:top w:val="none" w:sz="0" w:space="0" w:color="auto"/>
            <w:left w:val="none" w:sz="0" w:space="0" w:color="auto"/>
            <w:bottom w:val="none" w:sz="0" w:space="0" w:color="auto"/>
            <w:right w:val="none" w:sz="0" w:space="0" w:color="auto"/>
          </w:divBdr>
        </w:div>
        <w:div w:id="655838670">
          <w:marLeft w:val="0"/>
          <w:marRight w:val="0"/>
          <w:marTop w:val="0"/>
          <w:marBottom w:val="0"/>
          <w:divBdr>
            <w:top w:val="none" w:sz="0" w:space="0" w:color="auto"/>
            <w:left w:val="none" w:sz="0" w:space="0" w:color="auto"/>
            <w:bottom w:val="none" w:sz="0" w:space="0" w:color="auto"/>
            <w:right w:val="none" w:sz="0" w:space="0" w:color="auto"/>
          </w:divBdr>
        </w:div>
        <w:div w:id="56900735">
          <w:marLeft w:val="0"/>
          <w:marRight w:val="0"/>
          <w:marTop w:val="0"/>
          <w:marBottom w:val="0"/>
          <w:divBdr>
            <w:top w:val="none" w:sz="0" w:space="0" w:color="auto"/>
            <w:left w:val="none" w:sz="0" w:space="0" w:color="auto"/>
            <w:bottom w:val="none" w:sz="0" w:space="0" w:color="auto"/>
            <w:right w:val="none" w:sz="0" w:space="0" w:color="auto"/>
          </w:divBdr>
        </w:div>
        <w:div w:id="1718971243">
          <w:marLeft w:val="0"/>
          <w:marRight w:val="0"/>
          <w:marTop w:val="0"/>
          <w:marBottom w:val="0"/>
          <w:divBdr>
            <w:top w:val="none" w:sz="0" w:space="0" w:color="auto"/>
            <w:left w:val="none" w:sz="0" w:space="0" w:color="auto"/>
            <w:bottom w:val="none" w:sz="0" w:space="0" w:color="auto"/>
            <w:right w:val="none" w:sz="0" w:space="0" w:color="auto"/>
          </w:divBdr>
        </w:div>
        <w:div w:id="360517330">
          <w:marLeft w:val="0"/>
          <w:marRight w:val="0"/>
          <w:marTop w:val="0"/>
          <w:marBottom w:val="0"/>
          <w:divBdr>
            <w:top w:val="none" w:sz="0" w:space="0" w:color="auto"/>
            <w:left w:val="none" w:sz="0" w:space="0" w:color="auto"/>
            <w:bottom w:val="none" w:sz="0" w:space="0" w:color="auto"/>
            <w:right w:val="none" w:sz="0" w:space="0" w:color="auto"/>
          </w:divBdr>
        </w:div>
        <w:div w:id="391853242">
          <w:marLeft w:val="0"/>
          <w:marRight w:val="0"/>
          <w:marTop w:val="0"/>
          <w:marBottom w:val="0"/>
          <w:divBdr>
            <w:top w:val="none" w:sz="0" w:space="0" w:color="auto"/>
            <w:left w:val="none" w:sz="0" w:space="0" w:color="auto"/>
            <w:bottom w:val="none" w:sz="0" w:space="0" w:color="auto"/>
            <w:right w:val="none" w:sz="0" w:space="0" w:color="auto"/>
          </w:divBdr>
        </w:div>
        <w:div w:id="1734036710">
          <w:marLeft w:val="0"/>
          <w:marRight w:val="0"/>
          <w:marTop w:val="0"/>
          <w:marBottom w:val="0"/>
          <w:divBdr>
            <w:top w:val="none" w:sz="0" w:space="0" w:color="auto"/>
            <w:left w:val="none" w:sz="0" w:space="0" w:color="auto"/>
            <w:bottom w:val="none" w:sz="0" w:space="0" w:color="auto"/>
            <w:right w:val="none" w:sz="0" w:space="0" w:color="auto"/>
          </w:divBdr>
        </w:div>
        <w:div w:id="654604255">
          <w:marLeft w:val="0"/>
          <w:marRight w:val="0"/>
          <w:marTop w:val="0"/>
          <w:marBottom w:val="0"/>
          <w:divBdr>
            <w:top w:val="none" w:sz="0" w:space="0" w:color="auto"/>
            <w:left w:val="none" w:sz="0" w:space="0" w:color="auto"/>
            <w:bottom w:val="none" w:sz="0" w:space="0" w:color="auto"/>
            <w:right w:val="none" w:sz="0" w:space="0" w:color="auto"/>
          </w:divBdr>
        </w:div>
        <w:div w:id="1091852301">
          <w:marLeft w:val="0"/>
          <w:marRight w:val="0"/>
          <w:marTop w:val="0"/>
          <w:marBottom w:val="0"/>
          <w:divBdr>
            <w:top w:val="none" w:sz="0" w:space="0" w:color="auto"/>
            <w:left w:val="none" w:sz="0" w:space="0" w:color="auto"/>
            <w:bottom w:val="none" w:sz="0" w:space="0" w:color="auto"/>
            <w:right w:val="none" w:sz="0" w:space="0" w:color="auto"/>
          </w:divBdr>
        </w:div>
        <w:div w:id="7490992">
          <w:marLeft w:val="0"/>
          <w:marRight w:val="0"/>
          <w:marTop w:val="0"/>
          <w:marBottom w:val="0"/>
          <w:divBdr>
            <w:top w:val="none" w:sz="0" w:space="0" w:color="auto"/>
            <w:left w:val="none" w:sz="0" w:space="0" w:color="auto"/>
            <w:bottom w:val="none" w:sz="0" w:space="0" w:color="auto"/>
            <w:right w:val="none" w:sz="0" w:space="0" w:color="auto"/>
          </w:divBdr>
        </w:div>
        <w:div w:id="1901356873">
          <w:marLeft w:val="0"/>
          <w:marRight w:val="0"/>
          <w:marTop w:val="0"/>
          <w:marBottom w:val="0"/>
          <w:divBdr>
            <w:top w:val="none" w:sz="0" w:space="0" w:color="auto"/>
            <w:left w:val="none" w:sz="0" w:space="0" w:color="auto"/>
            <w:bottom w:val="none" w:sz="0" w:space="0" w:color="auto"/>
            <w:right w:val="none" w:sz="0" w:space="0" w:color="auto"/>
          </w:divBdr>
        </w:div>
        <w:div w:id="69275282">
          <w:marLeft w:val="0"/>
          <w:marRight w:val="0"/>
          <w:marTop w:val="0"/>
          <w:marBottom w:val="0"/>
          <w:divBdr>
            <w:top w:val="none" w:sz="0" w:space="0" w:color="auto"/>
            <w:left w:val="none" w:sz="0" w:space="0" w:color="auto"/>
            <w:bottom w:val="none" w:sz="0" w:space="0" w:color="auto"/>
            <w:right w:val="none" w:sz="0" w:space="0" w:color="auto"/>
          </w:divBdr>
        </w:div>
        <w:div w:id="2016111093">
          <w:marLeft w:val="0"/>
          <w:marRight w:val="0"/>
          <w:marTop w:val="0"/>
          <w:marBottom w:val="0"/>
          <w:divBdr>
            <w:top w:val="none" w:sz="0" w:space="0" w:color="auto"/>
            <w:left w:val="none" w:sz="0" w:space="0" w:color="auto"/>
            <w:bottom w:val="none" w:sz="0" w:space="0" w:color="auto"/>
            <w:right w:val="none" w:sz="0" w:space="0" w:color="auto"/>
          </w:divBdr>
        </w:div>
        <w:div w:id="2126390133">
          <w:marLeft w:val="0"/>
          <w:marRight w:val="0"/>
          <w:marTop w:val="0"/>
          <w:marBottom w:val="0"/>
          <w:divBdr>
            <w:top w:val="none" w:sz="0" w:space="0" w:color="auto"/>
            <w:left w:val="none" w:sz="0" w:space="0" w:color="auto"/>
            <w:bottom w:val="none" w:sz="0" w:space="0" w:color="auto"/>
            <w:right w:val="none" w:sz="0" w:space="0" w:color="auto"/>
          </w:divBdr>
        </w:div>
        <w:div w:id="1070419765">
          <w:marLeft w:val="0"/>
          <w:marRight w:val="0"/>
          <w:marTop w:val="0"/>
          <w:marBottom w:val="0"/>
          <w:divBdr>
            <w:top w:val="none" w:sz="0" w:space="0" w:color="auto"/>
            <w:left w:val="none" w:sz="0" w:space="0" w:color="auto"/>
            <w:bottom w:val="none" w:sz="0" w:space="0" w:color="auto"/>
            <w:right w:val="none" w:sz="0" w:space="0" w:color="auto"/>
          </w:divBdr>
        </w:div>
      </w:divsChild>
    </w:div>
    <w:div w:id="1288004555">
      <w:bodyDiv w:val="1"/>
      <w:marLeft w:val="0"/>
      <w:marRight w:val="0"/>
      <w:marTop w:val="0"/>
      <w:marBottom w:val="0"/>
      <w:divBdr>
        <w:top w:val="none" w:sz="0" w:space="0" w:color="auto"/>
        <w:left w:val="none" w:sz="0" w:space="0" w:color="auto"/>
        <w:bottom w:val="none" w:sz="0" w:space="0" w:color="auto"/>
        <w:right w:val="none" w:sz="0" w:space="0" w:color="auto"/>
      </w:divBdr>
      <w:divsChild>
        <w:div w:id="948047794">
          <w:marLeft w:val="0"/>
          <w:marRight w:val="0"/>
          <w:marTop w:val="0"/>
          <w:marBottom w:val="0"/>
          <w:divBdr>
            <w:top w:val="none" w:sz="0" w:space="0" w:color="auto"/>
            <w:left w:val="none" w:sz="0" w:space="0" w:color="auto"/>
            <w:bottom w:val="none" w:sz="0" w:space="0" w:color="auto"/>
            <w:right w:val="none" w:sz="0" w:space="0" w:color="auto"/>
          </w:divBdr>
        </w:div>
      </w:divsChild>
    </w:div>
    <w:div w:id="1295988981">
      <w:bodyDiv w:val="1"/>
      <w:marLeft w:val="0"/>
      <w:marRight w:val="0"/>
      <w:marTop w:val="0"/>
      <w:marBottom w:val="0"/>
      <w:divBdr>
        <w:top w:val="none" w:sz="0" w:space="0" w:color="auto"/>
        <w:left w:val="none" w:sz="0" w:space="0" w:color="auto"/>
        <w:bottom w:val="none" w:sz="0" w:space="0" w:color="auto"/>
        <w:right w:val="none" w:sz="0" w:space="0" w:color="auto"/>
      </w:divBdr>
    </w:div>
    <w:div w:id="1323314587">
      <w:bodyDiv w:val="1"/>
      <w:marLeft w:val="0"/>
      <w:marRight w:val="0"/>
      <w:marTop w:val="0"/>
      <w:marBottom w:val="0"/>
      <w:divBdr>
        <w:top w:val="none" w:sz="0" w:space="0" w:color="auto"/>
        <w:left w:val="none" w:sz="0" w:space="0" w:color="auto"/>
        <w:bottom w:val="none" w:sz="0" w:space="0" w:color="auto"/>
        <w:right w:val="none" w:sz="0" w:space="0" w:color="auto"/>
      </w:divBdr>
    </w:div>
    <w:div w:id="1335186323">
      <w:bodyDiv w:val="1"/>
      <w:marLeft w:val="0"/>
      <w:marRight w:val="0"/>
      <w:marTop w:val="0"/>
      <w:marBottom w:val="0"/>
      <w:divBdr>
        <w:top w:val="none" w:sz="0" w:space="0" w:color="auto"/>
        <w:left w:val="none" w:sz="0" w:space="0" w:color="auto"/>
        <w:bottom w:val="none" w:sz="0" w:space="0" w:color="auto"/>
        <w:right w:val="none" w:sz="0" w:space="0" w:color="auto"/>
      </w:divBdr>
      <w:divsChild>
        <w:div w:id="2054884712">
          <w:marLeft w:val="0"/>
          <w:marRight w:val="0"/>
          <w:marTop w:val="150"/>
          <w:marBottom w:val="150"/>
          <w:divBdr>
            <w:top w:val="none" w:sz="0" w:space="0" w:color="auto"/>
            <w:left w:val="none" w:sz="0" w:space="0" w:color="auto"/>
            <w:bottom w:val="none" w:sz="0" w:space="0" w:color="auto"/>
            <w:right w:val="none" w:sz="0" w:space="0" w:color="auto"/>
          </w:divBdr>
        </w:div>
      </w:divsChild>
    </w:div>
    <w:div w:id="1344629770">
      <w:bodyDiv w:val="1"/>
      <w:marLeft w:val="0"/>
      <w:marRight w:val="0"/>
      <w:marTop w:val="0"/>
      <w:marBottom w:val="0"/>
      <w:divBdr>
        <w:top w:val="none" w:sz="0" w:space="0" w:color="auto"/>
        <w:left w:val="none" w:sz="0" w:space="0" w:color="auto"/>
        <w:bottom w:val="none" w:sz="0" w:space="0" w:color="auto"/>
        <w:right w:val="none" w:sz="0" w:space="0" w:color="auto"/>
      </w:divBdr>
    </w:div>
    <w:div w:id="1351684049">
      <w:bodyDiv w:val="1"/>
      <w:marLeft w:val="0"/>
      <w:marRight w:val="0"/>
      <w:marTop w:val="0"/>
      <w:marBottom w:val="0"/>
      <w:divBdr>
        <w:top w:val="none" w:sz="0" w:space="0" w:color="auto"/>
        <w:left w:val="none" w:sz="0" w:space="0" w:color="auto"/>
        <w:bottom w:val="none" w:sz="0" w:space="0" w:color="auto"/>
        <w:right w:val="none" w:sz="0" w:space="0" w:color="auto"/>
      </w:divBdr>
    </w:div>
    <w:div w:id="1368874743">
      <w:bodyDiv w:val="1"/>
      <w:marLeft w:val="0"/>
      <w:marRight w:val="0"/>
      <w:marTop w:val="0"/>
      <w:marBottom w:val="0"/>
      <w:divBdr>
        <w:top w:val="none" w:sz="0" w:space="0" w:color="auto"/>
        <w:left w:val="none" w:sz="0" w:space="0" w:color="auto"/>
        <w:bottom w:val="none" w:sz="0" w:space="0" w:color="auto"/>
        <w:right w:val="none" w:sz="0" w:space="0" w:color="auto"/>
      </w:divBdr>
      <w:divsChild>
        <w:div w:id="886456644">
          <w:marLeft w:val="0"/>
          <w:marRight w:val="0"/>
          <w:marTop w:val="0"/>
          <w:marBottom w:val="0"/>
          <w:divBdr>
            <w:top w:val="none" w:sz="0" w:space="0" w:color="auto"/>
            <w:left w:val="none" w:sz="0" w:space="0" w:color="auto"/>
            <w:bottom w:val="none" w:sz="0" w:space="0" w:color="auto"/>
            <w:right w:val="none" w:sz="0" w:space="0" w:color="auto"/>
          </w:divBdr>
        </w:div>
      </w:divsChild>
    </w:div>
    <w:div w:id="1378429738">
      <w:bodyDiv w:val="1"/>
      <w:marLeft w:val="0"/>
      <w:marRight w:val="0"/>
      <w:marTop w:val="0"/>
      <w:marBottom w:val="0"/>
      <w:divBdr>
        <w:top w:val="none" w:sz="0" w:space="0" w:color="auto"/>
        <w:left w:val="none" w:sz="0" w:space="0" w:color="auto"/>
        <w:bottom w:val="none" w:sz="0" w:space="0" w:color="auto"/>
        <w:right w:val="none" w:sz="0" w:space="0" w:color="auto"/>
      </w:divBdr>
    </w:div>
    <w:div w:id="1409112778">
      <w:bodyDiv w:val="1"/>
      <w:marLeft w:val="0"/>
      <w:marRight w:val="0"/>
      <w:marTop w:val="0"/>
      <w:marBottom w:val="0"/>
      <w:divBdr>
        <w:top w:val="none" w:sz="0" w:space="0" w:color="auto"/>
        <w:left w:val="none" w:sz="0" w:space="0" w:color="auto"/>
        <w:bottom w:val="none" w:sz="0" w:space="0" w:color="auto"/>
        <w:right w:val="none" w:sz="0" w:space="0" w:color="auto"/>
      </w:divBdr>
      <w:divsChild>
        <w:div w:id="1224566737">
          <w:marLeft w:val="0"/>
          <w:marRight w:val="0"/>
          <w:marTop w:val="0"/>
          <w:marBottom w:val="0"/>
          <w:divBdr>
            <w:top w:val="none" w:sz="0" w:space="0" w:color="auto"/>
            <w:left w:val="none" w:sz="0" w:space="0" w:color="auto"/>
            <w:bottom w:val="none" w:sz="0" w:space="0" w:color="auto"/>
            <w:right w:val="none" w:sz="0" w:space="0" w:color="auto"/>
          </w:divBdr>
        </w:div>
      </w:divsChild>
    </w:div>
    <w:div w:id="1411737348">
      <w:bodyDiv w:val="1"/>
      <w:marLeft w:val="0"/>
      <w:marRight w:val="0"/>
      <w:marTop w:val="0"/>
      <w:marBottom w:val="0"/>
      <w:divBdr>
        <w:top w:val="none" w:sz="0" w:space="0" w:color="auto"/>
        <w:left w:val="none" w:sz="0" w:space="0" w:color="auto"/>
        <w:bottom w:val="none" w:sz="0" w:space="0" w:color="auto"/>
        <w:right w:val="none" w:sz="0" w:space="0" w:color="auto"/>
      </w:divBdr>
    </w:div>
    <w:div w:id="1445803080">
      <w:bodyDiv w:val="1"/>
      <w:marLeft w:val="0"/>
      <w:marRight w:val="0"/>
      <w:marTop w:val="0"/>
      <w:marBottom w:val="0"/>
      <w:divBdr>
        <w:top w:val="none" w:sz="0" w:space="0" w:color="auto"/>
        <w:left w:val="none" w:sz="0" w:space="0" w:color="auto"/>
        <w:bottom w:val="none" w:sz="0" w:space="0" w:color="auto"/>
        <w:right w:val="none" w:sz="0" w:space="0" w:color="auto"/>
      </w:divBdr>
    </w:div>
    <w:div w:id="1476335445">
      <w:bodyDiv w:val="1"/>
      <w:marLeft w:val="0"/>
      <w:marRight w:val="0"/>
      <w:marTop w:val="0"/>
      <w:marBottom w:val="0"/>
      <w:divBdr>
        <w:top w:val="none" w:sz="0" w:space="0" w:color="auto"/>
        <w:left w:val="none" w:sz="0" w:space="0" w:color="auto"/>
        <w:bottom w:val="none" w:sz="0" w:space="0" w:color="auto"/>
        <w:right w:val="none" w:sz="0" w:space="0" w:color="auto"/>
      </w:divBdr>
      <w:divsChild>
        <w:div w:id="1499495058">
          <w:marLeft w:val="0"/>
          <w:marRight w:val="0"/>
          <w:marTop w:val="0"/>
          <w:marBottom w:val="0"/>
          <w:divBdr>
            <w:top w:val="none" w:sz="0" w:space="0" w:color="auto"/>
            <w:left w:val="none" w:sz="0" w:space="0" w:color="auto"/>
            <w:bottom w:val="none" w:sz="0" w:space="0" w:color="auto"/>
            <w:right w:val="none" w:sz="0" w:space="0" w:color="auto"/>
          </w:divBdr>
          <w:divsChild>
            <w:div w:id="1280337242">
              <w:marLeft w:val="0"/>
              <w:marRight w:val="0"/>
              <w:marTop w:val="150"/>
              <w:marBottom w:val="150"/>
              <w:divBdr>
                <w:top w:val="none" w:sz="0" w:space="0" w:color="auto"/>
                <w:left w:val="none" w:sz="0" w:space="0" w:color="auto"/>
                <w:bottom w:val="none" w:sz="0" w:space="0" w:color="auto"/>
                <w:right w:val="none" w:sz="0" w:space="0" w:color="auto"/>
              </w:divBdr>
              <w:divsChild>
                <w:div w:id="14686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7657">
      <w:bodyDiv w:val="1"/>
      <w:marLeft w:val="0"/>
      <w:marRight w:val="0"/>
      <w:marTop w:val="0"/>
      <w:marBottom w:val="0"/>
      <w:divBdr>
        <w:top w:val="none" w:sz="0" w:space="0" w:color="auto"/>
        <w:left w:val="none" w:sz="0" w:space="0" w:color="auto"/>
        <w:bottom w:val="none" w:sz="0" w:space="0" w:color="auto"/>
        <w:right w:val="none" w:sz="0" w:space="0" w:color="auto"/>
      </w:divBdr>
    </w:div>
    <w:div w:id="1483154966">
      <w:bodyDiv w:val="1"/>
      <w:marLeft w:val="0"/>
      <w:marRight w:val="0"/>
      <w:marTop w:val="0"/>
      <w:marBottom w:val="0"/>
      <w:divBdr>
        <w:top w:val="none" w:sz="0" w:space="0" w:color="auto"/>
        <w:left w:val="none" w:sz="0" w:space="0" w:color="auto"/>
        <w:bottom w:val="none" w:sz="0" w:space="0" w:color="auto"/>
        <w:right w:val="none" w:sz="0" w:space="0" w:color="auto"/>
      </w:divBdr>
    </w:div>
    <w:div w:id="1488476488">
      <w:bodyDiv w:val="1"/>
      <w:marLeft w:val="0"/>
      <w:marRight w:val="0"/>
      <w:marTop w:val="0"/>
      <w:marBottom w:val="0"/>
      <w:divBdr>
        <w:top w:val="none" w:sz="0" w:space="0" w:color="auto"/>
        <w:left w:val="none" w:sz="0" w:space="0" w:color="auto"/>
        <w:bottom w:val="none" w:sz="0" w:space="0" w:color="auto"/>
        <w:right w:val="none" w:sz="0" w:space="0" w:color="auto"/>
      </w:divBdr>
    </w:div>
    <w:div w:id="1506047083">
      <w:bodyDiv w:val="1"/>
      <w:marLeft w:val="0"/>
      <w:marRight w:val="0"/>
      <w:marTop w:val="0"/>
      <w:marBottom w:val="0"/>
      <w:divBdr>
        <w:top w:val="none" w:sz="0" w:space="0" w:color="auto"/>
        <w:left w:val="none" w:sz="0" w:space="0" w:color="auto"/>
        <w:bottom w:val="none" w:sz="0" w:space="0" w:color="auto"/>
        <w:right w:val="none" w:sz="0" w:space="0" w:color="auto"/>
      </w:divBdr>
    </w:div>
    <w:div w:id="1513304813">
      <w:bodyDiv w:val="1"/>
      <w:marLeft w:val="0"/>
      <w:marRight w:val="0"/>
      <w:marTop w:val="0"/>
      <w:marBottom w:val="0"/>
      <w:divBdr>
        <w:top w:val="none" w:sz="0" w:space="0" w:color="auto"/>
        <w:left w:val="none" w:sz="0" w:space="0" w:color="auto"/>
        <w:bottom w:val="none" w:sz="0" w:space="0" w:color="auto"/>
        <w:right w:val="none" w:sz="0" w:space="0" w:color="auto"/>
      </w:divBdr>
    </w:div>
    <w:div w:id="1516074583">
      <w:bodyDiv w:val="1"/>
      <w:marLeft w:val="0"/>
      <w:marRight w:val="0"/>
      <w:marTop w:val="0"/>
      <w:marBottom w:val="0"/>
      <w:divBdr>
        <w:top w:val="none" w:sz="0" w:space="0" w:color="auto"/>
        <w:left w:val="none" w:sz="0" w:space="0" w:color="auto"/>
        <w:bottom w:val="none" w:sz="0" w:space="0" w:color="auto"/>
        <w:right w:val="none" w:sz="0" w:space="0" w:color="auto"/>
      </w:divBdr>
    </w:div>
    <w:div w:id="1555044531">
      <w:bodyDiv w:val="1"/>
      <w:marLeft w:val="0"/>
      <w:marRight w:val="0"/>
      <w:marTop w:val="0"/>
      <w:marBottom w:val="0"/>
      <w:divBdr>
        <w:top w:val="none" w:sz="0" w:space="0" w:color="auto"/>
        <w:left w:val="none" w:sz="0" w:space="0" w:color="auto"/>
        <w:bottom w:val="none" w:sz="0" w:space="0" w:color="auto"/>
        <w:right w:val="none" w:sz="0" w:space="0" w:color="auto"/>
      </w:divBdr>
      <w:divsChild>
        <w:div w:id="1377002996">
          <w:marLeft w:val="0"/>
          <w:marRight w:val="0"/>
          <w:marTop w:val="0"/>
          <w:marBottom w:val="0"/>
          <w:divBdr>
            <w:top w:val="none" w:sz="0" w:space="0" w:color="auto"/>
            <w:left w:val="none" w:sz="0" w:space="0" w:color="auto"/>
            <w:bottom w:val="none" w:sz="0" w:space="0" w:color="auto"/>
            <w:right w:val="none" w:sz="0" w:space="0" w:color="auto"/>
          </w:divBdr>
          <w:divsChild>
            <w:div w:id="120734109">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1598292991">
      <w:bodyDiv w:val="1"/>
      <w:marLeft w:val="0"/>
      <w:marRight w:val="0"/>
      <w:marTop w:val="0"/>
      <w:marBottom w:val="0"/>
      <w:divBdr>
        <w:top w:val="none" w:sz="0" w:space="0" w:color="auto"/>
        <w:left w:val="none" w:sz="0" w:space="0" w:color="auto"/>
        <w:bottom w:val="none" w:sz="0" w:space="0" w:color="auto"/>
        <w:right w:val="none" w:sz="0" w:space="0" w:color="auto"/>
      </w:divBdr>
    </w:div>
    <w:div w:id="1602563465">
      <w:bodyDiv w:val="1"/>
      <w:marLeft w:val="0"/>
      <w:marRight w:val="0"/>
      <w:marTop w:val="0"/>
      <w:marBottom w:val="0"/>
      <w:divBdr>
        <w:top w:val="none" w:sz="0" w:space="0" w:color="auto"/>
        <w:left w:val="none" w:sz="0" w:space="0" w:color="auto"/>
        <w:bottom w:val="none" w:sz="0" w:space="0" w:color="auto"/>
        <w:right w:val="none" w:sz="0" w:space="0" w:color="auto"/>
      </w:divBdr>
    </w:div>
    <w:div w:id="1602763435">
      <w:bodyDiv w:val="1"/>
      <w:marLeft w:val="0"/>
      <w:marRight w:val="0"/>
      <w:marTop w:val="0"/>
      <w:marBottom w:val="0"/>
      <w:divBdr>
        <w:top w:val="none" w:sz="0" w:space="0" w:color="auto"/>
        <w:left w:val="none" w:sz="0" w:space="0" w:color="auto"/>
        <w:bottom w:val="none" w:sz="0" w:space="0" w:color="auto"/>
        <w:right w:val="none" w:sz="0" w:space="0" w:color="auto"/>
      </w:divBdr>
    </w:div>
    <w:div w:id="1631940158">
      <w:bodyDiv w:val="1"/>
      <w:marLeft w:val="0"/>
      <w:marRight w:val="0"/>
      <w:marTop w:val="0"/>
      <w:marBottom w:val="0"/>
      <w:divBdr>
        <w:top w:val="none" w:sz="0" w:space="0" w:color="auto"/>
        <w:left w:val="none" w:sz="0" w:space="0" w:color="auto"/>
        <w:bottom w:val="none" w:sz="0" w:space="0" w:color="auto"/>
        <w:right w:val="none" w:sz="0" w:space="0" w:color="auto"/>
      </w:divBdr>
      <w:divsChild>
        <w:div w:id="1556434084">
          <w:marLeft w:val="0"/>
          <w:marRight w:val="0"/>
          <w:marTop w:val="0"/>
          <w:marBottom w:val="0"/>
          <w:divBdr>
            <w:top w:val="none" w:sz="0" w:space="0" w:color="auto"/>
            <w:left w:val="none" w:sz="0" w:space="0" w:color="auto"/>
            <w:bottom w:val="none" w:sz="0" w:space="0" w:color="auto"/>
            <w:right w:val="none" w:sz="0" w:space="0" w:color="auto"/>
          </w:divBdr>
        </w:div>
        <w:div w:id="1116562147">
          <w:marLeft w:val="0"/>
          <w:marRight w:val="0"/>
          <w:marTop w:val="0"/>
          <w:marBottom w:val="0"/>
          <w:divBdr>
            <w:top w:val="none" w:sz="0" w:space="0" w:color="auto"/>
            <w:left w:val="none" w:sz="0" w:space="0" w:color="auto"/>
            <w:bottom w:val="none" w:sz="0" w:space="0" w:color="auto"/>
            <w:right w:val="none" w:sz="0" w:space="0" w:color="auto"/>
          </w:divBdr>
        </w:div>
        <w:div w:id="861288217">
          <w:marLeft w:val="0"/>
          <w:marRight w:val="0"/>
          <w:marTop w:val="0"/>
          <w:marBottom w:val="0"/>
          <w:divBdr>
            <w:top w:val="none" w:sz="0" w:space="0" w:color="auto"/>
            <w:left w:val="none" w:sz="0" w:space="0" w:color="auto"/>
            <w:bottom w:val="none" w:sz="0" w:space="0" w:color="auto"/>
            <w:right w:val="none" w:sz="0" w:space="0" w:color="auto"/>
          </w:divBdr>
        </w:div>
        <w:div w:id="1120489668">
          <w:marLeft w:val="0"/>
          <w:marRight w:val="0"/>
          <w:marTop w:val="0"/>
          <w:marBottom w:val="0"/>
          <w:divBdr>
            <w:top w:val="none" w:sz="0" w:space="0" w:color="auto"/>
            <w:left w:val="none" w:sz="0" w:space="0" w:color="auto"/>
            <w:bottom w:val="none" w:sz="0" w:space="0" w:color="auto"/>
            <w:right w:val="none" w:sz="0" w:space="0" w:color="auto"/>
          </w:divBdr>
        </w:div>
        <w:div w:id="2124377440">
          <w:marLeft w:val="0"/>
          <w:marRight w:val="0"/>
          <w:marTop w:val="0"/>
          <w:marBottom w:val="0"/>
          <w:divBdr>
            <w:top w:val="none" w:sz="0" w:space="0" w:color="auto"/>
            <w:left w:val="none" w:sz="0" w:space="0" w:color="auto"/>
            <w:bottom w:val="none" w:sz="0" w:space="0" w:color="auto"/>
            <w:right w:val="none" w:sz="0" w:space="0" w:color="auto"/>
          </w:divBdr>
        </w:div>
        <w:div w:id="517894054">
          <w:marLeft w:val="0"/>
          <w:marRight w:val="0"/>
          <w:marTop w:val="0"/>
          <w:marBottom w:val="0"/>
          <w:divBdr>
            <w:top w:val="none" w:sz="0" w:space="0" w:color="auto"/>
            <w:left w:val="none" w:sz="0" w:space="0" w:color="auto"/>
            <w:bottom w:val="none" w:sz="0" w:space="0" w:color="auto"/>
            <w:right w:val="none" w:sz="0" w:space="0" w:color="auto"/>
          </w:divBdr>
        </w:div>
        <w:div w:id="1653873650">
          <w:marLeft w:val="0"/>
          <w:marRight w:val="0"/>
          <w:marTop w:val="0"/>
          <w:marBottom w:val="0"/>
          <w:divBdr>
            <w:top w:val="none" w:sz="0" w:space="0" w:color="auto"/>
            <w:left w:val="none" w:sz="0" w:space="0" w:color="auto"/>
            <w:bottom w:val="none" w:sz="0" w:space="0" w:color="auto"/>
            <w:right w:val="none" w:sz="0" w:space="0" w:color="auto"/>
          </w:divBdr>
        </w:div>
        <w:div w:id="410664402">
          <w:marLeft w:val="0"/>
          <w:marRight w:val="0"/>
          <w:marTop w:val="0"/>
          <w:marBottom w:val="0"/>
          <w:divBdr>
            <w:top w:val="none" w:sz="0" w:space="0" w:color="auto"/>
            <w:left w:val="none" w:sz="0" w:space="0" w:color="auto"/>
            <w:bottom w:val="none" w:sz="0" w:space="0" w:color="auto"/>
            <w:right w:val="none" w:sz="0" w:space="0" w:color="auto"/>
          </w:divBdr>
        </w:div>
        <w:div w:id="1262106333">
          <w:marLeft w:val="0"/>
          <w:marRight w:val="0"/>
          <w:marTop w:val="0"/>
          <w:marBottom w:val="0"/>
          <w:divBdr>
            <w:top w:val="none" w:sz="0" w:space="0" w:color="auto"/>
            <w:left w:val="none" w:sz="0" w:space="0" w:color="auto"/>
            <w:bottom w:val="none" w:sz="0" w:space="0" w:color="auto"/>
            <w:right w:val="none" w:sz="0" w:space="0" w:color="auto"/>
          </w:divBdr>
        </w:div>
        <w:div w:id="1627196076">
          <w:marLeft w:val="0"/>
          <w:marRight w:val="0"/>
          <w:marTop w:val="0"/>
          <w:marBottom w:val="0"/>
          <w:divBdr>
            <w:top w:val="none" w:sz="0" w:space="0" w:color="auto"/>
            <w:left w:val="none" w:sz="0" w:space="0" w:color="auto"/>
            <w:bottom w:val="none" w:sz="0" w:space="0" w:color="auto"/>
            <w:right w:val="none" w:sz="0" w:space="0" w:color="auto"/>
          </w:divBdr>
        </w:div>
      </w:divsChild>
    </w:div>
    <w:div w:id="1642660031">
      <w:bodyDiv w:val="1"/>
      <w:marLeft w:val="0"/>
      <w:marRight w:val="0"/>
      <w:marTop w:val="0"/>
      <w:marBottom w:val="0"/>
      <w:divBdr>
        <w:top w:val="none" w:sz="0" w:space="0" w:color="auto"/>
        <w:left w:val="none" w:sz="0" w:space="0" w:color="auto"/>
        <w:bottom w:val="none" w:sz="0" w:space="0" w:color="auto"/>
        <w:right w:val="none" w:sz="0" w:space="0" w:color="auto"/>
      </w:divBdr>
    </w:div>
    <w:div w:id="1645428137">
      <w:bodyDiv w:val="1"/>
      <w:marLeft w:val="0"/>
      <w:marRight w:val="0"/>
      <w:marTop w:val="0"/>
      <w:marBottom w:val="0"/>
      <w:divBdr>
        <w:top w:val="none" w:sz="0" w:space="0" w:color="auto"/>
        <w:left w:val="none" w:sz="0" w:space="0" w:color="auto"/>
        <w:bottom w:val="none" w:sz="0" w:space="0" w:color="auto"/>
        <w:right w:val="none" w:sz="0" w:space="0" w:color="auto"/>
      </w:divBdr>
    </w:div>
    <w:div w:id="1681081471">
      <w:bodyDiv w:val="1"/>
      <w:marLeft w:val="0"/>
      <w:marRight w:val="0"/>
      <w:marTop w:val="0"/>
      <w:marBottom w:val="0"/>
      <w:divBdr>
        <w:top w:val="none" w:sz="0" w:space="0" w:color="auto"/>
        <w:left w:val="none" w:sz="0" w:space="0" w:color="auto"/>
        <w:bottom w:val="none" w:sz="0" w:space="0" w:color="auto"/>
        <w:right w:val="none" w:sz="0" w:space="0" w:color="auto"/>
      </w:divBdr>
      <w:divsChild>
        <w:div w:id="149029976">
          <w:marLeft w:val="0"/>
          <w:marRight w:val="0"/>
          <w:marTop w:val="0"/>
          <w:marBottom w:val="0"/>
          <w:divBdr>
            <w:top w:val="none" w:sz="0" w:space="0" w:color="auto"/>
            <w:left w:val="none" w:sz="0" w:space="0" w:color="auto"/>
            <w:bottom w:val="none" w:sz="0" w:space="0" w:color="auto"/>
            <w:right w:val="none" w:sz="0" w:space="0" w:color="auto"/>
          </w:divBdr>
        </w:div>
        <w:div w:id="810900565">
          <w:marLeft w:val="0"/>
          <w:marRight w:val="0"/>
          <w:marTop w:val="0"/>
          <w:marBottom w:val="0"/>
          <w:divBdr>
            <w:top w:val="none" w:sz="0" w:space="0" w:color="auto"/>
            <w:left w:val="none" w:sz="0" w:space="0" w:color="auto"/>
            <w:bottom w:val="none" w:sz="0" w:space="0" w:color="auto"/>
            <w:right w:val="none" w:sz="0" w:space="0" w:color="auto"/>
          </w:divBdr>
        </w:div>
        <w:div w:id="1018888855">
          <w:marLeft w:val="0"/>
          <w:marRight w:val="0"/>
          <w:marTop w:val="0"/>
          <w:marBottom w:val="0"/>
          <w:divBdr>
            <w:top w:val="none" w:sz="0" w:space="0" w:color="auto"/>
            <w:left w:val="none" w:sz="0" w:space="0" w:color="auto"/>
            <w:bottom w:val="none" w:sz="0" w:space="0" w:color="auto"/>
            <w:right w:val="none" w:sz="0" w:space="0" w:color="auto"/>
          </w:divBdr>
        </w:div>
        <w:div w:id="1833376710">
          <w:marLeft w:val="0"/>
          <w:marRight w:val="0"/>
          <w:marTop w:val="0"/>
          <w:marBottom w:val="0"/>
          <w:divBdr>
            <w:top w:val="none" w:sz="0" w:space="0" w:color="auto"/>
            <w:left w:val="none" w:sz="0" w:space="0" w:color="auto"/>
            <w:bottom w:val="none" w:sz="0" w:space="0" w:color="auto"/>
            <w:right w:val="none" w:sz="0" w:space="0" w:color="auto"/>
          </w:divBdr>
        </w:div>
        <w:div w:id="468742059">
          <w:marLeft w:val="0"/>
          <w:marRight w:val="0"/>
          <w:marTop w:val="0"/>
          <w:marBottom w:val="0"/>
          <w:divBdr>
            <w:top w:val="none" w:sz="0" w:space="0" w:color="auto"/>
            <w:left w:val="none" w:sz="0" w:space="0" w:color="auto"/>
            <w:bottom w:val="none" w:sz="0" w:space="0" w:color="auto"/>
            <w:right w:val="none" w:sz="0" w:space="0" w:color="auto"/>
          </w:divBdr>
        </w:div>
        <w:div w:id="283313202">
          <w:marLeft w:val="0"/>
          <w:marRight w:val="0"/>
          <w:marTop w:val="0"/>
          <w:marBottom w:val="0"/>
          <w:divBdr>
            <w:top w:val="none" w:sz="0" w:space="0" w:color="auto"/>
            <w:left w:val="none" w:sz="0" w:space="0" w:color="auto"/>
            <w:bottom w:val="none" w:sz="0" w:space="0" w:color="auto"/>
            <w:right w:val="none" w:sz="0" w:space="0" w:color="auto"/>
          </w:divBdr>
        </w:div>
        <w:div w:id="1800296744">
          <w:marLeft w:val="0"/>
          <w:marRight w:val="0"/>
          <w:marTop w:val="0"/>
          <w:marBottom w:val="0"/>
          <w:divBdr>
            <w:top w:val="none" w:sz="0" w:space="0" w:color="auto"/>
            <w:left w:val="none" w:sz="0" w:space="0" w:color="auto"/>
            <w:bottom w:val="none" w:sz="0" w:space="0" w:color="auto"/>
            <w:right w:val="none" w:sz="0" w:space="0" w:color="auto"/>
          </w:divBdr>
        </w:div>
        <w:div w:id="1854568859">
          <w:marLeft w:val="0"/>
          <w:marRight w:val="0"/>
          <w:marTop w:val="0"/>
          <w:marBottom w:val="0"/>
          <w:divBdr>
            <w:top w:val="none" w:sz="0" w:space="0" w:color="auto"/>
            <w:left w:val="none" w:sz="0" w:space="0" w:color="auto"/>
            <w:bottom w:val="none" w:sz="0" w:space="0" w:color="auto"/>
            <w:right w:val="none" w:sz="0" w:space="0" w:color="auto"/>
          </w:divBdr>
        </w:div>
        <w:div w:id="1711035154">
          <w:marLeft w:val="0"/>
          <w:marRight w:val="0"/>
          <w:marTop w:val="0"/>
          <w:marBottom w:val="0"/>
          <w:divBdr>
            <w:top w:val="none" w:sz="0" w:space="0" w:color="auto"/>
            <w:left w:val="none" w:sz="0" w:space="0" w:color="auto"/>
            <w:bottom w:val="none" w:sz="0" w:space="0" w:color="auto"/>
            <w:right w:val="none" w:sz="0" w:space="0" w:color="auto"/>
          </w:divBdr>
        </w:div>
        <w:div w:id="1852143566">
          <w:marLeft w:val="0"/>
          <w:marRight w:val="0"/>
          <w:marTop w:val="0"/>
          <w:marBottom w:val="0"/>
          <w:divBdr>
            <w:top w:val="none" w:sz="0" w:space="0" w:color="auto"/>
            <w:left w:val="none" w:sz="0" w:space="0" w:color="auto"/>
            <w:bottom w:val="none" w:sz="0" w:space="0" w:color="auto"/>
            <w:right w:val="none" w:sz="0" w:space="0" w:color="auto"/>
          </w:divBdr>
        </w:div>
        <w:div w:id="1276064522">
          <w:marLeft w:val="0"/>
          <w:marRight w:val="0"/>
          <w:marTop w:val="0"/>
          <w:marBottom w:val="0"/>
          <w:divBdr>
            <w:top w:val="none" w:sz="0" w:space="0" w:color="auto"/>
            <w:left w:val="none" w:sz="0" w:space="0" w:color="auto"/>
            <w:bottom w:val="none" w:sz="0" w:space="0" w:color="auto"/>
            <w:right w:val="none" w:sz="0" w:space="0" w:color="auto"/>
          </w:divBdr>
        </w:div>
        <w:div w:id="266041871">
          <w:marLeft w:val="0"/>
          <w:marRight w:val="0"/>
          <w:marTop w:val="0"/>
          <w:marBottom w:val="0"/>
          <w:divBdr>
            <w:top w:val="none" w:sz="0" w:space="0" w:color="auto"/>
            <w:left w:val="none" w:sz="0" w:space="0" w:color="auto"/>
            <w:bottom w:val="none" w:sz="0" w:space="0" w:color="auto"/>
            <w:right w:val="none" w:sz="0" w:space="0" w:color="auto"/>
          </w:divBdr>
        </w:div>
        <w:div w:id="901331709">
          <w:marLeft w:val="0"/>
          <w:marRight w:val="0"/>
          <w:marTop w:val="0"/>
          <w:marBottom w:val="0"/>
          <w:divBdr>
            <w:top w:val="none" w:sz="0" w:space="0" w:color="auto"/>
            <w:left w:val="none" w:sz="0" w:space="0" w:color="auto"/>
            <w:bottom w:val="none" w:sz="0" w:space="0" w:color="auto"/>
            <w:right w:val="none" w:sz="0" w:space="0" w:color="auto"/>
          </w:divBdr>
        </w:div>
        <w:div w:id="362944354">
          <w:marLeft w:val="0"/>
          <w:marRight w:val="0"/>
          <w:marTop w:val="0"/>
          <w:marBottom w:val="0"/>
          <w:divBdr>
            <w:top w:val="none" w:sz="0" w:space="0" w:color="auto"/>
            <w:left w:val="none" w:sz="0" w:space="0" w:color="auto"/>
            <w:bottom w:val="none" w:sz="0" w:space="0" w:color="auto"/>
            <w:right w:val="none" w:sz="0" w:space="0" w:color="auto"/>
          </w:divBdr>
        </w:div>
        <w:div w:id="248731944">
          <w:marLeft w:val="0"/>
          <w:marRight w:val="0"/>
          <w:marTop w:val="0"/>
          <w:marBottom w:val="0"/>
          <w:divBdr>
            <w:top w:val="none" w:sz="0" w:space="0" w:color="auto"/>
            <w:left w:val="none" w:sz="0" w:space="0" w:color="auto"/>
            <w:bottom w:val="none" w:sz="0" w:space="0" w:color="auto"/>
            <w:right w:val="none" w:sz="0" w:space="0" w:color="auto"/>
          </w:divBdr>
        </w:div>
        <w:div w:id="48308619">
          <w:marLeft w:val="0"/>
          <w:marRight w:val="0"/>
          <w:marTop w:val="0"/>
          <w:marBottom w:val="0"/>
          <w:divBdr>
            <w:top w:val="none" w:sz="0" w:space="0" w:color="auto"/>
            <w:left w:val="none" w:sz="0" w:space="0" w:color="auto"/>
            <w:bottom w:val="none" w:sz="0" w:space="0" w:color="auto"/>
            <w:right w:val="none" w:sz="0" w:space="0" w:color="auto"/>
          </w:divBdr>
        </w:div>
      </w:divsChild>
    </w:div>
    <w:div w:id="1717584848">
      <w:bodyDiv w:val="1"/>
      <w:marLeft w:val="0"/>
      <w:marRight w:val="0"/>
      <w:marTop w:val="0"/>
      <w:marBottom w:val="0"/>
      <w:divBdr>
        <w:top w:val="none" w:sz="0" w:space="0" w:color="auto"/>
        <w:left w:val="none" w:sz="0" w:space="0" w:color="auto"/>
        <w:bottom w:val="none" w:sz="0" w:space="0" w:color="auto"/>
        <w:right w:val="none" w:sz="0" w:space="0" w:color="auto"/>
      </w:divBdr>
    </w:div>
    <w:div w:id="1721243565">
      <w:bodyDiv w:val="1"/>
      <w:marLeft w:val="0"/>
      <w:marRight w:val="0"/>
      <w:marTop w:val="0"/>
      <w:marBottom w:val="0"/>
      <w:divBdr>
        <w:top w:val="none" w:sz="0" w:space="0" w:color="auto"/>
        <w:left w:val="none" w:sz="0" w:space="0" w:color="auto"/>
        <w:bottom w:val="none" w:sz="0" w:space="0" w:color="auto"/>
        <w:right w:val="none" w:sz="0" w:space="0" w:color="auto"/>
      </w:divBdr>
    </w:div>
    <w:div w:id="1728726991">
      <w:bodyDiv w:val="1"/>
      <w:marLeft w:val="0"/>
      <w:marRight w:val="0"/>
      <w:marTop w:val="0"/>
      <w:marBottom w:val="0"/>
      <w:divBdr>
        <w:top w:val="none" w:sz="0" w:space="0" w:color="auto"/>
        <w:left w:val="none" w:sz="0" w:space="0" w:color="auto"/>
        <w:bottom w:val="none" w:sz="0" w:space="0" w:color="auto"/>
        <w:right w:val="none" w:sz="0" w:space="0" w:color="auto"/>
      </w:divBdr>
    </w:div>
    <w:div w:id="1736316922">
      <w:bodyDiv w:val="1"/>
      <w:marLeft w:val="0"/>
      <w:marRight w:val="0"/>
      <w:marTop w:val="0"/>
      <w:marBottom w:val="0"/>
      <w:divBdr>
        <w:top w:val="none" w:sz="0" w:space="0" w:color="auto"/>
        <w:left w:val="none" w:sz="0" w:space="0" w:color="auto"/>
        <w:bottom w:val="none" w:sz="0" w:space="0" w:color="auto"/>
        <w:right w:val="none" w:sz="0" w:space="0" w:color="auto"/>
      </w:divBdr>
    </w:div>
    <w:div w:id="1741754244">
      <w:bodyDiv w:val="1"/>
      <w:marLeft w:val="0"/>
      <w:marRight w:val="0"/>
      <w:marTop w:val="0"/>
      <w:marBottom w:val="0"/>
      <w:divBdr>
        <w:top w:val="none" w:sz="0" w:space="0" w:color="auto"/>
        <w:left w:val="none" w:sz="0" w:space="0" w:color="auto"/>
        <w:bottom w:val="none" w:sz="0" w:space="0" w:color="auto"/>
        <w:right w:val="none" w:sz="0" w:space="0" w:color="auto"/>
      </w:divBdr>
    </w:div>
    <w:div w:id="1772118059">
      <w:bodyDiv w:val="1"/>
      <w:marLeft w:val="0"/>
      <w:marRight w:val="0"/>
      <w:marTop w:val="0"/>
      <w:marBottom w:val="0"/>
      <w:divBdr>
        <w:top w:val="none" w:sz="0" w:space="0" w:color="auto"/>
        <w:left w:val="none" w:sz="0" w:space="0" w:color="auto"/>
        <w:bottom w:val="none" w:sz="0" w:space="0" w:color="auto"/>
        <w:right w:val="none" w:sz="0" w:space="0" w:color="auto"/>
      </w:divBdr>
    </w:div>
    <w:div w:id="1802460541">
      <w:bodyDiv w:val="1"/>
      <w:marLeft w:val="0"/>
      <w:marRight w:val="0"/>
      <w:marTop w:val="0"/>
      <w:marBottom w:val="0"/>
      <w:divBdr>
        <w:top w:val="none" w:sz="0" w:space="0" w:color="auto"/>
        <w:left w:val="none" w:sz="0" w:space="0" w:color="auto"/>
        <w:bottom w:val="none" w:sz="0" w:space="0" w:color="auto"/>
        <w:right w:val="none" w:sz="0" w:space="0" w:color="auto"/>
      </w:divBdr>
      <w:divsChild>
        <w:div w:id="1083407023">
          <w:marLeft w:val="0"/>
          <w:marRight w:val="0"/>
          <w:marTop w:val="0"/>
          <w:marBottom w:val="0"/>
          <w:divBdr>
            <w:top w:val="none" w:sz="0" w:space="0" w:color="auto"/>
            <w:left w:val="none" w:sz="0" w:space="0" w:color="auto"/>
            <w:bottom w:val="none" w:sz="0" w:space="0" w:color="auto"/>
            <w:right w:val="none" w:sz="0" w:space="0" w:color="auto"/>
          </w:divBdr>
          <w:divsChild>
            <w:div w:id="1215699685">
              <w:marLeft w:val="0"/>
              <w:marRight w:val="0"/>
              <w:marTop w:val="150"/>
              <w:marBottom w:val="150"/>
              <w:divBdr>
                <w:top w:val="none" w:sz="0" w:space="0" w:color="auto"/>
                <w:left w:val="none" w:sz="0" w:space="0" w:color="auto"/>
                <w:bottom w:val="none" w:sz="0" w:space="0" w:color="auto"/>
                <w:right w:val="none" w:sz="0" w:space="0" w:color="auto"/>
              </w:divBdr>
              <w:divsChild>
                <w:div w:id="2029064739">
                  <w:marLeft w:val="0"/>
                  <w:marRight w:val="0"/>
                  <w:marTop w:val="0"/>
                  <w:marBottom w:val="0"/>
                  <w:divBdr>
                    <w:top w:val="none" w:sz="0" w:space="0" w:color="auto"/>
                    <w:left w:val="none" w:sz="0" w:space="0" w:color="auto"/>
                    <w:bottom w:val="none" w:sz="0" w:space="0" w:color="auto"/>
                    <w:right w:val="none" w:sz="0" w:space="0" w:color="auto"/>
                  </w:divBdr>
                  <w:divsChild>
                    <w:div w:id="284771312">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1811555594">
      <w:bodyDiv w:val="1"/>
      <w:marLeft w:val="0"/>
      <w:marRight w:val="0"/>
      <w:marTop w:val="0"/>
      <w:marBottom w:val="0"/>
      <w:divBdr>
        <w:top w:val="none" w:sz="0" w:space="0" w:color="auto"/>
        <w:left w:val="none" w:sz="0" w:space="0" w:color="auto"/>
        <w:bottom w:val="none" w:sz="0" w:space="0" w:color="auto"/>
        <w:right w:val="none" w:sz="0" w:space="0" w:color="auto"/>
      </w:divBdr>
    </w:div>
    <w:div w:id="1811705453">
      <w:bodyDiv w:val="1"/>
      <w:marLeft w:val="0"/>
      <w:marRight w:val="0"/>
      <w:marTop w:val="0"/>
      <w:marBottom w:val="0"/>
      <w:divBdr>
        <w:top w:val="none" w:sz="0" w:space="0" w:color="auto"/>
        <w:left w:val="none" w:sz="0" w:space="0" w:color="auto"/>
        <w:bottom w:val="none" w:sz="0" w:space="0" w:color="auto"/>
        <w:right w:val="none" w:sz="0" w:space="0" w:color="auto"/>
      </w:divBdr>
    </w:div>
    <w:div w:id="1846944698">
      <w:bodyDiv w:val="1"/>
      <w:marLeft w:val="0"/>
      <w:marRight w:val="0"/>
      <w:marTop w:val="0"/>
      <w:marBottom w:val="0"/>
      <w:divBdr>
        <w:top w:val="none" w:sz="0" w:space="0" w:color="auto"/>
        <w:left w:val="none" w:sz="0" w:space="0" w:color="auto"/>
        <w:bottom w:val="none" w:sz="0" w:space="0" w:color="auto"/>
        <w:right w:val="none" w:sz="0" w:space="0" w:color="auto"/>
      </w:divBdr>
    </w:div>
    <w:div w:id="1849639828">
      <w:bodyDiv w:val="1"/>
      <w:marLeft w:val="0"/>
      <w:marRight w:val="0"/>
      <w:marTop w:val="0"/>
      <w:marBottom w:val="0"/>
      <w:divBdr>
        <w:top w:val="none" w:sz="0" w:space="0" w:color="auto"/>
        <w:left w:val="none" w:sz="0" w:space="0" w:color="auto"/>
        <w:bottom w:val="none" w:sz="0" w:space="0" w:color="auto"/>
        <w:right w:val="none" w:sz="0" w:space="0" w:color="auto"/>
      </w:divBdr>
    </w:div>
    <w:div w:id="1864124652">
      <w:bodyDiv w:val="1"/>
      <w:marLeft w:val="0"/>
      <w:marRight w:val="0"/>
      <w:marTop w:val="0"/>
      <w:marBottom w:val="0"/>
      <w:divBdr>
        <w:top w:val="none" w:sz="0" w:space="0" w:color="auto"/>
        <w:left w:val="none" w:sz="0" w:space="0" w:color="auto"/>
        <w:bottom w:val="none" w:sz="0" w:space="0" w:color="auto"/>
        <w:right w:val="none" w:sz="0" w:space="0" w:color="auto"/>
      </w:divBdr>
    </w:div>
    <w:div w:id="1877156030">
      <w:bodyDiv w:val="1"/>
      <w:marLeft w:val="0"/>
      <w:marRight w:val="0"/>
      <w:marTop w:val="0"/>
      <w:marBottom w:val="0"/>
      <w:divBdr>
        <w:top w:val="none" w:sz="0" w:space="0" w:color="auto"/>
        <w:left w:val="none" w:sz="0" w:space="0" w:color="auto"/>
        <w:bottom w:val="none" w:sz="0" w:space="0" w:color="auto"/>
        <w:right w:val="none" w:sz="0" w:space="0" w:color="auto"/>
      </w:divBdr>
    </w:div>
    <w:div w:id="1902015947">
      <w:bodyDiv w:val="1"/>
      <w:marLeft w:val="0"/>
      <w:marRight w:val="0"/>
      <w:marTop w:val="0"/>
      <w:marBottom w:val="0"/>
      <w:divBdr>
        <w:top w:val="none" w:sz="0" w:space="0" w:color="auto"/>
        <w:left w:val="none" w:sz="0" w:space="0" w:color="auto"/>
        <w:bottom w:val="none" w:sz="0" w:space="0" w:color="auto"/>
        <w:right w:val="none" w:sz="0" w:space="0" w:color="auto"/>
      </w:divBdr>
    </w:div>
    <w:div w:id="19193612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907">
          <w:marLeft w:val="240"/>
          <w:marRight w:val="480"/>
          <w:marTop w:val="240"/>
          <w:marBottom w:val="240"/>
          <w:divBdr>
            <w:top w:val="none" w:sz="0" w:space="0" w:color="auto"/>
            <w:left w:val="none" w:sz="0" w:space="0" w:color="auto"/>
            <w:bottom w:val="none" w:sz="0" w:space="0" w:color="auto"/>
            <w:right w:val="none" w:sz="0" w:space="0" w:color="auto"/>
          </w:divBdr>
        </w:div>
      </w:divsChild>
    </w:div>
    <w:div w:id="1953131011">
      <w:bodyDiv w:val="1"/>
      <w:marLeft w:val="0"/>
      <w:marRight w:val="0"/>
      <w:marTop w:val="0"/>
      <w:marBottom w:val="0"/>
      <w:divBdr>
        <w:top w:val="none" w:sz="0" w:space="0" w:color="auto"/>
        <w:left w:val="none" w:sz="0" w:space="0" w:color="auto"/>
        <w:bottom w:val="none" w:sz="0" w:space="0" w:color="auto"/>
        <w:right w:val="none" w:sz="0" w:space="0" w:color="auto"/>
      </w:divBdr>
      <w:divsChild>
        <w:div w:id="1613976274">
          <w:marLeft w:val="0"/>
          <w:marRight w:val="0"/>
          <w:marTop w:val="0"/>
          <w:marBottom w:val="0"/>
          <w:divBdr>
            <w:top w:val="none" w:sz="0" w:space="0" w:color="auto"/>
            <w:left w:val="none" w:sz="0" w:space="0" w:color="auto"/>
            <w:bottom w:val="none" w:sz="0" w:space="0" w:color="auto"/>
            <w:right w:val="none" w:sz="0" w:space="0" w:color="auto"/>
          </w:divBdr>
        </w:div>
      </w:divsChild>
    </w:div>
    <w:div w:id="1977107100">
      <w:bodyDiv w:val="1"/>
      <w:marLeft w:val="0"/>
      <w:marRight w:val="0"/>
      <w:marTop w:val="0"/>
      <w:marBottom w:val="0"/>
      <w:divBdr>
        <w:top w:val="none" w:sz="0" w:space="0" w:color="auto"/>
        <w:left w:val="none" w:sz="0" w:space="0" w:color="auto"/>
        <w:bottom w:val="none" w:sz="0" w:space="0" w:color="auto"/>
        <w:right w:val="none" w:sz="0" w:space="0" w:color="auto"/>
      </w:divBdr>
    </w:div>
    <w:div w:id="1990476549">
      <w:bodyDiv w:val="1"/>
      <w:marLeft w:val="0"/>
      <w:marRight w:val="0"/>
      <w:marTop w:val="0"/>
      <w:marBottom w:val="0"/>
      <w:divBdr>
        <w:top w:val="none" w:sz="0" w:space="0" w:color="auto"/>
        <w:left w:val="none" w:sz="0" w:space="0" w:color="auto"/>
        <w:bottom w:val="none" w:sz="0" w:space="0" w:color="auto"/>
        <w:right w:val="none" w:sz="0" w:space="0" w:color="auto"/>
      </w:divBdr>
    </w:div>
    <w:div w:id="1992782367">
      <w:bodyDiv w:val="1"/>
      <w:marLeft w:val="0"/>
      <w:marRight w:val="0"/>
      <w:marTop w:val="0"/>
      <w:marBottom w:val="0"/>
      <w:divBdr>
        <w:top w:val="none" w:sz="0" w:space="0" w:color="auto"/>
        <w:left w:val="none" w:sz="0" w:space="0" w:color="auto"/>
        <w:bottom w:val="none" w:sz="0" w:space="0" w:color="auto"/>
        <w:right w:val="none" w:sz="0" w:space="0" w:color="auto"/>
      </w:divBdr>
    </w:div>
    <w:div w:id="2003461872">
      <w:bodyDiv w:val="1"/>
      <w:marLeft w:val="0"/>
      <w:marRight w:val="0"/>
      <w:marTop w:val="0"/>
      <w:marBottom w:val="0"/>
      <w:divBdr>
        <w:top w:val="none" w:sz="0" w:space="0" w:color="auto"/>
        <w:left w:val="none" w:sz="0" w:space="0" w:color="auto"/>
        <w:bottom w:val="none" w:sz="0" w:space="0" w:color="auto"/>
        <w:right w:val="none" w:sz="0" w:space="0" w:color="auto"/>
      </w:divBdr>
    </w:div>
    <w:div w:id="2004510072">
      <w:bodyDiv w:val="1"/>
      <w:marLeft w:val="0"/>
      <w:marRight w:val="0"/>
      <w:marTop w:val="0"/>
      <w:marBottom w:val="0"/>
      <w:divBdr>
        <w:top w:val="none" w:sz="0" w:space="0" w:color="auto"/>
        <w:left w:val="none" w:sz="0" w:space="0" w:color="auto"/>
        <w:bottom w:val="none" w:sz="0" w:space="0" w:color="auto"/>
        <w:right w:val="none" w:sz="0" w:space="0" w:color="auto"/>
      </w:divBdr>
      <w:divsChild>
        <w:div w:id="1925646253">
          <w:marLeft w:val="0"/>
          <w:marRight w:val="0"/>
          <w:marTop w:val="0"/>
          <w:marBottom w:val="0"/>
          <w:divBdr>
            <w:top w:val="none" w:sz="0" w:space="0" w:color="auto"/>
            <w:left w:val="none" w:sz="0" w:space="0" w:color="auto"/>
            <w:bottom w:val="none" w:sz="0" w:space="0" w:color="auto"/>
            <w:right w:val="none" w:sz="0" w:space="0" w:color="auto"/>
          </w:divBdr>
        </w:div>
      </w:divsChild>
    </w:div>
    <w:div w:id="2029479720">
      <w:bodyDiv w:val="1"/>
      <w:marLeft w:val="0"/>
      <w:marRight w:val="0"/>
      <w:marTop w:val="0"/>
      <w:marBottom w:val="0"/>
      <w:divBdr>
        <w:top w:val="none" w:sz="0" w:space="0" w:color="auto"/>
        <w:left w:val="none" w:sz="0" w:space="0" w:color="auto"/>
        <w:bottom w:val="none" w:sz="0" w:space="0" w:color="auto"/>
        <w:right w:val="none" w:sz="0" w:space="0" w:color="auto"/>
      </w:divBdr>
    </w:div>
    <w:div w:id="2042633533">
      <w:bodyDiv w:val="1"/>
      <w:marLeft w:val="0"/>
      <w:marRight w:val="0"/>
      <w:marTop w:val="0"/>
      <w:marBottom w:val="0"/>
      <w:divBdr>
        <w:top w:val="none" w:sz="0" w:space="0" w:color="auto"/>
        <w:left w:val="none" w:sz="0" w:space="0" w:color="auto"/>
        <w:bottom w:val="none" w:sz="0" w:space="0" w:color="auto"/>
        <w:right w:val="none" w:sz="0" w:space="0" w:color="auto"/>
      </w:divBdr>
    </w:div>
    <w:div w:id="2056075670">
      <w:bodyDiv w:val="1"/>
      <w:marLeft w:val="0"/>
      <w:marRight w:val="0"/>
      <w:marTop w:val="0"/>
      <w:marBottom w:val="0"/>
      <w:divBdr>
        <w:top w:val="none" w:sz="0" w:space="0" w:color="auto"/>
        <w:left w:val="none" w:sz="0" w:space="0" w:color="auto"/>
        <w:bottom w:val="none" w:sz="0" w:space="0" w:color="auto"/>
        <w:right w:val="none" w:sz="0" w:space="0" w:color="auto"/>
      </w:divBdr>
    </w:div>
    <w:div w:id="2081780341">
      <w:bodyDiv w:val="1"/>
      <w:marLeft w:val="0"/>
      <w:marRight w:val="0"/>
      <w:marTop w:val="0"/>
      <w:marBottom w:val="0"/>
      <w:divBdr>
        <w:top w:val="none" w:sz="0" w:space="0" w:color="auto"/>
        <w:left w:val="none" w:sz="0" w:space="0" w:color="auto"/>
        <w:bottom w:val="none" w:sz="0" w:space="0" w:color="auto"/>
        <w:right w:val="none" w:sz="0" w:space="0" w:color="auto"/>
      </w:divBdr>
    </w:div>
    <w:div w:id="2096045559">
      <w:bodyDiv w:val="1"/>
      <w:marLeft w:val="0"/>
      <w:marRight w:val="0"/>
      <w:marTop w:val="0"/>
      <w:marBottom w:val="0"/>
      <w:divBdr>
        <w:top w:val="none" w:sz="0" w:space="0" w:color="auto"/>
        <w:left w:val="none" w:sz="0" w:space="0" w:color="auto"/>
        <w:bottom w:val="none" w:sz="0" w:space="0" w:color="auto"/>
        <w:right w:val="none" w:sz="0" w:space="0" w:color="auto"/>
      </w:divBdr>
    </w:div>
    <w:div w:id="2099524541">
      <w:bodyDiv w:val="1"/>
      <w:marLeft w:val="0"/>
      <w:marRight w:val="0"/>
      <w:marTop w:val="0"/>
      <w:marBottom w:val="0"/>
      <w:divBdr>
        <w:top w:val="none" w:sz="0" w:space="0" w:color="auto"/>
        <w:left w:val="none" w:sz="0" w:space="0" w:color="auto"/>
        <w:bottom w:val="none" w:sz="0" w:space="0" w:color="auto"/>
        <w:right w:val="none" w:sz="0" w:space="0" w:color="auto"/>
      </w:divBdr>
    </w:div>
    <w:div w:id="2134059727">
      <w:bodyDiv w:val="1"/>
      <w:marLeft w:val="0"/>
      <w:marRight w:val="0"/>
      <w:marTop w:val="0"/>
      <w:marBottom w:val="0"/>
      <w:divBdr>
        <w:top w:val="none" w:sz="0" w:space="0" w:color="auto"/>
        <w:left w:val="none" w:sz="0" w:space="0" w:color="auto"/>
        <w:bottom w:val="none" w:sz="0" w:space="0" w:color="auto"/>
        <w:right w:val="none" w:sz="0" w:space="0" w:color="auto"/>
      </w:divBdr>
    </w:div>
    <w:div w:id="2136949430">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41142871">
      <w:bodyDiv w:val="1"/>
      <w:marLeft w:val="0"/>
      <w:marRight w:val="0"/>
      <w:marTop w:val="0"/>
      <w:marBottom w:val="0"/>
      <w:divBdr>
        <w:top w:val="none" w:sz="0" w:space="0" w:color="auto"/>
        <w:left w:val="none" w:sz="0" w:space="0" w:color="auto"/>
        <w:bottom w:val="none" w:sz="0" w:space="0" w:color="auto"/>
        <w:right w:val="none" w:sz="0" w:space="0" w:color="auto"/>
      </w:divBdr>
      <w:divsChild>
        <w:div w:id="1990092550">
          <w:marLeft w:val="0"/>
          <w:marRight w:val="0"/>
          <w:marTop w:val="0"/>
          <w:marBottom w:val="0"/>
          <w:divBdr>
            <w:top w:val="none" w:sz="0" w:space="0" w:color="auto"/>
            <w:left w:val="none" w:sz="0" w:space="0" w:color="auto"/>
            <w:bottom w:val="none" w:sz="0" w:space="0" w:color="auto"/>
            <w:right w:val="none" w:sz="0" w:space="0" w:color="auto"/>
          </w:divBdr>
          <w:divsChild>
            <w:div w:id="2675413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s.publishing.monash.edu/apps/bookworm/view/The+Project+as+a+Social+System%3A+Asia-Pacific+Perspectives+on+Project+Management/171/OEBPS/c11.htm" TargetMode="External"/><Relationship Id="rId18" Type="http://schemas.openxmlformats.org/officeDocument/2006/relationships/hyperlink" Target="http://books.publishing.monash.edu/apps/bookworm/view/The+Project+as+a+Social+System%3A+Asia-Pacific+Perspectives+on+Project+Management/171/OEBPS/c03.htm" TargetMode="External"/><Relationship Id="rId26"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ooks.publishing.monash.edu/apps/bookworm/view/The+Project+as+a+Social+System%3A+Asia-Pacific+Perspectives+on+Project+Management/171/OEBPS/c11.htm" TargetMode="External"/><Relationship Id="rId17" Type="http://schemas.openxmlformats.org/officeDocument/2006/relationships/hyperlink" Target="http://books.publishing.monash.edu/apps/bookworm/view/The+Project+as+a+Social+System%3A+Asia-Pacific+Perspectives+on+Project+Management/171/OEBPS/c10.htm" TargetMode="External"/><Relationship Id="rId25" Type="http://schemas.openxmlformats.org/officeDocument/2006/relationships/image" Target="media/image9.jpeg"/><Relationship Id="rId33" Type="http://schemas.openxmlformats.org/officeDocument/2006/relationships/hyperlink" Target="http://www.pmforum.org/library/papers/2008/PDFs/Taylor-1-08.pd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books.publishing.monash.edu/apps/bookworm/view/The+Project+as+a+Social+System%3A+Asia-Pacific+Perspectives+on+Project+Management/171/OEBPS/c11.htm" TargetMode="External"/><Relationship Id="rId29" Type="http://schemas.openxmlformats.org/officeDocument/2006/relationships/hyperlink" Target="http://cmsdata.iucn.org/downloads/iucn_future_of_sustanability.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hyperlink" Target="http://www.iisd.org/sd/" TargetMode="External"/><Relationship Id="rId5" Type="http://schemas.openxmlformats.org/officeDocument/2006/relationships/webSettings" Target="webSettings.xml"/><Relationship Id="rId15" Type="http://schemas.openxmlformats.org/officeDocument/2006/relationships/hyperlink" Target="http://books.publishing.monash.edu/apps/bookworm/view/The+Project+as+a+Social+System%3A+Asia-Pacific+Perspectives+on+Project+Management/171/OEBPS/c11.htm"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hyperlink" Target="http://books.publishing.monash.edu/apps/bookworm/view/The+Project+as+a+Social+System%3A+Asia-Pacific+Perspectives+on+Project+Management/171/OEBPS/c11.htm" TargetMode="External"/><Relationship Id="rId19" Type="http://schemas.openxmlformats.org/officeDocument/2006/relationships/hyperlink" Target="http://books.publishing.monash.edu/apps/bookworm/view/The+Project+as+a+Social+System%3A+Asia-Pacific+Perspectives+on+Project+Management/171/OEBPS/c11.htm" TargetMode="External"/><Relationship Id="rId31" Type="http://schemas.openxmlformats.org/officeDocument/2006/relationships/hyperlink" Target="http://www.globalreporting.org/NewsEventsPress/PressResources/PressRelease_14_July_2006_1000GRIReports.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 Id="rId22" Type="http://schemas.openxmlformats.org/officeDocument/2006/relationships/hyperlink" Target="http://books.publishing.monash.edu/apps/bookworm/view/The+Project+as+a+Social+System%3A+Asia-Pacific+Perspectives+on+Project+Management/171/OEBPS/c11.htm" TargetMode="External"/><Relationship Id="rId27" Type="http://schemas.openxmlformats.org/officeDocument/2006/relationships/image" Target="media/image11.jpeg"/><Relationship Id="rId30" Type="http://schemas.openxmlformats.org/officeDocument/2006/relationships/hyperlink" Target="http://www.apm.org.uk/page.asp?categoryID=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34</Pages>
  <Words>8365</Words>
  <Characters>47684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Ilunga</dc:creator>
  <cp:lastModifiedBy>Hennry Ilunga</cp:lastModifiedBy>
  <cp:revision>52</cp:revision>
  <dcterms:created xsi:type="dcterms:W3CDTF">2018-10-21T09:03:00Z</dcterms:created>
  <dcterms:modified xsi:type="dcterms:W3CDTF">2018-10-21T18:53:00Z</dcterms:modified>
</cp:coreProperties>
</file>