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810" w:type="dxa"/>
        <w:tblInd w:w="-95" w:type="dxa"/>
        <w:tblLook w:val="04A0" w:firstRow="1" w:lastRow="0" w:firstColumn="1" w:lastColumn="0" w:noHBand="0" w:noVBand="1"/>
      </w:tblPr>
      <w:tblGrid>
        <w:gridCol w:w="9810"/>
      </w:tblGrid>
      <w:tr w:rsidR="00A30863" w:rsidRPr="00363813" w14:paraId="0164238F" w14:textId="77777777" w:rsidTr="00363813">
        <w:trPr>
          <w:trHeight w:val="10340"/>
        </w:trPr>
        <w:tc>
          <w:tcPr>
            <w:tcW w:w="9810" w:type="dxa"/>
          </w:tcPr>
          <w:tbl>
            <w:tblPr>
              <w:tblStyle w:val="TableGrid"/>
              <w:tblpPr w:leftFromText="180" w:rightFromText="180" w:vertAnchor="text" w:horzAnchor="margin" w:tblpX="430" w:tblpY="-259"/>
              <w:tblOverlap w:val="never"/>
              <w:tblW w:w="0" w:type="auto"/>
              <w:tblLook w:val="04A0" w:firstRow="1" w:lastRow="0" w:firstColumn="1" w:lastColumn="0" w:noHBand="0" w:noVBand="1"/>
            </w:tblPr>
            <w:tblGrid>
              <w:gridCol w:w="8652"/>
            </w:tblGrid>
            <w:tr w:rsidR="00163453" w:rsidRPr="00363813" w14:paraId="69A2CDCD" w14:textId="77777777" w:rsidTr="00CC771B">
              <w:trPr>
                <w:trHeight w:val="14770"/>
              </w:trPr>
              <w:tc>
                <w:tcPr>
                  <w:tcW w:w="8652" w:type="dxa"/>
                </w:tcPr>
                <w:p w14:paraId="1D0B72DA" w14:textId="1F236454" w:rsidR="00163453" w:rsidRPr="00363813" w:rsidRDefault="00163453" w:rsidP="00163453">
                  <w:pPr>
                    <w:jc w:val="center"/>
                    <w:rPr>
                      <w:rFonts w:ascii="Times New Roman" w:hAnsi="Times New Roman" w:cs="Times New Roman"/>
                      <w:b/>
                      <w:bCs/>
                      <w:sz w:val="24"/>
                      <w:szCs w:val="24"/>
                    </w:rPr>
                  </w:pPr>
                </w:p>
                <w:p w14:paraId="77872900" w14:textId="77777777" w:rsidR="00013406" w:rsidRPr="00363813" w:rsidRDefault="00013406" w:rsidP="00013406">
                  <w:pPr>
                    <w:jc w:val="center"/>
                    <w:rPr>
                      <w:rFonts w:ascii="Times New Roman" w:hAnsi="Times New Roman" w:cs="Times New Roman"/>
                      <w:b/>
                      <w:bCs/>
                      <w:sz w:val="24"/>
                      <w:szCs w:val="24"/>
                    </w:rPr>
                  </w:pPr>
                </w:p>
                <w:p w14:paraId="2BCCAF14" w14:textId="1C5C9E1B" w:rsidR="00163453" w:rsidRPr="00363813" w:rsidRDefault="00432DA1" w:rsidP="00013406">
                  <w:pPr>
                    <w:jc w:val="center"/>
                    <w:rPr>
                      <w:rFonts w:ascii="Times New Roman" w:hAnsi="Times New Roman" w:cs="Times New Roman"/>
                      <w:b/>
                      <w:bCs/>
                      <w:sz w:val="24"/>
                      <w:szCs w:val="24"/>
                    </w:rPr>
                  </w:pPr>
                  <w:r w:rsidRPr="00363813">
                    <w:rPr>
                      <w:rFonts w:ascii="Times New Roman" w:hAnsi="Times New Roman" w:cs="Times New Roman"/>
                      <w:b/>
                      <w:bCs/>
                      <w:sz w:val="24"/>
                      <w:szCs w:val="24"/>
                    </w:rPr>
                    <w:t xml:space="preserve">AFRICA CENTER FOR PROJECT MANAGEMENT </w:t>
                  </w:r>
                </w:p>
                <w:p w14:paraId="359FA20B" w14:textId="481853FE" w:rsidR="00013406" w:rsidRPr="00363813" w:rsidRDefault="00013406" w:rsidP="00163453">
                  <w:pPr>
                    <w:jc w:val="center"/>
                    <w:rPr>
                      <w:rFonts w:ascii="Times New Roman" w:hAnsi="Times New Roman" w:cs="Times New Roman"/>
                      <w:b/>
                      <w:bCs/>
                      <w:sz w:val="24"/>
                      <w:szCs w:val="24"/>
                    </w:rPr>
                  </w:pPr>
                </w:p>
                <w:p w14:paraId="685B0280" w14:textId="77777777" w:rsidR="00013406" w:rsidRPr="00363813" w:rsidRDefault="00013406" w:rsidP="00163453">
                  <w:pPr>
                    <w:jc w:val="center"/>
                    <w:rPr>
                      <w:rFonts w:ascii="Times New Roman" w:hAnsi="Times New Roman" w:cs="Times New Roman"/>
                      <w:b/>
                      <w:bCs/>
                      <w:sz w:val="24"/>
                      <w:szCs w:val="24"/>
                    </w:rPr>
                  </w:pPr>
                </w:p>
                <w:p w14:paraId="5B41D4BC" w14:textId="33771516" w:rsidR="00163453" w:rsidRPr="00363813" w:rsidRDefault="00163453" w:rsidP="00163453">
                  <w:pPr>
                    <w:jc w:val="center"/>
                    <w:rPr>
                      <w:rFonts w:ascii="Times New Roman" w:hAnsi="Times New Roman" w:cs="Times New Roman"/>
                      <w:b/>
                      <w:bCs/>
                      <w:sz w:val="24"/>
                      <w:szCs w:val="24"/>
                    </w:rPr>
                  </w:pPr>
                </w:p>
                <w:p w14:paraId="078B0B57" w14:textId="57155613" w:rsidR="00163453" w:rsidRPr="00363813" w:rsidRDefault="00432DA1" w:rsidP="00163453">
                  <w:pPr>
                    <w:jc w:val="center"/>
                    <w:rPr>
                      <w:rFonts w:ascii="Times New Roman" w:hAnsi="Times New Roman" w:cs="Times New Roman"/>
                      <w:b/>
                      <w:bCs/>
                      <w:sz w:val="24"/>
                      <w:szCs w:val="24"/>
                    </w:rPr>
                  </w:pPr>
                  <w:r w:rsidRPr="00363813">
                    <w:rPr>
                      <w:rFonts w:ascii="Times New Roman" w:hAnsi="Times New Roman" w:cs="Times New Roman"/>
                      <w:b/>
                      <w:bCs/>
                      <w:sz w:val="24"/>
                      <w:szCs w:val="24"/>
                    </w:rPr>
                    <w:t xml:space="preserve">COURSE: MONITORING AND EVALUATION </w:t>
                  </w:r>
                </w:p>
                <w:p w14:paraId="7C3EB050" w14:textId="77777777" w:rsidR="00163453" w:rsidRPr="00363813" w:rsidRDefault="00163453" w:rsidP="00163453">
                  <w:pPr>
                    <w:jc w:val="center"/>
                    <w:rPr>
                      <w:rFonts w:ascii="Times New Roman" w:hAnsi="Times New Roman" w:cs="Times New Roman"/>
                      <w:b/>
                      <w:bCs/>
                      <w:sz w:val="24"/>
                      <w:szCs w:val="24"/>
                    </w:rPr>
                  </w:pPr>
                </w:p>
                <w:p w14:paraId="41DC000C" w14:textId="6893EA98" w:rsidR="00163453" w:rsidRPr="00363813" w:rsidRDefault="00163453" w:rsidP="00432DA1">
                  <w:pPr>
                    <w:rPr>
                      <w:rFonts w:ascii="Times New Roman" w:hAnsi="Times New Roman" w:cs="Times New Roman"/>
                      <w:b/>
                      <w:bCs/>
                      <w:sz w:val="24"/>
                      <w:szCs w:val="24"/>
                    </w:rPr>
                  </w:pPr>
                </w:p>
                <w:p w14:paraId="0D9BC54E" w14:textId="7DC6CA8B" w:rsidR="00432DA1" w:rsidRPr="00363813" w:rsidRDefault="00432DA1" w:rsidP="00432DA1">
                  <w:pPr>
                    <w:rPr>
                      <w:rFonts w:ascii="Times New Roman" w:hAnsi="Times New Roman" w:cs="Times New Roman"/>
                      <w:b/>
                      <w:bCs/>
                      <w:sz w:val="24"/>
                      <w:szCs w:val="24"/>
                    </w:rPr>
                  </w:pPr>
                </w:p>
                <w:p w14:paraId="4E5538A5" w14:textId="77777777" w:rsidR="00432DA1" w:rsidRPr="00363813" w:rsidRDefault="00432DA1" w:rsidP="00432DA1">
                  <w:pPr>
                    <w:rPr>
                      <w:rFonts w:ascii="Times New Roman" w:hAnsi="Times New Roman" w:cs="Times New Roman"/>
                      <w:b/>
                      <w:bCs/>
                      <w:sz w:val="24"/>
                      <w:szCs w:val="24"/>
                    </w:rPr>
                  </w:pPr>
                </w:p>
                <w:p w14:paraId="2FFAA3CD" w14:textId="086730A2" w:rsidR="00163453" w:rsidRPr="00363813" w:rsidRDefault="00163453" w:rsidP="00163453">
                  <w:pPr>
                    <w:jc w:val="center"/>
                    <w:rPr>
                      <w:rFonts w:ascii="Times New Roman" w:hAnsi="Times New Roman" w:cs="Times New Roman"/>
                      <w:b/>
                      <w:bCs/>
                      <w:sz w:val="24"/>
                      <w:szCs w:val="24"/>
                    </w:rPr>
                  </w:pPr>
                  <w:r w:rsidRPr="00363813">
                    <w:rPr>
                      <w:rFonts w:ascii="Times New Roman" w:hAnsi="Times New Roman" w:cs="Times New Roman"/>
                      <w:b/>
                      <w:bCs/>
                      <w:sz w:val="24"/>
                      <w:szCs w:val="24"/>
                    </w:rPr>
                    <w:t xml:space="preserve">ASSIGNMENT NO. </w:t>
                  </w:r>
                  <w:r w:rsidR="00363813" w:rsidRPr="00363813">
                    <w:rPr>
                      <w:rFonts w:ascii="Times New Roman" w:hAnsi="Times New Roman" w:cs="Times New Roman"/>
                      <w:b/>
                      <w:bCs/>
                      <w:sz w:val="24"/>
                      <w:szCs w:val="24"/>
                    </w:rPr>
                    <w:t>FOUR</w:t>
                  </w:r>
                  <w:r w:rsidR="008956AB" w:rsidRPr="00363813">
                    <w:rPr>
                      <w:rFonts w:ascii="Times New Roman" w:hAnsi="Times New Roman" w:cs="Times New Roman"/>
                      <w:b/>
                      <w:bCs/>
                      <w:sz w:val="24"/>
                      <w:szCs w:val="24"/>
                    </w:rPr>
                    <w:t xml:space="preserve"> </w:t>
                  </w:r>
                  <w:r w:rsidRPr="00363813">
                    <w:rPr>
                      <w:rFonts w:ascii="Times New Roman" w:hAnsi="Times New Roman" w:cs="Times New Roman"/>
                      <w:b/>
                      <w:bCs/>
                      <w:sz w:val="24"/>
                      <w:szCs w:val="24"/>
                    </w:rPr>
                    <w:t>(</w:t>
                  </w:r>
                  <w:r w:rsidR="00363813" w:rsidRPr="00363813">
                    <w:rPr>
                      <w:rFonts w:ascii="Times New Roman" w:hAnsi="Times New Roman" w:cs="Times New Roman"/>
                      <w:b/>
                      <w:bCs/>
                      <w:sz w:val="24"/>
                      <w:szCs w:val="24"/>
                    </w:rPr>
                    <w:t>4</w:t>
                  </w:r>
                  <w:r w:rsidRPr="00363813">
                    <w:rPr>
                      <w:rFonts w:ascii="Times New Roman" w:hAnsi="Times New Roman" w:cs="Times New Roman"/>
                      <w:b/>
                      <w:bCs/>
                      <w:sz w:val="24"/>
                      <w:szCs w:val="24"/>
                    </w:rPr>
                    <w:t>)</w:t>
                  </w:r>
                </w:p>
                <w:p w14:paraId="78999786" w14:textId="2BECED05" w:rsidR="00163453" w:rsidRPr="00363813" w:rsidRDefault="00163453" w:rsidP="00432DA1">
                  <w:pPr>
                    <w:rPr>
                      <w:rFonts w:ascii="Times New Roman" w:hAnsi="Times New Roman" w:cs="Times New Roman"/>
                      <w:b/>
                      <w:bCs/>
                      <w:sz w:val="24"/>
                      <w:szCs w:val="24"/>
                      <w:u w:val="single"/>
                    </w:rPr>
                  </w:pPr>
                </w:p>
                <w:p w14:paraId="123E45F5" w14:textId="77777777" w:rsidR="00163453" w:rsidRPr="00363813" w:rsidRDefault="00163453" w:rsidP="00163453">
                  <w:pPr>
                    <w:rPr>
                      <w:rFonts w:ascii="Times New Roman" w:hAnsi="Times New Roman" w:cs="Times New Roman"/>
                      <w:b/>
                      <w:bCs/>
                      <w:sz w:val="24"/>
                      <w:szCs w:val="24"/>
                    </w:rPr>
                  </w:pPr>
                </w:p>
                <w:p w14:paraId="1C3DAE70" w14:textId="3B4DAEAF" w:rsidR="00163453" w:rsidRPr="00363813" w:rsidRDefault="00163453" w:rsidP="00163453">
                  <w:pPr>
                    <w:jc w:val="center"/>
                    <w:rPr>
                      <w:rFonts w:ascii="Times New Roman" w:hAnsi="Times New Roman" w:cs="Times New Roman"/>
                      <w:b/>
                      <w:bCs/>
                      <w:sz w:val="24"/>
                      <w:szCs w:val="24"/>
                    </w:rPr>
                  </w:pPr>
                  <w:r w:rsidRPr="00363813">
                    <w:rPr>
                      <w:rFonts w:ascii="Times New Roman" w:hAnsi="Times New Roman" w:cs="Times New Roman"/>
                      <w:b/>
                      <w:bCs/>
                      <w:sz w:val="24"/>
                      <w:szCs w:val="24"/>
                    </w:rPr>
                    <w:t>BY</w:t>
                  </w:r>
                </w:p>
                <w:p w14:paraId="2E334F8F" w14:textId="77777777" w:rsidR="00432DA1" w:rsidRPr="00363813" w:rsidRDefault="00432DA1" w:rsidP="00163453">
                  <w:pPr>
                    <w:jc w:val="center"/>
                    <w:rPr>
                      <w:rFonts w:ascii="Times New Roman" w:hAnsi="Times New Roman" w:cs="Times New Roman"/>
                      <w:b/>
                      <w:bCs/>
                      <w:sz w:val="24"/>
                      <w:szCs w:val="24"/>
                    </w:rPr>
                  </w:pPr>
                </w:p>
                <w:p w14:paraId="5C936CBF" w14:textId="77777777" w:rsidR="00163453" w:rsidRPr="00363813" w:rsidRDefault="00163453" w:rsidP="00163453">
                  <w:pPr>
                    <w:rPr>
                      <w:rFonts w:ascii="Times New Roman" w:hAnsi="Times New Roman" w:cs="Times New Roman"/>
                      <w:b/>
                      <w:bCs/>
                      <w:sz w:val="24"/>
                      <w:szCs w:val="24"/>
                    </w:rPr>
                  </w:pPr>
                </w:p>
                <w:p w14:paraId="1EBFD4C6" w14:textId="5D1A3D1A" w:rsidR="00163453" w:rsidRPr="00363813" w:rsidRDefault="00013406" w:rsidP="00013406">
                  <w:pPr>
                    <w:rPr>
                      <w:rFonts w:ascii="Times New Roman" w:hAnsi="Times New Roman" w:cs="Times New Roman"/>
                      <w:b/>
                      <w:bCs/>
                      <w:sz w:val="24"/>
                      <w:szCs w:val="24"/>
                    </w:rPr>
                  </w:pPr>
                  <w:r w:rsidRPr="00363813">
                    <w:rPr>
                      <w:rFonts w:ascii="Times New Roman" w:hAnsi="Times New Roman" w:cs="Times New Roman"/>
                      <w:b/>
                      <w:bCs/>
                      <w:sz w:val="24"/>
                      <w:szCs w:val="24"/>
                    </w:rPr>
                    <w:t xml:space="preserve">                       </w:t>
                  </w:r>
                  <w:r w:rsidR="00432DA1" w:rsidRPr="00363813">
                    <w:rPr>
                      <w:rFonts w:ascii="Times New Roman" w:hAnsi="Times New Roman" w:cs="Times New Roman"/>
                      <w:b/>
                      <w:bCs/>
                      <w:sz w:val="24"/>
                      <w:szCs w:val="24"/>
                    </w:rPr>
                    <w:t xml:space="preserve">                   TAYIEN KULANG</w:t>
                  </w:r>
                  <w:r w:rsidR="009126FD" w:rsidRPr="00363813">
                    <w:rPr>
                      <w:rFonts w:ascii="Times New Roman" w:hAnsi="Times New Roman" w:cs="Times New Roman"/>
                      <w:b/>
                      <w:bCs/>
                      <w:sz w:val="24"/>
                      <w:szCs w:val="24"/>
                    </w:rPr>
                    <w:t xml:space="preserve"> KOAT WAL</w:t>
                  </w:r>
                  <w:r w:rsidR="00432DA1" w:rsidRPr="00363813">
                    <w:rPr>
                      <w:rFonts w:ascii="Times New Roman" w:hAnsi="Times New Roman" w:cs="Times New Roman"/>
                      <w:b/>
                      <w:bCs/>
                      <w:sz w:val="24"/>
                      <w:szCs w:val="24"/>
                    </w:rPr>
                    <w:t xml:space="preserve">:                             </w:t>
                  </w:r>
                </w:p>
                <w:p w14:paraId="606131A9" w14:textId="77777777" w:rsidR="00163453" w:rsidRPr="00363813" w:rsidRDefault="00163453" w:rsidP="00163453">
                  <w:pPr>
                    <w:jc w:val="center"/>
                    <w:rPr>
                      <w:rFonts w:ascii="Times New Roman" w:hAnsi="Times New Roman" w:cs="Times New Roman"/>
                      <w:sz w:val="24"/>
                      <w:szCs w:val="24"/>
                    </w:rPr>
                  </w:pPr>
                </w:p>
                <w:p w14:paraId="0BBB00AE" w14:textId="6C020A8F" w:rsidR="00163453" w:rsidRPr="00363813" w:rsidRDefault="00163453" w:rsidP="00163453">
                  <w:pPr>
                    <w:rPr>
                      <w:rFonts w:ascii="Times New Roman" w:hAnsi="Times New Roman" w:cs="Times New Roman"/>
                      <w:sz w:val="24"/>
                      <w:szCs w:val="24"/>
                    </w:rPr>
                  </w:pPr>
                </w:p>
                <w:p w14:paraId="52A6E550" w14:textId="71292C06" w:rsidR="00163453" w:rsidRPr="00363813" w:rsidRDefault="00163453" w:rsidP="00432DA1">
                  <w:pPr>
                    <w:rPr>
                      <w:rFonts w:ascii="Times New Roman" w:hAnsi="Times New Roman" w:cs="Times New Roman"/>
                      <w:b/>
                      <w:bCs/>
                      <w:sz w:val="24"/>
                      <w:szCs w:val="24"/>
                    </w:rPr>
                  </w:pPr>
                  <w:r w:rsidRPr="00363813">
                    <w:rPr>
                      <w:rFonts w:ascii="Times New Roman" w:hAnsi="Times New Roman" w:cs="Times New Roman"/>
                      <w:sz w:val="24"/>
                      <w:szCs w:val="24"/>
                    </w:rPr>
                    <w:t xml:space="preserve">                                                    </w:t>
                  </w:r>
                  <w:r w:rsidR="00CC771B" w:rsidRPr="00363813">
                    <w:rPr>
                      <w:rFonts w:ascii="Times New Roman" w:hAnsi="Times New Roman" w:cs="Times New Roman"/>
                      <w:sz w:val="24"/>
                      <w:szCs w:val="24"/>
                    </w:rPr>
                    <w:t xml:space="preserve">      </w:t>
                  </w:r>
                  <w:r w:rsidRPr="00363813">
                    <w:rPr>
                      <w:rFonts w:ascii="Times New Roman" w:hAnsi="Times New Roman" w:cs="Times New Roman"/>
                      <w:sz w:val="24"/>
                      <w:szCs w:val="24"/>
                    </w:rPr>
                    <w:t xml:space="preserve">   </w:t>
                  </w:r>
                  <w:r w:rsidR="00CC771B" w:rsidRPr="00363813">
                    <w:rPr>
                      <w:rFonts w:ascii="Times New Roman" w:hAnsi="Times New Roman" w:cs="Times New Roman"/>
                      <w:sz w:val="24"/>
                      <w:szCs w:val="24"/>
                    </w:rPr>
                    <w:t xml:space="preserve"> </w:t>
                  </w:r>
                  <w:r w:rsidRPr="00363813">
                    <w:rPr>
                      <w:rFonts w:ascii="Times New Roman" w:hAnsi="Times New Roman" w:cs="Times New Roman"/>
                      <w:sz w:val="24"/>
                      <w:szCs w:val="24"/>
                    </w:rPr>
                    <w:t xml:space="preserve"> </w:t>
                  </w:r>
                  <w:r w:rsidR="00CC771B" w:rsidRPr="00363813">
                    <w:rPr>
                      <w:rFonts w:ascii="Times New Roman" w:hAnsi="Times New Roman" w:cs="Times New Roman"/>
                      <w:sz w:val="24"/>
                      <w:szCs w:val="24"/>
                    </w:rPr>
                    <w:t xml:space="preserve"> </w:t>
                  </w:r>
                </w:p>
                <w:p w14:paraId="572F0198" w14:textId="415D1883" w:rsidR="00163453" w:rsidRPr="00363813" w:rsidRDefault="00163453" w:rsidP="00163453">
                  <w:pPr>
                    <w:rPr>
                      <w:rFonts w:ascii="Times New Roman" w:hAnsi="Times New Roman" w:cs="Times New Roman"/>
                      <w:sz w:val="24"/>
                      <w:szCs w:val="24"/>
                    </w:rPr>
                  </w:pPr>
                </w:p>
                <w:p w14:paraId="2B822079" w14:textId="3A24955A" w:rsidR="00163453" w:rsidRPr="00363813" w:rsidRDefault="00163453" w:rsidP="00163453">
                  <w:pPr>
                    <w:rPr>
                      <w:rFonts w:ascii="Times New Roman" w:hAnsi="Times New Roman" w:cs="Times New Roman"/>
                      <w:sz w:val="24"/>
                      <w:szCs w:val="24"/>
                    </w:rPr>
                  </w:pPr>
                </w:p>
                <w:p w14:paraId="28827DE8" w14:textId="77777777" w:rsidR="00163453" w:rsidRPr="00363813" w:rsidRDefault="00163453" w:rsidP="00163453">
                  <w:pPr>
                    <w:rPr>
                      <w:rFonts w:ascii="Times New Roman" w:hAnsi="Times New Roman" w:cs="Times New Roman"/>
                      <w:sz w:val="24"/>
                      <w:szCs w:val="24"/>
                    </w:rPr>
                  </w:pPr>
                </w:p>
                <w:p w14:paraId="2015D659" w14:textId="7D3FD9B8" w:rsidR="00163453" w:rsidRPr="00363813" w:rsidRDefault="00432DA1" w:rsidP="00163453">
                  <w:pPr>
                    <w:rPr>
                      <w:rFonts w:ascii="Times New Roman" w:hAnsi="Times New Roman" w:cs="Times New Roman"/>
                      <w:b/>
                      <w:bCs/>
                      <w:sz w:val="24"/>
                      <w:szCs w:val="24"/>
                    </w:rPr>
                  </w:pPr>
                  <w:r w:rsidRPr="00363813">
                    <w:rPr>
                      <w:rFonts w:ascii="Times New Roman" w:hAnsi="Times New Roman" w:cs="Times New Roman"/>
                      <w:b/>
                      <w:bCs/>
                      <w:sz w:val="24"/>
                      <w:szCs w:val="24"/>
                    </w:rPr>
                    <w:t xml:space="preserve">     ADMINISSION NUMBER:</w:t>
                  </w:r>
                  <w:r w:rsidR="00163453" w:rsidRPr="00363813">
                    <w:rPr>
                      <w:rFonts w:ascii="Times New Roman" w:hAnsi="Times New Roman" w:cs="Times New Roman"/>
                      <w:b/>
                      <w:bCs/>
                      <w:sz w:val="24"/>
                      <w:szCs w:val="24"/>
                    </w:rPr>
                    <w:t xml:space="preserve">  </w:t>
                  </w:r>
                  <w:r w:rsidRPr="00363813">
                    <w:rPr>
                      <w:rFonts w:ascii="Times New Roman" w:hAnsi="Times New Roman" w:cs="Times New Roman"/>
                      <w:b/>
                      <w:bCs/>
                      <w:sz w:val="24"/>
                      <w:szCs w:val="24"/>
                    </w:rPr>
                    <w:t xml:space="preserve"> ACPM/145/2019</w:t>
                  </w:r>
                  <w:r w:rsidR="00163453" w:rsidRPr="00363813">
                    <w:rPr>
                      <w:rFonts w:ascii="Times New Roman" w:hAnsi="Times New Roman" w:cs="Times New Roman"/>
                      <w:b/>
                      <w:bCs/>
                      <w:sz w:val="24"/>
                      <w:szCs w:val="24"/>
                    </w:rPr>
                    <w:t xml:space="preserve">    </w:t>
                  </w:r>
                  <w:r w:rsidR="00013406" w:rsidRPr="00363813">
                    <w:rPr>
                      <w:rFonts w:ascii="Times New Roman" w:hAnsi="Times New Roman" w:cs="Times New Roman"/>
                      <w:b/>
                      <w:bCs/>
                      <w:sz w:val="24"/>
                      <w:szCs w:val="24"/>
                    </w:rPr>
                    <w:t xml:space="preserve"> </w:t>
                  </w:r>
                  <w:r w:rsidRPr="00363813">
                    <w:rPr>
                      <w:rFonts w:ascii="Times New Roman" w:hAnsi="Times New Roman" w:cs="Times New Roman"/>
                      <w:b/>
                      <w:bCs/>
                      <w:sz w:val="24"/>
                      <w:szCs w:val="24"/>
                    </w:rPr>
                    <w:t xml:space="preserve">              </w:t>
                  </w:r>
                  <w:r w:rsidR="00013406" w:rsidRPr="00363813">
                    <w:rPr>
                      <w:rFonts w:ascii="Times New Roman" w:hAnsi="Times New Roman" w:cs="Times New Roman"/>
                      <w:b/>
                      <w:bCs/>
                      <w:sz w:val="24"/>
                      <w:szCs w:val="24"/>
                    </w:rPr>
                    <w:t xml:space="preserve"> </w:t>
                  </w:r>
                  <w:r w:rsidR="00163453" w:rsidRPr="00363813">
                    <w:rPr>
                      <w:rFonts w:ascii="Times New Roman" w:hAnsi="Times New Roman" w:cs="Times New Roman"/>
                      <w:b/>
                      <w:bCs/>
                      <w:sz w:val="24"/>
                      <w:szCs w:val="24"/>
                    </w:rPr>
                    <w:t xml:space="preserve">DATE:  </w:t>
                  </w:r>
                  <w:r w:rsidRPr="00363813">
                    <w:rPr>
                      <w:rFonts w:ascii="Times New Roman" w:hAnsi="Times New Roman" w:cs="Times New Roman"/>
                      <w:b/>
                      <w:bCs/>
                      <w:sz w:val="24"/>
                      <w:szCs w:val="24"/>
                    </w:rPr>
                    <w:t>30</w:t>
                  </w:r>
                  <w:r w:rsidR="00163453" w:rsidRPr="00363813">
                    <w:rPr>
                      <w:rFonts w:ascii="Times New Roman" w:hAnsi="Times New Roman" w:cs="Times New Roman"/>
                      <w:b/>
                      <w:bCs/>
                      <w:sz w:val="24"/>
                      <w:szCs w:val="24"/>
                    </w:rPr>
                    <w:t>/1/20</w:t>
                  </w:r>
                  <w:r w:rsidR="00363813" w:rsidRPr="00363813">
                    <w:rPr>
                      <w:rFonts w:ascii="Times New Roman" w:hAnsi="Times New Roman" w:cs="Times New Roman"/>
                      <w:b/>
                      <w:bCs/>
                      <w:sz w:val="24"/>
                      <w:szCs w:val="24"/>
                    </w:rPr>
                    <w:t>20</w:t>
                  </w:r>
                </w:p>
                <w:p w14:paraId="00CCE496" w14:textId="77777777" w:rsidR="00163453" w:rsidRPr="00363813" w:rsidRDefault="00163453" w:rsidP="00163453">
                  <w:pPr>
                    <w:rPr>
                      <w:rFonts w:ascii="Times New Roman" w:hAnsi="Times New Roman" w:cs="Times New Roman"/>
                      <w:sz w:val="24"/>
                      <w:szCs w:val="24"/>
                    </w:rPr>
                  </w:pPr>
                </w:p>
                <w:p w14:paraId="260D5C83" w14:textId="099F2F25" w:rsidR="00163453" w:rsidRPr="00363813" w:rsidRDefault="00163453" w:rsidP="00163453">
                  <w:pPr>
                    <w:jc w:val="center"/>
                    <w:rPr>
                      <w:rFonts w:ascii="Times New Roman" w:hAnsi="Times New Roman" w:cs="Times New Roman"/>
                      <w:b/>
                      <w:bCs/>
                      <w:sz w:val="24"/>
                      <w:szCs w:val="24"/>
                    </w:rPr>
                  </w:pPr>
                </w:p>
              </w:tc>
            </w:tr>
          </w:tbl>
          <w:p w14:paraId="19FACC92" w14:textId="77777777" w:rsidR="00FA014E" w:rsidRPr="00363813" w:rsidRDefault="00FA014E" w:rsidP="00013406">
            <w:pPr>
              <w:pStyle w:val="NormalWeb"/>
              <w:rPr>
                <w:color w:val="000000" w:themeColor="text1"/>
              </w:rPr>
            </w:pPr>
          </w:p>
          <w:p w14:paraId="4E421480" w14:textId="77777777" w:rsidR="00363813" w:rsidRPr="00363813" w:rsidRDefault="00363813" w:rsidP="00363813">
            <w:pPr>
              <w:spacing w:after="246"/>
              <w:rPr>
                <w:rFonts w:ascii="Times New Roman" w:hAnsi="Times New Roman" w:cs="Times New Roman"/>
                <w:b/>
                <w:bCs/>
                <w:sz w:val="24"/>
                <w:szCs w:val="24"/>
              </w:rPr>
            </w:pPr>
            <w:r w:rsidRPr="00363813">
              <w:rPr>
                <w:rFonts w:ascii="Times New Roman" w:hAnsi="Times New Roman" w:cs="Times New Roman"/>
                <w:b/>
                <w:bCs/>
                <w:sz w:val="24"/>
                <w:szCs w:val="24"/>
              </w:rPr>
              <w:t xml:space="preserve">1.a) Collecting information or data is just one part of the process of monitoring and evaluation. </w:t>
            </w:r>
          </w:p>
          <w:p w14:paraId="58195C86" w14:textId="77777777" w:rsidR="00363813" w:rsidRPr="00363813" w:rsidRDefault="00363813" w:rsidP="00363813">
            <w:pPr>
              <w:spacing w:after="246"/>
              <w:ind w:right="1324"/>
              <w:rPr>
                <w:rFonts w:ascii="Times New Roman" w:hAnsi="Times New Roman" w:cs="Times New Roman"/>
                <w:b/>
                <w:bCs/>
                <w:sz w:val="24"/>
                <w:szCs w:val="24"/>
              </w:rPr>
            </w:pPr>
            <w:r w:rsidRPr="00363813">
              <w:rPr>
                <w:rFonts w:ascii="Times New Roman" w:hAnsi="Times New Roman" w:cs="Times New Roman"/>
                <w:b/>
                <w:bCs/>
                <w:sz w:val="24"/>
                <w:szCs w:val="24"/>
              </w:rPr>
              <w:t xml:space="preserve">What is meant by data analysis?  </w:t>
            </w:r>
          </w:p>
          <w:p w14:paraId="62601090" w14:textId="4921BAE0" w:rsidR="00363813" w:rsidRPr="00716860" w:rsidRDefault="00363813" w:rsidP="00716860">
            <w:pPr>
              <w:pStyle w:val="ListParagraph"/>
              <w:numPr>
                <w:ilvl w:val="0"/>
                <w:numId w:val="10"/>
              </w:numPr>
              <w:spacing w:after="0" w:line="240" w:lineRule="auto"/>
              <w:rPr>
                <w:rStyle w:val="e24kjd"/>
                <w:szCs w:val="24"/>
              </w:rPr>
            </w:pPr>
            <w:r w:rsidRPr="00363813">
              <w:rPr>
                <w:rStyle w:val="Emphasis"/>
                <w:i w:val="0"/>
                <w:iCs w:val="0"/>
                <w:szCs w:val="24"/>
              </w:rPr>
              <w:t>I</w:t>
            </w:r>
            <w:r w:rsidRPr="00363813">
              <w:rPr>
                <w:rStyle w:val="st"/>
                <w:szCs w:val="24"/>
              </w:rPr>
              <w:t xml:space="preserve">s a process of inspecting, cleansing, transforming and modeling </w:t>
            </w:r>
            <w:r w:rsidRPr="00363813">
              <w:rPr>
                <w:rStyle w:val="Emphasis"/>
                <w:i w:val="0"/>
                <w:iCs w:val="0"/>
                <w:szCs w:val="24"/>
              </w:rPr>
              <w:t>data</w:t>
            </w:r>
            <w:r w:rsidRPr="00363813">
              <w:rPr>
                <w:rStyle w:val="st"/>
                <w:i/>
                <w:iCs/>
                <w:szCs w:val="24"/>
              </w:rPr>
              <w:t xml:space="preserve"> </w:t>
            </w:r>
            <w:r w:rsidRPr="00363813">
              <w:rPr>
                <w:rStyle w:val="st"/>
                <w:szCs w:val="24"/>
              </w:rPr>
              <w:t>with the goal of discovering useful information, informing conclusion and supporting decision-making</w:t>
            </w:r>
            <w:r w:rsidR="00AA68A7">
              <w:rPr>
                <w:rStyle w:val="st"/>
                <w:szCs w:val="24"/>
              </w:rPr>
              <w:t xml:space="preserve">! </w:t>
            </w:r>
            <w:r w:rsidRPr="00363813">
              <w:rPr>
                <w:rStyle w:val="e24kjd"/>
                <w:szCs w:val="24"/>
              </w:rPr>
              <w:t xml:space="preserve"> </w:t>
            </w:r>
            <w:r w:rsidR="00AA68A7">
              <w:rPr>
                <w:rStyle w:val="e24kjd"/>
                <w:szCs w:val="24"/>
              </w:rPr>
              <w:t>a</w:t>
            </w:r>
            <w:r w:rsidRPr="00363813">
              <w:rPr>
                <w:rStyle w:val="e24kjd"/>
                <w:szCs w:val="24"/>
              </w:rPr>
              <w:t>n essential component of ensuring data integrity is the accurate and appropriate analysis of research findings.</w:t>
            </w:r>
          </w:p>
          <w:p w14:paraId="5EF2E291" w14:textId="77777777" w:rsidR="00716860" w:rsidRPr="00716860" w:rsidRDefault="00716860" w:rsidP="00716860">
            <w:pPr>
              <w:pStyle w:val="ListParagraph"/>
              <w:spacing w:after="0" w:line="240" w:lineRule="auto"/>
              <w:ind w:firstLine="0"/>
              <w:rPr>
                <w:szCs w:val="24"/>
              </w:rPr>
            </w:pPr>
          </w:p>
          <w:p w14:paraId="1A685D19" w14:textId="77777777" w:rsidR="00363813" w:rsidRPr="00363813" w:rsidRDefault="00363813" w:rsidP="00363813">
            <w:pPr>
              <w:numPr>
                <w:ilvl w:val="0"/>
                <w:numId w:val="6"/>
              </w:numPr>
              <w:spacing w:after="248" w:line="265" w:lineRule="auto"/>
              <w:ind w:right="1324" w:hanging="338"/>
              <w:rPr>
                <w:rFonts w:ascii="Times New Roman" w:hAnsi="Times New Roman" w:cs="Times New Roman"/>
                <w:b/>
                <w:bCs/>
                <w:sz w:val="24"/>
                <w:szCs w:val="24"/>
              </w:rPr>
            </w:pPr>
            <w:r w:rsidRPr="00363813">
              <w:rPr>
                <w:rFonts w:ascii="Times New Roman" w:hAnsi="Times New Roman" w:cs="Times New Roman"/>
                <w:b/>
                <w:bCs/>
                <w:sz w:val="24"/>
                <w:szCs w:val="24"/>
              </w:rPr>
              <w:t xml:space="preserve">State any three uses of monitoring and evaluation results.  </w:t>
            </w:r>
          </w:p>
          <w:p w14:paraId="30C85A6E" w14:textId="1E227978" w:rsidR="00363813" w:rsidRPr="00363813" w:rsidRDefault="00363813" w:rsidP="00363813">
            <w:pPr>
              <w:pStyle w:val="Default"/>
              <w:numPr>
                <w:ilvl w:val="0"/>
                <w:numId w:val="8"/>
              </w:numPr>
            </w:pPr>
            <w:r w:rsidRPr="00363813">
              <w:t xml:space="preserve">To help raise awareness about the issue happening at community level. </w:t>
            </w:r>
          </w:p>
          <w:p w14:paraId="1141F958" w14:textId="77777777" w:rsidR="00363813" w:rsidRPr="00363813" w:rsidRDefault="00363813" w:rsidP="00363813">
            <w:pPr>
              <w:pStyle w:val="Default"/>
              <w:ind w:left="338"/>
            </w:pPr>
          </w:p>
          <w:p w14:paraId="2B074E1B" w14:textId="0C9BFD81" w:rsidR="00363813" w:rsidRPr="00363813" w:rsidRDefault="00363813" w:rsidP="00363813">
            <w:pPr>
              <w:pStyle w:val="Default"/>
              <w:numPr>
                <w:ilvl w:val="0"/>
                <w:numId w:val="8"/>
              </w:numPr>
            </w:pPr>
            <w:r w:rsidRPr="00363813">
              <w:t>To help lobby for local ordinances or program changes to address issues of concern.</w:t>
            </w:r>
          </w:p>
          <w:p w14:paraId="524C30EF" w14:textId="77777777" w:rsidR="00363813" w:rsidRPr="00363813" w:rsidRDefault="00363813" w:rsidP="00363813">
            <w:pPr>
              <w:pStyle w:val="Default"/>
              <w:ind w:left="338"/>
            </w:pPr>
          </w:p>
          <w:p w14:paraId="40EC3399" w14:textId="68E5ABB1" w:rsidR="00526F14" w:rsidRPr="00363813" w:rsidRDefault="00363813" w:rsidP="00526F14">
            <w:pPr>
              <w:pStyle w:val="Default"/>
              <w:numPr>
                <w:ilvl w:val="0"/>
                <w:numId w:val="8"/>
              </w:numPr>
            </w:pPr>
            <w:r w:rsidRPr="00363813">
              <w:t>To provide accountability to the community, trustees, and funders.</w:t>
            </w:r>
            <w:bookmarkStart w:id="0" w:name="_GoBack"/>
            <w:bookmarkEnd w:id="0"/>
          </w:p>
          <w:p w14:paraId="20787D75" w14:textId="16AECC49" w:rsidR="00363813" w:rsidRPr="00363813" w:rsidRDefault="00363813" w:rsidP="00363813">
            <w:pPr>
              <w:pStyle w:val="Default"/>
            </w:pPr>
          </w:p>
          <w:p w14:paraId="4971B610" w14:textId="77777777" w:rsidR="00363813" w:rsidRPr="00363813" w:rsidRDefault="00363813" w:rsidP="00363813">
            <w:pPr>
              <w:numPr>
                <w:ilvl w:val="0"/>
                <w:numId w:val="6"/>
              </w:numPr>
              <w:spacing w:after="447" w:line="265" w:lineRule="auto"/>
              <w:ind w:right="1324" w:hanging="338"/>
              <w:rPr>
                <w:rFonts w:ascii="Times New Roman" w:hAnsi="Times New Roman" w:cs="Times New Roman"/>
                <w:b/>
                <w:bCs/>
                <w:sz w:val="24"/>
                <w:szCs w:val="24"/>
              </w:rPr>
            </w:pPr>
            <w:r w:rsidRPr="00363813">
              <w:rPr>
                <w:rFonts w:ascii="Times New Roman" w:hAnsi="Times New Roman" w:cs="Times New Roman"/>
                <w:b/>
                <w:bCs/>
                <w:sz w:val="24"/>
                <w:szCs w:val="24"/>
              </w:rPr>
              <w:t xml:space="preserve">Describe any seven factors that may lead to project failure.  </w:t>
            </w:r>
          </w:p>
          <w:p w14:paraId="2A62655F" w14:textId="77777777" w:rsidR="00363813" w:rsidRPr="00363813" w:rsidRDefault="00363813" w:rsidP="00363813">
            <w:pPr>
              <w:pStyle w:val="Default"/>
              <w:numPr>
                <w:ilvl w:val="0"/>
                <w:numId w:val="7"/>
              </w:numPr>
            </w:pPr>
            <w:r w:rsidRPr="00363813">
              <w:t>Political instability- This might be breakout of civil war or tribal or ethnic conflict within project operation area that led to evacuation of project staffs and displacement of project beneficiary.</w:t>
            </w:r>
          </w:p>
          <w:p w14:paraId="1BD7B406" w14:textId="77777777" w:rsidR="00363813" w:rsidRPr="00363813" w:rsidRDefault="00363813" w:rsidP="00363813">
            <w:pPr>
              <w:pStyle w:val="Default"/>
              <w:ind w:left="1058"/>
            </w:pPr>
          </w:p>
          <w:p w14:paraId="3D21FABC" w14:textId="77777777" w:rsidR="00363813" w:rsidRPr="00363813" w:rsidRDefault="00363813" w:rsidP="00363813">
            <w:pPr>
              <w:pStyle w:val="Default"/>
              <w:numPr>
                <w:ilvl w:val="0"/>
                <w:numId w:val="7"/>
              </w:numPr>
            </w:pPr>
            <w:r w:rsidRPr="00363813">
              <w:t>Instant Change- This kind of event can include unintentional changes that result from staff turnover, loss of focus, lack of staff engagement, or failure to do the work properly.</w:t>
            </w:r>
          </w:p>
          <w:p w14:paraId="5B9CCCBF" w14:textId="77777777" w:rsidR="00363813" w:rsidRPr="00363813" w:rsidRDefault="00363813" w:rsidP="00363813">
            <w:pPr>
              <w:pStyle w:val="Default"/>
            </w:pPr>
          </w:p>
          <w:p w14:paraId="29679C0C" w14:textId="77777777" w:rsidR="00363813" w:rsidRPr="00363813" w:rsidRDefault="00363813" w:rsidP="00363813">
            <w:pPr>
              <w:pStyle w:val="Default"/>
              <w:numPr>
                <w:ilvl w:val="0"/>
                <w:numId w:val="7"/>
              </w:numPr>
            </w:pPr>
            <w:r w:rsidRPr="00363813">
              <w:t>Security and Safely-unforeseen evet of threatening of project staffs (e.g key project staffs kidnap by unknown people.</w:t>
            </w:r>
          </w:p>
          <w:p w14:paraId="06DA37FA" w14:textId="77777777" w:rsidR="00363813" w:rsidRPr="00363813" w:rsidRDefault="00363813" w:rsidP="00363813">
            <w:pPr>
              <w:pStyle w:val="Default"/>
            </w:pPr>
          </w:p>
          <w:p w14:paraId="7CA22D76" w14:textId="77777777" w:rsidR="00363813" w:rsidRPr="00363813" w:rsidRDefault="00363813" w:rsidP="00363813">
            <w:pPr>
              <w:pStyle w:val="ListParagraph"/>
              <w:numPr>
                <w:ilvl w:val="0"/>
                <w:numId w:val="7"/>
              </w:numPr>
              <w:autoSpaceDE w:val="0"/>
              <w:autoSpaceDN w:val="0"/>
              <w:adjustRightInd w:val="0"/>
              <w:spacing w:after="0" w:line="240" w:lineRule="auto"/>
              <w:ind w:right="0"/>
              <w:rPr>
                <w:rFonts w:eastAsiaTheme="minorHAnsi"/>
                <w:szCs w:val="24"/>
              </w:rPr>
            </w:pPr>
            <w:r w:rsidRPr="00363813">
              <w:rPr>
                <w:rFonts w:eastAsiaTheme="minorHAnsi"/>
                <w:szCs w:val="24"/>
              </w:rPr>
              <w:t xml:space="preserve">Financial changes (a cut or increase in funding, difficulty in managing money); measures taken to respond to financial changes (layoffs, shifts in hours or location of services, changes in the number or qualifications of participants). </w:t>
            </w:r>
          </w:p>
          <w:p w14:paraId="74B6F82F" w14:textId="77777777" w:rsidR="00363813" w:rsidRPr="00363813" w:rsidRDefault="00363813" w:rsidP="00363813">
            <w:pPr>
              <w:autoSpaceDE w:val="0"/>
              <w:autoSpaceDN w:val="0"/>
              <w:adjustRightInd w:val="0"/>
              <w:rPr>
                <w:rFonts w:ascii="Times New Roman" w:hAnsi="Times New Roman" w:cs="Times New Roman"/>
                <w:sz w:val="24"/>
                <w:szCs w:val="24"/>
              </w:rPr>
            </w:pPr>
          </w:p>
          <w:p w14:paraId="2A5C07B4" w14:textId="77777777" w:rsidR="00363813" w:rsidRPr="00363813" w:rsidRDefault="00363813" w:rsidP="00363813">
            <w:pPr>
              <w:pStyle w:val="ListParagraph"/>
              <w:numPr>
                <w:ilvl w:val="0"/>
                <w:numId w:val="7"/>
              </w:numPr>
              <w:autoSpaceDE w:val="0"/>
              <w:autoSpaceDN w:val="0"/>
              <w:adjustRightInd w:val="0"/>
              <w:spacing w:after="0" w:line="240" w:lineRule="auto"/>
              <w:ind w:right="0"/>
              <w:rPr>
                <w:rFonts w:eastAsiaTheme="minorHAnsi"/>
                <w:szCs w:val="24"/>
              </w:rPr>
            </w:pPr>
            <w:r w:rsidRPr="00363813">
              <w:rPr>
                <w:rFonts w:eastAsiaTheme="minorHAnsi"/>
                <w:szCs w:val="24"/>
              </w:rPr>
              <w:t>Changes in broad weather conditions – This might include natural disasters, such as floods, drought and famine, epidemics and etc, that might affect project location.</w:t>
            </w:r>
          </w:p>
          <w:p w14:paraId="27A05C22" w14:textId="77777777" w:rsidR="00363813" w:rsidRPr="00363813" w:rsidRDefault="00363813" w:rsidP="00363813">
            <w:pPr>
              <w:rPr>
                <w:rFonts w:ascii="Times New Roman" w:hAnsi="Times New Roman" w:cs="Times New Roman"/>
                <w:sz w:val="24"/>
                <w:szCs w:val="24"/>
              </w:rPr>
            </w:pPr>
          </w:p>
          <w:p w14:paraId="4DFB52BA" w14:textId="77777777" w:rsidR="00363813" w:rsidRPr="00363813" w:rsidRDefault="00363813" w:rsidP="00363813">
            <w:pPr>
              <w:pStyle w:val="ListParagraph"/>
              <w:numPr>
                <w:ilvl w:val="0"/>
                <w:numId w:val="7"/>
              </w:numPr>
              <w:autoSpaceDE w:val="0"/>
              <w:autoSpaceDN w:val="0"/>
              <w:adjustRightInd w:val="0"/>
              <w:spacing w:after="0" w:line="240" w:lineRule="auto"/>
              <w:ind w:right="0"/>
              <w:rPr>
                <w:rFonts w:eastAsiaTheme="minorHAnsi"/>
                <w:szCs w:val="24"/>
              </w:rPr>
            </w:pPr>
            <w:r w:rsidRPr="00363813">
              <w:rPr>
                <w:rFonts w:eastAsiaTheme="minorHAnsi"/>
                <w:szCs w:val="24"/>
              </w:rPr>
              <w:t>An economic downfall (example, an economic downturn (the town’s biggest employer moves all its business to another country) Or in fluctuation of currency rate that lead to hiking of goods at the market.</w:t>
            </w:r>
          </w:p>
          <w:p w14:paraId="3DA18343" w14:textId="77777777" w:rsidR="00363813" w:rsidRPr="00363813" w:rsidRDefault="00363813" w:rsidP="00363813">
            <w:pPr>
              <w:rPr>
                <w:rFonts w:ascii="Times New Roman" w:hAnsi="Times New Roman" w:cs="Times New Roman"/>
                <w:sz w:val="24"/>
                <w:szCs w:val="24"/>
              </w:rPr>
            </w:pPr>
          </w:p>
          <w:p w14:paraId="78356512" w14:textId="0720B37E" w:rsidR="00363813" w:rsidRDefault="00363813" w:rsidP="00363813">
            <w:pPr>
              <w:pStyle w:val="ListParagraph"/>
              <w:numPr>
                <w:ilvl w:val="0"/>
                <w:numId w:val="7"/>
              </w:numPr>
              <w:autoSpaceDE w:val="0"/>
              <w:autoSpaceDN w:val="0"/>
              <w:adjustRightInd w:val="0"/>
              <w:spacing w:after="0" w:line="240" w:lineRule="auto"/>
              <w:ind w:right="0"/>
              <w:rPr>
                <w:rFonts w:eastAsiaTheme="minorHAnsi"/>
                <w:szCs w:val="24"/>
              </w:rPr>
            </w:pPr>
            <w:r w:rsidRPr="00363813">
              <w:rPr>
                <w:rFonts w:eastAsiaTheme="minorHAnsi"/>
                <w:szCs w:val="24"/>
              </w:rPr>
              <w:t xml:space="preserve">Access and </w:t>
            </w:r>
            <w:r w:rsidR="00AA68A7" w:rsidRPr="00363813">
              <w:rPr>
                <w:rFonts w:eastAsiaTheme="minorHAnsi"/>
                <w:szCs w:val="24"/>
              </w:rPr>
              <w:t>Communication:</w:t>
            </w:r>
            <w:r w:rsidRPr="00363813">
              <w:rPr>
                <w:rFonts w:eastAsiaTheme="minorHAnsi"/>
                <w:szCs w:val="24"/>
              </w:rPr>
              <w:t xml:space="preserve"> If the there are no road </w:t>
            </w:r>
            <w:r w:rsidR="00AA68A7">
              <w:rPr>
                <w:rFonts w:eastAsiaTheme="minorHAnsi"/>
                <w:szCs w:val="24"/>
              </w:rPr>
              <w:t xml:space="preserve">access </w:t>
            </w:r>
            <w:r w:rsidRPr="00363813">
              <w:rPr>
                <w:rFonts w:eastAsiaTheme="minorHAnsi"/>
                <w:szCs w:val="24"/>
              </w:rPr>
              <w:t xml:space="preserve">and </w:t>
            </w:r>
            <w:r w:rsidR="00AA68A7">
              <w:rPr>
                <w:rFonts w:eastAsiaTheme="minorHAnsi"/>
                <w:szCs w:val="24"/>
              </w:rPr>
              <w:t xml:space="preserve">language barrier </w:t>
            </w:r>
            <w:r w:rsidR="00AA68A7" w:rsidRPr="00363813">
              <w:rPr>
                <w:rFonts w:eastAsiaTheme="minorHAnsi"/>
                <w:szCs w:val="24"/>
              </w:rPr>
              <w:t>access to</w:t>
            </w:r>
            <w:r w:rsidRPr="00363813">
              <w:rPr>
                <w:rFonts w:eastAsiaTheme="minorHAnsi"/>
                <w:szCs w:val="24"/>
              </w:rPr>
              <w:t xml:space="preserve"> project area can lead to project failure as it will make it difficult for project staffs</w:t>
            </w:r>
            <w:r w:rsidR="00716860">
              <w:rPr>
                <w:rFonts w:eastAsiaTheme="minorHAnsi"/>
                <w:szCs w:val="24"/>
              </w:rPr>
              <w:t>.</w:t>
            </w:r>
          </w:p>
          <w:p w14:paraId="0A57CAE0" w14:textId="77777777" w:rsidR="00AA68A7" w:rsidRPr="00AA68A7" w:rsidRDefault="00AA68A7" w:rsidP="00AA68A7">
            <w:pPr>
              <w:autoSpaceDE w:val="0"/>
              <w:autoSpaceDN w:val="0"/>
              <w:adjustRightInd w:val="0"/>
              <w:rPr>
                <w:szCs w:val="24"/>
              </w:rPr>
            </w:pPr>
          </w:p>
          <w:p w14:paraId="6DF13451" w14:textId="77777777" w:rsidR="00363813" w:rsidRPr="00716860" w:rsidRDefault="00363813" w:rsidP="00363813">
            <w:pPr>
              <w:autoSpaceDE w:val="0"/>
              <w:autoSpaceDN w:val="0"/>
              <w:adjustRightInd w:val="0"/>
              <w:rPr>
                <w:rFonts w:ascii="Times New Roman" w:hAnsi="Times New Roman" w:cs="Times New Roman"/>
                <w:b/>
                <w:bCs/>
              </w:rPr>
            </w:pPr>
            <w:r w:rsidRPr="00716860">
              <w:rPr>
                <w:rFonts w:ascii="Times New Roman" w:hAnsi="Times New Roman" w:cs="Times New Roman"/>
                <w:b/>
                <w:bCs/>
              </w:rPr>
              <w:t>Source: Module 4 note page 18</w:t>
            </w:r>
          </w:p>
          <w:p w14:paraId="603B9D70" w14:textId="09B02E38" w:rsidR="00363813" w:rsidRPr="00363813" w:rsidRDefault="00363813" w:rsidP="00363813">
            <w:pPr>
              <w:ind w:right="1324"/>
              <w:rPr>
                <w:rFonts w:ascii="Times New Roman" w:hAnsi="Times New Roman" w:cs="Times New Roman"/>
                <w:b/>
                <w:bCs/>
                <w:sz w:val="24"/>
                <w:szCs w:val="24"/>
              </w:rPr>
            </w:pPr>
            <w:r w:rsidRPr="00363813">
              <w:rPr>
                <w:rFonts w:ascii="Times New Roman" w:hAnsi="Times New Roman" w:cs="Times New Roman"/>
                <w:b/>
                <w:bCs/>
                <w:sz w:val="24"/>
                <w:szCs w:val="24"/>
              </w:rPr>
              <w:lastRenderedPageBreak/>
              <w:t>2.</w:t>
            </w:r>
            <w:r w:rsidRPr="00363813">
              <w:rPr>
                <w:rFonts w:ascii="Times New Roman" w:eastAsia="Georgia" w:hAnsi="Times New Roman" w:cs="Times New Roman"/>
                <w:b/>
                <w:bCs/>
                <w:color w:val="333333"/>
                <w:sz w:val="24"/>
                <w:szCs w:val="24"/>
              </w:rPr>
              <w:t xml:space="preserve"> </w:t>
            </w:r>
            <w:r w:rsidRPr="00363813">
              <w:rPr>
                <w:rFonts w:ascii="Times New Roman" w:hAnsi="Times New Roman" w:cs="Times New Roman"/>
                <w:b/>
                <w:bCs/>
                <w:sz w:val="24"/>
                <w:szCs w:val="24"/>
              </w:rPr>
              <w:t>Identify any six parts of a monitoring and evaluation report?</w:t>
            </w:r>
          </w:p>
          <w:p w14:paraId="2B6F29F3" w14:textId="77777777" w:rsidR="00363813" w:rsidRPr="00363813" w:rsidRDefault="00363813" w:rsidP="00363813">
            <w:pPr>
              <w:ind w:right="1324"/>
              <w:rPr>
                <w:rFonts w:ascii="Times New Roman" w:hAnsi="Times New Roman" w:cs="Times New Roman"/>
                <w:b/>
                <w:bCs/>
                <w:sz w:val="24"/>
                <w:szCs w:val="24"/>
              </w:rPr>
            </w:pPr>
          </w:p>
          <w:p w14:paraId="6A13BD22" w14:textId="12C34061" w:rsidR="00363813" w:rsidRPr="00363813" w:rsidRDefault="00363813" w:rsidP="00363813">
            <w:pPr>
              <w:pStyle w:val="ListParagraph"/>
              <w:numPr>
                <w:ilvl w:val="0"/>
                <w:numId w:val="11"/>
              </w:numPr>
              <w:spacing w:after="0" w:line="240" w:lineRule="auto"/>
              <w:ind w:right="1324"/>
              <w:rPr>
                <w:szCs w:val="24"/>
              </w:rPr>
            </w:pPr>
            <w:r w:rsidRPr="00363813">
              <w:rPr>
                <w:szCs w:val="24"/>
              </w:rPr>
              <w:t>Section ii - Background information about the program.</w:t>
            </w:r>
          </w:p>
          <w:p w14:paraId="67897691" w14:textId="77777777" w:rsidR="00363813" w:rsidRPr="00363813" w:rsidRDefault="00363813" w:rsidP="00363813">
            <w:pPr>
              <w:ind w:right="1324"/>
              <w:rPr>
                <w:rFonts w:ascii="Times New Roman" w:hAnsi="Times New Roman" w:cs="Times New Roman"/>
                <w:sz w:val="24"/>
                <w:szCs w:val="24"/>
              </w:rPr>
            </w:pPr>
          </w:p>
          <w:p w14:paraId="124BAD54" w14:textId="6ED5A885" w:rsidR="00363813" w:rsidRPr="00363813" w:rsidRDefault="00363813" w:rsidP="00363813">
            <w:pPr>
              <w:pStyle w:val="ListParagraph"/>
              <w:numPr>
                <w:ilvl w:val="0"/>
                <w:numId w:val="11"/>
              </w:numPr>
              <w:spacing w:after="0" w:line="240" w:lineRule="auto"/>
              <w:ind w:right="1324"/>
              <w:rPr>
                <w:szCs w:val="24"/>
              </w:rPr>
            </w:pPr>
            <w:r w:rsidRPr="00363813">
              <w:rPr>
                <w:szCs w:val="24"/>
              </w:rPr>
              <w:t>Section i - Summary (or executive summary).</w:t>
            </w:r>
          </w:p>
          <w:p w14:paraId="15AEF28D" w14:textId="77777777" w:rsidR="00363813" w:rsidRPr="00363813" w:rsidRDefault="00363813" w:rsidP="00363813">
            <w:pPr>
              <w:ind w:right="1324"/>
              <w:rPr>
                <w:rFonts w:ascii="Times New Roman" w:hAnsi="Times New Roman" w:cs="Times New Roman"/>
                <w:sz w:val="24"/>
                <w:szCs w:val="24"/>
              </w:rPr>
            </w:pPr>
          </w:p>
          <w:p w14:paraId="7C45192C" w14:textId="39E11FD6" w:rsidR="00363813" w:rsidRPr="00363813" w:rsidRDefault="00363813" w:rsidP="00363813">
            <w:pPr>
              <w:pStyle w:val="ListParagraph"/>
              <w:numPr>
                <w:ilvl w:val="0"/>
                <w:numId w:val="11"/>
              </w:numPr>
              <w:spacing w:after="0" w:line="240" w:lineRule="auto"/>
              <w:ind w:right="1324"/>
              <w:rPr>
                <w:szCs w:val="24"/>
              </w:rPr>
            </w:pPr>
            <w:r w:rsidRPr="00363813">
              <w:rPr>
                <w:szCs w:val="24"/>
              </w:rPr>
              <w:t>Section iii - Description of the evaluation.</w:t>
            </w:r>
          </w:p>
          <w:p w14:paraId="0C8F2D63" w14:textId="77777777" w:rsidR="00363813" w:rsidRPr="00363813" w:rsidRDefault="00363813" w:rsidP="00363813">
            <w:pPr>
              <w:ind w:right="1324"/>
              <w:rPr>
                <w:rFonts w:ascii="Times New Roman" w:hAnsi="Times New Roman" w:cs="Times New Roman"/>
                <w:sz w:val="24"/>
                <w:szCs w:val="24"/>
              </w:rPr>
            </w:pPr>
          </w:p>
          <w:p w14:paraId="01E3ACE4" w14:textId="2D68829D" w:rsidR="00363813" w:rsidRPr="00363813" w:rsidRDefault="00363813" w:rsidP="00363813">
            <w:pPr>
              <w:pStyle w:val="ListParagraph"/>
              <w:numPr>
                <w:ilvl w:val="0"/>
                <w:numId w:val="11"/>
              </w:numPr>
              <w:spacing w:after="0" w:line="240" w:lineRule="auto"/>
              <w:ind w:right="1324"/>
              <w:rPr>
                <w:szCs w:val="24"/>
              </w:rPr>
            </w:pPr>
            <w:r w:rsidRPr="00363813">
              <w:rPr>
                <w:szCs w:val="24"/>
              </w:rPr>
              <w:t>Section iv - Results of the evaluation.</w:t>
            </w:r>
          </w:p>
          <w:p w14:paraId="1D678958" w14:textId="77777777" w:rsidR="00363813" w:rsidRPr="00363813" w:rsidRDefault="00363813" w:rsidP="00363813">
            <w:pPr>
              <w:ind w:right="1324"/>
              <w:rPr>
                <w:rFonts w:ascii="Times New Roman" w:hAnsi="Times New Roman" w:cs="Times New Roman"/>
                <w:sz w:val="24"/>
                <w:szCs w:val="24"/>
              </w:rPr>
            </w:pPr>
          </w:p>
          <w:p w14:paraId="166C5CB4" w14:textId="0A47BC56" w:rsidR="00363813" w:rsidRPr="00363813" w:rsidRDefault="00363813" w:rsidP="00363813">
            <w:pPr>
              <w:pStyle w:val="ListParagraph"/>
              <w:numPr>
                <w:ilvl w:val="0"/>
                <w:numId w:val="11"/>
              </w:numPr>
              <w:spacing w:after="0" w:line="240" w:lineRule="auto"/>
              <w:ind w:right="1324"/>
              <w:rPr>
                <w:szCs w:val="24"/>
              </w:rPr>
            </w:pPr>
            <w:r w:rsidRPr="00363813">
              <w:rPr>
                <w:szCs w:val="24"/>
              </w:rPr>
              <w:t>Section v - Discussion of results.</w:t>
            </w:r>
          </w:p>
          <w:p w14:paraId="7D10F286" w14:textId="77777777" w:rsidR="00363813" w:rsidRPr="00363813" w:rsidRDefault="00363813" w:rsidP="00363813">
            <w:pPr>
              <w:ind w:right="1324"/>
              <w:rPr>
                <w:rFonts w:ascii="Times New Roman" w:hAnsi="Times New Roman" w:cs="Times New Roman"/>
                <w:sz w:val="24"/>
                <w:szCs w:val="24"/>
              </w:rPr>
            </w:pPr>
          </w:p>
          <w:p w14:paraId="562D2FDF" w14:textId="22C9AE59" w:rsidR="00363813" w:rsidRPr="00363813" w:rsidRDefault="00363813" w:rsidP="00363813">
            <w:pPr>
              <w:pStyle w:val="ListParagraph"/>
              <w:numPr>
                <w:ilvl w:val="0"/>
                <w:numId w:val="11"/>
              </w:numPr>
              <w:spacing w:after="0" w:line="240" w:lineRule="auto"/>
              <w:ind w:right="1324"/>
              <w:rPr>
                <w:szCs w:val="24"/>
              </w:rPr>
            </w:pPr>
            <w:r w:rsidRPr="00363813">
              <w:rPr>
                <w:szCs w:val="24"/>
              </w:rPr>
              <w:t>Section vii – Conclusions.</w:t>
            </w:r>
          </w:p>
          <w:p w14:paraId="2E3263DA" w14:textId="77777777" w:rsidR="00363813" w:rsidRPr="00363813" w:rsidRDefault="00363813" w:rsidP="00363813">
            <w:pPr>
              <w:ind w:right="1324"/>
              <w:rPr>
                <w:rFonts w:ascii="Times New Roman" w:hAnsi="Times New Roman" w:cs="Times New Roman"/>
                <w:sz w:val="24"/>
                <w:szCs w:val="24"/>
              </w:rPr>
            </w:pPr>
          </w:p>
          <w:p w14:paraId="1E925D9F" w14:textId="53AB2867" w:rsidR="00363813" w:rsidRPr="00716860" w:rsidRDefault="00363813" w:rsidP="00363813">
            <w:pPr>
              <w:ind w:right="1324"/>
              <w:rPr>
                <w:rFonts w:ascii="Times New Roman" w:hAnsi="Times New Roman" w:cs="Times New Roman"/>
                <w:b/>
                <w:bCs/>
              </w:rPr>
            </w:pPr>
            <w:r w:rsidRPr="00363813">
              <w:rPr>
                <w:rFonts w:ascii="Times New Roman" w:hAnsi="Times New Roman" w:cs="Times New Roman"/>
                <w:b/>
                <w:bCs/>
                <w:sz w:val="24"/>
                <w:szCs w:val="24"/>
              </w:rPr>
              <w:t>(</w:t>
            </w:r>
            <w:r w:rsidRPr="00716860">
              <w:rPr>
                <w:rFonts w:ascii="Times New Roman" w:hAnsi="Times New Roman" w:cs="Times New Roman"/>
                <w:b/>
                <w:bCs/>
              </w:rPr>
              <w:t>Source Module 4 note………page 48.)</w:t>
            </w:r>
          </w:p>
          <w:p w14:paraId="1025BFBC" w14:textId="77777777" w:rsidR="00363813" w:rsidRPr="00363813" w:rsidRDefault="00363813" w:rsidP="00363813">
            <w:pPr>
              <w:ind w:right="1324"/>
              <w:rPr>
                <w:rFonts w:ascii="Times New Roman" w:hAnsi="Times New Roman" w:cs="Times New Roman"/>
                <w:b/>
                <w:bCs/>
                <w:sz w:val="24"/>
                <w:szCs w:val="24"/>
              </w:rPr>
            </w:pPr>
          </w:p>
          <w:p w14:paraId="701E6DE8" w14:textId="1339422D" w:rsidR="00363813" w:rsidRPr="00363813" w:rsidRDefault="00363813" w:rsidP="00363813">
            <w:pPr>
              <w:ind w:right="1324"/>
              <w:rPr>
                <w:rFonts w:ascii="Times New Roman" w:hAnsi="Times New Roman" w:cs="Times New Roman"/>
                <w:b/>
                <w:bCs/>
                <w:sz w:val="24"/>
                <w:szCs w:val="24"/>
              </w:rPr>
            </w:pPr>
            <w:r w:rsidRPr="00363813">
              <w:rPr>
                <w:rFonts w:ascii="Times New Roman" w:hAnsi="Times New Roman" w:cs="Times New Roman"/>
                <w:b/>
                <w:bCs/>
                <w:sz w:val="24"/>
                <w:szCs w:val="24"/>
              </w:rPr>
              <w:t>3.Why is feedback an important component of project monitoring and evaluation?</w:t>
            </w:r>
          </w:p>
          <w:p w14:paraId="16AC78A4" w14:textId="77777777" w:rsidR="00363813" w:rsidRPr="00363813" w:rsidRDefault="00363813" w:rsidP="00363813">
            <w:pPr>
              <w:ind w:right="1324"/>
              <w:rPr>
                <w:rFonts w:ascii="Times New Roman" w:hAnsi="Times New Roman" w:cs="Times New Roman"/>
                <w:b/>
                <w:bCs/>
                <w:sz w:val="24"/>
                <w:szCs w:val="24"/>
              </w:rPr>
            </w:pPr>
          </w:p>
          <w:p w14:paraId="5A6B529E" w14:textId="2CC66304" w:rsidR="00363813" w:rsidRDefault="00363813" w:rsidP="00363813">
            <w:pPr>
              <w:pStyle w:val="Default"/>
              <w:numPr>
                <w:ilvl w:val="0"/>
                <w:numId w:val="12"/>
              </w:numPr>
            </w:pPr>
            <w:r w:rsidRPr="00363813">
              <w:t>To help see areas wherein the members of the initiative may want to put more energy</w:t>
            </w:r>
            <w:r>
              <w:t>.</w:t>
            </w:r>
          </w:p>
          <w:p w14:paraId="144B6DF7" w14:textId="77777777" w:rsidR="00363813" w:rsidRPr="00363813" w:rsidRDefault="00363813" w:rsidP="00363813">
            <w:pPr>
              <w:pStyle w:val="Default"/>
              <w:ind w:left="720"/>
            </w:pPr>
          </w:p>
          <w:p w14:paraId="4DCD44D4" w14:textId="6924BBBC" w:rsidR="00363813" w:rsidRDefault="00363813" w:rsidP="00363813">
            <w:pPr>
              <w:pStyle w:val="Default"/>
              <w:numPr>
                <w:ilvl w:val="0"/>
                <w:numId w:val="12"/>
              </w:numPr>
            </w:pPr>
            <w:r w:rsidRPr="00363813">
              <w:t>To help detect when too much energy or effort is spent in areas less central to the mission</w:t>
            </w:r>
            <w:r>
              <w:t>.</w:t>
            </w:r>
          </w:p>
          <w:p w14:paraId="7837D787" w14:textId="77777777" w:rsidR="00363813" w:rsidRPr="00363813" w:rsidRDefault="00363813" w:rsidP="00363813">
            <w:pPr>
              <w:pStyle w:val="Default"/>
            </w:pPr>
          </w:p>
          <w:p w14:paraId="779728D5" w14:textId="218ADD6B" w:rsidR="00363813" w:rsidRDefault="00363813" w:rsidP="00363813">
            <w:pPr>
              <w:pStyle w:val="Default"/>
              <w:numPr>
                <w:ilvl w:val="0"/>
                <w:numId w:val="12"/>
              </w:numPr>
            </w:pPr>
            <w:r w:rsidRPr="00363813">
              <w:t>To provide the opportunity to celebrate small accomplishments</w:t>
            </w:r>
            <w:r>
              <w:t>.</w:t>
            </w:r>
          </w:p>
          <w:p w14:paraId="675D209E" w14:textId="77777777" w:rsidR="00363813" w:rsidRPr="00363813" w:rsidRDefault="00363813" w:rsidP="00363813">
            <w:pPr>
              <w:pStyle w:val="Default"/>
            </w:pPr>
          </w:p>
          <w:p w14:paraId="77BB98D8" w14:textId="0CC1958C" w:rsidR="00363813" w:rsidRDefault="00363813" w:rsidP="00363813">
            <w:pPr>
              <w:pStyle w:val="Default"/>
              <w:numPr>
                <w:ilvl w:val="0"/>
                <w:numId w:val="12"/>
              </w:numPr>
            </w:pPr>
            <w:r w:rsidRPr="00363813">
              <w:t>To help the initiative focus on the "big picture" by seeing cumulative accomplishments over time</w:t>
            </w:r>
            <w:r>
              <w:t>.</w:t>
            </w:r>
          </w:p>
          <w:p w14:paraId="7992D03B" w14:textId="77777777" w:rsidR="00363813" w:rsidRPr="00363813" w:rsidRDefault="00363813" w:rsidP="00363813">
            <w:pPr>
              <w:pStyle w:val="Default"/>
            </w:pPr>
          </w:p>
          <w:p w14:paraId="1E57AA69" w14:textId="5F064F98" w:rsidR="00363813" w:rsidRDefault="00363813" w:rsidP="00363813">
            <w:pPr>
              <w:pStyle w:val="Default"/>
              <w:numPr>
                <w:ilvl w:val="0"/>
                <w:numId w:val="12"/>
              </w:numPr>
            </w:pPr>
            <w:r w:rsidRPr="00363813">
              <w:t>To provide funders the opportunity to help re-direct the initiative towards activities more directly related to the mission</w:t>
            </w:r>
            <w:r w:rsidR="00716860">
              <w:t>.</w:t>
            </w:r>
          </w:p>
          <w:p w14:paraId="10286897" w14:textId="77777777" w:rsidR="00716860" w:rsidRPr="00363813" w:rsidRDefault="00716860" w:rsidP="00716860">
            <w:pPr>
              <w:pStyle w:val="Default"/>
            </w:pPr>
          </w:p>
          <w:p w14:paraId="0DE1F718" w14:textId="10852D35" w:rsidR="00363813" w:rsidRPr="00363813" w:rsidRDefault="00363813" w:rsidP="00363813">
            <w:pPr>
              <w:pStyle w:val="Default"/>
              <w:numPr>
                <w:ilvl w:val="0"/>
                <w:numId w:val="12"/>
              </w:numPr>
            </w:pPr>
            <w:r w:rsidRPr="00363813">
              <w:t xml:space="preserve">To provide funders the opportunity to see and reward the accomplishments of the </w:t>
            </w:r>
          </w:p>
          <w:p w14:paraId="30D101A7" w14:textId="6804121A" w:rsidR="00363813" w:rsidRPr="00363813" w:rsidRDefault="00363813" w:rsidP="00716860">
            <w:pPr>
              <w:pStyle w:val="ListParagraph"/>
              <w:spacing w:after="0" w:line="240" w:lineRule="auto"/>
              <w:ind w:right="1324" w:firstLine="0"/>
              <w:rPr>
                <w:szCs w:val="24"/>
              </w:rPr>
            </w:pPr>
            <w:r w:rsidRPr="00363813">
              <w:rPr>
                <w:szCs w:val="24"/>
              </w:rPr>
              <w:t>Initiative.</w:t>
            </w:r>
          </w:p>
          <w:p w14:paraId="7F376933" w14:textId="77777777" w:rsidR="00363813" w:rsidRPr="00716860" w:rsidRDefault="00363813" w:rsidP="00363813">
            <w:pPr>
              <w:ind w:right="1324"/>
              <w:rPr>
                <w:rFonts w:ascii="Times New Roman" w:hAnsi="Times New Roman" w:cs="Times New Roman"/>
              </w:rPr>
            </w:pPr>
          </w:p>
          <w:p w14:paraId="0A2D4E4B" w14:textId="1DEF83C6" w:rsidR="00933750" w:rsidRPr="00526F14" w:rsidRDefault="00363813" w:rsidP="00526F14">
            <w:pPr>
              <w:ind w:right="1324"/>
              <w:rPr>
                <w:rFonts w:ascii="Times New Roman" w:hAnsi="Times New Roman" w:cs="Times New Roman"/>
                <w:b/>
                <w:bCs/>
              </w:rPr>
            </w:pPr>
            <w:r w:rsidRPr="00716860">
              <w:rPr>
                <w:rFonts w:ascii="Times New Roman" w:hAnsi="Times New Roman" w:cs="Times New Roman"/>
                <w:b/>
                <w:bCs/>
              </w:rPr>
              <w:t>(Source Module 4 note page……</w:t>
            </w:r>
            <w:r w:rsidR="00B34DAE" w:rsidRPr="00716860">
              <w:rPr>
                <w:rFonts w:ascii="Times New Roman" w:hAnsi="Times New Roman" w:cs="Times New Roman"/>
                <w:b/>
                <w:bCs/>
              </w:rPr>
              <w:t>…...</w:t>
            </w:r>
            <w:r w:rsidRPr="00716860">
              <w:rPr>
                <w:rFonts w:ascii="Times New Roman" w:hAnsi="Times New Roman" w:cs="Times New Roman"/>
                <w:b/>
                <w:bCs/>
              </w:rPr>
              <w:t>31)</w:t>
            </w:r>
          </w:p>
          <w:p w14:paraId="73C20E64" w14:textId="77777777" w:rsidR="00933750" w:rsidRPr="00363813" w:rsidRDefault="00933750" w:rsidP="003610FD">
            <w:pPr>
              <w:autoSpaceDE w:val="0"/>
              <w:autoSpaceDN w:val="0"/>
              <w:adjustRightInd w:val="0"/>
              <w:rPr>
                <w:rFonts w:ascii="Times New Roman" w:hAnsi="Times New Roman" w:cs="Times New Roman"/>
                <w:sz w:val="24"/>
                <w:szCs w:val="24"/>
              </w:rPr>
            </w:pPr>
          </w:p>
          <w:p w14:paraId="47D0555D" w14:textId="77777777" w:rsidR="00526F14" w:rsidRDefault="00363813" w:rsidP="00526F14">
            <w:pPr>
              <w:spacing w:after="451" w:line="259" w:lineRule="auto"/>
              <w:ind w:right="58"/>
              <w:rPr>
                <w:rFonts w:ascii="Times New Roman" w:hAnsi="Times New Roman" w:cs="Times New Roman"/>
                <w:b/>
                <w:bCs/>
                <w:i/>
                <w:iCs/>
                <w:color w:val="2F5496" w:themeColor="accent1" w:themeShade="BF"/>
                <w:sz w:val="24"/>
                <w:szCs w:val="24"/>
                <w:u w:val="single"/>
              </w:rPr>
            </w:pPr>
            <w:r w:rsidRPr="00363813">
              <w:rPr>
                <w:rFonts w:ascii="Times New Roman" w:hAnsi="Times New Roman" w:cs="Times New Roman"/>
                <w:sz w:val="24"/>
                <w:szCs w:val="24"/>
              </w:rPr>
              <w:t xml:space="preserve"> </w:t>
            </w:r>
            <w:r w:rsidR="00013406" w:rsidRPr="00363813">
              <w:rPr>
                <w:rFonts w:ascii="Times New Roman" w:hAnsi="Times New Roman" w:cs="Times New Roman"/>
                <w:b/>
                <w:bCs/>
                <w:i/>
                <w:iCs/>
                <w:color w:val="2F5496" w:themeColor="accent1" w:themeShade="BF"/>
                <w:sz w:val="24"/>
                <w:szCs w:val="24"/>
                <w:u w:val="single"/>
              </w:rPr>
              <w:t>REFFEREE:</w:t>
            </w:r>
          </w:p>
          <w:p w14:paraId="0BF4E840" w14:textId="77777777" w:rsidR="00526F14" w:rsidRDefault="00703618" w:rsidP="00526F14">
            <w:pPr>
              <w:spacing w:after="451" w:line="259" w:lineRule="auto"/>
              <w:ind w:right="58"/>
              <w:rPr>
                <w:rFonts w:ascii="Times New Roman" w:hAnsi="Times New Roman" w:cs="Times New Roman"/>
                <w:b/>
                <w:bCs/>
                <w:color w:val="2F5496" w:themeColor="accent1" w:themeShade="BF"/>
                <w:sz w:val="24"/>
                <w:szCs w:val="24"/>
              </w:rPr>
            </w:pPr>
            <w:r w:rsidRPr="00363813">
              <w:rPr>
                <w:rFonts w:ascii="Times New Roman" w:hAnsi="Times New Roman" w:cs="Times New Roman"/>
                <w:b/>
                <w:bCs/>
                <w:color w:val="2F5496" w:themeColor="accent1" w:themeShade="BF"/>
                <w:sz w:val="24"/>
                <w:szCs w:val="24"/>
              </w:rPr>
              <w:t>D</w:t>
            </w:r>
            <w:r w:rsidR="008956AB" w:rsidRPr="00363813">
              <w:rPr>
                <w:rFonts w:ascii="Times New Roman" w:hAnsi="Times New Roman" w:cs="Times New Roman"/>
                <w:b/>
                <w:bCs/>
                <w:color w:val="2F5496" w:themeColor="accent1" w:themeShade="BF"/>
                <w:sz w:val="24"/>
                <w:szCs w:val="24"/>
              </w:rPr>
              <w:t xml:space="preserve">IPLOMA IN </w:t>
            </w:r>
            <w:r w:rsidRPr="00363813">
              <w:rPr>
                <w:rFonts w:ascii="Times New Roman" w:hAnsi="Times New Roman" w:cs="Times New Roman"/>
                <w:b/>
                <w:bCs/>
                <w:color w:val="2F5496" w:themeColor="accent1" w:themeShade="BF"/>
                <w:sz w:val="24"/>
                <w:szCs w:val="24"/>
              </w:rPr>
              <w:t xml:space="preserve">M&amp;E </w:t>
            </w:r>
            <w:r w:rsidR="008956AB" w:rsidRPr="00363813">
              <w:rPr>
                <w:rFonts w:ascii="Times New Roman" w:hAnsi="Times New Roman" w:cs="Times New Roman"/>
                <w:b/>
                <w:bCs/>
                <w:color w:val="2F5496" w:themeColor="accent1" w:themeShade="BF"/>
                <w:sz w:val="24"/>
                <w:szCs w:val="24"/>
              </w:rPr>
              <w:t xml:space="preserve">MODULE </w:t>
            </w:r>
            <w:r w:rsidRPr="00363813">
              <w:rPr>
                <w:rFonts w:ascii="Times New Roman" w:hAnsi="Times New Roman" w:cs="Times New Roman"/>
                <w:b/>
                <w:bCs/>
                <w:color w:val="2F5496" w:themeColor="accent1" w:themeShade="BF"/>
                <w:sz w:val="24"/>
                <w:szCs w:val="24"/>
              </w:rPr>
              <w:t xml:space="preserve"> </w:t>
            </w:r>
            <w:r w:rsidR="00363813" w:rsidRPr="00363813">
              <w:rPr>
                <w:rFonts w:ascii="Times New Roman" w:hAnsi="Times New Roman" w:cs="Times New Roman"/>
                <w:b/>
                <w:bCs/>
                <w:color w:val="2F5496" w:themeColor="accent1" w:themeShade="BF"/>
                <w:sz w:val="24"/>
                <w:szCs w:val="24"/>
              </w:rPr>
              <w:t>4 NOTE</w:t>
            </w:r>
            <w:r w:rsidR="000E0D4F" w:rsidRPr="00363813">
              <w:rPr>
                <w:rFonts w:ascii="Times New Roman" w:hAnsi="Times New Roman" w:cs="Times New Roman"/>
                <w:b/>
                <w:bCs/>
                <w:color w:val="2F5496" w:themeColor="accent1" w:themeShade="BF"/>
                <w:sz w:val="24"/>
                <w:szCs w:val="24"/>
              </w:rPr>
              <w:t xml:space="preserve">. </w:t>
            </w:r>
          </w:p>
          <w:p w14:paraId="06DA57BA" w14:textId="491BC3CA" w:rsidR="00A30863" w:rsidRPr="00526F14" w:rsidRDefault="00703618" w:rsidP="00526F14">
            <w:pPr>
              <w:spacing w:after="451" w:line="259" w:lineRule="auto"/>
              <w:ind w:right="58"/>
              <w:rPr>
                <w:rFonts w:ascii="Times New Roman" w:hAnsi="Times New Roman" w:cs="Times New Roman"/>
                <w:b/>
                <w:bCs/>
                <w:i/>
                <w:iCs/>
                <w:color w:val="2F5496" w:themeColor="accent1" w:themeShade="BF"/>
                <w:sz w:val="24"/>
                <w:szCs w:val="24"/>
                <w:u w:val="single"/>
              </w:rPr>
            </w:pPr>
            <w:r w:rsidRPr="00363813">
              <w:rPr>
                <w:rFonts w:ascii="Times New Roman" w:eastAsia="Times New Roman" w:hAnsi="Times New Roman" w:cs="Times New Roman"/>
                <w:b/>
                <w:bCs/>
                <w:color w:val="2F5496" w:themeColor="accent1" w:themeShade="BF"/>
                <w:sz w:val="24"/>
                <w:szCs w:val="24"/>
              </w:rPr>
              <w:t>U</w:t>
            </w:r>
            <w:r w:rsidR="008956AB" w:rsidRPr="00363813">
              <w:rPr>
                <w:rFonts w:ascii="Times New Roman" w:eastAsia="Times New Roman" w:hAnsi="Times New Roman" w:cs="Times New Roman"/>
                <w:b/>
                <w:bCs/>
                <w:color w:val="2F5496" w:themeColor="accent1" w:themeShade="BF"/>
                <w:sz w:val="24"/>
                <w:szCs w:val="24"/>
              </w:rPr>
              <w:t>NITED STATE INSTITUTE OF PEACE (USIP) DESIGN,</w:t>
            </w:r>
            <w:r w:rsidR="009126FD" w:rsidRPr="00363813">
              <w:rPr>
                <w:rFonts w:ascii="Times New Roman" w:eastAsia="Times New Roman" w:hAnsi="Times New Roman" w:cs="Times New Roman"/>
                <w:b/>
                <w:bCs/>
                <w:color w:val="2F5496" w:themeColor="accent1" w:themeShade="BF"/>
                <w:sz w:val="24"/>
                <w:szCs w:val="24"/>
              </w:rPr>
              <w:t xml:space="preserve"> </w:t>
            </w:r>
            <w:r w:rsidR="008956AB" w:rsidRPr="00363813">
              <w:rPr>
                <w:rFonts w:ascii="Times New Roman" w:eastAsia="Times New Roman" w:hAnsi="Times New Roman" w:cs="Times New Roman"/>
                <w:b/>
                <w:bCs/>
                <w:color w:val="2F5496" w:themeColor="accent1" w:themeShade="BF"/>
                <w:sz w:val="24"/>
                <w:szCs w:val="24"/>
              </w:rPr>
              <w:t>MONITORING AND EVALUATION FOR PROGRAME IN FRAGILE ENVIRONMENTS NOTE</w:t>
            </w:r>
            <w:r w:rsidR="00526F14">
              <w:rPr>
                <w:rFonts w:ascii="Times New Roman" w:eastAsia="Times New Roman" w:hAnsi="Times New Roman" w:cs="Times New Roman"/>
                <w:b/>
                <w:bCs/>
                <w:color w:val="2F5496" w:themeColor="accent1" w:themeShade="BF"/>
                <w:sz w:val="24"/>
                <w:szCs w:val="24"/>
              </w:rPr>
              <w:t>.</w:t>
            </w:r>
          </w:p>
        </w:tc>
      </w:tr>
    </w:tbl>
    <w:p w14:paraId="49D9269F" w14:textId="089EFA01" w:rsidR="009D6DC5" w:rsidRPr="00363813" w:rsidRDefault="009D6DC5" w:rsidP="009364AA">
      <w:pPr>
        <w:rPr>
          <w:rFonts w:ascii="Times New Roman" w:hAnsi="Times New Roman" w:cs="Times New Roman"/>
          <w:b/>
          <w:bCs/>
          <w:sz w:val="24"/>
          <w:szCs w:val="24"/>
        </w:rPr>
      </w:pPr>
    </w:p>
    <w:sectPr w:rsidR="009D6DC5" w:rsidRPr="00363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1D92"/>
    <w:multiLevelType w:val="hybridMultilevel"/>
    <w:tmpl w:val="222E8AC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F683EDD"/>
    <w:multiLevelType w:val="hybridMultilevel"/>
    <w:tmpl w:val="CDC820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10CFA"/>
    <w:multiLevelType w:val="hybridMultilevel"/>
    <w:tmpl w:val="013A8D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51780"/>
    <w:multiLevelType w:val="hybridMultilevel"/>
    <w:tmpl w:val="83605F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5659F"/>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B9A66D0"/>
    <w:multiLevelType w:val="hybridMultilevel"/>
    <w:tmpl w:val="82907312"/>
    <w:lvl w:ilvl="0" w:tplc="7010A542">
      <w:numFmt w:val="bullet"/>
      <w:lvlText w:val="•"/>
      <w:lvlJc w:val="left"/>
      <w:pPr>
        <w:ind w:left="660" w:hanging="360"/>
      </w:pPr>
      <w:rPr>
        <w:rFonts w:ascii="Times New Roman" w:eastAsiaTheme="minorHAnsi"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6" w15:restartNumberingAfterBreak="0">
    <w:nsid w:val="30590490"/>
    <w:multiLevelType w:val="hybridMultilevel"/>
    <w:tmpl w:val="90CEA5F2"/>
    <w:lvl w:ilvl="0" w:tplc="C24C91B4">
      <w:start w:val="2"/>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06D2407"/>
    <w:multiLevelType w:val="hybridMultilevel"/>
    <w:tmpl w:val="A9DE5D0A"/>
    <w:lvl w:ilvl="0" w:tplc="04090009">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9" w15:restartNumberingAfterBreak="0">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5B934C7"/>
    <w:multiLevelType w:val="hybridMultilevel"/>
    <w:tmpl w:val="6804C4CC"/>
    <w:lvl w:ilvl="0" w:tplc="049C1358">
      <w:start w:val="1"/>
      <w:numFmt w:val="lowerLetter"/>
      <w:lvlText w:val="%1)"/>
      <w:lvlJc w:val="left"/>
      <w:pPr>
        <w:ind w:left="2531" w:hanging="360"/>
      </w:pPr>
      <w:rPr>
        <w:rFonts w:hint="default"/>
      </w:rPr>
    </w:lvl>
    <w:lvl w:ilvl="1" w:tplc="04090019" w:tentative="1">
      <w:start w:val="1"/>
      <w:numFmt w:val="lowerLetter"/>
      <w:lvlText w:val="%2."/>
      <w:lvlJc w:val="left"/>
      <w:pPr>
        <w:ind w:left="3251" w:hanging="360"/>
      </w:pPr>
    </w:lvl>
    <w:lvl w:ilvl="2" w:tplc="0409001B" w:tentative="1">
      <w:start w:val="1"/>
      <w:numFmt w:val="lowerRoman"/>
      <w:lvlText w:val="%3."/>
      <w:lvlJc w:val="right"/>
      <w:pPr>
        <w:ind w:left="3971" w:hanging="180"/>
      </w:pPr>
    </w:lvl>
    <w:lvl w:ilvl="3" w:tplc="0409000F" w:tentative="1">
      <w:start w:val="1"/>
      <w:numFmt w:val="decimal"/>
      <w:lvlText w:val="%4."/>
      <w:lvlJc w:val="left"/>
      <w:pPr>
        <w:ind w:left="4691" w:hanging="360"/>
      </w:pPr>
    </w:lvl>
    <w:lvl w:ilvl="4" w:tplc="04090019" w:tentative="1">
      <w:start w:val="1"/>
      <w:numFmt w:val="lowerLetter"/>
      <w:lvlText w:val="%5."/>
      <w:lvlJc w:val="left"/>
      <w:pPr>
        <w:ind w:left="5411" w:hanging="360"/>
      </w:pPr>
    </w:lvl>
    <w:lvl w:ilvl="5" w:tplc="0409001B" w:tentative="1">
      <w:start w:val="1"/>
      <w:numFmt w:val="lowerRoman"/>
      <w:lvlText w:val="%6."/>
      <w:lvlJc w:val="right"/>
      <w:pPr>
        <w:ind w:left="6131" w:hanging="180"/>
      </w:pPr>
    </w:lvl>
    <w:lvl w:ilvl="6" w:tplc="0409000F" w:tentative="1">
      <w:start w:val="1"/>
      <w:numFmt w:val="decimal"/>
      <w:lvlText w:val="%7."/>
      <w:lvlJc w:val="left"/>
      <w:pPr>
        <w:ind w:left="6851" w:hanging="360"/>
      </w:pPr>
    </w:lvl>
    <w:lvl w:ilvl="7" w:tplc="04090019" w:tentative="1">
      <w:start w:val="1"/>
      <w:numFmt w:val="lowerLetter"/>
      <w:lvlText w:val="%8."/>
      <w:lvlJc w:val="left"/>
      <w:pPr>
        <w:ind w:left="7571" w:hanging="360"/>
      </w:pPr>
    </w:lvl>
    <w:lvl w:ilvl="8" w:tplc="0409001B" w:tentative="1">
      <w:start w:val="1"/>
      <w:numFmt w:val="lowerRoman"/>
      <w:lvlText w:val="%9."/>
      <w:lvlJc w:val="right"/>
      <w:pPr>
        <w:ind w:left="8291" w:hanging="180"/>
      </w:pPr>
    </w:lvl>
  </w:abstractNum>
  <w:abstractNum w:abstractNumId="11" w15:restartNumberingAfterBreak="0">
    <w:nsid w:val="78C57BB5"/>
    <w:multiLevelType w:val="hybridMultilevel"/>
    <w:tmpl w:val="2C7CE5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0"/>
  </w:num>
  <w:num w:numId="5">
    <w:abstractNumId w:val="10"/>
  </w:num>
  <w:num w:numId="6">
    <w:abstractNumId w:val="6"/>
  </w:num>
  <w:num w:numId="7">
    <w:abstractNumId w:val="8"/>
  </w:num>
  <w:num w:numId="8">
    <w:abstractNumId w:val="3"/>
  </w:num>
  <w:num w:numId="9">
    <w:abstractNumId w:val="5"/>
  </w:num>
  <w:num w:numId="10">
    <w:abstractNumId w:val="1"/>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A00"/>
    <w:rsid w:val="00013406"/>
    <w:rsid w:val="00052169"/>
    <w:rsid w:val="00066A1A"/>
    <w:rsid w:val="0007027D"/>
    <w:rsid w:val="000C79F5"/>
    <w:rsid w:val="000E0D4F"/>
    <w:rsid w:val="000F7A2F"/>
    <w:rsid w:val="001374E6"/>
    <w:rsid w:val="00162A11"/>
    <w:rsid w:val="00163453"/>
    <w:rsid w:val="00186637"/>
    <w:rsid w:val="001B3ABA"/>
    <w:rsid w:val="001B4577"/>
    <w:rsid w:val="001F1B1E"/>
    <w:rsid w:val="00225447"/>
    <w:rsid w:val="0025321D"/>
    <w:rsid w:val="00273A71"/>
    <w:rsid w:val="002A6E9C"/>
    <w:rsid w:val="002D00F9"/>
    <w:rsid w:val="00324463"/>
    <w:rsid w:val="003610FD"/>
    <w:rsid w:val="00363813"/>
    <w:rsid w:val="003A53AA"/>
    <w:rsid w:val="003A6B81"/>
    <w:rsid w:val="00410A00"/>
    <w:rsid w:val="00432DA1"/>
    <w:rsid w:val="0043781A"/>
    <w:rsid w:val="00442353"/>
    <w:rsid w:val="00452AD2"/>
    <w:rsid w:val="00497C0A"/>
    <w:rsid w:val="004A40BE"/>
    <w:rsid w:val="004B5B62"/>
    <w:rsid w:val="004E1597"/>
    <w:rsid w:val="004E7898"/>
    <w:rsid w:val="00526F14"/>
    <w:rsid w:val="00536963"/>
    <w:rsid w:val="00536E5F"/>
    <w:rsid w:val="0058254A"/>
    <w:rsid w:val="005B1437"/>
    <w:rsid w:val="005E1870"/>
    <w:rsid w:val="00603F05"/>
    <w:rsid w:val="00631111"/>
    <w:rsid w:val="00657A0A"/>
    <w:rsid w:val="00661A06"/>
    <w:rsid w:val="00685EDF"/>
    <w:rsid w:val="00692C23"/>
    <w:rsid w:val="006A23E4"/>
    <w:rsid w:val="006B6A9F"/>
    <w:rsid w:val="00703618"/>
    <w:rsid w:val="00716860"/>
    <w:rsid w:val="0073008F"/>
    <w:rsid w:val="007550D6"/>
    <w:rsid w:val="007652C0"/>
    <w:rsid w:val="00793FD5"/>
    <w:rsid w:val="007A2EDD"/>
    <w:rsid w:val="007C1056"/>
    <w:rsid w:val="0080410C"/>
    <w:rsid w:val="00843217"/>
    <w:rsid w:val="00856586"/>
    <w:rsid w:val="008956AB"/>
    <w:rsid w:val="008B0671"/>
    <w:rsid w:val="009126FD"/>
    <w:rsid w:val="00933750"/>
    <w:rsid w:val="009364AA"/>
    <w:rsid w:val="00941295"/>
    <w:rsid w:val="009A403E"/>
    <w:rsid w:val="009A6E2C"/>
    <w:rsid w:val="009D6DC5"/>
    <w:rsid w:val="00A17131"/>
    <w:rsid w:val="00A30863"/>
    <w:rsid w:val="00A310D5"/>
    <w:rsid w:val="00A659A9"/>
    <w:rsid w:val="00AA68A7"/>
    <w:rsid w:val="00AA7DAC"/>
    <w:rsid w:val="00B34DAE"/>
    <w:rsid w:val="00B66DB8"/>
    <w:rsid w:val="00B90BF8"/>
    <w:rsid w:val="00BB13A7"/>
    <w:rsid w:val="00BE13AB"/>
    <w:rsid w:val="00BF3585"/>
    <w:rsid w:val="00C809FF"/>
    <w:rsid w:val="00C92284"/>
    <w:rsid w:val="00CB3015"/>
    <w:rsid w:val="00CC6D34"/>
    <w:rsid w:val="00CC771B"/>
    <w:rsid w:val="00CE449C"/>
    <w:rsid w:val="00D1087B"/>
    <w:rsid w:val="00D21DD2"/>
    <w:rsid w:val="00D231E4"/>
    <w:rsid w:val="00D34C2B"/>
    <w:rsid w:val="00D62FE6"/>
    <w:rsid w:val="00D93F15"/>
    <w:rsid w:val="00D9401E"/>
    <w:rsid w:val="00DE3656"/>
    <w:rsid w:val="00DE4F5C"/>
    <w:rsid w:val="00DE7313"/>
    <w:rsid w:val="00E27F9D"/>
    <w:rsid w:val="00E41678"/>
    <w:rsid w:val="00E84A43"/>
    <w:rsid w:val="00EB394E"/>
    <w:rsid w:val="00EE4C8C"/>
    <w:rsid w:val="00EE4E27"/>
    <w:rsid w:val="00F70BFE"/>
    <w:rsid w:val="00F84C63"/>
    <w:rsid w:val="00FA014E"/>
    <w:rsid w:val="00FC537D"/>
    <w:rsid w:val="00FC6E17"/>
    <w:rsid w:val="00FE3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483E"/>
  <w15:chartTrackingRefBased/>
  <w15:docId w15:val="{242AA080-BD77-493C-A2F2-67FAD4C4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6DC5"/>
    <w:rPr>
      <w:rFonts w:ascii="Times New Roman" w:hAnsi="Times New Roman" w:cs="Times New Roman"/>
      <w:sz w:val="24"/>
      <w:szCs w:val="24"/>
    </w:rPr>
  </w:style>
  <w:style w:type="character" w:customStyle="1" w:styleId="e24kjd">
    <w:name w:val="e24kjd"/>
    <w:basedOn w:val="DefaultParagraphFont"/>
    <w:rsid w:val="009D6DC5"/>
  </w:style>
  <w:style w:type="table" w:styleId="TableGrid">
    <w:name w:val="Table Grid"/>
    <w:basedOn w:val="TableNormal"/>
    <w:uiPriority w:val="39"/>
    <w:rsid w:val="00A30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64AA"/>
    <w:rPr>
      <w:color w:val="0563C1" w:themeColor="hyperlink"/>
      <w:u w:val="single"/>
    </w:rPr>
  </w:style>
  <w:style w:type="character" w:styleId="UnresolvedMention">
    <w:name w:val="Unresolved Mention"/>
    <w:basedOn w:val="DefaultParagraphFont"/>
    <w:uiPriority w:val="99"/>
    <w:semiHidden/>
    <w:unhideWhenUsed/>
    <w:rsid w:val="009364AA"/>
    <w:rPr>
      <w:color w:val="605E5C"/>
      <w:shd w:val="clear" w:color="auto" w:fill="E1DFDD"/>
    </w:rPr>
  </w:style>
  <w:style w:type="character" w:styleId="HTMLCite">
    <w:name w:val="HTML Cite"/>
    <w:basedOn w:val="DefaultParagraphFont"/>
    <w:uiPriority w:val="99"/>
    <w:semiHidden/>
    <w:unhideWhenUsed/>
    <w:rsid w:val="00FC6E17"/>
    <w:rPr>
      <w:i/>
      <w:iCs/>
    </w:rPr>
  </w:style>
  <w:style w:type="paragraph" w:customStyle="1" w:styleId="Default">
    <w:name w:val="Default"/>
    <w:rsid w:val="00D231E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231E4"/>
    <w:pPr>
      <w:spacing w:after="4" w:line="486" w:lineRule="auto"/>
      <w:ind w:left="720" w:right="553" w:hanging="10"/>
      <w:contextualSpacing/>
    </w:pPr>
    <w:rPr>
      <w:rFonts w:ascii="Times New Roman" w:eastAsia="Times New Roman" w:hAnsi="Times New Roman" w:cs="Times New Roman"/>
      <w:color w:val="000000"/>
      <w:sz w:val="24"/>
    </w:rPr>
  </w:style>
  <w:style w:type="character" w:customStyle="1" w:styleId="st">
    <w:name w:val="st"/>
    <w:basedOn w:val="DefaultParagraphFont"/>
    <w:rsid w:val="00363813"/>
  </w:style>
  <w:style w:type="character" w:styleId="Emphasis">
    <w:name w:val="Emphasis"/>
    <w:basedOn w:val="DefaultParagraphFont"/>
    <w:uiPriority w:val="20"/>
    <w:qFormat/>
    <w:rsid w:val="003638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778199">
      <w:bodyDiv w:val="1"/>
      <w:marLeft w:val="0"/>
      <w:marRight w:val="0"/>
      <w:marTop w:val="0"/>
      <w:marBottom w:val="0"/>
      <w:divBdr>
        <w:top w:val="none" w:sz="0" w:space="0" w:color="auto"/>
        <w:left w:val="none" w:sz="0" w:space="0" w:color="auto"/>
        <w:bottom w:val="none" w:sz="0" w:space="0" w:color="auto"/>
        <w:right w:val="none" w:sz="0" w:space="0" w:color="auto"/>
      </w:divBdr>
      <w:divsChild>
        <w:div w:id="43256273">
          <w:marLeft w:val="0"/>
          <w:marRight w:val="0"/>
          <w:marTop w:val="0"/>
          <w:marBottom w:val="0"/>
          <w:divBdr>
            <w:top w:val="none" w:sz="0" w:space="0" w:color="auto"/>
            <w:left w:val="none" w:sz="0" w:space="0" w:color="auto"/>
            <w:bottom w:val="none" w:sz="0" w:space="0" w:color="auto"/>
            <w:right w:val="none" w:sz="0" w:space="0" w:color="auto"/>
          </w:divBdr>
        </w:div>
      </w:divsChild>
    </w:div>
    <w:div w:id="780294867">
      <w:bodyDiv w:val="1"/>
      <w:marLeft w:val="0"/>
      <w:marRight w:val="0"/>
      <w:marTop w:val="0"/>
      <w:marBottom w:val="0"/>
      <w:divBdr>
        <w:top w:val="none" w:sz="0" w:space="0" w:color="auto"/>
        <w:left w:val="none" w:sz="0" w:space="0" w:color="auto"/>
        <w:bottom w:val="none" w:sz="0" w:space="0" w:color="auto"/>
        <w:right w:val="none" w:sz="0" w:space="0" w:color="auto"/>
      </w:divBdr>
      <w:divsChild>
        <w:div w:id="767429127">
          <w:marLeft w:val="0"/>
          <w:marRight w:val="0"/>
          <w:marTop w:val="0"/>
          <w:marBottom w:val="0"/>
          <w:divBdr>
            <w:top w:val="none" w:sz="0" w:space="0" w:color="auto"/>
            <w:left w:val="none" w:sz="0" w:space="0" w:color="auto"/>
            <w:bottom w:val="none" w:sz="0" w:space="0" w:color="auto"/>
            <w:right w:val="none" w:sz="0" w:space="0" w:color="auto"/>
          </w:divBdr>
        </w:div>
        <w:div w:id="1905870737">
          <w:marLeft w:val="0"/>
          <w:marRight w:val="0"/>
          <w:marTop w:val="0"/>
          <w:marBottom w:val="0"/>
          <w:divBdr>
            <w:top w:val="none" w:sz="0" w:space="0" w:color="auto"/>
            <w:left w:val="none" w:sz="0" w:space="0" w:color="auto"/>
            <w:bottom w:val="none" w:sz="0" w:space="0" w:color="auto"/>
            <w:right w:val="none" w:sz="0" w:space="0" w:color="auto"/>
          </w:divBdr>
        </w:div>
      </w:divsChild>
    </w:div>
    <w:div w:id="784155329">
      <w:bodyDiv w:val="1"/>
      <w:marLeft w:val="0"/>
      <w:marRight w:val="0"/>
      <w:marTop w:val="0"/>
      <w:marBottom w:val="0"/>
      <w:divBdr>
        <w:top w:val="none" w:sz="0" w:space="0" w:color="auto"/>
        <w:left w:val="none" w:sz="0" w:space="0" w:color="auto"/>
        <w:bottom w:val="none" w:sz="0" w:space="0" w:color="auto"/>
        <w:right w:val="none" w:sz="0" w:space="0" w:color="auto"/>
      </w:divBdr>
    </w:div>
    <w:div w:id="1186938372">
      <w:bodyDiv w:val="1"/>
      <w:marLeft w:val="0"/>
      <w:marRight w:val="0"/>
      <w:marTop w:val="0"/>
      <w:marBottom w:val="0"/>
      <w:divBdr>
        <w:top w:val="none" w:sz="0" w:space="0" w:color="auto"/>
        <w:left w:val="none" w:sz="0" w:space="0" w:color="auto"/>
        <w:bottom w:val="none" w:sz="0" w:space="0" w:color="auto"/>
        <w:right w:val="none" w:sz="0" w:space="0" w:color="auto"/>
      </w:divBdr>
      <w:divsChild>
        <w:div w:id="892422892">
          <w:marLeft w:val="0"/>
          <w:marRight w:val="0"/>
          <w:marTop w:val="0"/>
          <w:marBottom w:val="0"/>
          <w:divBdr>
            <w:top w:val="none" w:sz="0" w:space="0" w:color="auto"/>
            <w:left w:val="none" w:sz="0" w:space="0" w:color="auto"/>
            <w:bottom w:val="none" w:sz="0" w:space="0" w:color="auto"/>
            <w:right w:val="none" w:sz="0" w:space="0" w:color="auto"/>
          </w:divBdr>
        </w:div>
        <w:div w:id="1587766251">
          <w:marLeft w:val="0"/>
          <w:marRight w:val="0"/>
          <w:marTop w:val="0"/>
          <w:marBottom w:val="0"/>
          <w:divBdr>
            <w:top w:val="none" w:sz="0" w:space="0" w:color="auto"/>
            <w:left w:val="none" w:sz="0" w:space="0" w:color="auto"/>
            <w:bottom w:val="none" w:sz="0" w:space="0" w:color="auto"/>
            <w:right w:val="none" w:sz="0" w:space="0" w:color="auto"/>
          </w:divBdr>
        </w:div>
      </w:divsChild>
    </w:div>
    <w:div w:id="1210149209">
      <w:bodyDiv w:val="1"/>
      <w:marLeft w:val="0"/>
      <w:marRight w:val="0"/>
      <w:marTop w:val="0"/>
      <w:marBottom w:val="0"/>
      <w:divBdr>
        <w:top w:val="none" w:sz="0" w:space="0" w:color="auto"/>
        <w:left w:val="none" w:sz="0" w:space="0" w:color="auto"/>
        <w:bottom w:val="none" w:sz="0" w:space="0" w:color="auto"/>
        <w:right w:val="none" w:sz="0" w:space="0" w:color="auto"/>
      </w:divBdr>
      <w:divsChild>
        <w:div w:id="1037970012">
          <w:marLeft w:val="0"/>
          <w:marRight w:val="0"/>
          <w:marTop w:val="0"/>
          <w:marBottom w:val="0"/>
          <w:divBdr>
            <w:top w:val="none" w:sz="0" w:space="0" w:color="auto"/>
            <w:left w:val="none" w:sz="0" w:space="0" w:color="auto"/>
            <w:bottom w:val="none" w:sz="0" w:space="0" w:color="auto"/>
            <w:right w:val="none" w:sz="0" w:space="0" w:color="auto"/>
          </w:divBdr>
        </w:div>
        <w:div w:id="1883711893">
          <w:marLeft w:val="0"/>
          <w:marRight w:val="0"/>
          <w:marTop w:val="0"/>
          <w:marBottom w:val="0"/>
          <w:divBdr>
            <w:top w:val="none" w:sz="0" w:space="0" w:color="auto"/>
            <w:left w:val="none" w:sz="0" w:space="0" w:color="auto"/>
            <w:bottom w:val="none" w:sz="0" w:space="0" w:color="auto"/>
            <w:right w:val="none" w:sz="0" w:space="0" w:color="auto"/>
          </w:divBdr>
        </w:div>
      </w:divsChild>
    </w:div>
    <w:div w:id="1394309245">
      <w:bodyDiv w:val="1"/>
      <w:marLeft w:val="0"/>
      <w:marRight w:val="0"/>
      <w:marTop w:val="0"/>
      <w:marBottom w:val="0"/>
      <w:divBdr>
        <w:top w:val="none" w:sz="0" w:space="0" w:color="auto"/>
        <w:left w:val="none" w:sz="0" w:space="0" w:color="auto"/>
        <w:bottom w:val="none" w:sz="0" w:space="0" w:color="auto"/>
        <w:right w:val="none" w:sz="0" w:space="0" w:color="auto"/>
      </w:divBdr>
      <w:divsChild>
        <w:div w:id="1351878896">
          <w:marLeft w:val="0"/>
          <w:marRight w:val="0"/>
          <w:marTop w:val="0"/>
          <w:marBottom w:val="0"/>
          <w:divBdr>
            <w:top w:val="none" w:sz="0" w:space="0" w:color="auto"/>
            <w:left w:val="none" w:sz="0" w:space="0" w:color="auto"/>
            <w:bottom w:val="none" w:sz="0" w:space="0" w:color="auto"/>
            <w:right w:val="none" w:sz="0" w:space="0" w:color="auto"/>
          </w:divBdr>
        </w:div>
        <w:div w:id="1738941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2910</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Tayien</dc:creator>
  <cp:keywords/>
  <dc:description/>
  <cp:lastModifiedBy>Tayien</cp:lastModifiedBy>
  <cp:revision>7</cp:revision>
  <cp:lastPrinted>2019-11-20T13:33:00Z</cp:lastPrinted>
  <dcterms:created xsi:type="dcterms:W3CDTF">2019-12-21T07:19:00Z</dcterms:created>
  <dcterms:modified xsi:type="dcterms:W3CDTF">2019-12-27T13:56:00Z</dcterms:modified>
</cp:coreProperties>
</file>