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872" w:rsidRPr="00026928" w:rsidRDefault="002F6872" w:rsidP="002F6872">
      <w:pPr>
        <w:spacing w:after="0" w:line="259" w:lineRule="auto"/>
        <w:ind w:left="0" w:firstLine="0"/>
        <w:rPr>
          <w:color w:val="5B9BD5" w:themeColor="accent1"/>
        </w:rPr>
      </w:pPr>
    </w:p>
    <w:p w:rsidR="0095061C" w:rsidRPr="00026928" w:rsidRDefault="0095061C" w:rsidP="0095061C">
      <w:pPr>
        <w:spacing w:after="0" w:line="259" w:lineRule="auto"/>
        <w:ind w:left="0" w:firstLine="0"/>
        <w:jc w:val="center"/>
        <w:rPr>
          <w:color w:val="5B9BD5" w:themeColor="accent1"/>
          <w:sz w:val="32"/>
          <w:szCs w:val="32"/>
        </w:rPr>
      </w:pPr>
      <w:r w:rsidRPr="00026928">
        <w:rPr>
          <w:color w:val="5B9BD5" w:themeColor="accent1"/>
          <w:sz w:val="32"/>
          <w:szCs w:val="32"/>
        </w:rPr>
        <w:t>Diploma of water sanitation and hygiene</w:t>
      </w:r>
    </w:p>
    <w:p w:rsidR="0095061C" w:rsidRDefault="0095061C" w:rsidP="0095061C">
      <w:pPr>
        <w:spacing w:after="0" w:line="259" w:lineRule="auto"/>
        <w:ind w:left="0" w:firstLine="0"/>
        <w:jc w:val="center"/>
        <w:rPr>
          <w:sz w:val="32"/>
          <w:szCs w:val="32"/>
        </w:rPr>
      </w:pPr>
    </w:p>
    <w:p w:rsidR="0095061C" w:rsidRPr="0095061C" w:rsidRDefault="0095061C" w:rsidP="0095061C">
      <w:pPr>
        <w:spacing w:after="0" w:line="259" w:lineRule="auto"/>
        <w:ind w:left="0" w:firstLine="0"/>
        <w:jc w:val="center"/>
        <w:rPr>
          <w:sz w:val="32"/>
          <w:szCs w:val="32"/>
        </w:rPr>
      </w:pPr>
      <w:r>
        <w:rPr>
          <w:noProof/>
          <w:sz w:val="32"/>
          <w:szCs w:val="32"/>
        </w:rPr>
        <w:drawing>
          <wp:inline distT="0" distB="0" distL="0" distR="0">
            <wp:extent cx="5942965" cy="2887467"/>
            <wp:effectExtent l="19050" t="0" r="635" b="0"/>
            <wp:docPr id="2" name="Picture 1" descr="C:\Users\National Computers\Documents\Photos S8\20180910_1147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tional Computers\Documents\Photos S8\20180910_114739.jpg"/>
                    <pic:cNvPicPr>
                      <a:picLocks noChangeAspect="1" noChangeArrowheads="1"/>
                    </pic:cNvPicPr>
                  </pic:nvPicPr>
                  <pic:blipFill>
                    <a:blip r:embed="rId7" cstate="print"/>
                    <a:srcRect/>
                    <a:stretch>
                      <a:fillRect/>
                    </a:stretch>
                  </pic:blipFill>
                  <pic:spPr bwMode="auto">
                    <a:xfrm>
                      <a:off x="0" y="0"/>
                      <a:ext cx="5942965" cy="2887467"/>
                    </a:xfrm>
                    <a:prstGeom prst="rect">
                      <a:avLst/>
                    </a:prstGeom>
                    <a:noFill/>
                    <a:ln w="9525">
                      <a:noFill/>
                      <a:miter lim="800000"/>
                      <a:headEnd/>
                      <a:tailEnd/>
                    </a:ln>
                  </pic:spPr>
                </pic:pic>
              </a:graphicData>
            </a:graphic>
          </wp:inline>
        </w:drawing>
      </w:r>
    </w:p>
    <w:p w:rsidR="0095061C" w:rsidRDefault="0095061C" w:rsidP="002F6872">
      <w:pPr>
        <w:spacing w:after="0" w:line="259" w:lineRule="auto"/>
        <w:ind w:left="0" w:firstLine="0"/>
      </w:pPr>
    </w:p>
    <w:p w:rsidR="0095061C" w:rsidRPr="00026928" w:rsidRDefault="0095061C" w:rsidP="0095061C">
      <w:pPr>
        <w:spacing w:after="0" w:line="259" w:lineRule="auto"/>
        <w:ind w:left="0" w:firstLine="0"/>
        <w:jc w:val="center"/>
        <w:rPr>
          <w:color w:val="5B9BD5" w:themeColor="accent1"/>
        </w:rPr>
      </w:pPr>
      <w:r w:rsidRPr="00026928">
        <w:rPr>
          <w:color w:val="5B9BD5" w:themeColor="accent1"/>
        </w:rPr>
        <w:t>Submission of assignment 2 answer</w:t>
      </w:r>
    </w:p>
    <w:p w:rsidR="0095061C" w:rsidRPr="00026928" w:rsidRDefault="0095061C" w:rsidP="0095061C">
      <w:pPr>
        <w:spacing w:after="0" w:line="259" w:lineRule="auto"/>
        <w:ind w:left="0" w:firstLine="0"/>
        <w:jc w:val="center"/>
        <w:rPr>
          <w:color w:val="5B9BD5" w:themeColor="accent1"/>
        </w:rPr>
      </w:pPr>
    </w:p>
    <w:p w:rsidR="0095061C" w:rsidRPr="00026928" w:rsidRDefault="0095061C" w:rsidP="0095061C">
      <w:pPr>
        <w:spacing w:after="0" w:line="259" w:lineRule="auto"/>
        <w:ind w:left="0" w:firstLine="0"/>
        <w:jc w:val="center"/>
        <w:rPr>
          <w:color w:val="5B9BD5" w:themeColor="accent1"/>
        </w:rPr>
      </w:pPr>
    </w:p>
    <w:p w:rsidR="0095061C" w:rsidRPr="00026928" w:rsidRDefault="0095061C" w:rsidP="0095061C">
      <w:pPr>
        <w:spacing w:after="0" w:line="259" w:lineRule="auto"/>
        <w:ind w:left="0" w:firstLine="0"/>
        <w:jc w:val="center"/>
        <w:rPr>
          <w:color w:val="5B9BD5" w:themeColor="accent1"/>
        </w:rPr>
      </w:pPr>
      <w:r w:rsidRPr="00026928">
        <w:rPr>
          <w:color w:val="5B9BD5" w:themeColor="accent1"/>
        </w:rPr>
        <w:t>31/1/2019</w:t>
      </w:r>
    </w:p>
    <w:p w:rsidR="00026928" w:rsidRPr="00026928" w:rsidRDefault="00026928" w:rsidP="0095061C">
      <w:pPr>
        <w:spacing w:after="0" w:line="259" w:lineRule="auto"/>
        <w:ind w:left="0" w:firstLine="0"/>
        <w:jc w:val="center"/>
        <w:rPr>
          <w:color w:val="5B9BD5" w:themeColor="accent1"/>
        </w:rPr>
      </w:pPr>
    </w:p>
    <w:p w:rsidR="00026928" w:rsidRPr="00026928" w:rsidRDefault="00026928" w:rsidP="0095061C">
      <w:pPr>
        <w:spacing w:after="0" w:line="259" w:lineRule="auto"/>
        <w:ind w:left="0" w:firstLine="0"/>
        <w:jc w:val="center"/>
        <w:rPr>
          <w:color w:val="5B9BD5" w:themeColor="accent1"/>
        </w:rPr>
      </w:pPr>
      <w:r w:rsidRPr="00026928">
        <w:rPr>
          <w:color w:val="5B9BD5" w:themeColor="accent1"/>
        </w:rPr>
        <w:t>Pre: Eng Mohamed Farah Abdi</w:t>
      </w:r>
    </w:p>
    <w:p w:rsidR="0095061C" w:rsidRDefault="0095061C" w:rsidP="0095061C">
      <w:pPr>
        <w:spacing w:after="0" w:line="259" w:lineRule="auto"/>
        <w:ind w:left="0" w:firstLine="0"/>
        <w:jc w:val="center"/>
      </w:pPr>
    </w:p>
    <w:p w:rsidR="0095061C" w:rsidRDefault="0095061C" w:rsidP="002F6872">
      <w:pPr>
        <w:spacing w:after="0" w:line="259" w:lineRule="auto"/>
        <w:ind w:left="0" w:firstLine="0"/>
      </w:pPr>
    </w:p>
    <w:p w:rsidR="0095061C" w:rsidRDefault="0095061C" w:rsidP="002F6872">
      <w:pPr>
        <w:spacing w:after="0" w:line="259" w:lineRule="auto"/>
        <w:ind w:left="0" w:firstLine="0"/>
      </w:pPr>
    </w:p>
    <w:p w:rsidR="0095061C" w:rsidRDefault="0095061C" w:rsidP="002F6872">
      <w:pPr>
        <w:spacing w:after="0" w:line="259" w:lineRule="auto"/>
        <w:ind w:left="0" w:firstLine="0"/>
      </w:pPr>
    </w:p>
    <w:p w:rsidR="0095061C" w:rsidRDefault="0095061C" w:rsidP="002F6872">
      <w:pPr>
        <w:spacing w:after="0" w:line="259" w:lineRule="auto"/>
        <w:ind w:left="0" w:firstLine="0"/>
      </w:pPr>
    </w:p>
    <w:p w:rsidR="0095061C" w:rsidRDefault="0095061C" w:rsidP="002F6872">
      <w:pPr>
        <w:spacing w:after="0" w:line="259" w:lineRule="auto"/>
        <w:ind w:left="0" w:firstLine="0"/>
      </w:pPr>
    </w:p>
    <w:p w:rsidR="0095061C" w:rsidRDefault="0095061C" w:rsidP="002F6872">
      <w:pPr>
        <w:spacing w:after="0" w:line="259" w:lineRule="auto"/>
        <w:ind w:left="0" w:firstLine="0"/>
      </w:pPr>
    </w:p>
    <w:p w:rsidR="0095061C" w:rsidRDefault="0095061C" w:rsidP="002F6872">
      <w:pPr>
        <w:spacing w:after="0" w:line="259" w:lineRule="auto"/>
        <w:ind w:left="0" w:firstLine="0"/>
      </w:pPr>
    </w:p>
    <w:p w:rsidR="0095061C" w:rsidRDefault="0095061C" w:rsidP="002F6872">
      <w:pPr>
        <w:spacing w:after="0" w:line="259" w:lineRule="auto"/>
        <w:ind w:left="0" w:firstLine="0"/>
      </w:pPr>
    </w:p>
    <w:p w:rsidR="0095061C" w:rsidRDefault="0095061C" w:rsidP="002F6872">
      <w:pPr>
        <w:spacing w:after="0" w:line="259" w:lineRule="auto"/>
        <w:ind w:left="0" w:firstLine="0"/>
      </w:pPr>
    </w:p>
    <w:p w:rsidR="0095061C" w:rsidRDefault="0095061C" w:rsidP="002F6872">
      <w:pPr>
        <w:spacing w:after="0" w:line="259" w:lineRule="auto"/>
        <w:ind w:left="0" w:firstLine="0"/>
      </w:pPr>
    </w:p>
    <w:p w:rsidR="0095061C" w:rsidRDefault="0095061C" w:rsidP="002F6872">
      <w:pPr>
        <w:spacing w:after="0" w:line="259" w:lineRule="auto"/>
        <w:ind w:left="0" w:firstLine="0"/>
      </w:pPr>
    </w:p>
    <w:p w:rsidR="0095061C" w:rsidRDefault="0095061C" w:rsidP="002F6872">
      <w:pPr>
        <w:spacing w:after="0" w:line="259" w:lineRule="auto"/>
        <w:ind w:left="0" w:firstLine="0"/>
      </w:pPr>
    </w:p>
    <w:p w:rsidR="0095061C" w:rsidRDefault="0095061C" w:rsidP="002F6872">
      <w:pPr>
        <w:spacing w:after="0" w:line="259" w:lineRule="auto"/>
        <w:ind w:left="0" w:firstLine="0"/>
      </w:pPr>
    </w:p>
    <w:p w:rsidR="0095061C" w:rsidRDefault="0095061C" w:rsidP="002F6872">
      <w:pPr>
        <w:spacing w:after="0" w:line="259" w:lineRule="auto"/>
        <w:ind w:left="0" w:firstLine="0"/>
      </w:pPr>
    </w:p>
    <w:p w:rsidR="0095061C" w:rsidRDefault="0095061C" w:rsidP="002F6872">
      <w:pPr>
        <w:spacing w:after="0" w:line="259" w:lineRule="auto"/>
        <w:ind w:left="0" w:firstLine="0"/>
      </w:pPr>
    </w:p>
    <w:p w:rsidR="00026928" w:rsidRDefault="00026928" w:rsidP="002F6872">
      <w:pPr>
        <w:spacing w:after="0" w:line="259" w:lineRule="auto"/>
        <w:ind w:left="0" w:firstLine="0"/>
      </w:pPr>
    </w:p>
    <w:p w:rsidR="002F6872" w:rsidRPr="00A71579" w:rsidRDefault="00A71579" w:rsidP="00026928">
      <w:pPr>
        <w:shd w:val="clear" w:color="auto" w:fill="C5E0B3" w:themeFill="accent6" w:themeFillTint="66"/>
        <w:jc w:val="center"/>
        <w:rPr>
          <w:sz w:val="28"/>
          <w:szCs w:val="24"/>
        </w:rPr>
      </w:pPr>
      <w:r w:rsidRPr="00A71579">
        <w:rPr>
          <w:sz w:val="28"/>
          <w:szCs w:val="24"/>
        </w:rPr>
        <w:lastRenderedPageBreak/>
        <w:t>ANSWER:</w:t>
      </w:r>
    </w:p>
    <w:p w:rsidR="002F6872" w:rsidRDefault="002F6872" w:rsidP="002F6872">
      <w:pPr>
        <w:numPr>
          <w:ilvl w:val="0"/>
          <w:numId w:val="1"/>
        </w:numPr>
        <w:spacing w:after="255" w:line="259" w:lineRule="auto"/>
        <w:ind w:right="6" w:hanging="360"/>
      </w:pPr>
      <w:r>
        <w:t xml:space="preserve">Why is hand washing an essential aspect in WASH interventions? </w:t>
      </w:r>
    </w:p>
    <w:p w:rsidR="00D76A2C" w:rsidRPr="00375E10" w:rsidRDefault="00D76A2C" w:rsidP="007B3D96">
      <w:pPr>
        <w:pStyle w:val="NormalWeb"/>
        <w:spacing w:before="240" w:beforeAutospacing="0" w:after="240" w:afterAutospacing="0"/>
        <w:textAlignment w:val="top"/>
        <w:rPr>
          <w:rFonts w:asciiTheme="majorBidi" w:hAnsiTheme="majorBidi" w:cstheme="majorBidi"/>
          <w:color w:val="2E74B5" w:themeColor="accent1" w:themeShade="BF"/>
        </w:rPr>
      </w:pPr>
      <w:r w:rsidRPr="00375E10">
        <w:rPr>
          <w:rFonts w:asciiTheme="majorBidi" w:hAnsiTheme="majorBidi" w:cstheme="majorBidi"/>
          <w:color w:val="2E74B5" w:themeColor="accent1" w:themeShade="BF"/>
        </w:rPr>
        <w:t xml:space="preserve">Hand washing is essential in WASH interventions because is the barrier of infections that lead death to community without proper personal hygiene. Personal hygiene with hand washing is key essential of hygiene promotion. Hand washing can greatly reduce the chance of getting infections; mostly infections of the stomach and intestines, but also respiration (breathing) and skin infections. Also, hand washing </w:t>
      </w:r>
      <w:r w:rsidR="007B3D96" w:rsidRPr="00375E10">
        <w:rPr>
          <w:rFonts w:asciiTheme="majorBidi" w:hAnsiTheme="majorBidi" w:cstheme="majorBidi"/>
          <w:color w:val="2E74B5" w:themeColor="accent1" w:themeShade="BF"/>
        </w:rPr>
        <w:t>can reduce the risk of diarrhea. This</w:t>
      </w:r>
      <w:r w:rsidRPr="00375E10">
        <w:rPr>
          <w:rFonts w:asciiTheme="majorBidi" w:hAnsiTheme="majorBidi" w:cstheme="majorBidi"/>
          <w:color w:val="2E74B5" w:themeColor="accent1" w:themeShade="BF"/>
        </w:rPr>
        <w:t xml:space="preserve"> makes hand washing the best thing you can do to avoid diarrhea!. Hand washing in a community can help to prevent outbreaks of cholera and different kinds of flu. If childbirth takes place where there is not good hygiene, there is three times more chance that the mother could die. This is true both for births in the clinic or at home.  A clean birth leads to less risk of the mother dying or of the newborn getting an infection. It is very important to wash hands when handling a newborn because they can easily get infections. </w:t>
      </w:r>
      <w:r w:rsidR="002C5642" w:rsidRPr="00375E10">
        <w:rPr>
          <w:rFonts w:asciiTheme="majorBidi" w:hAnsiTheme="majorBidi" w:cstheme="majorBidi"/>
          <w:color w:val="2E74B5" w:themeColor="accent1" w:themeShade="BF"/>
        </w:rPr>
        <w:t>Ref: https://www.wvi.org/health/intervention-6-hand-washing-soap</w:t>
      </w:r>
    </w:p>
    <w:p w:rsidR="00D76A2C" w:rsidRPr="00375E10" w:rsidRDefault="00D76A2C" w:rsidP="00D76A2C">
      <w:pPr>
        <w:pStyle w:val="ListParagraph"/>
        <w:spacing w:after="255" w:line="259" w:lineRule="auto"/>
        <w:ind w:right="6" w:firstLine="0"/>
        <w:rPr>
          <w:rFonts w:asciiTheme="majorBidi" w:hAnsiTheme="majorBidi" w:cstheme="majorBidi"/>
          <w:color w:val="2E74B5" w:themeColor="accent1" w:themeShade="BF"/>
          <w:szCs w:val="24"/>
        </w:rPr>
      </w:pPr>
    </w:p>
    <w:p w:rsidR="00D76A2C" w:rsidRPr="00375E10" w:rsidRDefault="00D76A2C" w:rsidP="002C5642">
      <w:pPr>
        <w:spacing w:after="255" w:line="259" w:lineRule="auto"/>
        <w:ind w:right="6"/>
        <w:rPr>
          <w:rFonts w:asciiTheme="majorBidi" w:hAnsiTheme="majorBidi" w:cstheme="majorBidi"/>
          <w:color w:val="2E74B5" w:themeColor="accent1" w:themeShade="BF"/>
          <w:szCs w:val="24"/>
        </w:rPr>
      </w:pPr>
      <w:r w:rsidRPr="00375E10">
        <w:rPr>
          <w:rFonts w:asciiTheme="majorBidi" w:hAnsiTheme="majorBidi" w:cstheme="majorBidi"/>
          <w:color w:val="2E74B5" w:themeColor="accent1" w:themeShade="BF"/>
          <w:szCs w:val="24"/>
        </w:rPr>
        <w:t xml:space="preserve"> </w:t>
      </w:r>
      <w:r w:rsidR="007B3D96" w:rsidRPr="00375E10">
        <w:rPr>
          <w:rFonts w:asciiTheme="majorBidi" w:hAnsiTheme="majorBidi" w:cstheme="majorBidi"/>
          <w:color w:val="2E74B5" w:themeColor="accent1" w:themeShade="BF"/>
          <w:szCs w:val="24"/>
        </w:rPr>
        <w:t>Farther, washing</w:t>
      </w:r>
      <w:r w:rsidR="002C5642" w:rsidRPr="00375E10">
        <w:rPr>
          <w:rFonts w:asciiTheme="majorBidi" w:hAnsiTheme="majorBidi" w:cstheme="majorBidi"/>
          <w:color w:val="2E74B5" w:themeColor="accent1" w:themeShade="BF"/>
          <w:szCs w:val="24"/>
        </w:rPr>
        <w:t xml:space="preserve"> hand can get benefit of reducing the risk of diarrhea and infections, washed hands smell nice. A person can feel better when hands are clean. Babies and infants dislike dirty hands. </w:t>
      </w:r>
    </w:p>
    <w:p w:rsidR="007B3D96" w:rsidRDefault="007B3D96" w:rsidP="002C5642">
      <w:pPr>
        <w:spacing w:after="255" w:line="259" w:lineRule="auto"/>
        <w:ind w:right="6"/>
      </w:pPr>
      <w:r>
        <w:rPr>
          <w:rFonts w:ascii="Arial" w:hAnsi="Arial" w:cs="Arial"/>
          <w:color w:val="514F4B"/>
          <w:sz w:val="27"/>
          <w:szCs w:val="27"/>
        </w:rPr>
        <w:t>Follows are ways germs inter human body and how we clear our hands to provide health body and environment:</w:t>
      </w:r>
    </w:p>
    <w:p w:rsidR="002C5642" w:rsidRPr="00375E10" w:rsidRDefault="002C5642" w:rsidP="007B3D96">
      <w:pPr>
        <w:pStyle w:val="ListParagraph"/>
        <w:numPr>
          <w:ilvl w:val="0"/>
          <w:numId w:val="9"/>
        </w:numPr>
        <w:shd w:val="clear" w:color="auto" w:fill="FFFFFF"/>
        <w:spacing w:after="240" w:line="240" w:lineRule="auto"/>
        <w:textAlignment w:val="baseline"/>
        <w:rPr>
          <w:rFonts w:asciiTheme="majorBidi" w:hAnsiTheme="majorBidi" w:cstheme="majorBidi"/>
          <w:color w:val="2E74B5" w:themeColor="accent1" w:themeShade="BF"/>
          <w:spacing w:val="3"/>
          <w:szCs w:val="24"/>
        </w:rPr>
      </w:pPr>
      <w:r w:rsidRPr="00375E10">
        <w:rPr>
          <w:rFonts w:asciiTheme="majorBidi" w:hAnsiTheme="majorBidi" w:cstheme="majorBidi"/>
          <w:color w:val="2E74B5" w:themeColor="accent1" w:themeShade="BF"/>
          <w:spacing w:val="3"/>
          <w:szCs w:val="24"/>
        </w:rPr>
        <w:t>Germs can spread many ways, including:</w:t>
      </w:r>
    </w:p>
    <w:p w:rsidR="002C5642" w:rsidRPr="00375E10" w:rsidRDefault="002C5642" w:rsidP="002C5642">
      <w:pPr>
        <w:numPr>
          <w:ilvl w:val="0"/>
          <w:numId w:val="3"/>
        </w:numPr>
        <w:shd w:val="clear" w:color="auto" w:fill="FFFFFF"/>
        <w:spacing w:after="0" w:line="240" w:lineRule="auto"/>
        <w:ind w:left="324"/>
        <w:textAlignment w:val="baseline"/>
        <w:rPr>
          <w:rFonts w:asciiTheme="majorBidi" w:hAnsiTheme="majorBidi" w:cstheme="majorBidi"/>
          <w:color w:val="2E74B5" w:themeColor="accent1" w:themeShade="BF"/>
          <w:spacing w:val="3"/>
          <w:szCs w:val="24"/>
        </w:rPr>
      </w:pPr>
      <w:r w:rsidRPr="00375E10">
        <w:rPr>
          <w:rFonts w:asciiTheme="majorBidi" w:hAnsiTheme="majorBidi" w:cstheme="majorBidi"/>
          <w:color w:val="2E74B5" w:themeColor="accent1" w:themeShade="BF"/>
          <w:spacing w:val="3"/>
          <w:szCs w:val="24"/>
        </w:rPr>
        <w:t>touching dirty hands</w:t>
      </w:r>
    </w:p>
    <w:p w:rsidR="002C5642" w:rsidRPr="00375E10" w:rsidRDefault="002C5642" w:rsidP="002C5642">
      <w:pPr>
        <w:numPr>
          <w:ilvl w:val="0"/>
          <w:numId w:val="3"/>
        </w:numPr>
        <w:shd w:val="clear" w:color="auto" w:fill="FFFFFF"/>
        <w:spacing w:after="0" w:line="240" w:lineRule="auto"/>
        <w:ind w:left="324"/>
        <w:textAlignment w:val="baseline"/>
        <w:rPr>
          <w:rFonts w:asciiTheme="majorBidi" w:hAnsiTheme="majorBidi" w:cstheme="majorBidi"/>
          <w:color w:val="2E74B5" w:themeColor="accent1" w:themeShade="BF"/>
          <w:spacing w:val="3"/>
          <w:szCs w:val="24"/>
        </w:rPr>
      </w:pPr>
      <w:r w:rsidRPr="00375E10">
        <w:rPr>
          <w:rFonts w:asciiTheme="majorBidi" w:hAnsiTheme="majorBidi" w:cstheme="majorBidi"/>
          <w:color w:val="2E74B5" w:themeColor="accent1" w:themeShade="BF"/>
          <w:spacing w:val="3"/>
          <w:szCs w:val="24"/>
        </w:rPr>
        <w:t>changing dirty diapers</w:t>
      </w:r>
    </w:p>
    <w:p w:rsidR="002C5642" w:rsidRPr="00375E10" w:rsidRDefault="002C5642" w:rsidP="002C5642">
      <w:pPr>
        <w:numPr>
          <w:ilvl w:val="0"/>
          <w:numId w:val="3"/>
        </w:numPr>
        <w:shd w:val="clear" w:color="auto" w:fill="FFFFFF"/>
        <w:spacing w:after="0" w:line="240" w:lineRule="auto"/>
        <w:ind w:left="324"/>
        <w:textAlignment w:val="baseline"/>
        <w:rPr>
          <w:rFonts w:asciiTheme="majorBidi" w:hAnsiTheme="majorBidi" w:cstheme="majorBidi"/>
          <w:color w:val="2E74B5" w:themeColor="accent1" w:themeShade="BF"/>
          <w:spacing w:val="3"/>
          <w:szCs w:val="24"/>
        </w:rPr>
      </w:pPr>
      <w:r w:rsidRPr="00375E10">
        <w:rPr>
          <w:rFonts w:asciiTheme="majorBidi" w:hAnsiTheme="majorBidi" w:cstheme="majorBidi"/>
          <w:color w:val="2E74B5" w:themeColor="accent1" w:themeShade="BF"/>
          <w:spacing w:val="3"/>
          <w:szCs w:val="24"/>
        </w:rPr>
        <w:t>through contaminated water and food</w:t>
      </w:r>
    </w:p>
    <w:p w:rsidR="002C5642" w:rsidRPr="00375E10" w:rsidRDefault="002C5642" w:rsidP="002C5642">
      <w:pPr>
        <w:numPr>
          <w:ilvl w:val="0"/>
          <w:numId w:val="3"/>
        </w:numPr>
        <w:shd w:val="clear" w:color="auto" w:fill="FFFFFF"/>
        <w:spacing w:after="0" w:line="240" w:lineRule="auto"/>
        <w:ind w:left="324"/>
        <w:textAlignment w:val="baseline"/>
        <w:rPr>
          <w:rFonts w:asciiTheme="majorBidi" w:hAnsiTheme="majorBidi" w:cstheme="majorBidi"/>
          <w:color w:val="2E74B5" w:themeColor="accent1" w:themeShade="BF"/>
          <w:spacing w:val="3"/>
          <w:szCs w:val="24"/>
        </w:rPr>
      </w:pPr>
      <w:r w:rsidRPr="00375E10">
        <w:rPr>
          <w:rFonts w:asciiTheme="majorBidi" w:hAnsiTheme="majorBidi" w:cstheme="majorBidi"/>
          <w:color w:val="2E74B5" w:themeColor="accent1" w:themeShade="BF"/>
          <w:spacing w:val="3"/>
          <w:szCs w:val="24"/>
        </w:rPr>
        <w:t>through droplets in the air released during a cough or sneeze</w:t>
      </w:r>
    </w:p>
    <w:p w:rsidR="002C5642" w:rsidRPr="00375E10" w:rsidRDefault="002C5642" w:rsidP="002C5642">
      <w:pPr>
        <w:numPr>
          <w:ilvl w:val="0"/>
          <w:numId w:val="3"/>
        </w:numPr>
        <w:shd w:val="clear" w:color="auto" w:fill="FFFFFF"/>
        <w:spacing w:after="0" w:line="240" w:lineRule="auto"/>
        <w:ind w:left="324"/>
        <w:textAlignment w:val="baseline"/>
        <w:rPr>
          <w:rFonts w:asciiTheme="majorBidi" w:hAnsiTheme="majorBidi" w:cstheme="majorBidi"/>
          <w:color w:val="2E74B5" w:themeColor="accent1" w:themeShade="BF"/>
          <w:spacing w:val="3"/>
          <w:szCs w:val="24"/>
        </w:rPr>
      </w:pPr>
      <w:r w:rsidRPr="00375E10">
        <w:rPr>
          <w:rFonts w:asciiTheme="majorBidi" w:hAnsiTheme="majorBidi" w:cstheme="majorBidi"/>
          <w:color w:val="2E74B5" w:themeColor="accent1" w:themeShade="BF"/>
          <w:spacing w:val="3"/>
          <w:szCs w:val="24"/>
        </w:rPr>
        <w:t>on contaminated surfaces</w:t>
      </w:r>
    </w:p>
    <w:p w:rsidR="002C5642" w:rsidRPr="00375E10" w:rsidRDefault="002C5642" w:rsidP="002C5642">
      <w:pPr>
        <w:numPr>
          <w:ilvl w:val="0"/>
          <w:numId w:val="3"/>
        </w:numPr>
        <w:shd w:val="clear" w:color="auto" w:fill="FFFFFF"/>
        <w:spacing w:after="0" w:line="240" w:lineRule="auto"/>
        <w:ind w:left="324"/>
        <w:textAlignment w:val="baseline"/>
        <w:rPr>
          <w:rFonts w:asciiTheme="majorBidi" w:hAnsiTheme="majorBidi" w:cstheme="majorBidi"/>
          <w:color w:val="2E74B5" w:themeColor="accent1" w:themeShade="BF"/>
          <w:spacing w:val="3"/>
          <w:szCs w:val="24"/>
        </w:rPr>
      </w:pPr>
      <w:r w:rsidRPr="00375E10">
        <w:rPr>
          <w:rFonts w:asciiTheme="majorBidi" w:hAnsiTheme="majorBidi" w:cstheme="majorBidi"/>
          <w:color w:val="2E74B5" w:themeColor="accent1" w:themeShade="BF"/>
          <w:spacing w:val="3"/>
          <w:szCs w:val="24"/>
        </w:rPr>
        <w:t>through contact with a sick person’s body fluids</w:t>
      </w:r>
    </w:p>
    <w:p w:rsidR="00D76A2C" w:rsidRDefault="00D76A2C" w:rsidP="00D76A2C">
      <w:pPr>
        <w:spacing w:after="255" w:line="259" w:lineRule="auto"/>
        <w:ind w:right="6"/>
      </w:pPr>
    </w:p>
    <w:p w:rsidR="002C5642" w:rsidRPr="007B3D96" w:rsidRDefault="002C5642" w:rsidP="007B3D96">
      <w:pPr>
        <w:pStyle w:val="ListParagraph"/>
        <w:numPr>
          <w:ilvl w:val="0"/>
          <w:numId w:val="9"/>
        </w:numPr>
        <w:shd w:val="clear" w:color="auto" w:fill="FFFFFF"/>
        <w:spacing w:after="120" w:line="300" w:lineRule="atLeast"/>
        <w:textAlignment w:val="baseline"/>
        <w:outlineLvl w:val="2"/>
        <w:rPr>
          <w:rFonts w:ascii="Arial" w:hAnsi="Arial" w:cs="Arial"/>
          <w:b/>
          <w:bCs/>
          <w:color w:val="2C81BA"/>
          <w:spacing w:val="3"/>
          <w:sz w:val="27"/>
          <w:szCs w:val="27"/>
        </w:rPr>
      </w:pPr>
      <w:r w:rsidRPr="007B3D96">
        <w:rPr>
          <w:rFonts w:ascii="Arial" w:hAnsi="Arial" w:cs="Arial"/>
          <w:b/>
          <w:bCs/>
          <w:color w:val="2C81BA"/>
          <w:spacing w:val="3"/>
          <w:sz w:val="27"/>
          <w:szCs w:val="27"/>
        </w:rPr>
        <w:t>Washing Hands Correctly</w:t>
      </w:r>
    </w:p>
    <w:p w:rsidR="002C5642" w:rsidRPr="002C5642" w:rsidRDefault="002C5642" w:rsidP="007B3D96">
      <w:pPr>
        <w:shd w:val="clear" w:color="auto" w:fill="FFFFFF"/>
        <w:spacing w:after="240" w:line="240" w:lineRule="auto"/>
        <w:ind w:left="0" w:firstLine="0"/>
        <w:textAlignment w:val="baseline"/>
        <w:rPr>
          <w:rFonts w:ascii="Arial" w:hAnsi="Arial" w:cs="Arial"/>
          <w:color w:val="6A767E"/>
          <w:spacing w:val="3"/>
          <w:sz w:val="27"/>
          <w:szCs w:val="27"/>
        </w:rPr>
      </w:pPr>
      <w:r w:rsidRPr="002C5642">
        <w:rPr>
          <w:rFonts w:ascii="Arial" w:hAnsi="Arial" w:cs="Arial"/>
          <w:color w:val="6A767E"/>
          <w:spacing w:val="3"/>
          <w:sz w:val="27"/>
          <w:szCs w:val="27"/>
        </w:rPr>
        <w:t xml:space="preserve">Here’s how to scrub those germs away. </w:t>
      </w:r>
      <w:r w:rsidR="007B3D96" w:rsidRPr="002C5642">
        <w:rPr>
          <w:rFonts w:ascii="Arial" w:hAnsi="Arial" w:cs="Arial"/>
          <w:color w:val="6A767E"/>
          <w:spacing w:val="3"/>
          <w:sz w:val="27"/>
          <w:szCs w:val="27"/>
        </w:rPr>
        <w:t>Wash</w:t>
      </w:r>
      <w:r w:rsidRPr="002C5642">
        <w:rPr>
          <w:rFonts w:ascii="Arial" w:hAnsi="Arial" w:cs="Arial"/>
          <w:color w:val="6A767E"/>
          <w:spacing w:val="3"/>
          <w:sz w:val="27"/>
          <w:szCs w:val="27"/>
        </w:rPr>
        <w:t xml:space="preserve"> your hands together often so they learn how important this good habit is:</w:t>
      </w:r>
    </w:p>
    <w:p w:rsidR="002C5642" w:rsidRPr="00375E10" w:rsidRDefault="002C5642" w:rsidP="002C5642">
      <w:pPr>
        <w:numPr>
          <w:ilvl w:val="0"/>
          <w:numId w:val="4"/>
        </w:numPr>
        <w:shd w:val="clear" w:color="auto" w:fill="FFFFFF"/>
        <w:spacing w:after="0" w:line="240" w:lineRule="auto"/>
        <w:ind w:left="324"/>
        <w:textAlignment w:val="baseline"/>
        <w:rPr>
          <w:rFonts w:asciiTheme="majorBidi" w:hAnsiTheme="majorBidi" w:cstheme="majorBidi"/>
          <w:color w:val="2E74B5" w:themeColor="accent1" w:themeShade="BF"/>
          <w:spacing w:val="3"/>
          <w:szCs w:val="24"/>
        </w:rPr>
      </w:pPr>
      <w:r w:rsidRPr="00375E10">
        <w:rPr>
          <w:rFonts w:asciiTheme="majorBidi" w:hAnsiTheme="majorBidi" w:cstheme="majorBidi"/>
          <w:color w:val="2E74B5" w:themeColor="accent1" w:themeShade="BF"/>
          <w:spacing w:val="3"/>
          <w:szCs w:val="24"/>
        </w:rPr>
        <w:t>Wash your hands in warm water. Make sure the water isn’t too hot for little hands.</w:t>
      </w:r>
    </w:p>
    <w:p w:rsidR="002C5642" w:rsidRPr="00375E10" w:rsidRDefault="002C5642" w:rsidP="002C5642">
      <w:pPr>
        <w:numPr>
          <w:ilvl w:val="0"/>
          <w:numId w:val="4"/>
        </w:numPr>
        <w:shd w:val="clear" w:color="auto" w:fill="FFFFFF"/>
        <w:spacing w:after="0" w:line="240" w:lineRule="auto"/>
        <w:ind w:left="324"/>
        <w:textAlignment w:val="baseline"/>
        <w:rPr>
          <w:rFonts w:asciiTheme="majorBidi" w:hAnsiTheme="majorBidi" w:cstheme="majorBidi"/>
          <w:color w:val="2E74B5" w:themeColor="accent1" w:themeShade="BF"/>
          <w:spacing w:val="3"/>
          <w:szCs w:val="24"/>
        </w:rPr>
      </w:pPr>
      <w:r w:rsidRPr="00375E10">
        <w:rPr>
          <w:rFonts w:asciiTheme="majorBidi" w:hAnsiTheme="majorBidi" w:cstheme="majorBidi"/>
          <w:color w:val="2E74B5" w:themeColor="accent1" w:themeShade="BF"/>
          <w:spacing w:val="3"/>
          <w:szCs w:val="24"/>
        </w:rPr>
        <w:t>Use soap and lather up for about 20 seconds (antibacterial soap isn’t necessary — any soap will do). Make sure you get in between the fingers and under the nails where germs like to hang out. And don’t forget the wrists!</w:t>
      </w:r>
    </w:p>
    <w:p w:rsidR="002C5642" w:rsidRPr="00375E10" w:rsidRDefault="002C5642" w:rsidP="002C5642">
      <w:pPr>
        <w:numPr>
          <w:ilvl w:val="0"/>
          <w:numId w:val="4"/>
        </w:numPr>
        <w:shd w:val="clear" w:color="auto" w:fill="FFFFFF"/>
        <w:spacing w:after="0" w:line="240" w:lineRule="auto"/>
        <w:ind w:left="324"/>
        <w:textAlignment w:val="baseline"/>
        <w:rPr>
          <w:rFonts w:asciiTheme="majorBidi" w:hAnsiTheme="majorBidi" w:cstheme="majorBidi"/>
          <w:color w:val="2E74B5" w:themeColor="accent1" w:themeShade="BF"/>
          <w:spacing w:val="3"/>
          <w:szCs w:val="24"/>
        </w:rPr>
      </w:pPr>
      <w:r w:rsidRPr="00375E10">
        <w:rPr>
          <w:rFonts w:asciiTheme="majorBidi" w:hAnsiTheme="majorBidi" w:cstheme="majorBidi"/>
          <w:color w:val="2E74B5" w:themeColor="accent1" w:themeShade="BF"/>
          <w:spacing w:val="3"/>
          <w:szCs w:val="24"/>
        </w:rPr>
        <w:t>Rinse and dry well with a clean towel.</w:t>
      </w:r>
    </w:p>
    <w:p w:rsidR="002C5642" w:rsidRPr="00375E10" w:rsidRDefault="002C5642" w:rsidP="002C5642">
      <w:pPr>
        <w:shd w:val="clear" w:color="auto" w:fill="FFFFFF"/>
        <w:spacing w:after="240" w:line="240" w:lineRule="auto"/>
        <w:ind w:left="0" w:firstLine="0"/>
        <w:textAlignment w:val="baseline"/>
        <w:rPr>
          <w:rFonts w:asciiTheme="majorBidi" w:hAnsiTheme="majorBidi" w:cstheme="majorBidi"/>
          <w:color w:val="2E74B5" w:themeColor="accent1" w:themeShade="BF"/>
          <w:spacing w:val="3"/>
          <w:szCs w:val="24"/>
        </w:rPr>
      </w:pPr>
    </w:p>
    <w:p w:rsidR="002C5642" w:rsidRPr="00375E10" w:rsidRDefault="002C5642" w:rsidP="002C5642">
      <w:pPr>
        <w:shd w:val="clear" w:color="auto" w:fill="FFFFFF"/>
        <w:spacing w:after="240" w:line="240" w:lineRule="auto"/>
        <w:ind w:left="0" w:firstLine="0"/>
        <w:textAlignment w:val="baseline"/>
        <w:rPr>
          <w:rFonts w:asciiTheme="majorBidi" w:hAnsiTheme="majorBidi" w:cstheme="majorBidi"/>
          <w:color w:val="2E74B5" w:themeColor="accent1" w:themeShade="BF"/>
          <w:spacing w:val="3"/>
          <w:szCs w:val="24"/>
        </w:rPr>
      </w:pPr>
      <w:r w:rsidRPr="00375E10">
        <w:rPr>
          <w:rFonts w:asciiTheme="majorBidi" w:hAnsiTheme="majorBidi" w:cstheme="majorBidi"/>
          <w:color w:val="2E74B5" w:themeColor="accent1" w:themeShade="BF"/>
          <w:spacing w:val="3"/>
          <w:szCs w:val="24"/>
        </w:rPr>
        <w:t>To minimize the germs passed around your family, make regular hand washing a rule for everyone, especially:</w:t>
      </w:r>
    </w:p>
    <w:p w:rsidR="002C5642" w:rsidRPr="00375E10" w:rsidRDefault="002C5642" w:rsidP="002C5642">
      <w:pPr>
        <w:numPr>
          <w:ilvl w:val="0"/>
          <w:numId w:val="5"/>
        </w:numPr>
        <w:shd w:val="clear" w:color="auto" w:fill="FFFFFF"/>
        <w:spacing w:after="0" w:line="240" w:lineRule="auto"/>
        <w:ind w:left="324"/>
        <w:textAlignment w:val="baseline"/>
        <w:rPr>
          <w:rFonts w:asciiTheme="majorBidi" w:hAnsiTheme="majorBidi" w:cstheme="majorBidi"/>
          <w:color w:val="2E74B5" w:themeColor="accent1" w:themeShade="BF"/>
          <w:spacing w:val="3"/>
          <w:szCs w:val="24"/>
        </w:rPr>
      </w:pPr>
      <w:r w:rsidRPr="00375E10">
        <w:rPr>
          <w:rFonts w:asciiTheme="majorBidi" w:hAnsiTheme="majorBidi" w:cstheme="majorBidi"/>
          <w:color w:val="2E74B5" w:themeColor="accent1" w:themeShade="BF"/>
          <w:spacing w:val="3"/>
          <w:szCs w:val="24"/>
        </w:rPr>
        <w:t>before eating and cooking</w:t>
      </w:r>
    </w:p>
    <w:p w:rsidR="002C5642" w:rsidRPr="00375E10" w:rsidRDefault="002C5642" w:rsidP="002C5642">
      <w:pPr>
        <w:numPr>
          <w:ilvl w:val="0"/>
          <w:numId w:val="5"/>
        </w:numPr>
        <w:shd w:val="clear" w:color="auto" w:fill="FFFFFF"/>
        <w:spacing w:after="0" w:line="240" w:lineRule="auto"/>
        <w:ind w:left="324"/>
        <w:textAlignment w:val="baseline"/>
        <w:rPr>
          <w:rFonts w:asciiTheme="majorBidi" w:hAnsiTheme="majorBidi" w:cstheme="majorBidi"/>
          <w:color w:val="2E74B5" w:themeColor="accent1" w:themeShade="BF"/>
          <w:spacing w:val="3"/>
          <w:szCs w:val="24"/>
        </w:rPr>
      </w:pPr>
      <w:r w:rsidRPr="00375E10">
        <w:rPr>
          <w:rFonts w:asciiTheme="majorBidi" w:hAnsiTheme="majorBidi" w:cstheme="majorBidi"/>
          <w:color w:val="2E74B5" w:themeColor="accent1" w:themeShade="BF"/>
          <w:spacing w:val="3"/>
          <w:szCs w:val="24"/>
        </w:rPr>
        <w:t>after using the bathroom</w:t>
      </w:r>
    </w:p>
    <w:p w:rsidR="002C5642" w:rsidRPr="00375E10" w:rsidRDefault="002C5642" w:rsidP="002C5642">
      <w:pPr>
        <w:numPr>
          <w:ilvl w:val="0"/>
          <w:numId w:val="5"/>
        </w:numPr>
        <w:shd w:val="clear" w:color="auto" w:fill="FFFFFF"/>
        <w:spacing w:after="0" w:line="240" w:lineRule="auto"/>
        <w:ind w:left="324"/>
        <w:textAlignment w:val="baseline"/>
        <w:rPr>
          <w:rFonts w:asciiTheme="majorBidi" w:hAnsiTheme="majorBidi" w:cstheme="majorBidi"/>
          <w:color w:val="2E74B5" w:themeColor="accent1" w:themeShade="BF"/>
          <w:spacing w:val="3"/>
          <w:szCs w:val="24"/>
        </w:rPr>
      </w:pPr>
      <w:r w:rsidRPr="00375E10">
        <w:rPr>
          <w:rFonts w:asciiTheme="majorBidi" w:hAnsiTheme="majorBidi" w:cstheme="majorBidi"/>
          <w:color w:val="2E74B5" w:themeColor="accent1" w:themeShade="BF"/>
          <w:spacing w:val="3"/>
          <w:szCs w:val="24"/>
        </w:rPr>
        <w:t>after cleaning around the house</w:t>
      </w:r>
    </w:p>
    <w:p w:rsidR="002C5642" w:rsidRPr="00375E10" w:rsidRDefault="002C5642" w:rsidP="002C5642">
      <w:pPr>
        <w:numPr>
          <w:ilvl w:val="0"/>
          <w:numId w:val="5"/>
        </w:numPr>
        <w:shd w:val="clear" w:color="auto" w:fill="FFFFFF"/>
        <w:spacing w:after="0" w:line="240" w:lineRule="auto"/>
        <w:ind w:left="324"/>
        <w:textAlignment w:val="baseline"/>
        <w:rPr>
          <w:rFonts w:asciiTheme="majorBidi" w:hAnsiTheme="majorBidi" w:cstheme="majorBidi"/>
          <w:color w:val="2E74B5" w:themeColor="accent1" w:themeShade="BF"/>
          <w:spacing w:val="3"/>
          <w:szCs w:val="24"/>
        </w:rPr>
      </w:pPr>
      <w:r w:rsidRPr="00375E10">
        <w:rPr>
          <w:rFonts w:asciiTheme="majorBidi" w:hAnsiTheme="majorBidi" w:cstheme="majorBidi"/>
          <w:color w:val="2E74B5" w:themeColor="accent1" w:themeShade="BF"/>
          <w:spacing w:val="3"/>
          <w:szCs w:val="24"/>
        </w:rPr>
        <w:t>after touching animals, including family </w:t>
      </w:r>
      <w:hyperlink r:id="rId8" w:history="1">
        <w:r w:rsidRPr="00375E10">
          <w:rPr>
            <w:rFonts w:asciiTheme="majorBidi" w:hAnsiTheme="majorBidi" w:cstheme="majorBidi"/>
            <w:color w:val="2E74B5" w:themeColor="accent1" w:themeShade="BF"/>
            <w:spacing w:val="3"/>
            <w:szCs w:val="24"/>
            <w:u w:val="single"/>
          </w:rPr>
          <w:t>pets</w:t>
        </w:r>
      </w:hyperlink>
    </w:p>
    <w:p w:rsidR="002C5642" w:rsidRPr="00375E10" w:rsidRDefault="002C5642" w:rsidP="002C5642">
      <w:pPr>
        <w:numPr>
          <w:ilvl w:val="0"/>
          <w:numId w:val="5"/>
        </w:numPr>
        <w:shd w:val="clear" w:color="auto" w:fill="FFFFFF"/>
        <w:spacing w:after="0" w:line="240" w:lineRule="auto"/>
        <w:ind w:left="324"/>
        <w:textAlignment w:val="baseline"/>
        <w:rPr>
          <w:rFonts w:asciiTheme="majorBidi" w:hAnsiTheme="majorBidi" w:cstheme="majorBidi"/>
          <w:color w:val="2E74B5" w:themeColor="accent1" w:themeShade="BF"/>
          <w:spacing w:val="3"/>
          <w:szCs w:val="24"/>
        </w:rPr>
      </w:pPr>
      <w:r w:rsidRPr="00375E10">
        <w:rPr>
          <w:rFonts w:asciiTheme="majorBidi" w:hAnsiTheme="majorBidi" w:cstheme="majorBidi"/>
          <w:color w:val="2E74B5" w:themeColor="accent1" w:themeShade="BF"/>
          <w:spacing w:val="3"/>
          <w:szCs w:val="24"/>
        </w:rPr>
        <w:t>before and after visiting or taking care of any sick friends or relatives</w:t>
      </w:r>
    </w:p>
    <w:p w:rsidR="002C5642" w:rsidRPr="00375E10" w:rsidRDefault="002C5642" w:rsidP="002C5642">
      <w:pPr>
        <w:numPr>
          <w:ilvl w:val="0"/>
          <w:numId w:val="5"/>
        </w:numPr>
        <w:shd w:val="clear" w:color="auto" w:fill="FFFFFF"/>
        <w:spacing w:after="0" w:line="240" w:lineRule="auto"/>
        <w:ind w:left="324"/>
        <w:textAlignment w:val="baseline"/>
        <w:rPr>
          <w:rFonts w:asciiTheme="majorBidi" w:hAnsiTheme="majorBidi" w:cstheme="majorBidi"/>
          <w:color w:val="2E74B5" w:themeColor="accent1" w:themeShade="BF"/>
          <w:spacing w:val="3"/>
          <w:szCs w:val="24"/>
        </w:rPr>
      </w:pPr>
      <w:r w:rsidRPr="00375E10">
        <w:rPr>
          <w:rFonts w:asciiTheme="majorBidi" w:hAnsiTheme="majorBidi" w:cstheme="majorBidi"/>
          <w:color w:val="2E74B5" w:themeColor="accent1" w:themeShade="BF"/>
          <w:spacing w:val="3"/>
          <w:szCs w:val="24"/>
        </w:rPr>
        <w:t>after blowing one’s nose, coughing, or sneezing</w:t>
      </w:r>
    </w:p>
    <w:p w:rsidR="002C5642" w:rsidRPr="00375E10" w:rsidRDefault="002C5642" w:rsidP="002C5642">
      <w:pPr>
        <w:numPr>
          <w:ilvl w:val="0"/>
          <w:numId w:val="5"/>
        </w:numPr>
        <w:shd w:val="clear" w:color="auto" w:fill="FFFFFF"/>
        <w:spacing w:after="0" w:line="240" w:lineRule="auto"/>
        <w:ind w:left="324"/>
        <w:textAlignment w:val="baseline"/>
        <w:rPr>
          <w:rFonts w:asciiTheme="majorBidi" w:hAnsiTheme="majorBidi" w:cstheme="majorBidi"/>
          <w:color w:val="2E74B5" w:themeColor="accent1" w:themeShade="BF"/>
          <w:spacing w:val="3"/>
          <w:szCs w:val="24"/>
        </w:rPr>
      </w:pPr>
      <w:r w:rsidRPr="00375E10">
        <w:rPr>
          <w:rFonts w:asciiTheme="majorBidi" w:hAnsiTheme="majorBidi" w:cstheme="majorBidi"/>
          <w:color w:val="2E74B5" w:themeColor="accent1" w:themeShade="BF"/>
          <w:spacing w:val="3"/>
          <w:szCs w:val="24"/>
        </w:rPr>
        <w:t>after being outside (playing, gardening, walking the dog, etc.)#ref:</w:t>
      </w:r>
      <w:r w:rsidRPr="00375E10">
        <w:rPr>
          <w:rFonts w:asciiTheme="majorBidi" w:hAnsiTheme="majorBidi" w:cstheme="majorBidi"/>
          <w:color w:val="2E74B5" w:themeColor="accent1" w:themeShade="BF"/>
          <w:szCs w:val="24"/>
        </w:rPr>
        <w:t xml:space="preserve"> </w:t>
      </w:r>
      <w:r w:rsidRPr="00375E10">
        <w:rPr>
          <w:rFonts w:asciiTheme="majorBidi" w:hAnsiTheme="majorBidi" w:cstheme="majorBidi"/>
          <w:color w:val="2E74B5" w:themeColor="accent1" w:themeShade="BF"/>
          <w:spacing w:val="3"/>
          <w:szCs w:val="24"/>
        </w:rPr>
        <w:t>https://www.rchsd.org/health-articles/why-is-hand-washing-so-important/</w:t>
      </w:r>
    </w:p>
    <w:p w:rsidR="002C5642" w:rsidRPr="00375E10" w:rsidRDefault="002C5642" w:rsidP="00D76A2C">
      <w:pPr>
        <w:spacing w:after="255" w:line="259" w:lineRule="auto"/>
        <w:ind w:right="6"/>
        <w:rPr>
          <w:rFonts w:asciiTheme="majorBidi" w:hAnsiTheme="majorBidi" w:cstheme="majorBidi"/>
          <w:color w:val="2E74B5" w:themeColor="accent1" w:themeShade="BF"/>
          <w:szCs w:val="24"/>
        </w:rPr>
      </w:pPr>
    </w:p>
    <w:p w:rsidR="002C5642" w:rsidRPr="00375E10" w:rsidRDefault="002C5642" w:rsidP="00D76A2C">
      <w:pPr>
        <w:spacing w:after="255" w:line="259" w:lineRule="auto"/>
        <w:ind w:right="6"/>
        <w:rPr>
          <w:rFonts w:asciiTheme="majorBidi" w:hAnsiTheme="majorBidi" w:cstheme="majorBidi"/>
          <w:color w:val="2E74B5" w:themeColor="accent1" w:themeShade="BF"/>
          <w:szCs w:val="24"/>
        </w:rPr>
      </w:pPr>
    </w:p>
    <w:p w:rsidR="002C5642" w:rsidRPr="00375E10" w:rsidRDefault="002C5642" w:rsidP="00D76A2C">
      <w:pPr>
        <w:spacing w:after="255" w:line="259" w:lineRule="auto"/>
        <w:ind w:right="6"/>
        <w:rPr>
          <w:rFonts w:asciiTheme="majorBidi" w:hAnsiTheme="majorBidi" w:cstheme="majorBidi"/>
          <w:color w:val="2E74B5" w:themeColor="accent1" w:themeShade="BF"/>
          <w:szCs w:val="24"/>
        </w:rPr>
      </w:pPr>
      <w:r w:rsidRPr="00375E10">
        <w:rPr>
          <w:rFonts w:asciiTheme="majorBidi" w:hAnsiTheme="majorBidi" w:cstheme="majorBidi"/>
          <w:color w:val="2E74B5" w:themeColor="accent1" w:themeShade="BF"/>
          <w:szCs w:val="24"/>
        </w:rPr>
        <w:t xml:space="preserve">Farther, on experience I received this course I applied to programs implementing the agency I working. The organization targeted villages affected by </w:t>
      </w:r>
      <w:r w:rsidRPr="00375E10">
        <w:rPr>
          <w:rFonts w:asciiTheme="majorBidi" w:hAnsiTheme="majorBidi" w:cstheme="majorBidi"/>
          <w:color w:val="2E74B5" w:themeColor="accent1" w:themeShade="BF"/>
          <w:szCs w:val="24"/>
          <w:shd w:val="clear" w:color="auto" w:fill="FFFFFF"/>
        </w:rPr>
        <w:t>heavy rains and floods caused by a tropical cyclone that hit the Horn of Africa followed with recurrent droughts were affected</w:t>
      </w:r>
      <w:r w:rsidR="00A94B32" w:rsidRPr="00375E10">
        <w:rPr>
          <w:rFonts w:asciiTheme="majorBidi" w:hAnsiTheme="majorBidi" w:cstheme="majorBidi"/>
          <w:color w:val="2E74B5" w:themeColor="accent1" w:themeShade="BF"/>
          <w:szCs w:val="24"/>
          <w:shd w:val="clear" w:color="auto" w:fill="FFFFFF"/>
        </w:rPr>
        <w:t xml:space="preserve"> in Awdal region, Somalia</w:t>
      </w:r>
      <w:r w:rsidRPr="00375E10">
        <w:rPr>
          <w:rFonts w:asciiTheme="majorBidi" w:hAnsiTheme="majorBidi" w:cstheme="majorBidi"/>
          <w:color w:val="2E74B5" w:themeColor="accent1" w:themeShade="BF"/>
          <w:szCs w:val="24"/>
          <w:shd w:val="clear" w:color="auto" w:fill="FFFFFF"/>
        </w:rPr>
        <w:t>.  These led los death of people, livestock has been wipe out and hundreds of farms destroyed by the cyclone floods. High numbers of people were fled to these villages seeking water and live saving assistances from the humanitarian agency.</w:t>
      </w:r>
      <w:r w:rsidRPr="00375E10">
        <w:rPr>
          <w:rFonts w:asciiTheme="majorBidi" w:hAnsiTheme="majorBidi" w:cstheme="majorBidi"/>
          <w:color w:val="2E74B5" w:themeColor="accent1" w:themeShade="BF"/>
          <w:szCs w:val="24"/>
        </w:rPr>
        <w:t xml:space="preserve"> </w:t>
      </w:r>
    </w:p>
    <w:p w:rsidR="002C5642" w:rsidRPr="00375E10" w:rsidRDefault="00A94B32" w:rsidP="00D76A2C">
      <w:pPr>
        <w:spacing w:after="255" w:line="259" w:lineRule="auto"/>
        <w:ind w:right="6"/>
        <w:rPr>
          <w:rFonts w:asciiTheme="majorBidi" w:hAnsiTheme="majorBidi" w:cstheme="majorBidi"/>
          <w:color w:val="2E74B5" w:themeColor="accent1" w:themeShade="BF"/>
          <w:szCs w:val="24"/>
        </w:rPr>
      </w:pPr>
      <w:r w:rsidRPr="00375E10">
        <w:rPr>
          <w:rFonts w:asciiTheme="majorBidi" w:hAnsiTheme="majorBidi" w:cstheme="majorBidi"/>
          <w:color w:val="2E74B5" w:themeColor="accent1" w:themeShade="BF"/>
          <w:szCs w:val="24"/>
        </w:rPr>
        <w:t xml:space="preserve">We planned and  constructed 50 latrines in IDP settlements of Lugahaya, Tuurka, Hul-xudhunle and Osoli, who were fled cyclone hit their locations. The number of users per each latrine was based on the sphere minimum requirement for latrine use per households, which are 21 individuals (Three household per latrine). Moreover, the latrines were also hygiene promotion especially hand washing and waste management. When the community provide sanitation facilities with hygiene promotion community behavior were changed and adopted WASH practices.  </w:t>
      </w:r>
    </w:p>
    <w:p w:rsidR="00A94B32" w:rsidRDefault="00A94B32" w:rsidP="00A94B32">
      <w:pPr>
        <w:spacing w:after="0" w:line="360" w:lineRule="auto"/>
        <w:rPr>
          <w:rFonts w:ascii="Gill Sans MT" w:hAnsi="Gill Sans MT"/>
          <w:szCs w:val="24"/>
        </w:rPr>
      </w:pPr>
      <w:r w:rsidRPr="006D0CD5">
        <w:rPr>
          <w:rFonts w:ascii="Gill Sans MT" w:hAnsi="Gill Sans MT"/>
          <w:noProof/>
          <w:szCs w:val="24"/>
        </w:rPr>
        <w:lastRenderedPageBreak/>
        <w:drawing>
          <wp:inline distT="0" distB="0" distL="0" distR="0">
            <wp:extent cx="4304472" cy="3228354"/>
            <wp:effectExtent l="19050" t="0" r="828" b="0"/>
            <wp:docPr id="4" name="Picture 1" descr="C:\Users\National Computers\AppData\Local\Microsoft\Windows\Temporary Internet Files\Content.Word\20190110_084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tional Computers\AppData\Local\Microsoft\Windows\Temporary Internet Files\Content.Word\20190110_084426.jpg"/>
                    <pic:cNvPicPr>
                      <a:picLocks noChangeAspect="1" noChangeArrowheads="1"/>
                    </pic:cNvPicPr>
                  </pic:nvPicPr>
                  <pic:blipFill>
                    <a:blip r:embed="rId9" cstate="print"/>
                    <a:srcRect/>
                    <a:stretch>
                      <a:fillRect/>
                    </a:stretch>
                  </pic:blipFill>
                  <pic:spPr bwMode="auto">
                    <a:xfrm>
                      <a:off x="0" y="0"/>
                      <a:ext cx="4308932" cy="3231699"/>
                    </a:xfrm>
                    <a:prstGeom prst="rect">
                      <a:avLst/>
                    </a:prstGeom>
                    <a:noFill/>
                    <a:ln w="9525">
                      <a:noFill/>
                      <a:miter lim="800000"/>
                      <a:headEnd/>
                      <a:tailEnd/>
                    </a:ln>
                  </pic:spPr>
                </pic:pic>
              </a:graphicData>
            </a:graphic>
          </wp:inline>
        </w:drawing>
      </w:r>
    </w:p>
    <w:p w:rsidR="00A94B32" w:rsidRPr="006D0CD5" w:rsidRDefault="00A94B32" w:rsidP="00A94B32">
      <w:pPr>
        <w:spacing w:after="0" w:line="360" w:lineRule="auto"/>
        <w:rPr>
          <w:rFonts w:ascii="Gill Sans MT" w:hAnsi="Gill Sans MT"/>
          <w:sz w:val="20"/>
          <w:szCs w:val="20"/>
        </w:rPr>
      </w:pPr>
    </w:p>
    <w:p w:rsidR="00A94B32" w:rsidRPr="006D0CD5" w:rsidRDefault="00A94B32" w:rsidP="00A94B32">
      <w:pPr>
        <w:spacing w:after="0" w:line="360" w:lineRule="auto"/>
        <w:rPr>
          <w:rFonts w:ascii="Gill Sans MT" w:hAnsi="Gill Sans MT"/>
          <w:sz w:val="20"/>
          <w:szCs w:val="20"/>
        </w:rPr>
      </w:pPr>
      <w:r w:rsidRPr="006D0CD5">
        <w:rPr>
          <w:rFonts w:ascii="Gill Sans MT" w:hAnsi="Gill Sans MT"/>
          <w:sz w:val="20"/>
          <w:szCs w:val="20"/>
        </w:rPr>
        <w:t>FIG: Completed construction of latrine in Lughaya lughaya district, Awdal region.</w:t>
      </w:r>
    </w:p>
    <w:p w:rsidR="00A94B32" w:rsidRDefault="00A94B32" w:rsidP="00D76A2C">
      <w:pPr>
        <w:spacing w:after="255" w:line="259" w:lineRule="auto"/>
        <w:ind w:right="6"/>
        <w:rPr>
          <w:rFonts w:asciiTheme="majorBidi" w:hAnsiTheme="majorBidi" w:cstheme="majorBidi"/>
          <w:szCs w:val="24"/>
        </w:rPr>
      </w:pPr>
    </w:p>
    <w:p w:rsidR="00A94B32" w:rsidRDefault="00A94B32" w:rsidP="00D76A2C">
      <w:pPr>
        <w:spacing w:after="255" w:line="259" w:lineRule="auto"/>
        <w:ind w:right="6"/>
      </w:pPr>
    </w:p>
    <w:p w:rsidR="002F6872" w:rsidRDefault="002F6872" w:rsidP="002F6872">
      <w:pPr>
        <w:numPr>
          <w:ilvl w:val="0"/>
          <w:numId w:val="1"/>
        </w:numPr>
        <w:spacing w:after="255" w:line="259" w:lineRule="auto"/>
        <w:ind w:right="6" w:hanging="360"/>
      </w:pPr>
      <w:r>
        <w:t xml:space="preserve">What are the main standards in WASH interventions in emergencies? </w:t>
      </w:r>
    </w:p>
    <w:p w:rsidR="00A94B32" w:rsidRPr="00375E10" w:rsidRDefault="00736213" w:rsidP="00A94B32">
      <w:pPr>
        <w:spacing w:after="255" w:line="259" w:lineRule="auto"/>
        <w:ind w:right="6"/>
        <w:rPr>
          <w:rFonts w:asciiTheme="majorBidi" w:hAnsiTheme="majorBidi" w:cstheme="majorBidi"/>
          <w:color w:val="2E74B5" w:themeColor="accent1" w:themeShade="BF"/>
          <w:spacing w:val="3"/>
          <w:szCs w:val="24"/>
          <w:shd w:val="clear" w:color="auto" w:fill="FFFFFF"/>
        </w:rPr>
      </w:pPr>
      <w:r w:rsidRPr="00375E10">
        <w:rPr>
          <w:rFonts w:asciiTheme="majorBidi" w:hAnsiTheme="majorBidi" w:cstheme="majorBidi"/>
          <w:color w:val="2E74B5" w:themeColor="accent1" w:themeShade="BF"/>
          <w:szCs w:val="24"/>
        </w:rPr>
        <w:t xml:space="preserve">First, </w:t>
      </w:r>
      <w:r w:rsidRPr="00375E10">
        <w:rPr>
          <w:rFonts w:asciiTheme="majorBidi" w:hAnsiTheme="majorBidi" w:cstheme="majorBidi"/>
          <w:color w:val="2E74B5" w:themeColor="accent1" w:themeShade="BF"/>
          <w:spacing w:val="3"/>
          <w:szCs w:val="24"/>
          <w:shd w:val="clear" w:color="auto" w:fill="FFFFFF"/>
        </w:rPr>
        <w:t>Access to adequate Water, Sanitation and Hygiene (WASH) services saves lives and is essential to uphold the health and dignity of the populations in need. The provision of water and sanitation infrastructure and services, coupled with the promotion of good hygiene practices, reduce the risk of water-related disease transmission, impacting positively in health and nutrition outcomes. The provision of WASH services is usually one of the highest priorities following the onset of any crisis, whether sudden or protracted, following a natural disaster or complex situation. </w:t>
      </w:r>
    </w:p>
    <w:p w:rsidR="00736213" w:rsidRDefault="00736213" w:rsidP="00A94B32">
      <w:pPr>
        <w:spacing w:after="255" w:line="259" w:lineRule="auto"/>
        <w:ind w:right="6"/>
        <w:rPr>
          <w:rFonts w:ascii="Arial" w:hAnsi="Arial" w:cs="Arial"/>
          <w:spacing w:val="3"/>
          <w:sz w:val="25"/>
          <w:szCs w:val="25"/>
          <w:shd w:val="clear" w:color="auto" w:fill="FFFFFF"/>
        </w:rPr>
      </w:pPr>
      <w:r>
        <w:rPr>
          <w:rFonts w:ascii="Arial" w:hAnsi="Arial" w:cs="Arial"/>
          <w:spacing w:val="3"/>
          <w:sz w:val="25"/>
          <w:szCs w:val="25"/>
          <w:shd w:val="clear" w:color="auto" w:fill="FFFFFF"/>
        </w:rPr>
        <w:t>The main WASH standards in Emergency include:</w:t>
      </w:r>
    </w:p>
    <w:p w:rsidR="00736213" w:rsidRPr="00782013" w:rsidRDefault="00736213" w:rsidP="00736213">
      <w:pPr>
        <w:pStyle w:val="ListParagraph"/>
        <w:numPr>
          <w:ilvl w:val="0"/>
          <w:numId w:val="6"/>
        </w:numPr>
        <w:spacing w:after="255" w:line="259" w:lineRule="auto"/>
        <w:ind w:right="6"/>
        <w:rPr>
          <w:rStyle w:val="Emphasis"/>
          <w:rFonts w:asciiTheme="majorBidi" w:hAnsiTheme="majorBidi" w:cstheme="majorBidi"/>
          <w:i w:val="0"/>
          <w:iCs w:val="0"/>
          <w:spacing w:val="3"/>
          <w:sz w:val="25"/>
          <w:szCs w:val="25"/>
          <w:shd w:val="clear" w:color="auto" w:fill="FFFFFF"/>
        </w:rPr>
      </w:pPr>
      <w:r w:rsidRPr="00782013">
        <w:rPr>
          <w:rStyle w:val="Emphasis"/>
          <w:rFonts w:asciiTheme="majorBidi" w:hAnsiTheme="majorBidi" w:cstheme="majorBidi"/>
          <w:spacing w:val="2"/>
          <w:shd w:val="clear" w:color="auto" w:fill="FFFFFF"/>
        </w:rPr>
        <w:t xml:space="preserve">WATER: </w:t>
      </w:r>
    </w:p>
    <w:p w:rsidR="00736213" w:rsidRPr="00375E10" w:rsidRDefault="00736213" w:rsidP="00736213">
      <w:pPr>
        <w:spacing w:after="255" w:line="259" w:lineRule="auto"/>
        <w:ind w:left="360" w:right="6" w:firstLine="0"/>
        <w:rPr>
          <w:rFonts w:asciiTheme="majorBidi" w:hAnsiTheme="majorBidi" w:cstheme="majorBidi"/>
          <w:color w:val="2E74B5" w:themeColor="accent1" w:themeShade="BF"/>
          <w:spacing w:val="2"/>
          <w:shd w:val="clear" w:color="auto" w:fill="FFFFFF"/>
        </w:rPr>
      </w:pPr>
      <w:r w:rsidRPr="00375E10">
        <w:rPr>
          <w:rStyle w:val="Emphasis"/>
          <w:rFonts w:asciiTheme="majorBidi" w:hAnsiTheme="majorBidi" w:cstheme="majorBidi"/>
          <w:color w:val="2E74B5" w:themeColor="accent1" w:themeShade="BF"/>
          <w:spacing w:val="2"/>
          <w:shd w:val="clear" w:color="auto" w:fill="FFFFFF"/>
        </w:rPr>
        <w:t>Objective of the intervention</w:t>
      </w:r>
      <w:r w:rsidRPr="00375E10">
        <w:rPr>
          <w:rStyle w:val="Emphasis"/>
          <w:rFonts w:asciiTheme="majorBidi" w:hAnsiTheme="majorBidi" w:cstheme="majorBidi"/>
          <w:color w:val="2E74B5" w:themeColor="accent1" w:themeShade="BF"/>
          <w:spacing w:val="2"/>
          <w:u w:val="single"/>
          <w:shd w:val="clear" w:color="auto" w:fill="FFFFFF"/>
        </w:rPr>
        <w:t>:</w:t>
      </w:r>
      <w:r w:rsidRPr="00375E10">
        <w:rPr>
          <w:rFonts w:asciiTheme="majorBidi" w:hAnsiTheme="majorBidi" w:cstheme="majorBidi"/>
          <w:color w:val="2E74B5" w:themeColor="accent1" w:themeShade="BF"/>
          <w:spacing w:val="2"/>
          <w:shd w:val="clear" w:color="auto" w:fill="FFFFFF"/>
        </w:rPr>
        <w:t> To ensure that unrestricted access to and equitable access to safe and affordable drinking water is available and is consistent with Sphere minimum standards in terms of quant</w:t>
      </w:r>
      <w:r w:rsidR="007B3D96" w:rsidRPr="00375E10">
        <w:rPr>
          <w:rFonts w:asciiTheme="majorBidi" w:hAnsiTheme="majorBidi" w:cstheme="majorBidi"/>
          <w:color w:val="2E74B5" w:themeColor="accent1" w:themeShade="BF"/>
          <w:spacing w:val="2"/>
          <w:shd w:val="clear" w:color="auto" w:fill="FFFFFF"/>
        </w:rPr>
        <w:t xml:space="preserve">ity, quality and </w:t>
      </w:r>
      <w:r w:rsidR="00375E10" w:rsidRPr="00375E10">
        <w:rPr>
          <w:rFonts w:asciiTheme="majorBidi" w:hAnsiTheme="majorBidi" w:cstheme="majorBidi"/>
          <w:color w:val="2E74B5" w:themeColor="accent1" w:themeShade="BF"/>
          <w:spacing w:val="2"/>
          <w:shd w:val="clear" w:color="auto" w:fill="FFFFFF"/>
        </w:rPr>
        <w:t>accessibility. Interventions</w:t>
      </w:r>
      <w:r w:rsidRPr="00375E10">
        <w:rPr>
          <w:rFonts w:asciiTheme="majorBidi" w:hAnsiTheme="majorBidi" w:cstheme="majorBidi"/>
          <w:color w:val="2E74B5" w:themeColor="accent1" w:themeShade="BF"/>
          <w:spacing w:val="2"/>
          <w:shd w:val="clear" w:color="auto" w:fill="FFFFFF"/>
        </w:rPr>
        <w:t xml:space="preserve"> to ensure access to safe water. These can be done through supply of safe water by water trucking or piping and etc. </w:t>
      </w:r>
    </w:p>
    <w:p w:rsidR="00736213" w:rsidRPr="00375E10" w:rsidRDefault="00736213" w:rsidP="00736213">
      <w:pPr>
        <w:pStyle w:val="ListParagraph"/>
        <w:numPr>
          <w:ilvl w:val="0"/>
          <w:numId w:val="6"/>
        </w:numPr>
        <w:spacing w:after="255" w:line="259" w:lineRule="auto"/>
        <w:ind w:right="6"/>
        <w:rPr>
          <w:rFonts w:asciiTheme="majorBidi" w:hAnsiTheme="majorBidi" w:cstheme="majorBidi"/>
          <w:color w:val="2E74B5" w:themeColor="accent1" w:themeShade="BF"/>
          <w:spacing w:val="2"/>
          <w:shd w:val="clear" w:color="auto" w:fill="FFFFFF"/>
        </w:rPr>
      </w:pPr>
      <w:r w:rsidRPr="00375E10">
        <w:rPr>
          <w:rFonts w:asciiTheme="majorBidi" w:hAnsiTheme="majorBidi" w:cstheme="majorBidi"/>
          <w:color w:val="2E74B5" w:themeColor="accent1" w:themeShade="BF"/>
          <w:spacing w:val="2"/>
          <w:shd w:val="clear" w:color="auto" w:fill="FFFFFF"/>
        </w:rPr>
        <w:lastRenderedPageBreak/>
        <w:t xml:space="preserve">Sanitation: </w:t>
      </w:r>
      <w:r w:rsidRPr="00375E10">
        <w:rPr>
          <w:rStyle w:val="Emphasis"/>
          <w:rFonts w:asciiTheme="majorBidi" w:hAnsiTheme="majorBidi" w:cstheme="majorBidi"/>
          <w:color w:val="2E74B5" w:themeColor="accent1" w:themeShade="BF"/>
          <w:spacing w:val="2"/>
          <w:shd w:val="clear" w:color="auto" w:fill="FFFFFF"/>
        </w:rPr>
        <w:t>Objective of the intervention: To ensure that appropriate and equitable sanitation facilities are</w:t>
      </w:r>
      <w:r w:rsidRPr="00375E10">
        <w:rPr>
          <w:rFonts w:asciiTheme="majorBidi" w:hAnsiTheme="majorBidi" w:cstheme="majorBidi"/>
          <w:color w:val="2E74B5" w:themeColor="accent1" w:themeShade="BF"/>
          <w:spacing w:val="2"/>
          <w:shd w:val="clear" w:color="auto" w:fill="FFFFFF"/>
        </w:rPr>
        <w:t> available to facilitate safe excreta disposal and waste management and clean bathing and laundry spaces are accessible to the affected population, paying special attention to the needs of women and girls and those in vulnerable situations.these can be achieved by construction and maintenance of sanititation facilities and and solid and liquid management.</w:t>
      </w:r>
      <w:r w:rsidR="00215E35" w:rsidRPr="00375E10">
        <w:rPr>
          <w:rFonts w:asciiTheme="majorBidi" w:hAnsiTheme="majorBidi" w:cstheme="majorBidi"/>
          <w:color w:val="2E74B5" w:themeColor="accent1" w:themeShade="BF"/>
        </w:rPr>
        <w:t xml:space="preserve"> </w:t>
      </w:r>
      <w:r w:rsidR="00215E35" w:rsidRPr="00375E10">
        <w:rPr>
          <w:rFonts w:asciiTheme="majorBidi" w:hAnsiTheme="majorBidi" w:cstheme="majorBidi"/>
          <w:color w:val="2E74B5" w:themeColor="accent1" w:themeShade="BF"/>
          <w:spacing w:val="2"/>
          <w:shd w:val="clear" w:color="auto" w:fill="FFFFFF"/>
        </w:rPr>
        <w:t>https://emergencymanual.iom.int/entry/37422</w:t>
      </w:r>
    </w:p>
    <w:p w:rsidR="00736213" w:rsidRPr="00375E10" w:rsidRDefault="00F5219C" w:rsidP="00736213">
      <w:pPr>
        <w:pStyle w:val="ListParagraph"/>
        <w:numPr>
          <w:ilvl w:val="0"/>
          <w:numId w:val="6"/>
        </w:numPr>
        <w:spacing w:after="255" w:line="259" w:lineRule="auto"/>
        <w:ind w:right="6"/>
        <w:rPr>
          <w:rFonts w:asciiTheme="majorBidi" w:hAnsiTheme="majorBidi" w:cstheme="majorBidi"/>
          <w:color w:val="2E74B5" w:themeColor="accent1" w:themeShade="BF"/>
          <w:spacing w:val="2"/>
          <w:shd w:val="clear" w:color="auto" w:fill="FFFFFF"/>
        </w:rPr>
      </w:pPr>
      <w:r w:rsidRPr="00375E10">
        <w:rPr>
          <w:rFonts w:asciiTheme="majorBidi" w:hAnsiTheme="majorBidi" w:cstheme="majorBidi"/>
          <w:color w:val="2E74B5" w:themeColor="accent1" w:themeShade="BF"/>
          <w:spacing w:val="2"/>
          <w:shd w:val="clear" w:color="auto" w:fill="FFFFFF"/>
        </w:rPr>
        <w:t xml:space="preserve">Hygiene promotion: </w:t>
      </w:r>
      <w:r w:rsidRPr="00375E10">
        <w:rPr>
          <w:rStyle w:val="Emphasis"/>
          <w:rFonts w:asciiTheme="majorBidi" w:hAnsiTheme="majorBidi" w:cstheme="majorBidi"/>
          <w:color w:val="2E74B5" w:themeColor="accent1" w:themeShade="BF"/>
          <w:spacing w:val="2"/>
          <w:shd w:val="clear" w:color="auto" w:fill="FFFFFF"/>
        </w:rPr>
        <w:t>Objective of the intervention:</w:t>
      </w:r>
      <w:r w:rsidRPr="00375E10">
        <w:rPr>
          <w:rFonts w:asciiTheme="majorBidi" w:hAnsiTheme="majorBidi" w:cstheme="majorBidi"/>
          <w:color w:val="2E74B5" w:themeColor="accent1" w:themeShade="BF"/>
          <w:spacing w:val="2"/>
          <w:shd w:val="clear" w:color="auto" w:fill="FFFFFF"/>
        </w:rPr>
        <w:t xml:space="preserve"> To encourage communities to adopt safer hygiene practices while also providing the necessary hygiene items to reduce the risk of occurrence of health threats. These follow three key factor matual sharing of knowledge, mobilization of affected communities and supply of essential material. </w:t>
      </w:r>
    </w:p>
    <w:p w:rsidR="00F5219C" w:rsidRPr="00375E10" w:rsidRDefault="00F5219C" w:rsidP="00736213">
      <w:pPr>
        <w:pStyle w:val="ListParagraph"/>
        <w:numPr>
          <w:ilvl w:val="0"/>
          <w:numId w:val="6"/>
        </w:numPr>
        <w:spacing w:after="255" w:line="259" w:lineRule="auto"/>
        <w:ind w:right="6"/>
        <w:rPr>
          <w:rFonts w:asciiTheme="majorBidi" w:hAnsiTheme="majorBidi" w:cstheme="majorBidi"/>
          <w:color w:val="2E74B5" w:themeColor="accent1" w:themeShade="BF"/>
          <w:spacing w:val="2"/>
          <w:shd w:val="clear" w:color="auto" w:fill="FFFFFF"/>
        </w:rPr>
      </w:pPr>
      <w:r w:rsidRPr="00375E10">
        <w:rPr>
          <w:rFonts w:asciiTheme="majorBidi" w:hAnsiTheme="majorBidi" w:cstheme="majorBidi"/>
          <w:color w:val="2E74B5" w:themeColor="accent1" w:themeShade="BF"/>
          <w:spacing w:val="2"/>
          <w:shd w:val="clear" w:color="auto" w:fill="FFFFFF"/>
        </w:rPr>
        <w:t>Drainage: It is of WASH actors' responsibility to ensure adequate drainage from the WASH facilities that are implemented, usually connecting it to existing storm water drains, natural drainage canals or enabling it to infiltrate to the ground. In camp settings, storm water (in some cases flood water or raising groundwater) drainage is the responsibility of the site planning or camp management agency. Anyhow, WASH actors are usually asked to lead drainage and flood mitigation activities in camp settings given the innate technical expertise in hydraulics, capacity to scale up technical human resources and availability of equipment and materials (i.e. pumps, pipes, etc.).</w:t>
      </w:r>
    </w:p>
    <w:p w:rsidR="00344132" w:rsidRDefault="00344132" w:rsidP="00344132">
      <w:pPr>
        <w:spacing w:after="255" w:line="259" w:lineRule="auto"/>
        <w:ind w:right="6"/>
        <w:rPr>
          <w:rFonts w:ascii="Arial" w:hAnsi="Arial" w:cs="Arial"/>
          <w:spacing w:val="2"/>
          <w:shd w:val="clear" w:color="auto" w:fill="FFFFFF"/>
        </w:rPr>
      </w:pPr>
    </w:p>
    <w:p w:rsidR="00344132" w:rsidRPr="00375E10" w:rsidRDefault="00344132" w:rsidP="00344132">
      <w:pPr>
        <w:spacing w:after="255" w:line="259" w:lineRule="auto"/>
        <w:ind w:right="6"/>
        <w:rPr>
          <w:rFonts w:asciiTheme="majorBidi" w:hAnsiTheme="majorBidi" w:cstheme="majorBidi"/>
          <w:color w:val="2E74B5" w:themeColor="accent1" w:themeShade="BF"/>
          <w:spacing w:val="2"/>
          <w:shd w:val="clear" w:color="auto" w:fill="FFFFFF"/>
        </w:rPr>
      </w:pPr>
    </w:p>
    <w:p w:rsidR="00344132" w:rsidRPr="00375E10" w:rsidRDefault="00344132" w:rsidP="00344132">
      <w:pPr>
        <w:spacing w:after="255" w:line="259" w:lineRule="auto"/>
        <w:ind w:right="6"/>
        <w:rPr>
          <w:rFonts w:asciiTheme="majorBidi" w:hAnsiTheme="majorBidi" w:cstheme="majorBidi"/>
          <w:color w:val="2E74B5" w:themeColor="accent1" w:themeShade="BF"/>
          <w:spacing w:val="2"/>
          <w:shd w:val="clear" w:color="auto" w:fill="FFFFFF"/>
        </w:rPr>
      </w:pPr>
      <w:r w:rsidRPr="00375E10">
        <w:rPr>
          <w:rFonts w:asciiTheme="majorBidi" w:hAnsiTheme="majorBidi" w:cstheme="majorBidi"/>
          <w:color w:val="2E74B5" w:themeColor="accent1" w:themeShade="BF"/>
          <w:shd w:val="clear" w:color="auto" w:fill="FFFFFF"/>
        </w:rPr>
        <w:t>The Sphere standards describe the humanitarian actions that should be taken in the event of an emergency in order for ‘disaster-affected populations to survive and recover in stable conditions and with dignity’ (Sphere Project, 2011). In the section on water supply, sanitation and hygiene promotion, there are several standards in different categories, as shown in Figure </w:t>
      </w:r>
    </w:p>
    <w:p w:rsidR="00736213" w:rsidRDefault="00344132" w:rsidP="00A94B32">
      <w:pPr>
        <w:spacing w:after="255" w:line="259" w:lineRule="auto"/>
        <w:ind w:right="6"/>
      </w:pPr>
      <w:r>
        <w:rPr>
          <w:noProof/>
        </w:rPr>
        <w:lastRenderedPageBreak/>
        <w:drawing>
          <wp:inline distT="0" distB="0" distL="0" distR="0">
            <wp:extent cx="5942965" cy="4992410"/>
            <wp:effectExtent l="19050" t="0" r="635" b="0"/>
            <wp:docPr id="1" name="Picture 1" descr="Natiijada sawirka minimum standards in w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ijada sawirka minimum standards in wash"/>
                    <pic:cNvPicPr>
                      <a:picLocks noChangeAspect="1" noChangeArrowheads="1"/>
                    </pic:cNvPicPr>
                  </pic:nvPicPr>
                  <pic:blipFill>
                    <a:blip r:embed="rId10"/>
                    <a:srcRect/>
                    <a:stretch>
                      <a:fillRect/>
                    </a:stretch>
                  </pic:blipFill>
                  <pic:spPr bwMode="auto">
                    <a:xfrm>
                      <a:off x="0" y="0"/>
                      <a:ext cx="5942965" cy="4992410"/>
                    </a:xfrm>
                    <a:prstGeom prst="rect">
                      <a:avLst/>
                    </a:prstGeom>
                    <a:noFill/>
                    <a:ln w="9525">
                      <a:noFill/>
                      <a:miter lim="800000"/>
                      <a:headEnd/>
                      <a:tailEnd/>
                    </a:ln>
                  </pic:spPr>
                </pic:pic>
              </a:graphicData>
            </a:graphic>
          </wp:inline>
        </w:drawing>
      </w:r>
    </w:p>
    <w:p w:rsidR="002F6872" w:rsidRDefault="002F6872" w:rsidP="002F6872">
      <w:pPr>
        <w:numPr>
          <w:ilvl w:val="0"/>
          <w:numId w:val="1"/>
        </w:numPr>
        <w:spacing w:after="255" w:line="259" w:lineRule="auto"/>
        <w:ind w:right="6" w:hanging="360"/>
      </w:pPr>
      <w:r>
        <w:t xml:space="preserve">Waste Management is becoming one problem in the emergencies. Why? </w:t>
      </w:r>
    </w:p>
    <w:p w:rsidR="00F5219C" w:rsidRPr="00375E10" w:rsidRDefault="00782013" w:rsidP="00375E10">
      <w:pPr>
        <w:spacing w:after="255" w:line="259" w:lineRule="auto"/>
        <w:ind w:right="6"/>
        <w:rPr>
          <w:color w:val="2E74B5" w:themeColor="accent1" w:themeShade="BF"/>
        </w:rPr>
      </w:pPr>
      <w:r w:rsidRPr="00375E10">
        <w:rPr>
          <w:color w:val="2E74B5" w:themeColor="accent1" w:themeShade="BF"/>
        </w:rPr>
        <w:t xml:space="preserve">Waste is one </w:t>
      </w:r>
      <w:r w:rsidR="00375E10" w:rsidRPr="00375E10">
        <w:rPr>
          <w:color w:val="2E74B5" w:themeColor="accent1" w:themeShade="BF"/>
        </w:rPr>
        <w:t>thing</w:t>
      </w:r>
      <w:r w:rsidRPr="00375E10">
        <w:rPr>
          <w:color w:val="2E74B5" w:themeColor="accent1" w:themeShade="BF"/>
        </w:rPr>
        <w:t xml:space="preserve"> that lead unhealthy without proper management of waste, the wastes can generate illness to the community, these include contamination of water, production of rodents and flies that contaminate water and food and community get sickness, if the </w:t>
      </w:r>
      <w:r w:rsidR="00375E10" w:rsidRPr="00375E10">
        <w:rPr>
          <w:color w:val="2E74B5" w:themeColor="accent1" w:themeShade="BF"/>
        </w:rPr>
        <w:t>community gives</w:t>
      </w:r>
      <w:r w:rsidRPr="00375E10">
        <w:rPr>
          <w:color w:val="2E74B5" w:themeColor="accent1" w:themeShade="BF"/>
        </w:rPr>
        <w:t xml:space="preserve"> attention the problem rise from the waste. The problem from the waste can be illuminate waste management and that is to form committee that help community for give awareness and management. Every </w:t>
      </w:r>
      <w:r w:rsidR="00375E10" w:rsidRPr="00375E10">
        <w:rPr>
          <w:color w:val="2E74B5" w:themeColor="accent1" w:themeShade="BF"/>
        </w:rPr>
        <w:t xml:space="preserve">person on the community should manage wastes starting himself, home and publically for example during public campaign. Wastes are two solid and liquid, to avoid problems from waste solid waste must collect and burn special place, liquid waste should make drainage system and treat to reduce contamination of water and the environment.   </w:t>
      </w:r>
      <w:r w:rsidRPr="00375E10">
        <w:rPr>
          <w:color w:val="2E74B5" w:themeColor="accent1" w:themeShade="BF"/>
        </w:rPr>
        <w:t xml:space="preserve">   </w:t>
      </w:r>
    </w:p>
    <w:p w:rsidR="00F5219C" w:rsidRDefault="00F5219C" w:rsidP="00F5219C">
      <w:pPr>
        <w:spacing w:after="255" w:line="259" w:lineRule="auto"/>
        <w:ind w:right="6"/>
      </w:pPr>
    </w:p>
    <w:p w:rsidR="002F6872" w:rsidRDefault="002F6872" w:rsidP="002F6872">
      <w:pPr>
        <w:numPr>
          <w:ilvl w:val="0"/>
          <w:numId w:val="1"/>
        </w:numPr>
        <w:spacing w:after="0"/>
        <w:ind w:right="6" w:hanging="360"/>
      </w:pPr>
      <w:r>
        <w:lastRenderedPageBreak/>
        <w:t xml:space="preserve">Discuss how environmental health and sanitation affect the nutritional status of the vulnerable groups </w:t>
      </w:r>
    </w:p>
    <w:p w:rsidR="002E6C71" w:rsidRPr="00375E10" w:rsidRDefault="002E6C71" w:rsidP="002E6C71">
      <w:pPr>
        <w:spacing w:after="0"/>
        <w:ind w:right="6"/>
        <w:rPr>
          <w:rFonts w:asciiTheme="majorBidi" w:hAnsiTheme="majorBidi" w:cstheme="majorBidi"/>
          <w:color w:val="2E74B5" w:themeColor="accent1" w:themeShade="BF"/>
          <w:szCs w:val="24"/>
        </w:rPr>
      </w:pPr>
      <w:r w:rsidRPr="00375E10">
        <w:rPr>
          <w:rFonts w:asciiTheme="majorBidi" w:hAnsiTheme="majorBidi" w:cstheme="majorBidi"/>
          <w:color w:val="2E74B5" w:themeColor="accent1" w:themeShade="BF"/>
          <w:szCs w:val="24"/>
        </w:rPr>
        <w:t>Proper sanitation and hygiene and safe drinking water can reduce undernutrition and stunting in children by preventing diarrhoeal and parasitic diseases, and damage to intestinal development (environmental enteropathy). According to the </w:t>
      </w:r>
      <w:hyperlink r:id="rId11" w:tgtFrame="_blank" w:history="1">
        <w:r w:rsidRPr="00375E10">
          <w:rPr>
            <w:rStyle w:val="Hyperlink"/>
            <w:rFonts w:asciiTheme="majorBidi" w:hAnsiTheme="majorBidi" w:cstheme="majorBidi"/>
            <w:color w:val="2E74B5" w:themeColor="accent1" w:themeShade="BF"/>
            <w:szCs w:val="24"/>
            <w:u w:val="none"/>
            <w:bdr w:val="none" w:sz="0" w:space="0" w:color="auto" w:frame="1"/>
          </w:rPr>
          <w:t>World Health Organization</w:t>
        </w:r>
      </w:hyperlink>
      <w:r w:rsidRPr="00375E10">
        <w:rPr>
          <w:rFonts w:asciiTheme="majorBidi" w:hAnsiTheme="majorBidi" w:cstheme="majorBidi"/>
          <w:color w:val="2E74B5" w:themeColor="accent1" w:themeShade="BF"/>
          <w:szCs w:val="24"/>
        </w:rPr>
        <w:t xml:space="preserve">, roughly 50% of all malnutrition is associated with repeated </w:t>
      </w:r>
      <w:r w:rsidR="00782013" w:rsidRPr="00375E10">
        <w:rPr>
          <w:rFonts w:asciiTheme="majorBidi" w:hAnsiTheme="majorBidi" w:cstheme="majorBidi"/>
          <w:color w:val="2E74B5" w:themeColor="accent1" w:themeShade="BF"/>
          <w:szCs w:val="24"/>
        </w:rPr>
        <w:t>diarrhea</w:t>
      </w:r>
      <w:r w:rsidRPr="00375E10">
        <w:rPr>
          <w:rFonts w:asciiTheme="majorBidi" w:hAnsiTheme="majorBidi" w:cstheme="majorBidi"/>
          <w:color w:val="2E74B5" w:themeColor="accent1" w:themeShade="BF"/>
          <w:szCs w:val="24"/>
        </w:rPr>
        <w:t xml:space="preserve"> or intestinal worm infections as a direct result of inadequate water, sanitation and hygiene. This does not capture the subclinical infections from environmental enteropathy, which</w:t>
      </w:r>
      <w:hyperlink r:id="rId12" w:tgtFrame="_blank" w:history="1">
        <w:r w:rsidRPr="00375E10">
          <w:rPr>
            <w:rStyle w:val="Hyperlink"/>
            <w:rFonts w:asciiTheme="majorBidi" w:hAnsiTheme="majorBidi" w:cstheme="majorBidi"/>
            <w:color w:val="2E74B5" w:themeColor="accent1" w:themeShade="BF"/>
            <w:szCs w:val="24"/>
            <w:bdr w:val="none" w:sz="0" w:space="0" w:color="auto" w:frame="1"/>
          </w:rPr>
          <w:t> </w:t>
        </w:r>
        <w:r w:rsidRPr="00375E10">
          <w:rPr>
            <w:rStyle w:val="Hyperlink"/>
            <w:rFonts w:asciiTheme="majorBidi" w:hAnsiTheme="majorBidi" w:cstheme="majorBidi"/>
            <w:color w:val="2E74B5" w:themeColor="accent1" w:themeShade="BF"/>
            <w:szCs w:val="24"/>
            <w:u w:val="none"/>
            <w:bdr w:val="none" w:sz="0" w:space="0" w:color="auto" w:frame="1"/>
          </w:rPr>
          <w:t>current research is revealing as a significant factor for poor growth and undernutrition</w:t>
        </w:r>
      </w:hyperlink>
      <w:r w:rsidRPr="00375E10">
        <w:rPr>
          <w:rFonts w:asciiTheme="majorBidi" w:hAnsiTheme="majorBidi" w:cstheme="majorBidi"/>
          <w:color w:val="2E74B5" w:themeColor="accent1" w:themeShade="BF"/>
          <w:szCs w:val="24"/>
        </w:rPr>
        <w:t xml:space="preserve">. When children are undernourished, their resistance to infection is lowered and they are more susceptible and more likely to die from </w:t>
      </w:r>
      <w:r w:rsidR="00782013" w:rsidRPr="00375E10">
        <w:rPr>
          <w:rFonts w:asciiTheme="majorBidi" w:hAnsiTheme="majorBidi" w:cstheme="majorBidi"/>
          <w:color w:val="2E74B5" w:themeColor="accent1" w:themeShade="BF"/>
          <w:szCs w:val="24"/>
        </w:rPr>
        <w:t>diarrheal</w:t>
      </w:r>
      <w:r w:rsidRPr="00375E10">
        <w:rPr>
          <w:rFonts w:asciiTheme="majorBidi" w:hAnsiTheme="majorBidi" w:cstheme="majorBidi"/>
          <w:color w:val="2E74B5" w:themeColor="accent1" w:themeShade="BF"/>
          <w:szCs w:val="24"/>
        </w:rPr>
        <w:t xml:space="preserve"> disease and other infections. In fact, </w:t>
      </w:r>
      <w:hyperlink r:id="rId13" w:tgtFrame="_blank" w:history="1">
        <w:r w:rsidRPr="00375E10">
          <w:rPr>
            <w:rStyle w:val="Hyperlink"/>
            <w:rFonts w:asciiTheme="majorBidi" w:hAnsiTheme="majorBidi" w:cstheme="majorBidi"/>
            <w:color w:val="2E74B5" w:themeColor="accent1" w:themeShade="BF"/>
            <w:szCs w:val="24"/>
            <w:u w:val="none"/>
            <w:bdr w:val="none" w:sz="0" w:space="0" w:color="auto" w:frame="1"/>
          </w:rPr>
          <w:t>diarrhoea</w:t>
        </w:r>
      </w:hyperlink>
      <w:r w:rsidRPr="00375E10">
        <w:rPr>
          <w:rFonts w:asciiTheme="majorBidi" w:hAnsiTheme="majorBidi" w:cstheme="majorBidi"/>
          <w:color w:val="2E74B5" w:themeColor="accent1" w:themeShade="BF"/>
          <w:szCs w:val="24"/>
        </w:rPr>
        <w:t xml:space="preserve"> is the second-leading cause of death globally in children under five years. Where children regularly suffer from diarrhoea, they are also very likely to be malnourished as a result. For infants, particularly those under six months of age, </w:t>
      </w:r>
      <w:r w:rsidR="00782013" w:rsidRPr="00375E10">
        <w:rPr>
          <w:rFonts w:asciiTheme="majorBidi" w:hAnsiTheme="majorBidi" w:cstheme="majorBidi"/>
          <w:color w:val="2E74B5" w:themeColor="accent1" w:themeShade="BF"/>
          <w:szCs w:val="24"/>
        </w:rPr>
        <w:t>diarrhea</w:t>
      </w:r>
      <w:r w:rsidRPr="00375E10">
        <w:rPr>
          <w:rFonts w:asciiTheme="majorBidi" w:hAnsiTheme="majorBidi" w:cstheme="majorBidi"/>
          <w:color w:val="2E74B5" w:themeColor="accent1" w:themeShade="BF"/>
          <w:szCs w:val="24"/>
        </w:rPr>
        <w:t xml:space="preserve"> can cause permanent damage to intestinal development, reducing a child's ability to absorb nutrients. https://www.wvi.org/nutrition/nutrition-and-wash</w:t>
      </w:r>
    </w:p>
    <w:p w:rsidR="002F6872" w:rsidRPr="00782013" w:rsidRDefault="002F6872" w:rsidP="002F6872">
      <w:pPr>
        <w:numPr>
          <w:ilvl w:val="0"/>
          <w:numId w:val="1"/>
        </w:numPr>
        <w:ind w:right="6" w:hanging="360"/>
      </w:pPr>
      <w:r>
        <w:t>Assuming you have been appointed to head an organization dealing with health development in your area, describe the critical factors that you will consider in planning for health service in that area</w:t>
      </w:r>
      <w:r>
        <w:rPr>
          <w:rFonts w:ascii="Arial" w:eastAsia="Arial" w:hAnsi="Arial" w:cs="Arial"/>
          <w:sz w:val="22"/>
        </w:rPr>
        <w:t>.</w:t>
      </w:r>
    </w:p>
    <w:p w:rsidR="00782013" w:rsidRPr="00375E10" w:rsidRDefault="00782013" w:rsidP="00782013">
      <w:pPr>
        <w:ind w:right="6"/>
        <w:rPr>
          <w:color w:val="2E74B5" w:themeColor="accent1" w:themeShade="BF"/>
        </w:rPr>
      </w:pPr>
      <w:r w:rsidRPr="00375E10">
        <w:rPr>
          <w:rFonts w:ascii="Arial" w:eastAsia="Arial" w:hAnsi="Arial" w:cs="Arial"/>
          <w:color w:val="2E74B5" w:themeColor="accent1" w:themeShade="BF"/>
          <w:sz w:val="22"/>
        </w:rPr>
        <w:t>The critical factors that will consider planning for health service include:</w:t>
      </w:r>
    </w:p>
    <w:p w:rsidR="007D1DA7" w:rsidRPr="00375E10" w:rsidRDefault="007D1DA7" w:rsidP="007D1DA7">
      <w:pPr>
        <w:numPr>
          <w:ilvl w:val="0"/>
          <w:numId w:val="7"/>
        </w:numPr>
        <w:spacing w:after="0" w:line="345" w:lineRule="atLeast"/>
        <w:ind w:left="0"/>
        <w:textAlignment w:val="baseline"/>
        <w:rPr>
          <w:rFonts w:ascii="Arial" w:hAnsi="Arial" w:cs="Arial"/>
          <w:color w:val="2E74B5" w:themeColor="accent1" w:themeShade="BF"/>
          <w:sz w:val="21"/>
          <w:szCs w:val="21"/>
        </w:rPr>
      </w:pPr>
      <w:r w:rsidRPr="00375E10">
        <w:rPr>
          <w:rFonts w:ascii="Arial" w:hAnsi="Arial" w:cs="Arial"/>
          <w:color w:val="2E74B5" w:themeColor="accent1" w:themeShade="BF"/>
          <w:sz w:val="21"/>
          <w:szCs w:val="21"/>
        </w:rPr>
        <w:t>High cost of care</w:t>
      </w:r>
    </w:p>
    <w:p w:rsidR="007D1DA7" w:rsidRPr="00375E10" w:rsidRDefault="007D1DA7" w:rsidP="007D1DA7">
      <w:pPr>
        <w:numPr>
          <w:ilvl w:val="0"/>
          <w:numId w:val="7"/>
        </w:numPr>
        <w:spacing w:after="0" w:line="345" w:lineRule="atLeast"/>
        <w:ind w:left="0"/>
        <w:textAlignment w:val="baseline"/>
        <w:rPr>
          <w:rFonts w:ascii="Arial" w:hAnsi="Arial" w:cs="Arial"/>
          <w:color w:val="2E74B5" w:themeColor="accent1" w:themeShade="BF"/>
          <w:sz w:val="21"/>
          <w:szCs w:val="21"/>
        </w:rPr>
      </w:pPr>
      <w:r w:rsidRPr="00375E10">
        <w:rPr>
          <w:rFonts w:ascii="Arial" w:hAnsi="Arial" w:cs="Arial"/>
          <w:color w:val="2E74B5" w:themeColor="accent1" w:themeShade="BF"/>
          <w:sz w:val="21"/>
          <w:szCs w:val="21"/>
        </w:rPr>
        <w:t>Inadequate or no insurance coverage</w:t>
      </w:r>
    </w:p>
    <w:p w:rsidR="007D1DA7" w:rsidRPr="00375E10" w:rsidRDefault="007D1DA7" w:rsidP="007D1DA7">
      <w:pPr>
        <w:numPr>
          <w:ilvl w:val="0"/>
          <w:numId w:val="7"/>
        </w:numPr>
        <w:spacing w:after="0" w:line="345" w:lineRule="atLeast"/>
        <w:ind w:left="0"/>
        <w:textAlignment w:val="baseline"/>
        <w:rPr>
          <w:rFonts w:ascii="Arial" w:hAnsi="Arial" w:cs="Arial"/>
          <w:color w:val="2E74B5" w:themeColor="accent1" w:themeShade="BF"/>
          <w:sz w:val="21"/>
          <w:szCs w:val="21"/>
        </w:rPr>
      </w:pPr>
      <w:r w:rsidRPr="00375E10">
        <w:rPr>
          <w:rFonts w:ascii="Arial" w:hAnsi="Arial" w:cs="Arial"/>
          <w:color w:val="2E74B5" w:themeColor="accent1" w:themeShade="BF"/>
          <w:sz w:val="21"/>
          <w:szCs w:val="21"/>
        </w:rPr>
        <w:t>Lack of availability of services</w:t>
      </w:r>
    </w:p>
    <w:p w:rsidR="007D1DA7" w:rsidRPr="00375E10" w:rsidRDefault="007D1DA7" w:rsidP="007D1DA7">
      <w:pPr>
        <w:numPr>
          <w:ilvl w:val="0"/>
          <w:numId w:val="7"/>
        </w:numPr>
        <w:spacing w:after="0" w:line="345" w:lineRule="atLeast"/>
        <w:ind w:left="0"/>
        <w:textAlignment w:val="baseline"/>
        <w:rPr>
          <w:rFonts w:ascii="Arial" w:hAnsi="Arial" w:cs="Arial"/>
          <w:color w:val="2E74B5" w:themeColor="accent1" w:themeShade="BF"/>
          <w:sz w:val="21"/>
          <w:szCs w:val="21"/>
        </w:rPr>
      </w:pPr>
      <w:r w:rsidRPr="00375E10">
        <w:rPr>
          <w:rFonts w:ascii="Arial" w:hAnsi="Arial" w:cs="Arial"/>
          <w:color w:val="2E74B5" w:themeColor="accent1" w:themeShade="BF"/>
          <w:sz w:val="21"/>
          <w:szCs w:val="21"/>
        </w:rPr>
        <w:t>Lack of culturally competent care</w:t>
      </w:r>
    </w:p>
    <w:p w:rsidR="007D1DA7" w:rsidRPr="00375E10" w:rsidRDefault="007D1DA7" w:rsidP="007D1DA7">
      <w:pPr>
        <w:shd w:val="clear" w:color="auto" w:fill="FFFFFF"/>
        <w:spacing w:after="375" w:line="345" w:lineRule="atLeast"/>
        <w:ind w:left="0" w:firstLine="0"/>
        <w:textAlignment w:val="baseline"/>
        <w:rPr>
          <w:rFonts w:ascii="Arial" w:hAnsi="Arial" w:cs="Arial"/>
          <w:color w:val="2E74B5" w:themeColor="accent1" w:themeShade="BF"/>
          <w:sz w:val="21"/>
          <w:szCs w:val="21"/>
        </w:rPr>
      </w:pPr>
      <w:r w:rsidRPr="00375E10">
        <w:rPr>
          <w:rFonts w:ascii="Arial" w:hAnsi="Arial" w:cs="Arial"/>
          <w:color w:val="2E74B5" w:themeColor="accent1" w:themeShade="BF"/>
          <w:sz w:val="21"/>
          <w:szCs w:val="21"/>
        </w:rPr>
        <w:t>These barriers to accessing health services lead to:</w:t>
      </w:r>
    </w:p>
    <w:p w:rsidR="007D1DA7" w:rsidRPr="00375E10" w:rsidRDefault="007D1DA7" w:rsidP="007D1DA7">
      <w:pPr>
        <w:numPr>
          <w:ilvl w:val="0"/>
          <w:numId w:val="8"/>
        </w:numPr>
        <w:spacing w:after="0" w:line="345" w:lineRule="atLeast"/>
        <w:ind w:left="0"/>
        <w:textAlignment w:val="baseline"/>
        <w:rPr>
          <w:rFonts w:ascii="Arial" w:hAnsi="Arial" w:cs="Arial"/>
          <w:color w:val="2E74B5" w:themeColor="accent1" w:themeShade="BF"/>
          <w:sz w:val="21"/>
          <w:szCs w:val="21"/>
        </w:rPr>
      </w:pPr>
      <w:r w:rsidRPr="00375E10">
        <w:rPr>
          <w:rFonts w:ascii="Arial" w:hAnsi="Arial" w:cs="Arial"/>
          <w:color w:val="2E74B5" w:themeColor="accent1" w:themeShade="BF"/>
          <w:sz w:val="21"/>
          <w:szCs w:val="21"/>
        </w:rPr>
        <w:lastRenderedPageBreak/>
        <w:t>Unmet health needs</w:t>
      </w:r>
    </w:p>
    <w:p w:rsidR="007D1DA7" w:rsidRPr="00375E10" w:rsidRDefault="007D1DA7" w:rsidP="007D1DA7">
      <w:pPr>
        <w:numPr>
          <w:ilvl w:val="0"/>
          <w:numId w:val="8"/>
        </w:numPr>
        <w:spacing w:after="0" w:line="345" w:lineRule="atLeast"/>
        <w:ind w:left="0"/>
        <w:textAlignment w:val="baseline"/>
        <w:rPr>
          <w:rFonts w:ascii="Arial" w:hAnsi="Arial" w:cs="Arial"/>
          <w:color w:val="2E74B5" w:themeColor="accent1" w:themeShade="BF"/>
          <w:sz w:val="21"/>
          <w:szCs w:val="21"/>
        </w:rPr>
      </w:pPr>
      <w:r w:rsidRPr="00375E10">
        <w:rPr>
          <w:rFonts w:ascii="Arial" w:hAnsi="Arial" w:cs="Arial"/>
          <w:color w:val="2E74B5" w:themeColor="accent1" w:themeShade="BF"/>
          <w:sz w:val="21"/>
          <w:szCs w:val="21"/>
        </w:rPr>
        <w:t>Delays in receiving appropriate care</w:t>
      </w:r>
    </w:p>
    <w:p w:rsidR="007D1DA7" w:rsidRPr="00375E10" w:rsidRDefault="007D1DA7" w:rsidP="007D1DA7">
      <w:pPr>
        <w:numPr>
          <w:ilvl w:val="0"/>
          <w:numId w:val="8"/>
        </w:numPr>
        <w:spacing w:after="0" w:line="345" w:lineRule="atLeast"/>
        <w:ind w:left="0"/>
        <w:textAlignment w:val="baseline"/>
        <w:rPr>
          <w:rFonts w:ascii="Arial" w:hAnsi="Arial" w:cs="Arial"/>
          <w:color w:val="2E74B5" w:themeColor="accent1" w:themeShade="BF"/>
          <w:sz w:val="21"/>
          <w:szCs w:val="21"/>
        </w:rPr>
      </w:pPr>
      <w:r w:rsidRPr="00375E10">
        <w:rPr>
          <w:rFonts w:ascii="Arial" w:hAnsi="Arial" w:cs="Arial"/>
          <w:color w:val="2E74B5" w:themeColor="accent1" w:themeShade="BF"/>
          <w:sz w:val="21"/>
          <w:szCs w:val="21"/>
        </w:rPr>
        <w:t>Inability to get preventive services</w:t>
      </w:r>
    </w:p>
    <w:p w:rsidR="007D1DA7" w:rsidRPr="00375E10" w:rsidRDefault="007D1DA7" w:rsidP="007D1DA7">
      <w:pPr>
        <w:numPr>
          <w:ilvl w:val="0"/>
          <w:numId w:val="8"/>
        </w:numPr>
        <w:spacing w:after="0" w:line="345" w:lineRule="atLeast"/>
        <w:ind w:left="0"/>
        <w:textAlignment w:val="baseline"/>
        <w:rPr>
          <w:rFonts w:ascii="Arial" w:hAnsi="Arial" w:cs="Arial"/>
          <w:color w:val="2E74B5" w:themeColor="accent1" w:themeShade="BF"/>
          <w:sz w:val="21"/>
          <w:szCs w:val="21"/>
        </w:rPr>
      </w:pPr>
      <w:r w:rsidRPr="00375E10">
        <w:rPr>
          <w:rFonts w:ascii="Arial" w:hAnsi="Arial" w:cs="Arial"/>
          <w:color w:val="2E74B5" w:themeColor="accent1" w:themeShade="BF"/>
          <w:sz w:val="21"/>
          <w:szCs w:val="21"/>
        </w:rPr>
        <w:t>Financial burdens</w:t>
      </w:r>
    </w:p>
    <w:p w:rsidR="007D1DA7" w:rsidRPr="00375E10" w:rsidRDefault="007D1DA7" w:rsidP="007D1DA7">
      <w:pPr>
        <w:numPr>
          <w:ilvl w:val="0"/>
          <w:numId w:val="8"/>
        </w:numPr>
        <w:spacing w:after="0" w:line="345" w:lineRule="atLeast"/>
        <w:ind w:left="0"/>
        <w:textAlignment w:val="baseline"/>
        <w:rPr>
          <w:rFonts w:ascii="Arial" w:hAnsi="Arial" w:cs="Arial"/>
          <w:color w:val="2E74B5" w:themeColor="accent1" w:themeShade="BF"/>
          <w:sz w:val="21"/>
          <w:szCs w:val="21"/>
        </w:rPr>
      </w:pPr>
      <w:r w:rsidRPr="00375E10">
        <w:rPr>
          <w:rFonts w:ascii="Arial" w:hAnsi="Arial" w:cs="Arial"/>
          <w:color w:val="2E74B5" w:themeColor="accent1" w:themeShade="BF"/>
          <w:sz w:val="21"/>
          <w:szCs w:val="21"/>
        </w:rPr>
        <w:t>Preventable hospitalizations</w:t>
      </w:r>
    </w:p>
    <w:p w:rsidR="007D1DA7" w:rsidRPr="00375E10" w:rsidRDefault="007D1DA7" w:rsidP="007D1DA7">
      <w:pPr>
        <w:ind w:right="6"/>
        <w:rPr>
          <w:color w:val="2E74B5" w:themeColor="accent1" w:themeShade="BF"/>
        </w:rPr>
      </w:pPr>
    </w:p>
    <w:p w:rsidR="00D657A7" w:rsidRPr="00375E10" w:rsidRDefault="00D657A7" w:rsidP="00D657A7">
      <w:pPr>
        <w:ind w:right="6"/>
        <w:rPr>
          <w:color w:val="2E74B5" w:themeColor="accent1" w:themeShade="BF"/>
        </w:rPr>
      </w:pPr>
    </w:p>
    <w:p w:rsidR="002E6C71" w:rsidRPr="00375E10" w:rsidRDefault="002E6C71" w:rsidP="002E6C71">
      <w:pPr>
        <w:ind w:right="6"/>
        <w:rPr>
          <w:color w:val="2E74B5" w:themeColor="accent1" w:themeShade="BF"/>
        </w:rPr>
      </w:pPr>
    </w:p>
    <w:p w:rsidR="001C1694" w:rsidRPr="00375E10" w:rsidRDefault="00A71579">
      <w:pPr>
        <w:rPr>
          <w:color w:val="2E74B5" w:themeColor="accent1" w:themeShade="BF"/>
        </w:rPr>
      </w:pPr>
      <w:bookmarkStart w:id="0" w:name="_GoBack"/>
      <w:bookmarkEnd w:id="0"/>
      <w:r>
        <w:rPr>
          <w:color w:val="2E74B5" w:themeColor="accent1" w:themeShade="BF"/>
        </w:rPr>
        <w:t>Pre: Eng Mohamed Farah Abdi</w:t>
      </w:r>
    </w:p>
    <w:sectPr w:rsidR="001C1694" w:rsidRPr="00375E10" w:rsidSect="003F6FC2">
      <w:headerReference w:type="even" r:id="rId14"/>
      <w:headerReference w:type="default" r:id="rId15"/>
      <w:footerReference w:type="even" r:id="rId16"/>
      <w:footerReference w:type="default" r:id="rId17"/>
      <w:headerReference w:type="first" r:id="rId18"/>
      <w:footerReference w:type="first" r:id="rId19"/>
      <w:pgSz w:w="12240" w:h="15840"/>
      <w:pgMar w:top="1440" w:right="1441" w:bottom="1491" w:left="1440" w:header="720" w:footer="37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7FBA" w:rsidRDefault="008C7FBA" w:rsidP="003F6FC2">
      <w:pPr>
        <w:spacing w:after="0" w:line="240" w:lineRule="auto"/>
      </w:pPr>
      <w:r>
        <w:separator/>
      </w:r>
    </w:p>
  </w:endnote>
  <w:endnote w:type="continuationSeparator" w:id="1">
    <w:p w:rsidR="008C7FBA" w:rsidRDefault="008C7FBA" w:rsidP="003F6F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247" w:rsidRDefault="00371F55">
    <w:pPr>
      <w:spacing w:after="0" w:line="259" w:lineRule="auto"/>
      <w:ind w:left="0" w:firstLine="0"/>
    </w:pPr>
    <w:r w:rsidRPr="00371F55">
      <w:rPr>
        <w:rFonts w:ascii="Calibri" w:eastAsia="Calibri" w:hAnsi="Calibri" w:cs="Calibri"/>
        <w:noProof/>
        <w:sz w:val="22"/>
      </w:rPr>
      <w:pict>
        <v:group id="Group 69060" o:spid="_x0000_s2059" style="position:absolute;margin-left:281.65pt;margin-top:739.85pt;width:48.8pt;height:33.35pt;z-index:251659264;mso-position-horizontal-relative:page;mso-position-vertical-relative:page" coordsize="6196,4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">
          <v:shape id="Shape 69061" o:spid="_x0000_s2063" style="position:absolute;width:6196;height:4235;visibility:visible" coordsize="619633,4235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" adj="0,,0" path="m,211772l79375,191046,10541,156959r84582,-5969l41402,105880r84074,9208l90678,62026r77597,23737l154940,28372r65913,36664l229616,7214r49911,47091l309753,r30353,54305l390017,7214r8763,57822l464820,28372,451358,85763,528955,62026r-34798,53062l578231,105880r-53721,45110l609092,156959r-68834,34087l619633,211772r-79375,20727l609092,266586r-84582,5969l578231,317665r-84074,-9207l528955,361518,451358,337782r13462,57392l398780,358508r-8763,57823l340106,369239r-30353,54306l279527,369239r-49911,47092l220853,358508r-65913,36666l168275,337782,90678,361518r34798,-53060l41402,317665,95123,272555,10541,266586,79375,232499,,211772xe" filled="f" strokecolor="#a5a5a5">
            <v:stroke miterlimit="83231f" joinstyle="miter"/>
            <v:formulas/>
            <v:path arrowok="t" o:connecttype="segments" textboxrect="0,0,619633,42354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062" o:spid="_x0000_s2062" type="#_x0000_t75" style="position:absolute;left:1510;top:1042;width:3185;height:21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">
            <v:imagedata r:id="rId1" o:title=""/>
          </v:shape>
          <v:rect id="Rectangle 69063" o:spid="_x0000_s2061" style="position:absolute;left:2753;top:1331;width:945;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" filled="f" stroked="f">
            <v:textbox inset="0,0,0,0">
              <w:txbxContent>
                <w:p w:rsidR="00EF3247" w:rsidRDefault="00371F55">
                  <w:pPr>
                    <w:spacing w:after="160" w:line="259" w:lineRule="auto"/>
                    <w:ind w:left="0" w:firstLine="0"/>
                  </w:pPr>
                  <w:r w:rsidRPr="00371F55">
                    <w:fldChar w:fldCharType="begin"/>
                  </w:r>
                  <w:r w:rsidR="002F6872">
                    <w:instrText xml:space="preserve"> PAGE   \* MERGEFORMAT </w:instrText>
                  </w:r>
                  <w:r w:rsidRPr="00371F55">
                    <w:fldChar w:fldCharType="separate"/>
                  </w:r>
                  <w:r w:rsidR="002F6872">
                    <w:rPr>
                      <w:rFonts w:ascii="Calibri" w:eastAsia="Calibri" w:hAnsi="Calibri" w:cs="Calibri"/>
                      <w:color w:val="7F7F7F"/>
                      <w:sz w:val="22"/>
                    </w:rPr>
                    <w:t>1</w:t>
                  </w:r>
                  <w:r>
                    <w:rPr>
                      <w:rFonts w:ascii="Calibri" w:eastAsia="Calibri" w:hAnsi="Calibri" w:cs="Calibri"/>
                      <w:color w:val="7F7F7F"/>
                      <w:sz w:val="22"/>
                    </w:rPr>
                    <w:fldChar w:fldCharType="end"/>
                  </w:r>
                </w:p>
              </w:txbxContent>
            </v:textbox>
          </v:rect>
          <v:rect id="Rectangle 69064" o:spid="_x0000_s2060" style="position:absolute;left:3454;top:1331;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" filled="f" stroked="f">
            <v:textbox inset="0,0,0,0">
              <w:txbxContent>
                <w:p w:rsidR="00EF3247" w:rsidRDefault="008C7FBA">
                  <w:pPr>
                    <w:spacing w:after="160" w:line="259" w:lineRule="auto"/>
                    <w:ind w:left="0" w:firstLine="0"/>
                  </w:pPr>
                </w:p>
              </w:txbxContent>
            </v:textbox>
          </v:rect>
          <w10:wrap type="square" anchorx="page" anchory="page"/>
        </v:group>
      </w:pict>
    </w:r>
    <w:r w:rsidR="002F6872">
      <w:rPr>
        <w:rFonts w:ascii="Calibri" w:eastAsia="Calibri" w:hAnsi="Calibri" w:cs="Calibri"/>
        <w:sz w:val="22"/>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247" w:rsidRDefault="00371F55">
    <w:pPr>
      <w:spacing w:after="0" w:line="259" w:lineRule="auto"/>
      <w:ind w:left="0" w:firstLine="0"/>
    </w:pPr>
    <w:r w:rsidRPr="00371F55">
      <w:rPr>
        <w:rFonts w:ascii="Calibri" w:eastAsia="Calibri" w:hAnsi="Calibri" w:cs="Calibri"/>
        <w:noProof/>
        <w:sz w:val="22"/>
      </w:rPr>
      <w:pict>
        <v:group id="Group 69047" o:spid="_x0000_s2054" style="position:absolute;margin-left:281.65pt;margin-top:739.85pt;width:48.8pt;height:33.35pt;z-index:251660288;mso-position-horizontal-relative:page;mso-position-vertical-relative:page" coordsize="6196,4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">
          <v:shape id="Shape 69048" o:spid="_x0000_s2058" style="position:absolute;width:6196;height:4235;visibility:visible" coordsize="619633,4235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" adj="0,,0" path="m,211772l79375,191046,10541,156959r84582,-5969l41402,105880r84074,9208l90678,62026r77597,23737l154940,28372r65913,36664l229616,7214r49911,47091l309753,r30353,54305l390017,7214r8763,57822l464820,28372,451358,85763,528955,62026r-34798,53062l578231,105880r-53721,45110l609092,156959r-68834,34087l619633,211772r-79375,20727l609092,266586r-84582,5969l578231,317665r-84074,-9207l528955,361518,451358,337782r13462,57392l398780,358508r-8763,57823l340106,369239r-30353,54306l279527,369239r-49911,47092l220853,358508r-65913,36666l168275,337782,90678,361518r34798,-53060l41402,317665,95123,272555,10541,266586,79375,232499,,211772xe" filled="f" strokecolor="#a5a5a5">
            <v:stroke miterlimit="83231f" joinstyle="miter"/>
            <v:formulas/>
            <v:path arrowok="t" o:connecttype="segments" textboxrect="0,0,619633,42354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049" o:spid="_x0000_s2057" type="#_x0000_t75" style="position:absolute;left:1510;top:1042;width:3185;height:21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">
            <v:imagedata r:id="rId1" o:title=""/>
          </v:shape>
          <v:rect id="Rectangle 69050" o:spid="_x0000_s2056" style="position:absolute;left:2753;top:1331;width:945;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" filled="f" stroked="f">
            <v:textbox inset="0,0,0,0">
              <w:txbxContent>
                <w:p w:rsidR="00EF3247" w:rsidRDefault="00371F55">
                  <w:pPr>
                    <w:spacing w:after="160" w:line="259" w:lineRule="auto"/>
                    <w:ind w:left="0" w:firstLine="0"/>
                  </w:pPr>
                  <w:r w:rsidRPr="00371F55">
                    <w:fldChar w:fldCharType="begin"/>
                  </w:r>
                  <w:r w:rsidR="002F6872">
                    <w:instrText xml:space="preserve"> PAGE   \* MERGEFORMAT </w:instrText>
                  </w:r>
                  <w:r w:rsidRPr="00371F55">
                    <w:fldChar w:fldCharType="separate"/>
                  </w:r>
                  <w:r w:rsidR="00026928" w:rsidRPr="00026928">
                    <w:rPr>
                      <w:rFonts w:ascii="Calibri" w:eastAsia="Calibri" w:hAnsi="Calibri" w:cs="Calibri"/>
                      <w:noProof/>
                      <w:color w:val="7F7F7F"/>
                      <w:sz w:val="22"/>
                    </w:rPr>
                    <w:t>1</w:t>
                  </w:r>
                  <w:r>
                    <w:rPr>
                      <w:rFonts w:ascii="Calibri" w:eastAsia="Calibri" w:hAnsi="Calibri" w:cs="Calibri"/>
                      <w:color w:val="7F7F7F"/>
                      <w:sz w:val="22"/>
                    </w:rPr>
                    <w:fldChar w:fldCharType="end"/>
                  </w:r>
                </w:p>
              </w:txbxContent>
            </v:textbox>
          </v:rect>
          <v:rect id="Rectangle 69051" o:spid="_x0000_s2055" style="position:absolute;left:3454;top:1331;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" filled="f" stroked="f">
            <v:textbox inset="0,0,0,0">
              <w:txbxContent>
                <w:p w:rsidR="00EF3247" w:rsidRDefault="008C7FBA">
                  <w:pPr>
                    <w:spacing w:after="160" w:line="259" w:lineRule="auto"/>
                    <w:ind w:left="0" w:firstLine="0"/>
                  </w:pPr>
                </w:p>
              </w:txbxContent>
            </v:textbox>
          </v:rect>
          <w10:wrap type="square" anchorx="page" anchory="page"/>
        </v:group>
      </w:pict>
    </w:r>
    <w:r w:rsidR="002F6872">
      <w:rPr>
        <w:rFonts w:ascii="Calibri" w:eastAsia="Calibri" w:hAnsi="Calibri" w:cs="Calibri"/>
        <w:sz w:val="22"/>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247" w:rsidRDefault="00371F55">
    <w:pPr>
      <w:spacing w:after="0" w:line="259" w:lineRule="auto"/>
      <w:ind w:left="0" w:firstLine="0"/>
    </w:pPr>
    <w:r w:rsidRPr="00371F55">
      <w:rPr>
        <w:rFonts w:ascii="Calibri" w:eastAsia="Calibri" w:hAnsi="Calibri" w:cs="Calibri"/>
        <w:noProof/>
        <w:sz w:val="22"/>
      </w:rPr>
      <w:pict>
        <v:group id="Group 69034" o:spid="_x0000_s2049" style="position:absolute;margin-left:281.65pt;margin-top:739.85pt;width:48.8pt;height:33.35pt;z-index:251661312;mso-position-horizontal-relative:page;mso-position-vertical-relative:page" coordsize="6196,4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">
          <v:shape id="Shape 69035" o:spid="_x0000_s2053" style="position:absolute;width:6196;height:4235;visibility:visible" coordsize="619633,4235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" adj="0,,0" path="m,211772l79375,191046,10541,156959r84582,-5969l41402,105880r84074,9208l90678,62026r77597,23737l154940,28372r65913,36664l229616,7214r49911,47091l309753,r30353,54305l390017,7214r8763,57822l464820,28372,451358,85763,528955,62026r-34798,53062l578231,105880r-53721,45110l609092,156959r-68834,34087l619633,211772r-79375,20727l609092,266586r-84582,5969l578231,317665r-84074,-9207l528955,361518,451358,337782r13462,57392l398780,358508r-8763,57823l340106,369239r-30353,54306l279527,369239r-49911,47092l220853,358508r-65913,36666l168275,337782,90678,361518r34798,-53060l41402,317665,95123,272555,10541,266586,79375,232499,,211772xe" filled="f" strokecolor="#a5a5a5">
            <v:stroke miterlimit="83231f" joinstyle="miter"/>
            <v:formulas/>
            <v:path arrowok="t" o:connecttype="segments" textboxrect="0,0,619633,42354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036" o:spid="_x0000_s2052" type="#_x0000_t75" style="position:absolute;left:1510;top:1042;width:3185;height:21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">
            <v:imagedata r:id="rId1" o:title=""/>
          </v:shape>
          <v:rect id="Rectangle 69037" o:spid="_x0000_s2051" style="position:absolute;left:2753;top:1331;width:945;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" filled="f" stroked="f">
            <v:textbox inset="0,0,0,0">
              <w:txbxContent>
                <w:p w:rsidR="00EF3247" w:rsidRDefault="00371F55">
                  <w:pPr>
                    <w:spacing w:after="160" w:line="259" w:lineRule="auto"/>
                    <w:ind w:left="0" w:firstLine="0"/>
                  </w:pPr>
                  <w:r w:rsidRPr="00371F55">
                    <w:fldChar w:fldCharType="begin"/>
                  </w:r>
                  <w:r w:rsidR="002F6872">
                    <w:instrText xml:space="preserve"> PAGE   \* MERGEFORMAT </w:instrText>
                  </w:r>
                  <w:r w:rsidRPr="00371F55">
                    <w:fldChar w:fldCharType="separate"/>
                  </w:r>
                  <w:r w:rsidR="002F6872">
                    <w:rPr>
                      <w:rFonts w:ascii="Calibri" w:eastAsia="Calibri" w:hAnsi="Calibri" w:cs="Calibri"/>
                      <w:color w:val="7F7F7F"/>
                      <w:sz w:val="22"/>
                    </w:rPr>
                    <w:t>1</w:t>
                  </w:r>
                  <w:r>
                    <w:rPr>
                      <w:rFonts w:ascii="Calibri" w:eastAsia="Calibri" w:hAnsi="Calibri" w:cs="Calibri"/>
                      <w:color w:val="7F7F7F"/>
                      <w:sz w:val="22"/>
                    </w:rPr>
                    <w:fldChar w:fldCharType="end"/>
                  </w:r>
                </w:p>
              </w:txbxContent>
            </v:textbox>
          </v:rect>
          <v:rect id="Rectangle 69038" o:spid="_x0000_s2050" style="position:absolute;left:3454;top:1331;width:421;height:18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" filled="f" stroked="f">
            <v:textbox inset="0,0,0,0">
              <w:txbxContent>
                <w:p w:rsidR="00EF3247" w:rsidRDefault="008C7FBA">
                  <w:pPr>
                    <w:spacing w:after="160" w:line="259" w:lineRule="auto"/>
                    <w:ind w:left="0" w:firstLine="0"/>
                  </w:pPr>
                </w:p>
              </w:txbxContent>
            </v:textbox>
          </v:rect>
          <w10:wrap type="square" anchorx="page" anchory="page"/>
        </v:group>
      </w:pict>
    </w:r>
    <w:r w:rsidR="002F6872">
      <w:rPr>
        <w:rFonts w:ascii="Calibri" w:eastAsia="Calibri" w:hAnsi="Calibri" w:cs="Calibri"/>
        <w:sz w:val="22"/>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7FBA" w:rsidRDefault="008C7FBA" w:rsidP="003F6FC2">
      <w:pPr>
        <w:spacing w:after="0" w:line="240" w:lineRule="auto"/>
      </w:pPr>
      <w:r>
        <w:separator/>
      </w:r>
    </w:p>
  </w:footnote>
  <w:footnote w:type="continuationSeparator" w:id="1">
    <w:p w:rsidR="008C7FBA" w:rsidRDefault="008C7FBA" w:rsidP="003F6F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247" w:rsidRDefault="008C7FBA">
    <w:pPr>
      <w:spacing w:after="160" w:line="259" w:lineRule="auto"/>
      <w:ind w:left="0" w:firstLine="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247" w:rsidRDefault="008C7FBA">
    <w:pPr>
      <w:spacing w:after="160" w:line="259" w:lineRule="auto"/>
      <w:ind w:left="0" w:firstLine="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247" w:rsidRDefault="008C7FBA">
    <w:pPr>
      <w:spacing w:after="160" w:line="259" w:lineRule="auto"/>
      <w:ind w:left="0" w:firstLine="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C2700"/>
    <w:multiLevelType w:val="hybridMultilevel"/>
    <w:tmpl w:val="D98A14BE"/>
    <w:lvl w:ilvl="0" w:tplc="25A8F71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3A3F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6E1D5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8438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7248E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1E948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1A15F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86EB5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1C72E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2422760B"/>
    <w:multiLevelType w:val="hybridMultilevel"/>
    <w:tmpl w:val="B0809A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8F6614"/>
    <w:multiLevelType w:val="multilevel"/>
    <w:tmpl w:val="D750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640D92"/>
    <w:multiLevelType w:val="hybridMultilevel"/>
    <w:tmpl w:val="891804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CF4A31"/>
    <w:multiLevelType w:val="hybridMultilevel"/>
    <w:tmpl w:val="7EE0FC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CE05E3"/>
    <w:multiLevelType w:val="multilevel"/>
    <w:tmpl w:val="E7A8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F6083A"/>
    <w:multiLevelType w:val="multilevel"/>
    <w:tmpl w:val="7EDE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E74101"/>
    <w:multiLevelType w:val="multilevel"/>
    <w:tmpl w:val="03F0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13658E"/>
    <w:multiLevelType w:val="multilevel"/>
    <w:tmpl w:val="AA088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7"/>
  </w:num>
  <w:num w:numId="4">
    <w:abstractNumId w:val="8"/>
  </w:num>
  <w:num w:numId="5">
    <w:abstractNumId w:val="6"/>
  </w:num>
  <w:num w:numId="6">
    <w:abstractNumId w:val="1"/>
  </w:num>
  <w:num w:numId="7">
    <w:abstractNumId w:val="2"/>
  </w:num>
  <w:num w:numId="8">
    <w:abstractNumId w:val="5"/>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2F6872"/>
    <w:rsid w:val="00026928"/>
    <w:rsid w:val="0018143B"/>
    <w:rsid w:val="001C1694"/>
    <w:rsid w:val="00215E35"/>
    <w:rsid w:val="002C5642"/>
    <w:rsid w:val="002E6C71"/>
    <w:rsid w:val="002F6872"/>
    <w:rsid w:val="00344132"/>
    <w:rsid w:val="00371F55"/>
    <w:rsid w:val="00375E10"/>
    <w:rsid w:val="003F6FC2"/>
    <w:rsid w:val="0073561D"/>
    <w:rsid w:val="00736213"/>
    <w:rsid w:val="00782013"/>
    <w:rsid w:val="007B3D96"/>
    <w:rsid w:val="007D1DA7"/>
    <w:rsid w:val="008C7FBA"/>
    <w:rsid w:val="0095061C"/>
    <w:rsid w:val="00991B98"/>
    <w:rsid w:val="00A011B7"/>
    <w:rsid w:val="00A71579"/>
    <w:rsid w:val="00A94B32"/>
    <w:rsid w:val="00B10F3E"/>
    <w:rsid w:val="00D657A7"/>
    <w:rsid w:val="00D76A2C"/>
    <w:rsid w:val="00F5219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872"/>
    <w:pPr>
      <w:spacing w:after="192" w:line="486" w:lineRule="auto"/>
      <w:ind w:left="10" w:hanging="10"/>
    </w:pPr>
    <w:rPr>
      <w:rFonts w:ascii="Times New Roman" w:eastAsia="Times New Roman" w:hAnsi="Times New Roman" w:cs="Times New Roman"/>
      <w:color w:val="000000"/>
      <w:sz w:val="24"/>
    </w:rPr>
  </w:style>
  <w:style w:type="paragraph" w:styleId="Heading3">
    <w:name w:val="heading 3"/>
    <w:basedOn w:val="Normal"/>
    <w:link w:val="Heading3Char"/>
    <w:uiPriority w:val="9"/>
    <w:qFormat/>
    <w:rsid w:val="002C5642"/>
    <w:pPr>
      <w:spacing w:before="100" w:beforeAutospacing="1" w:after="100" w:afterAutospacing="1" w:line="240" w:lineRule="auto"/>
      <w:ind w:left="0" w:firstLine="0"/>
      <w:outlineLvl w:val="2"/>
    </w:pPr>
    <w:rPr>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A2C"/>
    <w:pPr>
      <w:ind w:left="720"/>
      <w:contextualSpacing/>
    </w:pPr>
  </w:style>
  <w:style w:type="paragraph" w:styleId="NormalWeb">
    <w:name w:val="Normal (Web)"/>
    <w:basedOn w:val="Normal"/>
    <w:uiPriority w:val="99"/>
    <w:semiHidden/>
    <w:unhideWhenUsed/>
    <w:rsid w:val="00D76A2C"/>
    <w:pPr>
      <w:spacing w:before="100" w:beforeAutospacing="1" w:after="100" w:afterAutospacing="1" w:line="240" w:lineRule="auto"/>
      <w:ind w:left="0" w:firstLine="0"/>
    </w:pPr>
    <w:rPr>
      <w:color w:val="auto"/>
      <w:szCs w:val="24"/>
    </w:rPr>
  </w:style>
  <w:style w:type="character" w:customStyle="1" w:styleId="Heading3Char">
    <w:name w:val="Heading 3 Char"/>
    <w:basedOn w:val="DefaultParagraphFont"/>
    <w:link w:val="Heading3"/>
    <w:uiPriority w:val="9"/>
    <w:rsid w:val="002C564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C5642"/>
    <w:rPr>
      <w:color w:val="0000FF"/>
      <w:u w:val="single"/>
    </w:rPr>
  </w:style>
  <w:style w:type="paragraph" w:styleId="BalloonText">
    <w:name w:val="Balloon Text"/>
    <w:basedOn w:val="Normal"/>
    <w:link w:val="BalloonTextChar"/>
    <w:uiPriority w:val="99"/>
    <w:semiHidden/>
    <w:unhideWhenUsed/>
    <w:rsid w:val="00A94B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B32"/>
    <w:rPr>
      <w:rFonts w:ascii="Tahoma" w:eastAsia="Times New Roman" w:hAnsi="Tahoma" w:cs="Tahoma"/>
      <w:color w:val="000000"/>
      <w:sz w:val="16"/>
      <w:szCs w:val="16"/>
    </w:rPr>
  </w:style>
  <w:style w:type="character" w:styleId="Emphasis">
    <w:name w:val="Emphasis"/>
    <w:basedOn w:val="DefaultParagraphFont"/>
    <w:uiPriority w:val="20"/>
    <w:qFormat/>
    <w:rsid w:val="00736213"/>
    <w:rPr>
      <w:i/>
      <w:iCs/>
    </w:rPr>
  </w:style>
</w:styles>
</file>

<file path=word/webSettings.xml><?xml version="1.0" encoding="utf-8"?>
<w:webSettings xmlns:r="http://schemas.openxmlformats.org/officeDocument/2006/relationships" xmlns:w="http://schemas.openxmlformats.org/wordprocessingml/2006/main">
  <w:divs>
    <w:div w:id="90395029">
      <w:bodyDiv w:val="1"/>
      <w:marLeft w:val="0"/>
      <w:marRight w:val="0"/>
      <w:marTop w:val="0"/>
      <w:marBottom w:val="0"/>
      <w:divBdr>
        <w:top w:val="none" w:sz="0" w:space="0" w:color="auto"/>
        <w:left w:val="none" w:sz="0" w:space="0" w:color="auto"/>
        <w:bottom w:val="none" w:sz="0" w:space="0" w:color="auto"/>
        <w:right w:val="none" w:sz="0" w:space="0" w:color="auto"/>
      </w:divBdr>
    </w:div>
    <w:div w:id="843546478">
      <w:bodyDiv w:val="1"/>
      <w:marLeft w:val="0"/>
      <w:marRight w:val="0"/>
      <w:marTop w:val="0"/>
      <w:marBottom w:val="0"/>
      <w:divBdr>
        <w:top w:val="none" w:sz="0" w:space="0" w:color="auto"/>
        <w:left w:val="none" w:sz="0" w:space="0" w:color="auto"/>
        <w:bottom w:val="none" w:sz="0" w:space="0" w:color="auto"/>
        <w:right w:val="none" w:sz="0" w:space="0" w:color="auto"/>
      </w:divBdr>
      <w:divsChild>
        <w:div w:id="890770414">
          <w:marLeft w:val="0"/>
          <w:marRight w:val="0"/>
          <w:marTop w:val="0"/>
          <w:marBottom w:val="0"/>
          <w:divBdr>
            <w:top w:val="none" w:sz="0" w:space="0" w:color="auto"/>
            <w:left w:val="none" w:sz="0" w:space="0" w:color="auto"/>
            <w:bottom w:val="none" w:sz="0" w:space="0" w:color="auto"/>
            <w:right w:val="none" w:sz="0" w:space="0" w:color="auto"/>
          </w:divBdr>
        </w:div>
      </w:divsChild>
    </w:div>
    <w:div w:id="1230849699">
      <w:bodyDiv w:val="1"/>
      <w:marLeft w:val="0"/>
      <w:marRight w:val="0"/>
      <w:marTop w:val="0"/>
      <w:marBottom w:val="0"/>
      <w:divBdr>
        <w:top w:val="none" w:sz="0" w:space="0" w:color="auto"/>
        <w:left w:val="none" w:sz="0" w:space="0" w:color="auto"/>
        <w:bottom w:val="none" w:sz="0" w:space="0" w:color="auto"/>
        <w:right w:val="none" w:sz="0" w:space="0" w:color="auto"/>
      </w:divBdr>
    </w:div>
    <w:div w:id="160657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chsd.org/health-articles/selecting-safe-pets/" TargetMode="External"/><Relationship Id="rId13" Type="http://schemas.openxmlformats.org/officeDocument/2006/relationships/hyperlink" Target="http://www.wvi.org/child-health-now/diarrhoea"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onlinelibrary.wiley.com/doi/10.1111/mcn.12220/abstract"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pps.who.int/iris/bitstream/10665/43840/1/9789241596435_eng.pdf"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1506</Words>
  <Characters>8586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National Computers</cp:lastModifiedBy>
  <cp:revision>2</cp:revision>
  <dcterms:created xsi:type="dcterms:W3CDTF">2019-02-24T06:53:00Z</dcterms:created>
  <dcterms:modified xsi:type="dcterms:W3CDTF">2019-02-24T06:53:00Z</dcterms:modified>
</cp:coreProperties>
</file>