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31" w:rsidRDefault="00494531" w:rsidP="00753576">
      <w:pPr>
        <w:spacing w:line="480" w:lineRule="auto"/>
        <w:rPr>
          <w:rFonts w:ascii="Times New Roman" w:hAnsi="Times New Roman" w:cs="Times New Roman"/>
          <w:sz w:val="24"/>
          <w:szCs w:val="24"/>
        </w:rPr>
      </w:pPr>
    </w:p>
    <w:p w:rsidR="00753576" w:rsidRDefault="00753576" w:rsidP="00753576">
      <w:pPr>
        <w:spacing w:line="480" w:lineRule="auto"/>
        <w:rPr>
          <w:rFonts w:ascii="Times New Roman" w:hAnsi="Times New Roman" w:cs="Times New Roman"/>
          <w:sz w:val="24"/>
          <w:szCs w:val="24"/>
        </w:rPr>
      </w:pPr>
      <w:r>
        <w:rPr>
          <w:rFonts w:ascii="Times New Roman" w:hAnsi="Times New Roman" w:cs="Times New Roman"/>
          <w:sz w:val="24"/>
          <w:szCs w:val="24"/>
        </w:rPr>
        <w:t xml:space="preserve">                                                               ASSIGNMENTS </w:t>
      </w:r>
      <w:r w:rsidR="00070F11">
        <w:rPr>
          <w:rFonts w:ascii="Times New Roman" w:hAnsi="Times New Roman" w:cs="Times New Roman"/>
          <w:sz w:val="24"/>
          <w:szCs w:val="24"/>
        </w:rPr>
        <w:t xml:space="preserve">              30</w:t>
      </w:r>
      <w:r w:rsidR="00070F11" w:rsidRPr="00070F11">
        <w:rPr>
          <w:rFonts w:ascii="Times New Roman" w:hAnsi="Times New Roman" w:cs="Times New Roman"/>
          <w:sz w:val="24"/>
          <w:szCs w:val="24"/>
          <w:vertAlign w:val="superscript"/>
        </w:rPr>
        <w:t>th</w:t>
      </w:r>
      <w:r w:rsidR="00070F11">
        <w:rPr>
          <w:rFonts w:ascii="Times New Roman" w:hAnsi="Times New Roman" w:cs="Times New Roman"/>
          <w:sz w:val="24"/>
          <w:szCs w:val="24"/>
        </w:rPr>
        <w:t xml:space="preserve"> December 2018 </w:t>
      </w:r>
    </w:p>
    <w:p w:rsidR="00753576" w:rsidRDefault="00753576" w:rsidP="00753576">
      <w:pPr>
        <w:pStyle w:val="ListParagraph"/>
        <w:numPr>
          <w:ilvl w:val="0"/>
          <w:numId w:val="1"/>
        </w:numPr>
        <w:spacing w:line="480" w:lineRule="auto"/>
        <w:rPr>
          <w:rFonts w:ascii="Times New Roman" w:hAnsi="Times New Roman"/>
          <w:b/>
          <w:color w:val="000000"/>
          <w:sz w:val="24"/>
          <w:szCs w:val="24"/>
        </w:rPr>
      </w:pPr>
      <w:r w:rsidRPr="00070F11">
        <w:rPr>
          <w:rFonts w:ascii="Times New Roman" w:hAnsi="Times New Roman"/>
          <w:b/>
          <w:color w:val="000000"/>
          <w:w w:val="91"/>
          <w:sz w:val="24"/>
          <w:szCs w:val="24"/>
        </w:rPr>
        <w:t>Describe</w:t>
      </w:r>
      <w:r w:rsidRPr="00070F11">
        <w:rPr>
          <w:rFonts w:ascii="Times New Roman" w:hAnsi="Times New Roman"/>
          <w:b/>
          <w:color w:val="000000"/>
          <w:w w:val="90"/>
          <w:sz w:val="24"/>
          <w:szCs w:val="24"/>
        </w:rPr>
        <w:t xml:space="preserve"> functions of each region of </w:t>
      </w:r>
      <w:r w:rsidRPr="00070F11">
        <w:rPr>
          <w:rFonts w:ascii="Times New Roman" w:hAnsi="Times New Roman"/>
          <w:b/>
          <w:color w:val="000000"/>
          <w:sz w:val="24"/>
          <w:szCs w:val="24"/>
        </w:rPr>
        <w:t xml:space="preserve">the </w:t>
      </w:r>
      <w:r w:rsidRPr="00070F11">
        <w:rPr>
          <w:rFonts w:ascii="Times New Roman" w:hAnsi="Times New Roman"/>
          <w:b/>
          <w:color w:val="000000"/>
          <w:w w:val="95"/>
          <w:sz w:val="24"/>
          <w:szCs w:val="24"/>
        </w:rPr>
        <w:t xml:space="preserve">gastro intestine </w:t>
      </w:r>
      <w:r w:rsidRPr="00070F11">
        <w:rPr>
          <w:rFonts w:ascii="Times New Roman" w:hAnsi="Times New Roman"/>
          <w:b/>
          <w:color w:val="000000"/>
          <w:sz w:val="24"/>
          <w:szCs w:val="24"/>
        </w:rPr>
        <w:t>tract.</w:t>
      </w:r>
    </w:p>
    <w:p w:rsidR="00E92110" w:rsidRDefault="00E92110" w:rsidP="00E9211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0000"/>
          <w:sz w:val="24"/>
          <w:szCs w:val="24"/>
        </w:rPr>
        <w:t>gastrointestinal</w:t>
      </w:r>
      <w:proofErr w:type="gramEnd"/>
      <w:r>
        <w:rPr>
          <w:rFonts w:ascii="Times New Roman" w:hAnsi="Times New Roman" w:cs="Times New Roman"/>
          <w:b/>
          <w:bCs/>
          <w:color w:val="000000"/>
          <w:sz w:val="24"/>
          <w:szCs w:val="24"/>
        </w:rPr>
        <w:t xml:space="preserve">   (GJ) tract</w:t>
      </w:r>
      <w:r>
        <w:rPr>
          <w:rFonts w:ascii="Times New Roman" w:hAnsi="Times New Roman" w:cs="Times New Roman"/>
          <w:color w:val="000000"/>
          <w:sz w:val="24"/>
          <w:szCs w:val="24"/>
        </w:rPr>
        <w:t xml:space="preserve"> </w:t>
      </w:r>
    </w:p>
    <w:p w:rsidR="00B47645" w:rsidRPr="00900A14" w:rsidRDefault="00B47645" w:rsidP="00B47645">
      <w:pPr>
        <w:autoSpaceDE w:val="0"/>
        <w:autoSpaceDN w:val="0"/>
        <w:adjustRightInd w:val="0"/>
        <w:spacing w:after="0" w:line="240" w:lineRule="auto"/>
        <w:rPr>
          <w:rFonts w:ascii="Times New Roman" w:hAnsi="Times New Roman" w:cs="Times New Roman"/>
          <w:b/>
          <w:sz w:val="24"/>
          <w:szCs w:val="24"/>
        </w:rPr>
      </w:pPr>
      <w:r w:rsidRPr="00900A14">
        <w:rPr>
          <w:rFonts w:ascii="Times New Roman" w:hAnsi="Times New Roman" w:cs="Times New Roman"/>
          <w:b/>
          <w:color w:val="000000"/>
          <w:sz w:val="24"/>
          <w:szCs w:val="24"/>
        </w:rPr>
        <w:t xml:space="preserve">Mouth </w:t>
      </w:r>
    </w:p>
    <w:p w:rsidR="00B47645" w:rsidRDefault="00B47645" w:rsidP="00B476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starch</w:t>
      </w:r>
      <w:proofErr w:type="gramEnd"/>
      <w:r>
        <w:rPr>
          <w:rFonts w:ascii="Times New Roman" w:hAnsi="Times New Roman" w:cs="Times New Roman"/>
          <w:color w:val="000000"/>
          <w:sz w:val="24"/>
          <w:szCs w:val="24"/>
        </w:rPr>
        <w:t xml:space="preserve">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amylase, secreted by the salivary glands; fat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lingual lipase, secreted by the tongue;  absorption of small amounts of vitamin C and a variety of non-nutrients</w:t>
      </w:r>
      <w:r w:rsidR="003C4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(including nicotine). </w:t>
      </w:r>
    </w:p>
    <w:p w:rsidR="00B47645" w:rsidRDefault="003E7490" w:rsidP="00B476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B47645" w:rsidRPr="00900A14">
        <w:rPr>
          <w:rFonts w:ascii="Times New Roman" w:hAnsi="Times New Roman" w:cs="Times New Roman"/>
          <w:b/>
          <w:color w:val="000000"/>
          <w:sz w:val="24"/>
          <w:szCs w:val="24"/>
        </w:rPr>
        <w:t>Stomach</w:t>
      </w:r>
      <w:r w:rsidR="00B47645">
        <w:rPr>
          <w:rFonts w:ascii="Times New Roman" w:hAnsi="Times New Roman" w:cs="Times New Roman"/>
          <w:color w:val="000000"/>
          <w:sz w:val="24"/>
          <w:szCs w:val="24"/>
        </w:rPr>
        <w:t xml:space="preserve"> </w:t>
      </w:r>
    </w:p>
    <w:p w:rsidR="00B47645" w:rsidRDefault="00B47645" w:rsidP="00B4764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denaturation</w:t>
      </w:r>
      <w:proofErr w:type="gramEnd"/>
      <w:r>
        <w:rPr>
          <w:rFonts w:ascii="Times New Roman" w:hAnsi="Times New Roman" w:cs="Times New Roman"/>
          <w:color w:val="000000"/>
          <w:sz w:val="24"/>
          <w:szCs w:val="24"/>
        </w:rPr>
        <w:t xml:space="preserve"> of dietary proteins and the release of vitamin B12, iron and other minerals from </w:t>
      </w:r>
    </w:p>
    <w:p w:rsidR="0067097A" w:rsidRPr="003C4BC0" w:rsidRDefault="00B47645" w:rsidP="003C4BC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protein</w:t>
      </w:r>
      <w:proofErr w:type="gramEnd"/>
      <w:r>
        <w:rPr>
          <w:rFonts w:ascii="Times New Roman" w:hAnsi="Times New Roman" w:cs="Times New Roman"/>
          <w:color w:val="000000"/>
          <w:sz w:val="24"/>
          <w:szCs w:val="24"/>
        </w:rPr>
        <w:t xml:space="preserve"> binding, for which gastric acid is important;  protein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pepsin;  fat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lipase.   </w:t>
      </w:r>
      <w:proofErr w:type="gramStart"/>
      <w:r>
        <w:rPr>
          <w:rFonts w:ascii="Times New Roman" w:hAnsi="Times New Roman" w:cs="Times New Roman"/>
          <w:color w:val="000000"/>
          <w:sz w:val="24"/>
          <w:szCs w:val="24"/>
        </w:rPr>
        <w:t>secretion</w:t>
      </w:r>
      <w:proofErr w:type="gramEnd"/>
      <w:r>
        <w:rPr>
          <w:rFonts w:ascii="Times New Roman" w:hAnsi="Times New Roman" w:cs="Times New Roman"/>
          <w:color w:val="000000"/>
          <w:sz w:val="24"/>
          <w:szCs w:val="24"/>
        </w:rPr>
        <w:t xml:space="preserve"> of intrinsic factor, required for the absorption of vitamin B12  </w:t>
      </w:r>
    </w:p>
    <w:p w:rsidR="007A1BA4" w:rsidRPr="002005CE" w:rsidRDefault="007A1BA4" w:rsidP="007A1BA4">
      <w:pPr>
        <w:autoSpaceDE w:val="0"/>
        <w:autoSpaceDN w:val="0"/>
        <w:adjustRightInd w:val="0"/>
        <w:spacing w:after="0" w:line="240" w:lineRule="auto"/>
        <w:rPr>
          <w:rFonts w:ascii="Times New Roman" w:hAnsi="Times New Roman" w:cs="Times New Roman"/>
          <w:b/>
          <w:sz w:val="24"/>
          <w:szCs w:val="24"/>
        </w:rPr>
      </w:pPr>
      <w:r w:rsidRPr="002005CE">
        <w:rPr>
          <w:rFonts w:ascii="Times New Roman" w:hAnsi="Times New Roman" w:cs="Times New Roman"/>
          <w:b/>
          <w:color w:val="000000"/>
          <w:sz w:val="24"/>
          <w:szCs w:val="24"/>
        </w:rPr>
        <w:t xml:space="preserve">Small intestine (duodenum, jejunum and ileum) </w:t>
      </w:r>
    </w:p>
    <w:p w:rsidR="007A1BA4" w:rsidRDefault="007A1BA4" w:rsidP="007A1B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starch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amylase secreted by the pancreas;   hydrolysis of disaccharides within the brush border of the intestinal mucosa;   fat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lipase secreted by the pancreas;   protein hydrolysis </w:t>
      </w:r>
      <w:proofErr w:type="spellStart"/>
      <w:r>
        <w:rPr>
          <w:rFonts w:ascii="Times New Roman" w:hAnsi="Times New Roman" w:cs="Times New Roman"/>
          <w:color w:val="000000"/>
          <w:sz w:val="24"/>
          <w:szCs w:val="24"/>
        </w:rPr>
        <w:t>catalysed</w:t>
      </w:r>
      <w:proofErr w:type="spellEnd"/>
      <w:r>
        <w:rPr>
          <w:rFonts w:ascii="Times New Roman" w:hAnsi="Times New Roman" w:cs="Times New Roman"/>
          <w:color w:val="000000"/>
          <w:sz w:val="24"/>
          <w:szCs w:val="24"/>
        </w:rPr>
        <w:t xml:space="preserve"> by a variety of </w:t>
      </w:r>
      <w:proofErr w:type="spellStart"/>
      <w:r>
        <w:rPr>
          <w:rFonts w:ascii="Times New Roman" w:hAnsi="Times New Roman" w:cs="Times New Roman"/>
          <w:color w:val="000000"/>
          <w:sz w:val="24"/>
          <w:szCs w:val="24"/>
        </w:rPr>
        <w:t>exo</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endopeptidases</w:t>
      </w:r>
      <w:proofErr w:type="spellEnd"/>
      <w:r>
        <w:rPr>
          <w:rFonts w:ascii="Times New Roman" w:hAnsi="Times New Roman" w:cs="Times New Roman"/>
          <w:color w:val="000000"/>
          <w:sz w:val="24"/>
          <w:szCs w:val="24"/>
        </w:rPr>
        <w:t xml:space="preserve"> secreted by the pancreas and</w:t>
      </w:r>
      <w:r w:rsidR="003C4BC0">
        <w:rPr>
          <w:rFonts w:ascii="Times New Roman" w:hAnsi="Times New Roman" w:cs="Times New Roman"/>
          <w:color w:val="000000"/>
          <w:sz w:val="24"/>
          <w:szCs w:val="24"/>
        </w:rPr>
        <w:t xml:space="preserve"> </w:t>
      </w:r>
      <w:r w:rsidRPr="002005CE">
        <w:rPr>
          <w:rFonts w:ascii="Times New Roman" w:hAnsi="Times New Roman" w:cs="Times New Roman"/>
          <w:color w:val="000000"/>
          <w:sz w:val="24"/>
          <w:szCs w:val="24"/>
        </w:rPr>
        <w:t>small intestinal mucosa</w:t>
      </w:r>
      <w:r>
        <w:rPr>
          <w:rFonts w:ascii="Times New Roman" w:hAnsi="Times New Roman" w:cs="Times New Roman"/>
          <w:color w:val="000000"/>
          <w:sz w:val="24"/>
          <w:szCs w:val="24"/>
        </w:rPr>
        <w:t xml:space="preserve">;  hydrolysis of di- and </w:t>
      </w:r>
      <w:proofErr w:type="spellStart"/>
      <w:r>
        <w:rPr>
          <w:rFonts w:ascii="Times New Roman" w:hAnsi="Times New Roman" w:cs="Times New Roman"/>
          <w:color w:val="000000"/>
          <w:sz w:val="24"/>
          <w:szCs w:val="24"/>
        </w:rPr>
        <w:t>tripeptides</w:t>
      </w:r>
      <w:proofErr w:type="spellEnd"/>
      <w:r>
        <w:rPr>
          <w:rFonts w:ascii="Times New Roman" w:hAnsi="Times New Roman" w:cs="Times New Roman"/>
          <w:color w:val="000000"/>
          <w:sz w:val="24"/>
          <w:szCs w:val="24"/>
        </w:rPr>
        <w:t xml:space="preserve"> within the brush border of the intestinal mucosa;  absorption  of the products of digestion;  absorption of water (failure of water absorption, as in </w:t>
      </w:r>
      <w:proofErr w:type="spellStart"/>
      <w:r>
        <w:rPr>
          <w:rFonts w:ascii="Times New Roman" w:hAnsi="Times New Roman" w:cs="Times New Roman"/>
          <w:color w:val="000000"/>
          <w:sz w:val="24"/>
          <w:szCs w:val="24"/>
        </w:rPr>
        <w:t>diarrhoea</w:t>
      </w:r>
      <w:proofErr w:type="spellEnd"/>
      <w:r>
        <w:rPr>
          <w:rFonts w:ascii="Times New Roman" w:hAnsi="Times New Roman" w:cs="Times New Roman"/>
          <w:color w:val="000000"/>
          <w:sz w:val="24"/>
          <w:szCs w:val="24"/>
        </w:rPr>
        <w:t xml:space="preserve">, can lead to serious dehydration </w:t>
      </w:r>
    </w:p>
    <w:p w:rsidR="003C4BC0" w:rsidRDefault="003C4BC0" w:rsidP="007A1BA4">
      <w:pPr>
        <w:autoSpaceDE w:val="0"/>
        <w:autoSpaceDN w:val="0"/>
        <w:adjustRightInd w:val="0"/>
        <w:spacing w:after="0" w:line="240" w:lineRule="auto"/>
        <w:rPr>
          <w:rFonts w:ascii="Times New Roman" w:hAnsi="Times New Roman" w:cs="Times New Roman"/>
          <w:sz w:val="24"/>
          <w:szCs w:val="24"/>
        </w:rPr>
      </w:pPr>
    </w:p>
    <w:p w:rsidR="007A1BA4" w:rsidRDefault="007A1BA4" w:rsidP="007A1BA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  </w:t>
      </w:r>
      <w:r w:rsidRPr="00A06C35">
        <w:rPr>
          <w:rFonts w:ascii="Times New Roman" w:hAnsi="Times New Roman" w:cs="Times New Roman"/>
          <w:b/>
          <w:color w:val="000000"/>
          <w:sz w:val="24"/>
          <w:szCs w:val="24"/>
        </w:rPr>
        <w:t>Large</w:t>
      </w:r>
      <w:proofErr w:type="gramEnd"/>
      <w:r w:rsidRPr="00A06C35">
        <w:rPr>
          <w:rFonts w:ascii="Times New Roman" w:hAnsi="Times New Roman" w:cs="Times New Roman"/>
          <w:b/>
          <w:color w:val="000000"/>
          <w:sz w:val="24"/>
          <w:szCs w:val="24"/>
        </w:rPr>
        <w:t xml:space="preserve"> intestine</w:t>
      </w:r>
      <w:r>
        <w:rPr>
          <w:rFonts w:ascii="Times New Roman" w:hAnsi="Times New Roman" w:cs="Times New Roman"/>
          <w:color w:val="000000"/>
          <w:sz w:val="24"/>
          <w:szCs w:val="24"/>
        </w:rPr>
        <w:t xml:space="preserve"> (caecum and colon) </w:t>
      </w:r>
    </w:p>
    <w:p w:rsidR="003C4BC0" w:rsidRDefault="003C4BC0" w:rsidP="007A1BA4">
      <w:pPr>
        <w:autoSpaceDE w:val="0"/>
        <w:autoSpaceDN w:val="0"/>
        <w:adjustRightInd w:val="0"/>
        <w:spacing w:after="0" w:line="240" w:lineRule="auto"/>
        <w:rPr>
          <w:rFonts w:ascii="Times New Roman" w:hAnsi="Times New Roman" w:cs="Times New Roman"/>
          <w:color w:val="000000"/>
          <w:sz w:val="24"/>
          <w:szCs w:val="24"/>
        </w:rPr>
      </w:pPr>
    </w:p>
    <w:p w:rsidR="002005CE" w:rsidRDefault="002005CE" w:rsidP="002005C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bacterial</w:t>
      </w:r>
      <w:proofErr w:type="gramEnd"/>
      <w:r>
        <w:rPr>
          <w:rFonts w:ascii="Times New Roman" w:hAnsi="Times New Roman" w:cs="Times New Roman"/>
          <w:color w:val="000000"/>
          <w:sz w:val="24"/>
          <w:szCs w:val="24"/>
        </w:rPr>
        <w:t xml:space="preserve"> metabolism  of undigested carbohydrates  and shed intestinal mucosal cells;  absorption  of some of the products of bacterial metabolism; absorption  of water. </w:t>
      </w:r>
    </w:p>
    <w:p w:rsidR="003C4BC0" w:rsidRDefault="003C4BC0" w:rsidP="002005CE">
      <w:pPr>
        <w:autoSpaceDE w:val="0"/>
        <w:autoSpaceDN w:val="0"/>
        <w:adjustRightInd w:val="0"/>
        <w:spacing w:after="0" w:line="240" w:lineRule="auto"/>
        <w:rPr>
          <w:rFonts w:ascii="Times New Roman" w:hAnsi="Times New Roman" w:cs="Times New Roman"/>
          <w:sz w:val="24"/>
          <w:szCs w:val="24"/>
        </w:rPr>
      </w:pPr>
    </w:p>
    <w:p w:rsidR="002005CE" w:rsidRDefault="002005CE" w:rsidP="002005C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 xml:space="preserve">•  </w:t>
      </w:r>
      <w:r w:rsidRPr="003C4BC0">
        <w:rPr>
          <w:rFonts w:ascii="Times New Roman" w:hAnsi="Times New Roman" w:cs="Times New Roman"/>
          <w:b/>
          <w:color w:val="000000"/>
          <w:sz w:val="24"/>
          <w:szCs w:val="24"/>
        </w:rPr>
        <w:t>Rectum</w:t>
      </w:r>
      <w:proofErr w:type="gramEnd"/>
      <w:r>
        <w:rPr>
          <w:rFonts w:ascii="Times New Roman" w:hAnsi="Times New Roman" w:cs="Times New Roman"/>
          <w:color w:val="000000"/>
          <w:sz w:val="24"/>
          <w:szCs w:val="24"/>
        </w:rPr>
        <w:t xml:space="preserve"> </w:t>
      </w:r>
    </w:p>
    <w:p w:rsidR="002005CE" w:rsidRDefault="002005CE" w:rsidP="002005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storage</w:t>
      </w:r>
      <w:proofErr w:type="gramEnd"/>
      <w:r>
        <w:rPr>
          <w:rFonts w:ascii="Times New Roman" w:hAnsi="Times New Roman" w:cs="Times New Roman"/>
          <w:color w:val="000000"/>
          <w:sz w:val="24"/>
          <w:szCs w:val="24"/>
        </w:rPr>
        <w:t xml:space="preserve"> of undigested gut contents prior to evacuation as </w:t>
      </w:r>
      <w:proofErr w:type="spellStart"/>
      <w:r>
        <w:rPr>
          <w:rFonts w:ascii="Times New Roman" w:hAnsi="Times New Roman" w:cs="Times New Roman"/>
          <w:color w:val="000000"/>
          <w:sz w:val="24"/>
          <w:szCs w:val="24"/>
        </w:rPr>
        <w:t>faeces</w:t>
      </w:r>
      <w:proofErr w:type="spellEnd"/>
      <w:r>
        <w:rPr>
          <w:rFonts w:ascii="Times New Roman" w:hAnsi="Times New Roman" w:cs="Times New Roman"/>
          <w:color w:val="000000"/>
          <w:sz w:val="24"/>
          <w:szCs w:val="24"/>
        </w:rPr>
        <w:t>;</w:t>
      </w:r>
    </w:p>
    <w:p w:rsidR="007A1BA4" w:rsidRPr="00070F11" w:rsidRDefault="007A1BA4" w:rsidP="00B47645">
      <w:pPr>
        <w:pStyle w:val="ListParagraph"/>
        <w:spacing w:line="480" w:lineRule="auto"/>
        <w:ind w:left="0"/>
        <w:rPr>
          <w:rFonts w:ascii="Times New Roman" w:hAnsi="Times New Roman"/>
          <w:b/>
          <w:color w:val="000000"/>
          <w:sz w:val="24"/>
          <w:szCs w:val="24"/>
        </w:rPr>
      </w:pPr>
    </w:p>
    <w:p w:rsidR="00753576" w:rsidRDefault="00753576" w:rsidP="00753576">
      <w:pPr>
        <w:pStyle w:val="ListParagraph"/>
        <w:widowControl w:val="0"/>
        <w:numPr>
          <w:ilvl w:val="0"/>
          <w:numId w:val="1"/>
        </w:numPr>
        <w:autoSpaceDE w:val="0"/>
        <w:autoSpaceDN w:val="0"/>
        <w:adjustRightInd w:val="0"/>
        <w:spacing w:after="0" w:line="480" w:lineRule="auto"/>
        <w:rPr>
          <w:rFonts w:ascii="Times New Roman" w:eastAsia="Times New Roman" w:hAnsi="Times New Roman" w:cs="Times New Roman"/>
          <w:b/>
          <w:color w:val="000000"/>
          <w:sz w:val="24"/>
          <w:szCs w:val="24"/>
        </w:rPr>
      </w:pPr>
      <w:r w:rsidRPr="00070F11">
        <w:rPr>
          <w:rFonts w:ascii="Times New Roman" w:eastAsia="Times New Roman" w:hAnsi="Times New Roman" w:cs="Times New Roman"/>
          <w:b/>
          <w:color w:val="000000"/>
          <w:w w:val="92"/>
          <w:sz w:val="24"/>
          <w:szCs w:val="24"/>
        </w:rPr>
        <w:t xml:space="preserve">Explain </w:t>
      </w:r>
      <w:r w:rsidRPr="00070F11">
        <w:rPr>
          <w:rFonts w:ascii="Times New Roman" w:eastAsia="Times New Roman" w:hAnsi="Times New Roman" w:cs="Times New Roman"/>
          <w:b/>
          <w:color w:val="000000"/>
          <w:sz w:val="24"/>
          <w:szCs w:val="24"/>
        </w:rPr>
        <w:t xml:space="preserve">the </w:t>
      </w:r>
      <w:r w:rsidRPr="00070F11">
        <w:rPr>
          <w:rFonts w:ascii="Times New Roman" w:eastAsia="Times New Roman" w:hAnsi="Times New Roman" w:cs="Times New Roman"/>
          <w:b/>
          <w:color w:val="000000"/>
          <w:w w:val="94"/>
          <w:sz w:val="24"/>
          <w:szCs w:val="24"/>
        </w:rPr>
        <w:t xml:space="preserve">digestion </w:t>
      </w:r>
      <w:r w:rsidRPr="00070F11">
        <w:rPr>
          <w:rFonts w:ascii="Times New Roman" w:eastAsia="Times New Roman" w:hAnsi="Times New Roman" w:cs="Times New Roman"/>
          <w:b/>
          <w:color w:val="000000"/>
          <w:sz w:val="24"/>
          <w:szCs w:val="24"/>
        </w:rPr>
        <w:t xml:space="preserve">and </w:t>
      </w:r>
      <w:r w:rsidRPr="00070F11">
        <w:rPr>
          <w:rFonts w:ascii="Times New Roman" w:eastAsia="Times New Roman" w:hAnsi="Times New Roman" w:cs="Times New Roman"/>
          <w:b/>
          <w:color w:val="000000"/>
          <w:w w:val="95"/>
          <w:sz w:val="24"/>
          <w:szCs w:val="24"/>
        </w:rPr>
        <w:t xml:space="preserve">absorption </w:t>
      </w:r>
      <w:r w:rsidRPr="00070F11">
        <w:rPr>
          <w:rFonts w:ascii="Times New Roman" w:eastAsia="Times New Roman" w:hAnsi="Times New Roman" w:cs="Times New Roman"/>
          <w:b/>
          <w:color w:val="000000"/>
          <w:sz w:val="24"/>
          <w:szCs w:val="24"/>
        </w:rPr>
        <w:t xml:space="preserve">of </w:t>
      </w:r>
      <w:r w:rsidRPr="00070F11">
        <w:rPr>
          <w:rFonts w:ascii="Times New Roman" w:eastAsia="Times New Roman" w:hAnsi="Times New Roman" w:cs="Times New Roman"/>
          <w:b/>
          <w:color w:val="000000"/>
          <w:w w:val="92"/>
          <w:sz w:val="24"/>
          <w:szCs w:val="24"/>
        </w:rPr>
        <w:t>lipids,</w:t>
      </w:r>
      <w:r w:rsidRPr="00070F11">
        <w:rPr>
          <w:rFonts w:ascii="Times New Roman" w:eastAsia="Times New Roman" w:hAnsi="Times New Roman" w:cs="Times New Roman"/>
          <w:b/>
          <w:color w:val="000000"/>
          <w:sz w:val="24"/>
          <w:szCs w:val="24"/>
        </w:rPr>
        <w:t xml:space="preserve"> the </w:t>
      </w:r>
      <w:r w:rsidRPr="00070F11">
        <w:rPr>
          <w:rFonts w:ascii="Times New Roman" w:eastAsia="Times New Roman" w:hAnsi="Times New Roman" w:cs="Times New Roman"/>
          <w:b/>
          <w:color w:val="000000"/>
          <w:w w:val="91"/>
          <w:sz w:val="24"/>
          <w:szCs w:val="24"/>
        </w:rPr>
        <w:t xml:space="preserve">role </w:t>
      </w:r>
      <w:r w:rsidRPr="00070F11">
        <w:rPr>
          <w:rFonts w:ascii="Times New Roman" w:eastAsia="Times New Roman" w:hAnsi="Times New Roman" w:cs="Times New Roman"/>
          <w:b/>
          <w:color w:val="000000"/>
          <w:sz w:val="24"/>
          <w:szCs w:val="24"/>
        </w:rPr>
        <w:t xml:space="preserve">of </w:t>
      </w:r>
      <w:r w:rsidRPr="00070F11">
        <w:rPr>
          <w:rFonts w:ascii="Times New Roman" w:eastAsia="Times New Roman" w:hAnsi="Times New Roman" w:cs="Times New Roman"/>
          <w:b/>
          <w:color w:val="000000"/>
          <w:w w:val="91"/>
          <w:sz w:val="24"/>
          <w:szCs w:val="24"/>
        </w:rPr>
        <w:t>bile</w:t>
      </w:r>
      <w:r w:rsidRPr="00070F11">
        <w:rPr>
          <w:rFonts w:ascii="Times New Roman" w:eastAsia="Times New Roman" w:hAnsi="Times New Roman" w:cs="Times New Roman"/>
          <w:b/>
          <w:color w:val="000000"/>
          <w:sz w:val="24"/>
          <w:szCs w:val="24"/>
        </w:rPr>
        <w:t xml:space="preserve"> salts and the </w:t>
      </w:r>
      <w:r w:rsidRPr="00070F11">
        <w:rPr>
          <w:rFonts w:ascii="Times New Roman" w:eastAsia="Times New Roman" w:hAnsi="Times New Roman" w:cs="Times New Roman"/>
          <w:b/>
          <w:color w:val="000000"/>
          <w:w w:val="90"/>
          <w:sz w:val="24"/>
          <w:szCs w:val="24"/>
        </w:rPr>
        <w:t xml:space="preserve">formation of </w:t>
      </w:r>
      <w:r w:rsidRPr="00070F11">
        <w:rPr>
          <w:rFonts w:ascii="Times New Roman" w:eastAsia="Times New Roman" w:hAnsi="Times New Roman" w:cs="Times New Roman"/>
          <w:b/>
          <w:color w:val="000000"/>
          <w:sz w:val="24"/>
          <w:szCs w:val="24"/>
        </w:rPr>
        <w:t>chylomicrons.</w:t>
      </w:r>
    </w:p>
    <w:p w:rsidR="00B31F55" w:rsidRDefault="00B31F55" w:rsidP="00B31F5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000000"/>
          <w:sz w:val="24"/>
          <w:szCs w:val="24"/>
        </w:rPr>
        <w:t xml:space="preserve">The final emulsification of dietary lipids into micelles (droplets that are small enough to be absorbed across the intestinal mucosa) is achieved by the action of the bile salts. The bile salts </w:t>
      </w:r>
    </w:p>
    <w:p w:rsidR="00B31F55" w:rsidRDefault="00B31F55" w:rsidP="00EF6F2E">
      <w:pPr>
        <w:autoSpaceDE w:val="0"/>
        <w:autoSpaceDN w:val="0"/>
        <w:adjustRightInd w:val="0"/>
        <w:spacing w:after="0" w:line="240" w:lineRule="auto"/>
        <w:ind w:left="720"/>
        <w:rPr>
          <w:rFonts w:ascii="Times New Roman" w:hAnsi="Times New Roman" w:cs="Times New Roman"/>
          <w:sz w:val="24"/>
          <w:szCs w:val="24"/>
        </w:rPr>
      </w:pP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synthesized from cholesterol in the liver, and secreted, together with phospholipids and cholesterol, by the gall bladder. As shown in Figure 4.15, some 2 g of cholesterol and 30 g of bile salts are secreted by the gall bladder each day, almost all of which is reabsorbed, so that the total </w:t>
      </w:r>
      <w:proofErr w:type="spellStart"/>
      <w:r>
        <w:rPr>
          <w:rFonts w:ascii="Times New Roman" w:hAnsi="Times New Roman" w:cs="Times New Roman"/>
          <w:color w:val="000000"/>
          <w:sz w:val="24"/>
          <w:szCs w:val="24"/>
        </w:rPr>
        <w:t>faecal</w:t>
      </w:r>
      <w:proofErr w:type="spellEnd"/>
      <w:r>
        <w:rPr>
          <w:rFonts w:ascii="Times New Roman" w:hAnsi="Times New Roman" w:cs="Times New Roman"/>
          <w:color w:val="000000"/>
          <w:sz w:val="24"/>
          <w:szCs w:val="24"/>
        </w:rPr>
        <w:t xml:space="preserve"> output of steroids and bile salts is 0.2–1 g/day. </w:t>
      </w:r>
    </w:p>
    <w:p w:rsidR="00DB187F" w:rsidRDefault="00B31F55" w:rsidP="00DB187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primary bile salts (those </w:t>
      </w:r>
      <w:proofErr w:type="gramStart"/>
      <w:r>
        <w:rPr>
          <w:rFonts w:ascii="Times New Roman" w:hAnsi="Times New Roman" w:cs="Times New Roman"/>
          <w:color w:val="000000"/>
          <w:sz w:val="24"/>
          <w:szCs w:val="24"/>
        </w:rPr>
        <w:t xml:space="preserve">synthesized  </w:t>
      </w:r>
      <w:r w:rsidR="000C1747">
        <w:rPr>
          <w:rFonts w:ascii="Times New Roman" w:hAnsi="Times New Roman" w:cs="Times New Roman"/>
          <w:color w:val="000000"/>
          <w:sz w:val="24"/>
          <w:szCs w:val="24"/>
        </w:rPr>
        <w:t>in</w:t>
      </w:r>
      <w:proofErr w:type="gramEnd"/>
      <w:r w:rsidR="000C1747">
        <w:rPr>
          <w:rFonts w:ascii="Times New Roman" w:hAnsi="Times New Roman" w:cs="Times New Roman"/>
          <w:color w:val="000000"/>
          <w:sz w:val="24"/>
          <w:szCs w:val="24"/>
        </w:rPr>
        <w:t xml:space="preserve"> the liver) are conjugates of </w:t>
      </w:r>
      <w:proofErr w:type="spellStart"/>
      <w:r>
        <w:rPr>
          <w:rFonts w:ascii="Times New Roman" w:hAnsi="Times New Roman" w:cs="Times New Roman"/>
          <w:color w:val="000000"/>
          <w:sz w:val="24"/>
          <w:szCs w:val="24"/>
        </w:rPr>
        <w:t>chenodeoxycholic</w:t>
      </w:r>
      <w:proofErr w:type="spellEnd"/>
      <w:r>
        <w:rPr>
          <w:rFonts w:ascii="Times New Roman" w:hAnsi="Times New Roman" w:cs="Times New Roman"/>
          <w:color w:val="000000"/>
          <w:sz w:val="24"/>
          <w:szCs w:val="24"/>
        </w:rPr>
        <w:t xml:space="preserve"> acid and </w:t>
      </w:r>
      <w:proofErr w:type="spellStart"/>
      <w:r>
        <w:rPr>
          <w:rFonts w:ascii="Times New Roman" w:hAnsi="Times New Roman" w:cs="Times New Roman"/>
          <w:color w:val="000000"/>
          <w:sz w:val="24"/>
          <w:szCs w:val="24"/>
        </w:rPr>
        <w:t>cholic</w:t>
      </w:r>
      <w:proofErr w:type="spellEnd"/>
      <w:r>
        <w:rPr>
          <w:rFonts w:ascii="Times New Roman" w:hAnsi="Times New Roman" w:cs="Times New Roman"/>
          <w:color w:val="000000"/>
          <w:sz w:val="24"/>
          <w:szCs w:val="24"/>
        </w:rPr>
        <w:t xml:space="preserve"> acid with taurine or glycine (Figure 4.16). </w:t>
      </w:r>
      <w:proofErr w:type="gramStart"/>
      <w:r>
        <w:rPr>
          <w:rFonts w:ascii="Times New Roman" w:hAnsi="Times New Roman" w:cs="Times New Roman"/>
          <w:color w:val="000000"/>
          <w:sz w:val="24"/>
          <w:szCs w:val="24"/>
        </w:rPr>
        <w:t xml:space="preserve">Intestinal bacteria </w:t>
      </w:r>
      <w:proofErr w:type="spellStart"/>
      <w:r>
        <w:rPr>
          <w:rFonts w:ascii="Times New Roman" w:hAnsi="Times New Roman" w:cs="Times New Roman"/>
          <w:color w:val="000000"/>
          <w:sz w:val="24"/>
          <w:szCs w:val="24"/>
        </w:rPr>
        <w:t>catalysedeconjugation</w:t>
      </w:r>
      <w:proofErr w:type="spellEnd"/>
      <w:r>
        <w:rPr>
          <w:rFonts w:ascii="Times New Roman" w:hAnsi="Times New Roman" w:cs="Times New Roman"/>
          <w:color w:val="000000"/>
          <w:sz w:val="24"/>
          <w:szCs w:val="24"/>
        </w:rPr>
        <w:t xml:space="preserve"> and further metabolism to yield the secondary bilesalts, lithocholic and deoxycholic acids.</w:t>
      </w:r>
      <w:proofErr w:type="gramEnd"/>
      <w:r>
        <w:rPr>
          <w:rFonts w:ascii="Times New Roman" w:hAnsi="Times New Roman" w:cs="Times New Roman"/>
          <w:color w:val="000000"/>
          <w:sz w:val="24"/>
          <w:szCs w:val="24"/>
        </w:rPr>
        <w:t xml:space="preserve"> These are also absorbed from the gut, and are reconjugated in the liver and secreted in the bile.</w:t>
      </w:r>
      <w:r w:rsidR="00DB187F" w:rsidRPr="00DB187F">
        <w:rPr>
          <w:rFonts w:ascii="Times New Roman" w:hAnsi="Times New Roman" w:cs="Times New Roman"/>
          <w:color w:val="000000"/>
          <w:sz w:val="24"/>
          <w:szCs w:val="24"/>
        </w:rPr>
        <w:t xml:space="preserve"> </w:t>
      </w:r>
    </w:p>
    <w:p w:rsidR="00AF46EB" w:rsidRDefault="00AF46EB" w:rsidP="00DB187F">
      <w:pPr>
        <w:autoSpaceDE w:val="0"/>
        <w:autoSpaceDN w:val="0"/>
        <w:adjustRightInd w:val="0"/>
        <w:spacing w:after="0" w:line="240" w:lineRule="auto"/>
        <w:rPr>
          <w:rFonts w:ascii="Times New Roman" w:hAnsi="Times New Roman" w:cs="Times New Roman"/>
          <w:color w:val="000000"/>
          <w:sz w:val="24"/>
          <w:szCs w:val="24"/>
        </w:rPr>
      </w:pPr>
    </w:p>
    <w:p w:rsidR="003306EA" w:rsidRDefault="00D70CEC" w:rsidP="00AF46EB">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Lipids absorption and </w:t>
      </w:r>
      <w:r w:rsidR="00DB187F" w:rsidRPr="00DB187F">
        <w:rPr>
          <w:rFonts w:ascii="Times New Roman" w:hAnsi="Times New Roman" w:cs="Times New Roman"/>
          <w:b/>
          <w:color w:val="000000"/>
          <w:sz w:val="24"/>
          <w:szCs w:val="24"/>
        </w:rPr>
        <w:t>Chylomicrons</w:t>
      </w:r>
    </w:p>
    <w:p w:rsidR="003E7490" w:rsidRDefault="003E7490" w:rsidP="00AF46EB">
      <w:pPr>
        <w:autoSpaceDE w:val="0"/>
        <w:autoSpaceDN w:val="0"/>
        <w:adjustRightInd w:val="0"/>
        <w:spacing w:after="0" w:line="240" w:lineRule="auto"/>
        <w:rPr>
          <w:rFonts w:ascii="Times New Roman" w:hAnsi="Times New Roman" w:cs="Times New Roman"/>
          <w:b/>
          <w:color w:val="000000"/>
          <w:sz w:val="24"/>
          <w:szCs w:val="24"/>
        </w:rPr>
      </w:pPr>
      <w:bookmarkStart w:id="0" w:name="_GoBack"/>
      <w:bookmarkEnd w:id="0"/>
    </w:p>
    <w:p w:rsidR="00B31F55" w:rsidRDefault="00DB187F" w:rsidP="00AF46E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finely emulsified lipid micelles, containing free fatty acids with small amounts of intact triacylglycerol, </w:t>
      </w:r>
      <w:proofErr w:type="spellStart"/>
      <w:r>
        <w:rPr>
          <w:rFonts w:ascii="Times New Roman" w:hAnsi="Times New Roman" w:cs="Times New Roman"/>
          <w:color w:val="000000"/>
          <w:sz w:val="24"/>
          <w:szCs w:val="24"/>
        </w:rPr>
        <w:t>monoacylglycerol</w:t>
      </w:r>
      <w:proofErr w:type="spellEnd"/>
      <w:r>
        <w:rPr>
          <w:rFonts w:ascii="Times New Roman" w:hAnsi="Times New Roman" w:cs="Times New Roman"/>
          <w:color w:val="000000"/>
          <w:sz w:val="24"/>
          <w:szCs w:val="24"/>
        </w:rPr>
        <w:t xml:space="preserve">, phospholipids, cholesterol and fat-soluble vitamins are absorbed across the intestinal wall into the mucosal cells. Here, fatty acids are re-esterified to form </w:t>
      </w:r>
      <w:proofErr w:type="spellStart"/>
      <w:r>
        <w:rPr>
          <w:rFonts w:ascii="Times New Roman" w:hAnsi="Times New Roman" w:cs="Times New Roman"/>
          <w:color w:val="000000"/>
          <w:sz w:val="24"/>
          <w:szCs w:val="24"/>
        </w:rPr>
        <w:t>triacylglycerols</w:t>
      </w:r>
      <w:proofErr w:type="spellEnd"/>
      <w:r>
        <w:rPr>
          <w:rFonts w:ascii="Times New Roman" w:hAnsi="Times New Roman" w:cs="Times New Roman"/>
          <w:color w:val="000000"/>
          <w:sz w:val="24"/>
          <w:szCs w:val="24"/>
        </w:rPr>
        <w:t xml:space="preserve"> (see Figure 5.28), and are packaged together with proteins synthesized in the mucosal cells to form chylomicrons. These are secreted into the lacteal in the </w:t>
      </w:r>
      <w:proofErr w:type="spellStart"/>
      <w:r>
        <w:rPr>
          <w:rFonts w:ascii="Times New Roman" w:hAnsi="Times New Roman" w:cs="Times New Roman"/>
          <w:color w:val="000000"/>
          <w:sz w:val="24"/>
          <w:szCs w:val="24"/>
        </w:rPr>
        <w:t>centre</w:t>
      </w:r>
      <w:proofErr w:type="spellEnd"/>
      <w:r>
        <w:rPr>
          <w:rFonts w:ascii="Times New Roman" w:hAnsi="Times New Roman" w:cs="Times New Roman"/>
          <w:color w:val="000000"/>
          <w:sz w:val="24"/>
          <w:szCs w:val="24"/>
        </w:rPr>
        <w:t xml:space="preserve"> of the villus (see Figure4.2), and enter the lymphatic system, which drains into the bloodstream at the thoracic duct.  </w:t>
      </w:r>
      <w:proofErr w:type="gramStart"/>
      <w:r>
        <w:rPr>
          <w:rFonts w:ascii="Times New Roman" w:hAnsi="Times New Roman" w:cs="Times New Roman"/>
          <w:color w:val="000000"/>
          <w:sz w:val="24"/>
          <w:szCs w:val="24"/>
        </w:rPr>
        <w:t xml:space="preserve">In the fed state, in response to the action of insulin lipoprotein </w:t>
      </w:r>
      <w:proofErr w:type="spellStart"/>
      <w:r>
        <w:rPr>
          <w:rFonts w:ascii="Times New Roman" w:hAnsi="Times New Roman" w:cs="Times New Roman"/>
          <w:color w:val="000000"/>
          <w:sz w:val="24"/>
          <w:szCs w:val="24"/>
        </w:rPr>
        <w:t>lipaseis</w:t>
      </w:r>
      <w:proofErr w:type="spellEnd"/>
      <w:r>
        <w:rPr>
          <w:rFonts w:ascii="Times New Roman" w:hAnsi="Times New Roman" w:cs="Times New Roman"/>
          <w:color w:val="000000"/>
          <w:sz w:val="24"/>
          <w:szCs w:val="24"/>
        </w:rPr>
        <w:t xml:space="preserve"> active at the surface of cells in adipose tissue.</w:t>
      </w:r>
      <w:proofErr w:type="gramEnd"/>
      <w:r>
        <w:rPr>
          <w:rFonts w:ascii="Times New Roman" w:hAnsi="Times New Roman" w:cs="Times New Roman"/>
          <w:color w:val="000000"/>
          <w:sz w:val="24"/>
          <w:szCs w:val="24"/>
        </w:rPr>
        <w:t xml:space="preserve"> It </w:t>
      </w:r>
      <w:proofErr w:type="spellStart"/>
      <w:r>
        <w:rPr>
          <w:rFonts w:ascii="Times New Roman" w:hAnsi="Times New Roman" w:cs="Times New Roman"/>
          <w:color w:val="000000"/>
          <w:sz w:val="24"/>
          <w:szCs w:val="24"/>
        </w:rPr>
        <w:t>catalyses</w:t>
      </w:r>
      <w:proofErr w:type="spellEnd"/>
      <w:r>
        <w:rPr>
          <w:rFonts w:ascii="Times New Roman" w:hAnsi="Times New Roman" w:cs="Times New Roman"/>
          <w:color w:val="000000"/>
          <w:sz w:val="24"/>
          <w:szCs w:val="24"/>
        </w:rPr>
        <w:t xml:space="preserve"> the hydrolysis of </w:t>
      </w:r>
      <w:proofErr w:type="spellStart"/>
      <w:r>
        <w:rPr>
          <w:rFonts w:ascii="Times New Roman" w:hAnsi="Times New Roman" w:cs="Times New Roman"/>
          <w:color w:val="000000"/>
          <w:sz w:val="24"/>
          <w:szCs w:val="24"/>
        </w:rPr>
        <w:t>triacylglycerols</w:t>
      </w:r>
      <w:proofErr w:type="spellEnd"/>
      <w:r>
        <w:rPr>
          <w:rFonts w:ascii="Times New Roman" w:hAnsi="Times New Roman" w:cs="Times New Roman"/>
          <w:color w:val="000000"/>
          <w:sz w:val="24"/>
          <w:szCs w:val="24"/>
        </w:rPr>
        <w:t xml:space="preserve"> in chylomicrons, and most of the resultant free fatty acid is taken </w:t>
      </w:r>
      <w:proofErr w:type="spellStart"/>
      <w:r>
        <w:rPr>
          <w:rFonts w:ascii="Times New Roman" w:hAnsi="Times New Roman" w:cs="Times New Roman"/>
          <w:color w:val="000000"/>
          <w:sz w:val="24"/>
          <w:szCs w:val="24"/>
        </w:rPr>
        <w:t>upby</w:t>
      </w:r>
      <w:proofErr w:type="spellEnd"/>
      <w:r>
        <w:rPr>
          <w:rFonts w:ascii="Times New Roman" w:hAnsi="Times New Roman" w:cs="Times New Roman"/>
          <w:color w:val="000000"/>
          <w:sz w:val="24"/>
          <w:szCs w:val="24"/>
        </w:rPr>
        <w:t xml:space="preserve"> adipose tissue for re-esterification to triacylglycerol for storage. The </w:t>
      </w:r>
      <w:proofErr w:type="spellStart"/>
      <w:r>
        <w:rPr>
          <w:rFonts w:ascii="Times New Roman" w:hAnsi="Times New Roman" w:cs="Times New Roman"/>
          <w:color w:val="000000"/>
          <w:sz w:val="24"/>
          <w:szCs w:val="24"/>
        </w:rPr>
        <w:t>chylomicronremnants</w:t>
      </w:r>
      <w:proofErr w:type="spellEnd"/>
      <w:r>
        <w:rPr>
          <w:rFonts w:ascii="Times New Roman" w:hAnsi="Times New Roman" w:cs="Times New Roman"/>
          <w:color w:val="000000"/>
          <w:sz w:val="24"/>
          <w:szCs w:val="24"/>
        </w:rPr>
        <w:t xml:space="preserve"> are taken up by the liver, by a process of receptor-</w:t>
      </w:r>
      <w:proofErr w:type="gramStart"/>
      <w:r>
        <w:rPr>
          <w:rFonts w:ascii="Times New Roman" w:hAnsi="Times New Roman" w:cs="Times New Roman"/>
          <w:color w:val="000000"/>
          <w:sz w:val="24"/>
          <w:szCs w:val="24"/>
        </w:rPr>
        <w:t>mediated  endocytosis</w:t>
      </w:r>
      <w:proofErr w:type="gramEnd"/>
      <w:r>
        <w:rPr>
          <w:rFonts w:ascii="Times New Roman" w:hAnsi="Times New Roman" w:cs="Times New Roman"/>
          <w:color w:val="000000"/>
          <w:sz w:val="24"/>
          <w:szCs w:val="24"/>
        </w:rPr>
        <w:t xml:space="preserve">, and most of the residual lipid is secreted, together with triacylglycerol </w:t>
      </w:r>
      <w:proofErr w:type="spellStart"/>
      <w:r>
        <w:rPr>
          <w:rFonts w:ascii="Times New Roman" w:hAnsi="Times New Roman" w:cs="Times New Roman"/>
          <w:color w:val="000000"/>
          <w:sz w:val="24"/>
          <w:szCs w:val="24"/>
        </w:rPr>
        <w:t>synthesised</w:t>
      </w:r>
      <w:proofErr w:type="spellEnd"/>
      <w:r>
        <w:rPr>
          <w:rFonts w:ascii="Times New Roman" w:hAnsi="Times New Roman" w:cs="Times New Roman"/>
          <w:color w:val="000000"/>
          <w:sz w:val="24"/>
          <w:szCs w:val="24"/>
        </w:rPr>
        <w:t xml:space="preserve"> in the liver, in very low-density lipoproteins</w:t>
      </w:r>
    </w:p>
    <w:p w:rsidR="00F07BD9" w:rsidRPr="00EF6F2E" w:rsidRDefault="00F07BD9" w:rsidP="00AF46EB">
      <w:pPr>
        <w:autoSpaceDE w:val="0"/>
        <w:autoSpaceDN w:val="0"/>
        <w:adjustRightInd w:val="0"/>
        <w:spacing w:after="0" w:line="240" w:lineRule="auto"/>
        <w:rPr>
          <w:rFonts w:ascii="Times New Roman" w:hAnsi="Times New Roman" w:cs="Times New Roman"/>
          <w:sz w:val="24"/>
          <w:szCs w:val="24"/>
        </w:rPr>
      </w:pPr>
    </w:p>
    <w:p w:rsidR="00753576" w:rsidRDefault="00753576" w:rsidP="00753576">
      <w:pPr>
        <w:pStyle w:val="ListParagraph"/>
        <w:numPr>
          <w:ilvl w:val="0"/>
          <w:numId w:val="1"/>
        </w:numPr>
        <w:spacing w:line="480" w:lineRule="auto"/>
        <w:rPr>
          <w:rFonts w:ascii="Times New Roman" w:hAnsi="Times New Roman"/>
          <w:b/>
          <w:color w:val="000000"/>
          <w:sz w:val="24"/>
          <w:szCs w:val="24"/>
        </w:rPr>
      </w:pPr>
      <w:r w:rsidRPr="00070F11">
        <w:rPr>
          <w:rFonts w:ascii="Times New Roman" w:hAnsi="Times New Roman"/>
          <w:b/>
          <w:color w:val="000000"/>
          <w:w w:val="91"/>
          <w:sz w:val="24"/>
          <w:szCs w:val="24"/>
        </w:rPr>
        <w:t xml:space="preserve">Describe </w:t>
      </w:r>
      <w:r w:rsidRPr="00070F11">
        <w:rPr>
          <w:rFonts w:ascii="Times New Roman" w:hAnsi="Times New Roman"/>
          <w:b/>
          <w:color w:val="000000"/>
          <w:sz w:val="24"/>
          <w:szCs w:val="24"/>
        </w:rPr>
        <w:t xml:space="preserve">the </w:t>
      </w:r>
      <w:r w:rsidRPr="00070F11">
        <w:rPr>
          <w:rFonts w:ascii="Times New Roman" w:hAnsi="Times New Roman"/>
          <w:b/>
          <w:color w:val="000000"/>
          <w:w w:val="90"/>
          <w:sz w:val="24"/>
          <w:szCs w:val="24"/>
        </w:rPr>
        <w:t xml:space="preserve">absorption </w:t>
      </w:r>
      <w:r w:rsidRPr="00070F11">
        <w:rPr>
          <w:rFonts w:ascii="Times New Roman" w:hAnsi="Times New Roman"/>
          <w:b/>
          <w:color w:val="000000"/>
          <w:spacing w:val="3"/>
          <w:w w:val="90"/>
          <w:sz w:val="24"/>
          <w:szCs w:val="24"/>
        </w:rPr>
        <w:t xml:space="preserve">of </w:t>
      </w:r>
      <w:r w:rsidRPr="00070F11">
        <w:rPr>
          <w:rFonts w:ascii="Times New Roman" w:hAnsi="Times New Roman"/>
          <w:b/>
          <w:color w:val="000000"/>
          <w:w w:val="90"/>
          <w:sz w:val="24"/>
          <w:szCs w:val="24"/>
        </w:rPr>
        <w:t xml:space="preserve">minerals, especially </w:t>
      </w:r>
      <w:r w:rsidRPr="00070F11">
        <w:rPr>
          <w:rFonts w:ascii="Times New Roman" w:hAnsi="Times New Roman"/>
          <w:b/>
          <w:color w:val="000000"/>
          <w:sz w:val="24"/>
          <w:szCs w:val="24"/>
        </w:rPr>
        <w:t>iron.</w:t>
      </w:r>
    </w:p>
    <w:p w:rsidR="00F07BD9" w:rsidRDefault="00494531" w:rsidP="004073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07BD9">
        <w:rPr>
          <w:rFonts w:ascii="Times New Roman" w:hAnsi="Times New Roman" w:cs="Times New Roman"/>
          <w:color w:val="000000"/>
          <w:sz w:val="24"/>
          <w:szCs w:val="24"/>
        </w:rPr>
        <w:t xml:space="preserve">Most minerals are absorbed by carrier-mediated diffusion into intestinal mucosal cells and accumulated by binding to intracellular proteins. There is then sodium-dependent active transport from the epithelial cells into the bloodstream, where again they are usually bound to transport proteins. Genetic defects of the intracellular binding proteins or the active transport systems at the basal </w:t>
      </w:r>
      <w:proofErr w:type="gramStart"/>
      <w:r w:rsidR="00F07BD9">
        <w:rPr>
          <w:rFonts w:ascii="Times New Roman" w:hAnsi="Times New Roman" w:cs="Times New Roman"/>
          <w:color w:val="000000"/>
          <w:sz w:val="24"/>
          <w:szCs w:val="24"/>
        </w:rPr>
        <w:t>membrane  of</w:t>
      </w:r>
      <w:proofErr w:type="gramEnd"/>
      <w:r w:rsidR="00F07BD9">
        <w:rPr>
          <w:rFonts w:ascii="Times New Roman" w:hAnsi="Times New Roman" w:cs="Times New Roman"/>
          <w:color w:val="000000"/>
          <w:sz w:val="24"/>
          <w:szCs w:val="24"/>
        </w:rPr>
        <w:t xml:space="preserve"> the mucosal cell can result in functional deficiency despite an apparently adequate intake of the mineral. The absorption of many minerals is affected by other compounds present in the intestinal lumen. A number of reducing compounds can enhance the absorption of iron, and a number of chelating compounds enhance the</w:t>
      </w:r>
      <w:r w:rsidR="0024435E">
        <w:rPr>
          <w:rFonts w:ascii="Times New Roman" w:hAnsi="Times New Roman" w:cs="Times New Roman"/>
          <w:color w:val="000000"/>
          <w:sz w:val="24"/>
          <w:szCs w:val="24"/>
        </w:rPr>
        <w:t xml:space="preserve"> </w:t>
      </w:r>
      <w:r w:rsidR="00F07BD9">
        <w:rPr>
          <w:rFonts w:ascii="Times New Roman" w:hAnsi="Times New Roman" w:cs="Times New Roman"/>
          <w:color w:val="000000"/>
          <w:sz w:val="24"/>
          <w:szCs w:val="24"/>
        </w:rPr>
        <w:t>absorption of other minerals</w:t>
      </w:r>
      <w:r>
        <w:rPr>
          <w:rFonts w:ascii="Times New Roman" w:hAnsi="Times New Roman" w:cs="Times New Roman"/>
          <w:color w:val="000000"/>
          <w:sz w:val="24"/>
          <w:szCs w:val="24"/>
        </w:rPr>
        <w:t>.</w:t>
      </w:r>
    </w:p>
    <w:p w:rsidR="00407386" w:rsidRDefault="00407386" w:rsidP="00407386">
      <w:pPr>
        <w:autoSpaceDE w:val="0"/>
        <w:autoSpaceDN w:val="0"/>
        <w:adjustRightInd w:val="0"/>
        <w:spacing w:after="0" w:line="240" w:lineRule="auto"/>
        <w:rPr>
          <w:rFonts w:ascii="Times New Roman" w:hAnsi="Times New Roman" w:cs="Times New Roman"/>
          <w:color w:val="000000"/>
          <w:sz w:val="24"/>
          <w:szCs w:val="24"/>
        </w:rPr>
      </w:pPr>
    </w:p>
    <w:p w:rsidR="00494531" w:rsidRDefault="00494531" w:rsidP="00494531">
      <w:pPr>
        <w:autoSpaceDE w:val="0"/>
        <w:autoSpaceDN w:val="0"/>
        <w:adjustRightInd w:val="0"/>
        <w:spacing w:after="0" w:line="240" w:lineRule="auto"/>
        <w:rPr>
          <w:rFonts w:ascii="Times New Roman" w:hAnsi="Times New Roman" w:cs="Times New Roman"/>
          <w:color w:val="000000"/>
          <w:sz w:val="24"/>
          <w:szCs w:val="24"/>
        </w:rPr>
      </w:pPr>
      <w:r w:rsidRPr="00494531">
        <w:rPr>
          <w:rFonts w:ascii="Times New Roman" w:hAnsi="Times New Roman" w:cs="Times New Roman"/>
          <w:b/>
          <w:color w:val="000000"/>
          <w:sz w:val="24"/>
          <w:szCs w:val="24"/>
        </w:rPr>
        <w:t>For iron</w:t>
      </w:r>
      <w:r>
        <w:rPr>
          <w:rFonts w:ascii="Times New Roman" w:hAnsi="Times New Roman" w:cs="Times New Roman"/>
          <w:color w:val="000000"/>
          <w:sz w:val="24"/>
          <w:szCs w:val="24"/>
        </w:rPr>
        <w:t>:</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Only about 10% of dietary iron is absorbed, and only as little as 1–5% of that in many plant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foods</w:t>
      </w:r>
      <w:proofErr w:type="gramEnd"/>
      <w:r>
        <w:rPr>
          <w:rFonts w:ascii="Times New Roman" w:hAnsi="Times New Roman" w:cs="Times New Roman"/>
          <w:color w:val="000000"/>
          <w:sz w:val="24"/>
          <w:szCs w:val="24"/>
        </w:rPr>
        <w:t xml:space="preserve">. As discussed in section 11.15.2.3, iron deficiency is a serious problem; some 10–15% of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women</w:t>
      </w:r>
      <w:proofErr w:type="gramEnd"/>
      <w:r>
        <w:rPr>
          <w:rFonts w:ascii="Times New Roman" w:hAnsi="Times New Roman" w:cs="Times New Roman"/>
          <w:color w:val="000000"/>
          <w:sz w:val="24"/>
          <w:szCs w:val="24"/>
        </w:rPr>
        <w:t xml:space="preserve"> of child-bearing  age have menstrual  iron losses greater than can be met from a normal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dietary</w:t>
      </w:r>
      <w:proofErr w:type="gramEnd"/>
      <w:r>
        <w:rPr>
          <w:rFonts w:ascii="Times New Roman" w:hAnsi="Times New Roman" w:cs="Times New Roman"/>
          <w:color w:val="000000"/>
          <w:sz w:val="24"/>
          <w:szCs w:val="24"/>
        </w:rPr>
        <w:t xml:space="preserve"> intake. </w:t>
      </w:r>
      <w:proofErr w:type="spellStart"/>
      <w:r w:rsidRPr="00494531">
        <w:rPr>
          <w:rFonts w:ascii="Times New Roman" w:hAnsi="Times New Roman" w:cs="Times New Roman"/>
          <w:b/>
          <w:color w:val="000000"/>
          <w:sz w:val="24"/>
          <w:szCs w:val="24"/>
        </w:rPr>
        <w:t>Haem</w:t>
      </w:r>
      <w:proofErr w:type="spellEnd"/>
      <w:r w:rsidRPr="00494531">
        <w:rPr>
          <w:rFonts w:ascii="Times New Roman" w:hAnsi="Times New Roman" w:cs="Times New Roman"/>
          <w:b/>
          <w:color w:val="000000"/>
          <w:sz w:val="24"/>
          <w:szCs w:val="24"/>
        </w:rPr>
        <w:t xml:space="preserve"> iron</w:t>
      </w:r>
      <w:r>
        <w:rPr>
          <w:rFonts w:ascii="Times New Roman" w:hAnsi="Times New Roman" w:cs="Times New Roman"/>
          <w:color w:val="000000"/>
          <w:sz w:val="24"/>
          <w:szCs w:val="24"/>
        </w:rPr>
        <w:t xml:space="preserve"> in meat is absorbed better than is inorganic iron from plant foods, and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a separate transport system.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Inorganic iron is absorbed only in the Fe2</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reduced) form. This means that </w:t>
      </w:r>
      <w:proofErr w:type="spellStart"/>
      <w:r>
        <w:rPr>
          <w:rFonts w:ascii="Times New Roman" w:hAnsi="Times New Roman" w:cs="Times New Roman"/>
          <w:color w:val="000000"/>
          <w:sz w:val="24"/>
          <w:szCs w:val="24"/>
        </w:rPr>
        <w:t>avariety</w:t>
      </w:r>
      <w:proofErr w:type="spellEnd"/>
      <w:r>
        <w:rPr>
          <w:rFonts w:ascii="Times New Roman" w:hAnsi="Times New Roman" w:cs="Times New Roman"/>
          <w:color w:val="000000"/>
          <w:sz w:val="24"/>
          <w:szCs w:val="24"/>
        </w:rPr>
        <w:t xml:space="preserve"> of reducing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agents</w:t>
      </w:r>
      <w:proofErr w:type="gramEnd"/>
      <w:r>
        <w:rPr>
          <w:rFonts w:ascii="Times New Roman" w:hAnsi="Times New Roman" w:cs="Times New Roman"/>
          <w:color w:val="000000"/>
          <w:sz w:val="24"/>
          <w:szCs w:val="24"/>
        </w:rPr>
        <w:t xml:space="preserve"> present in the intestinal lumen together with dietary iron will enhance its absorption. The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most</w:t>
      </w:r>
      <w:proofErr w:type="gramEnd"/>
      <w:r>
        <w:rPr>
          <w:rFonts w:ascii="Times New Roman" w:hAnsi="Times New Roman" w:cs="Times New Roman"/>
          <w:color w:val="000000"/>
          <w:sz w:val="24"/>
          <w:szCs w:val="24"/>
        </w:rPr>
        <w:t xml:space="preserve"> effective such compound is vitamin C and, although intakes of 40–60 mg of vitamin C per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 xml:space="preserve"> are more than</w:t>
      </w:r>
      <w:r w:rsidR="004073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adequate to meet requirements, an intake of</w:t>
      </w:r>
      <w:r w:rsidR="00E568D4">
        <w:rPr>
          <w:rFonts w:ascii="Times New Roman" w:hAnsi="Times New Roman" w:cs="Times New Roman"/>
          <w:color w:val="000000"/>
          <w:sz w:val="24"/>
          <w:szCs w:val="24"/>
        </w:rPr>
        <w:t xml:space="preserve"> 25–50 mg per meal is sometimes</w:t>
      </w:r>
      <w:r w:rsidR="007765AB">
        <w:rPr>
          <w:rFonts w:ascii="Times New Roman" w:hAnsi="Times New Roman" w:cs="Times New Roman"/>
          <w:color w:val="000000"/>
          <w:sz w:val="24"/>
          <w:szCs w:val="24"/>
        </w:rPr>
        <w:t>.</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recommended</w:t>
      </w:r>
      <w:proofErr w:type="gramEnd"/>
      <w:r>
        <w:rPr>
          <w:rFonts w:ascii="Times New Roman" w:hAnsi="Times New Roman" w:cs="Times New Roman"/>
          <w:color w:val="000000"/>
          <w:sz w:val="24"/>
          <w:szCs w:val="24"/>
        </w:rPr>
        <w:t xml:space="preserve"> to enhance iron absorption. Alcohol and fructose also enhance iron</w:t>
      </w:r>
      <w:r w:rsidR="002F1B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absorption.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Like other minerals, iron enters the mucosal cells by carrier-mediated passive diffusion and is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accumulated</w:t>
      </w:r>
      <w:proofErr w:type="gramEnd"/>
      <w:r>
        <w:rPr>
          <w:rFonts w:ascii="Times New Roman" w:hAnsi="Times New Roman" w:cs="Times New Roman"/>
          <w:color w:val="000000"/>
          <w:sz w:val="24"/>
          <w:szCs w:val="24"/>
        </w:rPr>
        <w:t xml:space="preserve"> in the cells by binding to a protein, ferritin. Once all the</w:t>
      </w:r>
      <w:r w:rsidR="002F1B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ferritin in the mucosal cell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saturated with iron, no more can be taken up from the</w:t>
      </w:r>
      <w:r w:rsidR="002F1B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gut lumen. Iron can leave the mucosal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cell</w:t>
      </w:r>
      <w:proofErr w:type="gramEnd"/>
      <w:r>
        <w:rPr>
          <w:rFonts w:ascii="Times New Roman" w:hAnsi="Times New Roman" w:cs="Times New Roman"/>
          <w:color w:val="000000"/>
          <w:sz w:val="24"/>
          <w:szCs w:val="24"/>
        </w:rPr>
        <w:t xml:space="preserve"> only if there is free transferrin in plasma for it to bind to and, once plasma ferritin is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lastRenderedPageBreak/>
        <w:t>saturated</w:t>
      </w:r>
      <w:proofErr w:type="gramEnd"/>
      <w:r>
        <w:rPr>
          <w:rFonts w:ascii="Times New Roman" w:hAnsi="Times New Roman" w:cs="Times New Roman"/>
          <w:color w:val="000000"/>
          <w:sz w:val="24"/>
          <w:szCs w:val="24"/>
        </w:rPr>
        <w:t xml:space="preserve"> with iron, any that has</w:t>
      </w:r>
      <w:r w:rsidR="002F1B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accumulated in the mucosal cells will be lost back into the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intestinal</w:t>
      </w:r>
      <w:proofErr w:type="gramEnd"/>
      <w:r>
        <w:rPr>
          <w:rFonts w:ascii="Times New Roman" w:hAnsi="Times New Roman" w:cs="Times New Roman"/>
          <w:color w:val="000000"/>
          <w:sz w:val="24"/>
          <w:szCs w:val="24"/>
        </w:rPr>
        <w:t xml:space="preserve"> lumen when the</w:t>
      </w:r>
      <w:r w:rsidR="00C21A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cells are shed at the tip of the villus.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mucosal barrier to the absorption of iron has a protective function. Iron overload is a serious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condition</w:t>
      </w:r>
      <w:proofErr w:type="gramEnd"/>
      <w:r>
        <w:rPr>
          <w:rFonts w:ascii="Times New Roman" w:hAnsi="Times New Roman" w:cs="Times New Roman"/>
          <w:color w:val="000000"/>
          <w:sz w:val="24"/>
          <w:szCs w:val="24"/>
        </w:rPr>
        <w:t>, leading to deposition of inappropriately large amounts of iron</w:t>
      </w:r>
      <w:r w:rsidR="00E568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tissues, and about </w:t>
      </w:r>
    </w:p>
    <w:p w:rsidR="00494531" w:rsidRDefault="00494531" w:rsidP="004945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10% of the </w:t>
      </w:r>
      <w:proofErr w:type="gramStart"/>
      <w:r>
        <w:rPr>
          <w:rFonts w:ascii="Times New Roman" w:hAnsi="Times New Roman" w:cs="Times New Roman"/>
          <w:color w:val="000000"/>
          <w:sz w:val="24"/>
          <w:szCs w:val="24"/>
        </w:rPr>
        <w:t>population are</w:t>
      </w:r>
      <w:proofErr w:type="gramEnd"/>
      <w:r>
        <w:rPr>
          <w:rFonts w:ascii="Times New Roman" w:hAnsi="Times New Roman" w:cs="Times New Roman"/>
          <w:color w:val="000000"/>
          <w:sz w:val="24"/>
          <w:szCs w:val="24"/>
        </w:rPr>
        <w:t xml:space="preserve"> genetically susceptible to iron overload. Once the normal tissue iron-</w:t>
      </w:r>
    </w:p>
    <w:p w:rsidR="00E568D4" w:rsidRDefault="00494531" w:rsidP="00E568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binding</w:t>
      </w:r>
      <w:proofErr w:type="gramEnd"/>
      <w:r>
        <w:rPr>
          <w:rFonts w:ascii="Times New Roman" w:hAnsi="Times New Roman" w:cs="Times New Roman"/>
          <w:color w:val="000000"/>
          <w:sz w:val="24"/>
          <w:szCs w:val="24"/>
        </w:rPr>
        <w:t xml:space="preserve"> proteins are saturated, free iron ions will</w:t>
      </w:r>
      <w:r w:rsidR="00E568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accumulate in tissues</w:t>
      </w:r>
      <w:r w:rsidR="00E568D4">
        <w:rPr>
          <w:rFonts w:ascii="Times New Roman" w:hAnsi="Times New Roman" w:cs="Times New Roman"/>
          <w:color w:val="000000"/>
          <w:sz w:val="24"/>
          <w:szCs w:val="24"/>
        </w:rPr>
        <w:t>.</w:t>
      </w:r>
      <w:r w:rsidR="00E568D4" w:rsidRPr="00E568D4">
        <w:rPr>
          <w:rFonts w:ascii="Times New Roman" w:hAnsi="Times New Roman" w:cs="Times New Roman"/>
          <w:color w:val="000000"/>
          <w:sz w:val="24"/>
          <w:szCs w:val="24"/>
        </w:rPr>
        <w:t xml:space="preserve"> </w:t>
      </w:r>
      <w:r w:rsidR="00E568D4">
        <w:rPr>
          <w:rFonts w:ascii="Times New Roman" w:hAnsi="Times New Roman" w:cs="Times New Roman"/>
          <w:color w:val="000000"/>
          <w:sz w:val="24"/>
          <w:szCs w:val="24"/>
        </w:rPr>
        <w:t xml:space="preserve">This raises the interesting problem of whether or not it is desirable to recommend high intakes of </w:t>
      </w:r>
    </w:p>
    <w:p w:rsidR="00E568D4" w:rsidRDefault="00E568D4" w:rsidP="00E568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iron</w:t>
      </w:r>
      <w:proofErr w:type="gramEnd"/>
      <w:r>
        <w:rPr>
          <w:rFonts w:ascii="Times New Roman" w:hAnsi="Times New Roman" w:cs="Times New Roman"/>
          <w:color w:val="000000"/>
          <w:sz w:val="24"/>
          <w:szCs w:val="24"/>
        </w:rPr>
        <w:t xml:space="preserve"> for women of child-bearing age in order to raise their iron reserves to the same level as seen </w:t>
      </w:r>
    </w:p>
    <w:p w:rsidR="00E568D4" w:rsidRDefault="00E568D4" w:rsidP="00E568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in</w:t>
      </w:r>
      <w:proofErr w:type="gramEnd"/>
      <w:r>
        <w:rPr>
          <w:rFonts w:ascii="Times New Roman" w:hAnsi="Times New Roman" w:cs="Times New Roman"/>
          <w:color w:val="000000"/>
          <w:sz w:val="24"/>
          <w:szCs w:val="24"/>
        </w:rPr>
        <w:t xml:space="preserve"> men. This would prevent the development of iron deficiency but might also put them at risk of </w:t>
      </w:r>
    </w:p>
    <w:p w:rsidR="00494531" w:rsidRDefault="00E568D4" w:rsidP="00E568D4">
      <w:pPr>
        <w:autoSpaceDE w:val="0"/>
        <w:autoSpaceDN w:val="0"/>
        <w:adjustRightInd w:val="0"/>
        <w:spacing w:after="0" w:line="240" w:lineRule="auto"/>
        <w:ind w:left="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iron</w:t>
      </w:r>
      <w:proofErr w:type="gramEnd"/>
      <w:r>
        <w:rPr>
          <w:rFonts w:ascii="Times New Roman" w:hAnsi="Times New Roman" w:cs="Times New Roman"/>
          <w:color w:val="000000"/>
          <w:sz w:val="24"/>
          <w:szCs w:val="24"/>
        </w:rPr>
        <w:t xml:space="preserve"> overload and increased risk of atherosclerosis.</w:t>
      </w:r>
    </w:p>
    <w:p w:rsidR="0024435E" w:rsidRPr="0024435E" w:rsidRDefault="0024435E" w:rsidP="0024435E">
      <w:pPr>
        <w:autoSpaceDE w:val="0"/>
        <w:autoSpaceDN w:val="0"/>
        <w:adjustRightInd w:val="0"/>
        <w:spacing w:after="0" w:line="240" w:lineRule="auto"/>
        <w:ind w:left="720"/>
        <w:rPr>
          <w:rFonts w:ascii="Times New Roman" w:hAnsi="Times New Roman" w:cs="Times New Roman"/>
          <w:sz w:val="24"/>
          <w:szCs w:val="24"/>
        </w:rPr>
      </w:pPr>
    </w:p>
    <w:p w:rsidR="00753576" w:rsidRPr="00B36519" w:rsidRDefault="00753576" w:rsidP="00753576">
      <w:pPr>
        <w:pStyle w:val="ListParagraph"/>
        <w:numPr>
          <w:ilvl w:val="0"/>
          <w:numId w:val="1"/>
        </w:numPr>
        <w:spacing w:line="480" w:lineRule="auto"/>
        <w:rPr>
          <w:rFonts w:ascii="Times New Roman" w:hAnsi="Times New Roman" w:cs="Times New Roman"/>
          <w:b/>
          <w:sz w:val="24"/>
          <w:szCs w:val="24"/>
        </w:rPr>
      </w:pPr>
      <w:r w:rsidRPr="00070F11">
        <w:rPr>
          <w:rFonts w:ascii="Times New Roman" w:hAnsi="Times New Roman"/>
          <w:b/>
          <w:color w:val="000000"/>
          <w:w w:val="91"/>
          <w:sz w:val="24"/>
          <w:szCs w:val="24"/>
        </w:rPr>
        <w:t xml:space="preserve">Describe </w:t>
      </w:r>
      <w:r w:rsidRPr="00070F11">
        <w:rPr>
          <w:rFonts w:ascii="Times New Roman" w:hAnsi="Times New Roman"/>
          <w:b/>
          <w:color w:val="000000"/>
          <w:sz w:val="24"/>
          <w:szCs w:val="24"/>
        </w:rPr>
        <w:t xml:space="preserve">and </w:t>
      </w:r>
      <w:r w:rsidRPr="00070F11">
        <w:rPr>
          <w:rFonts w:ascii="Times New Roman" w:hAnsi="Times New Roman"/>
          <w:b/>
          <w:color w:val="000000"/>
          <w:w w:val="92"/>
          <w:sz w:val="24"/>
          <w:szCs w:val="24"/>
        </w:rPr>
        <w:t xml:space="preserve">explain </w:t>
      </w:r>
      <w:r w:rsidRPr="00070F11">
        <w:rPr>
          <w:rFonts w:ascii="Times New Roman" w:hAnsi="Times New Roman"/>
          <w:b/>
          <w:color w:val="000000"/>
          <w:sz w:val="24"/>
          <w:szCs w:val="24"/>
        </w:rPr>
        <w:t xml:space="preserve">the </w:t>
      </w:r>
      <w:r w:rsidRPr="00070F11">
        <w:rPr>
          <w:rFonts w:ascii="Times New Roman" w:hAnsi="Times New Roman"/>
          <w:b/>
          <w:color w:val="000000"/>
          <w:w w:val="90"/>
          <w:sz w:val="24"/>
          <w:szCs w:val="24"/>
        </w:rPr>
        <w:t xml:space="preserve">classification of amino acids according </w:t>
      </w:r>
      <w:r w:rsidRPr="00070F11">
        <w:rPr>
          <w:rFonts w:ascii="Times New Roman" w:hAnsi="Times New Roman"/>
          <w:b/>
          <w:color w:val="000000"/>
          <w:sz w:val="24"/>
          <w:szCs w:val="24"/>
        </w:rPr>
        <w:t xml:space="preserve">to their chemical and </w:t>
      </w:r>
      <w:r w:rsidRPr="00070F11">
        <w:rPr>
          <w:rFonts w:ascii="Times New Roman" w:hAnsi="Times New Roman"/>
          <w:b/>
          <w:color w:val="000000"/>
          <w:w w:val="97"/>
          <w:sz w:val="24"/>
          <w:szCs w:val="24"/>
        </w:rPr>
        <w:t xml:space="preserve">nutrition al </w:t>
      </w:r>
      <w:r w:rsidRPr="00070F11">
        <w:rPr>
          <w:rFonts w:ascii="Times New Roman" w:hAnsi="Times New Roman"/>
          <w:b/>
          <w:color w:val="000000"/>
          <w:sz w:val="24"/>
          <w:szCs w:val="24"/>
        </w:rPr>
        <w:t>properties.</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The amino acids</w:t>
      </w:r>
      <w:r>
        <w:rPr>
          <w:rFonts w:ascii="Times New Roman" w:hAnsi="Times New Roman" w:cs="Times New Roman"/>
          <w:color w:val="000000"/>
          <w:sz w:val="24"/>
          <w:szCs w:val="24"/>
        </w:rPr>
        <w:t xml:space="preserve">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Twenty-one amino acids are involved in the synthesis of proteins, together with a number that occur in proteins as a result of chemical modification after the protein has been synthesized. In addition, a number of amino acids occur as metabolic intermediates but are not involved in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proteins</w:t>
      </w:r>
      <w:proofErr w:type="gramEnd"/>
      <w:r>
        <w:rPr>
          <w:rFonts w:ascii="Times New Roman" w:hAnsi="Times New Roman" w:cs="Times New Roman"/>
          <w:color w:val="000000"/>
          <w:sz w:val="24"/>
          <w:szCs w:val="24"/>
        </w:rPr>
        <w:t xml:space="preserve">.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r w:rsidRPr="00B36519">
        <w:rPr>
          <w:rFonts w:ascii="Times New Roman" w:hAnsi="Times New Roman" w:cs="Times New Roman"/>
          <w:b/>
          <w:color w:val="000000"/>
          <w:sz w:val="24"/>
          <w:szCs w:val="24"/>
        </w:rPr>
        <w:t>Chemically the amino acids</w:t>
      </w:r>
      <w:r>
        <w:rPr>
          <w:rFonts w:ascii="Times New Roman" w:hAnsi="Times New Roman" w:cs="Times New Roman"/>
          <w:color w:val="000000"/>
          <w:sz w:val="24"/>
          <w:szCs w:val="24"/>
        </w:rPr>
        <w:t xml:space="preserve"> all have the same basic structure – an amino group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(–NH2) and a carboxylic acid group (–COOH) attached to the same carbon atom (the </w:t>
      </w:r>
      <w:r>
        <w:rPr>
          <w:rFonts w:ascii="Malgun Gothic" w:eastAsia="Malgun Gothic" w:hAnsi="Times New Roman" w:cs="Malgun Gothic"/>
          <w:color w:val="000000"/>
          <w:sz w:val="24"/>
          <w:szCs w:val="24"/>
        </w:rPr>
        <w:t>a</w:t>
      </w:r>
      <w:r>
        <w:rPr>
          <w:rFonts w:ascii="Times New Roman" w:hAnsi="Times New Roman" w:cs="Times New Roman"/>
          <w:color w:val="000000"/>
          <w:sz w:val="24"/>
          <w:szCs w:val="24"/>
        </w:rPr>
        <w:t xml:space="preserve">-carbon).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As shown in Figure 4.18, what differs between the amino acids is the nature of the other group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that</w:t>
      </w:r>
      <w:proofErr w:type="gramEnd"/>
      <w:r>
        <w:rPr>
          <w:rFonts w:ascii="Times New Roman" w:hAnsi="Times New Roman" w:cs="Times New Roman"/>
          <w:color w:val="000000"/>
          <w:sz w:val="24"/>
          <w:szCs w:val="24"/>
        </w:rPr>
        <w:t xml:space="preserve"> is attached to the </w:t>
      </w:r>
      <w:r>
        <w:rPr>
          <w:rFonts w:ascii="Malgun Gothic" w:eastAsia="Malgun Gothic" w:hAnsi="Times New Roman" w:cs="Malgun Gothic"/>
          <w:color w:val="000000"/>
          <w:sz w:val="24"/>
          <w:szCs w:val="24"/>
        </w:rPr>
        <w:t>a</w:t>
      </w:r>
      <w:r>
        <w:rPr>
          <w:rFonts w:ascii="Times New Roman" w:hAnsi="Times New Roman" w:cs="Times New Roman"/>
          <w:color w:val="000000"/>
          <w:sz w:val="24"/>
          <w:szCs w:val="24"/>
        </w:rPr>
        <w:t xml:space="preserve">-carbon. In the simplest </w:t>
      </w:r>
      <w:proofErr w:type="spellStart"/>
      <w:r>
        <w:rPr>
          <w:rFonts w:ascii="Times New Roman" w:hAnsi="Times New Roman" w:cs="Times New Roman"/>
          <w:color w:val="000000"/>
          <w:sz w:val="24"/>
          <w:szCs w:val="24"/>
        </w:rPr>
        <w:t>aminoacid</w:t>
      </w:r>
      <w:proofErr w:type="spellEnd"/>
      <w:r>
        <w:rPr>
          <w:rFonts w:ascii="Times New Roman" w:hAnsi="Times New Roman" w:cs="Times New Roman"/>
          <w:color w:val="000000"/>
          <w:sz w:val="24"/>
          <w:szCs w:val="24"/>
        </w:rPr>
        <w:t xml:space="preserve">, glycine, there are two hydrogen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14"/>
          <w:szCs w:val="14"/>
        </w:rPr>
        <w:t xml:space="preserve">3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atoms</w:t>
      </w:r>
      <w:proofErr w:type="gramEnd"/>
      <w:r>
        <w:rPr>
          <w:rFonts w:ascii="Times New Roman" w:hAnsi="Times New Roman" w:cs="Times New Roman"/>
          <w:color w:val="000000"/>
          <w:sz w:val="24"/>
          <w:szCs w:val="24"/>
        </w:rPr>
        <w:t xml:space="preserve">, while in all other amino acids there </w:t>
      </w:r>
      <w:proofErr w:type="spellStart"/>
      <w:r>
        <w:rPr>
          <w:rFonts w:ascii="Times New Roman" w:hAnsi="Times New Roman" w:cs="Times New Roman"/>
          <w:color w:val="000000"/>
          <w:sz w:val="24"/>
          <w:szCs w:val="24"/>
        </w:rPr>
        <w:t>isone</w:t>
      </w:r>
      <w:proofErr w:type="spellEnd"/>
      <w:r>
        <w:rPr>
          <w:rFonts w:ascii="Times New Roman" w:hAnsi="Times New Roman" w:cs="Times New Roman"/>
          <w:color w:val="000000"/>
          <w:sz w:val="24"/>
          <w:szCs w:val="24"/>
        </w:rPr>
        <w:t xml:space="preserve"> hydrogen atom and a side-chain, varying in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chemical</w:t>
      </w:r>
      <w:proofErr w:type="gramEnd"/>
      <w:r>
        <w:rPr>
          <w:rFonts w:ascii="Times New Roman" w:hAnsi="Times New Roman" w:cs="Times New Roman"/>
          <w:color w:val="000000"/>
          <w:sz w:val="24"/>
          <w:szCs w:val="24"/>
        </w:rPr>
        <w:t xml:space="preserve"> complexity from the simple methyl group (–CH ) of alanine to the aromatic ring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structures</w:t>
      </w:r>
      <w:proofErr w:type="gramEnd"/>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phenylalanine,tyrosine</w:t>
      </w:r>
      <w:proofErr w:type="spellEnd"/>
      <w:r>
        <w:rPr>
          <w:rFonts w:ascii="Times New Roman" w:hAnsi="Times New Roman" w:cs="Times New Roman"/>
          <w:color w:val="000000"/>
          <w:sz w:val="24"/>
          <w:szCs w:val="24"/>
        </w:rPr>
        <w:t xml:space="preserve"> and tryptophan. Figure 4.18 does not show the structure of </w:t>
      </w:r>
    </w:p>
    <w:p w:rsidR="00B36519" w:rsidRDefault="00B36519" w:rsidP="00B36519">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21st amino acid, the selenium analogue of cysteine, </w:t>
      </w:r>
      <w:proofErr w:type="spellStart"/>
      <w:r>
        <w:rPr>
          <w:rFonts w:ascii="Times New Roman" w:hAnsi="Times New Roman" w:cs="Times New Roman"/>
          <w:color w:val="000000"/>
          <w:sz w:val="24"/>
          <w:szCs w:val="24"/>
        </w:rPr>
        <w:t>selenocysteine</w:t>
      </w:r>
      <w:proofErr w:type="spellEnd"/>
      <w:r>
        <w:rPr>
          <w:rFonts w:ascii="Times New Roman" w:hAnsi="Times New Roman" w:cs="Times New Roman"/>
          <w:color w:val="000000"/>
          <w:sz w:val="24"/>
          <w:szCs w:val="24"/>
        </w:rPr>
        <w:t xml:space="preserve"> </w:t>
      </w:r>
    </w:p>
    <w:p w:rsidR="00B36519" w:rsidRDefault="00B36519" w:rsidP="00B36519">
      <w:pPr>
        <w:autoSpaceDE w:val="0"/>
        <w:autoSpaceDN w:val="0"/>
        <w:adjustRightInd w:val="0"/>
        <w:spacing w:after="0" w:line="240" w:lineRule="auto"/>
        <w:rPr>
          <w:rFonts w:ascii="Times New Roman" w:hAnsi="Times New Roman" w:cs="Times New Roman"/>
          <w:sz w:val="24"/>
          <w:szCs w:val="24"/>
        </w:rPr>
      </w:pPr>
    </w:p>
    <w:p w:rsidR="00AD26FA" w:rsidRDefault="00B36519" w:rsidP="00B36519">
      <w:pPr>
        <w:autoSpaceDE w:val="0"/>
        <w:autoSpaceDN w:val="0"/>
        <w:adjustRightInd w:val="0"/>
        <w:spacing w:after="0" w:line="240" w:lineRule="auto"/>
        <w:rPr>
          <w:rFonts w:ascii="Times New Roman" w:hAnsi="Times New Roman" w:cs="Times New Roman"/>
          <w:color w:val="000000"/>
          <w:sz w:val="24"/>
          <w:szCs w:val="24"/>
        </w:rPr>
      </w:pPr>
      <w:r w:rsidRPr="00AD26FA">
        <w:rPr>
          <w:rFonts w:ascii="Times New Roman" w:hAnsi="Times New Roman" w:cs="Times New Roman"/>
          <w:b/>
          <w:color w:val="000000"/>
          <w:sz w:val="24"/>
          <w:szCs w:val="24"/>
        </w:rPr>
        <w:t xml:space="preserve">The amino acids can be classified </w:t>
      </w:r>
      <w:proofErr w:type="gramStart"/>
      <w:r w:rsidRPr="00AD26FA">
        <w:rPr>
          <w:rFonts w:ascii="Times New Roman" w:hAnsi="Times New Roman" w:cs="Times New Roman"/>
          <w:b/>
          <w:color w:val="000000"/>
          <w:sz w:val="24"/>
          <w:szCs w:val="24"/>
        </w:rPr>
        <w:t>according  to</w:t>
      </w:r>
      <w:proofErr w:type="gramEnd"/>
      <w:r w:rsidRPr="00AD26FA">
        <w:rPr>
          <w:rFonts w:ascii="Times New Roman" w:hAnsi="Times New Roman" w:cs="Times New Roman"/>
          <w:b/>
          <w:color w:val="000000"/>
          <w:sz w:val="24"/>
          <w:szCs w:val="24"/>
        </w:rPr>
        <w:t xml:space="preserve"> the chemical nature of the side-chain</w:t>
      </w:r>
      <w:r w:rsidR="00AD26FA">
        <w:rPr>
          <w:rFonts w:ascii="Times New Roman" w:hAnsi="Times New Roman" w:cs="Times New Roman"/>
          <w:color w:val="000000"/>
          <w:sz w:val="24"/>
          <w:szCs w:val="24"/>
        </w:rPr>
        <w:t>.</w:t>
      </w:r>
    </w:p>
    <w:p w:rsidR="00AD26FA" w:rsidRDefault="00AD26FA" w:rsidP="00B36519">
      <w:pPr>
        <w:autoSpaceDE w:val="0"/>
        <w:autoSpaceDN w:val="0"/>
        <w:adjustRightInd w:val="0"/>
        <w:spacing w:after="0" w:line="240" w:lineRule="auto"/>
        <w:rPr>
          <w:rFonts w:ascii="Times New Roman" w:hAnsi="Times New Roman" w:cs="Times New Roman"/>
          <w:color w:val="000000"/>
          <w:sz w:val="24"/>
          <w:szCs w:val="24"/>
        </w:rPr>
      </w:pPr>
    </w:p>
    <w:p w:rsidR="00B36519" w:rsidRDefault="00B36519" w:rsidP="00B3651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whether</w:t>
      </w:r>
      <w:proofErr w:type="gramEnd"/>
      <w:r>
        <w:rPr>
          <w:rFonts w:ascii="Times New Roman" w:hAnsi="Times New Roman" w:cs="Times New Roman"/>
          <w:color w:val="000000"/>
          <w:sz w:val="24"/>
          <w:szCs w:val="24"/>
        </w:rPr>
        <w:t xml:space="preserve"> it is hydrophobic (on the left of Figure 4.18) or hydrophilic (on the right of Figure 4.18), and the nature of the group: </w:t>
      </w:r>
    </w:p>
    <w:p w:rsidR="00B36519" w:rsidRDefault="00B36519" w:rsidP="00545977">
      <w:pPr>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small hydrophobic amino acids: glycine, alanine, </w:t>
      </w:r>
      <w:proofErr w:type="spellStart"/>
      <w:r>
        <w:rPr>
          <w:rFonts w:ascii="Times New Roman" w:hAnsi="Times New Roman" w:cs="Times New Roman"/>
          <w:color w:val="000000"/>
          <w:sz w:val="24"/>
          <w:szCs w:val="24"/>
        </w:rPr>
        <w:t>proline</w:t>
      </w:r>
      <w:proofErr w:type="spellEnd"/>
      <w:r>
        <w:rPr>
          <w:rFonts w:ascii="Times New Roman" w:hAnsi="Times New Roman" w:cs="Times New Roman"/>
          <w:color w:val="000000"/>
          <w:sz w:val="24"/>
          <w:szCs w:val="24"/>
        </w:rPr>
        <w:t xml:space="preserve">; </w:t>
      </w:r>
    </w:p>
    <w:p w:rsidR="00B36519" w:rsidRDefault="00B36519" w:rsidP="00545977">
      <w:pPr>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branched-chain amino acids: </w:t>
      </w:r>
      <w:proofErr w:type="spellStart"/>
      <w:r>
        <w:rPr>
          <w:rFonts w:ascii="Times New Roman" w:hAnsi="Times New Roman" w:cs="Times New Roman"/>
          <w:color w:val="000000"/>
          <w:sz w:val="24"/>
          <w:szCs w:val="24"/>
        </w:rPr>
        <w:t>leucine</w:t>
      </w:r>
      <w:proofErr w:type="spellEnd"/>
      <w:r>
        <w:rPr>
          <w:rFonts w:ascii="Times New Roman" w:hAnsi="Times New Roman" w:cs="Times New Roman"/>
          <w:color w:val="000000"/>
          <w:sz w:val="24"/>
          <w:szCs w:val="24"/>
        </w:rPr>
        <w:t xml:space="preserve">, isoleucine, </w:t>
      </w:r>
      <w:proofErr w:type="spellStart"/>
      <w:r>
        <w:rPr>
          <w:rFonts w:ascii="Times New Roman" w:hAnsi="Times New Roman" w:cs="Times New Roman"/>
          <w:color w:val="000000"/>
          <w:sz w:val="24"/>
          <w:szCs w:val="24"/>
        </w:rPr>
        <w:t>valine</w:t>
      </w:r>
      <w:proofErr w:type="spellEnd"/>
      <w:r>
        <w:rPr>
          <w:rFonts w:ascii="Times New Roman" w:hAnsi="Times New Roman" w:cs="Times New Roman"/>
          <w:color w:val="000000"/>
          <w:sz w:val="24"/>
          <w:szCs w:val="24"/>
        </w:rPr>
        <w:t xml:space="preserve">; </w:t>
      </w:r>
    </w:p>
    <w:p w:rsidR="00B36519" w:rsidRDefault="00B36519" w:rsidP="00545977">
      <w:pPr>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aromatic amino acids: phenylalanine, tyrosine, tryptophan; </w:t>
      </w:r>
    </w:p>
    <w:p w:rsidR="00B36519" w:rsidRDefault="00B36519" w:rsidP="00545977">
      <w:pPr>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color w:val="000000"/>
          <w:sz w:val="24"/>
          <w:szCs w:val="24"/>
        </w:rPr>
        <w:t>sulphur</w:t>
      </w:r>
      <w:proofErr w:type="spellEnd"/>
      <w:r>
        <w:rPr>
          <w:rFonts w:ascii="Times New Roman" w:hAnsi="Times New Roman" w:cs="Times New Roman"/>
          <w:color w:val="000000"/>
          <w:sz w:val="24"/>
          <w:szCs w:val="24"/>
        </w:rPr>
        <w:t xml:space="preserve">-containing amino acids: cysteine, methionine; </w:t>
      </w:r>
    </w:p>
    <w:p w:rsidR="00B36519" w:rsidRDefault="00B36519" w:rsidP="00545977">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neutral hydrophilic amino acids: serine and threonine</w:t>
      </w:r>
    </w:p>
    <w:p w:rsidR="00B36519" w:rsidRPr="00B36519" w:rsidRDefault="00B36519" w:rsidP="00545977">
      <w:pPr>
        <w:pStyle w:val="ListParagraph"/>
        <w:numPr>
          <w:ilvl w:val="0"/>
          <w:numId w:val="2"/>
        </w:numPr>
        <w:spacing w:line="48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basic</w:t>
      </w:r>
      <w:proofErr w:type="gramEnd"/>
      <w:r>
        <w:rPr>
          <w:rFonts w:ascii="Times New Roman" w:hAnsi="Times New Roman" w:cs="Times New Roman"/>
          <w:color w:val="000000"/>
          <w:sz w:val="24"/>
          <w:szCs w:val="24"/>
        </w:rPr>
        <w:t xml:space="preserve"> amino acids: lysine, arginine, </w:t>
      </w:r>
      <w:proofErr w:type="spellStart"/>
      <w:r>
        <w:rPr>
          <w:rFonts w:ascii="Times New Roman" w:hAnsi="Times New Roman" w:cs="Times New Roman"/>
          <w:color w:val="000000"/>
          <w:sz w:val="24"/>
          <w:szCs w:val="24"/>
        </w:rPr>
        <w:t>histidine</w:t>
      </w:r>
      <w:proofErr w:type="spellEnd"/>
      <w:r>
        <w:rPr>
          <w:rFonts w:ascii="Times New Roman" w:hAnsi="Times New Roman" w:cs="Times New Roman"/>
          <w:color w:val="000000"/>
          <w:sz w:val="24"/>
          <w:szCs w:val="24"/>
        </w:rPr>
        <w:t>.</w:t>
      </w:r>
    </w:p>
    <w:p w:rsidR="001C1694" w:rsidRDefault="001C1694"/>
    <w:sectPr w:rsidR="001C1694" w:rsidSect="00B2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56A28"/>
    <w:multiLevelType w:val="hybridMultilevel"/>
    <w:tmpl w:val="57B077A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76"/>
    <w:rsid w:val="00070F11"/>
    <w:rsid w:val="000C1747"/>
    <w:rsid w:val="001C1694"/>
    <w:rsid w:val="001E6198"/>
    <w:rsid w:val="002005CE"/>
    <w:rsid w:val="0024435E"/>
    <w:rsid w:val="002C5012"/>
    <w:rsid w:val="002F1B54"/>
    <w:rsid w:val="003306EA"/>
    <w:rsid w:val="00353C6F"/>
    <w:rsid w:val="003C4BC0"/>
    <w:rsid w:val="003D13E4"/>
    <w:rsid w:val="003E7490"/>
    <w:rsid w:val="00407386"/>
    <w:rsid w:val="00494531"/>
    <w:rsid w:val="00545977"/>
    <w:rsid w:val="0067097A"/>
    <w:rsid w:val="00753576"/>
    <w:rsid w:val="007765AB"/>
    <w:rsid w:val="007A1BA4"/>
    <w:rsid w:val="008900D1"/>
    <w:rsid w:val="00900A14"/>
    <w:rsid w:val="00991B98"/>
    <w:rsid w:val="00A06C35"/>
    <w:rsid w:val="00A15C61"/>
    <w:rsid w:val="00AC498F"/>
    <w:rsid w:val="00AD26FA"/>
    <w:rsid w:val="00AF46EB"/>
    <w:rsid w:val="00B10F3E"/>
    <w:rsid w:val="00B31F55"/>
    <w:rsid w:val="00B36519"/>
    <w:rsid w:val="00B47645"/>
    <w:rsid w:val="00C21AFE"/>
    <w:rsid w:val="00C848AC"/>
    <w:rsid w:val="00D70CEC"/>
    <w:rsid w:val="00DB187F"/>
    <w:rsid w:val="00E568D4"/>
    <w:rsid w:val="00E92110"/>
    <w:rsid w:val="00EE072C"/>
    <w:rsid w:val="00EF6F2E"/>
    <w:rsid w:val="00F0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 LaserJet P1005</cp:lastModifiedBy>
  <cp:revision>3</cp:revision>
  <dcterms:created xsi:type="dcterms:W3CDTF">2019-01-01T05:25:00Z</dcterms:created>
  <dcterms:modified xsi:type="dcterms:W3CDTF">2019-01-01T05:28:00Z</dcterms:modified>
</cp:coreProperties>
</file>