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B03" w:rsidRPr="0077415D" w:rsidRDefault="00E07B03" w:rsidP="00E07B03">
      <w:pPr>
        <w:spacing w:after="0" w:line="259" w:lineRule="auto"/>
        <w:ind w:left="0" w:right="0" w:firstLine="0"/>
        <w:rPr>
          <w:b/>
          <w:bCs/>
          <w:sz w:val="28"/>
          <w:szCs w:val="28"/>
          <w:u w:val="single"/>
        </w:rPr>
      </w:pPr>
    </w:p>
    <w:p w:rsidR="00E07B03" w:rsidRPr="0077415D" w:rsidRDefault="00E07B03" w:rsidP="00E07B03">
      <w:pPr>
        <w:spacing w:after="0" w:line="259" w:lineRule="auto"/>
        <w:ind w:left="0" w:right="0" w:firstLine="0"/>
        <w:rPr>
          <w:sz w:val="28"/>
          <w:szCs w:val="28"/>
        </w:rPr>
      </w:pPr>
      <w:r w:rsidRPr="0077415D">
        <w:rPr>
          <w:b/>
          <w:bCs/>
          <w:sz w:val="28"/>
          <w:szCs w:val="28"/>
        </w:rPr>
        <w:t>Name:</w:t>
      </w:r>
      <w:r w:rsidRPr="0077415D">
        <w:rPr>
          <w:b/>
          <w:bCs/>
          <w:sz w:val="28"/>
          <w:szCs w:val="28"/>
          <w:u w:val="single"/>
        </w:rPr>
        <w:t xml:space="preserve"> </w:t>
      </w:r>
      <w:r w:rsidRPr="0077415D">
        <w:rPr>
          <w:sz w:val="28"/>
          <w:szCs w:val="28"/>
        </w:rPr>
        <w:t xml:space="preserve">Darine </w:t>
      </w:r>
      <w:proofErr w:type="spellStart"/>
      <w:r w:rsidRPr="0077415D">
        <w:rPr>
          <w:sz w:val="28"/>
          <w:szCs w:val="28"/>
        </w:rPr>
        <w:t>AbuSaadeh</w:t>
      </w:r>
      <w:proofErr w:type="spellEnd"/>
    </w:p>
    <w:p w:rsidR="00E07B03" w:rsidRPr="0077415D" w:rsidRDefault="00E07B03" w:rsidP="00E07B03">
      <w:pPr>
        <w:spacing w:after="0" w:line="259" w:lineRule="auto"/>
        <w:ind w:left="0" w:right="0" w:firstLine="0"/>
        <w:rPr>
          <w:b/>
          <w:bCs/>
          <w:sz w:val="28"/>
          <w:szCs w:val="28"/>
        </w:rPr>
      </w:pPr>
    </w:p>
    <w:p w:rsidR="005844EE" w:rsidRPr="0077415D" w:rsidRDefault="005844EE" w:rsidP="00E07B03">
      <w:pPr>
        <w:spacing w:after="0" w:line="259" w:lineRule="auto"/>
        <w:ind w:left="0" w:right="0" w:firstLine="0"/>
        <w:rPr>
          <w:sz w:val="28"/>
          <w:szCs w:val="28"/>
        </w:rPr>
      </w:pPr>
      <w:proofErr w:type="gramStart"/>
      <w:r w:rsidRPr="0077415D">
        <w:rPr>
          <w:b/>
          <w:bCs/>
          <w:sz w:val="28"/>
          <w:szCs w:val="28"/>
        </w:rPr>
        <w:t>1.a</w:t>
      </w:r>
      <w:proofErr w:type="gramEnd"/>
      <w:r w:rsidRPr="0077415D">
        <w:rPr>
          <w:b/>
          <w:bCs/>
          <w:sz w:val="28"/>
          <w:szCs w:val="28"/>
        </w:rPr>
        <w:t xml:space="preserve">) Collecting information or data is just one part of the process of monitoring and evaluation. </w:t>
      </w:r>
    </w:p>
    <w:p w:rsidR="005844EE" w:rsidRPr="0077415D" w:rsidRDefault="005844EE" w:rsidP="005844EE">
      <w:pPr>
        <w:spacing w:after="246"/>
        <w:ind w:right="1324"/>
        <w:rPr>
          <w:b/>
          <w:bCs/>
          <w:sz w:val="28"/>
          <w:szCs w:val="28"/>
        </w:rPr>
      </w:pPr>
      <w:r w:rsidRPr="0077415D">
        <w:rPr>
          <w:b/>
          <w:bCs/>
          <w:sz w:val="28"/>
          <w:szCs w:val="28"/>
        </w:rPr>
        <w:t xml:space="preserve">What is meant by data analysis?  </w:t>
      </w:r>
    </w:p>
    <w:p w:rsidR="00D65D0E" w:rsidRPr="0077415D" w:rsidRDefault="00415385" w:rsidP="00D65D0E">
      <w:pPr>
        <w:spacing w:after="246"/>
        <w:ind w:right="1324"/>
        <w:rPr>
          <w:b/>
          <w:bCs/>
          <w:sz w:val="28"/>
          <w:szCs w:val="28"/>
        </w:rPr>
      </w:pPr>
      <w:r w:rsidRPr="0077415D">
        <w:rPr>
          <w:b/>
          <w:bCs/>
          <w:sz w:val="28"/>
          <w:szCs w:val="28"/>
        </w:rPr>
        <w:t xml:space="preserve">Answer: </w:t>
      </w:r>
    </w:p>
    <w:p w:rsidR="00D65D0E" w:rsidRPr="0077415D" w:rsidRDefault="00D65D0E" w:rsidP="00D65D0E">
      <w:pPr>
        <w:spacing w:after="246"/>
        <w:ind w:right="1324"/>
        <w:rPr>
          <w:sz w:val="28"/>
          <w:szCs w:val="28"/>
        </w:rPr>
      </w:pPr>
      <w:r w:rsidRPr="0077415D">
        <w:rPr>
          <w:sz w:val="28"/>
          <w:szCs w:val="28"/>
        </w:rPr>
        <w:t xml:space="preserve">Data analysis </w:t>
      </w:r>
      <w:r w:rsidR="00E07B03" w:rsidRPr="0077415D">
        <w:rPr>
          <w:sz w:val="28"/>
          <w:szCs w:val="28"/>
        </w:rPr>
        <w:t xml:space="preserve">is a process of inspecting, cleansing, transforming, and modeling data with the goal of </w:t>
      </w:r>
      <w:r w:rsidRPr="0077415D">
        <w:rPr>
          <w:sz w:val="28"/>
          <w:szCs w:val="28"/>
        </w:rPr>
        <w:t>the main following points:</w:t>
      </w:r>
    </w:p>
    <w:p w:rsidR="00D65D0E" w:rsidRPr="0077415D" w:rsidRDefault="008A22BC" w:rsidP="008A22BC">
      <w:pPr>
        <w:pStyle w:val="ListParagraph"/>
        <w:numPr>
          <w:ilvl w:val="0"/>
          <w:numId w:val="2"/>
        </w:numPr>
        <w:spacing w:after="246"/>
        <w:ind w:right="1324"/>
        <w:rPr>
          <w:sz w:val="28"/>
          <w:szCs w:val="28"/>
        </w:rPr>
      </w:pPr>
      <w:r w:rsidRPr="0077415D">
        <w:rPr>
          <w:sz w:val="28"/>
          <w:szCs w:val="28"/>
        </w:rPr>
        <w:t>Using</w:t>
      </w:r>
      <w:r w:rsidR="00D65D0E" w:rsidRPr="0077415D">
        <w:rPr>
          <w:sz w:val="28"/>
          <w:szCs w:val="28"/>
        </w:rPr>
        <w:t xml:space="preserve"> analytical and logical reasoning to examine each component of the data provided,</w:t>
      </w:r>
    </w:p>
    <w:p w:rsidR="008A22BC" w:rsidRPr="0077415D" w:rsidRDefault="008A22BC" w:rsidP="008A22BC">
      <w:pPr>
        <w:pStyle w:val="ListParagraph"/>
        <w:numPr>
          <w:ilvl w:val="0"/>
          <w:numId w:val="2"/>
        </w:numPr>
        <w:spacing w:after="246"/>
        <w:ind w:right="1324"/>
        <w:rPr>
          <w:sz w:val="28"/>
          <w:szCs w:val="28"/>
        </w:rPr>
      </w:pPr>
      <w:r w:rsidRPr="0077415D">
        <w:rPr>
          <w:sz w:val="28"/>
          <w:szCs w:val="28"/>
        </w:rPr>
        <w:t>D</w:t>
      </w:r>
      <w:r w:rsidR="00E07B03" w:rsidRPr="0077415D">
        <w:rPr>
          <w:sz w:val="28"/>
          <w:szCs w:val="28"/>
        </w:rPr>
        <w:t>iscovering useful information, suggesting conclusions</w:t>
      </w:r>
    </w:p>
    <w:p w:rsidR="00415385" w:rsidRPr="0077415D" w:rsidRDefault="008A22BC" w:rsidP="008A22BC">
      <w:pPr>
        <w:pStyle w:val="ListParagraph"/>
        <w:numPr>
          <w:ilvl w:val="0"/>
          <w:numId w:val="2"/>
        </w:numPr>
        <w:spacing w:after="246"/>
        <w:ind w:right="1324"/>
        <w:rPr>
          <w:sz w:val="28"/>
          <w:szCs w:val="28"/>
        </w:rPr>
      </w:pPr>
      <w:r w:rsidRPr="0077415D">
        <w:rPr>
          <w:sz w:val="28"/>
          <w:szCs w:val="28"/>
        </w:rPr>
        <w:t>Supporting</w:t>
      </w:r>
      <w:r w:rsidR="00E07B03" w:rsidRPr="0077415D">
        <w:rPr>
          <w:sz w:val="28"/>
          <w:szCs w:val="28"/>
        </w:rPr>
        <w:t xml:space="preserve"> decision-making.</w:t>
      </w:r>
    </w:p>
    <w:p w:rsidR="008A22BC" w:rsidRPr="0077415D" w:rsidRDefault="008A22BC" w:rsidP="008A22BC">
      <w:pPr>
        <w:pStyle w:val="ListParagraph"/>
        <w:numPr>
          <w:ilvl w:val="0"/>
          <w:numId w:val="2"/>
        </w:numPr>
        <w:spacing w:after="246"/>
        <w:ind w:right="1324"/>
        <w:rPr>
          <w:sz w:val="28"/>
          <w:szCs w:val="28"/>
        </w:rPr>
      </w:pPr>
      <w:r w:rsidRPr="0077415D">
        <w:rPr>
          <w:sz w:val="28"/>
          <w:szCs w:val="28"/>
        </w:rPr>
        <w:t>Understanding the current situation so we then knew which steps to take to grow.</w:t>
      </w:r>
    </w:p>
    <w:p w:rsidR="00415385" w:rsidRPr="0077415D" w:rsidRDefault="00415385" w:rsidP="005844EE">
      <w:pPr>
        <w:spacing w:after="246"/>
        <w:ind w:right="1324"/>
        <w:rPr>
          <w:b/>
          <w:bCs/>
          <w:sz w:val="28"/>
          <w:szCs w:val="28"/>
          <w:u w:val="single"/>
        </w:rPr>
      </w:pPr>
    </w:p>
    <w:p w:rsidR="005844EE" w:rsidRPr="0077415D" w:rsidRDefault="005844EE" w:rsidP="005844EE">
      <w:pPr>
        <w:numPr>
          <w:ilvl w:val="0"/>
          <w:numId w:val="1"/>
        </w:numPr>
        <w:spacing w:after="248"/>
        <w:ind w:right="1324" w:hanging="338"/>
        <w:rPr>
          <w:b/>
          <w:bCs/>
          <w:sz w:val="28"/>
          <w:szCs w:val="28"/>
        </w:rPr>
      </w:pPr>
      <w:r w:rsidRPr="0077415D">
        <w:rPr>
          <w:b/>
          <w:bCs/>
          <w:sz w:val="28"/>
          <w:szCs w:val="28"/>
        </w:rPr>
        <w:t xml:space="preserve">State any three uses of monitoring and evaluation results.  </w:t>
      </w:r>
    </w:p>
    <w:p w:rsidR="008A22BC" w:rsidRPr="0077415D" w:rsidRDefault="008A22BC" w:rsidP="008A22BC">
      <w:pPr>
        <w:spacing w:after="248"/>
        <w:ind w:left="338" w:right="1324" w:firstLine="0"/>
        <w:rPr>
          <w:sz w:val="28"/>
          <w:szCs w:val="28"/>
        </w:rPr>
      </w:pPr>
      <w:r w:rsidRPr="0077415D">
        <w:rPr>
          <w:b/>
          <w:bCs/>
          <w:sz w:val="28"/>
          <w:szCs w:val="28"/>
        </w:rPr>
        <w:t>Answer</w:t>
      </w:r>
      <w:r w:rsidRPr="0077415D">
        <w:rPr>
          <w:sz w:val="28"/>
          <w:szCs w:val="28"/>
        </w:rPr>
        <w:t>:</w:t>
      </w:r>
    </w:p>
    <w:p w:rsidR="008A22BC" w:rsidRPr="0077415D" w:rsidRDefault="008A22BC" w:rsidP="008A22BC">
      <w:pPr>
        <w:pStyle w:val="ListParagraph"/>
        <w:numPr>
          <w:ilvl w:val="0"/>
          <w:numId w:val="3"/>
        </w:numPr>
        <w:autoSpaceDE w:val="0"/>
        <w:autoSpaceDN w:val="0"/>
        <w:adjustRightInd w:val="0"/>
        <w:spacing w:after="0" w:line="240" w:lineRule="auto"/>
        <w:ind w:right="0"/>
        <w:rPr>
          <w:sz w:val="28"/>
          <w:szCs w:val="28"/>
        </w:rPr>
      </w:pPr>
      <w:r w:rsidRPr="0077415D">
        <w:rPr>
          <w:sz w:val="28"/>
          <w:szCs w:val="28"/>
        </w:rPr>
        <w:t xml:space="preserve">Improve the </w:t>
      </w:r>
      <w:r w:rsidRPr="0077415D">
        <w:rPr>
          <w:sz w:val="28"/>
          <w:szCs w:val="28"/>
        </w:rPr>
        <w:t>program interventions</w:t>
      </w:r>
      <w:r w:rsidRPr="0077415D">
        <w:rPr>
          <w:sz w:val="28"/>
          <w:szCs w:val="28"/>
        </w:rPr>
        <w:t xml:space="preserve">; </w:t>
      </w:r>
      <w:r w:rsidR="009109CF" w:rsidRPr="0077415D">
        <w:rPr>
          <w:sz w:val="28"/>
          <w:szCs w:val="28"/>
        </w:rPr>
        <w:t>u</w:t>
      </w:r>
      <w:r w:rsidRPr="0077415D">
        <w:rPr>
          <w:sz w:val="28"/>
          <w:szCs w:val="28"/>
        </w:rPr>
        <w:t xml:space="preserve">sing M&amp;E results keeps you and your staff in a learning mode as you gain an understanding of how and why your program is working. M&amp;E results also help you make decisions about the best use of resources. For example, outcome and impact evaluations may provide </w:t>
      </w:r>
      <w:r w:rsidR="009109CF" w:rsidRPr="0077415D">
        <w:rPr>
          <w:sz w:val="28"/>
          <w:szCs w:val="28"/>
        </w:rPr>
        <w:t>further insight</w:t>
      </w:r>
      <w:r w:rsidRPr="0077415D">
        <w:rPr>
          <w:sz w:val="28"/>
          <w:szCs w:val="28"/>
        </w:rPr>
        <w:t xml:space="preserve"> on cert</w:t>
      </w:r>
      <w:r w:rsidR="009109CF" w:rsidRPr="0077415D">
        <w:rPr>
          <w:sz w:val="28"/>
          <w:szCs w:val="28"/>
        </w:rPr>
        <w:t>ain risk and protective factors.</w:t>
      </w:r>
    </w:p>
    <w:p w:rsidR="009109CF" w:rsidRPr="0077415D" w:rsidRDefault="009109CF" w:rsidP="009109CF">
      <w:pPr>
        <w:pStyle w:val="ListParagraph"/>
        <w:autoSpaceDE w:val="0"/>
        <w:autoSpaceDN w:val="0"/>
        <w:adjustRightInd w:val="0"/>
        <w:spacing w:after="0" w:line="240" w:lineRule="auto"/>
        <w:ind w:right="0" w:firstLine="0"/>
        <w:rPr>
          <w:sz w:val="28"/>
          <w:szCs w:val="28"/>
        </w:rPr>
      </w:pPr>
    </w:p>
    <w:p w:rsidR="008A22BC" w:rsidRPr="0077415D" w:rsidRDefault="008A22BC" w:rsidP="009109CF">
      <w:pPr>
        <w:pStyle w:val="ListParagraph"/>
        <w:numPr>
          <w:ilvl w:val="0"/>
          <w:numId w:val="3"/>
        </w:numPr>
        <w:autoSpaceDE w:val="0"/>
        <w:autoSpaceDN w:val="0"/>
        <w:adjustRightInd w:val="0"/>
        <w:spacing w:after="0" w:line="240" w:lineRule="auto"/>
        <w:ind w:right="0"/>
        <w:rPr>
          <w:sz w:val="28"/>
          <w:szCs w:val="28"/>
        </w:rPr>
      </w:pPr>
      <w:r w:rsidRPr="0077415D">
        <w:rPr>
          <w:sz w:val="28"/>
          <w:szCs w:val="28"/>
        </w:rPr>
        <w:t>Strengthen programs institutionally</w:t>
      </w:r>
      <w:r w:rsidR="009109CF" w:rsidRPr="0077415D">
        <w:rPr>
          <w:sz w:val="28"/>
          <w:szCs w:val="28"/>
        </w:rPr>
        <w:t>; M&amp;E results can help stakeholders and the communities understand what the program is doing, how well it is meeting its objectives and whether there are ways that progress can be improved. Sharing results can help ensure social, financial and political support and help your program establish or strengthen the network of individuals and organizations with similar goals of working with young people.</w:t>
      </w:r>
    </w:p>
    <w:p w:rsidR="009109CF" w:rsidRPr="0077415D" w:rsidRDefault="009109CF" w:rsidP="009109CF">
      <w:pPr>
        <w:pStyle w:val="ListParagraph"/>
        <w:rPr>
          <w:sz w:val="28"/>
          <w:szCs w:val="28"/>
        </w:rPr>
      </w:pPr>
    </w:p>
    <w:p w:rsidR="009109CF" w:rsidRPr="0077415D" w:rsidRDefault="009109CF" w:rsidP="009109CF">
      <w:pPr>
        <w:pStyle w:val="ListParagraph"/>
        <w:autoSpaceDE w:val="0"/>
        <w:autoSpaceDN w:val="0"/>
        <w:adjustRightInd w:val="0"/>
        <w:spacing w:after="0" w:line="240" w:lineRule="auto"/>
        <w:ind w:right="0" w:firstLine="0"/>
        <w:rPr>
          <w:sz w:val="28"/>
          <w:szCs w:val="28"/>
        </w:rPr>
      </w:pPr>
    </w:p>
    <w:p w:rsidR="008A22BC" w:rsidRPr="0077415D" w:rsidRDefault="008A22BC" w:rsidP="009109CF">
      <w:pPr>
        <w:pStyle w:val="ListParagraph"/>
        <w:numPr>
          <w:ilvl w:val="0"/>
          <w:numId w:val="3"/>
        </w:numPr>
        <w:autoSpaceDE w:val="0"/>
        <w:autoSpaceDN w:val="0"/>
        <w:adjustRightInd w:val="0"/>
        <w:spacing w:after="0" w:line="240" w:lineRule="auto"/>
        <w:ind w:right="0"/>
        <w:rPr>
          <w:sz w:val="28"/>
          <w:szCs w:val="28"/>
        </w:rPr>
      </w:pPr>
      <w:r w:rsidRPr="0077415D">
        <w:rPr>
          <w:sz w:val="28"/>
          <w:szCs w:val="28"/>
        </w:rPr>
        <w:t>A</w:t>
      </w:r>
      <w:r w:rsidRPr="0077415D">
        <w:rPr>
          <w:sz w:val="28"/>
          <w:szCs w:val="28"/>
        </w:rPr>
        <w:t>dvocate for</w:t>
      </w:r>
      <w:r w:rsidRPr="0077415D">
        <w:rPr>
          <w:sz w:val="28"/>
          <w:szCs w:val="28"/>
        </w:rPr>
        <w:t xml:space="preserve"> </w:t>
      </w:r>
      <w:r w:rsidRPr="0077415D">
        <w:rPr>
          <w:sz w:val="28"/>
          <w:szCs w:val="28"/>
        </w:rPr>
        <w:t>additional resources</w:t>
      </w:r>
      <w:r w:rsidR="009109CF" w:rsidRPr="0077415D">
        <w:rPr>
          <w:sz w:val="28"/>
          <w:szCs w:val="28"/>
        </w:rPr>
        <w:t>; disseminating M&amp;E results can raise awareness of your program among the general public and help build positive perceptions about young people and youth programs. M&amp;E results often shape donors decisions about resources in terms of what and how many to allocate to youth programs</w:t>
      </w:r>
    </w:p>
    <w:p w:rsidR="009109CF" w:rsidRPr="0077415D" w:rsidRDefault="009109CF" w:rsidP="009109CF">
      <w:pPr>
        <w:pStyle w:val="ListParagraph"/>
        <w:autoSpaceDE w:val="0"/>
        <w:autoSpaceDN w:val="0"/>
        <w:adjustRightInd w:val="0"/>
        <w:spacing w:after="0" w:line="240" w:lineRule="auto"/>
        <w:ind w:right="0" w:firstLine="0"/>
        <w:rPr>
          <w:sz w:val="28"/>
          <w:szCs w:val="28"/>
        </w:rPr>
      </w:pPr>
    </w:p>
    <w:p w:rsidR="009109CF" w:rsidRPr="0077415D" w:rsidRDefault="009109CF" w:rsidP="009109CF">
      <w:pPr>
        <w:pStyle w:val="ListParagraph"/>
        <w:autoSpaceDE w:val="0"/>
        <w:autoSpaceDN w:val="0"/>
        <w:adjustRightInd w:val="0"/>
        <w:spacing w:after="0" w:line="240" w:lineRule="auto"/>
        <w:ind w:right="0" w:firstLine="0"/>
        <w:rPr>
          <w:sz w:val="28"/>
          <w:szCs w:val="28"/>
        </w:rPr>
      </w:pPr>
    </w:p>
    <w:p w:rsidR="008A22BC" w:rsidRDefault="008A22BC" w:rsidP="0077415D">
      <w:pPr>
        <w:pStyle w:val="ListParagraph"/>
        <w:numPr>
          <w:ilvl w:val="0"/>
          <w:numId w:val="3"/>
        </w:numPr>
        <w:autoSpaceDE w:val="0"/>
        <w:autoSpaceDN w:val="0"/>
        <w:adjustRightInd w:val="0"/>
        <w:spacing w:after="0" w:line="240" w:lineRule="auto"/>
        <w:ind w:right="0"/>
        <w:rPr>
          <w:sz w:val="28"/>
          <w:szCs w:val="28"/>
        </w:rPr>
      </w:pPr>
      <w:r w:rsidRPr="0077415D">
        <w:rPr>
          <w:sz w:val="28"/>
          <w:szCs w:val="28"/>
        </w:rPr>
        <w:t>Youth-friendly; policies and to contribute to the global understanding of what works.</w:t>
      </w:r>
      <w:r w:rsidR="0077415D" w:rsidRPr="0077415D">
        <w:rPr>
          <w:sz w:val="28"/>
          <w:szCs w:val="28"/>
        </w:rPr>
        <w:t xml:space="preserve"> By sharing M&amp;E results, you allow others to learn from your experience. The dissemination of M&amp;E results in both those that show how your program is working and those that find that some strategies are not having the intended impact contributes to our global understanding of what works and what doesn't work in improving young people's reproductive health</w:t>
      </w:r>
    </w:p>
    <w:p w:rsidR="003B0E9F" w:rsidRPr="003B0E9F" w:rsidRDefault="003B0E9F" w:rsidP="003B0E9F">
      <w:pPr>
        <w:pStyle w:val="ListParagraph"/>
        <w:numPr>
          <w:ilvl w:val="0"/>
          <w:numId w:val="3"/>
        </w:numPr>
        <w:autoSpaceDE w:val="0"/>
        <w:autoSpaceDN w:val="0"/>
        <w:adjustRightInd w:val="0"/>
        <w:spacing w:after="0" w:line="240" w:lineRule="auto"/>
        <w:ind w:right="0"/>
        <w:rPr>
          <w:sz w:val="28"/>
          <w:szCs w:val="28"/>
        </w:rPr>
      </w:pPr>
      <w:r>
        <w:rPr>
          <w:sz w:val="28"/>
          <w:szCs w:val="28"/>
        </w:rPr>
        <w:t>I</w:t>
      </w:r>
      <w:r w:rsidRPr="003B0E9F">
        <w:rPr>
          <w:sz w:val="28"/>
          <w:szCs w:val="28"/>
        </w:rPr>
        <w:t>dentify problems early in implementation, you can respond promptly by modifying your program strategy, reassigning staff or shifting financial resources to improve the chances of meeting your program goals and</w:t>
      </w:r>
      <w:r>
        <w:rPr>
          <w:sz w:val="28"/>
          <w:szCs w:val="28"/>
        </w:rPr>
        <w:t xml:space="preserve"> </w:t>
      </w:r>
      <w:r w:rsidRPr="003B0E9F">
        <w:rPr>
          <w:sz w:val="28"/>
          <w:szCs w:val="28"/>
        </w:rPr>
        <w:t>objectives</w:t>
      </w:r>
    </w:p>
    <w:p w:rsidR="008A22BC" w:rsidRPr="0077415D" w:rsidRDefault="008A22BC" w:rsidP="008A22BC">
      <w:pPr>
        <w:autoSpaceDE w:val="0"/>
        <w:autoSpaceDN w:val="0"/>
        <w:adjustRightInd w:val="0"/>
        <w:spacing w:after="0" w:line="240" w:lineRule="auto"/>
        <w:ind w:right="0"/>
        <w:rPr>
          <w:rFonts w:ascii="GaramondLitITCTT" w:eastAsiaTheme="minorHAnsi" w:hAnsi="GaramondLitITCTT" w:cs="GaramondLitITCTT"/>
          <w:color w:val="auto"/>
          <w:sz w:val="28"/>
          <w:szCs w:val="28"/>
        </w:rPr>
      </w:pPr>
    </w:p>
    <w:p w:rsidR="008A22BC" w:rsidRPr="0077415D" w:rsidRDefault="008A22BC" w:rsidP="008A22BC">
      <w:pPr>
        <w:autoSpaceDE w:val="0"/>
        <w:autoSpaceDN w:val="0"/>
        <w:adjustRightInd w:val="0"/>
        <w:spacing w:after="0" w:line="240" w:lineRule="auto"/>
        <w:ind w:right="0"/>
        <w:rPr>
          <w:rFonts w:ascii="GaramondLitITCTT" w:eastAsiaTheme="minorHAnsi" w:hAnsi="GaramondLitITCTT" w:cs="GaramondLitITCTT"/>
          <w:color w:val="auto"/>
          <w:sz w:val="28"/>
          <w:szCs w:val="28"/>
        </w:rPr>
      </w:pPr>
    </w:p>
    <w:p w:rsidR="008A22BC" w:rsidRPr="0077415D" w:rsidRDefault="008A22BC" w:rsidP="008A22BC">
      <w:pPr>
        <w:autoSpaceDE w:val="0"/>
        <w:autoSpaceDN w:val="0"/>
        <w:adjustRightInd w:val="0"/>
        <w:spacing w:after="0" w:line="240" w:lineRule="auto"/>
        <w:ind w:right="0"/>
        <w:rPr>
          <w:rFonts w:ascii="GaramondLitITCTT" w:eastAsiaTheme="minorHAnsi" w:hAnsi="GaramondLitITCTT" w:cs="GaramondLitITCTT"/>
          <w:color w:val="auto"/>
          <w:sz w:val="28"/>
          <w:szCs w:val="28"/>
        </w:rPr>
      </w:pPr>
    </w:p>
    <w:p w:rsidR="005844EE" w:rsidRPr="0077415D" w:rsidRDefault="005844EE" w:rsidP="005844EE">
      <w:pPr>
        <w:numPr>
          <w:ilvl w:val="0"/>
          <w:numId w:val="1"/>
        </w:numPr>
        <w:ind w:right="1324" w:hanging="338"/>
        <w:rPr>
          <w:b/>
          <w:bCs/>
          <w:sz w:val="28"/>
          <w:szCs w:val="28"/>
        </w:rPr>
      </w:pPr>
      <w:r w:rsidRPr="0077415D">
        <w:rPr>
          <w:b/>
          <w:bCs/>
          <w:sz w:val="28"/>
          <w:szCs w:val="28"/>
        </w:rPr>
        <w:t xml:space="preserve">Describe any seven factors that may lead to project failure.  </w:t>
      </w:r>
    </w:p>
    <w:p w:rsidR="0077415D" w:rsidRDefault="0077415D" w:rsidP="0077415D">
      <w:pPr>
        <w:ind w:left="450" w:right="1324" w:firstLine="0"/>
        <w:rPr>
          <w:b/>
          <w:bCs/>
          <w:sz w:val="28"/>
          <w:szCs w:val="28"/>
        </w:rPr>
      </w:pPr>
      <w:r w:rsidRPr="0077415D">
        <w:rPr>
          <w:b/>
          <w:bCs/>
          <w:sz w:val="28"/>
          <w:szCs w:val="28"/>
        </w:rPr>
        <w:t>Answer:</w:t>
      </w:r>
    </w:p>
    <w:p w:rsidR="00AC3F0A" w:rsidRDefault="00AC3F0A" w:rsidP="00AC3F0A">
      <w:pPr>
        <w:autoSpaceDE w:val="0"/>
        <w:autoSpaceDN w:val="0"/>
        <w:adjustRightInd w:val="0"/>
        <w:spacing w:after="0" w:line="240" w:lineRule="auto"/>
        <w:ind w:right="0"/>
        <w:rPr>
          <w:sz w:val="28"/>
          <w:szCs w:val="28"/>
        </w:rPr>
      </w:pPr>
      <w:r w:rsidRPr="00AC3F0A">
        <w:rPr>
          <w:sz w:val="28"/>
          <w:szCs w:val="28"/>
        </w:rPr>
        <w:t xml:space="preserve">There are many areas that can cause the sorts of problems that can </w:t>
      </w:r>
      <w:r>
        <w:rPr>
          <w:sz w:val="28"/>
          <w:szCs w:val="28"/>
        </w:rPr>
        <w:t xml:space="preserve">eventually </w:t>
      </w:r>
      <w:r w:rsidRPr="00AC3F0A">
        <w:rPr>
          <w:sz w:val="28"/>
          <w:szCs w:val="28"/>
        </w:rPr>
        <w:t>manifest themselves in failure. Add to the many</w:t>
      </w:r>
      <w:r>
        <w:rPr>
          <w:sz w:val="28"/>
          <w:szCs w:val="28"/>
        </w:rPr>
        <w:t xml:space="preserve"> possible causes of failure any </w:t>
      </w:r>
      <w:r w:rsidRPr="00AC3F0A">
        <w:rPr>
          <w:sz w:val="28"/>
          <w:szCs w:val="28"/>
        </w:rPr>
        <w:t xml:space="preserve">level of complexity and problems can </w:t>
      </w:r>
      <w:r>
        <w:rPr>
          <w:sz w:val="28"/>
          <w:szCs w:val="28"/>
        </w:rPr>
        <w:t>rapidly escalate into disasters,</w:t>
      </w:r>
    </w:p>
    <w:p w:rsidR="00AC3F0A" w:rsidRDefault="00AC3F0A" w:rsidP="00AC3F0A">
      <w:pPr>
        <w:autoSpaceDE w:val="0"/>
        <w:autoSpaceDN w:val="0"/>
        <w:adjustRightInd w:val="0"/>
        <w:spacing w:after="0" w:line="240" w:lineRule="auto"/>
        <w:ind w:right="0"/>
        <w:rPr>
          <w:sz w:val="28"/>
          <w:szCs w:val="28"/>
        </w:rPr>
      </w:pPr>
    </w:p>
    <w:p w:rsidR="00AC3F0A" w:rsidRPr="00AC3F0A" w:rsidRDefault="00AC3F0A" w:rsidP="00AC3F0A">
      <w:pPr>
        <w:pStyle w:val="ListParagraph"/>
        <w:numPr>
          <w:ilvl w:val="0"/>
          <w:numId w:val="4"/>
        </w:numPr>
        <w:autoSpaceDE w:val="0"/>
        <w:autoSpaceDN w:val="0"/>
        <w:adjustRightInd w:val="0"/>
        <w:spacing w:after="0" w:line="240" w:lineRule="auto"/>
        <w:ind w:right="0"/>
        <w:rPr>
          <w:sz w:val="28"/>
          <w:szCs w:val="28"/>
        </w:rPr>
      </w:pPr>
      <w:r w:rsidRPr="00AC3F0A">
        <w:rPr>
          <w:sz w:val="28"/>
          <w:szCs w:val="28"/>
        </w:rPr>
        <w:t>Poorly defined project scope</w:t>
      </w:r>
    </w:p>
    <w:p w:rsidR="00AC3F0A" w:rsidRPr="00AC3F0A" w:rsidRDefault="00AC3F0A" w:rsidP="00AC3F0A">
      <w:pPr>
        <w:pStyle w:val="ListParagraph"/>
        <w:numPr>
          <w:ilvl w:val="0"/>
          <w:numId w:val="4"/>
        </w:numPr>
        <w:autoSpaceDE w:val="0"/>
        <w:autoSpaceDN w:val="0"/>
        <w:adjustRightInd w:val="0"/>
        <w:spacing w:after="0" w:line="240" w:lineRule="auto"/>
        <w:ind w:right="0"/>
        <w:rPr>
          <w:sz w:val="28"/>
          <w:szCs w:val="28"/>
        </w:rPr>
      </w:pPr>
      <w:r w:rsidRPr="00AC3F0A">
        <w:rPr>
          <w:sz w:val="28"/>
          <w:szCs w:val="28"/>
        </w:rPr>
        <w:t>Inadequate risk management</w:t>
      </w:r>
      <w:r>
        <w:rPr>
          <w:sz w:val="28"/>
          <w:szCs w:val="28"/>
        </w:rPr>
        <w:t xml:space="preserve"> or f</w:t>
      </w:r>
      <w:r w:rsidRPr="00AC3F0A">
        <w:rPr>
          <w:sz w:val="28"/>
          <w:szCs w:val="28"/>
        </w:rPr>
        <w:t>ailure to identify key assumptions</w:t>
      </w:r>
    </w:p>
    <w:p w:rsidR="00AC3F0A" w:rsidRPr="00AC3F0A" w:rsidRDefault="00AC3F0A" w:rsidP="00AC3F0A">
      <w:pPr>
        <w:pStyle w:val="ListParagraph"/>
        <w:numPr>
          <w:ilvl w:val="0"/>
          <w:numId w:val="4"/>
        </w:numPr>
        <w:autoSpaceDE w:val="0"/>
        <w:autoSpaceDN w:val="0"/>
        <w:adjustRightInd w:val="0"/>
        <w:spacing w:after="0" w:line="240" w:lineRule="auto"/>
        <w:ind w:right="0"/>
        <w:rPr>
          <w:sz w:val="28"/>
          <w:szCs w:val="28"/>
        </w:rPr>
      </w:pPr>
      <w:r w:rsidRPr="00AC3F0A">
        <w:rPr>
          <w:sz w:val="28"/>
          <w:szCs w:val="28"/>
        </w:rPr>
        <w:t>Project managers who lack experience and training</w:t>
      </w:r>
      <w:r w:rsidRPr="00AC3F0A">
        <w:rPr>
          <w:sz w:val="28"/>
          <w:szCs w:val="28"/>
        </w:rPr>
        <w:t xml:space="preserve"> or l</w:t>
      </w:r>
      <w:r w:rsidRPr="00AC3F0A">
        <w:rPr>
          <w:sz w:val="28"/>
          <w:szCs w:val="28"/>
        </w:rPr>
        <w:t>ack of effective communication at all levels</w:t>
      </w:r>
      <w:r w:rsidRPr="00AC3F0A">
        <w:rPr>
          <w:sz w:val="28"/>
          <w:szCs w:val="28"/>
        </w:rPr>
        <w:t xml:space="preserve">, </w:t>
      </w:r>
      <w:r>
        <w:rPr>
          <w:sz w:val="28"/>
          <w:szCs w:val="28"/>
        </w:rPr>
        <w:t>i</w:t>
      </w:r>
      <w:r w:rsidRPr="00AC3F0A">
        <w:rPr>
          <w:sz w:val="28"/>
          <w:szCs w:val="28"/>
        </w:rPr>
        <w:t>neffective leadership</w:t>
      </w:r>
    </w:p>
    <w:p w:rsidR="00AC3F0A" w:rsidRPr="00AC3F0A" w:rsidRDefault="00AC3F0A" w:rsidP="00AC3F0A">
      <w:pPr>
        <w:pStyle w:val="ListParagraph"/>
        <w:numPr>
          <w:ilvl w:val="0"/>
          <w:numId w:val="4"/>
        </w:numPr>
        <w:rPr>
          <w:sz w:val="28"/>
          <w:szCs w:val="28"/>
        </w:rPr>
      </w:pPr>
      <w:r w:rsidRPr="00AC3F0A">
        <w:rPr>
          <w:sz w:val="28"/>
          <w:szCs w:val="28"/>
        </w:rPr>
        <w:t>Poor management of expectations</w:t>
      </w:r>
    </w:p>
    <w:p w:rsidR="00AC3F0A" w:rsidRPr="00AC3F0A" w:rsidRDefault="00AC3F0A" w:rsidP="00AC3F0A">
      <w:pPr>
        <w:pStyle w:val="ListParagraph"/>
        <w:numPr>
          <w:ilvl w:val="0"/>
          <w:numId w:val="4"/>
        </w:numPr>
        <w:autoSpaceDE w:val="0"/>
        <w:autoSpaceDN w:val="0"/>
        <w:adjustRightInd w:val="0"/>
        <w:spacing w:after="0" w:line="240" w:lineRule="auto"/>
        <w:ind w:right="0"/>
        <w:rPr>
          <w:sz w:val="28"/>
          <w:szCs w:val="28"/>
        </w:rPr>
      </w:pPr>
      <w:r w:rsidRPr="00AC3F0A">
        <w:rPr>
          <w:sz w:val="28"/>
          <w:szCs w:val="28"/>
        </w:rPr>
        <w:t>Lack of detailed documentation</w:t>
      </w:r>
    </w:p>
    <w:p w:rsidR="00AC3F0A" w:rsidRPr="00AC3F0A" w:rsidRDefault="00AC3F0A" w:rsidP="00AC3F0A">
      <w:pPr>
        <w:pStyle w:val="ListParagraph"/>
        <w:numPr>
          <w:ilvl w:val="0"/>
          <w:numId w:val="4"/>
        </w:numPr>
        <w:autoSpaceDE w:val="0"/>
        <w:autoSpaceDN w:val="0"/>
        <w:adjustRightInd w:val="0"/>
        <w:spacing w:after="0" w:line="240" w:lineRule="auto"/>
        <w:ind w:right="0"/>
        <w:rPr>
          <w:sz w:val="28"/>
          <w:szCs w:val="28"/>
        </w:rPr>
      </w:pPr>
      <w:r w:rsidRPr="00AC3F0A">
        <w:rPr>
          <w:sz w:val="28"/>
          <w:szCs w:val="28"/>
        </w:rPr>
        <w:t>Failure to track requirements</w:t>
      </w:r>
    </w:p>
    <w:p w:rsidR="00AC3F0A" w:rsidRPr="00AC3F0A" w:rsidRDefault="00AC3F0A" w:rsidP="00AC3F0A">
      <w:pPr>
        <w:pStyle w:val="ListParagraph"/>
        <w:numPr>
          <w:ilvl w:val="0"/>
          <w:numId w:val="4"/>
        </w:numPr>
        <w:autoSpaceDE w:val="0"/>
        <w:autoSpaceDN w:val="0"/>
        <w:adjustRightInd w:val="0"/>
        <w:spacing w:after="0" w:line="240" w:lineRule="auto"/>
        <w:ind w:right="0"/>
        <w:rPr>
          <w:sz w:val="28"/>
          <w:szCs w:val="28"/>
        </w:rPr>
      </w:pPr>
      <w:r w:rsidRPr="00AC3F0A">
        <w:rPr>
          <w:sz w:val="28"/>
          <w:szCs w:val="28"/>
        </w:rPr>
        <w:t>Failure to track progress</w:t>
      </w:r>
    </w:p>
    <w:p w:rsidR="00AC3F0A" w:rsidRPr="00AC3F0A" w:rsidRDefault="00AC3F0A" w:rsidP="00AC3F0A">
      <w:pPr>
        <w:pStyle w:val="ListParagraph"/>
        <w:numPr>
          <w:ilvl w:val="0"/>
          <w:numId w:val="4"/>
        </w:numPr>
        <w:autoSpaceDE w:val="0"/>
        <w:autoSpaceDN w:val="0"/>
        <w:adjustRightInd w:val="0"/>
        <w:spacing w:after="0" w:line="240" w:lineRule="auto"/>
        <w:ind w:right="0"/>
        <w:rPr>
          <w:sz w:val="28"/>
          <w:szCs w:val="28"/>
        </w:rPr>
      </w:pPr>
      <w:r w:rsidRPr="00AC3F0A">
        <w:rPr>
          <w:sz w:val="28"/>
          <w:szCs w:val="28"/>
        </w:rPr>
        <w:lastRenderedPageBreak/>
        <w:t>Lack of detail in the project plans</w:t>
      </w:r>
    </w:p>
    <w:p w:rsidR="0077415D" w:rsidRDefault="00AC3F0A" w:rsidP="00AC3F0A">
      <w:pPr>
        <w:pStyle w:val="ListParagraph"/>
        <w:numPr>
          <w:ilvl w:val="0"/>
          <w:numId w:val="4"/>
        </w:numPr>
        <w:autoSpaceDE w:val="0"/>
        <w:autoSpaceDN w:val="0"/>
        <w:adjustRightInd w:val="0"/>
        <w:spacing w:after="0" w:line="240" w:lineRule="auto"/>
        <w:ind w:right="0"/>
        <w:rPr>
          <w:sz w:val="28"/>
          <w:szCs w:val="28"/>
        </w:rPr>
      </w:pPr>
      <w:r w:rsidRPr="00AC3F0A">
        <w:rPr>
          <w:sz w:val="28"/>
          <w:szCs w:val="28"/>
        </w:rPr>
        <w:t>Inaccurate time and effort estimates</w:t>
      </w:r>
    </w:p>
    <w:p w:rsidR="00AC3F0A" w:rsidRDefault="00AC3F0A" w:rsidP="00AC3F0A">
      <w:pPr>
        <w:pStyle w:val="ListParagraph"/>
        <w:autoSpaceDE w:val="0"/>
        <w:autoSpaceDN w:val="0"/>
        <w:adjustRightInd w:val="0"/>
        <w:spacing w:after="0" w:line="240" w:lineRule="auto"/>
        <w:ind w:right="0" w:firstLine="0"/>
        <w:rPr>
          <w:sz w:val="28"/>
          <w:szCs w:val="28"/>
        </w:rPr>
      </w:pPr>
    </w:p>
    <w:p w:rsidR="00AC3F0A" w:rsidRPr="00AC3F0A" w:rsidRDefault="00AC3F0A" w:rsidP="00AC3F0A">
      <w:pPr>
        <w:pStyle w:val="ListParagraph"/>
        <w:autoSpaceDE w:val="0"/>
        <w:autoSpaceDN w:val="0"/>
        <w:adjustRightInd w:val="0"/>
        <w:spacing w:after="0" w:line="240" w:lineRule="auto"/>
        <w:ind w:right="0" w:firstLine="0"/>
        <w:rPr>
          <w:sz w:val="28"/>
          <w:szCs w:val="28"/>
        </w:rPr>
      </w:pPr>
    </w:p>
    <w:p w:rsidR="005844EE" w:rsidRDefault="005844EE" w:rsidP="005844EE">
      <w:pPr>
        <w:ind w:right="1324"/>
        <w:rPr>
          <w:b/>
          <w:bCs/>
          <w:sz w:val="28"/>
          <w:szCs w:val="28"/>
        </w:rPr>
      </w:pPr>
      <w:r w:rsidRPr="00AC3F0A">
        <w:rPr>
          <w:b/>
          <w:bCs/>
          <w:sz w:val="28"/>
          <w:szCs w:val="28"/>
        </w:rPr>
        <w:t>2.</w:t>
      </w:r>
      <w:r w:rsidRPr="00AC3F0A">
        <w:rPr>
          <w:rFonts w:ascii="Georgia" w:eastAsia="Georgia" w:hAnsi="Georgia" w:cs="Georgia"/>
          <w:b/>
          <w:bCs/>
          <w:color w:val="333333"/>
          <w:sz w:val="28"/>
          <w:szCs w:val="28"/>
        </w:rPr>
        <w:t xml:space="preserve"> </w:t>
      </w:r>
      <w:r w:rsidRPr="00AC3F0A">
        <w:rPr>
          <w:b/>
          <w:bCs/>
          <w:sz w:val="28"/>
          <w:szCs w:val="28"/>
        </w:rPr>
        <w:t xml:space="preserve">Identify any six parts of a monitoring and evaluation report </w:t>
      </w:r>
    </w:p>
    <w:p w:rsidR="00BA2DB2" w:rsidRDefault="00AC3F0A" w:rsidP="00BA2DB2">
      <w:pPr>
        <w:ind w:right="1324"/>
        <w:rPr>
          <w:b/>
          <w:bCs/>
          <w:sz w:val="28"/>
          <w:szCs w:val="28"/>
        </w:rPr>
      </w:pPr>
      <w:r>
        <w:rPr>
          <w:b/>
          <w:bCs/>
          <w:sz w:val="28"/>
          <w:szCs w:val="28"/>
        </w:rPr>
        <w:t>Answer:</w:t>
      </w:r>
      <w:r w:rsidR="001B50DB">
        <w:rPr>
          <w:b/>
          <w:bCs/>
          <w:sz w:val="28"/>
          <w:szCs w:val="28"/>
        </w:rPr>
        <w:t xml:space="preserve"> </w:t>
      </w:r>
    </w:p>
    <w:p w:rsidR="001B50DB" w:rsidRPr="001B50DB" w:rsidRDefault="001B50DB" w:rsidP="00BA2DB2">
      <w:pPr>
        <w:ind w:right="1324"/>
        <w:rPr>
          <w:sz w:val="28"/>
          <w:szCs w:val="28"/>
        </w:rPr>
      </w:pPr>
      <w:r w:rsidRPr="001B50DB">
        <w:rPr>
          <w:sz w:val="28"/>
          <w:szCs w:val="28"/>
        </w:rPr>
        <w:t xml:space="preserve">If </w:t>
      </w:r>
      <w:r w:rsidR="00DE5D6E" w:rsidRPr="001B50DB">
        <w:rPr>
          <w:sz w:val="28"/>
          <w:szCs w:val="28"/>
        </w:rPr>
        <w:t>I understand</w:t>
      </w:r>
      <w:r w:rsidRPr="001B50DB">
        <w:rPr>
          <w:sz w:val="28"/>
          <w:szCs w:val="28"/>
        </w:rPr>
        <w:t xml:space="preserve"> the question correctly you mean by part</w:t>
      </w:r>
      <w:r w:rsidR="00DE5D6E">
        <w:rPr>
          <w:sz w:val="28"/>
          <w:szCs w:val="28"/>
        </w:rPr>
        <w:t>s</w:t>
      </w:r>
      <w:r w:rsidRPr="001B50DB">
        <w:rPr>
          <w:sz w:val="28"/>
          <w:szCs w:val="28"/>
        </w:rPr>
        <w:t xml:space="preserve"> the </w:t>
      </w:r>
      <w:r>
        <w:rPr>
          <w:sz w:val="28"/>
          <w:szCs w:val="28"/>
        </w:rPr>
        <w:t xml:space="preserve">sections, </w:t>
      </w:r>
    </w:p>
    <w:p w:rsidR="00BA2DB2" w:rsidRPr="00BA2DB2" w:rsidRDefault="00BA2DB2" w:rsidP="00BA2DB2">
      <w:pPr>
        <w:pStyle w:val="ListParagraph"/>
        <w:numPr>
          <w:ilvl w:val="0"/>
          <w:numId w:val="5"/>
        </w:numPr>
        <w:ind w:right="1324"/>
        <w:rPr>
          <w:sz w:val="28"/>
          <w:szCs w:val="28"/>
        </w:rPr>
      </w:pPr>
      <w:r w:rsidRPr="00BA2DB2">
        <w:rPr>
          <w:sz w:val="28"/>
          <w:szCs w:val="28"/>
        </w:rPr>
        <w:t>Introduction</w:t>
      </w:r>
    </w:p>
    <w:p w:rsidR="00BA2DB2" w:rsidRPr="00BA2DB2" w:rsidRDefault="00BA2DB2" w:rsidP="00BA2DB2">
      <w:pPr>
        <w:pStyle w:val="ListParagraph"/>
        <w:numPr>
          <w:ilvl w:val="0"/>
          <w:numId w:val="5"/>
        </w:numPr>
        <w:ind w:right="1324"/>
        <w:rPr>
          <w:sz w:val="28"/>
          <w:szCs w:val="28"/>
        </w:rPr>
      </w:pPr>
      <w:r w:rsidRPr="00BA2DB2">
        <w:rPr>
          <w:sz w:val="28"/>
          <w:szCs w:val="28"/>
        </w:rPr>
        <w:t>An overview of the project</w:t>
      </w:r>
    </w:p>
    <w:p w:rsidR="00BA2DB2" w:rsidRPr="00BA2DB2" w:rsidRDefault="00BA2DB2" w:rsidP="00BA2DB2">
      <w:pPr>
        <w:pStyle w:val="ListParagraph"/>
        <w:numPr>
          <w:ilvl w:val="0"/>
          <w:numId w:val="5"/>
        </w:numPr>
        <w:ind w:right="1324"/>
        <w:rPr>
          <w:sz w:val="28"/>
          <w:szCs w:val="28"/>
        </w:rPr>
      </w:pPr>
      <w:r w:rsidRPr="00BA2DB2">
        <w:rPr>
          <w:sz w:val="28"/>
          <w:szCs w:val="28"/>
        </w:rPr>
        <w:t xml:space="preserve">Executive </w:t>
      </w:r>
      <w:r w:rsidRPr="00BA2DB2">
        <w:rPr>
          <w:sz w:val="28"/>
          <w:szCs w:val="28"/>
        </w:rPr>
        <w:t>s</w:t>
      </w:r>
      <w:r w:rsidRPr="00BA2DB2">
        <w:rPr>
          <w:sz w:val="28"/>
          <w:szCs w:val="28"/>
        </w:rPr>
        <w:t>ummary</w:t>
      </w:r>
    </w:p>
    <w:p w:rsidR="00BA2DB2" w:rsidRPr="00BA2DB2" w:rsidRDefault="00BA2DB2" w:rsidP="00BA2DB2">
      <w:pPr>
        <w:pStyle w:val="ListParagraph"/>
        <w:numPr>
          <w:ilvl w:val="0"/>
          <w:numId w:val="5"/>
        </w:numPr>
        <w:ind w:right="1324"/>
        <w:rPr>
          <w:sz w:val="28"/>
          <w:szCs w:val="28"/>
        </w:rPr>
      </w:pPr>
      <w:r w:rsidRPr="00BA2DB2">
        <w:rPr>
          <w:sz w:val="28"/>
          <w:szCs w:val="28"/>
        </w:rPr>
        <w:t>Methodologies and information sources</w:t>
      </w:r>
    </w:p>
    <w:p w:rsidR="00BA2DB2" w:rsidRPr="00BA2DB2" w:rsidRDefault="00BA2DB2" w:rsidP="00BA2DB2">
      <w:pPr>
        <w:pStyle w:val="ListParagraph"/>
        <w:numPr>
          <w:ilvl w:val="0"/>
          <w:numId w:val="5"/>
        </w:numPr>
        <w:ind w:right="1324"/>
        <w:rPr>
          <w:sz w:val="28"/>
          <w:szCs w:val="28"/>
        </w:rPr>
      </w:pPr>
      <w:r w:rsidRPr="00BA2DB2">
        <w:rPr>
          <w:sz w:val="28"/>
          <w:szCs w:val="28"/>
        </w:rPr>
        <w:t xml:space="preserve">Main objectives </w:t>
      </w:r>
    </w:p>
    <w:p w:rsidR="00BA2DB2" w:rsidRDefault="00BA2DB2" w:rsidP="00BA2DB2">
      <w:pPr>
        <w:pStyle w:val="ListParagraph"/>
        <w:numPr>
          <w:ilvl w:val="0"/>
          <w:numId w:val="5"/>
        </w:numPr>
        <w:ind w:right="1324"/>
        <w:rPr>
          <w:sz w:val="28"/>
          <w:szCs w:val="28"/>
        </w:rPr>
      </w:pPr>
      <w:r w:rsidRPr="00BA2DB2">
        <w:rPr>
          <w:sz w:val="28"/>
          <w:szCs w:val="28"/>
        </w:rPr>
        <w:t>M</w:t>
      </w:r>
      <w:r w:rsidRPr="00BA2DB2">
        <w:rPr>
          <w:sz w:val="28"/>
          <w:szCs w:val="28"/>
        </w:rPr>
        <w:t xml:space="preserve">ain finding </w:t>
      </w:r>
    </w:p>
    <w:p w:rsidR="00BA2DB2" w:rsidRPr="00BA2DB2" w:rsidRDefault="00BA2DB2" w:rsidP="00BA2DB2">
      <w:pPr>
        <w:pStyle w:val="ListParagraph"/>
        <w:numPr>
          <w:ilvl w:val="0"/>
          <w:numId w:val="5"/>
        </w:numPr>
        <w:ind w:right="1324"/>
        <w:rPr>
          <w:sz w:val="28"/>
          <w:szCs w:val="28"/>
        </w:rPr>
      </w:pPr>
      <w:r w:rsidRPr="00BA2DB2">
        <w:rPr>
          <w:sz w:val="28"/>
          <w:szCs w:val="28"/>
        </w:rPr>
        <w:t xml:space="preserve">Lesson learned </w:t>
      </w:r>
    </w:p>
    <w:p w:rsidR="00BA2DB2" w:rsidRPr="001B50DB" w:rsidRDefault="00BA2DB2" w:rsidP="00DE5D6E">
      <w:pPr>
        <w:pStyle w:val="ListParagraph"/>
        <w:ind w:right="1324" w:firstLine="0"/>
        <w:rPr>
          <w:sz w:val="28"/>
          <w:szCs w:val="28"/>
        </w:rPr>
      </w:pPr>
    </w:p>
    <w:p w:rsidR="005844EE" w:rsidRPr="00DE5D6E" w:rsidRDefault="005844EE" w:rsidP="005844EE">
      <w:pPr>
        <w:ind w:right="1324"/>
        <w:rPr>
          <w:b/>
          <w:bCs/>
          <w:sz w:val="28"/>
          <w:szCs w:val="28"/>
        </w:rPr>
      </w:pPr>
      <w:r w:rsidRPr="00DE5D6E">
        <w:rPr>
          <w:b/>
          <w:bCs/>
          <w:sz w:val="28"/>
          <w:szCs w:val="28"/>
        </w:rPr>
        <w:t>3.</w:t>
      </w:r>
      <w:r w:rsidR="00DE5D6E" w:rsidRPr="00DE5D6E">
        <w:rPr>
          <w:b/>
          <w:bCs/>
          <w:sz w:val="28"/>
          <w:szCs w:val="28"/>
        </w:rPr>
        <w:t xml:space="preserve"> </w:t>
      </w:r>
      <w:r w:rsidRPr="00DE5D6E">
        <w:rPr>
          <w:b/>
          <w:bCs/>
          <w:sz w:val="28"/>
          <w:szCs w:val="28"/>
        </w:rPr>
        <w:t xml:space="preserve">Why is feedback an important component of project monitoring and evaluation? </w:t>
      </w:r>
    </w:p>
    <w:p w:rsidR="00DE5D6E" w:rsidRDefault="00DE5D6E" w:rsidP="00DE5D6E">
      <w:pPr>
        <w:ind w:right="1324"/>
        <w:rPr>
          <w:sz w:val="28"/>
          <w:szCs w:val="28"/>
        </w:rPr>
      </w:pPr>
      <w:r w:rsidRPr="00DE5D6E">
        <w:rPr>
          <w:b/>
          <w:bCs/>
          <w:sz w:val="28"/>
          <w:szCs w:val="28"/>
        </w:rPr>
        <w:t>Answer</w:t>
      </w:r>
      <w:r>
        <w:rPr>
          <w:sz w:val="28"/>
          <w:szCs w:val="28"/>
        </w:rPr>
        <w:t>:</w:t>
      </w:r>
    </w:p>
    <w:p w:rsidR="00DE5D6E" w:rsidRDefault="00DE5D6E" w:rsidP="00DE5D6E">
      <w:pPr>
        <w:ind w:right="1324"/>
        <w:rPr>
          <w:sz w:val="28"/>
          <w:szCs w:val="28"/>
        </w:rPr>
      </w:pPr>
      <w:r w:rsidRPr="00DE5D6E">
        <w:rPr>
          <w:sz w:val="28"/>
          <w:szCs w:val="28"/>
        </w:rPr>
        <w:t>Feedback is information which allows an individual or organization to understand their relationship to others within any given environment. Feedback can be useful for understanding the state of systems or relationships and for guiding actions taken to effect change. The ability of individuals or organizations to collect feedback, translate this information into action, and evaluate outcomes enables improvement in activities such as product development, service provision</w:t>
      </w:r>
      <w:r>
        <w:rPr>
          <w:sz w:val="28"/>
          <w:szCs w:val="28"/>
        </w:rPr>
        <w:t>.</w:t>
      </w:r>
    </w:p>
    <w:p w:rsidR="005844EE" w:rsidRPr="0077415D" w:rsidRDefault="00DE5D6E" w:rsidP="005844EE">
      <w:pPr>
        <w:spacing w:after="0" w:line="259" w:lineRule="auto"/>
        <w:ind w:left="0" w:right="0" w:firstLine="0"/>
        <w:rPr>
          <w:sz w:val="28"/>
          <w:szCs w:val="28"/>
        </w:rPr>
      </w:pPr>
      <w:r w:rsidRPr="00DE5D6E">
        <w:rPr>
          <w:sz w:val="28"/>
          <w:szCs w:val="28"/>
        </w:rPr>
        <w:t xml:space="preserve">In addition, the feedback a way of addressing the limitations of traditional M&amp;E approaches often characterized as overly ‘extractive’. Extractive approaches involve the collection of data from respondents who have no say in what data is </w:t>
      </w:r>
      <w:r w:rsidRPr="00DE5D6E">
        <w:rPr>
          <w:sz w:val="28"/>
          <w:szCs w:val="28"/>
        </w:rPr>
        <w:lastRenderedPageBreak/>
        <w:t>collected, or how it is analyzed and used.</w:t>
      </w:r>
      <w:r w:rsidR="00EF2F2E">
        <w:rPr>
          <w:sz w:val="28"/>
          <w:szCs w:val="28"/>
        </w:rPr>
        <w:t xml:space="preserve"> And </w:t>
      </w:r>
      <w:r w:rsidR="00EF2F2E" w:rsidRPr="00EF2F2E">
        <w:rPr>
          <w:sz w:val="28"/>
          <w:szCs w:val="28"/>
        </w:rPr>
        <w:t>it is distinguished from other approaches by its focus on using customer-oriented’ data</w:t>
      </w:r>
      <w:r w:rsidR="00EF2F2E">
        <w:rPr>
          <w:sz w:val="28"/>
          <w:szCs w:val="28"/>
        </w:rPr>
        <w:t>.</w:t>
      </w:r>
      <w:r w:rsidR="00EF2F2E" w:rsidRPr="00EF2F2E">
        <w:rPr>
          <w:sz w:val="28"/>
          <w:szCs w:val="28"/>
        </w:rPr>
        <w:t xml:space="preserve"> </w:t>
      </w:r>
      <w:r w:rsidRPr="00DE5D6E">
        <w:rPr>
          <w:sz w:val="28"/>
          <w:szCs w:val="28"/>
        </w:rPr>
        <w:t xml:space="preserve"> </w:t>
      </w:r>
      <w:r w:rsidR="005844EE" w:rsidRPr="0077415D">
        <w:rPr>
          <w:sz w:val="28"/>
          <w:szCs w:val="28"/>
        </w:rPr>
        <w:t xml:space="preserve"> </w:t>
      </w:r>
    </w:p>
    <w:p w:rsidR="001C1694" w:rsidRPr="0077415D" w:rsidRDefault="001C1694" w:rsidP="005844EE">
      <w:pPr>
        <w:rPr>
          <w:sz w:val="28"/>
          <w:szCs w:val="28"/>
        </w:rPr>
      </w:pPr>
      <w:bookmarkStart w:id="0" w:name="_GoBack"/>
      <w:bookmarkEnd w:id="0"/>
    </w:p>
    <w:sectPr w:rsidR="001C1694" w:rsidRPr="0077415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68A1" w:rsidRDefault="008068A1" w:rsidP="00E07B03">
      <w:pPr>
        <w:spacing w:after="0" w:line="240" w:lineRule="auto"/>
      </w:pPr>
      <w:r>
        <w:separator/>
      </w:r>
    </w:p>
  </w:endnote>
  <w:endnote w:type="continuationSeparator" w:id="0">
    <w:p w:rsidR="008068A1" w:rsidRDefault="008068A1" w:rsidP="00E07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LitITCTT">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68A1" w:rsidRDefault="008068A1" w:rsidP="00E07B03">
      <w:pPr>
        <w:spacing w:after="0" w:line="240" w:lineRule="auto"/>
      </w:pPr>
      <w:r>
        <w:separator/>
      </w:r>
    </w:p>
  </w:footnote>
  <w:footnote w:type="continuationSeparator" w:id="0">
    <w:p w:rsidR="008068A1" w:rsidRDefault="008068A1" w:rsidP="00E07B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B03" w:rsidRPr="00E07B03" w:rsidRDefault="00E07B03" w:rsidP="00E07B03">
    <w:pPr>
      <w:shd w:val="clear" w:color="auto" w:fill="FFFFFF"/>
      <w:spacing w:before="75" w:after="150" w:line="240" w:lineRule="auto"/>
      <w:ind w:left="0" w:right="0" w:firstLine="0"/>
      <w:outlineLvl w:val="4"/>
      <w:rPr>
        <w:rFonts w:ascii="Helvetica" w:hAnsi="Helvetica" w:cs="Helvetica"/>
        <w:b/>
        <w:bCs/>
        <w:caps/>
        <w:color w:val="676A6C"/>
        <w:szCs w:val="24"/>
      </w:rPr>
    </w:pPr>
    <w:r>
      <w:rPr>
        <w:rFonts w:ascii="Helvetica" w:hAnsi="Helvetica" w:cs="Helvetica"/>
        <w:b/>
        <w:bCs/>
        <w:caps/>
        <w:color w:val="676A6C"/>
        <w:szCs w:val="24"/>
      </w:rPr>
      <w:t xml:space="preserve">                              </w:t>
    </w:r>
    <w:r w:rsidRPr="00E07B03">
      <w:rPr>
        <w:rFonts w:ascii="Helvetica" w:hAnsi="Helvetica" w:cs="Helvetica"/>
        <w:b/>
        <w:bCs/>
        <w:caps/>
        <w:color w:val="676A6C"/>
        <w:szCs w:val="24"/>
      </w:rPr>
      <w:t>DIPLOMA IN MONITORING AND EVALUTION</w:t>
    </w:r>
  </w:p>
  <w:p w:rsidR="00E07B03" w:rsidRDefault="00E07B03" w:rsidP="00E07B03">
    <w:pPr>
      <w:pStyle w:val="Header"/>
      <w:jc w:val="center"/>
    </w:pPr>
    <w:r>
      <w:t xml:space="preserve">ASSIGNMENT4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90AA6"/>
    <w:multiLevelType w:val="hybridMultilevel"/>
    <w:tmpl w:val="5E848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590490"/>
    <w:multiLevelType w:val="hybridMultilevel"/>
    <w:tmpl w:val="90CEA5F2"/>
    <w:lvl w:ilvl="0" w:tplc="C24C91B4">
      <w:start w:val="2"/>
      <w:numFmt w:val="lowerLetter"/>
      <w:lvlText w:val="(%1)"/>
      <w:lvlJc w:val="left"/>
      <w:pPr>
        <w:ind w:left="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4AA3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40AA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48213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0451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54B2E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E4D83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A0EEB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90BE8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46D22264"/>
    <w:multiLevelType w:val="hybridMultilevel"/>
    <w:tmpl w:val="3D9E3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F87E27"/>
    <w:multiLevelType w:val="hybridMultilevel"/>
    <w:tmpl w:val="8698F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A04D8D"/>
    <w:multiLevelType w:val="hybridMultilevel"/>
    <w:tmpl w:val="9E62C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4EE"/>
    <w:rsid w:val="0005644C"/>
    <w:rsid w:val="001B50DB"/>
    <w:rsid w:val="001C1694"/>
    <w:rsid w:val="003B0E9F"/>
    <w:rsid w:val="00415385"/>
    <w:rsid w:val="005844EE"/>
    <w:rsid w:val="0077415D"/>
    <w:rsid w:val="008068A1"/>
    <w:rsid w:val="008A22BC"/>
    <w:rsid w:val="009109CF"/>
    <w:rsid w:val="00991B98"/>
    <w:rsid w:val="00AC3F0A"/>
    <w:rsid w:val="00B10F3E"/>
    <w:rsid w:val="00BA2DB2"/>
    <w:rsid w:val="00D65D0E"/>
    <w:rsid w:val="00DE5D6E"/>
    <w:rsid w:val="00E07B03"/>
    <w:rsid w:val="00EF2F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4EE"/>
    <w:pPr>
      <w:spacing w:after="447" w:line="265" w:lineRule="auto"/>
      <w:ind w:left="10" w:right="1240" w:hanging="10"/>
    </w:pPr>
    <w:rPr>
      <w:rFonts w:ascii="Times New Roman" w:eastAsia="Times New Roman" w:hAnsi="Times New Roman" w:cs="Times New Roman"/>
      <w:color w:val="000000"/>
      <w:sz w:val="24"/>
    </w:rPr>
  </w:style>
  <w:style w:type="paragraph" w:styleId="Heading5">
    <w:name w:val="heading 5"/>
    <w:basedOn w:val="Normal"/>
    <w:link w:val="Heading5Char"/>
    <w:uiPriority w:val="9"/>
    <w:qFormat/>
    <w:rsid w:val="00E07B03"/>
    <w:pPr>
      <w:spacing w:before="100" w:beforeAutospacing="1" w:after="100" w:afterAutospacing="1" w:line="240" w:lineRule="auto"/>
      <w:ind w:left="0" w:right="0" w:firstLine="0"/>
      <w:outlineLvl w:val="4"/>
    </w:pPr>
    <w:rPr>
      <w:b/>
      <w:bCs/>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B03"/>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E07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B03"/>
    <w:rPr>
      <w:rFonts w:ascii="Times New Roman" w:eastAsia="Times New Roman" w:hAnsi="Times New Roman" w:cs="Times New Roman"/>
      <w:color w:val="000000"/>
      <w:sz w:val="24"/>
    </w:rPr>
  </w:style>
  <w:style w:type="character" w:customStyle="1" w:styleId="Heading5Char">
    <w:name w:val="Heading 5 Char"/>
    <w:basedOn w:val="DefaultParagraphFont"/>
    <w:link w:val="Heading5"/>
    <w:uiPriority w:val="9"/>
    <w:rsid w:val="00E07B03"/>
    <w:rPr>
      <w:rFonts w:ascii="Times New Roman" w:eastAsia="Times New Roman" w:hAnsi="Times New Roman" w:cs="Times New Roman"/>
      <w:b/>
      <w:bCs/>
      <w:sz w:val="20"/>
      <w:szCs w:val="20"/>
    </w:rPr>
  </w:style>
  <w:style w:type="paragraph" w:styleId="ListParagraph">
    <w:name w:val="List Paragraph"/>
    <w:basedOn w:val="Normal"/>
    <w:uiPriority w:val="34"/>
    <w:qFormat/>
    <w:rsid w:val="008A22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4EE"/>
    <w:pPr>
      <w:spacing w:after="447" w:line="265" w:lineRule="auto"/>
      <w:ind w:left="10" w:right="1240" w:hanging="10"/>
    </w:pPr>
    <w:rPr>
      <w:rFonts w:ascii="Times New Roman" w:eastAsia="Times New Roman" w:hAnsi="Times New Roman" w:cs="Times New Roman"/>
      <w:color w:val="000000"/>
      <w:sz w:val="24"/>
    </w:rPr>
  </w:style>
  <w:style w:type="paragraph" w:styleId="Heading5">
    <w:name w:val="heading 5"/>
    <w:basedOn w:val="Normal"/>
    <w:link w:val="Heading5Char"/>
    <w:uiPriority w:val="9"/>
    <w:qFormat/>
    <w:rsid w:val="00E07B03"/>
    <w:pPr>
      <w:spacing w:before="100" w:beforeAutospacing="1" w:after="100" w:afterAutospacing="1" w:line="240" w:lineRule="auto"/>
      <w:ind w:left="0" w:right="0" w:firstLine="0"/>
      <w:outlineLvl w:val="4"/>
    </w:pPr>
    <w:rPr>
      <w:b/>
      <w:bCs/>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B03"/>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E07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B03"/>
    <w:rPr>
      <w:rFonts w:ascii="Times New Roman" w:eastAsia="Times New Roman" w:hAnsi="Times New Roman" w:cs="Times New Roman"/>
      <w:color w:val="000000"/>
      <w:sz w:val="24"/>
    </w:rPr>
  </w:style>
  <w:style w:type="character" w:customStyle="1" w:styleId="Heading5Char">
    <w:name w:val="Heading 5 Char"/>
    <w:basedOn w:val="DefaultParagraphFont"/>
    <w:link w:val="Heading5"/>
    <w:uiPriority w:val="9"/>
    <w:rsid w:val="00E07B03"/>
    <w:rPr>
      <w:rFonts w:ascii="Times New Roman" w:eastAsia="Times New Roman" w:hAnsi="Times New Roman" w:cs="Times New Roman"/>
      <w:b/>
      <w:bCs/>
      <w:sz w:val="20"/>
      <w:szCs w:val="20"/>
    </w:rPr>
  </w:style>
  <w:style w:type="paragraph" w:styleId="ListParagraph">
    <w:name w:val="List Paragraph"/>
    <w:basedOn w:val="Normal"/>
    <w:uiPriority w:val="34"/>
    <w:qFormat/>
    <w:rsid w:val="008A22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42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Medair</Company>
  <LinksUpToDate>false</LinksUpToDate>
  <CharactersWithSpaces>4329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medair-it</cp:lastModifiedBy>
  <cp:revision>6</cp:revision>
  <dcterms:created xsi:type="dcterms:W3CDTF">2018-11-27T11:05:00Z</dcterms:created>
  <dcterms:modified xsi:type="dcterms:W3CDTF">2018-11-27T12:04:00Z</dcterms:modified>
</cp:coreProperties>
</file>