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C1B" w:rsidRDefault="00637CB9" w:rsidP="00637CB9">
      <w:pPr>
        <w:spacing w:after="0" w:line="720" w:lineRule="auto"/>
        <w:jc w:val="center"/>
        <w:rPr>
          <w:rFonts w:ascii="Times New Roman" w:hAnsi="Times New Roman" w:cs="Times New Roman"/>
          <w:sz w:val="24"/>
          <w:szCs w:val="24"/>
        </w:rPr>
      </w:pPr>
      <w:r>
        <w:rPr>
          <w:rFonts w:ascii="Times New Roman" w:hAnsi="Times New Roman" w:cs="Times New Roman"/>
          <w:sz w:val="24"/>
          <w:szCs w:val="24"/>
        </w:rPr>
        <w:t>Africa Institute for Project Management Studies</w:t>
      </w:r>
    </w:p>
    <w:p w:rsidR="00637CB9" w:rsidRDefault="00637CB9" w:rsidP="00637CB9">
      <w:pPr>
        <w:spacing w:after="0" w:line="720" w:lineRule="auto"/>
        <w:jc w:val="center"/>
        <w:rPr>
          <w:rFonts w:ascii="Times New Roman" w:hAnsi="Times New Roman" w:cs="Times New Roman"/>
          <w:sz w:val="24"/>
          <w:szCs w:val="24"/>
        </w:rPr>
      </w:pPr>
    </w:p>
    <w:p w:rsidR="00637CB9" w:rsidRPr="00A631A9" w:rsidRDefault="00637CB9" w:rsidP="00637CB9">
      <w:pPr>
        <w:spacing w:after="0" w:line="720" w:lineRule="auto"/>
        <w:jc w:val="center"/>
        <w:rPr>
          <w:rFonts w:ascii="Times New Roman" w:hAnsi="Times New Roman" w:cs="Times New Roman"/>
          <w:sz w:val="24"/>
          <w:szCs w:val="24"/>
        </w:rPr>
      </w:pPr>
    </w:p>
    <w:p w:rsidR="00894C1B" w:rsidRDefault="009A76A1" w:rsidP="00637CB9">
      <w:pPr>
        <w:spacing w:after="0" w:line="720" w:lineRule="auto"/>
        <w:jc w:val="center"/>
        <w:rPr>
          <w:rFonts w:ascii="Times New Roman" w:hAnsi="Times New Roman" w:cs="Times New Roman"/>
          <w:sz w:val="24"/>
          <w:szCs w:val="24"/>
        </w:rPr>
      </w:pPr>
      <w:r w:rsidRPr="00A631A9">
        <w:rPr>
          <w:rFonts w:ascii="Times New Roman" w:hAnsi="Times New Roman" w:cs="Times New Roman"/>
          <w:sz w:val="24"/>
          <w:szCs w:val="24"/>
        </w:rPr>
        <w:t xml:space="preserve">Monitoring and Evaluation </w:t>
      </w:r>
    </w:p>
    <w:p w:rsidR="00637CB9" w:rsidRPr="00A631A9" w:rsidRDefault="00637CB9" w:rsidP="00637CB9">
      <w:pPr>
        <w:spacing w:after="0" w:line="720" w:lineRule="auto"/>
        <w:jc w:val="center"/>
        <w:rPr>
          <w:rFonts w:ascii="Times New Roman" w:hAnsi="Times New Roman" w:cs="Times New Roman"/>
          <w:sz w:val="24"/>
          <w:szCs w:val="24"/>
        </w:rPr>
      </w:pPr>
    </w:p>
    <w:p w:rsidR="00894C1B" w:rsidRDefault="00894C1B" w:rsidP="00637CB9">
      <w:pPr>
        <w:spacing w:after="0" w:line="720" w:lineRule="auto"/>
        <w:jc w:val="center"/>
        <w:rPr>
          <w:rFonts w:ascii="Times New Roman" w:hAnsi="Times New Roman" w:cs="Times New Roman"/>
          <w:sz w:val="24"/>
          <w:szCs w:val="24"/>
        </w:rPr>
      </w:pPr>
      <w:r w:rsidRPr="00A631A9">
        <w:rPr>
          <w:rFonts w:ascii="Times New Roman" w:hAnsi="Times New Roman" w:cs="Times New Roman"/>
          <w:sz w:val="24"/>
          <w:szCs w:val="24"/>
        </w:rPr>
        <w:t>Levi Ahmed Bona</w:t>
      </w:r>
    </w:p>
    <w:p w:rsidR="00637CB9" w:rsidRDefault="00637CB9" w:rsidP="00637CB9">
      <w:pPr>
        <w:spacing w:after="0" w:line="720" w:lineRule="auto"/>
        <w:jc w:val="center"/>
        <w:rPr>
          <w:rFonts w:ascii="Times New Roman" w:hAnsi="Times New Roman" w:cs="Times New Roman"/>
          <w:sz w:val="24"/>
          <w:szCs w:val="24"/>
        </w:rPr>
      </w:pPr>
    </w:p>
    <w:p w:rsidR="00637CB9" w:rsidRPr="00A631A9" w:rsidRDefault="00637CB9" w:rsidP="00637CB9">
      <w:pPr>
        <w:spacing w:after="0" w:line="720" w:lineRule="auto"/>
        <w:jc w:val="center"/>
        <w:rPr>
          <w:rFonts w:ascii="Times New Roman" w:hAnsi="Times New Roman" w:cs="Times New Roman"/>
          <w:sz w:val="24"/>
          <w:szCs w:val="24"/>
        </w:rPr>
      </w:pPr>
    </w:p>
    <w:p w:rsidR="00894C1B" w:rsidRPr="00A631A9" w:rsidRDefault="00894C1B" w:rsidP="00637CB9">
      <w:pPr>
        <w:spacing w:after="0" w:line="720" w:lineRule="auto"/>
        <w:jc w:val="center"/>
        <w:rPr>
          <w:rFonts w:ascii="Times New Roman" w:hAnsi="Times New Roman" w:cs="Times New Roman"/>
          <w:sz w:val="24"/>
          <w:szCs w:val="24"/>
        </w:rPr>
      </w:pPr>
      <w:r w:rsidRPr="00A631A9">
        <w:rPr>
          <w:rFonts w:ascii="Times New Roman" w:hAnsi="Times New Roman" w:cs="Times New Roman"/>
          <w:sz w:val="24"/>
          <w:szCs w:val="24"/>
        </w:rPr>
        <w:t>September</w:t>
      </w:r>
      <w:r w:rsidR="00637CB9">
        <w:rPr>
          <w:rFonts w:ascii="Times New Roman" w:hAnsi="Times New Roman" w:cs="Times New Roman"/>
          <w:sz w:val="24"/>
          <w:szCs w:val="24"/>
        </w:rPr>
        <w:t xml:space="preserve"> 30</w:t>
      </w:r>
      <w:r w:rsidRPr="00A631A9">
        <w:rPr>
          <w:rFonts w:ascii="Times New Roman" w:hAnsi="Times New Roman" w:cs="Times New Roman"/>
          <w:sz w:val="24"/>
          <w:szCs w:val="24"/>
        </w:rPr>
        <w:t>, 2018</w:t>
      </w:r>
    </w:p>
    <w:p w:rsidR="00935C52" w:rsidRPr="00A631A9" w:rsidRDefault="00637CB9" w:rsidP="00637CB9">
      <w:pPr>
        <w:spacing w:line="720" w:lineRule="auto"/>
        <w:rPr>
          <w:rFonts w:ascii="Times New Roman" w:hAnsi="Times New Roman" w:cs="Times New Roman"/>
          <w:sz w:val="24"/>
          <w:szCs w:val="24"/>
        </w:rPr>
      </w:pPr>
    </w:p>
    <w:p w:rsidR="00894C1B" w:rsidRPr="00A631A9" w:rsidRDefault="00894C1B" w:rsidP="00637CB9">
      <w:pPr>
        <w:spacing w:line="720" w:lineRule="auto"/>
        <w:rPr>
          <w:rFonts w:ascii="Times New Roman" w:hAnsi="Times New Roman" w:cs="Times New Roman"/>
          <w:sz w:val="24"/>
          <w:szCs w:val="24"/>
        </w:rPr>
      </w:pPr>
    </w:p>
    <w:p w:rsidR="00894C1B" w:rsidRPr="00A631A9" w:rsidRDefault="00894C1B">
      <w:pPr>
        <w:rPr>
          <w:rFonts w:ascii="Times New Roman" w:hAnsi="Times New Roman" w:cs="Times New Roman"/>
          <w:sz w:val="24"/>
          <w:szCs w:val="24"/>
        </w:rPr>
      </w:pPr>
    </w:p>
    <w:p w:rsidR="00894C1B" w:rsidRPr="00A631A9" w:rsidRDefault="00894C1B">
      <w:pPr>
        <w:rPr>
          <w:rFonts w:ascii="Times New Roman" w:hAnsi="Times New Roman" w:cs="Times New Roman"/>
          <w:sz w:val="24"/>
          <w:szCs w:val="24"/>
        </w:rPr>
      </w:pPr>
    </w:p>
    <w:p w:rsidR="00894C1B" w:rsidRPr="00A631A9" w:rsidRDefault="00894C1B">
      <w:pPr>
        <w:rPr>
          <w:rFonts w:ascii="Times New Roman" w:hAnsi="Times New Roman" w:cs="Times New Roman"/>
          <w:sz w:val="24"/>
          <w:szCs w:val="24"/>
        </w:rPr>
      </w:pPr>
    </w:p>
    <w:p w:rsidR="00894C1B" w:rsidRPr="00A631A9" w:rsidRDefault="00894C1B">
      <w:pPr>
        <w:rPr>
          <w:rFonts w:ascii="Times New Roman" w:hAnsi="Times New Roman" w:cs="Times New Roman"/>
          <w:sz w:val="24"/>
          <w:szCs w:val="24"/>
        </w:rPr>
      </w:pPr>
    </w:p>
    <w:p w:rsidR="00894C1B" w:rsidRPr="00A631A9" w:rsidRDefault="00894C1B">
      <w:pPr>
        <w:rPr>
          <w:rFonts w:ascii="Times New Roman" w:hAnsi="Times New Roman" w:cs="Times New Roman"/>
          <w:sz w:val="24"/>
          <w:szCs w:val="24"/>
        </w:rPr>
      </w:pPr>
    </w:p>
    <w:p w:rsidR="00894C1B" w:rsidRPr="00A631A9" w:rsidRDefault="00894C1B">
      <w:pPr>
        <w:rPr>
          <w:rFonts w:ascii="Times New Roman" w:hAnsi="Times New Roman" w:cs="Times New Roman"/>
          <w:sz w:val="24"/>
          <w:szCs w:val="24"/>
        </w:rPr>
      </w:pPr>
    </w:p>
    <w:p w:rsidR="00894C1B" w:rsidRPr="00A631A9" w:rsidRDefault="00894C1B">
      <w:pPr>
        <w:rPr>
          <w:rFonts w:ascii="Times New Roman" w:hAnsi="Times New Roman" w:cs="Times New Roman"/>
          <w:sz w:val="24"/>
          <w:szCs w:val="24"/>
        </w:rPr>
      </w:pPr>
    </w:p>
    <w:p w:rsidR="00637CB9" w:rsidRDefault="00637CB9" w:rsidP="00894C1B">
      <w:pPr>
        <w:spacing w:after="116" w:line="364" w:lineRule="auto"/>
        <w:ind w:right="41"/>
        <w:rPr>
          <w:rFonts w:ascii="Times New Roman" w:hAnsi="Times New Roman" w:cs="Times New Roman"/>
          <w:sz w:val="24"/>
          <w:szCs w:val="24"/>
        </w:rPr>
      </w:pPr>
    </w:p>
    <w:p w:rsidR="00894C1B" w:rsidRPr="00A631A9" w:rsidRDefault="00894C1B" w:rsidP="00894C1B">
      <w:pPr>
        <w:spacing w:after="116" w:line="364" w:lineRule="auto"/>
        <w:ind w:right="41"/>
        <w:rPr>
          <w:rFonts w:ascii="Times New Roman" w:eastAsia="Times New Roman" w:hAnsi="Times New Roman" w:cs="Times New Roman"/>
          <w:b/>
          <w:color w:val="000000"/>
          <w:sz w:val="24"/>
          <w:szCs w:val="24"/>
        </w:rPr>
      </w:pPr>
      <w:bookmarkStart w:id="0" w:name="_GoBack"/>
      <w:bookmarkEnd w:id="0"/>
      <w:r w:rsidRPr="00A631A9">
        <w:rPr>
          <w:rFonts w:ascii="Times New Roman" w:eastAsia="Times New Roman" w:hAnsi="Times New Roman" w:cs="Times New Roman"/>
          <w:b/>
          <w:color w:val="000000"/>
          <w:sz w:val="24"/>
          <w:szCs w:val="24"/>
        </w:rPr>
        <w:lastRenderedPageBreak/>
        <w:t xml:space="preserve">Giving examples differentiate between Monitoring and Evaluation. </w:t>
      </w:r>
    </w:p>
    <w:p w:rsidR="00894C1B" w:rsidRPr="00A631A9" w:rsidRDefault="00894C1B" w:rsidP="00894C1B">
      <w:pPr>
        <w:spacing w:after="193" w:line="364" w:lineRule="auto"/>
        <w:ind w:left="10" w:right="12" w:hanging="10"/>
        <w:rPr>
          <w:rFonts w:ascii="Times New Roman" w:eastAsia="Times New Roman" w:hAnsi="Times New Roman" w:cs="Times New Roman"/>
          <w:color w:val="000000"/>
          <w:sz w:val="24"/>
          <w:szCs w:val="24"/>
        </w:rPr>
      </w:pPr>
      <w:r w:rsidRPr="00A631A9">
        <w:rPr>
          <w:rFonts w:ascii="Times New Roman" w:eastAsia="Times New Roman" w:hAnsi="Times New Roman" w:cs="Times New Roman"/>
          <w:color w:val="000000"/>
          <w:sz w:val="24"/>
          <w:szCs w:val="24"/>
        </w:rPr>
        <w:t xml:space="preserve">Monitoring and Evaluation often get grouped together and understood as the same process. My discussions on Monitoring and Evaluation will be based on how the two differ in their applications in the development sector and will be backed up with examples drawn from various project implementation. </w:t>
      </w:r>
    </w:p>
    <w:p w:rsidR="00894C1B" w:rsidRPr="00A631A9" w:rsidRDefault="00894C1B" w:rsidP="00030392">
      <w:pPr>
        <w:spacing w:after="193" w:line="364" w:lineRule="auto"/>
        <w:ind w:left="10" w:right="12" w:hanging="10"/>
        <w:rPr>
          <w:rFonts w:ascii="Times New Roman" w:eastAsia="Times New Roman" w:hAnsi="Times New Roman" w:cs="Times New Roman"/>
          <w:color w:val="000000"/>
          <w:sz w:val="24"/>
          <w:szCs w:val="24"/>
        </w:rPr>
      </w:pPr>
      <w:r w:rsidRPr="00A631A9">
        <w:rPr>
          <w:rFonts w:ascii="Times New Roman" w:eastAsia="Times New Roman" w:hAnsi="Times New Roman" w:cs="Times New Roman"/>
          <w:color w:val="000000"/>
          <w:sz w:val="24"/>
          <w:szCs w:val="24"/>
        </w:rPr>
        <w:t xml:space="preserve">Monitoring can be defined as </w:t>
      </w:r>
      <w:r w:rsidR="00030392" w:rsidRPr="00A631A9">
        <w:rPr>
          <w:rFonts w:ascii="Times New Roman" w:eastAsia="Times New Roman" w:hAnsi="Times New Roman" w:cs="Times New Roman"/>
          <w:color w:val="000000"/>
          <w:sz w:val="24"/>
          <w:szCs w:val="24"/>
        </w:rPr>
        <w:t xml:space="preserve">the routine collection and analysis of information on the progress of the project’s activities in relation to the original and how they have been managed. </w:t>
      </w:r>
      <w:r w:rsidRPr="00A631A9">
        <w:rPr>
          <w:rFonts w:ascii="Times New Roman" w:eastAsia="Times New Roman" w:hAnsi="Times New Roman" w:cs="Times New Roman"/>
          <w:color w:val="000000"/>
          <w:sz w:val="24"/>
          <w:szCs w:val="24"/>
        </w:rPr>
        <w:t>For example it tracks progress against set plans and checks compliance to establish standards. It also focusses on what is being done and how it is being done, it also include the view s of beneficiaries and stake holders.</w:t>
      </w:r>
    </w:p>
    <w:p w:rsidR="00894C1B" w:rsidRPr="00A631A9" w:rsidRDefault="00894C1B" w:rsidP="00894C1B">
      <w:pPr>
        <w:spacing w:after="193" w:line="364" w:lineRule="auto"/>
        <w:ind w:left="10" w:right="12" w:hanging="10"/>
        <w:rPr>
          <w:rFonts w:ascii="Times New Roman" w:eastAsia="Times New Roman" w:hAnsi="Times New Roman" w:cs="Times New Roman"/>
          <w:color w:val="000000"/>
          <w:sz w:val="24"/>
          <w:szCs w:val="24"/>
        </w:rPr>
      </w:pPr>
      <w:r w:rsidRPr="00A631A9">
        <w:rPr>
          <w:rFonts w:ascii="Times New Roman" w:eastAsia="Times New Roman" w:hAnsi="Times New Roman" w:cs="Times New Roman"/>
          <w:color w:val="000000"/>
          <w:sz w:val="24"/>
          <w:szCs w:val="24"/>
        </w:rPr>
        <w:t xml:space="preserve">Evaluation </w:t>
      </w:r>
    </w:p>
    <w:p w:rsidR="001B5E98" w:rsidRPr="00A631A9" w:rsidRDefault="00894C1B" w:rsidP="00876C0C">
      <w:pPr>
        <w:spacing w:after="193" w:line="364" w:lineRule="auto"/>
        <w:ind w:left="10" w:right="12" w:hanging="10"/>
        <w:rPr>
          <w:rFonts w:ascii="Times New Roman" w:eastAsia="Times New Roman" w:hAnsi="Times New Roman" w:cs="Times New Roman"/>
          <w:color w:val="000000"/>
          <w:sz w:val="24"/>
          <w:szCs w:val="24"/>
        </w:rPr>
      </w:pPr>
      <w:r w:rsidRPr="00A631A9">
        <w:rPr>
          <w:rFonts w:ascii="Times New Roman" w:eastAsia="Times New Roman" w:hAnsi="Times New Roman" w:cs="Times New Roman"/>
          <w:color w:val="000000"/>
          <w:sz w:val="24"/>
          <w:szCs w:val="24"/>
        </w:rPr>
        <w:t xml:space="preserve">Evaluation is not a silver bullet, but without it managers may not have sufficient evidence to understand potential </w:t>
      </w:r>
      <w:r w:rsidR="009A76A1" w:rsidRPr="00A631A9">
        <w:rPr>
          <w:rFonts w:ascii="Times New Roman" w:eastAsia="Times New Roman" w:hAnsi="Times New Roman" w:cs="Times New Roman"/>
          <w:color w:val="000000"/>
          <w:sz w:val="24"/>
          <w:szCs w:val="24"/>
        </w:rPr>
        <w:t xml:space="preserve">reasons why a program is exceeding, meeting or falling short term of performance expectations. </w:t>
      </w:r>
      <w:r w:rsidRPr="00A631A9">
        <w:rPr>
          <w:rFonts w:ascii="Times New Roman" w:eastAsia="Times New Roman" w:hAnsi="Times New Roman" w:cs="Times New Roman"/>
          <w:color w:val="000000"/>
          <w:sz w:val="24"/>
          <w:szCs w:val="24"/>
        </w:rPr>
        <w:t xml:space="preserve"> </w:t>
      </w:r>
      <w:r w:rsidR="00030392" w:rsidRPr="00A631A9">
        <w:rPr>
          <w:rFonts w:ascii="Times New Roman" w:eastAsia="Times New Roman" w:hAnsi="Times New Roman" w:cs="Times New Roman"/>
          <w:color w:val="000000"/>
          <w:sz w:val="24"/>
          <w:szCs w:val="24"/>
        </w:rPr>
        <w:t xml:space="preserve">Therefore, evaluation </w:t>
      </w:r>
      <w:r w:rsidR="00CE6974" w:rsidRPr="00A631A9">
        <w:rPr>
          <w:rFonts w:ascii="Times New Roman" w:eastAsia="Times New Roman" w:hAnsi="Times New Roman" w:cs="Times New Roman"/>
          <w:color w:val="000000"/>
          <w:sz w:val="24"/>
          <w:szCs w:val="24"/>
        </w:rPr>
        <w:t xml:space="preserve">can be looked </w:t>
      </w:r>
      <w:r w:rsidR="00030392" w:rsidRPr="00A631A9">
        <w:rPr>
          <w:rFonts w:ascii="Times New Roman" w:eastAsia="Times New Roman" w:hAnsi="Times New Roman" w:cs="Times New Roman"/>
          <w:color w:val="000000"/>
          <w:sz w:val="24"/>
          <w:szCs w:val="24"/>
        </w:rPr>
        <w:t xml:space="preserve">as </w:t>
      </w:r>
      <w:r w:rsidR="00CE6974" w:rsidRPr="00A631A9">
        <w:rPr>
          <w:rFonts w:ascii="Times New Roman" w:eastAsia="Times New Roman" w:hAnsi="Times New Roman" w:cs="Times New Roman"/>
          <w:color w:val="000000"/>
          <w:sz w:val="24"/>
          <w:szCs w:val="24"/>
        </w:rPr>
        <w:t xml:space="preserve">attempting to critically, systematically and objectively determine the added value of the project in meeting </w:t>
      </w:r>
      <w:r w:rsidR="00876C0C" w:rsidRPr="00A631A9">
        <w:rPr>
          <w:rFonts w:ascii="Times New Roman" w:eastAsia="Times New Roman" w:hAnsi="Times New Roman" w:cs="Times New Roman"/>
          <w:color w:val="000000"/>
          <w:sz w:val="24"/>
          <w:szCs w:val="24"/>
        </w:rPr>
        <w:t xml:space="preserve">the stated objectives. </w:t>
      </w:r>
      <w:r w:rsidR="00D65E38" w:rsidRPr="00A631A9">
        <w:rPr>
          <w:rFonts w:ascii="Times New Roman" w:eastAsia="Times New Roman" w:hAnsi="Times New Roman" w:cs="Times New Roman"/>
          <w:color w:val="000000"/>
          <w:sz w:val="24"/>
          <w:szCs w:val="24"/>
        </w:rPr>
        <w:t>Evaluation in most of the developmental pr</w:t>
      </w:r>
      <w:r w:rsidR="00CD4D1F" w:rsidRPr="00A631A9">
        <w:rPr>
          <w:rFonts w:ascii="Times New Roman" w:eastAsia="Times New Roman" w:hAnsi="Times New Roman" w:cs="Times New Roman"/>
          <w:color w:val="000000"/>
          <w:sz w:val="24"/>
          <w:szCs w:val="24"/>
        </w:rPr>
        <w:t xml:space="preserve">ograms have two primary purpose: accountability to stakeholders and learning to improve effectiveness. </w:t>
      </w:r>
    </w:p>
    <w:p w:rsidR="001B5E98" w:rsidRPr="00A631A9" w:rsidRDefault="00CD4D1F" w:rsidP="00894C1B">
      <w:pPr>
        <w:spacing w:after="193" w:line="364" w:lineRule="auto"/>
        <w:ind w:left="10" w:right="12" w:hanging="10"/>
        <w:rPr>
          <w:rFonts w:ascii="Times New Roman" w:eastAsia="Times New Roman" w:hAnsi="Times New Roman" w:cs="Times New Roman"/>
          <w:color w:val="000000"/>
          <w:sz w:val="24"/>
          <w:szCs w:val="24"/>
        </w:rPr>
      </w:pPr>
      <w:r w:rsidRPr="00A631A9">
        <w:rPr>
          <w:rFonts w:ascii="Times New Roman" w:eastAsia="Times New Roman" w:hAnsi="Times New Roman" w:cs="Times New Roman"/>
          <w:color w:val="000000"/>
          <w:sz w:val="24"/>
          <w:szCs w:val="24"/>
        </w:rPr>
        <w:t xml:space="preserve">Accountability </w:t>
      </w:r>
      <w:r w:rsidR="00195F4F" w:rsidRPr="00A631A9">
        <w:rPr>
          <w:rFonts w:ascii="Times New Roman" w:eastAsia="Times New Roman" w:hAnsi="Times New Roman" w:cs="Times New Roman"/>
          <w:color w:val="000000"/>
          <w:sz w:val="24"/>
          <w:szCs w:val="24"/>
        </w:rPr>
        <w:t xml:space="preserve">is used in ensuring taxpayer money are used efficiently, measuring project effectiveness, </w:t>
      </w:r>
      <w:r w:rsidR="00514FDF" w:rsidRPr="00A631A9">
        <w:rPr>
          <w:rFonts w:ascii="Times New Roman" w:eastAsia="Times New Roman" w:hAnsi="Times New Roman" w:cs="Times New Roman"/>
          <w:color w:val="000000"/>
          <w:sz w:val="24"/>
          <w:szCs w:val="24"/>
        </w:rPr>
        <w:t xml:space="preserve">transparently disclosing finding to all stakeholders and using evaluation findings to inform resource allocation. </w:t>
      </w:r>
    </w:p>
    <w:p w:rsidR="009B3C16" w:rsidRPr="00A631A9" w:rsidRDefault="001B5E98" w:rsidP="009B3C16">
      <w:pPr>
        <w:spacing w:after="193" w:line="364" w:lineRule="auto"/>
        <w:ind w:left="10" w:right="12" w:hanging="10"/>
        <w:rPr>
          <w:rFonts w:ascii="Times New Roman" w:eastAsia="Times New Roman" w:hAnsi="Times New Roman" w:cs="Times New Roman"/>
          <w:color w:val="000000"/>
          <w:sz w:val="24"/>
          <w:szCs w:val="24"/>
        </w:rPr>
      </w:pPr>
      <w:r w:rsidRPr="00A631A9">
        <w:rPr>
          <w:rFonts w:ascii="Times New Roman" w:eastAsia="Times New Roman" w:hAnsi="Times New Roman" w:cs="Times New Roman"/>
          <w:color w:val="000000"/>
          <w:sz w:val="24"/>
          <w:szCs w:val="24"/>
        </w:rPr>
        <w:t xml:space="preserve">Leaning includes systematically </w:t>
      </w:r>
      <w:r w:rsidR="00BF4513" w:rsidRPr="00A631A9">
        <w:rPr>
          <w:rFonts w:ascii="Times New Roman" w:eastAsia="Times New Roman" w:hAnsi="Times New Roman" w:cs="Times New Roman"/>
          <w:color w:val="000000"/>
          <w:sz w:val="24"/>
          <w:szCs w:val="24"/>
        </w:rPr>
        <w:t xml:space="preserve">generating and sharing knowledge about how best to achieve development outcomes through well-designed and executed projects and using that knowledge to inform decisions. </w:t>
      </w:r>
      <w:r w:rsidR="00514FDF" w:rsidRPr="00A631A9">
        <w:rPr>
          <w:rFonts w:ascii="Times New Roman" w:eastAsia="Times New Roman" w:hAnsi="Times New Roman" w:cs="Times New Roman"/>
          <w:color w:val="000000"/>
          <w:sz w:val="24"/>
          <w:szCs w:val="24"/>
        </w:rPr>
        <w:t xml:space="preserve"> </w:t>
      </w:r>
    </w:p>
    <w:p w:rsidR="009B3C16" w:rsidRPr="00A631A9" w:rsidRDefault="009B3C16" w:rsidP="009B3C16">
      <w:pPr>
        <w:spacing w:after="193" w:line="364" w:lineRule="auto"/>
        <w:ind w:left="10" w:right="12" w:hanging="10"/>
        <w:rPr>
          <w:rFonts w:ascii="Times New Roman" w:hAnsi="Times New Roman" w:cs="Times New Roman"/>
          <w:b/>
          <w:sz w:val="24"/>
          <w:szCs w:val="24"/>
        </w:rPr>
      </w:pPr>
      <w:r w:rsidRPr="00A631A9">
        <w:rPr>
          <w:rFonts w:ascii="Times New Roman" w:hAnsi="Times New Roman" w:cs="Times New Roman"/>
          <w:b/>
          <w:sz w:val="24"/>
          <w:szCs w:val="24"/>
        </w:rPr>
        <w:t xml:space="preserve">Distinguish between Summative and formative evaluation Methods with examples. </w:t>
      </w:r>
    </w:p>
    <w:p w:rsidR="009B3C16" w:rsidRPr="00A631A9" w:rsidRDefault="009B3C16" w:rsidP="009B3C16">
      <w:pPr>
        <w:spacing w:after="193" w:line="364" w:lineRule="auto"/>
        <w:ind w:left="10" w:right="12" w:hanging="10"/>
        <w:rPr>
          <w:rFonts w:ascii="Times New Roman" w:hAnsi="Times New Roman" w:cs="Times New Roman"/>
          <w:sz w:val="24"/>
          <w:szCs w:val="24"/>
        </w:rPr>
      </w:pPr>
      <w:r w:rsidRPr="00A631A9">
        <w:rPr>
          <w:rFonts w:ascii="Times New Roman" w:hAnsi="Times New Roman" w:cs="Times New Roman"/>
          <w:sz w:val="24"/>
          <w:szCs w:val="24"/>
        </w:rPr>
        <w:t xml:space="preserve">Formative and summative assessment are terms commonly used in monitoring and evaluation </w:t>
      </w:r>
      <w:proofErr w:type="spellStart"/>
      <w:r w:rsidRPr="00A631A9">
        <w:rPr>
          <w:rFonts w:ascii="Times New Roman" w:hAnsi="Times New Roman" w:cs="Times New Roman"/>
          <w:sz w:val="24"/>
          <w:szCs w:val="24"/>
        </w:rPr>
        <w:t>programme</w:t>
      </w:r>
      <w:proofErr w:type="spellEnd"/>
      <w:r w:rsidRPr="00A631A9">
        <w:rPr>
          <w:rFonts w:ascii="Times New Roman" w:hAnsi="Times New Roman" w:cs="Times New Roman"/>
          <w:sz w:val="24"/>
          <w:szCs w:val="24"/>
        </w:rPr>
        <w:t xml:space="preserve">, however, the two terms don’t mean the same. </w:t>
      </w:r>
      <w:r w:rsidR="002319F9" w:rsidRPr="00A631A9">
        <w:rPr>
          <w:rFonts w:ascii="Times New Roman" w:hAnsi="Times New Roman" w:cs="Times New Roman"/>
          <w:sz w:val="24"/>
          <w:szCs w:val="24"/>
        </w:rPr>
        <w:t xml:space="preserve">Formative evaluation is used to monitor students’ learning to provide ongoing feedback that can be used by instructors or </w:t>
      </w:r>
      <w:r w:rsidR="002319F9" w:rsidRPr="00A631A9">
        <w:rPr>
          <w:rFonts w:ascii="Times New Roman" w:hAnsi="Times New Roman" w:cs="Times New Roman"/>
          <w:sz w:val="24"/>
          <w:szCs w:val="24"/>
        </w:rPr>
        <w:lastRenderedPageBreak/>
        <w:t xml:space="preserve">teachers to improve their teaching and by students to improve their learning while summative evaluation is used to evaluate students learning at the end of an instructional unit by comparing it against some standard or benchmark. </w:t>
      </w:r>
    </w:p>
    <w:p w:rsidR="00F757E7" w:rsidRPr="00A631A9" w:rsidRDefault="00F757E7" w:rsidP="009B3C16">
      <w:pPr>
        <w:spacing w:after="193" w:line="364" w:lineRule="auto"/>
        <w:ind w:left="10" w:right="12" w:hanging="10"/>
        <w:rPr>
          <w:rFonts w:ascii="Times New Roman" w:hAnsi="Times New Roman" w:cs="Times New Roman"/>
          <w:sz w:val="24"/>
          <w:szCs w:val="24"/>
        </w:rPr>
      </w:pPr>
      <w:r w:rsidRPr="00A631A9">
        <w:rPr>
          <w:rFonts w:ascii="Times New Roman" w:hAnsi="Times New Roman" w:cs="Times New Roman"/>
          <w:sz w:val="24"/>
          <w:szCs w:val="24"/>
        </w:rPr>
        <w:t xml:space="preserve">In the above definition, it is clear that formative and summative evaluation method are not meant to evaluate in </w:t>
      </w:r>
      <w:r w:rsidR="00FA0630" w:rsidRPr="00A631A9">
        <w:rPr>
          <w:rFonts w:ascii="Times New Roman" w:hAnsi="Times New Roman" w:cs="Times New Roman"/>
          <w:sz w:val="24"/>
          <w:szCs w:val="24"/>
        </w:rPr>
        <w:t>t</w:t>
      </w:r>
      <w:r w:rsidRPr="00A631A9">
        <w:rPr>
          <w:rFonts w:ascii="Times New Roman" w:hAnsi="Times New Roman" w:cs="Times New Roman"/>
          <w:sz w:val="24"/>
          <w:szCs w:val="24"/>
        </w:rPr>
        <w:t xml:space="preserve">he same way, the below points further explain the major difference between the two. </w:t>
      </w:r>
    </w:p>
    <w:p w:rsidR="00F757E7" w:rsidRPr="00A631A9" w:rsidRDefault="0051311A" w:rsidP="009B3C16">
      <w:pPr>
        <w:spacing w:after="193" w:line="364" w:lineRule="auto"/>
        <w:ind w:left="10" w:right="12" w:hanging="10"/>
        <w:rPr>
          <w:rFonts w:ascii="Times New Roman" w:hAnsi="Times New Roman" w:cs="Times New Roman"/>
          <w:sz w:val="24"/>
          <w:szCs w:val="24"/>
        </w:rPr>
      </w:pPr>
      <w:r w:rsidRPr="00A631A9">
        <w:rPr>
          <w:rFonts w:ascii="Times New Roman" w:hAnsi="Times New Roman" w:cs="Times New Roman"/>
          <w:sz w:val="24"/>
          <w:szCs w:val="24"/>
        </w:rPr>
        <w:t xml:space="preserve">Formative evaluation method takes place during the learning process not just one time but several times </w:t>
      </w:r>
      <w:r w:rsidR="004A7473" w:rsidRPr="00A631A9">
        <w:rPr>
          <w:rFonts w:ascii="Times New Roman" w:hAnsi="Times New Roman" w:cs="Times New Roman"/>
          <w:sz w:val="24"/>
          <w:szCs w:val="24"/>
        </w:rPr>
        <w:t>while</w:t>
      </w:r>
      <w:r w:rsidRPr="00A631A9">
        <w:rPr>
          <w:rFonts w:ascii="Times New Roman" w:hAnsi="Times New Roman" w:cs="Times New Roman"/>
          <w:sz w:val="24"/>
          <w:szCs w:val="24"/>
        </w:rPr>
        <w:t xml:space="preserve"> summative evaluation takes place at a complete other time. No</w:t>
      </w:r>
      <w:r w:rsidR="004A7473" w:rsidRPr="00A631A9">
        <w:rPr>
          <w:rFonts w:ascii="Times New Roman" w:hAnsi="Times New Roman" w:cs="Times New Roman"/>
          <w:sz w:val="24"/>
          <w:szCs w:val="24"/>
        </w:rPr>
        <w:t>t</w:t>
      </w:r>
      <w:r w:rsidRPr="00A631A9">
        <w:rPr>
          <w:rFonts w:ascii="Times New Roman" w:hAnsi="Times New Roman" w:cs="Times New Roman"/>
          <w:sz w:val="24"/>
          <w:szCs w:val="24"/>
        </w:rPr>
        <w:t xml:space="preserve"> during the process, but after </w:t>
      </w:r>
      <w:r w:rsidR="004A7473" w:rsidRPr="00A631A9">
        <w:rPr>
          <w:rFonts w:ascii="Times New Roman" w:hAnsi="Times New Roman" w:cs="Times New Roman"/>
          <w:sz w:val="24"/>
          <w:szCs w:val="24"/>
        </w:rPr>
        <w:t xml:space="preserve">it. The evaluation takes place after a course or unit’s completion. </w:t>
      </w:r>
    </w:p>
    <w:p w:rsidR="00B47698" w:rsidRPr="00A631A9" w:rsidRDefault="00B47698" w:rsidP="009B3C16">
      <w:pPr>
        <w:spacing w:after="193" w:line="364" w:lineRule="auto"/>
        <w:ind w:left="10" w:right="12" w:hanging="10"/>
        <w:rPr>
          <w:rFonts w:ascii="Times New Roman" w:hAnsi="Times New Roman" w:cs="Times New Roman"/>
          <w:sz w:val="24"/>
          <w:szCs w:val="24"/>
        </w:rPr>
      </w:pPr>
      <w:r w:rsidRPr="00A631A9">
        <w:rPr>
          <w:rFonts w:ascii="Times New Roman" w:hAnsi="Times New Roman" w:cs="Times New Roman"/>
          <w:sz w:val="24"/>
          <w:szCs w:val="24"/>
        </w:rPr>
        <w:t xml:space="preserve">There are also big difference between the two methods in getting the right information </w:t>
      </w:r>
      <w:r w:rsidR="00FA0630" w:rsidRPr="00A631A9">
        <w:rPr>
          <w:rFonts w:ascii="Times New Roman" w:hAnsi="Times New Roman" w:cs="Times New Roman"/>
          <w:sz w:val="24"/>
          <w:szCs w:val="24"/>
        </w:rPr>
        <w:t>o</w:t>
      </w:r>
      <w:r w:rsidRPr="00A631A9">
        <w:rPr>
          <w:rFonts w:ascii="Times New Roman" w:hAnsi="Times New Roman" w:cs="Times New Roman"/>
          <w:sz w:val="24"/>
          <w:szCs w:val="24"/>
        </w:rPr>
        <w:t xml:space="preserve">f the students learning. </w:t>
      </w:r>
      <w:r w:rsidR="00FA0630" w:rsidRPr="00A631A9">
        <w:rPr>
          <w:rFonts w:ascii="Times New Roman" w:hAnsi="Times New Roman" w:cs="Times New Roman"/>
          <w:sz w:val="24"/>
          <w:szCs w:val="24"/>
        </w:rPr>
        <w:t xml:space="preserve">For example in formative method one may try to figure out whether a students’ doing well or needs help by monitoring the process while when using summative method, one assign grades. The grades tells us whether the student achieved the learning goal or not. </w:t>
      </w:r>
    </w:p>
    <w:p w:rsidR="00485673" w:rsidRPr="00A631A9" w:rsidRDefault="00485673" w:rsidP="009B3C16">
      <w:pPr>
        <w:spacing w:after="193" w:line="364" w:lineRule="auto"/>
        <w:ind w:left="10" w:right="12" w:hanging="10"/>
        <w:rPr>
          <w:rFonts w:ascii="Times New Roman" w:hAnsi="Times New Roman" w:cs="Times New Roman"/>
          <w:sz w:val="24"/>
          <w:szCs w:val="24"/>
        </w:rPr>
      </w:pPr>
      <w:r w:rsidRPr="00A631A9">
        <w:rPr>
          <w:rFonts w:ascii="Times New Roman" w:hAnsi="Times New Roman" w:cs="Times New Roman"/>
          <w:sz w:val="24"/>
          <w:szCs w:val="24"/>
        </w:rPr>
        <w:t xml:space="preserve">To </w:t>
      </w:r>
      <w:r w:rsidR="0048357F" w:rsidRPr="00A631A9">
        <w:rPr>
          <w:rFonts w:ascii="Times New Roman" w:hAnsi="Times New Roman" w:cs="Times New Roman"/>
          <w:sz w:val="24"/>
          <w:szCs w:val="24"/>
        </w:rPr>
        <w:t xml:space="preserve">sum up below are the </w:t>
      </w:r>
      <w:r w:rsidRPr="00A631A9">
        <w:rPr>
          <w:rFonts w:ascii="Times New Roman" w:hAnsi="Times New Roman" w:cs="Times New Roman"/>
          <w:sz w:val="24"/>
          <w:szCs w:val="24"/>
        </w:rPr>
        <w:t xml:space="preserve">examples for both formative and summative evaluation method. </w:t>
      </w:r>
      <w:r w:rsidR="0048357F" w:rsidRPr="00A631A9">
        <w:rPr>
          <w:rFonts w:ascii="Times New Roman" w:hAnsi="Times New Roman" w:cs="Times New Roman"/>
          <w:sz w:val="24"/>
          <w:szCs w:val="24"/>
        </w:rPr>
        <w:t xml:space="preserve"> </w:t>
      </w:r>
    </w:p>
    <w:p w:rsidR="0048357F" w:rsidRPr="00A631A9" w:rsidRDefault="0048357F" w:rsidP="009B3C16">
      <w:pPr>
        <w:spacing w:after="193" w:line="364" w:lineRule="auto"/>
        <w:ind w:left="10" w:right="12" w:hanging="10"/>
        <w:rPr>
          <w:rFonts w:ascii="Times New Roman" w:hAnsi="Times New Roman" w:cs="Times New Roman"/>
          <w:sz w:val="24"/>
          <w:szCs w:val="24"/>
        </w:rPr>
      </w:pPr>
      <w:r w:rsidRPr="00A631A9">
        <w:rPr>
          <w:rFonts w:ascii="Times New Roman" w:hAnsi="Times New Roman" w:cs="Times New Roman"/>
          <w:sz w:val="24"/>
          <w:szCs w:val="24"/>
        </w:rPr>
        <w:t>Formative evaluation method can be class room polls, exit tickets, early feedback and so on.</w:t>
      </w:r>
      <w:r w:rsidR="00B13469" w:rsidRPr="00A631A9">
        <w:rPr>
          <w:rFonts w:ascii="Times New Roman" w:hAnsi="Times New Roman" w:cs="Times New Roman"/>
          <w:sz w:val="24"/>
          <w:szCs w:val="24"/>
        </w:rPr>
        <w:t xml:space="preserve"> But one can also make them more fun, for example:</w:t>
      </w:r>
    </w:p>
    <w:p w:rsidR="00B13469" w:rsidRPr="00A631A9" w:rsidRDefault="00B13469" w:rsidP="00B13469">
      <w:pPr>
        <w:pStyle w:val="ListParagraph"/>
        <w:numPr>
          <w:ilvl w:val="0"/>
          <w:numId w:val="3"/>
        </w:numPr>
        <w:spacing w:after="193" w:line="364" w:lineRule="auto"/>
        <w:ind w:right="12"/>
        <w:rPr>
          <w:rFonts w:ascii="Times New Roman" w:eastAsia="Times New Roman" w:hAnsi="Times New Roman" w:cs="Times New Roman"/>
          <w:color w:val="000000"/>
          <w:sz w:val="24"/>
          <w:szCs w:val="24"/>
        </w:rPr>
      </w:pPr>
      <w:r w:rsidRPr="00A631A9">
        <w:rPr>
          <w:rFonts w:ascii="Times New Roman" w:eastAsia="Times New Roman" w:hAnsi="Times New Roman" w:cs="Times New Roman"/>
          <w:color w:val="000000"/>
          <w:sz w:val="24"/>
          <w:szCs w:val="24"/>
        </w:rPr>
        <w:t>In response to a question inquiry, students write down 3 different summaries. 10-15 words long, 30-50 words long and 75-100 words long.</w:t>
      </w:r>
    </w:p>
    <w:p w:rsidR="00B01EBC" w:rsidRPr="00A631A9" w:rsidRDefault="00B13469" w:rsidP="00B13469">
      <w:pPr>
        <w:pStyle w:val="ListParagraph"/>
        <w:numPr>
          <w:ilvl w:val="0"/>
          <w:numId w:val="3"/>
        </w:numPr>
        <w:spacing w:after="193" w:line="364" w:lineRule="auto"/>
        <w:ind w:right="12"/>
        <w:rPr>
          <w:rFonts w:ascii="Times New Roman" w:eastAsia="Times New Roman" w:hAnsi="Times New Roman" w:cs="Times New Roman"/>
          <w:color w:val="000000"/>
          <w:sz w:val="24"/>
          <w:szCs w:val="24"/>
        </w:rPr>
      </w:pPr>
      <w:r w:rsidRPr="00A631A9">
        <w:rPr>
          <w:rFonts w:ascii="Times New Roman" w:eastAsia="Times New Roman" w:hAnsi="Times New Roman" w:cs="Times New Roman"/>
          <w:color w:val="000000"/>
          <w:sz w:val="24"/>
          <w:szCs w:val="24"/>
        </w:rPr>
        <w:t xml:space="preserve">One can also use the 3-2-1 countdown exercise, </w:t>
      </w:r>
      <w:r w:rsidR="00C211F1" w:rsidRPr="00A631A9">
        <w:rPr>
          <w:rFonts w:ascii="Times New Roman" w:eastAsia="Times New Roman" w:hAnsi="Times New Roman" w:cs="Times New Roman"/>
          <w:color w:val="000000"/>
          <w:sz w:val="24"/>
          <w:szCs w:val="24"/>
        </w:rPr>
        <w:t xml:space="preserve">students can be given cards to write on, or they can respond orally. They have to respond to three separate statements: 3 things </w:t>
      </w:r>
      <w:r w:rsidR="006308BC" w:rsidRPr="00A631A9">
        <w:rPr>
          <w:rFonts w:ascii="Times New Roman" w:eastAsia="Times New Roman" w:hAnsi="Times New Roman" w:cs="Times New Roman"/>
          <w:color w:val="000000"/>
          <w:sz w:val="24"/>
          <w:szCs w:val="24"/>
        </w:rPr>
        <w:t xml:space="preserve">you didn’t know before, 2 things that surprised you about this topic and 1 thing you want to start doing with what you have learned. </w:t>
      </w:r>
    </w:p>
    <w:p w:rsidR="00B13469" w:rsidRPr="00A631A9" w:rsidRDefault="00B01EBC" w:rsidP="00B01EBC">
      <w:pPr>
        <w:spacing w:after="193" w:line="364" w:lineRule="auto"/>
        <w:ind w:right="12"/>
        <w:rPr>
          <w:rFonts w:ascii="Times New Roman" w:eastAsia="Times New Roman" w:hAnsi="Times New Roman" w:cs="Times New Roman"/>
          <w:color w:val="000000"/>
          <w:sz w:val="24"/>
          <w:szCs w:val="24"/>
        </w:rPr>
      </w:pPr>
      <w:r w:rsidRPr="00A631A9">
        <w:rPr>
          <w:rFonts w:ascii="Times New Roman" w:eastAsia="Times New Roman" w:hAnsi="Times New Roman" w:cs="Times New Roman"/>
          <w:color w:val="000000"/>
          <w:sz w:val="24"/>
          <w:szCs w:val="24"/>
        </w:rPr>
        <w:t>The best examples of summative evaluation method are midterm exams</w:t>
      </w:r>
      <w:r w:rsidR="00FE588B" w:rsidRPr="00A631A9">
        <w:rPr>
          <w:rFonts w:ascii="Times New Roman" w:eastAsia="Times New Roman" w:hAnsi="Times New Roman" w:cs="Times New Roman"/>
          <w:color w:val="000000"/>
          <w:sz w:val="24"/>
          <w:szCs w:val="24"/>
        </w:rPr>
        <w:t xml:space="preserve">, end of unit or chapter tests. Final project or paper, district benchmark and scores used for accountability for schools and students. </w:t>
      </w:r>
    </w:p>
    <w:p w:rsidR="00CA3726" w:rsidRPr="00A631A9" w:rsidRDefault="00CA3726" w:rsidP="00876C0C">
      <w:pPr>
        <w:spacing w:after="0" w:line="367" w:lineRule="auto"/>
        <w:ind w:right="41"/>
        <w:rPr>
          <w:rFonts w:ascii="Times New Roman" w:hAnsi="Times New Roman" w:cs="Times New Roman"/>
          <w:b/>
          <w:sz w:val="24"/>
          <w:szCs w:val="24"/>
        </w:rPr>
      </w:pPr>
      <w:r w:rsidRPr="00A631A9">
        <w:rPr>
          <w:rFonts w:ascii="Times New Roman" w:hAnsi="Times New Roman" w:cs="Times New Roman"/>
          <w:b/>
          <w:sz w:val="24"/>
          <w:szCs w:val="24"/>
        </w:rPr>
        <w:lastRenderedPageBreak/>
        <w:t xml:space="preserve">Monitoring and evaluation uses both qualitative and quantitative methods to measure the success and impact of the projects. However, economists and </w:t>
      </w:r>
      <w:r w:rsidR="00C57DD5" w:rsidRPr="00A631A9">
        <w:rPr>
          <w:rFonts w:ascii="Times New Roman" w:hAnsi="Times New Roman" w:cs="Times New Roman"/>
          <w:b/>
          <w:sz w:val="24"/>
          <w:szCs w:val="24"/>
        </w:rPr>
        <w:t>tacticians</w:t>
      </w:r>
      <w:r w:rsidRPr="00A631A9">
        <w:rPr>
          <w:rFonts w:ascii="Times New Roman" w:hAnsi="Times New Roman" w:cs="Times New Roman"/>
          <w:b/>
          <w:sz w:val="24"/>
          <w:szCs w:val="24"/>
        </w:rPr>
        <w:t xml:space="preserve"> adapt a one sided method (quantitative) to analyze the results. </w:t>
      </w:r>
    </w:p>
    <w:p w:rsidR="00CA3726" w:rsidRPr="00A631A9" w:rsidRDefault="00CA3726" w:rsidP="00876C0C">
      <w:pPr>
        <w:pStyle w:val="ListParagraph"/>
        <w:numPr>
          <w:ilvl w:val="0"/>
          <w:numId w:val="6"/>
        </w:numPr>
        <w:spacing w:after="113" w:line="259" w:lineRule="auto"/>
        <w:ind w:right="41"/>
        <w:rPr>
          <w:rFonts w:ascii="Times New Roman" w:hAnsi="Times New Roman" w:cs="Times New Roman"/>
          <w:sz w:val="24"/>
          <w:szCs w:val="24"/>
        </w:rPr>
      </w:pPr>
      <w:r w:rsidRPr="00A631A9">
        <w:rPr>
          <w:rFonts w:ascii="Times New Roman" w:hAnsi="Times New Roman" w:cs="Times New Roman"/>
          <w:sz w:val="24"/>
          <w:szCs w:val="24"/>
        </w:rPr>
        <w:t xml:space="preserve">Identify the potential dangers of a one sided monitoring system.  </w:t>
      </w:r>
    </w:p>
    <w:p w:rsidR="001A25D0" w:rsidRPr="00A631A9" w:rsidRDefault="008946B0" w:rsidP="00B01EBC">
      <w:pPr>
        <w:spacing w:after="193" w:line="364" w:lineRule="auto"/>
        <w:ind w:right="12"/>
        <w:rPr>
          <w:rFonts w:ascii="Times New Roman" w:eastAsia="Times New Roman" w:hAnsi="Times New Roman" w:cs="Times New Roman"/>
          <w:color w:val="000000"/>
          <w:sz w:val="24"/>
          <w:szCs w:val="24"/>
        </w:rPr>
      </w:pPr>
      <w:r w:rsidRPr="00A631A9">
        <w:rPr>
          <w:rFonts w:ascii="Times New Roman" w:eastAsia="Times New Roman" w:hAnsi="Times New Roman" w:cs="Times New Roman"/>
          <w:color w:val="000000"/>
          <w:sz w:val="24"/>
          <w:szCs w:val="24"/>
        </w:rPr>
        <w:t xml:space="preserve">In monitoring and evaluation, qualitative method is refers to non-numerical examination and interpretation of observations. This type of method employs data collection that are non-quantitative and aims towards exploration of social relations, and describes reality as experience by the participants. </w:t>
      </w:r>
      <w:r w:rsidR="0096689A" w:rsidRPr="00A631A9">
        <w:rPr>
          <w:rFonts w:ascii="Times New Roman" w:eastAsia="Times New Roman" w:hAnsi="Times New Roman" w:cs="Times New Roman"/>
          <w:color w:val="000000"/>
          <w:sz w:val="24"/>
          <w:szCs w:val="24"/>
        </w:rPr>
        <w:t xml:space="preserve">On the other hand, quantitative method lies on quantitative techniques </w:t>
      </w:r>
      <w:r w:rsidR="00CA25F4" w:rsidRPr="00A631A9">
        <w:rPr>
          <w:rFonts w:ascii="Times New Roman" w:eastAsia="Times New Roman" w:hAnsi="Times New Roman" w:cs="Times New Roman"/>
          <w:color w:val="000000"/>
          <w:sz w:val="24"/>
          <w:szCs w:val="24"/>
        </w:rPr>
        <w:t xml:space="preserve">using statistical </w:t>
      </w:r>
      <w:proofErr w:type="spellStart"/>
      <w:r w:rsidR="00CA25F4" w:rsidRPr="00A631A9">
        <w:rPr>
          <w:rFonts w:ascii="Times New Roman" w:eastAsia="Times New Roman" w:hAnsi="Times New Roman" w:cs="Times New Roman"/>
          <w:color w:val="000000"/>
          <w:sz w:val="24"/>
          <w:szCs w:val="24"/>
        </w:rPr>
        <w:t>programmes</w:t>
      </w:r>
      <w:proofErr w:type="spellEnd"/>
      <w:r w:rsidR="00CA25F4" w:rsidRPr="00A631A9">
        <w:rPr>
          <w:rFonts w:ascii="Times New Roman" w:eastAsia="Times New Roman" w:hAnsi="Times New Roman" w:cs="Times New Roman"/>
          <w:color w:val="000000"/>
          <w:sz w:val="24"/>
          <w:szCs w:val="24"/>
        </w:rPr>
        <w:t xml:space="preserve"> suitable for the decision-making in society. </w:t>
      </w:r>
      <w:r w:rsidR="00DC17F0" w:rsidRPr="00A631A9">
        <w:rPr>
          <w:rFonts w:ascii="Times New Roman" w:eastAsia="Times New Roman" w:hAnsi="Times New Roman" w:cs="Times New Roman"/>
          <w:color w:val="000000"/>
          <w:sz w:val="24"/>
          <w:szCs w:val="24"/>
        </w:rPr>
        <w:t xml:space="preserve">This techniques resolve around the notion of quantities in numerical form, for example use of numbers, symbols and other mathematical expressions. </w:t>
      </w:r>
      <w:r w:rsidR="00FF58E2" w:rsidRPr="00A631A9">
        <w:rPr>
          <w:rFonts w:ascii="Times New Roman" w:eastAsia="Times New Roman" w:hAnsi="Times New Roman" w:cs="Times New Roman"/>
          <w:color w:val="000000"/>
          <w:sz w:val="24"/>
          <w:szCs w:val="24"/>
        </w:rPr>
        <w:t>It is descriptive and provides hard data on the numbers of people exhibiting cer</w:t>
      </w:r>
      <w:r w:rsidR="001A25D0" w:rsidRPr="00A631A9">
        <w:rPr>
          <w:rFonts w:ascii="Times New Roman" w:eastAsia="Times New Roman" w:hAnsi="Times New Roman" w:cs="Times New Roman"/>
          <w:color w:val="000000"/>
          <w:sz w:val="24"/>
          <w:szCs w:val="24"/>
        </w:rPr>
        <w:t xml:space="preserve">tain </w:t>
      </w:r>
      <w:r w:rsidR="00FF58E2" w:rsidRPr="00A631A9">
        <w:rPr>
          <w:rFonts w:ascii="Times New Roman" w:eastAsia="Times New Roman" w:hAnsi="Times New Roman" w:cs="Times New Roman"/>
          <w:color w:val="000000"/>
          <w:sz w:val="24"/>
          <w:szCs w:val="24"/>
        </w:rPr>
        <w:t>behaviors</w:t>
      </w:r>
      <w:r w:rsidR="001A25D0" w:rsidRPr="00A631A9">
        <w:rPr>
          <w:rFonts w:ascii="Times New Roman" w:eastAsia="Times New Roman" w:hAnsi="Times New Roman" w:cs="Times New Roman"/>
          <w:color w:val="000000"/>
          <w:sz w:val="24"/>
          <w:szCs w:val="24"/>
        </w:rPr>
        <w:t xml:space="preserve">, attitudes. </w:t>
      </w:r>
    </w:p>
    <w:p w:rsidR="00B63E1C" w:rsidRPr="00A631A9" w:rsidRDefault="001A25D0" w:rsidP="00B01EBC">
      <w:pPr>
        <w:spacing w:after="193" w:line="364" w:lineRule="auto"/>
        <w:ind w:right="12"/>
        <w:rPr>
          <w:rFonts w:ascii="Times New Roman" w:eastAsia="Times New Roman" w:hAnsi="Times New Roman" w:cs="Times New Roman"/>
          <w:color w:val="000000"/>
          <w:sz w:val="24"/>
          <w:szCs w:val="24"/>
        </w:rPr>
      </w:pPr>
      <w:r w:rsidRPr="00A631A9">
        <w:rPr>
          <w:rFonts w:ascii="Times New Roman" w:eastAsia="Times New Roman" w:hAnsi="Times New Roman" w:cs="Times New Roman"/>
          <w:color w:val="000000"/>
          <w:sz w:val="24"/>
          <w:szCs w:val="24"/>
        </w:rPr>
        <w:t>The potential</w:t>
      </w:r>
      <w:r w:rsidRPr="00A631A9">
        <w:rPr>
          <w:rFonts w:ascii="Times New Roman" w:hAnsi="Times New Roman" w:cs="Times New Roman"/>
          <w:sz w:val="24"/>
          <w:szCs w:val="24"/>
        </w:rPr>
        <w:t xml:space="preserve"> dangers of a one sided monitoring system</w:t>
      </w:r>
      <w:r w:rsidRPr="00A631A9">
        <w:rPr>
          <w:rFonts w:ascii="Times New Roman" w:eastAsia="Times New Roman" w:hAnsi="Times New Roman" w:cs="Times New Roman"/>
          <w:color w:val="000000"/>
          <w:sz w:val="24"/>
          <w:szCs w:val="24"/>
        </w:rPr>
        <w:t xml:space="preserve"> </w:t>
      </w:r>
      <w:r w:rsidR="002847A1" w:rsidRPr="00A631A9">
        <w:rPr>
          <w:rFonts w:ascii="Times New Roman" w:eastAsia="Times New Roman" w:hAnsi="Times New Roman" w:cs="Times New Roman"/>
          <w:color w:val="000000"/>
          <w:sz w:val="24"/>
          <w:szCs w:val="24"/>
        </w:rPr>
        <w:t xml:space="preserve">is </w:t>
      </w:r>
      <w:r w:rsidRPr="00A631A9">
        <w:rPr>
          <w:rFonts w:ascii="Times New Roman" w:eastAsia="Times New Roman" w:hAnsi="Times New Roman" w:cs="Times New Roman"/>
          <w:color w:val="000000"/>
          <w:sz w:val="24"/>
          <w:szCs w:val="24"/>
        </w:rPr>
        <w:t>that when use on</w:t>
      </w:r>
      <w:r w:rsidR="00DD36B2" w:rsidRPr="00A631A9">
        <w:rPr>
          <w:rFonts w:ascii="Times New Roman" w:eastAsia="Times New Roman" w:hAnsi="Times New Roman" w:cs="Times New Roman"/>
          <w:color w:val="000000"/>
          <w:sz w:val="24"/>
          <w:szCs w:val="24"/>
        </w:rPr>
        <w:t>e</w:t>
      </w:r>
      <w:r w:rsidRPr="00A631A9">
        <w:rPr>
          <w:rFonts w:ascii="Times New Roman" w:eastAsia="Times New Roman" w:hAnsi="Times New Roman" w:cs="Times New Roman"/>
          <w:color w:val="000000"/>
          <w:sz w:val="24"/>
          <w:szCs w:val="24"/>
        </w:rPr>
        <w:t xml:space="preserve"> sided monitoring system for instance</w:t>
      </w:r>
      <w:r w:rsidR="00A62C43" w:rsidRPr="00A631A9">
        <w:rPr>
          <w:rFonts w:ascii="Times New Roman" w:eastAsia="Times New Roman" w:hAnsi="Times New Roman" w:cs="Times New Roman"/>
          <w:color w:val="000000"/>
          <w:sz w:val="24"/>
          <w:szCs w:val="24"/>
        </w:rPr>
        <w:t xml:space="preserve"> quantitative method </w:t>
      </w:r>
      <w:r w:rsidR="00BA4EBE" w:rsidRPr="00A631A9">
        <w:rPr>
          <w:rFonts w:ascii="Times New Roman" w:eastAsia="Times New Roman" w:hAnsi="Times New Roman" w:cs="Times New Roman"/>
          <w:color w:val="000000"/>
          <w:sz w:val="24"/>
          <w:szCs w:val="24"/>
        </w:rPr>
        <w:t>it</w:t>
      </w:r>
      <w:r w:rsidR="002847A1" w:rsidRPr="00A631A9">
        <w:rPr>
          <w:rFonts w:ascii="Times New Roman" w:eastAsia="Times New Roman" w:hAnsi="Times New Roman" w:cs="Times New Roman"/>
          <w:color w:val="000000"/>
          <w:sz w:val="24"/>
          <w:szCs w:val="24"/>
        </w:rPr>
        <w:t xml:space="preserve"> is likely to be difficult to confirm or interpret the r</w:t>
      </w:r>
      <w:r w:rsidR="00BA4EBE" w:rsidRPr="00A631A9">
        <w:rPr>
          <w:rFonts w:ascii="Times New Roman" w:eastAsia="Times New Roman" w:hAnsi="Times New Roman" w:cs="Times New Roman"/>
          <w:color w:val="000000"/>
          <w:sz w:val="24"/>
          <w:szCs w:val="24"/>
        </w:rPr>
        <w:t>e</w:t>
      </w:r>
      <w:r w:rsidR="002847A1" w:rsidRPr="00A631A9">
        <w:rPr>
          <w:rFonts w:ascii="Times New Roman" w:eastAsia="Times New Roman" w:hAnsi="Times New Roman" w:cs="Times New Roman"/>
          <w:color w:val="000000"/>
          <w:sz w:val="24"/>
          <w:szCs w:val="24"/>
        </w:rPr>
        <w:t>sults</w:t>
      </w:r>
      <w:r w:rsidR="00BA4EBE" w:rsidRPr="00A631A9">
        <w:rPr>
          <w:rFonts w:ascii="Times New Roman" w:eastAsia="Times New Roman" w:hAnsi="Times New Roman" w:cs="Times New Roman"/>
          <w:color w:val="000000"/>
          <w:sz w:val="24"/>
          <w:szCs w:val="24"/>
        </w:rPr>
        <w:t>. For example in a participatory rural appraisal process a combined monitoring system (</w:t>
      </w:r>
      <w:r w:rsidR="00B63E1C" w:rsidRPr="00A631A9">
        <w:rPr>
          <w:rFonts w:ascii="Times New Roman" w:eastAsia="Times New Roman" w:hAnsi="Times New Roman" w:cs="Times New Roman"/>
          <w:color w:val="000000"/>
          <w:sz w:val="24"/>
          <w:szCs w:val="24"/>
        </w:rPr>
        <w:t>quantitative</w:t>
      </w:r>
      <w:r w:rsidR="00BA4EBE" w:rsidRPr="00A631A9">
        <w:rPr>
          <w:rFonts w:ascii="Times New Roman" w:eastAsia="Times New Roman" w:hAnsi="Times New Roman" w:cs="Times New Roman"/>
          <w:color w:val="000000"/>
          <w:sz w:val="24"/>
          <w:szCs w:val="24"/>
        </w:rPr>
        <w:t xml:space="preserve"> and qualitative methods) can be used that </w:t>
      </w:r>
      <w:r w:rsidR="00B63E1C" w:rsidRPr="00A631A9">
        <w:rPr>
          <w:rFonts w:ascii="Times New Roman" w:eastAsia="Times New Roman" w:hAnsi="Times New Roman" w:cs="Times New Roman"/>
          <w:color w:val="000000"/>
          <w:sz w:val="24"/>
          <w:szCs w:val="24"/>
        </w:rPr>
        <w:t>help to find out how</w:t>
      </w:r>
      <w:r w:rsidR="00BA4EBE" w:rsidRPr="00A631A9">
        <w:rPr>
          <w:rFonts w:ascii="Times New Roman" w:eastAsia="Times New Roman" w:hAnsi="Times New Roman" w:cs="Times New Roman"/>
          <w:color w:val="000000"/>
          <w:sz w:val="24"/>
          <w:szCs w:val="24"/>
        </w:rPr>
        <w:t xml:space="preserve"> stakeholders are benefiting from a project </w:t>
      </w:r>
      <w:r w:rsidR="00B63E1C" w:rsidRPr="00A631A9">
        <w:rPr>
          <w:rFonts w:ascii="Times New Roman" w:eastAsia="Times New Roman" w:hAnsi="Times New Roman" w:cs="Times New Roman"/>
          <w:color w:val="000000"/>
          <w:sz w:val="24"/>
          <w:szCs w:val="24"/>
        </w:rPr>
        <w:t xml:space="preserve">and this can involves methods ranging from transect walk to matrix ranking an focus group discussions. Likewise, a household survey or annual project review meeting would combine a series of interview, discussion and facilitation method. By using one sided monitoring system one might fail to obtain reliable information due to one sided method of data collection as compare to the use of combined monitoring system that involve both qualitative and quantitative methods. </w:t>
      </w:r>
    </w:p>
    <w:p w:rsidR="000E600A" w:rsidRPr="00A631A9" w:rsidRDefault="000E600A" w:rsidP="000E600A">
      <w:pPr>
        <w:pStyle w:val="ListParagraph"/>
        <w:numPr>
          <w:ilvl w:val="0"/>
          <w:numId w:val="5"/>
        </w:numPr>
        <w:spacing w:after="0" w:line="367" w:lineRule="auto"/>
        <w:ind w:right="41"/>
        <w:rPr>
          <w:rFonts w:ascii="Times New Roman" w:hAnsi="Times New Roman" w:cs="Times New Roman"/>
          <w:b/>
          <w:sz w:val="24"/>
          <w:szCs w:val="24"/>
        </w:rPr>
      </w:pPr>
      <w:r w:rsidRPr="00A631A9">
        <w:rPr>
          <w:rFonts w:ascii="Times New Roman" w:hAnsi="Times New Roman" w:cs="Times New Roman"/>
          <w:b/>
          <w:sz w:val="24"/>
          <w:szCs w:val="24"/>
        </w:rPr>
        <w:t xml:space="preserve">Critically analyze the quantitative method often employed by economists and </w:t>
      </w:r>
      <w:proofErr w:type="spellStart"/>
      <w:r w:rsidRPr="00A631A9">
        <w:rPr>
          <w:rFonts w:ascii="Times New Roman" w:hAnsi="Times New Roman" w:cs="Times New Roman"/>
          <w:b/>
          <w:sz w:val="24"/>
          <w:szCs w:val="24"/>
        </w:rPr>
        <w:t>taticians</w:t>
      </w:r>
      <w:proofErr w:type="spellEnd"/>
      <w:r w:rsidRPr="00A631A9">
        <w:rPr>
          <w:rFonts w:ascii="Times New Roman" w:hAnsi="Times New Roman" w:cs="Times New Roman"/>
          <w:b/>
          <w:sz w:val="24"/>
          <w:szCs w:val="24"/>
        </w:rPr>
        <w:t xml:space="preserve"> in monitoring and evaluating development projects </w:t>
      </w:r>
    </w:p>
    <w:p w:rsidR="000E600A" w:rsidRPr="00A631A9" w:rsidRDefault="000E600A" w:rsidP="000E600A">
      <w:pPr>
        <w:spacing w:after="0" w:line="367" w:lineRule="auto"/>
        <w:ind w:right="41"/>
        <w:rPr>
          <w:rFonts w:ascii="Times New Roman" w:hAnsi="Times New Roman" w:cs="Times New Roman"/>
          <w:sz w:val="24"/>
          <w:szCs w:val="24"/>
        </w:rPr>
      </w:pPr>
      <w:r w:rsidRPr="00A631A9">
        <w:rPr>
          <w:rFonts w:ascii="Times New Roman" w:hAnsi="Times New Roman" w:cs="Times New Roman"/>
          <w:sz w:val="24"/>
          <w:szCs w:val="24"/>
        </w:rPr>
        <w:t xml:space="preserve">The common quantitative method often employed by economist and </w:t>
      </w:r>
      <w:proofErr w:type="spellStart"/>
      <w:r w:rsidRPr="00A631A9">
        <w:rPr>
          <w:rFonts w:ascii="Times New Roman" w:hAnsi="Times New Roman" w:cs="Times New Roman"/>
          <w:sz w:val="24"/>
          <w:szCs w:val="24"/>
        </w:rPr>
        <w:t>staticians</w:t>
      </w:r>
      <w:proofErr w:type="spellEnd"/>
      <w:r w:rsidRPr="00A631A9">
        <w:rPr>
          <w:rFonts w:ascii="Times New Roman" w:hAnsi="Times New Roman" w:cs="Times New Roman"/>
          <w:sz w:val="24"/>
          <w:szCs w:val="24"/>
        </w:rPr>
        <w:t xml:space="preserve"> range from surveys, key informant interview, focus group discussion to case studies. </w:t>
      </w:r>
    </w:p>
    <w:p w:rsidR="00801D76" w:rsidRPr="00A631A9" w:rsidRDefault="00B14CA0" w:rsidP="000E600A">
      <w:pPr>
        <w:spacing w:after="0" w:line="367" w:lineRule="auto"/>
        <w:ind w:right="41"/>
        <w:rPr>
          <w:rFonts w:ascii="Times New Roman" w:hAnsi="Times New Roman" w:cs="Times New Roman"/>
          <w:sz w:val="24"/>
          <w:szCs w:val="24"/>
        </w:rPr>
      </w:pPr>
      <w:r w:rsidRPr="00A631A9">
        <w:rPr>
          <w:rFonts w:ascii="Times New Roman" w:hAnsi="Times New Roman" w:cs="Times New Roman"/>
          <w:sz w:val="24"/>
          <w:szCs w:val="24"/>
        </w:rPr>
        <w:t xml:space="preserve">Baseline, mid-term and end of the project survey. A baseline survey is often part of a well-planned impact evaluation survey where data are collected at or before the start of a project. Mid-term surveys and end of the </w:t>
      </w:r>
      <w:r w:rsidR="00801D76" w:rsidRPr="00A631A9">
        <w:rPr>
          <w:rFonts w:ascii="Times New Roman" w:hAnsi="Times New Roman" w:cs="Times New Roman"/>
          <w:sz w:val="24"/>
          <w:szCs w:val="24"/>
        </w:rPr>
        <w:t xml:space="preserve">project surveys use a similar questionnaire administered at baseline so that data can be compared. </w:t>
      </w:r>
    </w:p>
    <w:p w:rsidR="00664454" w:rsidRPr="00A631A9" w:rsidRDefault="00664454" w:rsidP="000E600A">
      <w:pPr>
        <w:spacing w:after="0" w:line="367" w:lineRule="auto"/>
        <w:ind w:right="41"/>
        <w:rPr>
          <w:rFonts w:ascii="Times New Roman" w:hAnsi="Times New Roman" w:cs="Times New Roman"/>
          <w:sz w:val="24"/>
          <w:szCs w:val="24"/>
        </w:rPr>
      </w:pPr>
      <w:r w:rsidRPr="00A631A9">
        <w:rPr>
          <w:rFonts w:ascii="Times New Roman" w:hAnsi="Times New Roman" w:cs="Times New Roman"/>
          <w:sz w:val="24"/>
          <w:szCs w:val="24"/>
        </w:rPr>
        <w:lastRenderedPageBreak/>
        <w:t xml:space="preserve">Key informant </w:t>
      </w:r>
      <w:r w:rsidR="00482ACE" w:rsidRPr="00A631A9">
        <w:rPr>
          <w:rFonts w:ascii="Times New Roman" w:hAnsi="Times New Roman" w:cs="Times New Roman"/>
          <w:sz w:val="24"/>
          <w:szCs w:val="24"/>
        </w:rPr>
        <w:t xml:space="preserve">interview </w:t>
      </w:r>
    </w:p>
    <w:p w:rsidR="00664454" w:rsidRPr="00A631A9" w:rsidRDefault="00801D76" w:rsidP="000E600A">
      <w:pPr>
        <w:spacing w:after="0" w:line="367" w:lineRule="auto"/>
        <w:ind w:right="41"/>
        <w:rPr>
          <w:rFonts w:ascii="Times New Roman" w:hAnsi="Times New Roman" w:cs="Times New Roman"/>
          <w:sz w:val="24"/>
          <w:szCs w:val="24"/>
        </w:rPr>
      </w:pPr>
      <w:r w:rsidRPr="00A631A9">
        <w:rPr>
          <w:rFonts w:ascii="Times New Roman" w:hAnsi="Times New Roman" w:cs="Times New Roman"/>
          <w:sz w:val="24"/>
          <w:szCs w:val="24"/>
        </w:rPr>
        <w:t xml:space="preserve">Key informant interview is conducted with a person who can provide detailed information and opinion on a particular subject base on his or her knowledge of a particular issue. For example, this could be information on how project activities have influenced the use of water resources in the community when </w:t>
      </w:r>
      <w:r w:rsidR="00243DDE" w:rsidRPr="00A631A9">
        <w:rPr>
          <w:rFonts w:ascii="Times New Roman" w:hAnsi="Times New Roman" w:cs="Times New Roman"/>
          <w:sz w:val="24"/>
          <w:szCs w:val="24"/>
        </w:rPr>
        <w:t>the key informant is a member of a</w:t>
      </w:r>
      <w:r w:rsidR="00664454" w:rsidRPr="00A631A9">
        <w:rPr>
          <w:rFonts w:ascii="Times New Roman" w:hAnsi="Times New Roman" w:cs="Times New Roman"/>
          <w:sz w:val="24"/>
          <w:szCs w:val="24"/>
        </w:rPr>
        <w:t xml:space="preserve"> water user’s association</w:t>
      </w:r>
      <w:r w:rsidR="00243DDE" w:rsidRPr="00A631A9">
        <w:rPr>
          <w:rFonts w:ascii="Times New Roman" w:hAnsi="Times New Roman" w:cs="Times New Roman"/>
          <w:sz w:val="24"/>
          <w:szCs w:val="24"/>
        </w:rPr>
        <w:t>.</w:t>
      </w:r>
    </w:p>
    <w:p w:rsidR="00664454" w:rsidRPr="00A631A9" w:rsidRDefault="00664454" w:rsidP="000E600A">
      <w:pPr>
        <w:spacing w:after="0" w:line="367" w:lineRule="auto"/>
        <w:ind w:right="41"/>
        <w:rPr>
          <w:rFonts w:ascii="Times New Roman" w:hAnsi="Times New Roman" w:cs="Times New Roman"/>
          <w:sz w:val="24"/>
          <w:szCs w:val="24"/>
        </w:rPr>
      </w:pPr>
      <w:r w:rsidRPr="00A631A9">
        <w:rPr>
          <w:rFonts w:ascii="Times New Roman" w:hAnsi="Times New Roman" w:cs="Times New Roman"/>
          <w:sz w:val="24"/>
          <w:szCs w:val="24"/>
        </w:rPr>
        <w:t>Focus group discussion.</w:t>
      </w:r>
    </w:p>
    <w:p w:rsidR="00482ACE" w:rsidRPr="00A631A9" w:rsidRDefault="00664454" w:rsidP="000E600A">
      <w:pPr>
        <w:spacing w:after="0" w:line="367" w:lineRule="auto"/>
        <w:ind w:right="41"/>
        <w:rPr>
          <w:rFonts w:ascii="Times New Roman" w:hAnsi="Times New Roman" w:cs="Times New Roman"/>
          <w:sz w:val="24"/>
          <w:szCs w:val="24"/>
        </w:rPr>
      </w:pPr>
      <w:r w:rsidRPr="00A631A9">
        <w:rPr>
          <w:rFonts w:ascii="Times New Roman" w:hAnsi="Times New Roman" w:cs="Times New Roman"/>
          <w:sz w:val="24"/>
          <w:szCs w:val="24"/>
        </w:rPr>
        <w:t xml:space="preserve">A focus group discussion is facilitated discussion among 8-12 carefully selected participants. The idea is that group members discuss the topic among themselves with guidance from a facilitator. It is a method used to obtain in-depth qualitative information on perceptions and ideas from a group of people who have something in common. For example, they have a shared interest in the topic or are from similar backgrounds.  </w:t>
      </w:r>
      <w:r w:rsidR="00243DDE" w:rsidRPr="00A631A9">
        <w:rPr>
          <w:rFonts w:ascii="Times New Roman" w:hAnsi="Times New Roman" w:cs="Times New Roman"/>
          <w:sz w:val="24"/>
          <w:szCs w:val="24"/>
        </w:rPr>
        <w:t xml:space="preserve"> </w:t>
      </w:r>
    </w:p>
    <w:p w:rsidR="003D66A9" w:rsidRPr="00A631A9" w:rsidRDefault="00482ACE" w:rsidP="000E600A">
      <w:pPr>
        <w:spacing w:after="0" w:line="367" w:lineRule="auto"/>
        <w:ind w:right="41"/>
        <w:rPr>
          <w:rFonts w:ascii="Times New Roman" w:hAnsi="Times New Roman" w:cs="Times New Roman"/>
          <w:sz w:val="24"/>
          <w:szCs w:val="24"/>
        </w:rPr>
      </w:pPr>
      <w:r w:rsidRPr="00A631A9">
        <w:rPr>
          <w:rFonts w:ascii="Times New Roman" w:hAnsi="Times New Roman" w:cs="Times New Roman"/>
          <w:sz w:val="24"/>
          <w:szCs w:val="24"/>
        </w:rPr>
        <w:t>Case studies,</w:t>
      </w:r>
    </w:p>
    <w:p w:rsidR="00482ACE" w:rsidRPr="00A631A9" w:rsidRDefault="00482ACE" w:rsidP="000E600A">
      <w:pPr>
        <w:spacing w:after="0" w:line="367" w:lineRule="auto"/>
        <w:ind w:right="41"/>
        <w:rPr>
          <w:rFonts w:ascii="Times New Roman" w:hAnsi="Times New Roman" w:cs="Times New Roman"/>
          <w:sz w:val="24"/>
          <w:szCs w:val="24"/>
        </w:rPr>
      </w:pPr>
      <w:r w:rsidRPr="00A631A9">
        <w:rPr>
          <w:rFonts w:ascii="Times New Roman" w:hAnsi="Times New Roman" w:cs="Times New Roman"/>
          <w:sz w:val="24"/>
          <w:szCs w:val="24"/>
        </w:rPr>
        <w:t>In-depth interviews, usually with an individual household in order to write a brief story about their experience with the project. They usually adopt a historical perspective to show the situation that the household was in before they joined the project.</w:t>
      </w:r>
    </w:p>
    <w:p w:rsidR="00440D3C" w:rsidRPr="00A631A9" w:rsidRDefault="00440D3C" w:rsidP="00440D3C">
      <w:pPr>
        <w:spacing w:after="113" w:line="259" w:lineRule="auto"/>
        <w:ind w:right="41"/>
        <w:rPr>
          <w:rFonts w:ascii="Times New Roman" w:hAnsi="Times New Roman" w:cs="Times New Roman"/>
          <w:sz w:val="24"/>
          <w:szCs w:val="24"/>
        </w:rPr>
      </w:pPr>
      <w:r w:rsidRPr="00A631A9">
        <w:rPr>
          <w:rFonts w:ascii="Times New Roman" w:hAnsi="Times New Roman" w:cs="Times New Roman"/>
          <w:sz w:val="24"/>
          <w:szCs w:val="24"/>
        </w:rPr>
        <w:t xml:space="preserve">5. a. Define Logical Framework </w:t>
      </w:r>
    </w:p>
    <w:p w:rsidR="00440D3C" w:rsidRPr="00A631A9" w:rsidRDefault="00440D3C" w:rsidP="00440D3C">
      <w:pPr>
        <w:spacing w:after="113" w:line="259" w:lineRule="auto"/>
        <w:ind w:right="41"/>
        <w:rPr>
          <w:rFonts w:ascii="Times New Roman" w:hAnsi="Times New Roman" w:cs="Times New Roman"/>
          <w:sz w:val="24"/>
          <w:szCs w:val="24"/>
        </w:rPr>
      </w:pPr>
      <w:r w:rsidRPr="00A631A9">
        <w:rPr>
          <w:rFonts w:ascii="Times New Roman" w:hAnsi="Times New Roman" w:cs="Times New Roman"/>
          <w:sz w:val="24"/>
          <w:szCs w:val="24"/>
        </w:rPr>
        <w:t>Logical framework can be define as a basic tools that shows the components of a project</w:t>
      </w:r>
      <w:r w:rsidR="00A61DAA" w:rsidRPr="00A631A9">
        <w:rPr>
          <w:rFonts w:ascii="Times New Roman" w:hAnsi="Times New Roman" w:cs="Times New Roman"/>
          <w:sz w:val="24"/>
          <w:szCs w:val="24"/>
        </w:rPr>
        <w:t>, highlighting its management activities and outcomes and most often used to monitor and evaluate the project</w:t>
      </w:r>
    </w:p>
    <w:p w:rsidR="00440D3C" w:rsidRPr="00A631A9" w:rsidRDefault="00440D3C" w:rsidP="00440D3C">
      <w:pPr>
        <w:spacing w:after="113" w:line="259" w:lineRule="auto"/>
        <w:ind w:right="41"/>
        <w:rPr>
          <w:rFonts w:ascii="Times New Roman" w:hAnsi="Times New Roman" w:cs="Times New Roman"/>
          <w:sz w:val="24"/>
          <w:szCs w:val="24"/>
        </w:rPr>
      </w:pPr>
      <w:r w:rsidRPr="00A631A9">
        <w:rPr>
          <w:rFonts w:ascii="Times New Roman" w:hAnsi="Times New Roman" w:cs="Times New Roman"/>
          <w:sz w:val="24"/>
          <w:szCs w:val="24"/>
        </w:rPr>
        <w:t xml:space="preserve"> </w:t>
      </w:r>
    </w:p>
    <w:p w:rsidR="00440D3C" w:rsidRPr="00A631A9" w:rsidRDefault="00440D3C" w:rsidP="00440D3C">
      <w:pPr>
        <w:spacing w:after="115" w:line="259" w:lineRule="auto"/>
        <w:ind w:right="41"/>
        <w:rPr>
          <w:rFonts w:ascii="Times New Roman" w:hAnsi="Times New Roman" w:cs="Times New Roman"/>
          <w:b/>
          <w:sz w:val="24"/>
          <w:szCs w:val="24"/>
        </w:rPr>
      </w:pPr>
      <w:proofErr w:type="gramStart"/>
      <w:r w:rsidRPr="00A631A9">
        <w:rPr>
          <w:rFonts w:ascii="Times New Roman" w:hAnsi="Times New Roman" w:cs="Times New Roman"/>
          <w:b/>
          <w:sz w:val="24"/>
          <w:szCs w:val="24"/>
        </w:rPr>
        <w:t>b</w:t>
      </w:r>
      <w:proofErr w:type="gramEnd"/>
      <w:r w:rsidRPr="00A631A9">
        <w:rPr>
          <w:rFonts w:ascii="Times New Roman" w:hAnsi="Times New Roman" w:cs="Times New Roman"/>
          <w:b/>
          <w:sz w:val="24"/>
          <w:szCs w:val="24"/>
        </w:rPr>
        <w:t xml:space="preserve">. Define and Explain key components of Logical framework </w:t>
      </w:r>
    </w:p>
    <w:p w:rsidR="00EA24D9" w:rsidRPr="00A631A9" w:rsidRDefault="00A61DAA" w:rsidP="00440D3C">
      <w:pPr>
        <w:spacing w:after="115" w:line="259" w:lineRule="auto"/>
        <w:ind w:right="41"/>
        <w:rPr>
          <w:rFonts w:ascii="Times New Roman" w:hAnsi="Times New Roman" w:cs="Times New Roman"/>
          <w:sz w:val="24"/>
          <w:szCs w:val="24"/>
        </w:rPr>
      </w:pPr>
      <w:proofErr w:type="gramStart"/>
      <w:r w:rsidRPr="00A631A9">
        <w:rPr>
          <w:rFonts w:ascii="Times New Roman" w:hAnsi="Times New Roman" w:cs="Times New Roman"/>
          <w:sz w:val="24"/>
          <w:szCs w:val="24"/>
        </w:rPr>
        <w:t>the</w:t>
      </w:r>
      <w:proofErr w:type="gramEnd"/>
      <w:r w:rsidRPr="00A631A9">
        <w:rPr>
          <w:rFonts w:ascii="Times New Roman" w:hAnsi="Times New Roman" w:cs="Times New Roman"/>
          <w:sz w:val="24"/>
          <w:szCs w:val="24"/>
        </w:rPr>
        <w:t xml:space="preserve"> components of logical framework </w:t>
      </w:r>
      <w:r w:rsidR="001C7BA3" w:rsidRPr="00A631A9">
        <w:rPr>
          <w:rFonts w:ascii="Times New Roman" w:hAnsi="Times New Roman" w:cs="Times New Roman"/>
          <w:sz w:val="24"/>
          <w:szCs w:val="24"/>
        </w:rPr>
        <w:t xml:space="preserve">define clearly the objectives by establishing linkage between a hierarchy set of objectives and shows how each set intimately contribute to the aim of the project. </w:t>
      </w:r>
      <w:r w:rsidR="00EA24D9" w:rsidRPr="00A631A9">
        <w:rPr>
          <w:rFonts w:ascii="Times New Roman" w:hAnsi="Times New Roman" w:cs="Times New Roman"/>
          <w:sz w:val="24"/>
          <w:szCs w:val="24"/>
        </w:rPr>
        <w:t>Below are the various components of logical framework.</w:t>
      </w:r>
    </w:p>
    <w:p w:rsidR="00EA24D9" w:rsidRPr="00A631A9" w:rsidRDefault="00EA24D9" w:rsidP="00440D3C">
      <w:pPr>
        <w:spacing w:after="115" w:line="259" w:lineRule="auto"/>
        <w:ind w:right="41"/>
        <w:rPr>
          <w:rFonts w:ascii="Times New Roman" w:hAnsi="Times New Roman" w:cs="Times New Roman"/>
          <w:sz w:val="24"/>
          <w:szCs w:val="24"/>
        </w:rPr>
      </w:pPr>
      <w:r w:rsidRPr="00A631A9">
        <w:rPr>
          <w:rFonts w:ascii="Times New Roman" w:hAnsi="Times New Roman" w:cs="Times New Roman"/>
          <w:sz w:val="24"/>
          <w:szCs w:val="24"/>
        </w:rPr>
        <w:t xml:space="preserve">Goal, the long term results that an intervention seeks to achieve, which may be contributed to by factors outside the intervention. </w:t>
      </w:r>
      <w:r w:rsidR="00EE5C72" w:rsidRPr="00A631A9">
        <w:rPr>
          <w:rFonts w:ascii="Times New Roman" w:hAnsi="Times New Roman" w:cs="Times New Roman"/>
          <w:sz w:val="24"/>
          <w:szCs w:val="24"/>
        </w:rPr>
        <w:t xml:space="preserve">For example, reduce death and illness related to water and sanitation related </w:t>
      </w:r>
      <w:r w:rsidR="00112B2A" w:rsidRPr="00A631A9">
        <w:rPr>
          <w:rFonts w:ascii="Times New Roman" w:hAnsi="Times New Roman" w:cs="Times New Roman"/>
          <w:sz w:val="24"/>
          <w:szCs w:val="24"/>
        </w:rPr>
        <w:t xml:space="preserve">diseases in the targeted communities.  </w:t>
      </w:r>
      <w:r w:rsidR="00EE5C72" w:rsidRPr="00A631A9">
        <w:rPr>
          <w:rFonts w:ascii="Times New Roman" w:hAnsi="Times New Roman" w:cs="Times New Roman"/>
          <w:sz w:val="24"/>
          <w:szCs w:val="24"/>
        </w:rPr>
        <w:t xml:space="preserve"> </w:t>
      </w:r>
    </w:p>
    <w:p w:rsidR="00EA24D9" w:rsidRPr="00A631A9" w:rsidRDefault="00EA24D9" w:rsidP="00440D3C">
      <w:pPr>
        <w:spacing w:after="115" w:line="259" w:lineRule="auto"/>
        <w:ind w:right="41"/>
        <w:rPr>
          <w:rFonts w:ascii="Times New Roman" w:hAnsi="Times New Roman" w:cs="Times New Roman"/>
          <w:sz w:val="24"/>
          <w:szCs w:val="24"/>
        </w:rPr>
      </w:pPr>
      <w:r w:rsidRPr="00A631A9">
        <w:rPr>
          <w:rFonts w:ascii="Times New Roman" w:hAnsi="Times New Roman" w:cs="Times New Roman"/>
          <w:sz w:val="24"/>
          <w:szCs w:val="24"/>
        </w:rPr>
        <w:t xml:space="preserve">Outcomes, the primary results that an intervention seeks to achieve, most commonly in terms of the knowledge, attitudes or practices of the target group. </w:t>
      </w:r>
      <w:r w:rsidR="00112B2A" w:rsidRPr="00A631A9">
        <w:rPr>
          <w:rFonts w:ascii="Times New Roman" w:hAnsi="Times New Roman" w:cs="Times New Roman"/>
          <w:sz w:val="24"/>
          <w:szCs w:val="24"/>
        </w:rPr>
        <w:t xml:space="preserve">For example, improved access to and use of sustainable sources of safe water in target community. </w:t>
      </w:r>
    </w:p>
    <w:p w:rsidR="00EE5C72" w:rsidRPr="00A631A9" w:rsidRDefault="00EA24D9" w:rsidP="00440D3C">
      <w:pPr>
        <w:spacing w:after="115" w:line="259" w:lineRule="auto"/>
        <w:ind w:right="41"/>
        <w:rPr>
          <w:rFonts w:ascii="Times New Roman" w:hAnsi="Times New Roman" w:cs="Times New Roman"/>
          <w:sz w:val="24"/>
          <w:szCs w:val="24"/>
        </w:rPr>
      </w:pPr>
      <w:r w:rsidRPr="00A631A9">
        <w:rPr>
          <w:rFonts w:ascii="Times New Roman" w:hAnsi="Times New Roman" w:cs="Times New Roman"/>
          <w:sz w:val="24"/>
          <w:szCs w:val="24"/>
        </w:rPr>
        <w:t xml:space="preserve">Outputs, the tangible products, goods and services and other immediate results that lead to the achievement of outcomes. </w:t>
      </w:r>
      <w:r w:rsidR="00112B2A" w:rsidRPr="00A631A9">
        <w:rPr>
          <w:rFonts w:ascii="Times New Roman" w:hAnsi="Times New Roman" w:cs="Times New Roman"/>
          <w:sz w:val="24"/>
          <w:szCs w:val="24"/>
        </w:rPr>
        <w:t xml:space="preserve">For example, community water points constructed or rehabilitated. </w:t>
      </w:r>
    </w:p>
    <w:p w:rsidR="00EE5C72" w:rsidRPr="00A631A9" w:rsidRDefault="00EE5C72" w:rsidP="00440D3C">
      <w:pPr>
        <w:spacing w:after="115" w:line="259" w:lineRule="auto"/>
        <w:ind w:right="41"/>
        <w:rPr>
          <w:rFonts w:ascii="Times New Roman" w:hAnsi="Times New Roman" w:cs="Times New Roman"/>
          <w:sz w:val="24"/>
          <w:szCs w:val="24"/>
        </w:rPr>
      </w:pPr>
      <w:r w:rsidRPr="00A631A9">
        <w:rPr>
          <w:rFonts w:ascii="Times New Roman" w:hAnsi="Times New Roman" w:cs="Times New Roman"/>
          <w:sz w:val="24"/>
          <w:szCs w:val="24"/>
        </w:rPr>
        <w:t>Activities, the collection of task to be carried out in order to achieve the outputs.</w:t>
      </w:r>
      <w:r w:rsidR="00112B2A" w:rsidRPr="00A631A9">
        <w:rPr>
          <w:rFonts w:ascii="Times New Roman" w:hAnsi="Times New Roman" w:cs="Times New Roman"/>
          <w:sz w:val="24"/>
          <w:szCs w:val="24"/>
        </w:rPr>
        <w:t xml:space="preserve"> </w:t>
      </w:r>
    </w:p>
    <w:p w:rsidR="00EE5C72" w:rsidRPr="00A631A9" w:rsidRDefault="00EE5C72" w:rsidP="00440D3C">
      <w:pPr>
        <w:spacing w:after="115" w:line="259" w:lineRule="auto"/>
        <w:ind w:right="41"/>
        <w:rPr>
          <w:rFonts w:ascii="Times New Roman" w:hAnsi="Times New Roman" w:cs="Times New Roman"/>
          <w:sz w:val="24"/>
          <w:szCs w:val="24"/>
        </w:rPr>
      </w:pPr>
      <w:r w:rsidRPr="00A631A9">
        <w:rPr>
          <w:rFonts w:ascii="Times New Roman" w:hAnsi="Times New Roman" w:cs="Times New Roman"/>
          <w:sz w:val="24"/>
          <w:szCs w:val="24"/>
        </w:rPr>
        <w:lastRenderedPageBreak/>
        <w:t>Indicators, quantitative and qualitative criteria that provide a simple and reliable means to measure achievement or reflect changes connected to the goal.</w:t>
      </w:r>
    </w:p>
    <w:p w:rsidR="00EE5C72" w:rsidRPr="00A631A9" w:rsidRDefault="00EE5C72" w:rsidP="00440D3C">
      <w:pPr>
        <w:spacing w:after="115" w:line="259" w:lineRule="auto"/>
        <w:ind w:right="41"/>
        <w:rPr>
          <w:rFonts w:ascii="Times New Roman" w:hAnsi="Times New Roman" w:cs="Times New Roman"/>
          <w:sz w:val="24"/>
          <w:szCs w:val="24"/>
        </w:rPr>
      </w:pPr>
      <w:r w:rsidRPr="00A631A9">
        <w:rPr>
          <w:rFonts w:ascii="Times New Roman" w:hAnsi="Times New Roman" w:cs="Times New Roman"/>
          <w:sz w:val="24"/>
          <w:szCs w:val="24"/>
        </w:rPr>
        <w:t>Means of verification, describe how the information on the indicator will be collected it and how often.</w:t>
      </w:r>
    </w:p>
    <w:p w:rsidR="00A61DAA" w:rsidRPr="00A631A9" w:rsidRDefault="00EE5C72" w:rsidP="00440D3C">
      <w:pPr>
        <w:spacing w:after="115" w:line="259" w:lineRule="auto"/>
        <w:ind w:right="41"/>
        <w:rPr>
          <w:rFonts w:ascii="Times New Roman" w:hAnsi="Times New Roman" w:cs="Times New Roman"/>
          <w:sz w:val="24"/>
          <w:szCs w:val="24"/>
        </w:rPr>
      </w:pPr>
      <w:r w:rsidRPr="00A631A9">
        <w:rPr>
          <w:rFonts w:ascii="Times New Roman" w:hAnsi="Times New Roman" w:cs="Times New Roman"/>
          <w:sz w:val="24"/>
          <w:szCs w:val="24"/>
        </w:rPr>
        <w:t>Assumptions, external conditions necessary if th</w:t>
      </w:r>
      <w:r w:rsidR="00A631A9" w:rsidRPr="00A631A9">
        <w:rPr>
          <w:rFonts w:ascii="Times New Roman" w:hAnsi="Times New Roman" w:cs="Times New Roman"/>
          <w:sz w:val="24"/>
          <w:szCs w:val="24"/>
        </w:rPr>
        <w:t>e</w:t>
      </w:r>
      <w:r w:rsidRPr="00A631A9">
        <w:rPr>
          <w:rFonts w:ascii="Times New Roman" w:hAnsi="Times New Roman" w:cs="Times New Roman"/>
          <w:sz w:val="24"/>
          <w:szCs w:val="24"/>
        </w:rPr>
        <w:t xml:space="preserve"> goal is contribute to the next level of intervention  </w:t>
      </w:r>
      <w:r w:rsidR="001C7BA3" w:rsidRPr="00A631A9">
        <w:rPr>
          <w:rFonts w:ascii="Times New Roman" w:hAnsi="Times New Roman" w:cs="Times New Roman"/>
          <w:sz w:val="24"/>
          <w:szCs w:val="24"/>
        </w:rPr>
        <w:t xml:space="preserve">  </w:t>
      </w:r>
    </w:p>
    <w:p w:rsidR="00482ACE" w:rsidRPr="00A631A9" w:rsidRDefault="00482ACE" w:rsidP="000E600A">
      <w:pPr>
        <w:spacing w:after="0" w:line="367" w:lineRule="auto"/>
        <w:ind w:right="41"/>
        <w:rPr>
          <w:rFonts w:ascii="Times New Roman" w:hAnsi="Times New Roman" w:cs="Times New Roman"/>
          <w:sz w:val="24"/>
          <w:szCs w:val="24"/>
        </w:rPr>
      </w:pPr>
    </w:p>
    <w:p w:rsidR="000E600A" w:rsidRDefault="000E600A"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p>
    <w:p w:rsidR="00A631A9" w:rsidRDefault="00A631A9" w:rsidP="00B01EBC">
      <w:pPr>
        <w:spacing w:after="193" w:line="364" w:lineRule="auto"/>
        <w:ind w:right="1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References </w:t>
      </w:r>
    </w:p>
    <w:p w:rsidR="00A631A9" w:rsidRDefault="00A65CCA" w:rsidP="00B01EBC">
      <w:pPr>
        <w:spacing w:after="193" w:line="364" w:lineRule="auto"/>
        <w:ind w:right="1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Project planning and management, School of Arts and Social Sciences Department of Governance and Human Rights, Uganda Martyrs University </w:t>
      </w:r>
    </w:p>
    <w:p w:rsidR="00637CB9" w:rsidRDefault="00637CB9" w:rsidP="00637CB9">
      <w:pPr>
        <w:rPr>
          <w:rFonts w:ascii="Times New Roman" w:hAnsi="Times New Roman" w:cs="Times New Roman"/>
          <w:sz w:val="24"/>
          <w:szCs w:val="24"/>
        </w:rPr>
      </w:pPr>
      <w:r w:rsidRPr="003844F0">
        <w:rPr>
          <w:rFonts w:ascii="Times New Roman" w:hAnsi="Times New Roman" w:cs="Times New Roman"/>
          <w:sz w:val="24"/>
          <w:szCs w:val="24"/>
        </w:rPr>
        <w:t xml:space="preserve">A presentation given by Jim Hancock, </w:t>
      </w:r>
      <w:proofErr w:type="spellStart"/>
      <w:r w:rsidRPr="003844F0">
        <w:rPr>
          <w:rFonts w:ascii="Times New Roman" w:hAnsi="Times New Roman" w:cs="Times New Roman"/>
          <w:sz w:val="24"/>
          <w:szCs w:val="24"/>
        </w:rPr>
        <w:t>FAO</w:t>
      </w:r>
      <w:proofErr w:type="gramStart"/>
      <w:r w:rsidRPr="003844F0">
        <w:rPr>
          <w:rFonts w:ascii="Times New Roman" w:hAnsi="Times New Roman" w:cs="Times New Roman"/>
          <w:sz w:val="24"/>
          <w:szCs w:val="24"/>
        </w:rPr>
        <w:t>,and</w:t>
      </w:r>
      <w:proofErr w:type="spellEnd"/>
      <w:proofErr w:type="gramEnd"/>
      <w:r w:rsidRPr="003844F0">
        <w:rPr>
          <w:rFonts w:ascii="Times New Roman" w:hAnsi="Times New Roman" w:cs="Times New Roman"/>
          <w:sz w:val="24"/>
          <w:szCs w:val="24"/>
        </w:rPr>
        <w:t xml:space="preserve"> Maria </w:t>
      </w:r>
      <w:proofErr w:type="spellStart"/>
      <w:r w:rsidRPr="003844F0">
        <w:rPr>
          <w:rFonts w:ascii="Times New Roman" w:hAnsi="Times New Roman" w:cs="Times New Roman"/>
          <w:sz w:val="24"/>
          <w:szCs w:val="24"/>
        </w:rPr>
        <w:t>Donnat</w:t>
      </w:r>
      <w:proofErr w:type="spellEnd"/>
      <w:r w:rsidRPr="003844F0">
        <w:rPr>
          <w:rFonts w:ascii="Times New Roman" w:hAnsi="Times New Roman" w:cs="Times New Roman"/>
          <w:sz w:val="24"/>
          <w:szCs w:val="24"/>
        </w:rPr>
        <w:t>, IFAD, Asian Institute of Technology, Thailand, 16-20 April 2011.</w:t>
      </w:r>
    </w:p>
    <w:p w:rsidR="00637CB9" w:rsidRPr="003844F0" w:rsidRDefault="00637CB9" w:rsidP="00637CB9">
      <w:pPr>
        <w:rPr>
          <w:rFonts w:ascii="Times New Roman" w:hAnsi="Times New Roman" w:cs="Times New Roman"/>
          <w:sz w:val="24"/>
          <w:szCs w:val="24"/>
        </w:rPr>
      </w:pPr>
    </w:p>
    <w:p w:rsidR="00637CB9" w:rsidRDefault="00637CB9" w:rsidP="00B01EBC">
      <w:pPr>
        <w:spacing w:after="193" w:line="364" w:lineRule="auto"/>
        <w:ind w:right="12"/>
        <w:rPr>
          <w:rFonts w:ascii="Times New Roman" w:eastAsia="Times New Roman" w:hAnsi="Times New Roman" w:cs="Times New Roman"/>
          <w:color w:val="000000"/>
          <w:sz w:val="24"/>
        </w:rPr>
      </w:pPr>
    </w:p>
    <w:p w:rsidR="001A0D97" w:rsidRPr="00B01EBC" w:rsidRDefault="0096689A" w:rsidP="00B01EBC">
      <w:pPr>
        <w:spacing w:after="193" w:line="364" w:lineRule="auto"/>
        <w:ind w:right="1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894C1B" w:rsidRDefault="00894C1B"/>
    <w:sectPr w:rsidR="00894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C14B5"/>
    <w:multiLevelType w:val="hybridMultilevel"/>
    <w:tmpl w:val="7892D50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C53C9"/>
    <w:multiLevelType w:val="hybridMultilevel"/>
    <w:tmpl w:val="D77082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ED2"/>
    <w:multiLevelType w:val="hybridMultilevel"/>
    <w:tmpl w:val="0996FB9C"/>
    <w:lvl w:ilvl="0" w:tplc="3D4015B6">
      <w:start w:val="1"/>
      <w:numFmt w:val="decimal"/>
      <w:lvlText w:val="%1."/>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AE016E2">
      <w:start w:val="1"/>
      <w:numFmt w:val="lowerLetter"/>
      <w:lvlText w:val="%2)"/>
      <w:lvlJc w:val="left"/>
      <w:pPr>
        <w:ind w:left="24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D3EB14E">
      <w:start w:val="1"/>
      <w:numFmt w:val="lowerRoman"/>
      <w:lvlText w:val="%3"/>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43E5902">
      <w:start w:val="1"/>
      <w:numFmt w:val="decimal"/>
      <w:lvlText w:val="%4"/>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244359C">
      <w:start w:val="1"/>
      <w:numFmt w:val="lowerLetter"/>
      <w:lvlText w:val="%5"/>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7786576">
      <w:start w:val="1"/>
      <w:numFmt w:val="lowerRoman"/>
      <w:lvlText w:val="%6"/>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425D60">
      <w:start w:val="1"/>
      <w:numFmt w:val="decimal"/>
      <w:lvlText w:val="%7"/>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BD67746">
      <w:start w:val="1"/>
      <w:numFmt w:val="lowerLetter"/>
      <w:lvlText w:val="%8"/>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F9811D2">
      <w:start w:val="1"/>
      <w:numFmt w:val="lowerRoman"/>
      <w:lvlText w:val="%9"/>
      <w:lvlJc w:val="left"/>
      <w:pPr>
        <w:ind w:left="75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510D349D"/>
    <w:multiLevelType w:val="hybridMultilevel"/>
    <w:tmpl w:val="767CE5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A2302A"/>
    <w:multiLevelType w:val="hybridMultilevel"/>
    <w:tmpl w:val="B7BA02A6"/>
    <w:lvl w:ilvl="0" w:tplc="5E0E953A">
      <w:start w:val="1"/>
      <w:numFmt w:val="decimal"/>
      <w:lvlText w:val="%1."/>
      <w:lvlJc w:val="left"/>
      <w:pPr>
        <w:ind w:left="720" w:hanging="360"/>
      </w:pPr>
      <w:rPr>
        <w:rFonts w:asciiTheme="minorHAnsi" w:eastAsia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C1B"/>
    <w:rsid w:val="00030392"/>
    <w:rsid w:val="000412C2"/>
    <w:rsid w:val="000E600A"/>
    <w:rsid w:val="000F1536"/>
    <w:rsid w:val="00112B2A"/>
    <w:rsid w:val="00182849"/>
    <w:rsid w:val="00195F4F"/>
    <w:rsid w:val="001A0D97"/>
    <w:rsid w:val="001A25D0"/>
    <w:rsid w:val="001B5E98"/>
    <w:rsid w:val="001C6893"/>
    <w:rsid w:val="001C7BA3"/>
    <w:rsid w:val="001E58D5"/>
    <w:rsid w:val="002319F9"/>
    <w:rsid w:val="00243DDE"/>
    <w:rsid w:val="002847A1"/>
    <w:rsid w:val="003D66A9"/>
    <w:rsid w:val="00440D3C"/>
    <w:rsid w:val="00482ACE"/>
    <w:rsid w:val="0048357F"/>
    <w:rsid w:val="00485673"/>
    <w:rsid w:val="004A7473"/>
    <w:rsid w:val="0051311A"/>
    <w:rsid w:val="00514FDF"/>
    <w:rsid w:val="006308BC"/>
    <w:rsid w:val="00637CB9"/>
    <w:rsid w:val="00664454"/>
    <w:rsid w:val="00801D76"/>
    <w:rsid w:val="00876C0C"/>
    <w:rsid w:val="008946B0"/>
    <w:rsid w:val="00894C1B"/>
    <w:rsid w:val="0096689A"/>
    <w:rsid w:val="009A76A1"/>
    <w:rsid w:val="009B3C16"/>
    <w:rsid w:val="00A61DAA"/>
    <w:rsid w:val="00A62C43"/>
    <w:rsid w:val="00A631A9"/>
    <w:rsid w:val="00A65CCA"/>
    <w:rsid w:val="00B01EBC"/>
    <w:rsid w:val="00B13469"/>
    <w:rsid w:val="00B14CA0"/>
    <w:rsid w:val="00B47698"/>
    <w:rsid w:val="00B63E1C"/>
    <w:rsid w:val="00B87805"/>
    <w:rsid w:val="00BA4EBE"/>
    <w:rsid w:val="00BF4513"/>
    <w:rsid w:val="00C211F1"/>
    <w:rsid w:val="00C57DD5"/>
    <w:rsid w:val="00CA25F4"/>
    <w:rsid w:val="00CA3726"/>
    <w:rsid w:val="00CD4D1F"/>
    <w:rsid w:val="00CE6974"/>
    <w:rsid w:val="00CF00FA"/>
    <w:rsid w:val="00D65E38"/>
    <w:rsid w:val="00DC17F0"/>
    <w:rsid w:val="00DD36B2"/>
    <w:rsid w:val="00EA24D9"/>
    <w:rsid w:val="00EE5C72"/>
    <w:rsid w:val="00F757E7"/>
    <w:rsid w:val="00FA0630"/>
    <w:rsid w:val="00FE588B"/>
    <w:rsid w:val="00FF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B68B"/>
  <w15:chartTrackingRefBased/>
  <w15:docId w15:val="{3DBA11DA-79BB-4E56-A6A5-D4060D44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C1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4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Levi  Ahmed Bona</cp:lastModifiedBy>
  <cp:revision>3</cp:revision>
  <dcterms:created xsi:type="dcterms:W3CDTF">2018-10-03T06:08:00Z</dcterms:created>
  <dcterms:modified xsi:type="dcterms:W3CDTF">2018-10-03T07:46:00Z</dcterms:modified>
</cp:coreProperties>
</file>