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B38" w:rsidRPr="00270B38" w:rsidRDefault="00270B38" w:rsidP="00270B38">
      <w:pPr>
        <w:pStyle w:val="Default"/>
        <w:jc w:val="both"/>
      </w:pPr>
      <w:r w:rsidRPr="00270B38">
        <w:rPr>
          <w:b/>
        </w:rPr>
        <w:t>Module 3 Assignment</w:t>
      </w:r>
      <w:r>
        <w:t xml:space="preserve">:  </w:t>
      </w:r>
      <w:r w:rsidR="00DB3F47" w:rsidRPr="00270B38">
        <w:t>Question in M</w:t>
      </w:r>
      <w:r w:rsidR="004F16D1">
        <w:t xml:space="preserve"> </w:t>
      </w:r>
      <w:bookmarkStart w:id="0" w:name="_GoBack"/>
      <w:bookmarkEnd w:id="0"/>
      <w:r w:rsidR="00DB3F47" w:rsidRPr="00270B38">
        <w:t xml:space="preserve">and E, Using Archival data, Research in </w:t>
      </w:r>
      <w:r w:rsidRPr="00270B38">
        <w:t xml:space="preserve">    </w:t>
      </w:r>
    </w:p>
    <w:p w:rsidR="00270B38" w:rsidRPr="00270B38" w:rsidRDefault="00270B38" w:rsidP="00270B38">
      <w:pPr>
        <w:pStyle w:val="Default"/>
        <w:jc w:val="both"/>
      </w:pPr>
    </w:p>
    <w:p w:rsidR="00DB3F47" w:rsidRPr="00270B38" w:rsidRDefault="00270B38" w:rsidP="00270B38">
      <w:pPr>
        <w:pStyle w:val="Default"/>
        <w:jc w:val="both"/>
      </w:pPr>
      <w:r w:rsidRPr="00270B38">
        <w:t xml:space="preserve">                                                           </w:t>
      </w:r>
      <w:r w:rsidR="00DB3F47" w:rsidRPr="00270B38">
        <w:t>Monitoring and Evaluation</w:t>
      </w:r>
    </w:p>
    <w:p w:rsidR="00DB3F47" w:rsidRPr="00270B38" w:rsidRDefault="00DB3F47" w:rsidP="00270B38">
      <w:pPr>
        <w:pStyle w:val="Default"/>
        <w:jc w:val="both"/>
      </w:pPr>
    </w:p>
    <w:p w:rsidR="00DB3F47" w:rsidRPr="00270B38" w:rsidRDefault="00DB3F47" w:rsidP="00270B38">
      <w:pPr>
        <w:pStyle w:val="Default"/>
        <w:jc w:val="both"/>
      </w:pPr>
    </w:p>
    <w:p w:rsidR="00DB3F47" w:rsidRPr="00270B38" w:rsidRDefault="00DB3F47" w:rsidP="00270B38">
      <w:pPr>
        <w:pStyle w:val="Default"/>
        <w:jc w:val="both"/>
      </w:pPr>
      <w:r w:rsidRPr="00270B38">
        <w:t xml:space="preserve">                  </w:t>
      </w:r>
    </w:p>
    <w:p w:rsidR="00DB3F47" w:rsidRPr="00270B38" w:rsidRDefault="00DB3F47" w:rsidP="00270B38">
      <w:pPr>
        <w:pStyle w:val="Default"/>
        <w:jc w:val="both"/>
      </w:pPr>
    </w:p>
    <w:p w:rsidR="00DB3F47" w:rsidRPr="00270B38" w:rsidRDefault="00DB3F47" w:rsidP="00270B38">
      <w:pPr>
        <w:pStyle w:val="Default"/>
        <w:jc w:val="both"/>
      </w:pPr>
    </w:p>
    <w:p w:rsidR="00DB3F47" w:rsidRPr="00270B38" w:rsidRDefault="00DB3F47" w:rsidP="00270B38">
      <w:pPr>
        <w:pStyle w:val="Default"/>
        <w:jc w:val="both"/>
      </w:pPr>
    </w:p>
    <w:p w:rsidR="00DB3F47" w:rsidRPr="00270B38" w:rsidRDefault="00270B38" w:rsidP="00270B38">
      <w:pPr>
        <w:pStyle w:val="Default"/>
        <w:jc w:val="both"/>
      </w:pPr>
      <w:r w:rsidRPr="00270B38">
        <w:t xml:space="preserve">                                          </w:t>
      </w:r>
      <w:r w:rsidR="00DB3F47" w:rsidRPr="00270B38">
        <w:t>Grace Achieng Nyawara Okelo.</w:t>
      </w:r>
    </w:p>
    <w:p w:rsidR="00DB3F47" w:rsidRPr="00270B38" w:rsidRDefault="00270B38" w:rsidP="00270B38">
      <w:pPr>
        <w:pStyle w:val="Default"/>
        <w:jc w:val="both"/>
      </w:pPr>
      <w:r w:rsidRPr="00270B38">
        <w:t xml:space="preserve">                                     </w:t>
      </w:r>
      <w:r w:rsidR="00DB3F47" w:rsidRPr="00270B38">
        <w:t>African College of program management</w:t>
      </w:r>
    </w:p>
    <w:p w:rsidR="00DB3F47" w:rsidRPr="00270B38" w:rsidRDefault="00270B38" w:rsidP="00270B38">
      <w:pPr>
        <w:pStyle w:val="Default"/>
        <w:jc w:val="both"/>
      </w:pPr>
      <w:r w:rsidRPr="00270B38">
        <w:t xml:space="preserve">                                   </w:t>
      </w:r>
      <w:r w:rsidR="00DB3F47" w:rsidRPr="00270B38">
        <w:t>Admission number. ACPM DIP/030/005/2018</w:t>
      </w:r>
    </w:p>
    <w:p w:rsidR="00DB3F47" w:rsidRPr="00DB3F47" w:rsidRDefault="00DB3F47" w:rsidP="00270B38">
      <w:pPr>
        <w:pStyle w:val="Default"/>
        <w:jc w:val="both"/>
        <w:rPr>
          <w:sz w:val="28"/>
          <w:szCs w:val="28"/>
        </w:rPr>
      </w:pPr>
    </w:p>
    <w:p w:rsidR="00DB3F47" w:rsidRPr="00DB3F47" w:rsidRDefault="00DB3F47" w:rsidP="00270B38">
      <w:pPr>
        <w:pStyle w:val="Default"/>
        <w:jc w:val="both"/>
        <w:rPr>
          <w:sz w:val="28"/>
          <w:szCs w:val="28"/>
        </w:rPr>
      </w:pPr>
    </w:p>
    <w:p w:rsidR="00DB3F47" w:rsidRDefault="00DB3F47" w:rsidP="00270B38">
      <w:pPr>
        <w:pStyle w:val="Default"/>
        <w:jc w:val="both"/>
        <w:rPr>
          <w:sz w:val="28"/>
          <w:szCs w:val="28"/>
        </w:rPr>
      </w:pPr>
      <w:r w:rsidRPr="00DB3F47">
        <w:rPr>
          <w:sz w:val="28"/>
          <w:szCs w:val="28"/>
        </w:rPr>
        <w:t> </w:t>
      </w: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rPr>
          <w:sz w:val="28"/>
          <w:szCs w:val="28"/>
        </w:rPr>
      </w:pPr>
    </w:p>
    <w:p w:rsidR="00270B38" w:rsidRDefault="00270B38" w:rsidP="00270B38">
      <w:pPr>
        <w:pStyle w:val="Default"/>
        <w:jc w:val="both"/>
      </w:pPr>
    </w:p>
    <w:p w:rsidR="00270B38" w:rsidRDefault="00270B38" w:rsidP="00270B38">
      <w:pPr>
        <w:pStyle w:val="Default"/>
        <w:jc w:val="both"/>
      </w:pPr>
    </w:p>
    <w:p w:rsidR="001C32A5" w:rsidRPr="00270B38" w:rsidRDefault="001C32A5" w:rsidP="00270B38">
      <w:pPr>
        <w:pStyle w:val="Default"/>
        <w:jc w:val="both"/>
      </w:pPr>
      <w:r w:rsidRPr="00270B38">
        <w:lastRenderedPageBreak/>
        <w:t xml:space="preserve">ASSIGNMENT: </w:t>
      </w:r>
    </w:p>
    <w:p w:rsidR="00510F21" w:rsidRDefault="00510F21" w:rsidP="00270B38">
      <w:pPr>
        <w:pStyle w:val="Default"/>
        <w:jc w:val="both"/>
        <w:rPr>
          <w:b/>
        </w:rPr>
      </w:pPr>
    </w:p>
    <w:p w:rsidR="001C32A5" w:rsidRDefault="003D3CEF" w:rsidP="00270B38">
      <w:pPr>
        <w:pStyle w:val="Default"/>
        <w:jc w:val="both"/>
        <w:rPr>
          <w:b/>
        </w:rPr>
      </w:pPr>
      <w:r w:rsidRPr="00086E14">
        <w:rPr>
          <w:b/>
        </w:rPr>
        <w:t>1. Why</w:t>
      </w:r>
      <w:r w:rsidR="001C32A5" w:rsidRPr="00086E14">
        <w:rPr>
          <w:b/>
        </w:rPr>
        <w:t xml:space="preserve"> is choosing the right question important in Monitoring and Evaluation? </w:t>
      </w:r>
    </w:p>
    <w:p w:rsidR="001B32DC" w:rsidRDefault="001B32DC" w:rsidP="00270B38">
      <w:pPr>
        <w:jc w:val="both"/>
        <w:rPr>
          <w:rFonts w:ascii="Times New Roman" w:hAnsi="Times New Roman" w:cs="Times New Roman"/>
          <w:sz w:val="24"/>
          <w:szCs w:val="24"/>
        </w:rPr>
      </w:pPr>
    </w:p>
    <w:p w:rsidR="001F32B6" w:rsidRDefault="008E11AD" w:rsidP="00270B38">
      <w:pPr>
        <w:jc w:val="both"/>
        <w:rPr>
          <w:rFonts w:ascii="Times New Roman" w:hAnsi="Times New Roman" w:cs="Times New Roman"/>
          <w:sz w:val="24"/>
          <w:szCs w:val="24"/>
        </w:rPr>
      </w:pPr>
      <w:r>
        <w:rPr>
          <w:rFonts w:ascii="Times New Roman" w:hAnsi="Times New Roman" w:cs="Times New Roman"/>
          <w:sz w:val="24"/>
          <w:szCs w:val="24"/>
        </w:rPr>
        <w:t xml:space="preserve">From the M and E Module 3 notes </w:t>
      </w:r>
      <w:r w:rsidR="001B32DC">
        <w:rPr>
          <w:rFonts w:ascii="Times New Roman" w:hAnsi="Times New Roman" w:cs="Times New Roman"/>
          <w:sz w:val="24"/>
          <w:szCs w:val="24"/>
        </w:rPr>
        <w:t>it’s</w:t>
      </w:r>
      <w:r>
        <w:rPr>
          <w:rFonts w:ascii="Times New Roman" w:hAnsi="Times New Roman" w:cs="Times New Roman"/>
          <w:sz w:val="24"/>
          <w:szCs w:val="24"/>
        </w:rPr>
        <w:t xml:space="preserve"> stated that, “</w:t>
      </w:r>
      <w:r w:rsidRPr="008E11AD">
        <w:rPr>
          <w:rFonts w:ascii="Times New Roman" w:hAnsi="Times New Roman" w:cs="Times New Roman"/>
          <w:sz w:val="24"/>
          <w:szCs w:val="24"/>
        </w:rPr>
        <w:t>Every evaluation, like any other research, starts with one or more questions. Sometimes, the questions are simple and easy to answer. (Will we serve something close to the 50 people we expect to?) Often, however, the questions can be complex and the answers less easy to find. (Which or which combination, of the three parts of our intervention will affect which of the two behavior changes we seek within participants?) The questions you ask will guide not only your evaluation, but your program as well. By your choice of questions, you're defining what it is you're trying to change.</w:t>
      </w:r>
      <w:r w:rsidR="001B32DC">
        <w:rPr>
          <w:rFonts w:ascii="Times New Roman" w:hAnsi="Times New Roman" w:cs="Times New Roman"/>
          <w:sz w:val="24"/>
          <w:szCs w:val="24"/>
        </w:rPr>
        <w:t>”</w:t>
      </w:r>
    </w:p>
    <w:p w:rsidR="001F32B6" w:rsidRPr="001F32B6" w:rsidRDefault="008E11AD" w:rsidP="00270B38">
      <w:pPr>
        <w:jc w:val="both"/>
        <w:rPr>
          <w:rFonts w:ascii="Times New Roman" w:hAnsi="Times New Roman" w:cs="Times New Roman"/>
          <w:sz w:val="24"/>
          <w:szCs w:val="24"/>
        </w:rPr>
      </w:pPr>
      <w:r>
        <w:rPr>
          <w:rFonts w:ascii="Times New Roman" w:hAnsi="Times New Roman" w:cs="Times New Roman"/>
          <w:sz w:val="24"/>
          <w:szCs w:val="24"/>
        </w:rPr>
        <w:t>In the book</w:t>
      </w:r>
      <w:r w:rsidR="0038648A" w:rsidRPr="001F32B6">
        <w:rPr>
          <w:rFonts w:ascii="Times New Roman" w:hAnsi="Times New Roman" w:cs="Times New Roman"/>
          <w:sz w:val="24"/>
          <w:szCs w:val="24"/>
        </w:rPr>
        <w:t xml:space="preserve"> Step by Step guide to monitoring and evaluation version 1.0 published in 2014</w:t>
      </w:r>
      <w:r w:rsidR="005473D5" w:rsidRPr="001F32B6">
        <w:rPr>
          <w:rFonts w:ascii="Times New Roman" w:hAnsi="Times New Roman" w:cs="Times New Roman"/>
          <w:sz w:val="24"/>
          <w:szCs w:val="24"/>
        </w:rPr>
        <w:t>,</w:t>
      </w:r>
      <w:r>
        <w:rPr>
          <w:rFonts w:ascii="Times New Roman" w:hAnsi="Times New Roman" w:cs="Times New Roman"/>
          <w:sz w:val="24"/>
          <w:szCs w:val="24"/>
        </w:rPr>
        <w:t xml:space="preserve"> by (</w:t>
      </w:r>
      <w:r w:rsidRPr="008E11AD">
        <w:rPr>
          <w:rFonts w:ascii="Times New Roman" w:hAnsi="Times New Roman" w:cs="Times New Roman"/>
          <w:sz w:val="24"/>
          <w:szCs w:val="24"/>
        </w:rPr>
        <w:t xml:space="preserve">Kersty </w:t>
      </w:r>
      <w:r>
        <w:rPr>
          <w:rFonts w:ascii="Times New Roman" w:hAnsi="Times New Roman" w:cs="Times New Roman"/>
          <w:sz w:val="24"/>
          <w:szCs w:val="24"/>
        </w:rPr>
        <w:t xml:space="preserve">Hobson, Ruth Mayne, Jo Hamilton </w:t>
      </w:r>
      <w:r w:rsidRPr="008E11AD">
        <w:rPr>
          <w:rFonts w:ascii="Times New Roman" w:hAnsi="Times New Roman" w:cs="Times New Roman"/>
          <w:sz w:val="24"/>
          <w:szCs w:val="24"/>
        </w:rPr>
        <w:t>December 2013</w:t>
      </w:r>
      <w:r>
        <w:rPr>
          <w:rFonts w:ascii="Times New Roman" w:hAnsi="Times New Roman" w:cs="Times New Roman"/>
          <w:sz w:val="24"/>
          <w:szCs w:val="24"/>
        </w:rPr>
        <w:t>)</w:t>
      </w:r>
      <w:r w:rsidR="005473D5" w:rsidRPr="001F32B6">
        <w:rPr>
          <w:rFonts w:ascii="Times New Roman" w:hAnsi="Times New Roman" w:cs="Times New Roman"/>
          <w:sz w:val="24"/>
          <w:szCs w:val="24"/>
        </w:rPr>
        <w:t xml:space="preserve"> gives a detailed explanation on</w:t>
      </w:r>
      <w:r>
        <w:rPr>
          <w:rFonts w:ascii="Times New Roman" w:hAnsi="Times New Roman" w:cs="Times New Roman"/>
          <w:sz w:val="24"/>
          <w:szCs w:val="24"/>
        </w:rPr>
        <w:t xml:space="preserve"> the sub topic</w:t>
      </w:r>
      <w:r w:rsidR="005473D5" w:rsidRPr="001F32B6">
        <w:rPr>
          <w:rFonts w:ascii="Times New Roman" w:hAnsi="Times New Roman" w:cs="Times New Roman"/>
          <w:sz w:val="24"/>
          <w:szCs w:val="24"/>
        </w:rPr>
        <w:t xml:space="preserve"> d</w:t>
      </w:r>
      <w:r w:rsidR="0038648A" w:rsidRPr="001F32B6">
        <w:rPr>
          <w:rFonts w:ascii="Times New Roman" w:hAnsi="Times New Roman" w:cs="Times New Roman"/>
          <w:sz w:val="24"/>
          <w:szCs w:val="24"/>
        </w:rPr>
        <w:t>eciding the key is</w:t>
      </w:r>
      <w:r w:rsidR="005473D5" w:rsidRPr="001F32B6">
        <w:rPr>
          <w:rFonts w:ascii="Times New Roman" w:hAnsi="Times New Roman" w:cs="Times New Roman"/>
          <w:sz w:val="24"/>
          <w:szCs w:val="24"/>
        </w:rPr>
        <w:t>sues and questions</w:t>
      </w:r>
      <w:r w:rsidR="0038648A" w:rsidRPr="001F32B6">
        <w:rPr>
          <w:rFonts w:ascii="Times New Roman" w:hAnsi="Times New Roman" w:cs="Times New Roman"/>
          <w:sz w:val="24"/>
          <w:szCs w:val="24"/>
        </w:rPr>
        <w:t xml:space="preserve"> to investigate</w:t>
      </w:r>
      <w:r>
        <w:rPr>
          <w:rFonts w:ascii="Times New Roman" w:hAnsi="Times New Roman" w:cs="Times New Roman"/>
          <w:sz w:val="24"/>
          <w:szCs w:val="24"/>
        </w:rPr>
        <w:t>, where it gives explanations on:-</w:t>
      </w:r>
      <w:r w:rsidR="001F32B6" w:rsidRPr="001F32B6">
        <w:rPr>
          <w:rFonts w:ascii="Times New Roman" w:hAnsi="Times New Roman" w:cs="Times New Roman"/>
          <w:sz w:val="24"/>
          <w:szCs w:val="24"/>
        </w:rPr>
        <w:t xml:space="preserve"> </w:t>
      </w:r>
    </w:p>
    <w:p w:rsidR="001F32B6" w:rsidRPr="001F32B6" w:rsidRDefault="001F32B6" w:rsidP="00270B38">
      <w:pPr>
        <w:jc w:val="both"/>
        <w:rPr>
          <w:rFonts w:ascii="Times New Roman" w:hAnsi="Times New Roman" w:cs="Times New Roman"/>
          <w:sz w:val="24"/>
          <w:szCs w:val="24"/>
        </w:rPr>
      </w:pPr>
      <w:r w:rsidRPr="008E11AD">
        <w:rPr>
          <w:rFonts w:ascii="Times New Roman" w:hAnsi="Times New Roman" w:cs="Times New Roman"/>
          <w:b/>
          <w:sz w:val="24"/>
          <w:szCs w:val="24"/>
        </w:rPr>
        <w:t>Organizational capacity/group processes</w:t>
      </w:r>
      <w:r w:rsidRPr="001F32B6">
        <w:rPr>
          <w:rFonts w:ascii="Times New Roman" w:hAnsi="Times New Roman" w:cs="Times New Roman"/>
          <w:sz w:val="24"/>
          <w:szCs w:val="24"/>
        </w:rPr>
        <w:t xml:space="preserve"> – how well are you working together</w:t>
      </w:r>
      <w:r w:rsidR="00B27982">
        <w:rPr>
          <w:rFonts w:ascii="Times New Roman" w:hAnsi="Times New Roman" w:cs="Times New Roman"/>
          <w:sz w:val="24"/>
          <w:szCs w:val="24"/>
        </w:rPr>
        <w:t xml:space="preserve"> in relation to the following;</w:t>
      </w:r>
      <w:r w:rsidRPr="001F32B6">
        <w:rPr>
          <w:rFonts w:ascii="Times New Roman" w:hAnsi="Times New Roman" w:cs="Times New Roman"/>
          <w:sz w:val="24"/>
          <w:szCs w:val="24"/>
        </w:rPr>
        <w:t xml:space="preserve"> needed resource</w:t>
      </w:r>
      <w:r w:rsidR="00B27982">
        <w:rPr>
          <w:rFonts w:ascii="Times New Roman" w:hAnsi="Times New Roman" w:cs="Times New Roman"/>
          <w:sz w:val="24"/>
          <w:szCs w:val="24"/>
        </w:rPr>
        <w:t xml:space="preserve">s (human, financial, technical), </w:t>
      </w:r>
      <w:r w:rsidRPr="001F32B6">
        <w:rPr>
          <w:rFonts w:ascii="Times New Roman" w:hAnsi="Times New Roman" w:cs="Times New Roman"/>
          <w:sz w:val="24"/>
          <w:szCs w:val="24"/>
        </w:rPr>
        <w:t>leadership a</w:t>
      </w:r>
      <w:r w:rsidR="00B27982">
        <w:rPr>
          <w:rFonts w:ascii="Times New Roman" w:hAnsi="Times New Roman" w:cs="Times New Roman"/>
          <w:sz w:val="24"/>
          <w:szCs w:val="24"/>
        </w:rPr>
        <w:t>nd vision</w:t>
      </w:r>
      <w:r w:rsidR="001B32DC">
        <w:rPr>
          <w:rFonts w:ascii="Times New Roman" w:hAnsi="Times New Roman" w:cs="Times New Roman"/>
          <w:sz w:val="24"/>
          <w:szCs w:val="24"/>
        </w:rPr>
        <w:t xml:space="preserve">, </w:t>
      </w:r>
      <w:r w:rsidR="001B32DC" w:rsidRPr="001F32B6">
        <w:rPr>
          <w:rFonts w:ascii="Times New Roman" w:hAnsi="Times New Roman" w:cs="Times New Roman"/>
          <w:sz w:val="24"/>
          <w:szCs w:val="24"/>
        </w:rPr>
        <w:t>management</w:t>
      </w:r>
      <w:r w:rsidRPr="001F32B6">
        <w:rPr>
          <w:rFonts w:ascii="Times New Roman" w:hAnsi="Times New Roman" w:cs="Times New Roman"/>
          <w:sz w:val="24"/>
          <w:szCs w:val="24"/>
        </w:rPr>
        <w:t xml:space="preserve"> (e.g. clarity about aims, objectives, roles &amp;</w:t>
      </w:r>
      <w:r w:rsidR="00B27982">
        <w:rPr>
          <w:rFonts w:ascii="Times New Roman" w:hAnsi="Times New Roman" w:cs="Times New Roman"/>
          <w:sz w:val="24"/>
          <w:szCs w:val="24"/>
        </w:rPr>
        <w:t xml:space="preserve"> responsibility; adaptability), cost effectiveness, </w:t>
      </w:r>
      <w:r w:rsidRPr="001F32B6">
        <w:rPr>
          <w:rFonts w:ascii="Times New Roman" w:hAnsi="Times New Roman" w:cs="Times New Roman"/>
          <w:sz w:val="24"/>
          <w:szCs w:val="24"/>
        </w:rPr>
        <w:t>sustainability (e.g. finance and/or volunteer burn out)</w:t>
      </w:r>
      <w:r>
        <w:rPr>
          <w:rFonts w:ascii="Times New Roman" w:hAnsi="Times New Roman" w:cs="Times New Roman"/>
          <w:sz w:val="24"/>
          <w:szCs w:val="24"/>
        </w:rPr>
        <w:t>.</w:t>
      </w:r>
      <w:r w:rsidRPr="001F32B6">
        <w:rPr>
          <w:rFonts w:ascii="Times New Roman" w:hAnsi="Times New Roman" w:cs="Times New Roman"/>
          <w:sz w:val="24"/>
          <w:szCs w:val="24"/>
        </w:rPr>
        <w:t xml:space="preserve">  </w:t>
      </w:r>
    </w:p>
    <w:p w:rsidR="001F32B6" w:rsidRPr="001F32B6" w:rsidRDefault="001F32B6" w:rsidP="00270B38">
      <w:pPr>
        <w:jc w:val="both"/>
        <w:rPr>
          <w:rFonts w:ascii="Times New Roman" w:hAnsi="Times New Roman" w:cs="Times New Roman"/>
          <w:sz w:val="24"/>
          <w:szCs w:val="24"/>
        </w:rPr>
      </w:pPr>
      <w:r w:rsidRPr="008E11AD">
        <w:rPr>
          <w:rFonts w:ascii="Times New Roman" w:hAnsi="Times New Roman" w:cs="Times New Roman"/>
          <w:b/>
          <w:sz w:val="24"/>
          <w:szCs w:val="24"/>
        </w:rPr>
        <w:t>Joint working</w:t>
      </w:r>
      <w:r w:rsidRPr="001F32B6">
        <w:rPr>
          <w:rFonts w:ascii="Times New Roman" w:hAnsi="Times New Roman" w:cs="Times New Roman"/>
          <w:sz w:val="24"/>
          <w:szCs w:val="24"/>
        </w:rPr>
        <w:t xml:space="preserve"> – how well are you working with others, for example - in relation to partnerships, the wider movement, alliances, coalitions - disseminating or sharing good practice and techniques Issues and qu</w:t>
      </w:r>
      <w:r>
        <w:rPr>
          <w:rFonts w:ascii="Times New Roman" w:hAnsi="Times New Roman" w:cs="Times New Roman"/>
          <w:sz w:val="24"/>
          <w:szCs w:val="24"/>
        </w:rPr>
        <w:t>estions external to your group.</w:t>
      </w:r>
      <w:r w:rsidRPr="001F32B6">
        <w:rPr>
          <w:rFonts w:ascii="Times New Roman" w:hAnsi="Times New Roman" w:cs="Times New Roman"/>
          <w:sz w:val="24"/>
          <w:szCs w:val="24"/>
        </w:rPr>
        <w:t xml:space="preserve"> </w:t>
      </w:r>
    </w:p>
    <w:p w:rsidR="001F32B6" w:rsidRPr="001F32B6" w:rsidRDefault="001F32B6" w:rsidP="00270B38">
      <w:pPr>
        <w:jc w:val="both"/>
        <w:rPr>
          <w:rFonts w:ascii="Times New Roman" w:hAnsi="Times New Roman" w:cs="Times New Roman"/>
          <w:sz w:val="24"/>
          <w:szCs w:val="24"/>
        </w:rPr>
      </w:pPr>
      <w:r w:rsidRPr="008E11AD">
        <w:rPr>
          <w:rFonts w:ascii="Times New Roman" w:hAnsi="Times New Roman" w:cs="Times New Roman"/>
          <w:b/>
          <w:sz w:val="24"/>
          <w:szCs w:val="24"/>
        </w:rPr>
        <w:t>Relevance/acceptability</w:t>
      </w:r>
      <w:r w:rsidRPr="001F32B6">
        <w:rPr>
          <w:rFonts w:ascii="Times New Roman" w:hAnsi="Times New Roman" w:cs="Times New Roman"/>
          <w:sz w:val="24"/>
          <w:szCs w:val="24"/>
        </w:rPr>
        <w:t xml:space="preserve"> - how relevant are your projects to different demographic sections of the community?  </w:t>
      </w:r>
    </w:p>
    <w:p w:rsidR="001F32B6" w:rsidRPr="001F32B6" w:rsidRDefault="001F32B6" w:rsidP="00270B38">
      <w:pPr>
        <w:jc w:val="both"/>
        <w:rPr>
          <w:rFonts w:ascii="Times New Roman" w:hAnsi="Times New Roman" w:cs="Times New Roman"/>
          <w:sz w:val="24"/>
          <w:szCs w:val="24"/>
        </w:rPr>
      </w:pPr>
      <w:r w:rsidRPr="008E11AD">
        <w:rPr>
          <w:rFonts w:ascii="Times New Roman" w:hAnsi="Times New Roman" w:cs="Times New Roman"/>
          <w:b/>
          <w:sz w:val="24"/>
          <w:szCs w:val="24"/>
        </w:rPr>
        <w:t>Effectiveness -</w:t>
      </w:r>
      <w:r w:rsidRPr="001F32B6">
        <w:rPr>
          <w:rFonts w:ascii="Times New Roman" w:hAnsi="Times New Roman" w:cs="Times New Roman"/>
          <w:sz w:val="24"/>
          <w:szCs w:val="24"/>
        </w:rPr>
        <w:t xml:space="preserve"> are you achieving your objectives (e.g. in relation to attitudes &amp; values; behaviours; public support; community capacity/local resilience; the wider movement; improved policies &amp; increased democratic space)? What i</w:t>
      </w:r>
      <w:r>
        <w:rPr>
          <w:rFonts w:ascii="Times New Roman" w:hAnsi="Times New Roman" w:cs="Times New Roman"/>
          <w:sz w:val="24"/>
          <w:szCs w:val="24"/>
        </w:rPr>
        <w:t xml:space="preserve">nternal or external factors are </w:t>
      </w:r>
      <w:r w:rsidRPr="001F32B6">
        <w:rPr>
          <w:rFonts w:ascii="Times New Roman" w:hAnsi="Times New Roman" w:cs="Times New Roman"/>
          <w:sz w:val="24"/>
          <w:szCs w:val="24"/>
        </w:rPr>
        <w:t xml:space="preserve">facilitating/constraining progress? </w:t>
      </w:r>
    </w:p>
    <w:p w:rsidR="001F32B6" w:rsidRPr="001F32B6" w:rsidRDefault="001F32B6" w:rsidP="00270B38">
      <w:pPr>
        <w:jc w:val="both"/>
        <w:rPr>
          <w:rFonts w:ascii="Times New Roman" w:hAnsi="Times New Roman" w:cs="Times New Roman"/>
          <w:sz w:val="24"/>
          <w:szCs w:val="24"/>
        </w:rPr>
      </w:pPr>
      <w:r w:rsidRPr="008E11AD">
        <w:rPr>
          <w:rFonts w:ascii="Times New Roman" w:hAnsi="Times New Roman" w:cs="Times New Roman"/>
          <w:b/>
          <w:sz w:val="24"/>
          <w:szCs w:val="24"/>
        </w:rPr>
        <w:t>Impact -</w:t>
      </w:r>
      <w:r w:rsidRPr="001F32B6">
        <w:rPr>
          <w:rFonts w:ascii="Times New Roman" w:hAnsi="Times New Roman" w:cs="Times New Roman"/>
          <w:sz w:val="24"/>
          <w:szCs w:val="24"/>
        </w:rPr>
        <w:t xml:space="preserve"> what is your impact on people’s lives (e.g. in relation to the ultimate changes in people’s lives or environment as a result of our initiatives)?  </w:t>
      </w:r>
    </w:p>
    <w:p w:rsidR="001F32B6" w:rsidRPr="001F32B6" w:rsidRDefault="001F32B6" w:rsidP="00270B38">
      <w:pPr>
        <w:jc w:val="both"/>
        <w:rPr>
          <w:rFonts w:ascii="Times New Roman" w:hAnsi="Times New Roman" w:cs="Times New Roman"/>
          <w:sz w:val="24"/>
          <w:szCs w:val="24"/>
        </w:rPr>
      </w:pPr>
      <w:r w:rsidRPr="008E11AD">
        <w:rPr>
          <w:rFonts w:ascii="Times New Roman" w:hAnsi="Times New Roman" w:cs="Times New Roman"/>
          <w:b/>
          <w:sz w:val="24"/>
          <w:szCs w:val="24"/>
        </w:rPr>
        <w:t>Contribution/attribution</w:t>
      </w:r>
      <w:r w:rsidRPr="001F32B6">
        <w:rPr>
          <w:rFonts w:ascii="Times New Roman" w:hAnsi="Times New Roman" w:cs="Times New Roman"/>
          <w:sz w:val="24"/>
          <w:szCs w:val="24"/>
        </w:rPr>
        <w:t xml:space="preserve"> - what contribution have you made to outcomes and impacts (in relation to other factors/actors)?</w:t>
      </w:r>
    </w:p>
    <w:p w:rsidR="00510F21" w:rsidRDefault="001F32B6" w:rsidP="00270B38">
      <w:pPr>
        <w:jc w:val="both"/>
        <w:rPr>
          <w:rFonts w:ascii="Times New Roman" w:hAnsi="Times New Roman" w:cs="Times New Roman"/>
          <w:sz w:val="24"/>
          <w:szCs w:val="24"/>
        </w:rPr>
      </w:pPr>
      <w:r w:rsidRPr="001F32B6">
        <w:rPr>
          <w:rFonts w:ascii="Times New Roman" w:hAnsi="Times New Roman" w:cs="Times New Roman"/>
          <w:sz w:val="24"/>
          <w:szCs w:val="24"/>
        </w:rPr>
        <w:t>Next</w:t>
      </w:r>
      <w:r w:rsidR="0038648A" w:rsidRPr="001F32B6">
        <w:rPr>
          <w:rFonts w:ascii="Times New Roman" w:hAnsi="Times New Roman" w:cs="Times New Roman"/>
          <w:sz w:val="24"/>
          <w:szCs w:val="24"/>
        </w:rPr>
        <w:t xml:space="preserve"> key step is to identify the issues and questions you wish to </w:t>
      </w:r>
      <w:r w:rsidR="00DF5977">
        <w:rPr>
          <w:rFonts w:ascii="Times New Roman" w:hAnsi="Times New Roman" w:cs="Times New Roman"/>
          <w:sz w:val="24"/>
          <w:szCs w:val="24"/>
        </w:rPr>
        <w:t>learn about, and hence monitor</w:t>
      </w:r>
      <w:r w:rsidR="00DF5977" w:rsidRPr="00DF5977">
        <w:t xml:space="preserve"> </w:t>
      </w:r>
      <w:r w:rsidR="00DF5977" w:rsidRPr="00DF5977">
        <w:rPr>
          <w:rFonts w:ascii="Times New Roman" w:hAnsi="Times New Roman" w:cs="Times New Roman"/>
          <w:sz w:val="24"/>
          <w:szCs w:val="24"/>
        </w:rPr>
        <w:t>or evaluate all of these questions or just some. This is likely to require balancing information n</w:t>
      </w:r>
      <w:r w:rsidR="00E043F2">
        <w:rPr>
          <w:rFonts w:ascii="Times New Roman" w:hAnsi="Times New Roman" w:cs="Times New Roman"/>
          <w:sz w:val="24"/>
          <w:szCs w:val="24"/>
        </w:rPr>
        <w:t>eeds with available resource</w:t>
      </w:r>
    </w:p>
    <w:p w:rsidR="00E043F2" w:rsidRPr="00E043F2" w:rsidRDefault="00E043F2" w:rsidP="00270B38">
      <w:pPr>
        <w:jc w:val="both"/>
        <w:rPr>
          <w:b/>
        </w:rPr>
      </w:pPr>
      <w:r w:rsidRPr="00E043F2">
        <w:rPr>
          <w:rFonts w:ascii="Times New Roman" w:hAnsi="Times New Roman" w:cs="Times New Roman"/>
          <w:b/>
          <w:sz w:val="24"/>
          <w:szCs w:val="24"/>
        </w:rPr>
        <w:t>In Summary</w:t>
      </w:r>
      <w:r>
        <w:rPr>
          <w:rFonts w:ascii="Times New Roman" w:hAnsi="Times New Roman" w:cs="Times New Roman"/>
          <w:b/>
          <w:sz w:val="24"/>
          <w:szCs w:val="24"/>
        </w:rPr>
        <w:t>.</w:t>
      </w:r>
    </w:p>
    <w:p w:rsidR="00B1193E" w:rsidRPr="00B1193E" w:rsidRDefault="00510F21" w:rsidP="00270B38">
      <w:pPr>
        <w:jc w:val="both"/>
        <w:rPr>
          <w:rFonts w:ascii="Times New Roman" w:hAnsi="Times New Roman" w:cs="Times New Roman"/>
          <w:sz w:val="24"/>
          <w:szCs w:val="24"/>
        </w:rPr>
      </w:pPr>
      <w:r>
        <w:rPr>
          <w:rFonts w:ascii="Times New Roman" w:hAnsi="Times New Roman" w:cs="Times New Roman"/>
          <w:sz w:val="24"/>
          <w:szCs w:val="24"/>
        </w:rPr>
        <w:t>C</w:t>
      </w:r>
      <w:r w:rsidR="00B1193E">
        <w:rPr>
          <w:rFonts w:ascii="Times New Roman" w:hAnsi="Times New Roman" w:cs="Times New Roman"/>
          <w:sz w:val="24"/>
          <w:szCs w:val="24"/>
        </w:rPr>
        <w:t>ommunity toolbox chapter 37 section one summarizes the questi</w:t>
      </w:r>
      <w:r w:rsidR="001B32DC">
        <w:rPr>
          <w:rFonts w:ascii="Times New Roman" w:hAnsi="Times New Roman" w:cs="Times New Roman"/>
          <w:sz w:val="24"/>
          <w:szCs w:val="24"/>
        </w:rPr>
        <w:t xml:space="preserve">on that needs to be asked </w:t>
      </w:r>
      <w:r w:rsidR="00B1193E">
        <w:rPr>
          <w:rFonts w:ascii="Times New Roman" w:hAnsi="Times New Roman" w:cs="Times New Roman"/>
          <w:sz w:val="24"/>
          <w:szCs w:val="24"/>
        </w:rPr>
        <w:t>before an ev</w:t>
      </w:r>
      <w:r>
        <w:rPr>
          <w:rFonts w:ascii="Times New Roman" w:hAnsi="Times New Roman" w:cs="Times New Roman"/>
          <w:sz w:val="24"/>
          <w:szCs w:val="24"/>
        </w:rPr>
        <w:t>aluation question is decided on as follows</w:t>
      </w:r>
      <w:r w:rsidR="001B32DC">
        <w:rPr>
          <w:rFonts w:ascii="Times New Roman" w:hAnsi="Times New Roman" w:cs="Times New Roman"/>
          <w:sz w:val="24"/>
          <w:szCs w:val="24"/>
        </w:rPr>
        <w:t>:-</w:t>
      </w:r>
    </w:p>
    <w:p w:rsidR="00DF5977" w:rsidRPr="00DF5977" w:rsidRDefault="00510F21" w:rsidP="00270B38">
      <w:pPr>
        <w:jc w:val="both"/>
        <w:rPr>
          <w:rFonts w:ascii="Times New Roman" w:hAnsi="Times New Roman" w:cs="Times New Roman"/>
          <w:sz w:val="24"/>
          <w:szCs w:val="24"/>
        </w:rPr>
      </w:pPr>
      <w:r>
        <w:rPr>
          <w:rFonts w:ascii="Times New Roman" w:hAnsi="Times New Roman" w:cs="Times New Roman"/>
          <w:sz w:val="24"/>
          <w:szCs w:val="24"/>
        </w:rPr>
        <w:lastRenderedPageBreak/>
        <w:t>What do we mean by choosing questions</w:t>
      </w:r>
      <w:r w:rsidR="00DF5977" w:rsidRPr="00DF5977">
        <w:rPr>
          <w:rFonts w:ascii="Times New Roman" w:hAnsi="Times New Roman" w:cs="Times New Roman"/>
          <w:sz w:val="24"/>
          <w:szCs w:val="24"/>
        </w:rPr>
        <w:t>?</w:t>
      </w:r>
    </w:p>
    <w:p w:rsidR="00DF5977" w:rsidRPr="00DF5977" w:rsidRDefault="00510F21" w:rsidP="00270B38">
      <w:pPr>
        <w:jc w:val="both"/>
        <w:rPr>
          <w:rFonts w:ascii="Times New Roman" w:hAnsi="Times New Roman" w:cs="Times New Roman"/>
          <w:sz w:val="24"/>
          <w:szCs w:val="24"/>
        </w:rPr>
      </w:pPr>
      <w:r>
        <w:rPr>
          <w:rFonts w:ascii="Times New Roman" w:hAnsi="Times New Roman" w:cs="Times New Roman"/>
          <w:sz w:val="24"/>
          <w:szCs w:val="24"/>
        </w:rPr>
        <w:t>Why is it necessary to choose evaluation questions carefully</w:t>
      </w:r>
      <w:r w:rsidR="00DF5977" w:rsidRPr="00DF5977">
        <w:rPr>
          <w:rFonts w:ascii="Times New Roman" w:hAnsi="Times New Roman" w:cs="Times New Roman"/>
          <w:sz w:val="24"/>
          <w:szCs w:val="24"/>
        </w:rPr>
        <w:t>?</w:t>
      </w:r>
    </w:p>
    <w:p w:rsidR="00DF5977" w:rsidRPr="00DF5977" w:rsidRDefault="00DF5977" w:rsidP="00270B38">
      <w:pPr>
        <w:jc w:val="both"/>
        <w:rPr>
          <w:rFonts w:ascii="Times New Roman" w:hAnsi="Times New Roman" w:cs="Times New Roman"/>
          <w:sz w:val="24"/>
          <w:szCs w:val="24"/>
        </w:rPr>
      </w:pPr>
      <w:r w:rsidRPr="00DF5977">
        <w:rPr>
          <w:rFonts w:ascii="Times New Roman" w:hAnsi="Times New Roman" w:cs="Times New Roman"/>
          <w:sz w:val="24"/>
          <w:szCs w:val="24"/>
        </w:rPr>
        <w:t>W</w:t>
      </w:r>
      <w:r w:rsidR="00510F21">
        <w:rPr>
          <w:rFonts w:ascii="Times New Roman" w:hAnsi="Times New Roman" w:cs="Times New Roman"/>
          <w:sz w:val="24"/>
          <w:szCs w:val="24"/>
        </w:rPr>
        <w:t>hen should you choose questions and plan the evaluation</w:t>
      </w:r>
      <w:r w:rsidRPr="00DF5977">
        <w:rPr>
          <w:rFonts w:ascii="Times New Roman" w:hAnsi="Times New Roman" w:cs="Times New Roman"/>
          <w:sz w:val="24"/>
          <w:szCs w:val="24"/>
        </w:rPr>
        <w:t>?</w:t>
      </w:r>
    </w:p>
    <w:p w:rsidR="00DF5977" w:rsidRPr="00DF5977" w:rsidRDefault="00DF5977" w:rsidP="00270B38">
      <w:pPr>
        <w:jc w:val="both"/>
        <w:rPr>
          <w:rFonts w:ascii="Times New Roman" w:hAnsi="Times New Roman" w:cs="Times New Roman"/>
          <w:sz w:val="24"/>
          <w:szCs w:val="24"/>
        </w:rPr>
      </w:pPr>
      <w:r w:rsidRPr="00DF5977">
        <w:rPr>
          <w:rFonts w:ascii="Times New Roman" w:hAnsi="Times New Roman" w:cs="Times New Roman"/>
          <w:sz w:val="24"/>
          <w:szCs w:val="24"/>
        </w:rPr>
        <w:t>W</w:t>
      </w:r>
      <w:r w:rsidR="00510F21">
        <w:rPr>
          <w:rFonts w:ascii="Times New Roman" w:hAnsi="Times New Roman" w:cs="Times New Roman"/>
          <w:sz w:val="24"/>
          <w:szCs w:val="24"/>
        </w:rPr>
        <w:t>ho should be involved in the process</w:t>
      </w:r>
      <w:r w:rsidRPr="00DF5977">
        <w:rPr>
          <w:rFonts w:ascii="Times New Roman" w:hAnsi="Times New Roman" w:cs="Times New Roman"/>
          <w:sz w:val="24"/>
          <w:szCs w:val="24"/>
        </w:rPr>
        <w:t>?</w:t>
      </w:r>
    </w:p>
    <w:p w:rsidR="00DF5977" w:rsidRPr="00DF5977" w:rsidRDefault="00DF5977" w:rsidP="00270B38">
      <w:pPr>
        <w:jc w:val="both"/>
        <w:rPr>
          <w:rFonts w:ascii="Times New Roman" w:hAnsi="Times New Roman" w:cs="Times New Roman"/>
          <w:sz w:val="24"/>
          <w:szCs w:val="24"/>
        </w:rPr>
      </w:pPr>
      <w:r w:rsidRPr="00DF5977">
        <w:rPr>
          <w:rFonts w:ascii="Times New Roman" w:hAnsi="Times New Roman" w:cs="Times New Roman"/>
          <w:sz w:val="24"/>
          <w:szCs w:val="24"/>
        </w:rPr>
        <w:t>H</w:t>
      </w:r>
      <w:r w:rsidR="00510F21">
        <w:rPr>
          <w:rFonts w:ascii="Times New Roman" w:hAnsi="Times New Roman" w:cs="Times New Roman"/>
          <w:sz w:val="24"/>
          <w:szCs w:val="24"/>
        </w:rPr>
        <w:t>ow do you choose questions and plan the evaluation</w:t>
      </w:r>
      <w:r w:rsidRPr="00DF5977">
        <w:rPr>
          <w:rFonts w:ascii="Times New Roman" w:hAnsi="Times New Roman" w:cs="Times New Roman"/>
          <w:sz w:val="24"/>
          <w:szCs w:val="24"/>
        </w:rPr>
        <w:t>?</w:t>
      </w:r>
    </w:p>
    <w:p w:rsidR="00DF5977" w:rsidRPr="001F32B6" w:rsidRDefault="00DF5977" w:rsidP="00270B38">
      <w:pPr>
        <w:jc w:val="both"/>
        <w:rPr>
          <w:rFonts w:ascii="Times New Roman" w:hAnsi="Times New Roman" w:cs="Times New Roman"/>
          <w:sz w:val="24"/>
          <w:szCs w:val="24"/>
        </w:rPr>
      </w:pPr>
    </w:p>
    <w:p w:rsidR="0038648A" w:rsidRPr="00086E14" w:rsidRDefault="0038648A" w:rsidP="00270B38">
      <w:pPr>
        <w:pStyle w:val="Default"/>
        <w:jc w:val="both"/>
        <w:rPr>
          <w:b/>
        </w:rPr>
      </w:pPr>
    </w:p>
    <w:p w:rsidR="00086E14" w:rsidRDefault="00086E14" w:rsidP="00270B38">
      <w:pPr>
        <w:pStyle w:val="Default"/>
        <w:jc w:val="both"/>
        <w:rPr>
          <w:b/>
        </w:rPr>
      </w:pPr>
    </w:p>
    <w:p w:rsidR="001C32A5" w:rsidRPr="00086E14" w:rsidRDefault="003D3CEF" w:rsidP="00270B38">
      <w:pPr>
        <w:pStyle w:val="Default"/>
        <w:jc w:val="both"/>
        <w:rPr>
          <w:b/>
        </w:rPr>
      </w:pPr>
      <w:r w:rsidRPr="00086E14">
        <w:rPr>
          <w:b/>
        </w:rPr>
        <w:t>2. Using</w:t>
      </w:r>
      <w:r w:rsidR="001C32A5" w:rsidRPr="00086E14">
        <w:rPr>
          <w:b/>
        </w:rPr>
        <w:t xml:space="preserve"> Archival data has its own bottlenecks. Name five and explain how to overcome them. </w:t>
      </w:r>
    </w:p>
    <w:p w:rsidR="00417341" w:rsidRDefault="00417341" w:rsidP="00270B38">
      <w:pPr>
        <w:pStyle w:val="NormalWeb"/>
        <w:jc w:val="both"/>
        <w:rPr>
          <w:color w:val="000000"/>
        </w:rPr>
      </w:pPr>
      <w:r>
        <w:rPr>
          <w:sz w:val="23"/>
          <w:szCs w:val="23"/>
        </w:rPr>
        <w:t xml:space="preserve">Archival data refer to information that already exists in someone else’s files. Originally generated for reporting or research purposes, it’s often kept because of legal requirements, for reference, or as an internal record. In general, because it’s the result of completed activities, it’s not subject to change and is therefore </w:t>
      </w:r>
      <w:r w:rsidR="00BB5B86">
        <w:rPr>
          <w:sz w:val="23"/>
          <w:szCs w:val="23"/>
        </w:rPr>
        <w:t>sometimes known as fixed data (</w:t>
      </w:r>
      <w:r>
        <w:rPr>
          <w:sz w:val="23"/>
          <w:szCs w:val="23"/>
        </w:rPr>
        <w:t>Module 3 notes on archival data)</w:t>
      </w:r>
    </w:p>
    <w:p w:rsidR="00086E14" w:rsidRPr="00086E14" w:rsidRDefault="00FA72C4" w:rsidP="00270B38">
      <w:pPr>
        <w:pStyle w:val="NormalWeb"/>
        <w:jc w:val="both"/>
        <w:rPr>
          <w:color w:val="000000"/>
        </w:rPr>
      </w:pPr>
      <w:r>
        <w:rPr>
          <w:color w:val="000000"/>
        </w:rPr>
        <w:t xml:space="preserve">Peter Kingsbury </w:t>
      </w:r>
      <w:r w:rsidRPr="00086E14">
        <w:rPr>
          <w:color w:val="000000"/>
        </w:rPr>
        <w:t>1997</w:t>
      </w:r>
      <w:r>
        <w:rPr>
          <w:color w:val="000000"/>
        </w:rPr>
        <w:t xml:space="preserve"> in</w:t>
      </w:r>
      <w:r w:rsidRPr="00BB5B86">
        <w:t xml:space="preserve"> </w:t>
      </w:r>
      <w:hyperlink r:id="rId7" w:tgtFrame="_blank" w:tooltip="IT Answers to HR Questions - new window." w:history="1">
        <w:r w:rsidRPr="00BB5B86">
          <w:rPr>
            <w:rStyle w:val="Emphasis"/>
          </w:rPr>
          <w:t>IT Answers to HR Questions</w:t>
        </w:r>
      </w:hyperlink>
      <w:r>
        <w:rPr>
          <w:rStyle w:val="Emphasis"/>
        </w:rPr>
        <w:t xml:space="preserve"> </w:t>
      </w:r>
      <w:r>
        <w:rPr>
          <w:rStyle w:val="Emphasis"/>
          <w:i w:val="0"/>
        </w:rPr>
        <w:t>discusses</w:t>
      </w:r>
      <w:r>
        <w:rPr>
          <w:color w:val="000000"/>
        </w:rPr>
        <w:t xml:space="preserve"> </w:t>
      </w:r>
      <w:r w:rsidR="009D6FEF">
        <w:rPr>
          <w:color w:val="000000"/>
        </w:rPr>
        <w:t>Archival</w:t>
      </w:r>
      <w:r w:rsidR="00086E14" w:rsidRPr="00086E14">
        <w:rPr>
          <w:color w:val="000000"/>
        </w:rPr>
        <w:t xml:space="preserve"> or</w:t>
      </w:r>
      <w:r>
        <w:rPr>
          <w:color w:val="000000"/>
        </w:rPr>
        <w:t xml:space="preserve"> documentary secondary data as</w:t>
      </w:r>
      <w:r w:rsidR="00086E14" w:rsidRPr="00086E14">
        <w:rPr>
          <w:color w:val="000000"/>
        </w:rPr>
        <w:t xml:space="preserve"> documentary records left by people as a byproduct of their everyday activity. They may be formally deposited in an archive or they may just exist as company records.</w:t>
      </w:r>
    </w:p>
    <w:p w:rsidR="00F45F5F" w:rsidRDefault="00F45F5F" w:rsidP="00270B38">
      <w:pPr>
        <w:pStyle w:val="NormalWeb"/>
        <w:jc w:val="both"/>
        <w:rPr>
          <w:color w:val="000000"/>
        </w:rPr>
      </w:pPr>
      <w:r>
        <w:rPr>
          <w:color w:val="000000"/>
        </w:rPr>
        <w:t>He also admits that h</w:t>
      </w:r>
      <w:r w:rsidR="00086E14" w:rsidRPr="00086E14">
        <w:rPr>
          <w:color w:val="000000"/>
        </w:rPr>
        <w:t>istorians make considerable use of archival material as a key research technique, using a wide range of personal documents such as letters, diaries, household bills, which are often stored in some sort of formal "archive".</w:t>
      </w:r>
    </w:p>
    <w:p w:rsidR="00BB5B86" w:rsidRDefault="00086E14" w:rsidP="00270B38">
      <w:pPr>
        <w:pStyle w:val="NormalWeb"/>
        <w:jc w:val="both"/>
        <w:rPr>
          <w:rStyle w:val="Emphasis"/>
        </w:rPr>
      </w:pPr>
      <w:r w:rsidRPr="00086E14">
        <w:rPr>
          <w:color w:val="000000"/>
        </w:rPr>
        <w:t>Business researchers talk about "archival research" because they use many of the same techniques for recording and analysing information. Companies, by their very nature, tend to create records, both officially in the form of annual reports, declarations of share value etc., and unofficially in the e-mails, letters, meeting minutes and agendas, sales data, employee records etc. which are the by-pr</w:t>
      </w:r>
      <w:r>
        <w:rPr>
          <w:color w:val="000000"/>
        </w:rPr>
        <w:t>oduct of their daily activities,</w:t>
      </w:r>
      <w:r w:rsidRPr="00086E14">
        <w:rPr>
          <w:rFonts w:ascii="Arial" w:hAnsi="Arial" w:cs="Arial"/>
          <w:color w:val="000000"/>
          <w:sz w:val="20"/>
          <w:szCs w:val="20"/>
        </w:rPr>
        <w:t xml:space="preserve"> </w:t>
      </w:r>
      <w:r>
        <w:rPr>
          <w:rFonts w:ascii="Arial" w:hAnsi="Arial" w:cs="Arial"/>
          <w:color w:val="000000"/>
          <w:sz w:val="20"/>
          <w:szCs w:val="20"/>
        </w:rPr>
        <w:t>(</w:t>
      </w:r>
      <w:r>
        <w:rPr>
          <w:color w:val="000000"/>
        </w:rPr>
        <w:t xml:space="preserve">Peter Kingsbury </w:t>
      </w:r>
      <w:r w:rsidRPr="00086E14">
        <w:rPr>
          <w:color w:val="000000"/>
        </w:rPr>
        <w:t>1997</w:t>
      </w:r>
      <w:r w:rsidRPr="00BB5B86">
        <w:rPr>
          <w:color w:val="000000"/>
        </w:rPr>
        <w:t>).</w:t>
      </w:r>
      <w:r w:rsidR="008430E9" w:rsidRPr="00BB5B86">
        <w:t xml:space="preserve"> </w:t>
      </w:r>
    </w:p>
    <w:p w:rsidR="004B72DB" w:rsidRPr="009D6FEF" w:rsidRDefault="009D6FEF" w:rsidP="00270B38">
      <w:pPr>
        <w:jc w:val="both"/>
        <w:rPr>
          <w:rFonts w:ascii="Times New Roman" w:hAnsi="Times New Roman" w:cs="Times New Roman"/>
          <w:b/>
          <w:sz w:val="24"/>
          <w:szCs w:val="24"/>
        </w:rPr>
      </w:pPr>
      <w:r w:rsidRPr="009D6FEF">
        <w:rPr>
          <w:rFonts w:ascii="Times New Roman" w:hAnsi="Times New Roman" w:cs="Times New Roman"/>
          <w:b/>
          <w:sz w:val="24"/>
          <w:szCs w:val="24"/>
        </w:rPr>
        <w:t>Reasons for collecting and using archival data?</w:t>
      </w:r>
      <w:r w:rsidR="004B72DB">
        <w:rPr>
          <w:rFonts w:ascii="Times New Roman" w:hAnsi="Times New Roman" w:cs="Times New Roman"/>
          <w:b/>
          <w:sz w:val="24"/>
          <w:szCs w:val="24"/>
        </w:rPr>
        <w:t xml:space="preserve"> </w:t>
      </w:r>
      <w:r w:rsidR="00476837">
        <w:rPr>
          <w:rFonts w:ascii="Times New Roman" w:hAnsi="Times New Roman" w:cs="Times New Roman"/>
          <w:b/>
          <w:sz w:val="24"/>
          <w:szCs w:val="24"/>
        </w:rPr>
        <w:t>(</w:t>
      </w:r>
      <w:r w:rsidR="00476837" w:rsidRPr="004B72DB">
        <w:rPr>
          <w:rFonts w:ascii="Times New Roman" w:hAnsi="Times New Roman" w:cs="Times New Roman"/>
          <w:b/>
          <w:sz w:val="24"/>
          <w:szCs w:val="24"/>
        </w:rPr>
        <w:t>Advantages</w:t>
      </w:r>
      <w:r w:rsidR="004B72DB">
        <w:rPr>
          <w:rFonts w:ascii="Times New Roman" w:hAnsi="Times New Roman" w:cs="Times New Roman"/>
          <w:b/>
          <w:sz w:val="24"/>
          <w:szCs w:val="24"/>
        </w:rPr>
        <w:t xml:space="preserve"> of archival data).</w:t>
      </w:r>
    </w:p>
    <w:p w:rsidR="009D6FEF" w:rsidRPr="009D6FEF" w:rsidRDefault="000931D2" w:rsidP="00270B38">
      <w:pPr>
        <w:jc w:val="both"/>
        <w:rPr>
          <w:rFonts w:ascii="Times New Roman" w:hAnsi="Times New Roman" w:cs="Times New Roman"/>
          <w:sz w:val="24"/>
          <w:szCs w:val="24"/>
        </w:rPr>
      </w:pPr>
      <w:r>
        <w:rPr>
          <w:rFonts w:ascii="Times New Roman" w:hAnsi="Times New Roman" w:cs="Times New Roman"/>
          <w:sz w:val="24"/>
          <w:szCs w:val="24"/>
        </w:rPr>
        <w:t xml:space="preserve">From the </w:t>
      </w:r>
      <w:r w:rsidRPr="000931D2">
        <w:rPr>
          <w:rFonts w:ascii="Times New Roman" w:hAnsi="Times New Roman" w:cs="Times New Roman"/>
          <w:i/>
          <w:sz w:val="24"/>
          <w:szCs w:val="24"/>
        </w:rPr>
        <w:t>community toolbox chapter 37 section 7</w:t>
      </w:r>
      <w:r>
        <w:rPr>
          <w:rFonts w:ascii="Times New Roman" w:hAnsi="Times New Roman" w:cs="Times New Roman"/>
          <w:sz w:val="24"/>
          <w:szCs w:val="24"/>
        </w:rPr>
        <w:t>, it is explained that t</w:t>
      </w:r>
      <w:r w:rsidR="009D6FEF" w:rsidRPr="009D6FEF">
        <w:rPr>
          <w:rFonts w:ascii="Times New Roman" w:hAnsi="Times New Roman" w:cs="Times New Roman"/>
          <w:sz w:val="24"/>
          <w:szCs w:val="24"/>
        </w:rPr>
        <w:t>here are sometimes good reasons for using original data, including that the information you need just isn’t available elsewhere. Additionally, if a researcher collects original data, he or she</w:t>
      </w:r>
      <w:r>
        <w:rPr>
          <w:rFonts w:ascii="Times New Roman" w:hAnsi="Times New Roman" w:cs="Times New Roman"/>
          <w:sz w:val="24"/>
          <w:szCs w:val="24"/>
        </w:rPr>
        <w:t xml:space="preserve"> has more control on data to be </w:t>
      </w:r>
      <w:r w:rsidR="009D6FEF" w:rsidRPr="009D6FEF">
        <w:rPr>
          <w:rFonts w:ascii="Times New Roman" w:hAnsi="Times New Roman" w:cs="Times New Roman"/>
          <w:sz w:val="24"/>
          <w:szCs w:val="24"/>
        </w:rPr>
        <w:t>collected.</w:t>
      </w:r>
    </w:p>
    <w:p w:rsidR="009D6FEF" w:rsidRPr="009D6FEF" w:rsidRDefault="009D6FEF" w:rsidP="00270B38">
      <w:pPr>
        <w:jc w:val="both"/>
        <w:rPr>
          <w:rFonts w:ascii="Times New Roman" w:hAnsi="Times New Roman" w:cs="Times New Roman"/>
          <w:sz w:val="24"/>
          <w:szCs w:val="24"/>
        </w:rPr>
      </w:pPr>
      <w:r w:rsidRPr="00287DB6">
        <w:rPr>
          <w:rFonts w:ascii="Times New Roman" w:hAnsi="Times New Roman" w:cs="Times New Roman"/>
          <w:bCs/>
          <w:sz w:val="24"/>
          <w:szCs w:val="24"/>
        </w:rPr>
        <w:t>On the other hand, if the information you need, or something very close to it, already exists, there are several good reasons to find and use it.</w:t>
      </w:r>
      <w:r w:rsidR="000931D2" w:rsidRPr="00287DB6">
        <w:rPr>
          <w:rFonts w:ascii="Times New Roman" w:hAnsi="Times New Roman" w:cs="Times New Roman"/>
          <w:sz w:val="24"/>
          <w:szCs w:val="24"/>
        </w:rPr>
        <w:t xml:space="preserve"> </w:t>
      </w:r>
      <w:r w:rsidRPr="00287DB6">
        <w:rPr>
          <w:rFonts w:ascii="Times New Roman" w:hAnsi="Times New Roman" w:cs="Times New Roman"/>
          <w:bCs/>
          <w:sz w:val="24"/>
          <w:szCs w:val="24"/>
        </w:rPr>
        <w:t>It’s easier and less time-consuming than collecting all the data yourself</w:t>
      </w:r>
      <w:r w:rsidRPr="00287DB6">
        <w:rPr>
          <w:rFonts w:ascii="Times New Roman" w:hAnsi="Times New Roman" w:cs="Times New Roman"/>
          <w:sz w:val="24"/>
          <w:szCs w:val="24"/>
        </w:rPr>
        <w:t>.</w:t>
      </w:r>
      <w:r w:rsidR="00173EB1">
        <w:rPr>
          <w:rFonts w:ascii="Times New Roman" w:hAnsi="Times New Roman" w:cs="Times New Roman"/>
          <w:sz w:val="24"/>
          <w:szCs w:val="24"/>
        </w:rPr>
        <w:t xml:space="preserve"> </w:t>
      </w:r>
      <w:r w:rsidRPr="009D6FEF">
        <w:rPr>
          <w:rFonts w:ascii="Times New Roman" w:hAnsi="Times New Roman" w:cs="Times New Roman"/>
          <w:sz w:val="24"/>
          <w:szCs w:val="24"/>
        </w:rPr>
        <w:t>This is probably the most obvious and most common reason for taking advantage of archival data. Especially if you’re looking for a large amount of information or information about a large group of people, you may be able to save yourself an enormous amount of time and trouble by using archival data.</w:t>
      </w:r>
    </w:p>
    <w:p w:rsidR="00287DB6" w:rsidRDefault="009D6FEF" w:rsidP="00270B38">
      <w:pPr>
        <w:jc w:val="both"/>
        <w:rPr>
          <w:rFonts w:ascii="Times New Roman" w:hAnsi="Times New Roman" w:cs="Times New Roman"/>
          <w:sz w:val="24"/>
          <w:szCs w:val="24"/>
        </w:rPr>
      </w:pPr>
      <w:r w:rsidRPr="00287DB6">
        <w:rPr>
          <w:rFonts w:ascii="Times New Roman" w:hAnsi="Times New Roman" w:cs="Times New Roman"/>
          <w:bCs/>
          <w:sz w:val="24"/>
          <w:szCs w:val="24"/>
        </w:rPr>
        <w:lastRenderedPageBreak/>
        <w:t>Archival data may have already been processed by people with more statistical expertise</w:t>
      </w:r>
      <w:r w:rsidRPr="00287DB6">
        <w:rPr>
          <w:rFonts w:ascii="Times New Roman" w:hAnsi="Times New Roman" w:cs="Times New Roman"/>
          <w:sz w:val="24"/>
          <w:szCs w:val="24"/>
        </w:rPr>
        <w:t>.</w:t>
      </w:r>
      <w:r w:rsidR="00173EB1">
        <w:rPr>
          <w:rFonts w:ascii="Times New Roman" w:hAnsi="Times New Roman" w:cs="Times New Roman"/>
          <w:sz w:val="24"/>
          <w:szCs w:val="24"/>
        </w:rPr>
        <w:t xml:space="preserve"> </w:t>
      </w:r>
      <w:r w:rsidRPr="009D6FEF">
        <w:rPr>
          <w:rFonts w:ascii="Times New Roman" w:hAnsi="Times New Roman" w:cs="Times New Roman"/>
          <w:sz w:val="24"/>
          <w:szCs w:val="24"/>
        </w:rPr>
        <w:t>Unless you’re a statistician or a health or human service researcher with an advanced degree (and often not even then), the chances are that you don’t have a flawless grasp of data analysis. You can hire someone or find a volunteer to help you, but if the hard work has already been done, it will make your work that much easier.</w:t>
      </w:r>
    </w:p>
    <w:p w:rsidR="009D6FEF" w:rsidRPr="009D6FEF" w:rsidRDefault="009D6FEF" w:rsidP="00270B38">
      <w:pPr>
        <w:jc w:val="both"/>
        <w:rPr>
          <w:rFonts w:ascii="Times New Roman" w:hAnsi="Times New Roman" w:cs="Times New Roman"/>
          <w:sz w:val="24"/>
          <w:szCs w:val="24"/>
        </w:rPr>
      </w:pPr>
      <w:r w:rsidRPr="009D6FEF">
        <w:rPr>
          <w:rFonts w:ascii="Times New Roman" w:hAnsi="Times New Roman" w:cs="Times New Roman"/>
          <w:sz w:val="24"/>
          <w:szCs w:val="24"/>
        </w:rPr>
        <w:t>Even with raw data, the basic organization and preparation (transcription of interviews, entry of numbers into a spreadsheet or specific software, etc.) may have already been done, again saving time and resources.</w:t>
      </w:r>
    </w:p>
    <w:p w:rsidR="009D6FEF" w:rsidRPr="009D6FEF" w:rsidRDefault="009D6FEF" w:rsidP="00270B38">
      <w:pPr>
        <w:jc w:val="both"/>
        <w:rPr>
          <w:rFonts w:ascii="Times New Roman" w:hAnsi="Times New Roman" w:cs="Times New Roman"/>
          <w:sz w:val="24"/>
          <w:szCs w:val="24"/>
        </w:rPr>
      </w:pPr>
      <w:r w:rsidRPr="009D6FEF">
        <w:rPr>
          <w:rFonts w:ascii="Times New Roman" w:hAnsi="Times New Roman" w:cs="Times New Roman"/>
          <w:sz w:val="24"/>
          <w:szCs w:val="24"/>
        </w:rPr>
        <w:t>It’s quite possible that you can find more information than you’d be able to gather if you did it yourself. The archival data you find may be more sweeping or more specific than what you’d be able to gather. It may involve more people than you’d be able to, cover a larger geographic area, or provide more detail.</w:t>
      </w:r>
    </w:p>
    <w:p w:rsidR="009D6FEF" w:rsidRPr="009D6FEF" w:rsidRDefault="009D6FEF" w:rsidP="00270B38">
      <w:pPr>
        <w:jc w:val="both"/>
        <w:rPr>
          <w:rFonts w:ascii="Times New Roman" w:hAnsi="Times New Roman" w:cs="Times New Roman"/>
          <w:sz w:val="24"/>
          <w:szCs w:val="24"/>
        </w:rPr>
      </w:pPr>
      <w:r w:rsidRPr="009D6FEF">
        <w:rPr>
          <w:rFonts w:ascii="Times New Roman" w:hAnsi="Times New Roman" w:cs="Times New Roman"/>
          <w:sz w:val="24"/>
          <w:szCs w:val="24"/>
        </w:rPr>
        <w:t>Archival data could touch on important areas you have not considered, or identify patterns or relationships you wouldn’t have looked for</w:t>
      </w:r>
      <w:r w:rsidR="00287DB6">
        <w:rPr>
          <w:rFonts w:ascii="Times New Roman" w:hAnsi="Times New Roman" w:cs="Times New Roman"/>
          <w:sz w:val="24"/>
          <w:szCs w:val="24"/>
        </w:rPr>
        <w:t>.</w:t>
      </w:r>
      <w:r w:rsidRPr="009D6FEF">
        <w:rPr>
          <w:rFonts w:ascii="Times New Roman" w:hAnsi="Times New Roman" w:cs="Times New Roman"/>
          <w:sz w:val="24"/>
          <w:szCs w:val="24"/>
        </w:rPr>
        <w:t> In cases like these, the use of pre-existing data might change your whole view of your work, and help bring you to a level of effectiveness you wouldn’t have reached otherwise.</w:t>
      </w:r>
    </w:p>
    <w:p w:rsidR="009D6FEF" w:rsidRPr="009D6FEF" w:rsidRDefault="009D6FEF" w:rsidP="00270B38">
      <w:pPr>
        <w:jc w:val="both"/>
        <w:rPr>
          <w:rFonts w:ascii="Times New Roman" w:hAnsi="Times New Roman" w:cs="Times New Roman"/>
          <w:sz w:val="24"/>
          <w:szCs w:val="24"/>
        </w:rPr>
      </w:pPr>
      <w:r w:rsidRPr="009D6FEF">
        <w:rPr>
          <w:rFonts w:ascii="Times New Roman" w:hAnsi="Times New Roman" w:cs="Times New Roman"/>
          <w:sz w:val="24"/>
          <w:szCs w:val="24"/>
        </w:rPr>
        <w:t>It may eliminate the need to correct for problems, such as improper sampling, lack of inter-rater reliability, or observer bias.</w:t>
      </w:r>
    </w:p>
    <w:p w:rsidR="009D6FEF" w:rsidRPr="009D6FEF" w:rsidRDefault="009D6FEF" w:rsidP="00270B38">
      <w:pPr>
        <w:jc w:val="both"/>
        <w:rPr>
          <w:rFonts w:ascii="Times New Roman" w:hAnsi="Times New Roman" w:cs="Times New Roman"/>
          <w:sz w:val="24"/>
          <w:szCs w:val="24"/>
        </w:rPr>
      </w:pPr>
      <w:r w:rsidRPr="009D6FEF">
        <w:rPr>
          <w:rFonts w:ascii="Times New Roman" w:hAnsi="Times New Roman" w:cs="Times New Roman"/>
          <w:sz w:val="24"/>
          <w:szCs w:val="24"/>
        </w:rPr>
        <w:t>Archival data allows the possibility of looking at the effects of your work over time. Is the change in your population part of a trend that seems to be reflected in data from a similar population or the entire state or nation? You may not have the capacity to collect data over a long enough period to answer such questions, but if the data already exist, it makes longer-term analysis possible.</w:t>
      </w:r>
    </w:p>
    <w:p w:rsidR="009D6FEF" w:rsidRPr="009D6FEF" w:rsidRDefault="009D6FEF" w:rsidP="00270B38">
      <w:pPr>
        <w:jc w:val="both"/>
        <w:rPr>
          <w:rFonts w:ascii="Times New Roman" w:hAnsi="Times New Roman" w:cs="Times New Roman"/>
          <w:sz w:val="24"/>
          <w:szCs w:val="24"/>
        </w:rPr>
      </w:pPr>
      <w:r w:rsidRPr="009D6FEF">
        <w:rPr>
          <w:rFonts w:ascii="Times New Roman" w:hAnsi="Times New Roman" w:cs="Times New Roman"/>
          <w:sz w:val="24"/>
          <w:szCs w:val="24"/>
        </w:rPr>
        <w:t>Archival data can make it possible for small organizations with limited resources to conduct thorough evaluation studies. Most small community-based organizations simply have neither the money nor the personnel to gather large amounts of data – but, there’s no need to when the data you need exists elsewhere.</w:t>
      </w:r>
    </w:p>
    <w:p w:rsidR="009D6FEF" w:rsidRPr="00287DB6" w:rsidRDefault="00287DB6" w:rsidP="00270B38">
      <w:pPr>
        <w:pStyle w:val="NormalWeb"/>
        <w:jc w:val="both"/>
        <w:rPr>
          <w:b/>
          <w:color w:val="000000"/>
        </w:rPr>
      </w:pPr>
      <w:r w:rsidRPr="00287DB6">
        <w:rPr>
          <w:b/>
          <w:color w:val="000000"/>
        </w:rPr>
        <w:t>Points to consider while using Archival material.</w:t>
      </w:r>
    </w:p>
    <w:p w:rsidR="008430E9" w:rsidRPr="00BB5B86" w:rsidRDefault="006676EE" w:rsidP="00270B38">
      <w:pPr>
        <w:pStyle w:val="NormalWeb"/>
        <w:jc w:val="both"/>
        <w:rPr>
          <w:color w:val="000000"/>
        </w:rPr>
      </w:pPr>
      <w:r>
        <w:rPr>
          <w:color w:val="000000"/>
        </w:rPr>
        <w:t xml:space="preserve">From these points discussed </w:t>
      </w:r>
      <w:r w:rsidR="00BB5B86" w:rsidRPr="00BB5B86">
        <w:rPr>
          <w:i/>
          <w:color w:val="000000"/>
        </w:rPr>
        <w:t>In Structural Survey, vol. 14 No. 4</w:t>
      </w:r>
      <w:r w:rsidR="004B72DB">
        <w:rPr>
          <w:color w:val="000000"/>
        </w:rPr>
        <w:t xml:space="preserve"> it is stated</w:t>
      </w:r>
      <w:r w:rsidR="00BB5B86" w:rsidRPr="00BB5B86">
        <w:rPr>
          <w:color w:val="000000"/>
        </w:rPr>
        <w:t xml:space="preserve"> that t</w:t>
      </w:r>
      <w:r w:rsidR="008430E9" w:rsidRPr="00BB5B86">
        <w:rPr>
          <w:color w:val="000000"/>
        </w:rPr>
        <w:t>here are a number of points to consid</w:t>
      </w:r>
      <w:r>
        <w:rPr>
          <w:color w:val="000000"/>
        </w:rPr>
        <w:t>er when using archival material thus pointing out some bottle necks associated with archival data:</w:t>
      </w:r>
    </w:p>
    <w:p w:rsidR="008430E9" w:rsidRPr="008430E9" w:rsidRDefault="008430E9" w:rsidP="00270B38">
      <w:pPr>
        <w:spacing w:before="100" w:beforeAutospacing="1" w:after="100" w:afterAutospacing="1" w:line="240" w:lineRule="auto"/>
        <w:jc w:val="both"/>
        <w:rPr>
          <w:rFonts w:ascii="Times New Roman" w:eastAsia="Times New Roman" w:hAnsi="Times New Roman" w:cs="Times New Roman"/>
          <w:sz w:val="24"/>
          <w:szCs w:val="24"/>
        </w:rPr>
      </w:pPr>
      <w:r w:rsidRPr="008430E9">
        <w:rPr>
          <w:rFonts w:ascii="Times New Roman" w:eastAsia="Times New Roman" w:hAnsi="Times New Roman" w:cs="Times New Roman"/>
          <w:sz w:val="24"/>
          <w:szCs w:val="24"/>
        </w:rPr>
        <w:t>You will need to gain access to the company, and thi</w:t>
      </w:r>
      <w:r>
        <w:rPr>
          <w:rFonts w:ascii="Times New Roman" w:eastAsia="Times New Roman" w:hAnsi="Times New Roman" w:cs="Times New Roman"/>
          <w:sz w:val="24"/>
          <w:szCs w:val="24"/>
        </w:rPr>
        <w:t>s may prove difficult</w:t>
      </w:r>
      <w:r w:rsidRPr="008430E9">
        <w:rPr>
          <w:rFonts w:ascii="Times New Roman" w:eastAsia="Times New Roman" w:hAnsi="Times New Roman" w:cs="Times New Roman"/>
          <w:sz w:val="24"/>
          <w:szCs w:val="24"/>
        </w:rPr>
        <w:t>. On the other hand, if you are doing a report/project on your own organization, access may be a lot easier, although even here you should gain agreement to access and use of material.</w:t>
      </w:r>
    </w:p>
    <w:p w:rsidR="008430E9" w:rsidRPr="008430E9" w:rsidRDefault="008430E9" w:rsidP="00270B38">
      <w:pPr>
        <w:spacing w:before="100" w:beforeAutospacing="1" w:after="100" w:afterAutospacing="1" w:line="240" w:lineRule="auto"/>
        <w:jc w:val="both"/>
        <w:rPr>
          <w:rFonts w:ascii="Times New Roman" w:eastAsia="Times New Roman" w:hAnsi="Times New Roman" w:cs="Times New Roman"/>
          <w:sz w:val="24"/>
          <w:szCs w:val="24"/>
        </w:rPr>
      </w:pPr>
      <w:r w:rsidRPr="008430E9">
        <w:rPr>
          <w:rFonts w:ascii="Times New Roman" w:eastAsia="Times New Roman" w:hAnsi="Times New Roman" w:cs="Times New Roman"/>
          <w:sz w:val="24"/>
          <w:szCs w:val="24"/>
        </w:rPr>
        <w:t>Even if you are successful in gaining access to the company, it may be difficult and time-consuming to locate all the information you need, especially if the company does not have a clear archiving policy, and you may need to go through a vast range of documents.</w:t>
      </w:r>
    </w:p>
    <w:p w:rsidR="008430E9" w:rsidRPr="008430E9" w:rsidRDefault="008430E9" w:rsidP="00270B38">
      <w:pPr>
        <w:spacing w:before="100" w:beforeAutospacing="1" w:after="100" w:afterAutospacing="1" w:line="240" w:lineRule="auto"/>
        <w:jc w:val="both"/>
        <w:rPr>
          <w:rFonts w:ascii="Times New Roman" w:eastAsia="Times New Roman" w:hAnsi="Times New Roman" w:cs="Times New Roman"/>
          <w:sz w:val="24"/>
          <w:szCs w:val="24"/>
        </w:rPr>
      </w:pPr>
      <w:r w:rsidRPr="008430E9">
        <w:rPr>
          <w:rFonts w:ascii="Times New Roman" w:eastAsia="Times New Roman" w:hAnsi="Times New Roman" w:cs="Times New Roman"/>
          <w:sz w:val="24"/>
          <w:szCs w:val="24"/>
        </w:rPr>
        <w:lastRenderedPageBreak/>
        <w:t>The data may be incomplete, and may not answer your research question – for example, there may be a gap in records, correspondence may be one-sided and not include responses.</w:t>
      </w:r>
    </w:p>
    <w:p w:rsidR="00F11F43" w:rsidRDefault="008430E9" w:rsidP="00270B38">
      <w:pPr>
        <w:autoSpaceDE w:val="0"/>
        <w:autoSpaceDN w:val="0"/>
        <w:adjustRightInd w:val="0"/>
        <w:spacing w:after="0" w:line="240" w:lineRule="auto"/>
        <w:jc w:val="both"/>
        <w:rPr>
          <w:rFonts w:ascii="Times-Bold" w:hAnsi="Times-Bold" w:cs="Times-Bold"/>
          <w:b/>
          <w:bCs/>
          <w:sz w:val="24"/>
          <w:szCs w:val="24"/>
        </w:rPr>
      </w:pPr>
      <w:r w:rsidRPr="008430E9">
        <w:rPr>
          <w:rFonts w:ascii="Times New Roman" w:eastAsia="Times New Roman" w:hAnsi="Times New Roman" w:cs="Times New Roman"/>
          <w:sz w:val="24"/>
          <w:szCs w:val="24"/>
        </w:rPr>
        <w:t>The data may be biased, in other words it will be written by people who have a particular view. For example, meeting minutes are the "official" version and often things go on in meetings which are not recorded; profitability in annual reports may be reported in such a way as to show a posi</w:t>
      </w:r>
      <w:r w:rsidR="006676EE">
        <w:rPr>
          <w:rFonts w:ascii="Times New Roman" w:eastAsia="Times New Roman" w:hAnsi="Times New Roman" w:cs="Times New Roman"/>
          <w:sz w:val="24"/>
          <w:szCs w:val="24"/>
        </w:rPr>
        <w:t>tive rather than a true picture.</w:t>
      </w:r>
      <w:r w:rsidR="00F11F43" w:rsidRPr="00F11F43">
        <w:rPr>
          <w:rFonts w:ascii="Times-Bold" w:hAnsi="Times-Bold" w:cs="Times-Bold"/>
          <w:b/>
          <w:bCs/>
          <w:sz w:val="24"/>
          <w:szCs w:val="24"/>
        </w:rPr>
        <w:t xml:space="preserve"> </w:t>
      </w:r>
    </w:p>
    <w:p w:rsidR="00F11F43" w:rsidRDefault="00F11F43" w:rsidP="00270B38">
      <w:pPr>
        <w:autoSpaceDE w:val="0"/>
        <w:autoSpaceDN w:val="0"/>
        <w:adjustRightInd w:val="0"/>
        <w:spacing w:after="0" w:line="240" w:lineRule="auto"/>
        <w:jc w:val="both"/>
        <w:rPr>
          <w:rFonts w:ascii="Times-Bold" w:hAnsi="Times-Bold" w:cs="Times-Bold"/>
          <w:b/>
          <w:bCs/>
          <w:sz w:val="24"/>
          <w:szCs w:val="24"/>
        </w:rPr>
      </w:pPr>
    </w:p>
    <w:p w:rsidR="00261845" w:rsidRDefault="00F11F43" w:rsidP="00270B38">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In a paper to review</w:t>
      </w:r>
      <w:r w:rsidRPr="00F11F43">
        <w:rPr>
          <w:rFonts w:ascii="Times New Roman" w:hAnsi="Times New Roman" w:cs="Times New Roman"/>
          <w:bCs/>
          <w:sz w:val="24"/>
          <w:szCs w:val="24"/>
        </w:rPr>
        <w:t xml:space="preserve"> the Strengths and Weaknesses of Archival, Behavioral, and Qualitative </w:t>
      </w:r>
      <w:r>
        <w:rPr>
          <w:rFonts w:ascii="Times New Roman" w:hAnsi="Times New Roman" w:cs="Times New Roman"/>
          <w:bCs/>
          <w:sz w:val="24"/>
          <w:szCs w:val="24"/>
        </w:rPr>
        <w:t>Research methods,</w:t>
      </w:r>
      <w:r w:rsidRPr="00F11F43">
        <w:rPr>
          <w:rFonts w:ascii="Times New Roman" w:hAnsi="Times New Roman" w:cs="Times New Roman"/>
          <w:bCs/>
          <w:sz w:val="24"/>
          <w:szCs w:val="24"/>
        </w:rPr>
        <w:t xml:space="preserve"> </w:t>
      </w:r>
      <w:r w:rsidR="00261845" w:rsidRPr="00F11F43">
        <w:rPr>
          <w:rFonts w:ascii="Times New Roman" w:hAnsi="Times New Roman" w:cs="Times New Roman"/>
          <w:bCs/>
          <w:sz w:val="24"/>
          <w:szCs w:val="24"/>
        </w:rPr>
        <w:t>recognizing</w:t>
      </w:r>
      <w:r w:rsidRPr="00F11F43">
        <w:rPr>
          <w:rFonts w:ascii="Times New Roman" w:hAnsi="Times New Roman" w:cs="Times New Roman"/>
          <w:bCs/>
          <w:sz w:val="24"/>
          <w:szCs w:val="24"/>
        </w:rPr>
        <w:t xml:space="preserve"> the Potential Benefits of Triangulation</w:t>
      </w:r>
      <w:r>
        <w:rPr>
          <w:rFonts w:ascii="Times New Roman" w:hAnsi="Times New Roman" w:cs="Times New Roman"/>
          <w:bCs/>
          <w:sz w:val="24"/>
          <w:szCs w:val="24"/>
        </w:rPr>
        <w:t xml:space="preserve"> by</w:t>
      </w:r>
      <w:r w:rsidRPr="00F11F43">
        <w:rPr>
          <w:rFonts w:ascii="Times New Roman" w:hAnsi="Times New Roman" w:cs="Times New Roman"/>
          <w:bCs/>
          <w:sz w:val="24"/>
          <w:szCs w:val="24"/>
        </w:rPr>
        <w:t xml:space="preserve"> Amy Hageman</w:t>
      </w:r>
      <w:r>
        <w:rPr>
          <w:rFonts w:ascii="Times New Roman" w:hAnsi="Times New Roman" w:cs="Times New Roman"/>
          <w:bCs/>
          <w:sz w:val="24"/>
          <w:szCs w:val="24"/>
        </w:rPr>
        <w:t xml:space="preserve"> from</w:t>
      </w:r>
      <w:r w:rsidRPr="00F11F43">
        <w:rPr>
          <w:rFonts w:ascii="Times New Roman" w:hAnsi="Times New Roman" w:cs="Times New Roman"/>
          <w:bCs/>
          <w:sz w:val="24"/>
          <w:szCs w:val="24"/>
        </w:rPr>
        <w:t xml:space="preserve"> University of Central Florida</w:t>
      </w:r>
      <w:r>
        <w:rPr>
          <w:rFonts w:ascii="Times New Roman" w:hAnsi="Times New Roman" w:cs="Times New Roman"/>
          <w:bCs/>
          <w:sz w:val="24"/>
          <w:szCs w:val="24"/>
        </w:rPr>
        <w:t>,</w:t>
      </w:r>
      <w:r w:rsidR="00261845" w:rsidRPr="00261845">
        <w:rPr>
          <w:rFonts w:ascii="Times New Roman" w:hAnsi="Times New Roman" w:cs="Times New Roman"/>
          <w:sz w:val="24"/>
          <w:szCs w:val="24"/>
        </w:rPr>
        <w:t xml:space="preserve"> Shadish et al. 2002</w:t>
      </w:r>
      <w:r w:rsidR="00261845">
        <w:rPr>
          <w:rFonts w:ascii="Times New Roman" w:hAnsi="Times New Roman" w:cs="Times New Roman"/>
          <w:sz w:val="24"/>
          <w:szCs w:val="24"/>
        </w:rPr>
        <w:t xml:space="preserve"> states that</w:t>
      </w:r>
      <w:r w:rsidR="00261845">
        <w:rPr>
          <w:rFonts w:ascii="Times New Roman" w:hAnsi="Times New Roman" w:cs="Times New Roman"/>
          <w:bCs/>
          <w:sz w:val="24"/>
          <w:szCs w:val="24"/>
        </w:rPr>
        <w:t xml:space="preserve">, </w:t>
      </w:r>
    </w:p>
    <w:p w:rsidR="00261845" w:rsidRDefault="00261845" w:rsidP="00270B38">
      <w:pPr>
        <w:autoSpaceDE w:val="0"/>
        <w:autoSpaceDN w:val="0"/>
        <w:adjustRightInd w:val="0"/>
        <w:spacing w:after="0" w:line="240" w:lineRule="auto"/>
        <w:jc w:val="both"/>
        <w:rPr>
          <w:rFonts w:ascii="Times New Roman" w:hAnsi="Times New Roman" w:cs="Times New Roman"/>
          <w:sz w:val="24"/>
          <w:szCs w:val="24"/>
        </w:rPr>
      </w:pPr>
    </w:p>
    <w:p w:rsidR="00261845" w:rsidRPr="009D52EA" w:rsidRDefault="00261845" w:rsidP="00270B38">
      <w:pPr>
        <w:autoSpaceDE w:val="0"/>
        <w:autoSpaceDN w:val="0"/>
        <w:adjustRightInd w:val="0"/>
        <w:spacing w:after="0" w:line="240" w:lineRule="auto"/>
        <w:jc w:val="both"/>
        <w:rPr>
          <w:rFonts w:ascii="Times New Roman" w:hAnsi="Times New Roman" w:cs="Times New Roman"/>
          <w:bCs/>
          <w:sz w:val="24"/>
          <w:szCs w:val="24"/>
        </w:rPr>
      </w:pPr>
      <w:r w:rsidRPr="009D52EA">
        <w:rPr>
          <w:rFonts w:ascii="Times New Roman" w:hAnsi="Times New Roman" w:cs="Times New Roman"/>
          <w:sz w:val="24"/>
          <w:szCs w:val="24"/>
        </w:rPr>
        <w:t xml:space="preserve">One of the primary challenges associated with archival research is that researchers </w:t>
      </w:r>
      <w:r w:rsidRPr="009D52EA">
        <w:rPr>
          <w:rFonts w:ascii="Times New Roman" w:hAnsi="Times New Roman" w:cs="Times New Roman"/>
          <w:iCs/>
          <w:sz w:val="24"/>
          <w:szCs w:val="24"/>
        </w:rPr>
        <w:t>cannot</w:t>
      </w:r>
    </w:p>
    <w:p w:rsidR="00261845" w:rsidRPr="009D52EA" w:rsidRDefault="00261845" w:rsidP="00270B38">
      <w:pPr>
        <w:autoSpaceDE w:val="0"/>
        <w:autoSpaceDN w:val="0"/>
        <w:adjustRightInd w:val="0"/>
        <w:spacing w:after="0" w:line="240" w:lineRule="auto"/>
        <w:jc w:val="both"/>
        <w:rPr>
          <w:rFonts w:ascii="Times New Roman" w:hAnsi="Times New Roman" w:cs="Times New Roman"/>
          <w:sz w:val="24"/>
          <w:szCs w:val="24"/>
        </w:rPr>
      </w:pPr>
      <w:proofErr w:type="gramStart"/>
      <w:r w:rsidRPr="009D52EA">
        <w:rPr>
          <w:rFonts w:ascii="Times New Roman" w:hAnsi="Times New Roman" w:cs="Times New Roman"/>
          <w:iCs/>
          <w:sz w:val="24"/>
          <w:szCs w:val="24"/>
        </w:rPr>
        <w:t>easily</w:t>
      </w:r>
      <w:proofErr w:type="gramEnd"/>
      <w:r w:rsidRPr="009D52EA">
        <w:rPr>
          <w:rFonts w:ascii="Times New Roman" w:hAnsi="Times New Roman" w:cs="Times New Roman"/>
          <w:iCs/>
          <w:sz w:val="24"/>
          <w:szCs w:val="24"/>
        </w:rPr>
        <w:t xml:space="preserve"> test causal relationships</w:t>
      </w:r>
      <w:r w:rsidRPr="009D52EA">
        <w:rPr>
          <w:rFonts w:ascii="Times New Roman" w:hAnsi="Times New Roman" w:cs="Times New Roman"/>
          <w:sz w:val="24"/>
          <w:szCs w:val="24"/>
        </w:rPr>
        <w:t>. Relying on secondary data often compromises an archival</w:t>
      </w:r>
    </w:p>
    <w:p w:rsidR="00261845" w:rsidRPr="009D52EA" w:rsidRDefault="00261845" w:rsidP="00270B38">
      <w:pPr>
        <w:autoSpaceDE w:val="0"/>
        <w:autoSpaceDN w:val="0"/>
        <w:adjustRightInd w:val="0"/>
        <w:spacing w:after="0" w:line="240" w:lineRule="auto"/>
        <w:jc w:val="both"/>
        <w:rPr>
          <w:rFonts w:ascii="Times New Roman" w:hAnsi="Times New Roman" w:cs="Times New Roman"/>
          <w:sz w:val="24"/>
          <w:szCs w:val="24"/>
        </w:rPr>
      </w:pPr>
      <w:proofErr w:type="gramStart"/>
      <w:r w:rsidRPr="009D52EA">
        <w:rPr>
          <w:rFonts w:ascii="Times New Roman" w:hAnsi="Times New Roman" w:cs="Times New Roman"/>
          <w:sz w:val="24"/>
          <w:szCs w:val="24"/>
        </w:rPr>
        <w:t>study’s</w:t>
      </w:r>
      <w:proofErr w:type="gramEnd"/>
      <w:r w:rsidRPr="009D52EA">
        <w:rPr>
          <w:rFonts w:ascii="Times New Roman" w:hAnsi="Times New Roman" w:cs="Times New Roman"/>
          <w:sz w:val="24"/>
          <w:szCs w:val="24"/>
        </w:rPr>
        <w:t xml:space="preserve"> internal validity. The researcher can analyze data trends, but it is difficult to establish that</w:t>
      </w:r>
    </w:p>
    <w:p w:rsidR="00261845" w:rsidRPr="009D52EA" w:rsidRDefault="00261845" w:rsidP="00270B38">
      <w:pPr>
        <w:autoSpaceDE w:val="0"/>
        <w:autoSpaceDN w:val="0"/>
        <w:adjustRightInd w:val="0"/>
        <w:spacing w:after="0" w:line="240" w:lineRule="auto"/>
        <w:jc w:val="both"/>
        <w:rPr>
          <w:rFonts w:ascii="Times New Roman" w:hAnsi="Times New Roman" w:cs="Times New Roman"/>
          <w:sz w:val="24"/>
          <w:szCs w:val="24"/>
        </w:rPr>
      </w:pPr>
      <w:proofErr w:type="gramStart"/>
      <w:r w:rsidRPr="009D52EA">
        <w:rPr>
          <w:rFonts w:ascii="Times New Roman" w:hAnsi="Times New Roman" w:cs="Times New Roman"/>
          <w:sz w:val="24"/>
          <w:szCs w:val="24"/>
        </w:rPr>
        <w:t>a</w:t>
      </w:r>
      <w:proofErr w:type="gramEnd"/>
      <w:r w:rsidRPr="009D52EA">
        <w:rPr>
          <w:rFonts w:ascii="Times New Roman" w:hAnsi="Times New Roman" w:cs="Times New Roman"/>
          <w:sz w:val="24"/>
          <w:szCs w:val="24"/>
        </w:rPr>
        <w:t xml:space="preserve"> particular factor causes another. In most archival studies, researchers examine the relationships</w:t>
      </w:r>
    </w:p>
    <w:p w:rsidR="00261845" w:rsidRPr="009D52EA" w:rsidRDefault="00261845" w:rsidP="00270B38">
      <w:pPr>
        <w:autoSpaceDE w:val="0"/>
        <w:autoSpaceDN w:val="0"/>
        <w:adjustRightInd w:val="0"/>
        <w:spacing w:after="0" w:line="240" w:lineRule="auto"/>
        <w:jc w:val="both"/>
        <w:rPr>
          <w:rFonts w:ascii="Times New Roman" w:hAnsi="Times New Roman" w:cs="Times New Roman"/>
          <w:sz w:val="24"/>
          <w:szCs w:val="24"/>
        </w:rPr>
      </w:pPr>
      <w:proofErr w:type="gramStart"/>
      <w:r w:rsidRPr="009D52EA">
        <w:rPr>
          <w:rFonts w:ascii="Times New Roman" w:hAnsi="Times New Roman" w:cs="Times New Roman"/>
          <w:sz w:val="24"/>
          <w:szCs w:val="24"/>
        </w:rPr>
        <w:t>between</w:t>
      </w:r>
      <w:proofErr w:type="gramEnd"/>
      <w:r w:rsidRPr="009D52EA">
        <w:rPr>
          <w:rFonts w:ascii="Times New Roman" w:hAnsi="Times New Roman" w:cs="Times New Roman"/>
          <w:sz w:val="24"/>
          <w:szCs w:val="24"/>
        </w:rPr>
        <w:t xml:space="preserve"> certain variables and attempt to control for other alternative explanations that may have</w:t>
      </w:r>
    </w:p>
    <w:p w:rsidR="009D52EA" w:rsidRDefault="00261845" w:rsidP="00270B38">
      <w:pPr>
        <w:autoSpaceDE w:val="0"/>
        <w:autoSpaceDN w:val="0"/>
        <w:adjustRightInd w:val="0"/>
        <w:spacing w:after="0" w:line="240" w:lineRule="auto"/>
        <w:jc w:val="both"/>
        <w:rPr>
          <w:rFonts w:ascii="Times New Roman" w:hAnsi="Times New Roman" w:cs="Times New Roman"/>
          <w:sz w:val="24"/>
          <w:szCs w:val="24"/>
        </w:rPr>
      </w:pPr>
      <w:proofErr w:type="gramStart"/>
      <w:r w:rsidRPr="009D52EA">
        <w:rPr>
          <w:rFonts w:ascii="Times New Roman" w:hAnsi="Times New Roman" w:cs="Times New Roman"/>
          <w:sz w:val="24"/>
          <w:szCs w:val="24"/>
        </w:rPr>
        <w:t>affected</w:t>
      </w:r>
      <w:proofErr w:type="gramEnd"/>
      <w:r w:rsidRPr="009D52EA">
        <w:rPr>
          <w:rFonts w:ascii="Times New Roman" w:hAnsi="Times New Roman" w:cs="Times New Roman"/>
          <w:sz w:val="24"/>
          <w:szCs w:val="24"/>
        </w:rPr>
        <w:t xml:space="preserve"> the relationship.</w:t>
      </w:r>
    </w:p>
    <w:p w:rsidR="009D52EA" w:rsidRDefault="009D52EA" w:rsidP="00270B38">
      <w:pPr>
        <w:autoSpaceDE w:val="0"/>
        <w:autoSpaceDN w:val="0"/>
        <w:adjustRightInd w:val="0"/>
        <w:spacing w:after="0" w:line="240" w:lineRule="auto"/>
        <w:jc w:val="both"/>
        <w:rPr>
          <w:rFonts w:ascii="Times New Roman" w:hAnsi="Times New Roman" w:cs="Times New Roman"/>
          <w:sz w:val="24"/>
          <w:szCs w:val="24"/>
        </w:rPr>
      </w:pPr>
    </w:p>
    <w:p w:rsidR="00261845" w:rsidRPr="009D52EA" w:rsidRDefault="00261845" w:rsidP="00270B38">
      <w:pPr>
        <w:autoSpaceDE w:val="0"/>
        <w:autoSpaceDN w:val="0"/>
        <w:adjustRightInd w:val="0"/>
        <w:spacing w:after="0" w:line="240" w:lineRule="auto"/>
        <w:jc w:val="both"/>
        <w:rPr>
          <w:rFonts w:ascii="Times New Roman" w:hAnsi="Times New Roman" w:cs="Times New Roman"/>
          <w:sz w:val="24"/>
          <w:szCs w:val="24"/>
        </w:rPr>
      </w:pPr>
      <w:r w:rsidRPr="009D52EA">
        <w:rPr>
          <w:rFonts w:ascii="Times New Roman" w:hAnsi="Times New Roman" w:cs="Times New Roman"/>
          <w:sz w:val="24"/>
          <w:szCs w:val="24"/>
        </w:rPr>
        <w:t>Thus, archival research designs have re</w:t>
      </w:r>
      <w:r w:rsidR="009D52EA">
        <w:rPr>
          <w:rFonts w:ascii="Times New Roman" w:hAnsi="Times New Roman" w:cs="Times New Roman"/>
          <w:sz w:val="24"/>
          <w:szCs w:val="24"/>
        </w:rPr>
        <w:t xml:space="preserve">latively low levels of internal </w:t>
      </w:r>
      <w:r w:rsidRPr="009D52EA">
        <w:rPr>
          <w:rFonts w:ascii="Times New Roman" w:hAnsi="Times New Roman" w:cs="Times New Roman"/>
          <w:sz w:val="24"/>
          <w:szCs w:val="24"/>
        </w:rPr>
        <w:t>validity, as it is difficult for the researcher to properly control for a</w:t>
      </w:r>
      <w:r w:rsidR="009D52EA">
        <w:rPr>
          <w:rFonts w:ascii="Times New Roman" w:hAnsi="Times New Roman" w:cs="Times New Roman"/>
          <w:sz w:val="24"/>
          <w:szCs w:val="24"/>
        </w:rPr>
        <w:t xml:space="preserve">ll other plausible explanations </w:t>
      </w:r>
      <w:r w:rsidRPr="009D52EA">
        <w:rPr>
          <w:rFonts w:ascii="Times New Roman" w:hAnsi="Times New Roman" w:cs="Times New Roman"/>
          <w:sz w:val="24"/>
          <w:szCs w:val="24"/>
        </w:rPr>
        <w:t xml:space="preserve">for an observed relationship between phenomena. This is particularly true for </w:t>
      </w:r>
      <w:r w:rsidRPr="009D52EA">
        <w:rPr>
          <w:rFonts w:ascii="Times New Roman" w:hAnsi="Times New Roman" w:cs="Times New Roman"/>
          <w:iCs/>
          <w:sz w:val="24"/>
          <w:szCs w:val="24"/>
        </w:rPr>
        <w:t>non-experimental</w:t>
      </w:r>
      <w:r w:rsidR="009D52EA">
        <w:rPr>
          <w:rFonts w:ascii="Times New Roman" w:hAnsi="Times New Roman" w:cs="Times New Roman"/>
          <w:sz w:val="24"/>
          <w:szCs w:val="24"/>
        </w:rPr>
        <w:t xml:space="preserve"> </w:t>
      </w:r>
      <w:r w:rsidRPr="009D52EA">
        <w:rPr>
          <w:rFonts w:ascii="Times New Roman" w:hAnsi="Times New Roman" w:cs="Times New Roman"/>
          <w:iCs/>
          <w:sz w:val="24"/>
          <w:szCs w:val="24"/>
        </w:rPr>
        <w:t>designs</w:t>
      </w:r>
      <w:r w:rsidR="009D52EA">
        <w:rPr>
          <w:rFonts w:ascii="Times New Roman" w:hAnsi="Times New Roman" w:cs="Times New Roman"/>
          <w:sz w:val="24"/>
          <w:szCs w:val="24"/>
        </w:rPr>
        <w:t xml:space="preserve">, which lack </w:t>
      </w:r>
      <w:r w:rsidRPr="009D52EA">
        <w:rPr>
          <w:rFonts w:ascii="Times New Roman" w:hAnsi="Times New Roman" w:cs="Times New Roman"/>
          <w:sz w:val="24"/>
          <w:szCs w:val="24"/>
        </w:rPr>
        <w:t>randomization, control groups, pre-tests,</w:t>
      </w:r>
      <w:r w:rsidR="009D52EA">
        <w:rPr>
          <w:rFonts w:ascii="Times New Roman" w:hAnsi="Times New Roman" w:cs="Times New Roman"/>
          <w:sz w:val="24"/>
          <w:szCs w:val="24"/>
        </w:rPr>
        <w:t xml:space="preserve"> and other factors; researchers </w:t>
      </w:r>
      <w:r w:rsidRPr="009D52EA">
        <w:rPr>
          <w:rFonts w:ascii="Times New Roman" w:hAnsi="Times New Roman" w:cs="Times New Roman"/>
          <w:sz w:val="24"/>
          <w:szCs w:val="24"/>
        </w:rPr>
        <w:t>instead measure and statistically control for alternative ex</w:t>
      </w:r>
      <w:r w:rsidR="009D52EA" w:rsidRPr="009D52EA">
        <w:rPr>
          <w:rFonts w:ascii="Times New Roman" w:hAnsi="Times New Roman" w:cs="Times New Roman"/>
          <w:sz w:val="24"/>
          <w:szCs w:val="24"/>
        </w:rPr>
        <w:t>planations</w:t>
      </w:r>
      <w:r w:rsidRPr="009D52EA">
        <w:rPr>
          <w:rFonts w:ascii="Times New Roman" w:hAnsi="Times New Roman" w:cs="Times New Roman"/>
          <w:sz w:val="24"/>
          <w:szCs w:val="24"/>
        </w:rPr>
        <w:t>.</w:t>
      </w:r>
    </w:p>
    <w:p w:rsidR="009D52EA" w:rsidRPr="009D52EA" w:rsidRDefault="009D52EA" w:rsidP="00270B38">
      <w:pPr>
        <w:autoSpaceDE w:val="0"/>
        <w:autoSpaceDN w:val="0"/>
        <w:adjustRightInd w:val="0"/>
        <w:spacing w:after="0" w:line="240" w:lineRule="auto"/>
        <w:jc w:val="both"/>
        <w:rPr>
          <w:rFonts w:ascii="Times New Roman" w:hAnsi="Times New Roman" w:cs="Times New Roman"/>
          <w:sz w:val="24"/>
          <w:szCs w:val="24"/>
        </w:rPr>
      </w:pPr>
    </w:p>
    <w:p w:rsidR="009D52EA" w:rsidRDefault="009D52EA" w:rsidP="00270B3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He also explains that e</w:t>
      </w:r>
      <w:r w:rsidRPr="009D52EA">
        <w:rPr>
          <w:rFonts w:ascii="Times New Roman" w:hAnsi="Times New Roman" w:cs="Times New Roman"/>
          <w:sz w:val="24"/>
          <w:szCs w:val="24"/>
        </w:rPr>
        <w:t xml:space="preserve">stablishing causality with archival studies is especially challenging with </w:t>
      </w:r>
      <w:r w:rsidRPr="009D52EA">
        <w:rPr>
          <w:rFonts w:ascii="Times New Roman" w:hAnsi="Times New Roman" w:cs="Times New Roman"/>
          <w:iCs/>
          <w:sz w:val="24"/>
          <w:szCs w:val="24"/>
        </w:rPr>
        <w:t>cross-sectional studies</w:t>
      </w:r>
      <w:r>
        <w:rPr>
          <w:rFonts w:ascii="Times New Roman" w:hAnsi="Times New Roman" w:cs="Times New Roman"/>
          <w:sz w:val="24"/>
          <w:szCs w:val="24"/>
        </w:rPr>
        <w:t xml:space="preserve">, </w:t>
      </w:r>
      <w:r w:rsidRPr="009D52EA">
        <w:rPr>
          <w:rFonts w:ascii="Times New Roman" w:hAnsi="Times New Roman" w:cs="Times New Roman"/>
          <w:sz w:val="24"/>
          <w:szCs w:val="24"/>
        </w:rPr>
        <w:t xml:space="preserve">in that it is unclear whether the purported cause actually precedes the </w:t>
      </w:r>
      <w:r>
        <w:rPr>
          <w:rFonts w:ascii="Times New Roman" w:hAnsi="Times New Roman" w:cs="Times New Roman"/>
          <w:sz w:val="24"/>
          <w:szCs w:val="24"/>
        </w:rPr>
        <w:t xml:space="preserve">event; it is therefore critical </w:t>
      </w:r>
      <w:r w:rsidRPr="009D52EA">
        <w:rPr>
          <w:rFonts w:ascii="Times New Roman" w:hAnsi="Times New Roman" w:cs="Times New Roman"/>
          <w:sz w:val="24"/>
          <w:szCs w:val="24"/>
        </w:rPr>
        <w:t>that all other potential causal factors are well-measured and control</w:t>
      </w:r>
      <w:r>
        <w:rPr>
          <w:rFonts w:ascii="Times New Roman" w:hAnsi="Times New Roman" w:cs="Times New Roman"/>
          <w:sz w:val="24"/>
          <w:szCs w:val="24"/>
        </w:rPr>
        <w:t xml:space="preserve">led, and that the model is very </w:t>
      </w:r>
      <w:r w:rsidRPr="009D52EA">
        <w:rPr>
          <w:rFonts w:ascii="Times New Roman" w:hAnsi="Times New Roman" w:cs="Times New Roman"/>
          <w:sz w:val="24"/>
          <w:szCs w:val="24"/>
        </w:rPr>
        <w:t>well-specified</w:t>
      </w:r>
      <w:r w:rsidR="00476837">
        <w:rPr>
          <w:rFonts w:ascii="Times New Roman" w:hAnsi="Times New Roman" w:cs="Times New Roman"/>
          <w:sz w:val="24"/>
          <w:szCs w:val="24"/>
        </w:rPr>
        <w:t xml:space="preserve">. </w:t>
      </w:r>
    </w:p>
    <w:p w:rsidR="00476837" w:rsidRDefault="00476837" w:rsidP="00270B38">
      <w:pPr>
        <w:autoSpaceDE w:val="0"/>
        <w:autoSpaceDN w:val="0"/>
        <w:adjustRightInd w:val="0"/>
        <w:spacing w:after="0" w:line="240" w:lineRule="auto"/>
        <w:jc w:val="both"/>
        <w:rPr>
          <w:rFonts w:ascii="Times New Roman" w:hAnsi="Times New Roman" w:cs="Times New Roman"/>
          <w:sz w:val="24"/>
          <w:szCs w:val="24"/>
        </w:rPr>
      </w:pPr>
    </w:p>
    <w:p w:rsidR="00476837" w:rsidRPr="00476837" w:rsidRDefault="00476837" w:rsidP="00270B3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 the same paper, Kothari, 2001 also states that s</w:t>
      </w:r>
      <w:r w:rsidRPr="00476837">
        <w:rPr>
          <w:rFonts w:ascii="Times New Roman" w:hAnsi="Times New Roman" w:cs="Times New Roman"/>
          <w:sz w:val="24"/>
          <w:szCs w:val="24"/>
        </w:rPr>
        <w:t xml:space="preserve">ince archival research cannot clearly indicate causality, </w:t>
      </w:r>
      <w:r w:rsidRPr="00476837">
        <w:rPr>
          <w:rFonts w:ascii="Times New Roman" w:hAnsi="Times New Roman" w:cs="Times New Roman"/>
          <w:iCs/>
          <w:sz w:val="24"/>
          <w:szCs w:val="24"/>
        </w:rPr>
        <w:t xml:space="preserve">endogeneity </w:t>
      </w:r>
      <w:r>
        <w:rPr>
          <w:rFonts w:ascii="Times New Roman" w:hAnsi="Times New Roman" w:cs="Times New Roman"/>
          <w:sz w:val="24"/>
          <w:szCs w:val="24"/>
        </w:rPr>
        <w:t xml:space="preserve">of independent </w:t>
      </w:r>
      <w:r w:rsidRPr="00476837">
        <w:rPr>
          <w:rFonts w:ascii="Times New Roman" w:hAnsi="Times New Roman" w:cs="Times New Roman"/>
          <w:sz w:val="24"/>
          <w:szCs w:val="24"/>
        </w:rPr>
        <w:t>variables is another common concern. Researchers may test the ef</w:t>
      </w:r>
      <w:r>
        <w:rPr>
          <w:rFonts w:ascii="Times New Roman" w:hAnsi="Times New Roman" w:cs="Times New Roman"/>
          <w:sz w:val="24"/>
          <w:szCs w:val="24"/>
        </w:rPr>
        <w:t xml:space="preserve">fect of an independent variable </w:t>
      </w:r>
      <w:r w:rsidRPr="00476837">
        <w:rPr>
          <w:rFonts w:ascii="Times New Roman" w:hAnsi="Times New Roman" w:cs="Times New Roman"/>
          <w:sz w:val="24"/>
          <w:szCs w:val="24"/>
        </w:rPr>
        <w:t xml:space="preserve">on a dependent variable, but ignore the antecedents of the </w:t>
      </w:r>
      <w:r>
        <w:rPr>
          <w:rFonts w:ascii="Times New Roman" w:hAnsi="Times New Roman" w:cs="Times New Roman"/>
          <w:sz w:val="24"/>
          <w:szCs w:val="24"/>
        </w:rPr>
        <w:t xml:space="preserve">independent variable itself. An </w:t>
      </w:r>
      <w:r w:rsidRPr="00476837">
        <w:rPr>
          <w:rFonts w:ascii="Times New Roman" w:hAnsi="Times New Roman" w:cs="Times New Roman"/>
          <w:sz w:val="24"/>
          <w:szCs w:val="24"/>
        </w:rPr>
        <w:t>analyst’s affiliation is one such endogenous construct, as compani</w:t>
      </w:r>
      <w:r>
        <w:rPr>
          <w:rFonts w:ascii="Times New Roman" w:hAnsi="Times New Roman" w:cs="Times New Roman"/>
          <w:sz w:val="24"/>
          <w:szCs w:val="24"/>
        </w:rPr>
        <w:t>es may choose analysts that are naturally optimistic</w:t>
      </w:r>
      <w:r w:rsidRPr="00476837">
        <w:rPr>
          <w:rFonts w:ascii="Times New Roman" w:hAnsi="Times New Roman" w:cs="Times New Roman"/>
          <w:sz w:val="24"/>
          <w:szCs w:val="24"/>
        </w:rPr>
        <w:t>.</w:t>
      </w:r>
    </w:p>
    <w:p w:rsidR="00476837" w:rsidRPr="00476837" w:rsidRDefault="00476837" w:rsidP="00270B38">
      <w:pPr>
        <w:autoSpaceDE w:val="0"/>
        <w:autoSpaceDN w:val="0"/>
        <w:adjustRightInd w:val="0"/>
        <w:spacing w:after="0" w:line="240" w:lineRule="auto"/>
        <w:jc w:val="both"/>
        <w:rPr>
          <w:rFonts w:ascii="Times New Roman" w:hAnsi="Times New Roman" w:cs="Times New Roman"/>
          <w:sz w:val="24"/>
          <w:szCs w:val="24"/>
        </w:rPr>
      </w:pPr>
    </w:p>
    <w:p w:rsidR="00941F6E" w:rsidRDefault="003D3CEF" w:rsidP="00270B38">
      <w:pPr>
        <w:jc w:val="both"/>
        <w:rPr>
          <w:rFonts w:ascii="Georgia" w:hAnsi="Georgia"/>
          <w:color w:val="333333"/>
          <w:sz w:val="21"/>
          <w:szCs w:val="21"/>
          <w:shd w:val="clear" w:color="auto" w:fill="FFFFFF"/>
        </w:rPr>
      </w:pPr>
      <w:r w:rsidRPr="00086E14">
        <w:rPr>
          <w:rFonts w:ascii="Times New Roman" w:hAnsi="Times New Roman" w:cs="Times New Roman"/>
          <w:b/>
          <w:sz w:val="24"/>
          <w:szCs w:val="24"/>
        </w:rPr>
        <w:t>3. Why</w:t>
      </w:r>
      <w:r w:rsidR="001C32A5" w:rsidRPr="00086E14">
        <w:rPr>
          <w:rFonts w:ascii="Times New Roman" w:hAnsi="Times New Roman" w:cs="Times New Roman"/>
          <w:b/>
          <w:sz w:val="24"/>
          <w:szCs w:val="24"/>
        </w:rPr>
        <w:t xml:space="preserve"> is research important component in monitoring and evaluation? Give and explain four.</w:t>
      </w:r>
    </w:p>
    <w:p w:rsidR="00903BCD" w:rsidRPr="008A5CC4" w:rsidRDefault="00941F6E" w:rsidP="00270B38">
      <w:pPr>
        <w:jc w:val="both"/>
        <w:rPr>
          <w:rFonts w:ascii="Times New Roman" w:hAnsi="Times New Roman" w:cs="Times New Roman"/>
          <w:sz w:val="24"/>
          <w:szCs w:val="24"/>
          <w:shd w:val="clear" w:color="auto" w:fill="FFFFFF"/>
        </w:rPr>
      </w:pPr>
      <w:r w:rsidRPr="008A5CC4">
        <w:rPr>
          <w:rFonts w:ascii="Times New Roman" w:hAnsi="Times New Roman" w:cs="Times New Roman"/>
          <w:sz w:val="24"/>
          <w:szCs w:val="24"/>
          <w:shd w:val="clear" w:color="auto" w:fill="FFFFFF"/>
        </w:rPr>
        <w:t>One aspect of M&amp;E is research. The other is evaluation. Evaluation of projects is done at specific times most often mid- term and at the end of the project. Evaluation is an important component of M&amp;E as it establishes whether the project has met the desired objectives. It usually provides for organizational learning and sharing of successes with other stakeholders</w:t>
      </w:r>
      <w:r w:rsidR="00361F27" w:rsidRPr="008A5CC4">
        <w:rPr>
          <w:rFonts w:ascii="Times New Roman" w:hAnsi="Times New Roman" w:cs="Times New Roman"/>
          <w:sz w:val="24"/>
          <w:szCs w:val="24"/>
          <w:shd w:val="clear" w:color="auto" w:fill="FFFFFF"/>
        </w:rPr>
        <w:t>. (</w:t>
      </w:r>
      <w:r w:rsidR="00B004B9" w:rsidRPr="008A5CC4">
        <w:rPr>
          <w:rFonts w:ascii="Times New Roman" w:hAnsi="Times New Roman" w:cs="Times New Roman"/>
          <w:sz w:val="24"/>
          <w:szCs w:val="24"/>
          <w:shd w:val="clear" w:color="auto" w:fill="FFFFFF"/>
        </w:rPr>
        <w:t>wordpress.com, M and E official blog site).</w:t>
      </w:r>
    </w:p>
    <w:p w:rsidR="00361F27" w:rsidRPr="00D47127" w:rsidRDefault="00D47127" w:rsidP="00270B38">
      <w:pPr>
        <w:jc w:val="both"/>
        <w:rPr>
          <w:rFonts w:ascii="Times New Roman" w:hAnsi="Times New Roman" w:cs="Times New Roman"/>
          <w:sz w:val="24"/>
          <w:szCs w:val="24"/>
        </w:rPr>
      </w:pPr>
      <w:r w:rsidRPr="00D47127">
        <w:rPr>
          <w:rFonts w:ascii="Times New Roman" w:hAnsi="Times New Roman" w:cs="Times New Roman"/>
          <w:sz w:val="24"/>
          <w:szCs w:val="24"/>
        </w:rPr>
        <w:lastRenderedPageBreak/>
        <w:t>A paper written in 2010 as a Technical Guidance Note for Global Fund HIV Proposals in Monitoring and Evaluation stated the below with reference to importance of research as a component of M and E.</w:t>
      </w:r>
    </w:p>
    <w:p w:rsidR="00D47127" w:rsidRPr="00D47127" w:rsidRDefault="00D47127" w:rsidP="00270B38">
      <w:pPr>
        <w:jc w:val="both"/>
        <w:rPr>
          <w:rFonts w:ascii="Times New Roman" w:hAnsi="Times New Roman" w:cs="Times New Roman"/>
          <w:b/>
          <w:sz w:val="24"/>
          <w:szCs w:val="24"/>
        </w:rPr>
      </w:pPr>
      <w:r w:rsidRPr="00D47127">
        <w:rPr>
          <w:rFonts w:ascii="Times New Roman" w:hAnsi="Times New Roman" w:cs="Times New Roman"/>
          <w:b/>
          <w:sz w:val="24"/>
          <w:szCs w:val="24"/>
        </w:rPr>
        <w:t>Rationale for including M&amp;E System building in the proposal</w:t>
      </w:r>
    </w:p>
    <w:p w:rsidR="00D47127" w:rsidRPr="00D47127" w:rsidRDefault="00D47127" w:rsidP="00270B38">
      <w:pPr>
        <w:jc w:val="both"/>
        <w:rPr>
          <w:rFonts w:ascii="Times New Roman" w:hAnsi="Times New Roman" w:cs="Times New Roman"/>
          <w:sz w:val="24"/>
          <w:szCs w:val="24"/>
        </w:rPr>
      </w:pPr>
      <w:r w:rsidRPr="00D47127">
        <w:rPr>
          <w:rFonts w:ascii="Times New Roman" w:hAnsi="Times New Roman" w:cs="Times New Roman"/>
          <w:sz w:val="24"/>
          <w:szCs w:val="24"/>
        </w:rPr>
        <w:t>With the global momentum to scale up the response to the three main</w:t>
      </w:r>
      <w:r>
        <w:rPr>
          <w:rFonts w:ascii="Times New Roman" w:hAnsi="Times New Roman" w:cs="Times New Roman"/>
          <w:sz w:val="24"/>
          <w:szCs w:val="24"/>
        </w:rPr>
        <w:t xml:space="preserve"> infectious diseases, HIV/AIDS, </w:t>
      </w:r>
      <w:r w:rsidRPr="00D47127">
        <w:rPr>
          <w:rFonts w:ascii="Times New Roman" w:hAnsi="Times New Roman" w:cs="Times New Roman"/>
          <w:sz w:val="24"/>
          <w:szCs w:val="24"/>
        </w:rPr>
        <w:t>tuberculosis (TB) and malaria, public health practitioners ne</w:t>
      </w:r>
      <w:r>
        <w:rPr>
          <w:rFonts w:ascii="Times New Roman" w:hAnsi="Times New Roman" w:cs="Times New Roman"/>
          <w:sz w:val="24"/>
          <w:szCs w:val="24"/>
        </w:rPr>
        <w:t xml:space="preserve">ed to provide various levels of </w:t>
      </w:r>
      <w:r w:rsidRPr="00D47127">
        <w:rPr>
          <w:rFonts w:ascii="Times New Roman" w:hAnsi="Times New Roman" w:cs="Times New Roman"/>
          <w:sz w:val="24"/>
          <w:szCs w:val="24"/>
        </w:rPr>
        <w:t>accountability for their activities to several constituencies. It is beco</w:t>
      </w:r>
      <w:r>
        <w:rPr>
          <w:rFonts w:ascii="Times New Roman" w:hAnsi="Times New Roman" w:cs="Times New Roman"/>
          <w:sz w:val="24"/>
          <w:szCs w:val="24"/>
        </w:rPr>
        <w:t xml:space="preserve">ming increasingly important for </w:t>
      </w:r>
      <w:r w:rsidRPr="00D47127">
        <w:rPr>
          <w:rFonts w:ascii="Times New Roman" w:hAnsi="Times New Roman" w:cs="Times New Roman"/>
          <w:sz w:val="24"/>
          <w:szCs w:val="24"/>
        </w:rPr>
        <w:t xml:space="preserve">countries to be able to report accurate, timely and comparable data to </w:t>
      </w:r>
      <w:r>
        <w:rPr>
          <w:rFonts w:ascii="Times New Roman" w:hAnsi="Times New Roman" w:cs="Times New Roman"/>
          <w:sz w:val="24"/>
          <w:szCs w:val="24"/>
        </w:rPr>
        <w:t xml:space="preserve">national authorities and donors </w:t>
      </w:r>
      <w:r w:rsidRPr="00D47127">
        <w:rPr>
          <w:rFonts w:ascii="Times New Roman" w:hAnsi="Times New Roman" w:cs="Times New Roman"/>
          <w:sz w:val="24"/>
          <w:szCs w:val="24"/>
        </w:rPr>
        <w:t>in order to secure continued funding for expanding health programs.</w:t>
      </w:r>
    </w:p>
    <w:p w:rsidR="00D47127" w:rsidRPr="00D47127" w:rsidRDefault="00D47127" w:rsidP="00270B38">
      <w:pPr>
        <w:jc w:val="both"/>
        <w:rPr>
          <w:rFonts w:ascii="Times New Roman" w:hAnsi="Times New Roman" w:cs="Times New Roman"/>
          <w:sz w:val="24"/>
          <w:szCs w:val="24"/>
        </w:rPr>
      </w:pPr>
      <w:r w:rsidRPr="00D47127">
        <w:rPr>
          <w:rFonts w:ascii="Times New Roman" w:hAnsi="Times New Roman" w:cs="Times New Roman"/>
          <w:sz w:val="24"/>
          <w:szCs w:val="24"/>
        </w:rPr>
        <w:t>A functional M&amp;E system is one of the cornerstones of a country’s response to fighting a dis</w:t>
      </w:r>
      <w:r>
        <w:rPr>
          <w:rFonts w:ascii="Times New Roman" w:hAnsi="Times New Roman" w:cs="Times New Roman"/>
          <w:sz w:val="24"/>
          <w:szCs w:val="24"/>
        </w:rPr>
        <w:t xml:space="preserve">ease, and </w:t>
      </w:r>
      <w:r w:rsidRPr="00D47127">
        <w:rPr>
          <w:rFonts w:ascii="Times New Roman" w:hAnsi="Times New Roman" w:cs="Times New Roman"/>
          <w:sz w:val="24"/>
          <w:szCs w:val="24"/>
        </w:rPr>
        <w:t>ensures that:</w:t>
      </w:r>
    </w:p>
    <w:p w:rsidR="00D47127" w:rsidRPr="00D47127" w:rsidRDefault="00D47127" w:rsidP="00270B38">
      <w:pPr>
        <w:jc w:val="both"/>
        <w:rPr>
          <w:rFonts w:ascii="Times New Roman" w:hAnsi="Times New Roman" w:cs="Times New Roman"/>
          <w:sz w:val="24"/>
          <w:szCs w:val="24"/>
        </w:rPr>
      </w:pPr>
      <w:r w:rsidRPr="00D47127">
        <w:rPr>
          <w:rFonts w:ascii="Times New Roman" w:hAnsi="Times New Roman" w:cs="Times New Roman"/>
          <w:sz w:val="24"/>
          <w:szCs w:val="24"/>
        </w:rPr>
        <w:t xml:space="preserve">Relevant, timely and accurate data are made available </w:t>
      </w:r>
      <w:r>
        <w:rPr>
          <w:rFonts w:ascii="Times New Roman" w:hAnsi="Times New Roman" w:cs="Times New Roman"/>
          <w:sz w:val="24"/>
          <w:szCs w:val="24"/>
        </w:rPr>
        <w:t xml:space="preserve">to national program leaders and </w:t>
      </w:r>
      <w:r w:rsidRPr="00D47127">
        <w:rPr>
          <w:rFonts w:ascii="Times New Roman" w:hAnsi="Times New Roman" w:cs="Times New Roman"/>
          <w:sz w:val="24"/>
          <w:szCs w:val="24"/>
        </w:rPr>
        <w:t>managers at each level of</w:t>
      </w:r>
      <w:r>
        <w:rPr>
          <w:rFonts w:ascii="Times New Roman" w:hAnsi="Times New Roman" w:cs="Times New Roman"/>
          <w:sz w:val="24"/>
          <w:szCs w:val="24"/>
        </w:rPr>
        <w:t xml:space="preserve"> program and health care system.</w:t>
      </w:r>
    </w:p>
    <w:p w:rsidR="003033AA" w:rsidRDefault="00D47127" w:rsidP="00270B38">
      <w:pPr>
        <w:jc w:val="both"/>
        <w:rPr>
          <w:rFonts w:ascii="Times New Roman" w:hAnsi="Times New Roman" w:cs="Times New Roman"/>
          <w:sz w:val="24"/>
          <w:szCs w:val="24"/>
        </w:rPr>
      </w:pPr>
      <w:r w:rsidRPr="00D47127">
        <w:rPr>
          <w:rFonts w:ascii="Times New Roman" w:hAnsi="Times New Roman" w:cs="Times New Roman"/>
          <w:sz w:val="24"/>
          <w:szCs w:val="24"/>
        </w:rPr>
        <w:t>Selected quality data can be re</w:t>
      </w:r>
      <w:r>
        <w:rPr>
          <w:rFonts w:ascii="Times New Roman" w:hAnsi="Times New Roman" w:cs="Times New Roman"/>
          <w:sz w:val="24"/>
          <w:szCs w:val="24"/>
        </w:rPr>
        <w:t xml:space="preserve">ported to national leaders and </w:t>
      </w:r>
      <w:r w:rsidR="00C7263E" w:rsidRPr="00D47127">
        <w:rPr>
          <w:rFonts w:ascii="Times New Roman" w:hAnsi="Times New Roman" w:cs="Times New Roman"/>
          <w:sz w:val="24"/>
          <w:szCs w:val="24"/>
        </w:rPr>
        <w:t>the</w:t>
      </w:r>
      <w:r w:rsidRPr="00D47127">
        <w:rPr>
          <w:rFonts w:ascii="Times New Roman" w:hAnsi="Times New Roman" w:cs="Times New Roman"/>
          <w:sz w:val="24"/>
          <w:szCs w:val="24"/>
        </w:rPr>
        <w:t xml:space="preserve"> national program is able to meet donor and international</w:t>
      </w:r>
      <w:r>
        <w:rPr>
          <w:rFonts w:ascii="Times New Roman" w:hAnsi="Times New Roman" w:cs="Times New Roman"/>
          <w:sz w:val="24"/>
          <w:szCs w:val="24"/>
        </w:rPr>
        <w:t xml:space="preserve"> reporting requirements under a </w:t>
      </w:r>
      <w:r w:rsidRPr="00D47127">
        <w:rPr>
          <w:rFonts w:ascii="Times New Roman" w:hAnsi="Times New Roman" w:cs="Times New Roman"/>
          <w:sz w:val="24"/>
          <w:szCs w:val="24"/>
        </w:rPr>
        <w:t xml:space="preserve">unified global effort. </w:t>
      </w:r>
      <w:r w:rsidRPr="00D47127">
        <w:rPr>
          <w:rFonts w:ascii="Times New Roman" w:hAnsi="Times New Roman" w:cs="Times New Roman"/>
          <w:sz w:val="24"/>
          <w:szCs w:val="24"/>
        </w:rPr>
        <w:cr/>
      </w:r>
    </w:p>
    <w:p w:rsidR="003033AA" w:rsidRPr="003033AA" w:rsidRDefault="003033AA" w:rsidP="00270B38">
      <w:pPr>
        <w:jc w:val="both"/>
        <w:rPr>
          <w:rFonts w:ascii="Times New Roman" w:hAnsi="Times New Roman" w:cs="Times New Roman"/>
          <w:b/>
          <w:sz w:val="24"/>
          <w:szCs w:val="24"/>
        </w:rPr>
      </w:pPr>
      <w:r w:rsidRPr="003033AA">
        <w:rPr>
          <w:rFonts w:ascii="Times New Roman" w:hAnsi="Times New Roman" w:cs="Times New Roman"/>
          <w:b/>
          <w:sz w:val="24"/>
          <w:szCs w:val="24"/>
        </w:rPr>
        <w:t>Suggested activities and performance results for strengthening RESEARCH as a component of an M&amp;E System</w:t>
      </w:r>
    </w:p>
    <w:p w:rsidR="003033AA" w:rsidRPr="003033AA" w:rsidRDefault="003033AA" w:rsidP="00270B38">
      <w:pPr>
        <w:jc w:val="both"/>
        <w:rPr>
          <w:rFonts w:ascii="Times New Roman" w:hAnsi="Times New Roman" w:cs="Times New Roman"/>
          <w:b/>
          <w:sz w:val="24"/>
          <w:szCs w:val="24"/>
        </w:rPr>
      </w:pPr>
      <w:r w:rsidRPr="003033AA">
        <w:rPr>
          <w:rFonts w:ascii="Times New Roman" w:hAnsi="Times New Roman" w:cs="Times New Roman"/>
          <w:b/>
          <w:sz w:val="24"/>
          <w:szCs w:val="24"/>
        </w:rPr>
        <w:t>Activities</w:t>
      </w:r>
      <w:r>
        <w:rPr>
          <w:rFonts w:ascii="Times New Roman" w:hAnsi="Times New Roman" w:cs="Times New Roman"/>
          <w:b/>
          <w:sz w:val="24"/>
          <w:szCs w:val="24"/>
        </w:rPr>
        <w:t>.</w:t>
      </w:r>
    </w:p>
    <w:p w:rsidR="00D47127" w:rsidRPr="00D47127" w:rsidRDefault="00C7263E" w:rsidP="00270B38">
      <w:pPr>
        <w:jc w:val="both"/>
        <w:rPr>
          <w:rFonts w:ascii="Times New Roman" w:hAnsi="Times New Roman" w:cs="Times New Roman"/>
          <w:sz w:val="24"/>
          <w:szCs w:val="24"/>
        </w:rPr>
      </w:pPr>
      <w:r w:rsidRPr="00D47127">
        <w:rPr>
          <w:rFonts w:ascii="Times New Roman" w:hAnsi="Times New Roman" w:cs="Times New Roman"/>
          <w:sz w:val="24"/>
          <w:szCs w:val="24"/>
        </w:rPr>
        <w:t>Organize</w:t>
      </w:r>
      <w:r w:rsidR="00D47127" w:rsidRPr="00D47127">
        <w:rPr>
          <w:rFonts w:ascii="Times New Roman" w:hAnsi="Times New Roman" w:cs="Times New Roman"/>
          <w:sz w:val="24"/>
          <w:szCs w:val="24"/>
        </w:rPr>
        <w:t xml:space="preserve"> a </w:t>
      </w:r>
      <w:r w:rsidR="003033AA">
        <w:rPr>
          <w:rFonts w:ascii="Times New Roman" w:hAnsi="Times New Roman" w:cs="Times New Roman"/>
          <w:sz w:val="24"/>
          <w:szCs w:val="24"/>
        </w:rPr>
        <w:t xml:space="preserve">national workshop with relevant </w:t>
      </w:r>
      <w:r w:rsidR="00D47127" w:rsidRPr="00D47127">
        <w:rPr>
          <w:rFonts w:ascii="Times New Roman" w:hAnsi="Times New Roman" w:cs="Times New Roman"/>
          <w:sz w:val="24"/>
          <w:szCs w:val="24"/>
        </w:rPr>
        <w:t>individual</w:t>
      </w:r>
      <w:r w:rsidR="003033AA">
        <w:rPr>
          <w:rFonts w:ascii="Times New Roman" w:hAnsi="Times New Roman" w:cs="Times New Roman"/>
          <w:sz w:val="24"/>
          <w:szCs w:val="24"/>
        </w:rPr>
        <w:t xml:space="preserve">s and </w:t>
      </w:r>
      <w:r>
        <w:rPr>
          <w:rFonts w:ascii="Times New Roman" w:hAnsi="Times New Roman" w:cs="Times New Roman"/>
          <w:sz w:val="24"/>
          <w:szCs w:val="24"/>
        </w:rPr>
        <w:t>organizations</w:t>
      </w:r>
      <w:r w:rsidR="003033AA">
        <w:rPr>
          <w:rFonts w:ascii="Times New Roman" w:hAnsi="Times New Roman" w:cs="Times New Roman"/>
          <w:sz w:val="24"/>
          <w:szCs w:val="24"/>
        </w:rPr>
        <w:t xml:space="preserve"> to agree on </w:t>
      </w:r>
      <w:r w:rsidR="00D47127" w:rsidRPr="00D47127">
        <w:rPr>
          <w:rFonts w:ascii="Times New Roman" w:hAnsi="Times New Roman" w:cs="Times New Roman"/>
          <w:sz w:val="24"/>
          <w:szCs w:val="24"/>
        </w:rPr>
        <w:t>priority questi</w:t>
      </w:r>
      <w:r w:rsidR="003033AA">
        <w:rPr>
          <w:rFonts w:ascii="Times New Roman" w:hAnsi="Times New Roman" w:cs="Times New Roman"/>
          <w:sz w:val="24"/>
          <w:szCs w:val="24"/>
        </w:rPr>
        <w:t xml:space="preserve">ons for evaluation and research </w:t>
      </w:r>
      <w:r w:rsidR="00D47127" w:rsidRPr="00D47127">
        <w:rPr>
          <w:rFonts w:ascii="Times New Roman" w:hAnsi="Times New Roman" w:cs="Times New Roman"/>
          <w:sz w:val="24"/>
          <w:szCs w:val="24"/>
        </w:rPr>
        <w:t>as part of a national agenda-setting process.</w:t>
      </w:r>
    </w:p>
    <w:p w:rsidR="00D47127" w:rsidRPr="00D47127" w:rsidRDefault="00D47127" w:rsidP="00270B38">
      <w:pPr>
        <w:jc w:val="both"/>
        <w:rPr>
          <w:rFonts w:ascii="Times New Roman" w:hAnsi="Times New Roman" w:cs="Times New Roman"/>
          <w:sz w:val="24"/>
          <w:szCs w:val="24"/>
        </w:rPr>
      </w:pPr>
      <w:r w:rsidRPr="00D47127">
        <w:rPr>
          <w:rFonts w:ascii="Times New Roman" w:hAnsi="Times New Roman" w:cs="Times New Roman"/>
          <w:sz w:val="24"/>
          <w:szCs w:val="24"/>
        </w:rPr>
        <w:t>Establish proce</w:t>
      </w:r>
      <w:r w:rsidR="003033AA">
        <w:rPr>
          <w:rFonts w:ascii="Times New Roman" w:hAnsi="Times New Roman" w:cs="Times New Roman"/>
          <w:sz w:val="24"/>
          <w:szCs w:val="24"/>
        </w:rPr>
        <w:t xml:space="preserve">dures for implementation of the </w:t>
      </w:r>
      <w:r w:rsidRPr="00D47127">
        <w:rPr>
          <w:rFonts w:ascii="Times New Roman" w:hAnsi="Times New Roman" w:cs="Times New Roman"/>
          <w:sz w:val="24"/>
          <w:szCs w:val="24"/>
        </w:rPr>
        <w:t>national evaluation and research agenda</w:t>
      </w:r>
      <w:r w:rsidR="008A5CC4">
        <w:rPr>
          <w:rFonts w:ascii="Times New Roman" w:hAnsi="Times New Roman" w:cs="Times New Roman"/>
          <w:sz w:val="24"/>
          <w:szCs w:val="24"/>
        </w:rPr>
        <w:t>.</w:t>
      </w:r>
    </w:p>
    <w:p w:rsidR="00D47127" w:rsidRPr="00D47127" w:rsidRDefault="00D47127" w:rsidP="00270B38">
      <w:pPr>
        <w:jc w:val="both"/>
        <w:rPr>
          <w:rFonts w:ascii="Times New Roman" w:hAnsi="Times New Roman" w:cs="Times New Roman"/>
          <w:sz w:val="24"/>
          <w:szCs w:val="24"/>
        </w:rPr>
      </w:pPr>
      <w:r w:rsidRPr="00D47127">
        <w:rPr>
          <w:rFonts w:ascii="Times New Roman" w:hAnsi="Times New Roman" w:cs="Times New Roman"/>
          <w:sz w:val="24"/>
          <w:szCs w:val="24"/>
        </w:rPr>
        <w:t>Establish et</w:t>
      </w:r>
      <w:r w:rsidR="003033AA">
        <w:rPr>
          <w:rFonts w:ascii="Times New Roman" w:hAnsi="Times New Roman" w:cs="Times New Roman"/>
          <w:sz w:val="24"/>
          <w:szCs w:val="24"/>
        </w:rPr>
        <w:t xml:space="preserve">hical procedures for evaluation </w:t>
      </w:r>
      <w:r w:rsidRPr="00D47127">
        <w:rPr>
          <w:rFonts w:ascii="Times New Roman" w:hAnsi="Times New Roman" w:cs="Times New Roman"/>
          <w:sz w:val="24"/>
          <w:szCs w:val="24"/>
        </w:rPr>
        <w:t>and researc</w:t>
      </w:r>
      <w:r w:rsidR="003033AA">
        <w:rPr>
          <w:rFonts w:ascii="Times New Roman" w:hAnsi="Times New Roman" w:cs="Times New Roman"/>
          <w:sz w:val="24"/>
          <w:szCs w:val="24"/>
        </w:rPr>
        <w:t xml:space="preserve">h and implement a mechanism for                     </w:t>
      </w:r>
      <w:r w:rsidRPr="00D47127">
        <w:rPr>
          <w:rFonts w:ascii="Times New Roman" w:hAnsi="Times New Roman" w:cs="Times New Roman"/>
          <w:sz w:val="24"/>
          <w:szCs w:val="24"/>
        </w:rPr>
        <w:t>ensuring adherence.</w:t>
      </w:r>
    </w:p>
    <w:p w:rsidR="00D47127" w:rsidRPr="00D47127" w:rsidRDefault="00D47127" w:rsidP="00270B38">
      <w:pPr>
        <w:jc w:val="both"/>
        <w:rPr>
          <w:rFonts w:ascii="Times New Roman" w:hAnsi="Times New Roman" w:cs="Times New Roman"/>
          <w:sz w:val="24"/>
          <w:szCs w:val="24"/>
        </w:rPr>
      </w:pPr>
      <w:r w:rsidRPr="00D47127">
        <w:rPr>
          <w:rFonts w:ascii="Times New Roman" w:hAnsi="Times New Roman" w:cs="Times New Roman"/>
          <w:sz w:val="24"/>
          <w:szCs w:val="24"/>
        </w:rPr>
        <w:t>Mainta</w:t>
      </w:r>
      <w:r w:rsidR="003033AA">
        <w:rPr>
          <w:rFonts w:ascii="Times New Roman" w:hAnsi="Times New Roman" w:cs="Times New Roman"/>
          <w:sz w:val="24"/>
          <w:szCs w:val="24"/>
        </w:rPr>
        <w:t xml:space="preserve">in a regularly updated national </w:t>
      </w:r>
      <w:r w:rsidRPr="00D47127">
        <w:rPr>
          <w:rFonts w:ascii="Times New Roman" w:hAnsi="Times New Roman" w:cs="Times New Roman"/>
          <w:sz w:val="24"/>
          <w:szCs w:val="24"/>
        </w:rPr>
        <w:t>inventory of evaluation and research studies</w:t>
      </w:r>
      <w:r w:rsidR="008A5CC4">
        <w:rPr>
          <w:rFonts w:ascii="Times New Roman" w:hAnsi="Times New Roman" w:cs="Times New Roman"/>
          <w:sz w:val="24"/>
          <w:szCs w:val="24"/>
        </w:rPr>
        <w:t>.</w:t>
      </w:r>
    </w:p>
    <w:p w:rsidR="00D47127" w:rsidRPr="00D47127" w:rsidRDefault="00D47127" w:rsidP="00270B38">
      <w:pPr>
        <w:jc w:val="both"/>
        <w:rPr>
          <w:rFonts w:ascii="Times New Roman" w:hAnsi="Times New Roman" w:cs="Times New Roman"/>
          <w:sz w:val="24"/>
          <w:szCs w:val="24"/>
        </w:rPr>
      </w:pPr>
      <w:r w:rsidRPr="00D47127">
        <w:rPr>
          <w:rFonts w:ascii="Times New Roman" w:hAnsi="Times New Roman" w:cs="Times New Roman"/>
          <w:sz w:val="24"/>
          <w:szCs w:val="24"/>
        </w:rPr>
        <w:t>Establish a m</w:t>
      </w:r>
      <w:r w:rsidR="003033AA">
        <w:rPr>
          <w:rFonts w:ascii="Times New Roman" w:hAnsi="Times New Roman" w:cs="Times New Roman"/>
          <w:sz w:val="24"/>
          <w:szCs w:val="24"/>
        </w:rPr>
        <w:t xml:space="preserve">echanism for sharing evaluation </w:t>
      </w:r>
      <w:r w:rsidRPr="00D47127">
        <w:rPr>
          <w:rFonts w:ascii="Times New Roman" w:hAnsi="Times New Roman" w:cs="Times New Roman"/>
          <w:sz w:val="24"/>
          <w:szCs w:val="24"/>
        </w:rPr>
        <w:t>and research findings, including the synthesis</w:t>
      </w:r>
    </w:p>
    <w:p w:rsidR="00D47127" w:rsidRPr="00D47127" w:rsidRDefault="00D47127" w:rsidP="00270B38">
      <w:pPr>
        <w:jc w:val="both"/>
        <w:rPr>
          <w:rFonts w:ascii="Times New Roman" w:hAnsi="Times New Roman" w:cs="Times New Roman"/>
          <w:sz w:val="24"/>
          <w:szCs w:val="24"/>
        </w:rPr>
      </w:pPr>
      <w:proofErr w:type="gramStart"/>
      <w:r w:rsidRPr="00D47127">
        <w:rPr>
          <w:rFonts w:ascii="Times New Roman" w:hAnsi="Times New Roman" w:cs="Times New Roman"/>
          <w:sz w:val="24"/>
          <w:szCs w:val="24"/>
        </w:rPr>
        <w:t>and</w:t>
      </w:r>
      <w:proofErr w:type="gramEnd"/>
      <w:r w:rsidR="003033AA">
        <w:rPr>
          <w:rFonts w:ascii="Times New Roman" w:hAnsi="Times New Roman" w:cs="Times New Roman"/>
          <w:sz w:val="24"/>
          <w:szCs w:val="24"/>
        </w:rPr>
        <w:t xml:space="preserve"> interpretation of programmatic </w:t>
      </w:r>
      <w:r w:rsidRPr="00D47127">
        <w:rPr>
          <w:rFonts w:ascii="Times New Roman" w:hAnsi="Times New Roman" w:cs="Times New Roman"/>
          <w:sz w:val="24"/>
          <w:szCs w:val="24"/>
        </w:rPr>
        <w:t>implications of the findings.</w:t>
      </w:r>
    </w:p>
    <w:p w:rsidR="00D47127" w:rsidRPr="00D47127" w:rsidRDefault="00C7263E" w:rsidP="00270B38">
      <w:pPr>
        <w:jc w:val="both"/>
        <w:rPr>
          <w:rFonts w:ascii="Times New Roman" w:hAnsi="Times New Roman" w:cs="Times New Roman"/>
          <w:sz w:val="24"/>
          <w:szCs w:val="24"/>
        </w:rPr>
      </w:pPr>
      <w:r w:rsidRPr="00D47127">
        <w:rPr>
          <w:rFonts w:ascii="Times New Roman" w:hAnsi="Times New Roman" w:cs="Times New Roman"/>
          <w:sz w:val="24"/>
          <w:szCs w:val="24"/>
        </w:rPr>
        <w:t>Organize</w:t>
      </w:r>
      <w:r w:rsidR="00D47127" w:rsidRPr="00D47127">
        <w:rPr>
          <w:rFonts w:ascii="Times New Roman" w:hAnsi="Times New Roman" w:cs="Times New Roman"/>
          <w:sz w:val="24"/>
          <w:szCs w:val="24"/>
        </w:rPr>
        <w:t xml:space="preserve"> a</w:t>
      </w:r>
      <w:r w:rsidR="003033AA">
        <w:rPr>
          <w:rFonts w:ascii="Times New Roman" w:hAnsi="Times New Roman" w:cs="Times New Roman"/>
          <w:sz w:val="24"/>
          <w:szCs w:val="24"/>
        </w:rPr>
        <w:t xml:space="preserve">n annual national conference to </w:t>
      </w:r>
      <w:r w:rsidR="00D47127" w:rsidRPr="00D47127">
        <w:rPr>
          <w:rFonts w:ascii="Times New Roman" w:hAnsi="Times New Roman" w:cs="Times New Roman"/>
          <w:sz w:val="24"/>
          <w:szCs w:val="24"/>
        </w:rPr>
        <w:t>discuss the implications of evaluation and</w:t>
      </w:r>
    </w:p>
    <w:p w:rsidR="00941F6E" w:rsidRDefault="00D47127" w:rsidP="00270B38">
      <w:pPr>
        <w:jc w:val="both"/>
        <w:rPr>
          <w:rFonts w:ascii="Times New Roman" w:hAnsi="Times New Roman" w:cs="Times New Roman"/>
          <w:sz w:val="24"/>
          <w:szCs w:val="24"/>
        </w:rPr>
      </w:pPr>
      <w:proofErr w:type="gramStart"/>
      <w:r w:rsidRPr="00D47127">
        <w:rPr>
          <w:rFonts w:ascii="Times New Roman" w:hAnsi="Times New Roman" w:cs="Times New Roman"/>
          <w:sz w:val="24"/>
          <w:szCs w:val="24"/>
        </w:rPr>
        <w:t>research</w:t>
      </w:r>
      <w:proofErr w:type="gramEnd"/>
      <w:r w:rsidRPr="00D47127">
        <w:rPr>
          <w:rFonts w:ascii="Times New Roman" w:hAnsi="Times New Roman" w:cs="Times New Roman"/>
          <w:sz w:val="24"/>
          <w:szCs w:val="24"/>
        </w:rPr>
        <w:t xml:space="preserve"> findings</w:t>
      </w:r>
      <w:r w:rsidR="008A5CC4">
        <w:rPr>
          <w:rFonts w:ascii="Times New Roman" w:hAnsi="Times New Roman" w:cs="Times New Roman"/>
          <w:sz w:val="24"/>
          <w:szCs w:val="24"/>
        </w:rPr>
        <w:t>.</w:t>
      </w:r>
    </w:p>
    <w:p w:rsidR="003033AA" w:rsidRPr="003033AA" w:rsidRDefault="003033AA" w:rsidP="00270B38">
      <w:pPr>
        <w:jc w:val="both"/>
        <w:rPr>
          <w:rFonts w:ascii="Times New Roman" w:hAnsi="Times New Roman" w:cs="Times New Roman"/>
          <w:b/>
          <w:sz w:val="24"/>
          <w:szCs w:val="24"/>
        </w:rPr>
      </w:pPr>
      <w:r w:rsidRPr="003033AA">
        <w:rPr>
          <w:rFonts w:ascii="Times New Roman" w:hAnsi="Times New Roman" w:cs="Times New Roman"/>
          <w:b/>
          <w:sz w:val="24"/>
          <w:szCs w:val="24"/>
        </w:rPr>
        <w:t>Performance results</w:t>
      </w:r>
      <w:r>
        <w:rPr>
          <w:rFonts w:ascii="Times New Roman" w:hAnsi="Times New Roman" w:cs="Times New Roman"/>
          <w:b/>
          <w:sz w:val="24"/>
          <w:szCs w:val="24"/>
        </w:rPr>
        <w:t>.</w:t>
      </w:r>
    </w:p>
    <w:p w:rsidR="003033AA" w:rsidRPr="003033AA" w:rsidRDefault="003033AA" w:rsidP="00270B38">
      <w:pPr>
        <w:jc w:val="both"/>
        <w:rPr>
          <w:rFonts w:ascii="Times New Roman" w:hAnsi="Times New Roman" w:cs="Times New Roman"/>
          <w:sz w:val="24"/>
          <w:szCs w:val="24"/>
        </w:rPr>
      </w:pPr>
      <w:r w:rsidRPr="003033AA">
        <w:rPr>
          <w:rFonts w:ascii="Times New Roman" w:hAnsi="Times New Roman" w:cs="Times New Roman"/>
          <w:sz w:val="24"/>
          <w:szCs w:val="24"/>
        </w:rPr>
        <w:t>Inventory of completed and ongoing country</w:t>
      </w:r>
      <w:r>
        <w:rPr>
          <w:rFonts w:ascii="Times New Roman" w:hAnsi="Times New Roman" w:cs="Times New Roman"/>
          <w:sz w:val="24"/>
          <w:szCs w:val="24"/>
        </w:rPr>
        <w:t xml:space="preserve"> specific </w:t>
      </w:r>
      <w:r w:rsidRPr="003033AA">
        <w:rPr>
          <w:rFonts w:ascii="Times New Roman" w:hAnsi="Times New Roman" w:cs="Times New Roman"/>
          <w:sz w:val="24"/>
          <w:szCs w:val="24"/>
        </w:rPr>
        <w:t>evaluation and research studies.</w:t>
      </w:r>
    </w:p>
    <w:p w:rsidR="003033AA" w:rsidRPr="003033AA" w:rsidRDefault="003033AA" w:rsidP="00270B38">
      <w:pPr>
        <w:jc w:val="both"/>
        <w:rPr>
          <w:rFonts w:ascii="Times New Roman" w:hAnsi="Times New Roman" w:cs="Times New Roman"/>
          <w:sz w:val="24"/>
          <w:szCs w:val="24"/>
        </w:rPr>
      </w:pPr>
      <w:r w:rsidRPr="003033AA">
        <w:rPr>
          <w:rFonts w:ascii="Times New Roman" w:hAnsi="Times New Roman" w:cs="Times New Roman"/>
          <w:sz w:val="24"/>
          <w:szCs w:val="24"/>
        </w:rPr>
        <w:t>Inventory of local ev</w:t>
      </w:r>
      <w:r>
        <w:rPr>
          <w:rFonts w:ascii="Times New Roman" w:hAnsi="Times New Roman" w:cs="Times New Roman"/>
          <w:sz w:val="24"/>
          <w:szCs w:val="24"/>
        </w:rPr>
        <w:t xml:space="preserve">aluation and research </w:t>
      </w:r>
      <w:r w:rsidRPr="003033AA">
        <w:rPr>
          <w:rFonts w:ascii="Times New Roman" w:hAnsi="Times New Roman" w:cs="Times New Roman"/>
          <w:sz w:val="24"/>
          <w:szCs w:val="24"/>
        </w:rPr>
        <w:t>cap</w:t>
      </w:r>
      <w:r>
        <w:rPr>
          <w:rFonts w:ascii="Times New Roman" w:hAnsi="Times New Roman" w:cs="Times New Roman"/>
          <w:sz w:val="24"/>
          <w:szCs w:val="24"/>
        </w:rPr>
        <w:t xml:space="preserve">acity, including major research </w:t>
      </w:r>
      <w:r w:rsidRPr="003033AA">
        <w:rPr>
          <w:rFonts w:ascii="Times New Roman" w:hAnsi="Times New Roman" w:cs="Times New Roman"/>
          <w:sz w:val="24"/>
          <w:szCs w:val="24"/>
        </w:rPr>
        <w:t>institutions and their focus of work.</w:t>
      </w:r>
    </w:p>
    <w:p w:rsidR="003033AA" w:rsidRPr="003033AA" w:rsidRDefault="003033AA" w:rsidP="00270B38">
      <w:pPr>
        <w:jc w:val="both"/>
        <w:rPr>
          <w:rFonts w:ascii="Times New Roman" w:hAnsi="Times New Roman" w:cs="Times New Roman"/>
          <w:sz w:val="24"/>
          <w:szCs w:val="24"/>
        </w:rPr>
      </w:pPr>
      <w:r w:rsidRPr="003033AA">
        <w:rPr>
          <w:rFonts w:ascii="Times New Roman" w:hAnsi="Times New Roman" w:cs="Times New Roman"/>
          <w:sz w:val="24"/>
          <w:szCs w:val="24"/>
        </w:rPr>
        <w:lastRenderedPageBreak/>
        <w:t>National evaluation and research agenda.</w:t>
      </w:r>
    </w:p>
    <w:p w:rsidR="003033AA" w:rsidRPr="003033AA" w:rsidRDefault="003033AA" w:rsidP="00270B38">
      <w:pPr>
        <w:jc w:val="both"/>
        <w:rPr>
          <w:rFonts w:ascii="Times New Roman" w:hAnsi="Times New Roman" w:cs="Times New Roman"/>
          <w:sz w:val="24"/>
          <w:szCs w:val="24"/>
        </w:rPr>
      </w:pPr>
      <w:r w:rsidRPr="003033AA">
        <w:rPr>
          <w:rFonts w:ascii="Times New Roman" w:hAnsi="Times New Roman" w:cs="Times New Roman"/>
          <w:sz w:val="24"/>
          <w:szCs w:val="24"/>
        </w:rPr>
        <w:t>Ethical approval procedures and standards.</w:t>
      </w:r>
    </w:p>
    <w:p w:rsidR="00D47127" w:rsidRDefault="003033AA" w:rsidP="00270B38">
      <w:pPr>
        <w:jc w:val="both"/>
        <w:rPr>
          <w:rFonts w:ascii="Times New Roman" w:hAnsi="Times New Roman" w:cs="Times New Roman"/>
          <w:sz w:val="24"/>
          <w:szCs w:val="24"/>
        </w:rPr>
      </w:pPr>
      <w:r w:rsidRPr="003033AA">
        <w:rPr>
          <w:rFonts w:ascii="Times New Roman" w:hAnsi="Times New Roman" w:cs="Times New Roman"/>
          <w:sz w:val="24"/>
          <w:szCs w:val="24"/>
        </w:rPr>
        <w:t>National conference or forum for</w:t>
      </w:r>
      <w:r>
        <w:rPr>
          <w:rFonts w:ascii="Times New Roman" w:hAnsi="Times New Roman" w:cs="Times New Roman"/>
          <w:sz w:val="24"/>
          <w:szCs w:val="24"/>
        </w:rPr>
        <w:t xml:space="preserve"> </w:t>
      </w:r>
      <w:r w:rsidRPr="003033AA">
        <w:rPr>
          <w:rFonts w:ascii="Times New Roman" w:hAnsi="Times New Roman" w:cs="Times New Roman"/>
          <w:sz w:val="24"/>
          <w:szCs w:val="24"/>
        </w:rPr>
        <w:t>dissemination and discussion of disease</w:t>
      </w:r>
      <w:r>
        <w:rPr>
          <w:rFonts w:ascii="Times New Roman" w:hAnsi="Times New Roman" w:cs="Times New Roman"/>
          <w:sz w:val="24"/>
          <w:szCs w:val="24"/>
        </w:rPr>
        <w:t xml:space="preserve"> </w:t>
      </w:r>
      <w:r w:rsidRPr="003033AA">
        <w:rPr>
          <w:rFonts w:ascii="Times New Roman" w:hAnsi="Times New Roman" w:cs="Times New Roman"/>
          <w:sz w:val="24"/>
          <w:szCs w:val="24"/>
        </w:rPr>
        <w:t>specific</w:t>
      </w:r>
      <w:r>
        <w:rPr>
          <w:rFonts w:ascii="Times New Roman" w:hAnsi="Times New Roman" w:cs="Times New Roman"/>
          <w:sz w:val="24"/>
          <w:szCs w:val="24"/>
        </w:rPr>
        <w:t xml:space="preserve"> </w:t>
      </w:r>
      <w:r w:rsidRPr="003033AA">
        <w:rPr>
          <w:rFonts w:ascii="Times New Roman" w:hAnsi="Times New Roman" w:cs="Times New Roman"/>
          <w:sz w:val="24"/>
          <w:szCs w:val="24"/>
        </w:rPr>
        <w:t>research and evaluation findings.</w:t>
      </w:r>
    </w:p>
    <w:p w:rsidR="00D22130" w:rsidRDefault="00D22130" w:rsidP="00270B38">
      <w:pPr>
        <w:jc w:val="both"/>
        <w:rPr>
          <w:rFonts w:ascii="Times New Roman" w:hAnsi="Times New Roman" w:cs="Times New Roman"/>
          <w:b/>
          <w:sz w:val="24"/>
          <w:szCs w:val="24"/>
        </w:rPr>
      </w:pPr>
    </w:p>
    <w:p w:rsidR="00586F75" w:rsidRDefault="00586F75" w:rsidP="00270B38">
      <w:pPr>
        <w:jc w:val="both"/>
        <w:rPr>
          <w:rFonts w:ascii="Times New Roman" w:hAnsi="Times New Roman" w:cs="Times New Roman"/>
          <w:b/>
          <w:sz w:val="24"/>
          <w:szCs w:val="24"/>
        </w:rPr>
      </w:pPr>
      <w:r w:rsidRPr="00586F75">
        <w:rPr>
          <w:rFonts w:ascii="Times New Roman" w:hAnsi="Times New Roman" w:cs="Times New Roman"/>
          <w:b/>
          <w:sz w:val="24"/>
          <w:szCs w:val="24"/>
        </w:rPr>
        <w:t xml:space="preserve">Referencing </w:t>
      </w:r>
    </w:p>
    <w:p w:rsidR="00E043F2" w:rsidRDefault="00E043F2" w:rsidP="00270B38">
      <w:pPr>
        <w:jc w:val="both"/>
      </w:pPr>
      <w:r w:rsidRPr="004A4BD0">
        <w:rPr>
          <w:rFonts w:ascii="Times New Roman" w:hAnsi="Times New Roman" w:cs="Times New Roman"/>
          <w:sz w:val="24"/>
          <w:szCs w:val="24"/>
        </w:rPr>
        <w:t xml:space="preserve">Amy Hageman from University of Central Florida, </w:t>
      </w:r>
      <w:r>
        <w:rPr>
          <w:rFonts w:ascii="Times New Roman" w:hAnsi="Times New Roman" w:cs="Times New Roman"/>
          <w:sz w:val="24"/>
          <w:szCs w:val="24"/>
        </w:rPr>
        <w:t>Shadish et al. 2002.</w:t>
      </w:r>
      <w:r w:rsidRPr="008A5CC4">
        <w:t xml:space="preserve"> </w:t>
      </w:r>
    </w:p>
    <w:p w:rsidR="00E043F2" w:rsidRDefault="00E043F2" w:rsidP="00270B38">
      <w:pPr>
        <w:jc w:val="both"/>
        <w:rPr>
          <w:rFonts w:ascii="Times New Roman" w:hAnsi="Times New Roman" w:cs="Times New Roman"/>
          <w:sz w:val="24"/>
          <w:szCs w:val="24"/>
        </w:rPr>
      </w:pPr>
      <w:r>
        <w:rPr>
          <w:rFonts w:ascii="Times New Roman" w:hAnsi="Times New Roman" w:cs="Times New Roman"/>
          <w:sz w:val="24"/>
          <w:szCs w:val="24"/>
        </w:rPr>
        <w:t>Community tool box chapter 37 section 7</w:t>
      </w:r>
    </w:p>
    <w:p w:rsidR="00E043F2" w:rsidRDefault="00E043F2" w:rsidP="00270B38">
      <w:pPr>
        <w:jc w:val="both"/>
        <w:rPr>
          <w:rFonts w:ascii="Times New Roman" w:hAnsi="Times New Roman" w:cs="Times New Roman"/>
          <w:sz w:val="24"/>
          <w:szCs w:val="24"/>
        </w:rPr>
      </w:pPr>
      <w:r w:rsidRPr="00E043F2">
        <w:rPr>
          <w:rFonts w:ascii="Times New Roman" w:hAnsi="Times New Roman" w:cs="Times New Roman"/>
          <w:sz w:val="24"/>
          <w:szCs w:val="24"/>
        </w:rPr>
        <w:t>Kothari, 2001</w:t>
      </w:r>
      <w:r w:rsidRPr="00E043F2">
        <w:t xml:space="preserve"> </w:t>
      </w:r>
      <w:r w:rsidRPr="00E043F2">
        <w:rPr>
          <w:rFonts w:ascii="Times New Roman" w:hAnsi="Times New Roman" w:cs="Times New Roman"/>
          <w:sz w:val="24"/>
          <w:szCs w:val="24"/>
        </w:rPr>
        <w:t>University of Central Florida</w:t>
      </w:r>
      <w:r>
        <w:rPr>
          <w:rFonts w:ascii="Times New Roman" w:hAnsi="Times New Roman" w:cs="Times New Roman"/>
          <w:sz w:val="24"/>
          <w:szCs w:val="24"/>
        </w:rPr>
        <w:t>.</w:t>
      </w:r>
    </w:p>
    <w:p w:rsidR="00E043F2" w:rsidRDefault="00E043F2" w:rsidP="00270B38">
      <w:pPr>
        <w:jc w:val="both"/>
        <w:rPr>
          <w:rFonts w:ascii="Times New Roman" w:hAnsi="Times New Roman" w:cs="Times New Roman"/>
          <w:sz w:val="24"/>
          <w:szCs w:val="24"/>
        </w:rPr>
      </w:pPr>
      <w:r>
        <w:rPr>
          <w:rFonts w:ascii="Times New Roman" w:hAnsi="Times New Roman" w:cs="Times New Roman"/>
          <w:sz w:val="24"/>
          <w:szCs w:val="24"/>
        </w:rPr>
        <w:t>Monitoring and Evaluation module 3 notes</w:t>
      </w:r>
    </w:p>
    <w:p w:rsidR="00E043F2" w:rsidRDefault="00E043F2" w:rsidP="00270B38">
      <w:pPr>
        <w:jc w:val="both"/>
        <w:rPr>
          <w:rFonts w:ascii="Times New Roman" w:hAnsi="Times New Roman" w:cs="Times New Roman"/>
          <w:sz w:val="24"/>
          <w:szCs w:val="24"/>
        </w:rPr>
      </w:pPr>
      <w:r>
        <w:rPr>
          <w:rFonts w:ascii="Times New Roman" w:hAnsi="Times New Roman" w:cs="Times New Roman"/>
          <w:sz w:val="24"/>
          <w:szCs w:val="24"/>
        </w:rPr>
        <w:t xml:space="preserve">Peter Kingsbury 1997, </w:t>
      </w:r>
      <w:r w:rsidRPr="001B32DC">
        <w:rPr>
          <w:rFonts w:ascii="Times New Roman" w:hAnsi="Times New Roman" w:cs="Times New Roman"/>
          <w:sz w:val="24"/>
          <w:szCs w:val="24"/>
        </w:rPr>
        <w:t>IT Answers to HR Questions</w:t>
      </w:r>
      <w:r>
        <w:rPr>
          <w:rFonts w:ascii="Times New Roman" w:hAnsi="Times New Roman" w:cs="Times New Roman"/>
          <w:sz w:val="24"/>
          <w:szCs w:val="24"/>
        </w:rPr>
        <w:t>.</w:t>
      </w:r>
    </w:p>
    <w:p w:rsidR="00E043F2" w:rsidRDefault="00E043F2" w:rsidP="00270B38">
      <w:pPr>
        <w:jc w:val="both"/>
        <w:rPr>
          <w:rFonts w:ascii="Times New Roman" w:hAnsi="Times New Roman" w:cs="Times New Roman"/>
          <w:sz w:val="24"/>
          <w:szCs w:val="24"/>
        </w:rPr>
      </w:pPr>
      <w:r w:rsidRPr="00E043F2">
        <w:rPr>
          <w:rFonts w:ascii="Times New Roman" w:hAnsi="Times New Roman" w:cs="Times New Roman"/>
          <w:sz w:val="24"/>
          <w:szCs w:val="24"/>
        </w:rPr>
        <w:t xml:space="preserve">Step by Step guide to monitoring and evaluation version 1.0 published in 2014, by (Kersty Hobson, Ruth Mayne, </w:t>
      </w:r>
      <w:proofErr w:type="gramStart"/>
      <w:r w:rsidRPr="00E043F2">
        <w:rPr>
          <w:rFonts w:ascii="Times New Roman" w:hAnsi="Times New Roman" w:cs="Times New Roman"/>
          <w:sz w:val="24"/>
          <w:szCs w:val="24"/>
        </w:rPr>
        <w:t>Jo</w:t>
      </w:r>
      <w:proofErr w:type="gramEnd"/>
      <w:r w:rsidRPr="00E043F2">
        <w:rPr>
          <w:rFonts w:ascii="Times New Roman" w:hAnsi="Times New Roman" w:cs="Times New Roman"/>
          <w:sz w:val="24"/>
          <w:szCs w:val="24"/>
        </w:rPr>
        <w:t xml:space="preserve"> Hamilton December 2013)</w:t>
      </w:r>
    </w:p>
    <w:p w:rsidR="00E043F2" w:rsidRDefault="00E043F2" w:rsidP="00270B38">
      <w:pPr>
        <w:jc w:val="both"/>
        <w:rPr>
          <w:rFonts w:ascii="Times New Roman" w:hAnsi="Times New Roman" w:cs="Times New Roman"/>
          <w:sz w:val="24"/>
          <w:szCs w:val="24"/>
        </w:rPr>
      </w:pPr>
      <w:r w:rsidRPr="008A5CC4">
        <w:rPr>
          <w:rFonts w:ascii="Times New Roman" w:hAnsi="Times New Roman" w:cs="Times New Roman"/>
          <w:sz w:val="24"/>
          <w:szCs w:val="24"/>
        </w:rPr>
        <w:t>Technical Guidance Note for Global Fund HIV Proposals in Monitoring and Evaluation</w:t>
      </w:r>
      <w:r>
        <w:rPr>
          <w:rFonts w:ascii="Times New Roman" w:hAnsi="Times New Roman" w:cs="Times New Roman"/>
          <w:sz w:val="24"/>
          <w:szCs w:val="24"/>
        </w:rPr>
        <w:t xml:space="preserve"> 2010</w:t>
      </w:r>
    </w:p>
    <w:p w:rsidR="00E043F2" w:rsidRDefault="00E043F2" w:rsidP="00270B38">
      <w:pPr>
        <w:jc w:val="both"/>
        <w:rPr>
          <w:rFonts w:ascii="Times New Roman" w:hAnsi="Times New Roman" w:cs="Times New Roman"/>
          <w:sz w:val="24"/>
          <w:szCs w:val="24"/>
        </w:rPr>
      </w:pPr>
      <w:r>
        <w:rPr>
          <w:rFonts w:ascii="Times New Roman" w:hAnsi="Times New Roman" w:cs="Times New Roman"/>
          <w:sz w:val="24"/>
          <w:szCs w:val="24"/>
        </w:rPr>
        <w:t>W</w:t>
      </w:r>
      <w:r w:rsidRPr="008A5CC4">
        <w:rPr>
          <w:rFonts w:ascii="Times New Roman" w:hAnsi="Times New Roman" w:cs="Times New Roman"/>
          <w:sz w:val="24"/>
          <w:szCs w:val="24"/>
        </w:rPr>
        <w:t>ordpress</w:t>
      </w:r>
      <w:r>
        <w:rPr>
          <w:rFonts w:ascii="Times New Roman" w:hAnsi="Times New Roman" w:cs="Times New Roman"/>
          <w:sz w:val="24"/>
          <w:szCs w:val="24"/>
        </w:rPr>
        <w:t>.com, M and E official blog site</w:t>
      </w:r>
      <w:r w:rsidRPr="008A5CC4">
        <w:rPr>
          <w:rFonts w:ascii="Times New Roman" w:hAnsi="Times New Roman" w:cs="Times New Roman"/>
          <w:sz w:val="24"/>
          <w:szCs w:val="24"/>
        </w:rPr>
        <w:t>.</w:t>
      </w:r>
    </w:p>
    <w:p w:rsidR="00E043F2" w:rsidRPr="00586F75" w:rsidRDefault="00E043F2" w:rsidP="00270B38">
      <w:pPr>
        <w:jc w:val="both"/>
        <w:rPr>
          <w:rFonts w:ascii="Times New Roman" w:hAnsi="Times New Roman" w:cs="Times New Roman"/>
          <w:sz w:val="24"/>
          <w:szCs w:val="24"/>
        </w:rPr>
      </w:pPr>
    </w:p>
    <w:sectPr w:rsidR="00E043F2" w:rsidRPr="00586F7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E33" w:rsidRDefault="00EE0E33" w:rsidP="00D22130">
      <w:pPr>
        <w:spacing w:after="0" w:line="240" w:lineRule="auto"/>
      </w:pPr>
      <w:r>
        <w:separator/>
      </w:r>
    </w:p>
  </w:endnote>
  <w:endnote w:type="continuationSeparator" w:id="0">
    <w:p w:rsidR="00EE0E33" w:rsidRDefault="00EE0E33" w:rsidP="00D22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E33" w:rsidRDefault="00EE0E33" w:rsidP="00D22130">
      <w:pPr>
        <w:spacing w:after="0" w:line="240" w:lineRule="auto"/>
      </w:pPr>
      <w:r>
        <w:separator/>
      </w:r>
    </w:p>
  </w:footnote>
  <w:footnote w:type="continuationSeparator" w:id="0">
    <w:p w:rsidR="00EE0E33" w:rsidRDefault="00EE0E33" w:rsidP="00D221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821819"/>
      <w:docPartObj>
        <w:docPartGallery w:val="Page Numbers (Top of Page)"/>
        <w:docPartUnique/>
      </w:docPartObj>
    </w:sdtPr>
    <w:sdtEndPr>
      <w:rPr>
        <w:noProof/>
      </w:rPr>
    </w:sdtEndPr>
    <w:sdtContent>
      <w:p w:rsidR="00D22130" w:rsidRDefault="00D22130">
        <w:pPr>
          <w:pStyle w:val="Header"/>
          <w:jc w:val="right"/>
        </w:pPr>
        <w:r>
          <w:fldChar w:fldCharType="begin"/>
        </w:r>
        <w:r>
          <w:instrText xml:space="preserve"> PAGE   \* MERGEFORMAT </w:instrText>
        </w:r>
        <w:r>
          <w:fldChar w:fldCharType="separate"/>
        </w:r>
        <w:r w:rsidR="004F16D1">
          <w:rPr>
            <w:noProof/>
          </w:rPr>
          <w:t>7</w:t>
        </w:r>
        <w:r>
          <w:rPr>
            <w:noProof/>
          </w:rPr>
          <w:fldChar w:fldCharType="end"/>
        </w:r>
      </w:p>
    </w:sdtContent>
  </w:sdt>
  <w:p w:rsidR="00D22130" w:rsidRDefault="00D221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D0EFF"/>
    <w:multiLevelType w:val="multilevel"/>
    <w:tmpl w:val="1E9E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3B0251"/>
    <w:multiLevelType w:val="multilevel"/>
    <w:tmpl w:val="F336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C45CEF"/>
    <w:multiLevelType w:val="multilevel"/>
    <w:tmpl w:val="FC0A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2A5"/>
    <w:rsid w:val="00041444"/>
    <w:rsid w:val="00041E56"/>
    <w:rsid w:val="00060076"/>
    <w:rsid w:val="00086E14"/>
    <w:rsid w:val="000931D2"/>
    <w:rsid w:val="001731B9"/>
    <w:rsid w:val="00173EB1"/>
    <w:rsid w:val="001B32DC"/>
    <w:rsid w:val="001C32A5"/>
    <w:rsid w:val="001F32B6"/>
    <w:rsid w:val="001F3C11"/>
    <w:rsid w:val="0025435E"/>
    <w:rsid w:val="00261845"/>
    <w:rsid w:val="00270B38"/>
    <w:rsid w:val="00287DB6"/>
    <w:rsid w:val="003033AA"/>
    <w:rsid w:val="00361F27"/>
    <w:rsid w:val="0038648A"/>
    <w:rsid w:val="003D3CEF"/>
    <w:rsid w:val="00417341"/>
    <w:rsid w:val="00476837"/>
    <w:rsid w:val="004A4BD0"/>
    <w:rsid w:val="004B72DB"/>
    <w:rsid w:val="004F16D1"/>
    <w:rsid w:val="00510F21"/>
    <w:rsid w:val="005473D5"/>
    <w:rsid w:val="00586F75"/>
    <w:rsid w:val="006676EE"/>
    <w:rsid w:val="006F3831"/>
    <w:rsid w:val="008430E9"/>
    <w:rsid w:val="008468AA"/>
    <w:rsid w:val="008A5CC4"/>
    <w:rsid w:val="008E11AD"/>
    <w:rsid w:val="00903BCD"/>
    <w:rsid w:val="00941F6E"/>
    <w:rsid w:val="009D0B38"/>
    <w:rsid w:val="009D52EA"/>
    <w:rsid w:val="009D6FEF"/>
    <w:rsid w:val="00B004B9"/>
    <w:rsid w:val="00B1193E"/>
    <w:rsid w:val="00B27982"/>
    <w:rsid w:val="00B3362E"/>
    <w:rsid w:val="00BB5B86"/>
    <w:rsid w:val="00C7263E"/>
    <w:rsid w:val="00D22130"/>
    <w:rsid w:val="00D47127"/>
    <w:rsid w:val="00DB3F47"/>
    <w:rsid w:val="00DF5977"/>
    <w:rsid w:val="00E043F2"/>
    <w:rsid w:val="00EE0E33"/>
    <w:rsid w:val="00F11F43"/>
    <w:rsid w:val="00F45F5F"/>
    <w:rsid w:val="00FA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0E441-2919-49EB-A330-8DFF1C1B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32A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86E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30E9"/>
    <w:rPr>
      <w:color w:val="0000FF"/>
      <w:u w:val="single"/>
    </w:rPr>
  </w:style>
  <w:style w:type="character" w:styleId="Emphasis">
    <w:name w:val="Emphasis"/>
    <w:basedOn w:val="DefaultParagraphFont"/>
    <w:uiPriority w:val="20"/>
    <w:qFormat/>
    <w:rsid w:val="008430E9"/>
    <w:rPr>
      <w:i/>
      <w:iCs/>
    </w:rPr>
  </w:style>
  <w:style w:type="paragraph" w:styleId="BalloonText">
    <w:name w:val="Balloon Text"/>
    <w:basedOn w:val="Normal"/>
    <w:link w:val="BalloonTextChar"/>
    <w:uiPriority w:val="99"/>
    <w:semiHidden/>
    <w:unhideWhenUsed/>
    <w:rsid w:val="009D6F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FEF"/>
    <w:rPr>
      <w:rFonts w:ascii="Segoe UI" w:hAnsi="Segoe UI" w:cs="Segoe UI"/>
      <w:sz w:val="18"/>
      <w:szCs w:val="18"/>
    </w:rPr>
  </w:style>
  <w:style w:type="paragraph" w:styleId="Header">
    <w:name w:val="header"/>
    <w:basedOn w:val="Normal"/>
    <w:link w:val="HeaderChar"/>
    <w:uiPriority w:val="99"/>
    <w:unhideWhenUsed/>
    <w:rsid w:val="00D22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130"/>
  </w:style>
  <w:style w:type="paragraph" w:styleId="Footer">
    <w:name w:val="footer"/>
    <w:basedOn w:val="Normal"/>
    <w:link w:val="FooterChar"/>
    <w:uiPriority w:val="99"/>
    <w:unhideWhenUsed/>
    <w:rsid w:val="00D22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00155">
      <w:bodyDiv w:val="1"/>
      <w:marLeft w:val="0"/>
      <w:marRight w:val="0"/>
      <w:marTop w:val="0"/>
      <w:marBottom w:val="0"/>
      <w:divBdr>
        <w:top w:val="none" w:sz="0" w:space="0" w:color="auto"/>
        <w:left w:val="none" w:sz="0" w:space="0" w:color="auto"/>
        <w:bottom w:val="none" w:sz="0" w:space="0" w:color="auto"/>
        <w:right w:val="none" w:sz="0" w:space="0" w:color="auto"/>
      </w:divBdr>
    </w:div>
    <w:div w:id="76561010">
      <w:bodyDiv w:val="1"/>
      <w:marLeft w:val="0"/>
      <w:marRight w:val="0"/>
      <w:marTop w:val="0"/>
      <w:marBottom w:val="0"/>
      <w:divBdr>
        <w:top w:val="none" w:sz="0" w:space="0" w:color="auto"/>
        <w:left w:val="none" w:sz="0" w:space="0" w:color="auto"/>
        <w:bottom w:val="none" w:sz="0" w:space="0" w:color="auto"/>
        <w:right w:val="none" w:sz="0" w:space="0" w:color="auto"/>
      </w:divBdr>
    </w:div>
    <w:div w:id="468060768">
      <w:bodyDiv w:val="1"/>
      <w:marLeft w:val="0"/>
      <w:marRight w:val="0"/>
      <w:marTop w:val="0"/>
      <w:marBottom w:val="0"/>
      <w:divBdr>
        <w:top w:val="none" w:sz="0" w:space="0" w:color="auto"/>
        <w:left w:val="none" w:sz="0" w:space="0" w:color="auto"/>
        <w:bottom w:val="none" w:sz="0" w:space="0" w:color="auto"/>
        <w:right w:val="none" w:sz="0" w:space="0" w:color="auto"/>
      </w:divBdr>
    </w:div>
    <w:div w:id="213945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mazon.com/exec/obidos/ASIN/0852926936/httpwwwemeral-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4</cp:revision>
  <dcterms:created xsi:type="dcterms:W3CDTF">2018-10-15T11:08:00Z</dcterms:created>
  <dcterms:modified xsi:type="dcterms:W3CDTF">2018-10-15T11:09:00Z</dcterms:modified>
</cp:coreProperties>
</file>