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82B" w:rsidRDefault="00AA182B" w:rsidP="00FE5A5C">
      <w:pPr>
        <w:jc w:val="center"/>
        <w:rPr>
          <w:b/>
          <w:sz w:val="32"/>
          <w:lang w:val="fr-ML"/>
        </w:rPr>
      </w:pPr>
      <w:bookmarkStart w:id="0" w:name="_GoBack"/>
      <w:bookmarkEnd w:id="0"/>
    </w:p>
    <w:p w:rsidR="00AA182B" w:rsidRDefault="00AA182B" w:rsidP="00FE5A5C">
      <w:pPr>
        <w:jc w:val="center"/>
        <w:rPr>
          <w:b/>
          <w:sz w:val="32"/>
          <w:lang w:val="fr-ML"/>
        </w:rPr>
      </w:pPr>
    </w:p>
    <w:p w:rsidR="00AA182B" w:rsidRDefault="00AA182B" w:rsidP="00FE5A5C">
      <w:pPr>
        <w:jc w:val="center"/>
        <w:rPr>
          <w:b/>
          <w:sz w:val="32"/>
          <w:lang w:val="fr-ML"/>
        </w:rPr>
      </w:pPr>
    </w:p>
    <w:p w:rsidR="00FE5A5C" w:rsidRPr="00FE5A5C" w:rsidRDefault="00FE5A5C" w:rsidP="00FE5A5C">
      <w:pPr>
        <w:jc w:val="center"/>
        <w:rPr>
          <w:b/>
          <w:sz w:val="32"/>
          <w:lang w:val="fr-ML"/>
        </w:rPr>
      </w:pPr>
      <w:r w:rsidRPr="00FE5A5C">
        <w:rPr>
          <w:b/>
          <w:sz w:val="32"/>
          <w:lang w:val="fr-ML"/>
        </w:rPr>
        <w:t>MOHAMMAD IBRAHIM TOURE</w:t>
      </w:r>
    </w:p>
    <w:p w:rsidR="00FE5A5C" w:rsidRDefault="00FE5A5C">
      <w:pPr>
        <w:rPr>
          <w:lang w:val="fr-ML"/>
        </w:rPr>
      </w:pPr>
    </w:p>
    <w:p w:rsidR="00AA182B" w:rsidRDefault="00AA182B">
      <w:pPr>
        <w:rPr>
          <w:lang w:val="fr-ML"/>
        </w:rPr>
      </w:pPr>
    </w:p>
    <w:p w:rsidR="00AA182B" w:rsidRDefault="00AA182B">
      <w:pPr>
        <w:rPr>
          <w:lang w:val="fr-ML"/>
        </w:rPr>
      </w:pPr>
    </w:p>
    <w:p w:rsidR="00510892" w:rsidRPr="00FE5A5C" w:rsidRDefault="00FE5A5C" w:rsidP="00FE5A5C">
      <w:pPr>
        <w:jc w:val="center"/>
        <w:rPr>
          <w:b/>
          <w:sz w:val="28"/>
          <w:lang w:val="fr-ML"/>
        </w:rPr>
      </w:pPr>
      <w:r w:rsidRPr="00FE5A5C">
        <w:rPr>
          <w:b/>
          <w:sz w:val="28"/>
          <w:lang w:val="fr-ML"/>
        </w:rPr>
        <w:t>GESTION FINANCIERE POUR LES ONG</w:t>
      </w:r>
    </w:p>
    <w:p w:rsidR="00FE5A5C" w:rsidRDefault="00FE5A5C">
      <w:pPr>
        <w:rPr>
          <w:lang w:val="fr-ML"/>
        </w:rPr>
      </w:pPr>
    </w:p>
    <w:p w:rsidR="00AA182B" w:rsidRDefault="00AA182B">
      <w:pPr>
        <w:rPr>
          <w:lang w:val="fr-ML"/>
        </w:rPr>
      </w:pPr>
    </w:p>
    <w:p w:rsidR="00AA182B" w:rsidRDefault="00AA182B">
      <w:pPr>
        <w:rPr>
          <w:lang w:val="fr-ML"/>
        </w:rPr>
      </w:pPr>
    </w:p>
    <w:p w:rsidR="00FE5A5C" w:rsidRPr="00AA182B" w:rsidRDefault="00FE5A5C" w:rsidP="00AA182B">
      <w:pPr>
        <w:jc w:val="center"/>
        <w:rPr>
          <w:b/>
          <w:sz w:val="40"/>
          <w:lang w:val="fr-ML"/>
        </w:rPr>
      </w:pPr>
      <w:r w:rsidRPr="00AA182B">
        <w:rPr>
          <w:b/>
          <w:sz w:val="40"/>
          <w:lang w:val="fr-ML"/>
        </w:rPr>
        <w:t>Module 1</w:t>
      </w:r>
    </w:p>
    <w:p w:rsidR="00FE5A5C" w:rsidRDefault="00FE5A5C">
      <w:pPr>
        <w:rPr>
          <w:lang w:val="fr-ML"/>
        </w:rPr>
      </w:pPr>
      <w:r>
        <w:rPr>
          <w:lang w:val="fr-ML"/>
        </w:rPr>
        <w:br w:type="page"/>
      </w:r>
    </w:p>
    <w:p w:rsidR="00FE5A5C" w:rsidRPr="00AF58E9" w:rsidRDefault="00FE5A5C" w:rsidP="00AF58E9">
      <w:pPr>
        <w:spacing w:line="360" w:lineRule="auto"/>
        <w:jc w:val="center"/>
        <w:rPr>
          <w:rFonts w:ascii="Consolas" w:hAnsi="Consolas"/>
          <w:b/>
          <w:sz w:val="28"/>
          <w:szCs w:val="28"/>
          <w:u w:val="single"/>
          <w:lang w:val="fr-ML"/>
        </w:rPr>
      </w:pPr>
      <w:r w:rsidRPr="00AF58E9">
        <w:rPr>
          <w:rFonts w:ascii="Consolas" w:hAnsi="Consolas"/>
          <w:b/>
          <w:sz w:val="28"/>
          <w:szCs w:val="28"/>
          <w:u w:val="single"/>
          <w:lang w:val="fr-ML"/>
        </w:rPr>
        <w:lastRenderedPageBreak/>
        <w:t>Réponse aux missions</w:t>
      </w:r>
    </w:p>
    <w:p w:rsidR="007401AE" w:rsidRPr="00FC3E5E" w:rsidRDefault="007401AE" w:rsidP="001B0CC4">
      <w:pPr>
        <w:pStyle w:val="Paragraphedeliste"/>
        <w:numPr>
          <w:ilvl w:val="0"/>
          <w:numId w:val="4"/>
        </w:numPr>
        <w:spacing w:line="360" w:lineRule="auto"/>
        <w:rPr>
          <w:rFonts w:ascii="Consolas" w:hAnsi="Consolas"/>
          <w:sz w:val="28"/>
          <w:szCs w:val="28"/>
          <w:lang w:val="fr-ML"/>
        </w:rPr>
      </w:pPr>
      <w:r w:rsidRPr="00AF58E9">
        <w:rPr>
          <w:rFonts w:ascii="Consolas" w:hAnsi="Consolas"/>
          <w:sz w:val="28"/>
          <w:szCs w:val="28"/>
        </w:rPr>
        <w:t>Les principes de gestion sont les moyens avec lesquels vous gérez en fait, c'est- faire avancer les choses à travers les autres-individuellement, en groupes ou dans les organisations à savoir les activités</w:t>
      </w:r>
      <w:r w:rsidR="00536075" w:rsidRPr="00AF58E9">
        <w:rPr>
          <w:rFonts w:ascii="Consolas" w:hAnsi="Consolas"/>
          <w:sz w:val="28"/>
          <w:szCs w:val="28"/>
        </w:rPr>
        <w:t xml:space="preserve"> : </w:t>
      </w:r>
      <w:r w:rsidRPr="00AF58E9">
        <w:rPr>
          <w:rFonts w:ascii="Consolas" w:hAnsi="Consolas"/>
          <w:sz w:val="28"/>
          <w:szCs w:val="28"/>
        </w:rPr>
        <w:t>planifier, organiser et contrôler les activités</w:t>
      </w:r>
      <w:r w:rsidR="00FC3E5E">
        <w:rPr>
          <w:rFonts w:ascii="Consolas" w:hAnsi="Consolas"/>
          <w:sz w:val="28"/>
          <w:szCs w:val="28"/>
        </w:rPr>
        <w:t>.</w:t>
      </w:r>
    </w:p>
    <w:p w:rsidR="00FC3E5E" w:rsidRPr="00FC3E5E" w:rsidRDefault="00FC3E5E" w:rsidP="00FC3E5E">
      <w:pPr>
        <w:pStyle w:val="Paragraphedeliste"/>
        <w:spacing w:line="360" w:lineRule="auto"/>
        <w:rPr>
          <w:rFonts w:ascii="Consolas" w:hAnsi="Consolas"/>
          <w:sz w:val="14"/>
          <w:szCs w:val="28"/>
          <w:lang w:val="fr-ML"/>
        </w:rPr>
      </w:pPr>
    </w:p>
    <w:p w:rsidR="00E27007" w:rsidRDefault="00536075" w:rsidP="00FC3E5E">
      <w:pPr>
        <w:pStyle w:val="Paragraphedeliste"/>
        <w:numPr>
          <w:ilvl w:val="0"/>
          <w:numId w:val="5"/>
        </w:numPr>
        <w:spacing w:before="240" w:line="360" w:lineRule="auto"/>
        <w:rPr>
          <w:rFonts w:ascii="Consolas" w:hAnsi="Consolas"/>
          <w:sz w:val="28"/>
          <w:szCs w:val="28"/>
          <w:lang w:val="fr-ML"/>
        </w:rPr>
      </w:pPr>
      <w:r w:rsidRPr="00AF58E9">
        <w:rPr>
          <w:rFonts w:ascii="Consolas" w:hAnsi="Consolas"/>
          <w:sz w:val="28"/>
          <w:szCs w:val="28"/>
          <w:lang w:val="fr-ML"/>
        </w:rPr>
        <w:t>On attend par coordination la définition des objectifs</w:t>
      </w:r>
      <w:r w:rsidR="00A1610C" w:rsidRPr="00AF58E9">
        <w:rPr>
          <w:rFonts w:ascii="Consolas" w:hAnsi="Consolas"/>
          <w:sz w:val="28"/>
          <w:szCs w:val="28"/>
          <w:lang w:val="fr-ML"/>
        </w:rPr>
        <w:t>, la stratégie pour atteindre ces objectifs pour une meilleure structuration du travail afin d’atteindre les objectifs organisationnels à travers les gens tout en surveillant, en faisant la comparaison et la correction des performances de travail.</w:t>
      </w:r>
    </w:p>
    <w:p w:rsidR="00FC3E5E" w:rsidRPr="00FC3E5E" w:rsidRDefault="00FC3E5E" w:rsidP="00FC3E5E">
      <w:pPr>
        <w:pStyle w:val="Paragraphedeliste"/>
        <w:spacing w:before="240" w:line="360" w:lineRule="auto"/>
        <w:ind w:left="1440"/>
        <w:rPr>
          <w:rFonts w:ascii="Consolas" w:hAnsi="Consolas"/>
          <w:sz w:val="16"/>
          <w:szCs w:val="28"/>
          <w:lang w:val="fr-ML"/>
        </w:rPr>
      </w:pPr>
    </w:p>
    <w:p w:rsidR="007401AE" w:rsidRPr="00AF58E9" w:rsidRDefault="00536075" w:rsidP="001B0CC4">
      <w:pPr>
        <w:pStyle w:val="Paragraphedeliste"/>
        <w:numPr>
          <w:ilvl w:val="0"/>
          <w:numId w:val="6"/>
        </w:numPr>
        <w:spacing w:line="360" w:lineRule="auto"/>
        <w:rPr>
          <w:rFonts w:ascii="Consolas" w:hAnsi="Consolas"/>
          <w:sz w:val="28"/>
          <w:szCs w:val="28"/>
          <w:lang w:val="fr-ML"/>
        </w:rPr>
      </w:pPr>
      <w:r w:rsidRPr="00AF58E9">
        <w:rPr>
          <w:rFonts w:ascii="Consolas" w:hAnsi="Consolas"/>
          <w:sz w:val="28"/>
          <w:szCs w:val="28"/>
          <w:lang w:val="fr-ML"/>
        </w:rPr>
        <w:t>Planification : Définir les objectifs, établir la stratégie pour atteindre ces objectifs à atteindre.</w:t>
      </w:r>
    </w:p>
    <w:p w:rsidR="00536075" w:rsidRPr="00AF58E9" w:rsidRDefault="00536075" w:rsidP="001B0CC4">
      <w:pPr>
        <w:pStyle w:val="Paragraphedeliste"/>
        <w:numPr>
          <w:ilvl w:val="0"/>
          <w:numId w:val="6"/>
        </w:numPr>
        <w:spacing w:line="360" w:lineRule="auto"/>
        <w:rPr>
          <w:rFonts w:ascii="Consolas" w:hAnsi="Consolas"/>
          <w:sz w:val="28"/>
          <w:szCs w:val="28"/>
          <w:lang w:val="fr-ML"/>
        </w:rPr>
      </w:pPr>
      <w:r w:rsidRPr="00AF58E9">
        <w:rPr>
          <w:rFonts w:ascii="Consolas" w:hAnsi="Consolas"/>
          <w:sz w:val="28"/>
          <w:szCs w:val="28"/>
          <w:lang w:val="fr-ML"/>
        </w:rPr>
        <w:t>Organisation : Implique la structuration du travail pour atteindre les objectifs de l’Organisation.</w:t>
      </w:r>
    </w:p>
    <w:p w:rsidR="00536075" w:rsidRPr="00AF58E9" w:rsidRDefault="00536075" w:rsidP="001B0CC4">
      <w:pPr>
        <w:pStyle w:val="Paragraphedeliste"/>
        <w:numPr>
          <w:ilvl w:val="0"/>
          <w:numId w:val="6"/>
        </w:numPr>
        <w:spacing w:line="360" w:lineRule="auto"/>
        <w:rPr>
          <w:rFonts w:ascii="Consolas" w:hAnsi="Consolas"/>
          <w:sz w:val="28"/>
          <w:szCs w:val="28"/>
          <w:lang w:val="fr-ML"/>
        </w:rPr>
      </w:pPr>
      <w:r w:rsidRPr="00AF58E9">
        <w:rPr>
          <w:rFonts w:ascii="Consolas" w:hAnsi="Consolas"/>
          <w:sz w:val="28"/>
          <w:szCs w:val="28"/>
          <w:lang w:val="fr-ML"/>
        </w:rPr>
        <w:t>De premier plan : Consiste à travailler avec les gens pour atteindre les objectifs organisationnels.</w:t>
      </w:r>
    </w:p>
    <w:p w:rsidR="00536075" w:rsidRDefault="00536075" w:rsidP="001B0CC4">
      <w:pPr>
        <w:pStyle w:val="Paragraphedeliste"/>
        <w:numPr>
          <w:ilvl w:val="0"/>
          <w:numId w:val="6"/>
        </w:numPr>
        <w:spacing w:line="360" w:lineRule="auto"/>
        <w:rPr>
          <w:rFonts w:ascii="Consolas" w:hAnsi="Consolas"/>
          <w:sz w:val="28"/>
          <w:szCs w:val="28"/>
          <w:lang w:val="fr-ML"/>
        </w:rPr>
      </w:pPr>
      <w:r w:rsidRPr="00AF58E9">
        <w:rPr>
          <w:rFonts w:ascii="Consolas" w:hAnsi="Consolas"/>
          <w:sz w:val="28"/>
          <w:szCs w:val="28"/>
          <w:lang w:val="fr-ML"/>
        </w:rPr>
        <w:t>Contrôle : Implique la surveillance, la comparaison et la correction des performances de travail.</w:t>
      </w:r>
    </w:p>
    <w:p w:rsidR="00FC3E5E" w:rsidRPr="00FC3E5E" w:rsidRDefault="00FC3E5E" w:rsidP="00FC3E5E">
      <w:pPr>
        <w:pStyle w:val="Paragraphedeliste"/>
        <w:spacing w:line="360" w:lineRule="auto"/>
        <w:ind w:left="2205"/>
        <w:rPr>
          <w:rFonts w:ascii="Consolas" w:hAnsi="Consolas"/>
          <w:sz w:val="20"/>
          <w:szCs w:val="28"/>
          <w:lang w:val="fr-ML"/>
        </w:rPr>
      </w:pPr>
    </w:p>
    <w:p w:rsidR="00087571" w:rsidRDefault="003E14A5" w:rsidP="00AA182B">
      <w:pPr>
        <w:pStyle w:val="Paragraphedeliste"/>
        <w:numPr>
          <w:ilvl w:val="0"/>
          <w:numId w:val="4"/>
        </w:numPr>
        <w:spacing w:line="360" w:lineRule="auto"/>
        <w:rPr>
          <w:rFonts w:ascii="Consolas" w:hAnsi="Consolas"/>
          <w:sz w:val="28"/>
          <w:szCs w:val="28"/>
          <w:lang w:val="fr-ML"/>
        </w:rPr>
      </w:pPr>
      <w:r>
        <w:rPr>
          <w:rFonts w:ascii="Consolas" w:hAnsi="Consolas"/>
          <w:sz w:val="28"/>
          <w:szCs w:val="28"/>
          <w:lang w:val="fr-ML"/>
        </w:rPr>
        <w:t>La gestion est à la fois une science et une technique</w:t>
      </w:r>
      <w:r w:rsidR="00C54E39">
        <w:rPr>
          <w:rFonts w:ascii="Consolas" w:hAnsi="Consolas"/>
          <w:sz w:val="28"/>
          <w:szCs w:val="28"/>
          <w:lang w:val="fr-ML"/>
        </w:rPr>
        <w:t xml:space="preserve"> qui </w:t>
      </w:r>
      <w:r w:rsidR="00C54E39" w:rsidRPr="00C54E39">
        <w:rPr>
          <w:rFonts w:ascii="Consolas" w:hAnsi="Consolas"/>
          <w:sz w:val="28"/>
          <w:szCs w:val="28"/>
          <w:lang w:val="fr-ML"/>
        </w:rPr>
        <w:t>consiste à coordonner et de superviser les activités de travail des autres afin que leurs activités soient menées de façon efficace.</w:t>
      </w:r>
    </w:p>
    <w:p w:rsidR="00AA182B" w:rsidRPr="00087571" w:rsidRDefault="00F00E16" w:rsidP="00087571">
      <w:pPr>
        <w:spacing w:line="360" w:lineRule="auto"/>
        <w:ind w:left="360"/>
        <w:rPr>
          <w:rFonts w:ascii="Consolas" w:hAnsi="Consolas"/>
          <w:sz w:val="28"/>
          <w:szCs w:val="28"/>
          <w:lang w:val="fr-ML"/>
        </w:rPr>
      </w:pPr>
      <w:r w:rsidRPr="00087571">
        <w:rPr>
          <w:rFonts w:ascii="Consolas" w:hAnsi="Consolas"/>
          <w:sz w:val="28"/>
          <w:szCs w:val="28"/>
          <w:lang w:val="fr-ML"/>
        </w:rPr>
        <w:lastRenderedPageBreak/>
        <w:t>Toutes les entités</w:t>
      </w:r>
      <w:r w:rsidR="0077412C" w:rsidRPr="00087571">
        <w:rPr>
          <w:rFonts w:ascii="Consolas" w:hAnsi="Consolas"/>
          <w:sz w:val="28"/>
          <w:szCs w:val="28"/>
          <w:lang w:val="fr-ML"/>
        </w:rPr>
        <w:t xml:space="preserve"> ou organisations</w:t>
      </w:r>
      <w:r w:rsidRPr="00087571">
        <w:rPr>
          <w:rFonts w:ascii="Consolas" w:hAnsi="Consolas"/>
          <w:sz w:val="28"/>
          <w:szCs w:val="28"/>
          <w:lang w:val="fr-ML"/>
        </w:rPr>
        <w:t xml:space="preserve"> doivent mettre en place un système de gestion financière car il permet à l’organisation </w:t>
      </w:r>
      <w:r w:rsidR="00906ADD" w:rsidRPr="00087571">
        <w:rPr>
          <w:rFonts w:ascii="Consolas" w:hAnsi="Consolas"/>
          <w:sz w:val="28"/>
          <w:szCs w:val="28"/>
          <w:lang w:val="fr-ML"/>
        </w:rPr>
        <w:t>de :</w:t>
      </w:r>
    </w:p>
    <w:p w:rsidR="006672CC" w:rsidRDefault="00C54E39" w:rsidP="00FF028C">
      <w:pPr>
        <w:pStyle w:val="Paragraphedeliste"/>
        <w:numPr>
          <w:ilvl w:val="0"/>
          <w:numId w:val="10"/>
        </w:numPr>
        <w:spacing w:line="360" w:lineRule="auto"/>
        <w:rPr>
          <w:rFonts w:ascii="Consolas" w:hAnsi="Consolas"/>
          <w:sz w:val="28"/>
          <w:szCs w:val="28"/>
          <w:lang w:val="fr-ML"/>
        </w:rPr>
      </w:pPr>
      <w:r>
        <w:rPr>
          <w:rFonts w:ascii="Consolas" w:hAnsi="Consolas"/>
          <w:sz w:val="28"/>
          <w:szCs w:val="28"/>
          <w:lang w:val="fr-ML"/>
        </w:rPr>
        <w:t xml:space="preserve">Suivre l’évolution </w:t>
      </w:r>
      <w:r w:rsidR="00C55200">
        <w:rPr>
          <w:rFonts w:ascii="Consolas" w:hAnsi="Consolas"/>
          <w:sz w:val="28"/>
          <w:szCs w:val="28"/>
          <w:lang w:val="fr-ML"/>
        </w:rPr>
        <w:t>et m</w:t>
      </w:r>
      <w:r w:rsidR="00FC3E5E">
        <w:rPr>
          <w:rFonts w:ascii="Consolas" w:hAnsi="Consolas"/>
          <w:sz w:val="28"/>
          <w:szCs w:val="28"/>
          <w:lang w:val="fr-ML"/>
        </w:rPr>
        <w:t>ettre en place</w:t>
      </w:r>
      <w:r w:rsidR="00E50E6B">
        <w:rPr>
          <w:rFonts w:ascii="Consolas" w:hAnsi="Consolas"/>
          <w:sz w:val="28"/>
          <w:szCs w:val="28"/>
          <w:lang w:val="fr-ML"/>
        </w:rPr>
        <w:t xml:space="preserve"> des outils d’élaboration </w:t>
      </w:r>
      <w:r w:rsidR="00C55200">
        <w:rPr>
          <w:rFonts w:ascii="Consolas" w:hAnsi="Consolas"/>
          <w:sz w:val="28"/>
          <w:szCs w:val="28"/>
          <w:lang w:val="fr-ML"/>
        </w:rPr>
        <w:t>afin de maîtriser les flux qui modifient la situation patrimoniale de l’Organisation ;</w:t>
      </w:r>
      <w:r w:rsidR="00FC3E5E">
        <w:rPr>
          <w:rFonts w:ascii="Consolas" w:hAnsi="Consolas"/>
          <w:sz w:val="28"/>
          <w:szCs w:val="28"/>
          <w:lang w:val="fr-ML"/>
        </w:rPr>
        <w:t xml:space="preserve"> </w:t>
      </w:r>
    </w:p>
    <w:p w:rsidR="00AA182B" w:rsidRDefault="0030730E" w:rsidP="00FF028C">
      <w:pPr>
        <w:pStyle w:val="Paragraphedeliste"/>
        <w:numPr>
          <w:ilvl w:val="0"/>
          <w:numId w:val="10"/>
        </w:numPr>
        <w:spacing w:line="360" w:lineRule="auto"/>
        <w:rPr>
          <w:rFonts w:ascii="Consolas" w:hAnsi="Consolas"/>
          <w:sz w:val="28"/>
          <w:szCs w:val="28"/>
          <w:lang w:val="fr-ML"/>
        </w:rPr>
      </w:pPr>
      <w:r>
        <w:rPr>
          <w:rFonts w:ascii="Consolas" w:hAnsi="Consolas"/>
          <w:sz w:val="28"/>
          <w:szCs w:val="28"/>
          <w:lang w:val="fr-ML"/>
        </w:rPr>
        <w:t>Contrôler les ressources</w:t>
      </w:r>
      <w:r w:rsidR="001E01A5">
        <w:rPr>
          <w:rFonts w:ascii="Consolas" w:hAnsi="Consolas"/>
          <w:sz w:val="28"/>
          <w:szCs w:val="28"/>
          <w:lang w:val="fr-ML"/>
        </w:rPr>
        <w:t xml:space="preserve"> de l’organisation ;</w:t>
      </w:r>
    </w:p>
    <w:p w:rsidR="006672CC" w:rsidRDefault="006672CC" w:rsidP="00FF028C">
      <w:pPr>
        <w:pStyle w:val="Paragraphedeliste"/>
        <w:numPr>
          <w:ilvl w:val="0"/>
          <w:numId w:val="11"/>
        </w:numPr>
        <w:spacing w:line="360" w:lineRule="auto"/>
        <w:rPr>
          <w:rFonts w:ascii="Consolas" w:hAnsi="Consolas"/>
          <w:sz w:val="28"/>
          <w:szCs w:val="28"/>
          <w:lang w:val="fr-ML"/>
        </w:rPr>
      </w:pPr>
      <w:r>
        <w:rPr>
          <w:rFonts w:ascii="Consolas" w:hAnsi="Consolas"/>
          <w:sz w:val="28"/>
          <w:szCs w:val="28"/>
          <w:lang w:val="fr-ML"/>
        </w:rPr>
        <w:t xml:space="preserve">Fournir des informations financières </w:t>
      </w:r>
      <w:r w:rsidR="001E01A5">
        <w:rPr>
          <w:rFonts w:ascii="Consolas" w:hAnsi="Consolas"/>
          <w:sz w:val="28"/>
          <w:szCs w:val="28"/>
          <w:lang w:val="fr-ML"/>
        </w:rPr>
        <w:t>affectant les ressources de</w:t>
      </w:r>
      <w:r>
        <w:rPr>
          <w:rFonts w:ascii="Consolas" w:hAnsi="Consolas"/>
          <w:sz w:val="28"/>
          <w:szCs w:val="28"/>
          <w:lang w:val="fr-ML"/>
        </w:rPr>
        <w:t xml:space="preserve"> l’organisation</w:t>
      </w:r>
      <w:r w:rsidR="000A780D">
        <w:rPr>
          <w:rFonts w:ascii="Consolas" w:hAnsi="Consolas"/>
          <w:sz w:val="28"/>
          <w:szCs w:val="28"/>
          <w:lang w:val="fr-ML"/>
        </w:rPr>
        <w:t xml:space="preserve"> dans le temps</w:t>
      </w:r>
      <w:r w:rsidR="001E01A5">
        <w:rPr>
          <w:rFonts w:ascii="Consolas" w:hAnsi="Consolas"/>
          <w:sz w:val="28"/>
          <w:szCs w:val="28"/>
          <w:lang w:val="fr-ML"/>
        </w:rPr>
        <w:t> ;</w:t>
      </w:r>
    </w:p>
    <w:p w:rsidR="006672CC" w:rsidRDefault="006672CC" w:rsidP="00FF028C">
      <w:pPr>
        <w:pStyle w:val="Paragraphedeliste"/>
        <w:numPr>
          <w:ilvl w:val="0"/>
          <w:numId w:val="11"/>
        </w:numPr>
        <w:spacing w:line="360" w:lineRule="auto"/>
        <w:rPr>
          <w:rFonts w:ascii="Consolas" w:hAnsi="Consolas"/>
          <w:sz w:val="28"/>
          <w:szCs w:val="28"/>
          <w:lang w:val="fr-ML"/>
        </w:rPr>
      </w:pPr>
      <w:r>
        <w:rPr>
          <w:rFonts w:ascii="Consolas" w:hAnsi="Consolas"/>
          <w:sz w:val="28"/>
          <w:szCs w:val="28"/>
          <w:lang w:val="fr-ML"/>
        </w:rPr>
        <w:t>Evaluer la performance et la compétence de la structure de l’organisation</w:t>
      </w:r>
      <w:r w:rsidR="001E01A5">
        <w:rPr>
          <w:rFonts w:ascii="Consolas" w:hAnsi="Consolas"/>
          <w:sz w:val="28"/>
          <w:szCs w:val="28"/>
          <w:lang w:val="fr-ML"/>
        </w:rPr>
        <w:t> ;</w:t>
      </w:r>
    </w:p>
    <w:p w:rsidR="006672CC" w:rsidRDefault="001E01A5" w:rsidP="00FF028C">
      <w:pPr>
        <w:pStyle w:val="Paragraphedeliste"/>
        <w:numPr>
          <w:ilvl w:val="0"/>
          <w:numId w:val="11"/>
        </w:numPr>
        <w:spacing w:line="360" w:lineRule="auto"/>
        <w:rPr>
          <w:rFonts w:ascii="Consolas" w:hAnsi="Consolas"/>
          <w:sz w:val="28"/>
          <w:szCs w:val="28"/>
          <w:lang w:val="fr-ML"/>
        </w:rPr>
      </w:pPr>
      <w:r>
        <w:rPr>
          <w:rFonts w:ascii="Consolas" w:hAnsi="Consolas"/>
          <w:sz w:val="28"/>
          <w:szCs w:val="28"/>
          <w:lang w:val="fr-ML"/>
        </w:rPr>
        <w:t>Aide à la prise de décision</w:t>
      </w:r>
      <w:r w:rsidR="00C23BDA">
        <w:rPr>
          <w:rFonts w:ascii="Consolas" w:hAnsi="Consolas"/>
          <w:sz w:val="28"/>
          <w:szCs w:val="28"/>
          <w:lang w:val="fr-ML"/>
        </w:rPr>
        <w:t>.</w:t>
      </w:r>
    </w:p>
    <w:p w:rsidR="00FC3E5E" w:rsidRPr="00FC3E5E" w:rsidRDefault="00FC3E5E" w:rsidP="00AA182B">
      <w:pPr>
        <w:pStyle w:val="Paragraphedeliste"/>
        <w:spacing w:line="360" w:lineRule="auto"/>
        <w:rPr>
          <w:rFonts w:ascii="Consolas" w:hAnsi="Consolas"/>
          <w:sz w:val="14"/>
          <w:szCs w:val="28"/>
          <w:lang w:val="fr-ML"/>
        </w:rPr>
      </w:pPr>
    </w:p>
    <w:p w:rsidR="00B06478" w:rsidRDefault="00AC4C70" w:rsidP="001B0CC4">
      <w:pPr>
        <w:pStyle w:val="Paragraphedeliste"/>
        <w:numPr>
          <w:ilvl w:val="0"/>
          <w:numId w:val="4"/>
        </w:numPr>
        <w:spacing w:line="360" w:lineRule="auto"/>
        <w:rPr>
          <w:rFonts w:ascii="Consolas" w:hAnsi="Consolas"/>
          <w:sz w:val="28"/>
          <w:szCs w:val="28"/>
          <w:lang w:val="fr-ML"/>
        </w:rPr>
      </w:pPr>
      <w:r w:rsidRPr="00AF58E9">
        <w:rPr>
          <w:rFonts w:ascii="Consolas" w:hAnsi="Consolas"/>
          <w:sz w:val="28"/>
          <w:szCs w:val="28"/>
          <w:lang w:val="fr-ML"/>
        </w:rPr>
        <w:t xml:space="preserve">Un budget est une </w:t>
      </w:r>
      <w:r w:rsidR="006F4089">
        <w:rPr>
          <w:rFonts w:ascii="Consolas" w:hAnsi="Consolas"/>
          <w:sz w:val="28"/>
          <w:szCs w:val="28"/>
          <w:lang w:val="fr-ML"/>
        </w:rPr>
        <w:t>expression prévisionnelle</w:t>
      </w:r>
      <w:r w:rsidRPr="00AF58E9">
        <w:rPr>
          <w:rFonts w:ascii="Consolas" w:hAnsi="Consolas"/>
          <w:sz w:val="28"/>
          <w:szCs w:val="28"/>
          <w:lang w:val="fr-ML"/>
        </w:rPr>
        <w:t xml:space="preserve"> chiffrée du plan d’action d’une organisation.</w:t>
      </w:r>
    </w:p>
    <w:p w:rsidR="001D53B4" w:rsidRDefault="001D53B4" w:rsidP="001D53B4">
      <w:pPr>
        <w:spacing w:line="360" w:lineRule="auto"/>
        <w:ind w:left="360"/>
        <w:rPr>
          <w:rFonts w:ascii="Consolas" w:hAnsi="Consolas"/>
          <w:sz w:val="28"/>
          <w:szCs w:val="28"/>
          <w:lang w:val="fr-ML"/>
        </w:rPr>
      </w:pPr>
      <w:r>
        <w:rPr>
          <w:rFonts w:ascii="Consolas" w:hAnsi="Consolas"/>
          <w:sz w:val="28"/>
          <w:szCs w:val="28"/>
          <w:lang w:val="fr-ML"/>
        </w:rPr>
        <w:t>Le budget est une prévision faite à un instant donné et il basé sur :</w:t>
      </w:r>
    </w:p>
    <w:p w:rsidR="001D53B4" w:rsidRDefault="001D53B4" w:rsidP="001D53B4">
      <w:pPr>
        <w:pStyle w:val="Paragraphedeliste"/>
        <w:numPr>
          <w:ilvl w:val="0"/>
          <w:numId w:val="15"/>
        </w:numPr>
        <w:spacing w:line="360" w:lineRule="auto"/>
        <w:rPr>
          <w:rFonts w:ascii="Consolas" w:hAnsi="Consolas"/>
          <w:sz w:val="28"/>
          <w:szCs w:val="28"/>
          <w:lang w:val="fr-ML"/>
        </w:rPr>
      </w:pPr>
      <w:r>
        <w:rPr>
          <w:rFonts w:ascii="Consolas" w:hAnsi="Consolas"/>
          <w:sz w:val="28"/>
          <w:szCs w:val="28"/>
          <w:lang w:val="fr-ML"/>
        </w:rPr>
        <w:t>Un projet ou un plan d’action,</w:t>
      </w:r>
    </w:p>
    <w:p w:rsidR="001D53B4" w:rsidRDefault="001D53B4" w:rsidP="001D53B4">
      <w:pPr>
        <w:pStyle w:val="Paragraphedeliste"/>
        <w:numPr>
          <w:ilvl w:val="0"/>
          <w:numId w:val="15"/>
        </w:numPr>
        <w:spacing w:line="360" w:lineRule="auto"/>
        <w:rPr>
          <w:rFonts w:ascii="Consolas" w:hAnsi="Consolas"/>
          <w:sz w:val="28"/>
          <w:szCs w:val="28"/>
          <w:lang w:val="fr-ML"/>
        </w:rPr>
      </w:pPr>
      <w:r>
        <w:rPr>
          <w:rFonts w:ascii="Consolas" w:hAnsi="Consolas"/>
          <w:sz w:val="28"/>
          <w:szCs w:val="28"/>
          <w:lang w:val="fr-ML"/>
        </w:rPr>
        <w:t>Des hypothèses ;</w:t>
      </w:r>
    </w:p>
    <w:p w:rsidR="001D53B4" w:rsidRDefault="001D53B4" w:rsidP="001D53B4">
      <w:pPr>
        <w:pStyle w:val="Paragraphedeliste"/>
        <w:numPr>
          <w:ilvl w:val="0"/>
          <w:numId w:val="15"/>
        </w:numPr>
        <w:spacing w:line="360" w:lineRule="auto"/>
        <w:rPr>
          <w:rFonts w:ascii="Consolas" w:hAnsi="Consolas"/>
          <w:sz w:val="28"/>
          <w:szCs w:val="28"/>
          <w:lang w:val="fr-ML"/>
        </w:rPr>
      </w:pPr>
      <w:r>
        <w:rPr>
          <w:rFonts w:ascii="Consolas" w:hAnsi="Consolas"/>
          <w:sz w:val="28"/>
          <w:szCs w:val="28"/>
          <w:lang w:val="fr-ML"/>
        </w:rPr>
        <w:t>Des moyens matériels et humains,</w:t>
      </w:r>
    </w:p>
    <w:p w:rsidR="001D53B4" w:rsidRDefault="001D53B4" w:rsidP="001D53B4">
      <w:pPr>
        <w:pStyle w:val="Paragraphedeliste"/>
        <w:numPr>
          <w:ilvl w:val="0"/>
          <w:numId w:val="15"/>
        </w:numPr>
        <w:spacing w:line="360" w:lineRule="auto"/>
        <w:rPr>
          <w:rFonts w:ascii="Consolas" w:hAnsi="Consolas"/>
          <w:sz w:val="28"/>
          <w:szCs w:val="28"/>
          <w:lang w:val="fr-ML"/>
        </w:rPr>
      </w:pPr>
      <w:r>
        <w:rPr>
          <w:rFonts w:ascii="Consolas" w:hAnsi="Consolas"/>
          <w:sz w:val="28"/>
          <w:szCs w:val="28"/>
          <w:lang w:val="fr-ML"/>
        </w:rPr>
        <w:t>Une période précise.</w:t>
      </w:r>
    </w:p>
    <w:p w:rsidR="001D53B4" w:rsidRDefault="001D53B4" w:rsidP="001D53B4">
      <w:pPr>
        <w:spacing w:line="360" w:lineRule="auto"/>
        <w:rPr>
          <w:rFonts w:ascii="Consolas" w:hAnsi="Consolas"/>
          <w:sz w:val="28"/>
          <w:szCs w:val="28"/>
          <w:lang w:val="fr-ML"/>
        </w:rPr>
      </w:pPr>
      <w:r>
        <w:rPr>
          <w:rFonts w:ascii="Consolas" w:hAnsi="Consolas"/>
          <w:sz w:val="28"/>
          <w:szCs w:val="28"/>
          <w:lang w:val="fr-ML"/>
        </w:rPr>
        <w:t>Le budget donne une représentation des dépenses et des recettes.</w:t>
      </w:r>
    </w:p>
    <w:p w:rsidR="00AF58E9" w:rsidRDefault="001D53B4" w:rsidP="001D53B4">
      <w:pPr>
        <w:spacing w:line="360" w:lineRule="auto"/>
        <w:rPr>
          <w:rFonts w:ascii="Consolas" w:hAnsi="Consolas"/>
          <w:sz w:val="28"/>
          <w:szCs w:val="28"/>
          <w:lang w:val="fr-ML"/>
        </w:rPr>
      </w:pPr>
      <w:r>
        <w:rPr>
          <w:rFonts w:ascii="Consolas" w:hAnsi="Consolas"/>
          <w:sz w:val="28"/>
          <w:szCs w:val="28"/>
          <w:lang w:val="fr-ML"/>
        </w:rPr>
        <w:t>Le budget évoque la notion d’équilibre (entre les dépenses et les recettes).</w:t>
      </w:r>
    </w:p>
    <w:p w:rsidR="004E7259" w:rsidRPr="001D53B4" w:rsidRDefault="004E7259" w:rsidP="001D53B4">
      <w:pPr>
        <w:spacing w:line="360" w:lineRule="auto"/>
        <w:rPr>
          <w:rFonts w:ascii="Consolas" w:hAnsi="Consolas"/>
          <w:sz w:val="28"/>
          <w:szCs w:val="28"/>
          <w:lang w:val="fr-ML"/>
        </w:rPr>
      </w:pPr>
    </w:p>
    <w:p w:rsidR="00AC4C70" w:rsidRPr="00AF58E9" w:rsidRDefault="00AC4C70" w:rsidP="001B0CC4">
      <w:pPr>
        <w:pStyle w:val="Paragraphedeliste"/>
        <w:spacing w:line="360" w:lineRule="auto"/>
        <w:rPr>
          <w:rFonts w:ascii="Consolas" w:hAnsi="Consolas"/>
          <w:sz w:val="28"/>
          <w:szCs w:val="28"/>
          <w:lang w:val="fr-ML"/>
        </w:rPr>
      </w:pPr>
      <w:r w:rsidRPr="00AF58E9">
        <w:rPr>
          <w:rFonts w:ascii="Consolas" w:hAnsi="Consolas"/>
          <w:sz w:val="28"/>
          <w:szCs w:val="28"/>
          <w:lang w:val="fr-ML"/>
        </w:rPr>
        <w:lastRenderedPageBreak/>
        <w:t>Les cinq (05) fonctions d’un budget :</w:t>
      </w:r>
    </w:p>
    <w:p w:rsidR="00A64351" w:rsidRPr="00AF58E9" w:rsidRDefault="00AC4C70" w:rsidP="001B0CC4">
      <w:pPr>
        <w:pStyle w:val="Default"/>
        <w:numPr>
          <w:ilvl w:val="0"/>
          <w:numId w:val="7"/>
        </w:numPr>
        <w:spacing w:line="360" w:lineRule="auto"/>
        <w:rPr>
          <w:rFonts w:ascii="Consolas" w:hAnsi="Consolas" w:cstheme="minorBidi"/>
          <w:color w:val="auto"/>
          <w:sz w:val="28"/>
          <w:szCs w:val="28"/>
        </w:rPr>
      </w:pPr>
      <w:r w:rsidRPr="00AF58E9">
        <w:rPr>
          <w:rFonts w:ascii="Consolas" w:hAnsi="Consolas" w:cstheme="minorBidi"/>
          <w:color w:val="auto"/>
          <w:sz w:val="28"/>
          <w:szCs w:val="28"/>
        </w:rPr>
        <w:t>Élaborer des plans financiers réalistes qui devraient faciliter l'allocation des ressources en fonction de l'activité de l'Organisation</w:t>
      </w:r>
      <w:r w:rsidR="001D53B4">
        <w:rPr>
          <w:rFonts w:ascii="Consolas" w:hAnsi="Consolas" w:cstheme="minorBidi"/>
          <w:color w:val="auto"/>
          <w:sz w:val="28"/>
          <w:szCs w:val="28"/>
        </w:rPr>
        <w:t> ;</w:t>
      </w:r>
    </w:p>
    <w:p w:rsidR="00A64351" w:rsidRPr="00AF58E9" w:rsidRDefault="00A64351" w:rsidP="001B0CC4">
      <w:pPr>
        <w:pStyle w:val="Default"/>
        <w:numPr>
          <w:ilvl w:val="0"/>
          <w:numId w:val="7"/>
        </w:numPr>
        <w:spacing w:line="360" w:lineRule="auto"/>
        <w:rPr>
          <w:rFonts w:ascii="Consolas" w:hAnsi="Consolas" w:cstheme="minorBidi"/>
          <w:color w:val="auto"/>
          <w:sz w:val="28"/>
          <w:szCs w:val="28"/>
        </w:rPr>
      </w:pPr>
      <w:r w:rsidRPr="00AF58E9">
        <w:rPr>
          <w:rFonts w:ascii="Consolas" w:hAnsi="Consolas" w:cstheme="minorBidi"/>
          <w:color w:val="auto"/>
          <w:sz w:val="28"/>
          <w:szCs w:val="28"/>
        </w:rPr>
        <w:t>Fournit un outil de contrôle pour assurer que les dépenses sont conformes aux plans de temps et les montants budgétaires</w:t>
      </w:r>
      <w:r w:rsidR="001D53B4">
        <w:rPr>
          <w:rFonts w:ascii="Consolas" w:hAnsi="Consolas" w:cstheme="minorBidi"/>
          <w:color w:val="auto"/>
          <w:sz w:val="28"/>
          <w:szCs w:val="28"/>
        </w:rPr>
        <w:t> ;</w:t>
      </w:r>
    </w:p>
    <w:p w:rsidR="00A64351" w:rsidRPr="00AF58E9" w:rsidRDefault="00A64351" w:rsidP="001B0CC4">
      <w:pPr>
        <w:pStyle w:val="Default"/>
        <w:numPr>
          <w:ilvl w:val="0"/>
          <w:numId w:val="7"/>
        </w:numPr>
        <w:spacing w:line="360" w:lineRule="auto"/>
        <w:rPr>
          <w:rFonts w:ascii="Consolas" w:hAnsi="Consolas" w:cstheme="minorBidi"/>
          <w:color w:val="auto"/>
          <w:sz w:val="28"/>
          <w:szCs w:val="28"/>
        </w:rPr>
      </w:pPr>
      <w:r w:rsidRPr="00AF58E9">
        <w:rPr>
          <w:rFonts w:ascii="Consolas" w:hAnsi="Consolas" w:cstheme="minorBidi"/>
          <w:color w:val="auto"/>
          <w:sz w:val="28"/>
          <w:szCs w:val="28"/>
        </w:rPr>
        <w:t>Fournit des rapports périodiques de la variance des montants réels et budgétaires pour servir de base à l'enquête et la prise de décision nécessaire</w:t>
      </w:r>
      <w:r w:rsidR="001D53B4">
        <w:rPr>
          <w:rFonts w:ascii="Consolas" w:hAnsi="Consolas" w:cstheme="minorBidi"/>
          <w:color w:val="auto"/>
          <w:sz w:val="28"/>
          <w:szCs w:val="28"/>
        </w:rPr>
        <w:t> ;</w:t>
      </w:r>
    </w:p>
    <w:p w:rsidR="00A64351" w:rsidRPr="00AF58E9" w:rsidRDefault="00A64351" w:rsidP="001B0CC4">
      <w:pPr>
        <w:pStyle w:val="Default"/>
        <w:numPr>
          <w:ilvl w:val="0"/>
          <w:numId w:val="7"/>
        </w:numPr>
        <w:spacing w:line="360" w:lineRule="auto"/>
        <w:rPr>
          <w:rFonts w:ascii="Consolas" w:hAnsi="Consolas" w:cstheme="minorBidi"/>
          <w:color w:val="auto"/>
          <w:sz w:val="28"/>
          <w:szCs w:val="28"/>
        </w:rPr>
      </w:pPr>
      <w:r w:rsidRPr="00AF58E9">
        <w:rPr>
          <w:rFonts w:ascii="Consolas" w:hAnsi="Consolas" w:cstheme="minorBidi"/>
          <w:color w:val="auto"/>
          <w:sz w:val="28"/>
          <w:szCs w:val="28"/>
        </w:rPr>
        <w:t>Peut être utilisé pour comparer et contrôler les dépenses cumulées par le code de compte pour l'attribution du budget initial</w:t>
      </w:r>
      <w:r w:rsidR="001D53B4">
        <w:rPr>
          <w:rFonts w:ascii="Consolas" w:hAnsi="Consolas" w:cstheme="minorBidi"/>
          <w:color w:val="auto"/>
          <w:sz w:val="28"/>
          <w:szCs w:val="28"/>
        </w:rPr>
        <w:t> ;</w:t>
      </w:r>
    </w:p>
    <w:p w:rsidR="00A64351" w:rsidRDefault="00A64351" w:rsidP="004E7259">
      <w:pPr>
        <w:pStyle w:val="Default"/>
        <w:numPr>
          <w:ilvl w:val="0"/>
          <w:numId w:val="7"/>
        </w:numPr>
        <w:spacing w:line="360" w:lineRule="auto"/>
        <w:rPr>
          <w:rFonts w:ascii="Consolas" w:hAnsi="Consolas" w:cstheme="minorBidi"/>
          <w:color w:val="auto"/>
          <w:sz w:val="28"/>
          <w:szCs w:val="28"/>
        </w:rPr>
      </w:pPr>
      <w:r w:rsidRPr="00AF58E9">
        <w:rPr>
          <w:rFonts w:ascii="Consolas" w:hAnsi="Consolas" w:cstheme="minorBidi"/>
          <w:color w:val="auto"/>
          <w:sz w:val="28"/>
          <w:szCs w:val="28"/>
        </w:rPr>
        <w:t>Soutient efficacement l'amélioration du plan d'affaires complet annuel et son examen périodique</w:t>
      </w:r>
      <w:r w:rsidR="001D53B4">
        <w:rPr>
          <w:rFonts w:ascii="Consolas" w:hAnsi="Consolas" w:cstheme="minorBidi"/>
          <w:color w:val="auto"/>
          <w:sz w:val="28"/>
          <w:szCs w:val="28"/>
        </w:rPr>
        <w:t> ;</w:t>
      </w:r>
    </w:p>
    <w:p w:rsidR="00CE73D0" w:rsidRDefault="00CE73D0" w:rsidP="004E7259">
      <w:pPr>
        <w:pStyle w:val="Paragraphedeliste"/>
        <w:numPr>
          <w:ilvl w:val="0"/>
          <w:numId w:val="4"/>
        </w:numPr>
        <w:spacing w:line="360" w:lineRule="auto"/>
        <w:rPr>
          <w:rFonts w:ascii="Consolas" w:hAnsi="Consolas"/>
          <w:sz w:val="28"/>
          <w:szCs w:val="28"/>
        </w:rPr>
      </w:pPr>
      <w:r w:rsidRPr="00CE73D0">
        <w:rPr>
          <w:rFonts w:ascii="Consolas" w:hAnsi="Consolas"/>
          <w:sz w:val="28"/>
          <w:szCs w:val="28"/>
        </w:rPr>
        <w:t>L’utilisation du budget de trésorerie (aussi appelé parfois « plan de trésorerie ») permet</w:t>
      </w:r>
      <w:r>
        <w:rPr>
          <w:rFonts w:ascii="Consolas" w:hAnsi="Consolas"/>
          <w:sz w:val="28"/>
          <w:szCs w:val="28"/>
        </w:rPr>
        <w:t xml:space="preserve"> d’avoir une vision des évolutions de la trésorerie dans le temps, d’anticiper pour permettre la prise de décision nécessaire, par exemple :</w:t>
      </w:r>
    </w:p>
    <w:p w:rsidR="00CE73D0" w:rsidRDefault="00CE73D0" w:rsidP="00CE73D0">
      <w:pPr>
        <w:pStyle w:val="Paragraphedeliste"/>
        <w:numPr>
          <w:ilvl w:val="0"/>
          <w:numId w:val="12"/>
        </w:numPr>
        <w:spacing w:line="360" w:lineRule="auto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Placer des excédents de trésorerie ;</w:t>
      </w:r>
    </w:p>
    <w:p w:rsidR="00CE73D0" w:rsidRDefault="00CE73D0" w:rsidP="00CE73D0">
      <w:pPr>
        <w:pStyle w:val="Paragraphedeliste"/>
        <w:numPr>
          <w:ilvl w:val="0"/>
          <w:numId w:val="12"/>
        </w:numPr>
        <w:spacing w:line="360" w:lineRule="auto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Contracter des emprunts ;</w:t>
      </w:r>
    </w:p>
    <w:p w:rsidR="00CE73D0" w:rsidRDefault="00CE73D0" w:rsidP="00CE73D0">
      <w:pPr>
        <w:pStyle w:val="Paragraphedeliste"/>
        <w:numPr>
          <w:ilvl w:val="0"/>
          <w:numId w:val="12"/>
        </w:numPr>
        <w:spacing w:line="360" w:lineRule="auto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Négocier des conditions bancaires. </w:t>
      </w:r>
    </w:p>
    <w:p w:rsidR="001D53B4" w:rsidRPr="001D53B4" w:rsidRDefault="001D53B4" w:rsidP="001D53B4">
      <w:pPr>
        <w:spacing w:line="360" w:lineRule="auto"/>
        <w:rPr>
          <w:rFonts w:ascii="Consolas" w:hAnsi="Consolas"/>
          <w:sz w:val="28"/>
          <w:szCs w:val="28"/>
          <w:lang w:val="fr-ML"/>
        </w:rPr>
      </w:pPr>
      <w:r w:rsidRPr="001D53B4">
        <w:rPr>
          <w:rFonts w:ascii="Consolas" w:hAnsi="Consolas"/>
          <w:sz w:val="28"/>
          <w:szCs w:val="28"/>
        </w:rPr>
        <w:t xml:space="preserve">La gestion de trésorerie présente les activités de trésorerie de l'Organisation. C’est de rendre compte des encaissements et des paiements en espèces ou payement direct et variation nette des </w:t>
      </w:r>
      <w:r w:rsidRPr="001D53B4">
        <w:rPr>
          <w:rFonts w:ascii="Consolas" w:hAnsi="Consolas"/>
          <w:sz w:val="28"/>
          <w:szCs w:val="28"/>
        </w:rPr>
        <w:lastRenderedPageBreak/>
        <w:t>liquidités résultant des activités d'exploitation, d'investissement et de financement d'un organisme au cours d'une période, dans un format qui concilie le début et la fin des soldes de trésorerie.</w:t>
      </w:r>
    </w:p>
    <w:p w:rsidR="00E20653" w:rsidRDefault="00E20653" w:rsidP="00E20653">
      <w:pPr>
        <w:spacing w:line="360" w:lineRule="auto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Concrètement sur le terrain, il faut un prévisionnel de trésorerie afin de générer un transfert de fonds pour les activités :</w:t>
      </w:r>
    </w:p>
    <w:p w:rsidR="00E20653" w:rsidRDefault="00E20653" w:rsidP="00E20653">
      <w:pPr>
        <w:spacing w:line="360" w:lineRule="auto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Ce prévisionnel de trésorerie est indispensable pour éviter de :</w:t>
      </w:r>
    </w:p>
    <w:p w:rsidR="00E20653" w:rsidRDefault="00E20653" w:rsidP="00E20653">
      <w:pPr>
        <w:pStyle w:val="Paragraphedeliste"/>
        <w:numPr>
          <w:ilvl w:val="0"/>
          <w:numId w:val="13"/>
        </w:numPr>
        <w:spacing w:line="360" w:lineRule="auto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Se trouver à cours de fonds, ce qui peut être préjudiciable au fonctionnement du programme et de faire perdre de la crédibilité ;</w:t>
      </w:r>
    </w:p>
    <w:p w:rsidR="00E20653" w:rsidRDefault="00E20653" w:rsidP="00E20653">
      <w:pPr>
        <w:pStyle w:val="Paragraphedeliste"/>
        <w:numPr>
          <w:ilvl w:val="0"/>
          <w:numId w:val="13"/>
        </w:numPr>
        <w:spacing w:line="360" w:lineRule="auto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Payer des agios et perdre la confiance du banquier (très souvent, les découverts sont interdits) ;</w:t>
      </w:r>
    </w:p>
    <w:p w:rsidR="00E20653" w:rsidRDefault="00E20653" w:rsidP="00E20653">
      <w:pPr>
        <w:pStyle w:val="Paragraphedeliste"/>
        <w:numPr>
          <w:ilvl w:val="0"/>
          <w:numId w:val="13"/>
        </w:numPr>
        <w:spacing w:line="360" w:lineRule="auto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Demander de l’argent au dernier moment en urgence, au risque de ne pas le recevoir à temps ;</w:t>
      </w:r>
    </w:p>
    <w:p w:rsidR="00E20653" w:rsidRDefault="00E20653" w:rsidP="00E20653">
      <w:pPr>
        <w:pStyle w:val="Paragraphedeliste"/>
        <w:numPr>
          <w:ilvl w:val="0"/>
          <w:numId w:val="13"/>
        </w:numPr>
        <w:spacing w:line="360" w:lineRule="auto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Permettre d’élaborer un plan de trésorerie global, indispensable à la bonne gestion de l’organisation.</w:t>
      </w:r>
    </w:p>
    <w:p w:rsidR="00E20653" w:rsidRDefault="00E20653" w:rsidP="00E20653">
      <w:pPr>
        <w:spacing w:line="360" w:lineRule="auto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Pour y parvenir</w:t>
      </w:r>
      <w:r w:rsidR="001D53B4">
        <w:rPr>
          <w:rFonts w:ascii="Consolas" w:hAnsi="Consolas"/>
          <w:sz w:val="28"/>
          <w:szCs w:val="28"/>
        </w:rPr>
        <w:t>, certaines informations sont nécessaires :</w:t>
      </w:r>
    </w:p>
    <w:p w:rsidR="001D53B4" w:rsidRDefault="001D53B4" w:rsidP="001D53B4">
      <w:pPr>
        <w:pStyle w:val="Paragraphedeliste"/>
        <w:numPr>
          <w:ilvl w:val="0"/>
          <w:numId w:val="14"/>
        </w:numPr>
        <w:spacing w:line="360" w:lineRule="auto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L’état de la trésorerie actuelle ;</w:t>
      </w:r>
    </w:p>
    <w:p w:rsidR="001D53B4" w:rsidRDefault="001D53B4" w:rsidP="001D53B4">
      <w:pPr>
        <w:pStyle w:val="Paragraphedeliste"/>
        <w:numPr>
          <w:ilvl w:val="0"/>
          <w:numId w:val="14"/>
        </w:numPr>
        <w:spacing w:line="360" w:lineRule="auto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Le plan de financement ;</w:t>
      </w:r>
    </w:p>
    <w:p w:rsidR="001D53B4" w:rsidRPr="001D53B4" w:rsidRDefault="001D53B4" w:rsidP="001D53B4">
      <w:pPr>
        <w:pStyle w:val="Paragraphedeliste"/>
        <w:numPr>
          <w:ilvl w:val="0"/>
          <w:numId w:val="14"/>
        </w:numPr>
        <w:spacing w:line="360" w:lineRule="auto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Le montant des achats courants prévisionnels.</w:t>
      </w:r>
    </w:p>
    <w:p w:rsidR="00FC3E5E" w:rsidRPr="00FC3E5E" w:rsidRDefault="00FC3E5E" w:rsidP="00FC3E5E">
      <w:pPr>
        <w:pStyle w:val="Paragraphedeliste"/>
        <w:spacing w:line="360" w:lineRule="auto"/>
        <w:rPr>
          <w:rFonts w:ascii="Consolas" w:hAnsi="Consolas"/>
          <w:sz w:val="14"/>
          <w:szCs w:val="28"/>
          <w:lang w:val="fr-ML"/>
        </w:rPr>
      </w:pPr>
    </w:p>
    <w:p w:rsidR="00AF58E9" w:rsidRDefault="00A64351" w:rsidP="00AF58E9">
      <w:pPr>
        <w:pStyle w:val="Paragraphedeliste"/>
        <w:numPr>
          <w:ilvl w:val="0"/>
          <w:numId w:val="4"/>
        </w:numPr>
        <w:spacing w:line="360" w:lineRule="auto"/>
        <w:rPr>
          <w:rFonts w:ascii="Consolas" w:hAnsi="Consolas"/>
          <w:sz w:val="28"/>
          <w:szCs w:val="28"/>
          <w:lang w:val="fr-ML"/>
        </w:rPr>
      </w:pPr>
      <w:r w:rsidRPr="00AF58E9">
        <w:rPr>
          <w:rFonts w:ascii="Consolas" w:hAnsi="Consolas"/>
          <w:sz w:val="28"/>
          <w:szCs w:val="28"/>
          <w:lang w:val="fr-ML"/>
        </w:rPr>
        <w:t>Le bilan comprend </w:t>
      </w:r>
      <w:r w:rsidR="0023411A" w:rsidRPr="00AF58E9">
        <w:rPr>
          <w:rFonts w:ascii="Consolas" w:hAnsi="Consolas"/>
          <w:sz w:val="28"/>
          <w:szCs w:val="28"/>
          <w:lang w:val="fr-ML"/>
        </w:rPr>
        <w:t>deux postes (actifs et passifs) regroupés en sous ensemble qui son</w:t>
      </w:r>
      <w:r w:rsidR="009A3BA0" w:rsidRPr="00AF58E9">
        <w:rPr>
          <w:rFonts w:ascii="Consolas" w:hAnsi="Consolas"/>
          <w:sz w:val="28"/>
          <w:szCs w:val="28"/>
          <w:lang w:val="fr-ML"/>
        </w:rPr>
        <w:t>t :</w:t>
      </w:r>
    </w:p>
    <w:p w:rsidR="007D72E8" w:rsidRDefault="007D72E8" w:rsidP="001B0CC4">
      <w:pPr>
        <w:pStyle w:val="Paragraphedeliste"/>
        <w:spacing w:line="360" w:lineRule="auto"/>
        <w:rPr>
          <w:rFonts w:ascii="Consolas" w:hAnsi="Consolas"/>
          <w:b/>
          <w:sz w:val="28"/>
          <w:szCs w:val="28"/>
          <w:lang w:val="fr-ML"/>
        </w:rPr>
      </w:pPr>
    </w:p>
    <w:p w:rsidR="007D72E8" w:rsidRDefault="007D72E8" w:rsidP="001B0CC4">
      <w:pPr>
        <w:pStyle w:val="Paragraphedeliste"/>
        <w:spacing w:line="360" w:lineRule="auto"/>
        <w:rPr>
          <w:rFonts w:ascii="Consolas" w:hAnsi="Consolas"/>
          <w:b/>
          <w:sz w:val="28"/>
          <w:szCs w:val="28"/>
          <w:lang w:val="fr-ML"/>
        </w:rPr>
      </w:pPr>
    </w:p>
    <w:p w:rsidR="009C2025" w:rsidRPr="00AF58E9" w:rsidRDefault="009C2025" w:rsidP="001B0CC4">
      <w:pPr>
        <w:pStyle w:val="Paragraphedeliste"/>
        <w:spacing w:line="360" w:lineRule="auto"/>
        <w:rPr>
          <w:rFonts w:ascii="Consolas" w:hAnsi="Consolas"/>
          <w:b/>
          <w:sz w:val="28"/>
          <w:szCs w:val="28"/>
          <w:lang w:val="fr-ML"/>
        </w:rPr>
      </w:pPr>
      <w:r w:rsidRPr="00AF58E9">
        <w:rPr>
          <w:rFonts w:ascii="Consolas" w:hAnsi="Consolas"/>
          <w:b/>
          <w:sz w:val="28"/>
          <w:szCs w:val="28"/>
          <w:lang w:val="fr-ML"/>
        </w:rPr>
        <w:lastRenderedPageBreak/>
        <w:t>Les postes d’actif</w:t>
      </w:r>
    </w:p>
    <w:p w:rsidR="00A64351" w:rsidRPr="00AF58E9" w:rsidRDefault="00A64351" w:rsidP="001B0CC4">
      <w:pPr>
        <w:pStyle w:val="Paragraphedeliste"/>
        <w:numPr>
          <w:ilvl w:val="0"/>
          <w:numId w:val="8"/>
        </w:numPr>
        <w:spacing w:line="360" w:lineRule="auto"/>
        <w:rPr>
          <w:rFonts w:ascii="Consolas" w:hAnsi="Consolas"/>
          <w:sz w:val="28"/>
          <w:szCs w:val="28"/>
          <w:lang w:val="fr-ML"/>
        </w:rPr>
      </w:pPr>
      <w:r w:rsidRPr="00AF58E9">
        <w:rPr>
          <w:rFonts w:ascii="Consolas" w:hAnsi="Consolas"/>
          <w:sz w:val="28"/>
          <w:szCs w:val="28"/>
          <w:lang w:val="fr-ML"/>
        </w:rPr>
        <w:t>Le</w:t>
      </w:r>
      <w:r w:rsidR="009C2025" w:rsidRPr="00AF58E9">
        <w:rPr>
          <w:rFonts w:ascii="Consolas" w:hAnsi="Consolas"/>
          <w:sz w:val="28"/>
          <w:szCs w:val="28"/>
          <w:lang w:val="fr-ML"/>
        </w:rPr>
        <w:t>s immobilisations</w:t>
      </w:r>
    </w:p>
    <w:p w:rsidR="009C2025" w:rsidRPr="00AF58E9" w:rsidRDefault="009C2025" w:rsidP="001B0CC4">
      <w:pPr>
        <w:pStyle w:val="Paragraphedeliste"/>
        <w:numPr>
          <w:ilvl w:val="0"/>
          <w:numId w:val="8"/>
        </w:numPr>
        <w:spacing w:line="360" w:lineRule="auto"/>
        <w:rPr>
          <w:rFonts w:ascii="Consolas" w:hAnsi="Consolas"/>
          <w:sz w:val="28"/>
          <w:szCs w:val="28"/>
          <w:lang w:val="fr-ML"/>
        </w:rPr>
      </w:pPr>
      <w:r w:rsidRPr="00AF58E9">
        <w:rPr>
          <w:rFonts w:ascii="Consolas" w:hAnsi="Consolas"/>
          <w:sz w:val="28"/>
          <w:szCs w:val="28"/>
          <w:lang w:val="fr-ML"/>
        </w:rPr>
        <w:t>Les stocks</w:t>
      </w:r>
    </w:p>
    <w:p w:rsidR="009C2025" w:rsidRPr="00AF58E9" w:rsidRDefault="009C2025" w:rsidP="001B0CC4">
      <w:pPr>
        <w:pStyle w:val="Paragraphedeliste"/>
        <w:numPr>
          <w:ilvl w:val="0"/>
          <w:numId w:val="8"/>
        </w:numPr>
        <w:spacing w:line="360" w:lineRule="auto"/>
        <w:rPr>
          <w:rFonts w:ascii="Consolas" w:hAnsi="Consolas"/>
          <w:sz w:val="28"/>
          <w:szCs w:val="28"/>
          <w:lang w:val="fr-ML"/>
        </w:rPr>
      </w:pPr>
      <w:r w:rsidRPr="00AF58E9">
        <w:rPr>
          <w:rFonts w:ascii="Consolas" w:hAnsi="Consolas"/>
          <w:sz w:val="28"/>
          <w:szCs w:val="28"/>
          <w:lang w:val="fr-ML"/>
        </w:rPr>
        <w:t xml:space="preserve">Les </w:t>
      </w:r>
      <w:r w:rsidR="00957FB5">
        <w:rPr>
          <w:rFonts w:ascii="Consolas" w:hAnsi="Consolas"/>
          <w:sz w:val="28"/>
          <w:szCs w:val="28"/>
          <w:lang w:val="fr-ML"/>
        </w:rPr>
        <w:t>clients ; les personnels</w:t>
      </w:r>
    </w:p>
    <w:p w:rsidR="009C2025" w:rsidRPr="00AF58E9" w:rsidRDefault="009C2025" w:rsidP="001B0CC4">
      <w:pPr>
        <w:pStyle w:val="Paragraphedeliste"/>
        <w:numPr>
          <w:ilvl w:val="0"/>
          <w:numId w:val="8"/>
        </w:numPr>
        <w:spacing w:line="360" w:lineRule="auto"/>
        <w:rPr>
          <w:rFonts w:ascii="Consolas" w:hAnsi="Consolas"/>
          <w:sz w:val="28"/>
          <w:szCs w:val="28"/>
          <w:lang w:val="fr-ML"/>
        </w:rPr>
      </w:pPr>
      <w:r w:rsidRPr="00AF58E9">
        <w:rPr>
          <w:rFonts w:ascii="Consolas" w:hAnsi="Consolas"/>
          <w:sz w:val="28"/>
          <w:szCs w:val="28"/>
          <w:lang w:val="fr-ML"/>
        </w:rPr>
        <w:t xml:space="preserve">La </w:t>
      </w:r>
      <w:r w:rsidR="00B604CC">
        <w:rPr>
          <w:rFonts w:ascii="Consolas" w:hAnsi="Consolas"/>
          <w:sz w:val="28"/>
          <w:szCs w:val="28"/>
          <w:lang w:val="fr-ML"/>
        </w:rPr>
        <w:t>disponibilité</w:t>
      </w:r>
    </w:p>
    <w:p w:rsidR="009C2025" w:rsidRPr="00AF58E9" w:rsidRDefault="009C2025" w:rsidP="00AF58E9">
      <w:pPr>
        <w:spacing w:line="360" w:lineRule="auto"/>
        <w:ind w:left="720"/>
        <w:rPr>
          <w:rFonts w:ascii="Consolas" w:hAnsi="Consolas"/>
          <w:b/>
          <w:sz w:val="28"/>
          <w:szCs w:val="28"/>
          <w:lang w:val="fr-ML"/>
        </w:rPr>
      </w:pPr>
      <w:r w:rsidRPr="00AF58E9">
        <w:rPr>
          <w:rFonts w:ascii="Consolas" w:hAnsi="Consolas"/>
          <w:b/>
          <w:sz w:val="28"/>
          <w:szCs w:val="28"/>
          <w:lang w:val="fr-ML"/>
        </w:rPr>
        <w:t>Les postes du passif</w:t>
      </w:r>
    </w:p>
    <w:p w:rsidR="0023411A" w:rsidRPr="00AF58E9" w:rsidRDefault="00957FB5" w:rsidP="001B0CC4">
      <w:pPr>
        <w:pStyle w:val="Paragraphedeliste"/>
        <w:numPr>
          <w:ilvl w:val="0"/>
          <w:numId w:val="8"/>
        </w:numPr>
        <w:spacing w:line="360" w:lineRule="auto"/>
        <w:rPr>
          <w:rFonts w:ascii="Consolas" w:hAnsi="Consolas"/>
          <w:sz w:val="28"/>
          <w:szCs w:val="28"/>
          <w:lang w:val="fr-ML"/>
        </w:rPr>
      </w:pPr>
      <w:r>
        <w:rPr>
          <w:rFonts w:ascii="Consolas" w:hAnsi="Consolas"/>
          <w:sz w:val="28"/>
          <w:szCs w:val="28"/>
          <w:lang w:val="fr-ML"/>
        </w:rPr>
        <w:t>Capitaux propres</w:t>
      </w:r>
      <w:r w:rsidR="00D23844" w:rsidRPr="00AF58E9">
        <w:rPr>
          <w:rFonts w:ascii="Consolas" w:hAnsi="Consolas"/>
          <w:sz w:val="28"/>
          <w:szCs w:val="28"/>
          <w:lang w:val="fr-ML"/>
        </w:rPr>
        <w:t xml:space="preserve"> (ressources)</w:t>
      </w:r>
    </w:p>
    <w:p w:rsidR="00D23844" w:rsidRDefault="00957FB5" w:rsidP="001B0CC4">
      <w:pPr>
        <w:pStyle w:val="Paragraphedeliste"/>
        <w:numPr>
          <w:ilvl w:val="0"/>
          <w:numId w:val="8"/>
        </w:numPr>
        <w:spacing w:line="360" w:lineRule="auto"/>
        <w:rPr>
          <w:rFonts w:ascii="Consolas" w:hAnsi="Consolas"/>
          <w:sz w:val="28"/>
          <w:szCs w:val="28"/>
          <w:lang w:val="fr-ML"/>
        </w:rPr>
      </w:pPr>
      <w:r>
        <w:rPr>
          <w:rFonts w:ascii="Consolas" w:hAnsi="Consolas"/>
          <w:sz w:val="28"/>
          <w:szCs w:val="28"/>
          <w:lang w:val="fr-ML"/>
        </w:rPr>
        <w:t>Les</w:t>
      </w:r>
      <w:r w:rsidR="00D23844" w:rsidRPr="00AF58E9">
        <w:rPr>
          <w:rFonts w:ascii="Consolas" w:hAnsi="Consolas"/>
          <w:sz w:val="28"/>
          <w:szCs w:val="28"/>
          <w:lang w:val="fr-ML"/>
        </w:rPr>
        <w:t xml:space="preserve"> dettes</w:t>
      </w:r>
    </w:p>
    <w:p w:rsidR="00957FB5" w:rsidRDefault="00957FB5" w:rsidP="001B0CC4">
      <w:pPr>
        <w:pStyle w:val="Paragraphedeliste"/>
        <w:numPr>
          <w:ilvl w:val="0"/>
          <w:numId w:val="8"/>
        </w:numPr>
        <w:spacing w:line="360" w:lineRule="auto"/>
        <w:rPr>
          <w:rFonts w:ascii="Consolas" w:hAnsi="Consolas"/>
          <w:sz w:val="28"/>
          <w:szCs w:val="28"/>
          <w:lang w:val="fr-ML"/>
        </w:rPr>
      </w:pPr>
      <w:r>
        <w:rPr>
          <w:rFonts w:ascii="Consolas" w:hAnsi="Consolas"/>
          <w:sz w:val="28"/>
          <w:szCs w:val="28"/>
          <w:lang w:val="fr-ML"/>
        </w:rPr>
        <w:t>Les emprunts et dettes financières</w:t>
      </w:r>
    </w:p>
    <w:p w:rsidR="00D23844" w:rsidRPr="00957FB5" w:rsidRDefault="00957FB5" w:rsidP="001B0CC4">
      <w:pPr>
        <w:pStyle w:val="Paragraphedeliste"/>
        <w:numPr>
          <w:ilvl w:val="0"/>
          <w:numId w:val="8"/>
        </w:numPr>
        <w:spacing w:line="360" w:lineRule="auto"/>
        <w:rPr>
          <w:rFonts w:ascii="Consolas" w:hAnsi="Consolas"/>
          <w:sz w:val="28"/>
          <w:szCs w:val="28"/>
          <w:lang w:val="fr-ML"/>
        </w:rPr>
      </w:pPr>
      <w:r w:rsidRPr="00957FB5">
        <w:rPr>
          <w:rFonts w:ascii="Consolas" w:hAnsi="Consolas"/>
          <w:sz w:val="28"/>
          <w:szCs w:val="28"/>
          <w:lang w:val="fr-ML"/>
        </w:rPr>
        <w:t>Les dettes fournisseurs</w:t>
      </w:r>
    </w:p>
    <w:p w:rsidR="00A64351" w:rsidRDefault="0023411A" w:rsidP="001B0CC4">
      <w:pPr>
        <w:spacing w:line="360" w:lineRule="auto"/>
        <w:rPr>
          <w:rFonts w:ascii="Consolas" w:hAnsi="Consolas"/>
          <w:sz w:val="28"/>
          <w:szCs w:val="28"/>
        </w:rPr>
      </w:pPr>
      <w:r w:rsidRPr="00AF58E9">
        <w:rPr>
          <w:rFonts w:ascii="Consolas" w:hAnsi="Consolas"/>
          <w:sz w:val="28"/>
          <w:szCs w:val="28"/>
        </w:rPr>
        <w:t>Le bilan indique la situation financière de l'unité d'affaires</w:t>
      </w:r>
      <w:r w:rsidR="000F3300">
        <w:rPr>
          <w:rFonts w:ascii="Consolas" w:hAnsi="Consolas"/>
          <w:sz w:val="28"/>
          <w:szCs w:val="28"/>
        </w:rPr>
        <w:t xml:space="preserve"> à un instant </w:t>
      </w:r>
      <w:r w:rsidR="000F3300" w:rsidRPr="000F3300">
        <w:rPr>
          <w:rFonts w:ascii="Consolas" w:hAnsi="Consolas"/>
          <w:b/>
          <w:sz w:val="28"/>
          <w:szCs w:val="28"/>
        </w:rPr>
        <w:t>t</w:t>
      </w:r>
      <w:r w:rsidR="000F3300">
        <w:rPr>
          <w:rFonts w:ascii="Consolas" w:hAnsi="Consolas"/>
          <w:sz w:val="28"/>
          <w:szCs w:val="28"/>
        </w:rPr>
        <w:t xml:space="preserve"> donné, alors il traduit le résultat de la manière dont l’entité ou l’organisation s’est enrichie (ou appauvrie)</w:t>
      </w:r>
      <w:r w:rsidRPr="00AF58E9">
        <w:rPr>
          <w:rFonts w:ascii="Consolas" w:hAnsi="Consolas"/>
          <w:sz w:val="28"/>
          <w:szCs w:val="28"/>
        </w:rPr>
        <w:t>.</w:t>
      </w:r>
      <w:r w:rsidR="000F3300">
        <w:rPr>
          <w:rFonts w:ascii="Consolas" w:hAnsi="Consolas"/>
          <w:sz w:val="28"/>
          <w:szCs w:val="28"/>
        </w:rPr>
        <w:t xml:space="preserve"> Le bilan est à établir une fois par an ; la plupart des entités ou organisations l’établissent par respect du principe de la séparation des exercices au 31 décembre, mais toute autre date est possible si cela semble plus pratique.</w:t>
      </w:r>
      <w:r w:rsidRPr="00AF58E9">
        <w:rPr>
          <w:rFonts w:ascii="Consolas" w:hAnsi="Consolas"/>
          <w:sz w:val="28"/>
          <w:szCs w:val="28"/>
        </w:rPr>
        <w:t xml:space="preserve"> Il enregistre les valeurs actuelles de l'actif de l'unité d'affaires et du passif et des rapports </w:t>
      </w:r>
      <w:r w:rsidR="00D23844" w:rsidRPr="00AF58E9">
        <w:rPr>
          <w:rFonts w:ascii="Consolas" w:hAnsi="Consolas"/>
          <w:sz w:val="28"/>
          <w:szCs w:val="28"/>
        </w:rPr>
        <w:t>d’</w:t>
      </w:r>
      <w:r w:rsidRPr="00AF58E9">
        <w:rPr>
          <w:rFonts w:ascii="Consolas" w:hAnsi="Consolas"/>
          <w:sz w:val="28"/>
          <w:szCs w:val="28"/>
        </w:rPr>
        <w:t>équilibr</w:t>
      </w:r>
      <w:r w:rsidR="00AF58E9" w:rsidRPr="00AF58E9">
        <w:rPr>
          <w:rFonts w:ascii="Consolas" w:hAnsi="Consolas"/>
          <w:sz w:val="28"/>
          <w:szCs w:val="28"/>
        </w:rPr>
        <w:t>e</w:t>
      </w:r>
      <w:r w:rsidRPr="00AF58E9">
        <w:rPr>
          <w:rFonts w:ascii="Consolas" w:hAnsi="Consolas"/>
          <w:sz w:val="28"/>
          <w:szCs w:val="28"/>
        </w:rPr>
        <w:t>.</w:t>
      </w:r>
    </w:p>
    <w:p w:rsidR="00215EAD" w:rsidRDefault="00215EAD" w:rsidP="00215EAD">
      <w:pPr>
        <w:spacing w:line="360" w:lineRule="auto"/>
        <w:rPr>
          <w:rFonts w:ascii="Consolas" w:hAnsi="Consolas"/>
          <w:sz w:val="28"/>
          <w:szCs w:val="28"/>
        </w:rPr>
      </w:pPr>
      <w:r w:rsidRPr="00AF58E9">
        <w:rPr>
          <w:rFonts w:ascii="Consolas" w:hAnsi="Consolas"/>
          <w:sz w:val="28"/>
          <w:szCs w:val="28"/>
        </w:rPr>
        <w:t>Tandis que la balance fait ressortie après vérification le solde d’un compte du grand livre.</w:t>
      </w:r>
    </w:p>
    <w:p w:rsidR="00215EAD" w:rsidRDefault="00215EAD" w:rsidP="00215EAD">
      <w:pPr>
        <w:autoSpaceDE w:val="0"/>
        <w:autoSpaceDN w:val="0"/>
        <w:adjustRightInd w:val="0"/>
        <w:spacing w:after="0" w:line="360" w:lineRule="auto"/>
        <w:rPr>
          <w:rFonts w:ascii="Consolas" w:hAnsi="Consolas"/>
          <w:sz w:val="28"/>
          <w:szCs w:val="28"/>
        </w:rPr>
      </w:pPr>
      <w:r w:rsidRPr="00215EAD">
        <w:rPr>
          <w:rFonts w:ascii="Consolas" w:hAnsi="Consolas"/>
          <w:sz w:val="28"/>
          <w:szCs w:val="28"/>
        </w:rPr>
        <w:t>Si toute opération est symétrique, il suffira de vérifier périodiquement</w:t>
      </w:r>
      <w:r>
        <w:rPr>
          <w:rFonts w:ascii="Consolas" w:hAnsi="Consolas"/>
          <w:sz w:val="28"/>
          <w:szCs w:val="28"/>
        </w:rPr>
        <w:t xml:space="preserve"> </w:t>
      </w:r>
      <w:r w:rsidRPr="00215EAD">
        <w:rPr>
          <w:rFonts w:ascii="Consolas" w:hAnsi="Consolas"/>
          <w:sz w:val="28"/>
          <w:szCs w:val="28"/>
        </w:rPr>
        <w:t xml:space="preserve">(chaque jour ou semaine) que le total de tout ce qui a été mis </w:t>
      </w:r>
      <w:r>
        <w:rPr>
          <w:rFonts w:ascii="Consolas" w:hAnsi="Consolas"/>
          <w:sz w:val="28"/>
          <w:szCs w:val="28"/>
        </w:rPr>
        <w:t xml:space="preserve">au débit </w:t>
      </w:r>
      <w:r w:rsidRPr="00215EAD">
        <w:rPr>
          <w:rFonts w:ascii="Consolas" w:hAnsi="Consolas"/>
          <w:sz w:val="28"/>
          <w:szCs w:val="28"/>
        </w:rPr>
        <w:t xml:space="preserve">dans les comptes, tous </w:t>
      </w:r>
      <w:proofErr w:type="gramStart"/>
      <w:r w:rsidRPr="00215EAD">
        <w:rPr>
          <w:rFonts w:ascii="Consolas" w:hAnsi="Consolas"/>
          <w:sz w:val="28"/>
          <w:szCs w:val="28"/>
        </w:rPr>
        <w:t>comptes</w:t>
      </w:r>
      <w:proofErr w:type="gramEnd"/>
      <w:r w:rsidRPr="00215EAD">
        <w:rPr>
          <w:rFonts w:ascii="Consolas" w:hAnsi="Consolas"/>
          <w:sz w:val="28"/>
          <w:szCs w:val="28"/>
        </w:rPr>
        <w:t xml:space="preserve"> confondus, est égal au total de tout ce</w:t>
      </w:r>
      <w:r>
        <w:rPr>
          <w:rFonts w:ascii="Consolas" w:hAnsi="Consolas"/>
          <w:sz w:val="28"/>
          <w:szCs w:val="28"/>
        </w:rPr>
        <w:t xml:space="preserve"> </w:t>
      </w:r>
      <w:r w:rsidRPr="00215EAD">
        <w:rPr>
          <w:rFonts w:ascii="Consolas" w:hAnsi="Consolas"/>
          <w:sz w:val="28"/>
          <w:szCs w:val="28"/>
        </w:rPr>
        <w:t xml:space="preserve">qui a été mis </w:t>
      </w:r>
      <w:r>
        <w:rPr>
          <w:rFonts w:ascii="Consolas" w:hAnsi="Consolas"/>
          <w:sz w:val="28"/>
          <w:szCs w:val="28"/>
        </w:rPr>
        <w:t>au crédit</w:t>
      </w:r>
      <w:r w:rsidRPr="00215EAD">
        <w:rPr>
          <w:rFonts w:ascii="Consolas" w:hAnsi="Consolas"/>
          <w:sz w:val="28"/>
          <w:szCs w:val="28"/>
        </w:rPr>
        <w:t xml:space="preserve"> dans ces </w:t>
      </w:r>
      <w:r w:rsidRPr="00215EAD">
        <w:rPr>
          <w:rFonts w:ascii="Consolas" w:hAnsi="Consolas"/>
          <w:sz w:val="28"/>
          <w:szCs w:val="28"/>
        </w:rPr>
        <w:lastRenderedPageBreak/>
        <w:t>mêmes comptes pour être certain qu'il</w:t>
      </w:r>
      <w:r>
        <w:rPr>
          <w:rFonts w:ascii="Consolas" w:hAnsi="Consolas"/>
          <w:sz w:val="28"/>
          <w:szCs w:val="28"/>
        </w:rPr>
        <w:t xml:space="preserve"> </w:t>
      </w:r>
      <w:r w:rsidRPr="00215EAD">
        <w:rPr>
          <w:rFonts w:ascii="Consolas" w:hAnsi="Consolas"/>
          <w:sz w:val="28"/>
          <w:szCs w:val="28"/>
        </w:rPr>
        <w:t>n'y a pas d'erreur de distraction autrement dit, que ça « balance ».</w:t>
      </w:r>
    </w:p>
    <w:p w:rsidR="001F6C2C" w:rsidRDefault="001F6C2C" w:rsidP="001F6C2C">
      <w:pPr>
        <w:autoSpaceDE w:val="0"/>
        <w:autoSpaceDN w:val="0"/>
        <w:adjustRightInd w:val="0"/>
        <w:spacing w:after="0" w:line="360" w:lineRule="auto"/>
        <w:rPr>
          <w:rFonts w:ascii="Consolas" w:hAnsi="Consolas"/>
          <w:sz w:val="28"/>
          <w:szCs w:val="28"/>
        </w:rPr>
      </w:pPr>
      <w:r w:rsidRPr="001F6C2C">
        <w:rPr>
          <w:rFonts w:ascii="Consolas" w:hAnsi="Consolas"/>
          <w:sz w:val="28"/>
          <w:szCs w:val="28"/>
        </w:rPr>
        <w:t xml:space="preserve">Consiste à vérifier que le total de tout ce qui a été mis </w:t>
      </w:r>
      <w:r>
        <w:rPr>
          <w:rFonts w:ascii="Consolas" w:hAnsi="Consolas"/>
          <w:sz w:val="28"/>
          <w:szCs w:val="28"/>
        </w:rPr>
        <w:t>au</w:t>
      </w:r>
      <w:r w:rsidRPr="001F6C2C">
        <w:rPr>
          <w:rFonts w:ascii="Consolas" w:hAnsi="Consolas"/>
          <w:sz w:val="28"/>
          <w:szCs w:val="28"/>
        </w:rPr>
        <w:t xml:space="preserve"> débit est égal</w:t>
      </w:r>
      <w:r>
        <w:rPr>
          <w:rFonts w:ascii="Consolas" w:hAnsi="Consolas"/>
          <w:sz w:val="28"/>
          <w:szCs w:val="28"/>
        </w:rPr>
        <w:t xml:space="preserve"> </w:t>
      </w:r>
      <w:r w:rsidRPr="001F6C2C">
        <w:rPr>
          <w:rFonts w:ascii="Consolas" w:hAnsi="Consolas"/>
          <w:sz w:val="28"/>
          <w:szCs w:val="28"/>
        </w:rPr>
        <w:t xml:space="preserve">au total de tout ce qui a été mis </w:t>
      </w:r>
      <w:r>
        <w:rPr>
          <w:rFonts w:ascii="Consolas" w:hAnsi="Consolas"/>
          <w:sz w:val="28"/>
          <w:szCs w:val="28"/>
        </w:rPr>
        <w:t>au</w:t>
      </w:r>
      <w:r w:rsidRPr="001F6C2C">
        <w:rPr>
          <w:rFonts w:ascii="Consolas" w:hAnsi="Consolas"/>
          <w:sz w:val="28"/>
          <w:szCs w:val="28"/>
        </w:rPr>
        <w:t xml:space="preserve"> crédit.</w:t>
      </w:r>
    </w:p>
    <w:p w:rsidR="00E9225D" w:rsidRPr="00CA0631" w:rsidRDefault="00215EAD" w:rsidP="00CA0631">
      <w:pPr>
        <w:autoSpaceDE w:val="0"/>
        <w:autoSpaceDN w:val="0"/>
        <w:adjustRightInd w:val="0"/>
        <w:spacing w:after="0" w:line="360" w:lineRule="auto"/>
        <w:rPr>
          <w:rFonts w:ascii="Consolas" w:hAnsi="Consolas"/>
          <w:sz w:val="28"/>
          <w:szCs w:val="28"/>
        </w:rPr>
      </w:pPr>
      <w:r w:rsidRPr="00215EAD">
        <w:rPr>
          <w:rFonts w:ascii="Consolas" w:hAnsi="Consolas"/>
          <w:sz w:val="28"/>
          <w:szCs w:val="28"/>
        </w:rPr>
        <w:t>Le solde débiteur ou créditeur de chaque compte est repris dans un état qui permet après décomposition des comptes de présenter le bilan et le compte de résultat.</w:t>
      </w:r>
    </w:p>
    <w:sectPr w:rsidR="00E9225D" w:rsidRPr="00CA0631" w:rsidSect="00AF58E9">
      <w:footerReference w:type="default" r:id="rId8"/>
      <w:pgSz w:w="12240" w:h="15840"/>
      <w:pgMar w:top="1440" w:right="1041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4D43" w:rsidRDefault="00F84D43" w:rsidP="007E6F2D">
      <w:pPr>
        <w:spacing w:after="0" w:line="240" w:lineRule="auto"/>
      </w:pPr>
      <w:r>
        <w:separator/>
      </w:r>
    </w:p>
  </w:endnote>
  <w:endnote w:type="continuationSeparator" w:id="0">
    <w:p w:rsidR="00F84D43" w:rsidRDefault="00F84D43" w:rsidP="007E6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6825209"/>
      <w:docPartObj>
        <w:docPartGallery w:val="Page Numbers (Bottom of Page)"/>
        <w:docPartUnique/>
      </w:docPartObj>
    </w:sdtPr>
    <w:sdtEndPr/>
    <w:sdtContent>
      <w:p w:rsidR="007E6F2D" w:rsidRDefault="0063614C" w:rsidP="0063614C">
        <w:pPr>
          <w:pStyle w:val="Pieddepage"/>
          <w:jc w:val="center"/>
        </w:pPr>
        <w:r w:rsidRPr="0063614C">
          <w:rPr>
            <w:b/>
            <w:noProof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wp:positionV relativeFrom="bottomMargin">
                    <wp:posOffset>219075</wp:posOffset>
                  </wp:positionV>
                  <wp:extent cx="368300" cy="352425"/>
                  <wp:effectExtent l="0" t="0" r="12700" b="28575"/>
                  <wp:wrapNone/>
                  <wp:docPr id="2" name="Rectangle : carré corné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352425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3614C" w:rsidRPr="0063614C" w:rsidRDefault="0063614C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63614C">
                                <w:rPr>
                                  <w:sz w:val="28"/>
                                </w:rPr>
                                <w:fldChar w:fldCharType="begin"/>
                              </w:r>
                              <w:r w:rsidRPr="0063614C">
                                <w:rPr>
                                  <w:sz w:val="28"/>
                                </w:rPr>
                                <w:instrText>PAGE    \* MERGEFORMAT</w:instrText>
                              </w:r>
                              <w:r w:rsidRPr="0063614C">
                                <w:rPr>
                                  <w:sz w:val="28"/>
                                </w:rPr>
                                <w:fldChar w:fldCharType="separate"/>
                              </w:r>
                              <w:r w:rsidRPr="0063614C">
                                <w:rPr>
                                  <w:sz w:val="20"/>
                                  <w:szCs w:val="16"/>
                                </w:rPr>
                                <w:t>2</w:t>
                              </w:r>
                              <w:r w:rsidRPr="0063614C">
                                <w:rPr>
                                  <w:sz w:val="20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2" o:spid="_x0000_s1026" type="#_x0000_t65" style="position:absolute;left:0;text-align:left;margin-left:0;margin-top:17.25pt;width:29pt;height:27.75pt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" o:allowincell="f" adj="14135" strokecolor="gray" strokeweight=".25pt">
                  <v:textbox>
                    <w:txbxContent>
                      <w:p w:rsidR="0063614C" w:rsidRPr="0063614C" w:rsidRDefault="0063614C">
                        <w:pPr>
                          <w:jc w:val="center"/>
                          <w:rPr>
                            <w:sz w:val="28"/>
                          </w:rPr>
                        </w:pPr>
                        <w:r w:rsidRPr="0063614C">
                          <w:rPr>
                            <w:sz w:val="28"/>
                          </w:rPr>
                          <w:fldChar w:fldCharType="begin"/>
                        </w:r>
                        <w:r w:rsidRPr="0063614C">
                          <w:rPr>
                            <w:sz w:val="28"/>
                          </w:rPr>
                          <w:instrText>PAGE    \* MERGEFORMAT</w:instrText>
                        </w:r>
                        <w:r w:rsidRPr="0063614C">
                          <w:rPr>
                            <w:sz w:val="28"/>
                          </w:rPr>
                          <w:fldChar w:fldCharType="separate"/>
                        </w:r>
                        <w:r w:rsidRPr="0063614C">
                          <w:rPr>
                            <w:sz w:val="20"/>
                            <w:szCs w:val="16"/>
                          </w:rPr>
                          <w:t>2</w:t>
                        </w:r>
                        <w:r w:rsidRPr="0063614C">
                          <w:rPr>
                            <w:sz w:val="20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5316E3" w:rsidRPr="005316E3">
          <w:rPr>
            <w:b/>
            <w:sz w:val="24"/>
            <w:szCs w:val="24"/>
          </w:rPr>
          <w:t>GESTION FINANCIERE POUR LES ONG</w:t>
        </w:r>
        <w:r w:rsidR="005316E3">
          <w:t xml:space="preserve"> - </w:t>
        </w:r>
        <w:r w:rsidRPr="0063614C">
          <w:rPr>
            <w:b/>
            <w:sz w:val="24"/>
            <w:szCs w:val="24"/>
          </w:rPr>
          <w:t>Mission du module</w:t>
        </w:r>
        <w:r w:rsidRPr="0063614C">
          <w:rPr>
            <w:sz w:val="28"/>
          </w:rPr>
          <w:t xml:space="preserve"> </w:t>
        </w:r>
        <w:r w:rsidRPr="0063614C">
          <w:rPr>
            <w:b/>
            <w:sz w:val="24"/>
            <w:szCs w:val="24"/>
          </w:rPr>
          <w:t>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4D43" w:rsidRDefault="00F84D43" w:rsidP="007E6F2D">
      <w:pPr>
        <w:spacing w:after="0" w:line="240" w:lineRule="auto"/>
      </w:pPr>
      <w:r>
        <w:separator/>
      </w:r>
    </w:p>
  </w:footnote>
  <w:footnote w:type="continuationSeparator" w:id="0">
    <w:p w:rsidR="00F84D43" w:rsidRDefault="00F84D43" w:rsidP="007E6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1.25pt;height:11.25pt" o:bullet="t">
        <v:imagedata r:id="rId1" o:title="msoD58C"/>
      </v:shape>
    </w:pict>
  </w:numPicBullet>
  <w:abstractNum w:abstractNumId="0" w15:restartNumberingAfterBreak="0">
    <w:nsid w:val="00D943F3"/>
    <w:multiLevelType w:val="hybridMultilevel"/>
    <w:tmpl w:val="2ADCA97E"/>
    <w:lvl w:ilvl="0" w:tplc="ABAED2DA">
      <w:start w:val="1"/>
      <w:numFmt w:val="bullet"/>
      <w:lvlText w:val="▪"/>
      <w:lvlJc w:val="left"/>
      <w:pPr>
        <w:ind w:left="144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095830"/>
    <w:multiLevelType w:val="hybridMultilevel"/>
    <w:tmpl w:val="CF02275E"/>
    <w:lvl w:ilvl="0" w:tplc="3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658A4"/>
    <w:multiLevelType w:val="hybridMultilevel"/>
    <w:tmpl w:val="C390FC80"/>
    <w:lvl w:ilvl="0" w:tplc="87449F62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340C0019" w:tentative="1">
      <w:start w:val="1"/>
      <w:numFmt w:val="lowerLetter"/>
      <w:lvlText w:val="%2."/>
      <w:lvlJc w:val="left"/>
      <w:pPr>
        <w:ind w:left="2160" w:hanging="360"/>
      </w:pPr>
    </w:lvl>
    <w:lvl w:ilvl="2" w:tplc="340C001B" w:tentative="1">
      <w:start w:val="1"/>
      <w:numFmt w:val="lowerRoman"/>
      <w:lvlText w:val="%3."/>
      <w:lvlJc w:val="right"/>
      <w:pPr>
        <w:ind w:left="2880" w:hanging="180"/>
      </w:pPr>
    </w:lvl>
    <w:lvl w:ilvl="3" w:tplc="340C000F" w:tentative="1">
      <w:start w:val="1"/>
      <w:numFmt w:val="decimal"/>
      <w:lvlText w:val="%4."/>
      <w:lvlJc w:val="left"/>
      <w:pPr>
        <w:ind w:left="3600" w:hanging="360"/>
      </w:pPr>
    </w:lvl>
    <w:lvl w:ilvl="4" w:tplc="340C0019" w:tentative="1">
      <w:start w:val="1"/>
      <w:numFmt w:val="lowerLetter"/>
      <w:lvlText w:val="%5."/>
      <w:lvlJc w:val="left"/>
      <w:pPr>
        <w:ind w:left="4320" w:hanging="360"/>
      </w:pPr>
    </w:lvl>
    <w:lvl w:ilvl="5" w:tplc="340C001B" w:tentative="1">
      <w:start w:val="1"/>
      <w:numFmt w:val="lowerRoman"/>
      <w:lvlText w:val="%6."/>
      <w:lvlJc w:val="right"/>
      <w:pPr>
        <w:ind w:left="5040" w:hanging="180"/>
      </w:pPr>
    </w:lvl>
    <w:lvl w:ilvl="6" w:tplc="340C000F" w:tentative="1">
      <w:start w:val="1"/>
      <w:numFmt w:val="decimal"/>
      <w:lvlText w:val="%7."/>
      <w:lvlJc w:val="left"/>
      <w:pPr>
        <w:ind w:left="5760" w:hanging="360"/>
      </w:pPr>
    </w:lvl>
    <w:lvl w:ilvl="7" w:tplc="340C0019" w:tentative="1">
      <w:start w:val="1"/>
      <w:numFmt w:val="lowerLetter"/>
      <w:lvlText w:val="%8."/>
      <w:lvlJc w:val="left"/>
      <w:pPr>
        <w:ind w:left="6480" w:hanging="360"/>
      </w:pPr>
    </w:lvl>
    <w:lvl w:ilvl="8" w:tplc="3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C322E2"/>
    <w:multiLevelType w:val="hybridMultilevel"/>
    <w:tmpl w:val="9C981292"/>
    <w:lvl w:ilvl="0" w:tplc="ABAED2DA">
      <w:start w:val="1"/>
      <w:numFmt w:val="bullet"/>
      <w:lvlText w:val="▪"/>
      <w:lvlJc w:val="left"/>
      <w:pPr>
        <w:ind w:left="144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D94DF6"/>
    <w:multiLevelType w:val="hybridMultilevel"/>
    <w:tmpl w:val="42B816DA"/>
    <w:lvl w:ilvl="0" w:tplc="340C0011">
      <w:start w:val="1"/>
      <w:numFmt w:val="decimal"/>
      <w:lvlText w:val="%1)"/>
      <w:lvlJc w:val="left"/>
      <w:pPr>
        <w:ind w:left="720" w:hanging="360"/>
      </w:p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120E1"/>
    <w:multiLevelType w:val="hybridMultilevel"/>
    <w:tmpl w:val="241807A4"/>
    <w:lvl w:ilvl="0" w:tplc="340C0011">
      <w:start w:val="1"/>
      <w:numFmt w:val="decimal"/>
      <w:lvlText w:val="%1)"/>
      <w:lvlJc w:val="left"/>
      <w:pPr>
        <w:ind w:left="720" w:hanging="360"/>
      </w:p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06766"/>
    <w:multiLevelType w:val="hybridMultilevel"/>
    <w:tmpl w:val="EDEE5D26"/>
    <w:lvl w:ilvl="0" w:tplc="3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757429"/>
    <w:multiLevelType w:val="hybridMultilevel"/>
    <w:tmpl w:val="6D62CF4A"/>
    <w:lvl w:ilvl="0" w:tplc="C3EE263C">
      <w:start w:val="1"/>
      <w:numFmt w:val="decimal"/>
      <w:lvlText w:val="%1."/>
      <w:lvlJc w:val="left"/>
      <w:pPr>
        <w:ind w:left="720" w:hanging="360"/>
      </w:pPr>
      <w:rPr>
        <w:b/>
        <w:sz w:val="36"/>
      </w:r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B4FB4"/>
    <w:multiLevelType w:val="hybridMultilevel"/>
    <w:tmpl w:val="FFC4AAB6"/>
    <w:lvl w:ilvl="0" w:tplc="3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5079F"/>
    <w:multiLevelType w:val="hybridMultilevel"/>
    <w:tmpl w:val="39A02194"/>
    <w:lvl w:ilvl="0" w:tplc="340C0007">
      <w:start w:val="1"/>
      <w:numFmt w:val="bullet"/>
      <w:lvlText w:val=""/>
      <w:lvlPicBulletId w:val="0"/>
      <w:lvlJc w:val="left"/>
      <w:pPr>
        <w:ind w:left="870" w:hanging="360"/>
      </w:pPr>
      <w:rPr>
        <w:rFonts w:ascii="Symbol" w:hAnsi="Symbol" w:hint="default"/>
      </w:rPr>
    </w:lvl>
    <w:lvl w:ilvl="1" w:tplc="34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 w15:restartNumberingAfterBreak="0">
    <w:nsid w:val="334D4B6A"/>
    <w:multiLevelType w:val="hybridMultilevel"/>
    <w:tmpl w:val="40B6088A"/>
    <w:lvl w:ilvl="0" w:tplc="35D217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1800" w:hanging="360"/>
      </w:pPr>
    </w:lvl>
    <w:lvl w:ilvl="2" w:tplc="340C001B" w:tentative="1">
      <w:start w:val="1"/>
      <w:numFmt w:val="lowerRoman"/>
      <w:lvlText w:val="%3."/>
      <w:lvlJc w:val="right"/>
      <w:pPr>
        <w:ind w:left="2520" w:hanging="180"/>
      </w:pPr>
    </w:lvl>
    <w:lvl w:ilvl="3" w:tplc="340C000F" w:tentative="1">
      <w:start w:val="1"/>
      <w:numFmt w:val="decimal"/>
      <w:lvlText w:val="%4."/>
      <w:lvlJc w:val="left"/>
      <w:pPr>
        <w:ind w:left="3240" w:hanging="360"/>
      </w:pPr>
    </w:lvl>
    <w:lvl w:ilvl="4" w:tplc="340C0019" w:tentative="1">
      <w:start w:val="1"/>
      <w:numFmt w:val="lowerLetter"/>
      <w:lvlText w:val="%5."/>
      <w:lvlJc w:val="left"/>
      <w:pPr>
        <w:ind w:left="3960" w:hanging="360"/>
      </w:pPr>
    </w:lvl>
    <w:lvl w:ilvl="5" w:tplc="340C001B" w:tentative="1">
      <w:start w:val="1"/>
      <w:numFmt w:val="lowerRoman"/>
      <w:lvlText w:val="%6."/>
      <w:lvlJc w:val="right"/>
      <w:pPr>
        <w:ind w:left="4680" w:hanging="180"/>
      </w:pPr>
    </w:lvl>
    <w:lvl w:ilvl="6" w:tplc="340C000F" w:tentative="1">
      <w:start w:val="1"/>
      <w:numFmt w:val="decimal"/>
      <w:lvlText w:val="%7."/>
      <w:lvlJc w:val="left"/>
      <w:pPr>
        <w:ind w:left="5400" w:hanging="360"/>
      </w:pPr>
    </w:lvl>
    <w:lvl w:ilvl="7" w:tplc="340C0019" w:tentative="1">
      <w:start w:val="1"/>
      <w:numFmt w:val="lowerLetter"/>
      <w:lvlText w:val="%8."/>
      <w:lvlJc w:val="left"/>
      <w:pPr>
        <w:ind w:left="6120" w:hanging="360"/>
      </w:pPr>
    </w:lvl>
    <w:lvl w:ilvl="8" w:tplc="3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DA40DA"/>
    <w:multiLevelType w:val="hybridMultilevel"/>
    <w:tmpl w:val="7EA4BBFA"/>
    <w:lvl w:ilvl="0" w:tplc="3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C0445F1"/>
    <w:multiLevelType w:val="hybridMultilevel"/>
    <w:tmpl w:val="07CC60B4"/>
    <w:lvl w:ilvl="0" w:tplc="3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7609F5"/>
    <w:multiLevelType w:val="hybridMultilevel"/>
    <w:tmpl w:val="0060CD70"/>
    <w:lvl w:ilvl="0" w:tplc="E61EA872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  <w:b/>
      </w:rPr>
    </w:lvl>
    <w:lvl w:ilvl="1" w:tplc="340C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4" w15:restartNumberingAfterBreak="0">
    <w:nsid w:val="7FE4129F"/>
    <w:multiLevelType w:val="hybridMultilevel"/>
    <w:tmpl w:val="8D8497A6"/>
    <w:lvl w:ilvl="0" w:tplc="49AEF83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/>
      </w:rPr>
    </w:lvl>
    <w:lvl w:ilvl="1" w:tplc="3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13"/>
  </w:num>
  <w:num w:numId="7">
    <w:abstractNumId w:val="14"/>
  </w:num>
  <w:num w:numId="8">
    <w:abstractNumId w:val="12"/>
  </w:num>
  <w:num w:numId="9">
    <w:abstractNumId w:val="10"/>
  </w:num>
  <w:num w:numId="10">
    <w:abstractNumId w:val="3"/>
  </w:num>
  <w:num w:numId="11">
    <w:abstractNumId w:val="0"/>
  </w:num>
  <w:num w:numId="12">
    <w:abstractNumId w:val="6"/>
  </w:num>
  <w:num w:numId="13">
    <w:abstractNumId w:val="9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5C"/>
    <w:rsid w:val="00087571"/>
    <w:rsid w:val="000A69B7"/>
    <w:rsid w:val="000A780D"/>
    <w:rsid w:val="000C1C20"/>
    <w:rsid w:val="000F3300"/>
    <w:rsid w:val="001B0CC4"/>
    <w:rsid w:val="001D53B4"/>
    <w:rsid w:val="001E01A5"/>
    <w:rsid w:val="001F6C2C"/>
    <w:rsid w:val="002146ED"/>
    <w:rsid w:val="00215EAD"/>
    <w:rsid w:val="0023411A"/>
    <w:rsid w:val="00234B11"/>
    <w:rsid w:val="0030730E"/>
    <w:rsid w:val="003E14A5"/>
    <w:rsid w:val="00424A26"/>
    <w:rsid w:val="004E7259"/>
    <w:rsid w:val="00510892"/>
    <w:rsid w:val="0052311B"/>
    <w:rsid w:val="005316E3"/>
    <w:rsid w:val="00536075"/>
    <w:rsid w:val="0063614C"/>
    <w:rsid w:val="006672CC"/>
    <w:rsid w:val="006F4089"/>
    <w:rsid w:val="007401AE"/>
    <w:rsid w:val="0077412C"/>
    <w:rsid w:val="007D72E8"/>
    <w:rsid w:val="007E6F2D"/>
    <w:rsid w:val="00906ADD"/>
    <w:rsid w:val="00957FB5"/>
    <w:rsid w:val="009A3BA0"/>
    <w:rsid w:val="009C2025"/>
    <w:rsid w:val="00A1610C"/>
    <w:rsid w:val="00A311D0"/>
    <w:rsid w:val="00A64351"/>
    <w:rsid w:val="00AA182B"/>
    <w:rsid w:val="00AC4C70"/>
    <w:rsid w:val="00AF58E9"/>
    <w:rsid w:val="00B06478"/>
    <w:rsid w:val="00B604CC"/>
    <w:rsid w:val="00C23BDA"/>
    <w:rsid w:val="00C54E39"/>
    <w:rsid w:val="00C55200"/>
    <w:rsid w:val="00C77AA6"/>
    <w:rsid w:val="00CA0631"/>
    <w:rsid w:val="00CE73D0"/>
    <w:rsid w:val="00D23844"/>
    <w:rsid w:val="00D963D3"/>
    <w:rsid w:val="00E20653"/>
    <w:rsid w:val="00E27007"/>
    <w:rsid w:val="00E50E6B"/>
    <w:rsid w:val="00E9225D"/>
    <w:rsid w:val="00ED330F"/>
    <w:rsid w:val="00F00E16"/>
    <w:rsid w:val="00F84D43"/>
    <w:rsid w:val="00FC3E5E"/>
    <w:rsid w:val="00FE5A5C"/>
    <w:rsid w:val="00FF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4D116B"/>
  <w15:chartTrackingRefBased/>
  <w15:docId w15:val="{3348A45F-F42C-43B9-8AC8-8917B8554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5A5C"/>
    <w:pPr>
      <w:ind w:left="720"/>
      <w:contextualSpacing/>
    </w:pPr>
  </w:style>
  <w:style w:type="paragraph" w:customStyle="1" w:styleId="Default">
    <w:name w:val="Default"/>
    <w:rsid w:val="00AC4C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M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20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2025"/>
    <w:rPr>
      <w:rFonts w:ascii="Segoe UI" w:hAnsi="Segoe UI" w:cs="Segoe UI"/>
      <w:sz w:val="18"/>
      <w:szCs w:val="18"/>
      <w:lang w:val="fr-FR"/>
    </w:rPr>
  </w:style>
  <w:style w:type="paragraph" w:styleId="En-tte">
    <w:name w:val="header"/>
    <w:basedOn w:val="Normal"/>
    <w:link w:val="En-tteCar"/>
    <w:uiPriority w:val="99"/>
    <w:unhideWhenUsed/>
    <w:rsid w:val="007E6F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6F2D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7E6F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6F2D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2143F-BFE7-4EBA-916B-DA28BA9EB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3087</TotalTime>
  <Pages>7</Pages>
  <Words>912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 TOURE</dc:creator>
  <cp:keywords/>
  <dc:description/>
  <cp:lastModifiedBy>Mohamed I TOURE</cp:lastModifiedBy>
  <cp:revision>18</cp:revision>
  <dcterms:created xsi:type="dcterms:W3CDTF">2019-06-01T15:19:00Z</dcterms:created>
  <dcterms:modified xsi:type="dcterms:W3CDTF">2019-06-03T19:26:00Z</dcterms:modified>
</cp:coreProperties>
</file>