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C1F18" w14:textId="77777777" w:rsidR="0097191E" w:rsidRPr="000B32BE" w:rsidRDefault="0097191E" w:rsidP="00564079">
      <w:pPr>
        <w:pStyle w:val="Title"/>
        <w:spacing w:line="240" w:lineRule="auto"/>
        <w:jc w:val="both"/>
        <w:rPr>
          <w:u w:color="000000"/>
        </w:rPr>
      </w:pPr>
      <w:r w:rsidRPr="000B32BE">
        <w:rPr>
          <w:b w:val="0"/>
          <w:bCs w:val="0"/>
          <w:noProof/>
          <w:color w:val="000000"/>
          <w:sz w:val="24"/>
          <w:szCs w:val="22"/>
          <w:u w:val="none"/>
          <w:lang w:val="en-US"/>
        </w:rPr>
        <w:drawing>
          <wp:anchor distT="0" distB="0" distL="114300" distR="114300" simplePos="0" relativeHeight="251658240" behindDoc="1" locked="0" layoutInCell="1" allowOverlap="1" wp14:anchorId="64CFDEA6" wp14:editId="304025A3">
            <wp:simplePos x="0" y="0"/>
            <wp:positionH relativeFrom="column">
              <wp:posOffset>1562100</wp:posOffset>
            </wp:positionH>
            <wp:positionV relativeFrom="paragraph">
              <wp:posOffset>-428625</wp:posOffset>
            </wp:positionV>
            <wp:extent cx="2811780" cy="942975"/>
            <wp:effectExtent l="0" t="0" r="7620" b="9525"/>
            <wp:wrapNone/>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77C81" w14:textId="32F9FF41" w:rsidR="00260E7D" w:rsidRPr="000B32BE" w:rsidRDefault="00260E7D" w:rsidP="00564079">
      <w:pPr>
        <w:pStyle w:val="Title"/>
        <w:spacing w:line="240" w:lineRule="auto"/>
        <w:jc w:val="both"/>
        <w:rPr>
          <w:u w:color="000000"/>
        </w:rPr>
      </w:pPr>
    </w:p>
    <w:p w14:paraId="7861CA9C" w14:textId="11B5D264" w:rsidR="00266386" w:rsidRPr="000B32BE" w:rsidRDefault="00015C48" w:rsidP="00564079">
      <w:pPr>
        <w:pStyle w:val="Title"/>
        <w:spacing w:line="240" w:lineRule="auto"/>
        <w:jc w:val="both"/>
        <w:rPr>
          <w:b w:val="0"/>
          <w:sz w:val="24"/>
          <w:szCs w:val="24"/>
          <w:u w:val="none"/>
        </w:rPr>
      </w:pPr>
      <w:r w:rsidRPr="000B32BE">
        <w:rPr>
          <w:u w:color="000000"/>
        </w:rPr>
        <w:t>ASSIGNMENTS:</w:t>
      </w:r>
      <w:r w:rsidR="00633E09">
        <w:rPr>
          <w:u w:color="000000"/>
        </w:rPr>
        <w:t xml:space="preserve"> FOUR</w:t>
      </w:r>
    </w:p>
    <w:p w14:paraId="5AA6BC47" w14:textId="77777777" w:rsidR="00266386" w:rsidRPr="000B32BE" w:rsidRDefault="00266386" w:rsidP="00564079">
      <w:pPr>
        <w:pStyle w:val="Title"/>
        <w:spacing w:line="276" w:lineRule="auto"/>
        <w:jc w:val="both"/>
        <w:rPr>
          <w:sz w:val="24"/>
          <w:szCs w:val="24"/>
          <w:u w:val="none"/>
        </w:rPr>
      </w:pP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675"/>
        <w:gridCol w:w="5701"/>
      </w:tblGrid>
      <w:tr w:rsidR="00266386" w:rsidRPr="000B32BE" w14:paraId="4E58E206" w14:textId="77777777" w:rsidTr="0023253C">
        <w:trPr>
          <w:trHeight w:val="377"/>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1E881"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Student Name: </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1683D" w14:textId="4EE6D99F" w:rsidR="00266386" w:rsidRPr="000B32BE" w:rsidRDefault="00C139C6">
            <w:pPr>
              <w:jc w:val="both"/>
              <w:rPr>
                <w:b/>
                <w:szCs w:val="24"/>
              </w:rPr>
            </w:pPr>
            <w:r w:rsidRPr="000B32BE">
              <w:rPr>
                <w:b/>
                <w:szCs w:val="24"/>
              </w:rPr>
              <w:t>MARTIN OMOLWA MORRIS</w:t>
            </w:r>
          </w:p>
        </w:tc>
      </w:tr>
      <w:tr w:rsidR="00266386" w:rsidRPr="000B32BE" w14:paraId="2A5CAF54" w14:textId="77777777" w:rsidTr="0023253C">
        <w:trPr>
          <w:trHeight w:val="368"/>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3CF61" w14:textId="77777777" w:rsidR="00266386" w:rsidRPr="000B32BE" w:rsidRDefault="00266386" w:rsidP="00564079">
            <w:pPr>
              <w:pStyle w:val="Title"/>
              <w:spacing w:line="276" w:lineRule="auto"/>
              <w:jc w:val="both"/>
              <w:rPr>
                <w:sz w:val="24"/>
                <w:szCs w:val="24"/>
                <w:u w:val="none"/>
              </w:rPr>
            </w:pPr>
            <w:r w:rsidRPr="000B32BE">
              <w:rPr>
                <w:sz w:val="24"/>
                <w:szCs w:val="24"/>
                <w:u w:val="none"/>
              </w:rPr>
              <w:t>Course</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795DA" w14:textId="34557E9B" w:rsidR="00266386" w:rsidRPr="000B32BE" w:rsidRDefault="009446FA" w:rsidP="00564079">
            <w:pPr>
              <w:jc w:val="both"/>
              <w:rPr>
                <w:b/>
                <w:bCs/>
                <w:szCs w:val="24"/>
              </w:rPr>
            </w:pPr>
            <w:r w:rsidRPr="000B32BE">
              <w:rPr>
                <w:b/>
                <w:bCs/>
                <w:szCs w:val="24"/>
              </w:rPr>
              <w:t xml:space="preserve"> </w:t>
            </w:r>
            <w:r w:rsidR="005B4CF4" w:rsidRPr="000B32BE">
              <w:rPr>
                <w:b/>
                <w:bCs/>
                <w:szCs w:val="24"/>
              </w:rPr>
              <w:t xml:space="preserve">Diploma in Monitoring and Evaluation     </w:t>
            </w:r>
          </w:p>
        </w:tc>
      </w:tr>
      <w:tr w:rsidR="00266386" w:rsidRPr="000B32BE" w14:paraId="6A155AEB" w14:textId="77777777" w:rsidTr="0023253C">
        <w:trPr>
          <w:trHeight w:val="350"/>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BEE8E8" w14:textId="77777777" w:rsidR="00266386" w:rsidRPr="000B32BE" w:rsidRDefault="00266386" w:rsidP="00564079">
            <w:pPr>
              <w:pStyle w:val="Title"/>
              <w:spacing w:line="276" w:lineRule="auto"/>
              <w:jc w:val="both"/>
              <w:rPr>
                <w:sz w:val="24"/>
                <w:szCs w:val="24"/>
                <w:u w:val="none"/>
              </w:rPr>
            </w:pPr>
            <w:r w:rsidRPr="000B32BE">
              <w:rPr>
                <w:sz w:val="24"/>
                <w:szCs w:val="24"/>
                <w:u w:val="none"/>
              </w:rPr>
              <w:t>Student ID:</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F9D961" w14:textId="45BB4976" w:rsidR="00266386" w:rsidRPr="000B32BE" w:rsidRDefault="00251CD9" w:rsidP="00564079">
            <w:pPr>
              <w:jc w:val="both"/>
              <w:rPr>
                <w:b/>
                <w:bCs/>
                <w:szCs w:val="24"/>
              </w:rPr>
            </w:pPr>
            <w:r w:rsidRPr="000B32BE">
              <w:rPr>
                <w:b/>
                <w:szCs w:val="24"/>
              </w:rPr>
              <w:t>Aipms/</w:t>
            </w:r>
            <w:r w:rsidR="00486E6F">
              <w:rPr>
                <w:b/>
                <w:szCs w:val="24"/>
              </w:rPr>
              <w:t>302</w:t>
            </w:r>
            <w:r w:rsidRPr="000B32BE">
              <w:rPr>
                <w:b/>
                <w:szCs w:val="24"/>
              </w:rPr>
              <w:t>/2019</w:t>
            </w:r>
          </w:p>
        </w:tc>
      </w:tr>
      <w:tr w:rsidR="00266386" w:rsidRPr="000B32BE" w14:paraId="2280A247" w14:textId="77777777" w:rsidTr="0023253C">
        <w:trPr>
          <w:trHeight w:val="228"/>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4DCCCD"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Lecturer: </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B6AFBC" w14:textId="77777777" w:rsidR="00266386" w:rsidRPr="000B32BE" w:rsidRDefault="004D6429" w:rsidP="00564079">
            <w:pPr>
              <w:jc w:val="both"/>
              <w:rPr>
                <w:szCs w:val="24"/>
              </w:rPr>
            </w:pPr>
            <w:r w:rsidRPr="000B32BE">
              <w:rPr>
                <w:szCs w:val="24"/>
              </w:rPr>
              <w:t>Mr. Ratemo Fredrick</w:t>
            </w:r>
          </w:p>
        </w:tc>
      </w:tr>
      <w:tr w:rsidR="00266386" w:rsidRPr="000B32BE" w14:paraId="688ACA05" w14:textId="77777777" w:rsidTr="0023253C">
        <w:trPr>
          <w:trHeight w:val="458"/>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E559C" w14:textId="31B69D3F"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Module: </w:t>
            </w:r>
            <w:r w:rsidR="00C139C6" w:rsidRPr="000B32BE">
              <w:rPr>
                <w:color w:val="000000"/>
                <w:sz w:val="24"/>
                <w:szCs w:val="24"/>
                <w:u w:val="none"/>
              </w:rPr>
              <w:t>1</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871704" w14:textId="77777777" w:rsidR="00266386" w:rsidRPr="000B32BE" w:rsidRDefault="005B4CF4" w:rsidP="00564079">
            <w:pPr>
              <w:ind w:left="0" w:firstLine="0"/>
              <w:jc w:val="both"/>
              <w:rPr>
                <w:szCs w:val="24"/>
              </w:rPr>
            </w:pPr>
            <w:r w:rsidRPr="000B32BE">
              <w:rPr>
                <w:szCs w:val="24"/>
              </w:rPr>
              <w:t xml:space="preserve"> Diploma in Monitoring and Evaluation     </w:t>
            </w:r>
          </w:p>
        </w:tc>
      </w:tr>
      <w:tr w:rsidR="00266386" w:rsidRPr="000B32BE" w14:paraId="21E0FF82" w14:textId="77777777" w:rsidTr="0023253C">
        <w:trPr>
          <w:trHeight w:val="252"/>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750C4A"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Module Code: </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6550FE" w14:textId="77777777" w:rsidR="00266386" w:rsidRPr="000B32BE" w:rsidRDefault="001B6B5C" w:rsidP="00564079">
            <w:pPr>
              <w:pStyle w:val="Title"/>
              <w:tabs>
                <w:tab w:val="left" w:pos="1260"/>
              </w:tabs>
              <w:spacing w:line="276" w:lineRule="auto"/>
              <w:jc w:val="both"/>
              <w:rPr>
                <w:b w:val="0"/>
                <w:sz w:val="24"/>
                <w:szCs w:val="24"/>
                <w:u w:val="none"/>
              </w:rPr>
            </w:pPr>
            <w:r w:rsidRPr="000B32BE">
              <w:rPr>
                <w:b w:val="0"/>
                <w:sz w:val="24"/>
                <w:szCs w:val="24"/>
                <w:u w:val="none"/>
              </w:rPr>
              <w:t>D001</w:t>
            </w:r>
          </w:p>
        </w:tc>
      </w:tr>
      <w:tr w:rsidR="00266386" w:rsidRPr="000B32BE" w14:paraId="325654C4" w14:textId="77777777" w:rsidTr="0023253C">
        <w:trPr>
          <w:trHeight w:val="406"/>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B6F2E5"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Assignment Number: </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11EC6" w14:textId="5AFE1EAE" w:rsidR="00266386" w:rsidRPr="000B32BE" w:rsidRDefault="00633E09" w:rsidP="00564079">
            <w:pPr>
              <w:pStyle w:val="Title"/>
              <w:spacing w:line="276" w:lineRule="auto"/>
              <w:jc w:val="both"/>
              <w:rPr>
                <w:b w:val="0"/>
                <w:sz w:val="24"/>
                <w:szCs w:val="24"/>
                <w:u w:val="none"/>
              </w:rPr>
            </w:pPr>
            <w:r>
              <w:rPr>
                <w:b w:val="0"/>
                <w:sz w:val="24"/>
                <w:szCs w:val="24"/>
                <w:u w:val="none"/>
              </w:rPr>
              <w:t>FOUR</w:t>
            </w:r>
          </w:p>
        </w:tc>
      </w:tr>
      <w:tr w:rsidR="00266386" w:rsidRPr="000B32BE" w14:paraId="70EA1032" w14:textId="77777777" w:rsidTr="0023253C">
        <w:trPr>
          <w:trHeight w:val="260"/>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FEBDF1"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Date Issued: </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99F1E" w14:textId="66866D5B" w:rsidR="00266386" w:rsidRPr="000B32BE" w:rsidRDefault="009A5E4C" w:rsidP="00564079">
            <w:pPr>
              <w:pStyle w:val="Title"/>
              <w:spacing w:line="276" w:lineRule="auto"/>
              <w:jc w:val="both"/>
              <w:rPr>
                <w:sz w:val="24"/>
                <w:szCs w:val="24"/>
                <w:u w:val="none"/>
              </w:rPr>
            </w:pPr>
            <w:r>
              <w:rPr>
                <w:sz w:val="24"/>
                <w:szCs w:val="24"/>
                <w:u w:val="none"/>
              </w:rPr>
              <w:t>03/02/2020</w:t>
            </w:r>
          </w:p>
        </w:tc>
      </w:tr>
      <w:tr w:rsidR="00266386" w:rsidRPr="000B32BE" w14:paraId="2D4A2F11" w14:textId="77777777" w:rsidTr="0023253C">
        <w:trPr>
          <w:trHeight w:val="305"/>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7C473F"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Due Date:  </w:t>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C62A1B" w14:textId="3E0AF81D" w:rsidR="00266386" w:rsidRPr="000B32BE" w:rsidRDefault="009A5E4C" w:rsidP="00564079">
            <w:pPr>
              <w:pStyle w:val="Title"/>
              <w:spacing w:line="276" w:lineRule="auto"/>
              <w:jc w:val="both"/>
              <w:rPr>
                <w:sz w:val="24"/>
                <w:szCs w:val="24"/>
                <w:u w:val="none"/>
              </w:rPr>
            </w:pPr>
            <w:r>
              <w:rPr>
                <w:sz w:val="24"/>
                <w:szCs w:val="24"/>
                <w:u w:val="none"/>
              </w:rPr>
              <w:t>03/02/2020</w:t>
            </w:r>
          </w:p>
        </w:tc>
      </w:tr>
      <w:tr w:rsidR="00266386" w:rsidRPr="000B32BE" w14:paraId="63EEB5EA" w14:textId="77777777" w:rsidTr="0023253C">
        <w:trPr>
          <w:trHeight w:val="152"/>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FC702D" w14:textId="77777777" w:rsidR="00266386" w:rsidRPr="000B32BE" w:rsidRDefault="00266386" w:rsidP="00564079">
            <w:pPr>
              <w:pStyle w:val="Title"/>
              <w:spacing w:line="276" w:lineRule="auto"/>
              <w:jc w:val="both"/>
              <w:rPr>
                <w:color w:val="000000"/>
                <w:sz w:val="24"/>
                <w:szCs w:val="24"/>
                <w:u w:val="none"/>
              </w:rPr>
            </w:pP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82F63" w14:textId="77777777" w:rsidR="00266386" w:rsidRPr="000B32BE" w:rsidRDefault="00266386" w:rsidP="00564079">
            <w:pPr>
              <w:pStyle w:val="Title"/>
              <w:spacing w:line="276" w:lineRule="auto"/>
              <w:jc w:val="both"/>
              <w:rPr>
                <w:b w:val="0"/>
                <w:sz w:val="24"/>
                <w:szCs w:val="24"/>
                <w:u w:val="none"/>
              </w:rPr>
            </w:pPr>
          </w:p>
        </w:tc>
      </w:tr>
      <w:tr w:rsidR="00266386" w:rsidRPr="000B32BE" w14:paraId="4448A928" w14:textId="77777777" w:rsidTr="0023253C">
        <w:trPr>
          <w:trHeight w:val="6443"/>
          <w:jc w:val="center"/>
        </w:trPr>
        <w:tc>
          <w:tcPr>
            <w:tcW w:w="467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C5C0C0" w14:textId="0555FAE1" w:rsidR="00266386" w:rsidRPr="000B32BE" w:rsidRDefault="00266386" w:rsidP="00564079">
            <w:pPr>
              <w:pStyle w:val="Title"/>
              <w:spacing w:line="276" w:lineRule="auto"/>
              <w:jc w:val="both"/>
              <w:rPr>
                <w:sz w:val="24"/>
                <w:szCs w:val="24"/>
                <w:u w:val="none"/>
              </w:rPr>
            </w:pPr>
            <w:r w:rsidRPr="000B32BE">
              <w:rPr>
                <w:color w:val="000000"/>
                <w:sz w:val="24"/>
                <w:szCs w:val="24"/>
                <w:u w:val="none"/>
              </w:rPr>
              <w:t>Assignment Brief</w:t>
            </w:r>
            <w:r w:rsidR="00C139C6" w:rsidRPr="000B32BE">
              <w:rPr>
                <w:color w:val="000000"/>
                <w:sz w:val="24"/>
                <w:szCs w:val="24"/>
                <w:u w:val="none"/>
              </w:rPr>
              <w:t>/questions</w:t>
            </w:r>
            <w:r w:rsidRPr="000B32BE">
              <w:rPr>
                <w:color w:val="000000"/>
                <w:sz w:val="24"/>
                <w:szCs w:val="24"/>
                <w:u w:val="none"/>
              </w:rPr>
              <w:t xml:space="preserve"> </w:t>
            </w:r>
          </w:p>
          <w:p w14:paraId="5880716C" w14:textId="77777777" w:rsidR="00266386" w:rsidRPr="000B32BE" w:rsidRDefault="00266386" w:rsidP="00564079">
            <w:pPr>
              <w:tabs>
                <w:tab w:val="left" w:pos="2445"/>
              </w:tabs>
              <w:jc w:val="both"/>
              <w:rPr>
                <w:szCs w:val="24"/>
                <w:lang w:val="en-GB"/>
              </w:rPr>
            </w:pPr>
            <w:r w:rsidRPr="000B32BE">
              <w:rPr>
                <w:szCs w:val="24"/>
                <w:lang w:val="en-GB"/>
              </w:rPr>
              <w:tab/>
            </w:r>
          </w:p>
        </w:tc>
        <w:tc>
          <w:tcPr>
            <w:tcW w:w="5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E1A9AE" w14:textId="77777777" w:rsidR="00633E09" w:rsidRPr="00A262F0" w:rsidRDefault="00633E09" w:rsidP="00633E09">
            <w:pPr>
              <w:spacing w:after="0" w:line="480" w:lineRule="auto"/>
              <w:ind w:right="0"/>
              <w:jc w:val="both"/>
              <w:rPr>
                <w:szCs w:val="24"/>
              </w:rPr>
            </w:pPr>
            <w:r w:rsidRPr="00A262F0">
              <w:rPr>
                <w:szCs w:val="24"/>
              </w:rPr>
              <w:t xml:space="preserve">1.a) Collecting information or data is just one part of the process of monitoring and evaluation. </w:t>
            </w:r>
          </w:p>
          <w:p w14:paraId="1A680FD0" w14:textId="77777777" w:rsidR="00633E09" w:rsidRDefault="00633E09" w:rsidP="00633E09">
            <w:pPr>
              <w:spacing w:after="0" w:line="480" w:lineRule="auto"/>
              <w:ind w:right="1324"/>
              <w:jc w:val="both"/>
              <w:rPr>
                <w:szCs w:val="24"/>
              </w:rPr>
            </w:pPr>
            <w:r w:rsidRPr="00A262F0">
              <w:rPr>
                <w:szCs w:val="24"/>
              </w:rPr>
              <w:t xml:space="preserve">What is meant by data analysis? </w:t>
            </w:r>
          </w:p>
          <w:p w14:paraId="25335AF5" w14:textId="6BC0320C" w:rsidR="00633E09" w:rsidRDefault="00633E09" w:rsidP="00633E09">
            <w:pPr>
              <w:numPr>
                <w:ilvl w:val="0"/>
                <w:numId w:val="17"/>
              </w:numPr>
              <w:spacing w:after="0" w:line="480" w:lineRule="auto"/>
              <w:ind w:right="1324" w:hanging="338"/>
              <w:jc w:val="both"/>
              <w:rPr>
                <w:szCs w:val="24"/>
              </w:rPr>
            </w:pPr>
            <w:r>
              <w:rPr>
                <w:szCs w:val="24"/>
              </w:rPr>
              <w:t xml:space="preserve"> b) </w:t>
            </w:r>
            <w:r w:rsidRPr="00A262F0">
              <w:rPr>
                <w:szCs w:val="24"/>
              </w:rPr>
              <w:t xml:space="preserve">State any three uses of monitoring and evaluation results.  </w:t>
            </w:r>
          </w:p>
          <w:p w14:paraId="474CF1D7" w14:textId="6A497057" w:rsidR="00633E09" w:rsidRDefault="00633E09" w:rsidP="00633E09">
            <w:pPr>
              <w:numPr>
                <w:ilvl w:val="0"/>
                <w:numId w:val="17"/>
              </w:numPr>
              <w:spacing w:after="0" w:line="480" w:lineRule="auto"/>
              <w:ind w:right="1324" w:hanging="338"/>
              <w:jc w:val="both"/>
              <w:rPr>
                <w:szCs w:val="24"/>
              </w:rPr>
            </w:pPr>
            <w:r>
              <w:rPr>
                <w:szCs w:val="24"/>
              </w:rPr>
              <w:t xml:space="preserve"> c) </w:t>
            </w:r>
            <w:r w:rsidRPr="00A262F0">
              <w:rPr>
                <w:szCs w:val="24"/>
              </w:rPr>
              <w:t xml:space="preserve">Describe any seven factors that may lead to project failure.  </w:t>
            </w:r>
          </w:p>
          <w:p w14:paraId="6CDE4382" w14:textId="77777777" w:rsidR="00633E09" w:rsidRPr="00A262F0" w:rsidRDefault="00633E09" w:rsidP="00633E09">
            <w:pPr>
              <w:spacing w:after="0" w:line="480" w:lineRule="auto"/>
              <w:ind w:right="1324"/>
              <w:jc w:val="both"/>
              <w:rPr>
                <w:szCs w:val="24"/>
              </w:rPr>
            </w:pPr>
            <w:r w:rsidRPr="00A262F0">
              <w:rPr>
                <w:szCs w:val="24"/>
              </w:rPr>
              <w:t>2.</w:t>
            </w:r>
            <w:r w:rsidRPr="00A262F0">
              <w:rPr>
                <w:rFonts w:eastAsia="Georgia"/>
                <w:color w:val="333333"/>
                <w:szCs w:val="24"/>
              </w:rPr>
              <w:t xml:space="preserve"> </w:t>
            </w:r>
            <w:r w:rsidRPr="00A262F0">
              <w:rPr>
                <w:szCs w:val="24"/>
              </w:rPr>
              <w:t>Identify any six parts of a monitoring and evaluation report</w:t>
            </w:r>
          </w:p>
          <w:p w14:paraId="0737647C" w14:textId="26AF934B" w:rsidR="00633E09" w:rsidRPr="00A262F0" w:rsidRDefault="00633E09" w:rsidP="0023253C">
            <w:pPr>
              <w:spacing w:after="0" w:line="480" w:lineRule="auto"/>
              <w:ind w:left="0" w:right="1324" w:firstLine="0"/>
              <w:jc w:val="both"/>
              <w:rPr>
                <w:szCs w:val="24"/>
              </w:rPr>
            </w:pPr>
            <w:r w:rsidRPr="00A262F0">
              <w:rPr>
                <w:szCs w:val="24"/>
              </w:rPr>
              <w:t xml:space="preserve">3.Why is feedback an important component of project monitoring and evaluation? </w:t>
            </w:r>
          </w:p>
          <w:p w14:paraId="3068EC94" w14:textId="61EBD6CB" w:rsidR="00266386" w:rsidRPr="00633E09" w:rsidRDefault="00266386" w:rsidP="00633E09">
            <w:pPr>
              <w:tabs>
                <w:tab w:val="center" w:pos="4680"/>
              </w:tabs>
              <w:spacing w:before="100" w:beforeAutospacing="1" w:after="100" w:afterAutospacing="1" w:line="276" w:lineRule="auto"/>
              <w:ind w:right="0"/>
              <w:jc w:val="both"/>
              <w:outlineLvl w:val="3"/>
              <w:rPr>
                <w:szCs w:val="24"/>
              </w:rPr>
            </w:pPr>
          </w:p>
        </w:tc>
      </w:tr>
    </w:tbl>
    <w:p w14:paraId="74F08E0C" w14:textId="287F767E" w:rsidR="00911D48" w:rsidRPr="004D6F57" w:rsidRDefault="00911D48" w:rsidP="004D6F57">
      <w:pPr>
        <w:spacing w:after="250" w:line="360" w:lineRule="auto"/>
        <w:ind w:left="0" w:right="0" w:firstLine="0"/>
        <w:jc w:val="both"/>
        <w:rPr>
          <w:b/>
          <w:sz w:val="28"/>
          <w:szCs w:val="28"/>
        </w:rPr>
      </w:pPr>
    </w:p>
    <w:p w14:paraId="628DB5BA" w14:textId="77777777" w:rsidR="00633E09" w:rsidRPr="00E62DCE" w:rsidRDefault="00633E09" w:rsidP="00E62DCE">
      <w:pPr>
        <w:spacing w:after="0" w:line="360" w:lineRule="auto"/>
        <w:ind w:right="0"/>
        <w:jc w:val="both"/>
        <w:rPr>
          <w:b/>
          <w:szCs w:val="24"/>
        </w:rPr>
      </w:pPr>
      <w:r w:rsidRPr="00A262F0">
        <w:rPr>
          <w:szCs w:val="24"/>
        </w:rPr>
        <w:lastRenderedPageBreak/>
        <w:t>1</w:t>
      </w:r>
      <w:r w:rsidRPr="00E62DCE">
        <w:rPr>
          <w:b/>
          <w:szCs w:val="24"/>
        </w:rPr>
        <w:t xml:space="preserve">.a) Collecting information or data is just one part of the process of monitoring and evaluation. </w:t>
      </w:r>
    </w:p>
    <w:p w14:paraId="71819C93" w14:textId="77777777" w:rsidR="00633E09" w:rsidRPr="00E62DCE" w:rsidRDefault="00633E09" w:rsidP="00E62DCE">
      <w:pPr>
        <w:spacing w:after="0" w:line="360" w:lineRule="auto"/>
        <w:ind w:right="1324"/>
        <w:jc w:val="both"/>
        <w:rPr>
          <w:b/>
          <w:szCs w:val="24"/>
        </w:rPr>
      </w:pPr>
      <w:r w:rsidRPr="00E62DCE">
        <w:rPr>
          <w:b/>
          <w:szCs w:val="24"/>
        </w:rPr>
        <w:t xml:space="preserve">What is meant by data analysis?  </w:t>
      </w:r>
    </w:p>
    <w:p w14:paraId="1460A4D9" w14:textId="77777777" w:rsidR="00633E09" w:rsidRPr="00A262F0" w:rsidRDefault="00633E09" w:rsidP="00633E09">
      <w:pPr>
        <w:spacing w:after="246" w:line="360" w:lineRule="auto"/>
        <w:ind w:right="1324"/>
        <w:jc w:val="both"/>
        <w:rPr>
          <w:szCs w:val="24"/>
        </w:rPr>
      </w:pPr>
      <w:r w:rsidRPr="00A262F0">
        <w:rPr>
          <w:b/>
          <w:color w:val="222222"/>
          <w:szCs w:val="24"/>
          <w:shd w:val="clear" w:color="auto" w:fill="FFFFFF"/>
        </w:rPr>
        <w:t xml:space="preserve">        Ans:</w:t>
      </w:r>
      <w:r w:rsidRPr="00A262F0">
        <w:rPr>
          <w:color w:val="222222"/>
          <w:szCs w:val="24"/>
          <w:shd w:val="clear" w:color="auto" w:fill="FFFFFF"/>
        </w:rPr>
        <w:t xml:space="preserve"> is the process of systematically applying statistical and/or logical     </w:t>
      </w:r>
      <w:r w:rsidRPr="00A262F0">
        <w:rPr>
          <w:color w:val="222222"/>
          <w:szCs w:val="24"/>
          <w:shd w:val="clear" w:color="auto" w:fill="FFFFFF"/>
        </w:rPr>
        <w:br/>
        <w:t xml:space="preserve">        techniques to describe and illustrate, condense and recap, and evaluate </w:t>
      </w:r>
      <w:r w:rsidRPr="00A262F0">
        <w:rPr>
          <w:b/>
          <w:bCs/>
          <w:color w:val="222222"/>
          <w:szCs w:val="24"/>
          <w:shd w:val="clear" w:color="auto" w:fill="FFFFFF"/>
        </w:rPr>
        <w:t>data</w:t>
      </w:r>
      <w:r w:rsidRPr="00A262F0">
        <w:rPr>
          <w:color w:val="222222"/>
          <w:szCs w:val="24"/>
          <w:shd w:val="clear" w:color="auto" w:fill="FFFFFF"/>
        </w:rPr>
        <w:t xml:space="preserve">. </w:t>
      </w:r>
      <w:r w:rsidRPr="00A262F0">
        <w:rPr>
          <w:color w:val="222222"/>
          <w:szCs w:val="24"/>
          <w:shd w:val="clear" w:color="auto" w:fill="FFFFFF"/>
        </w:rPr>
        <w:br/>
        <w:t xml:space="preserve">        An essential component of ensuring </w:t>
      </w:r>
      <w:r w:rsidRPr="00A262F0">
        <w:rPr>
          <w:b/>
          <w:bCs/>
          <w:color w:val="222222"/>
          <w:szCs w:val="24"/>
          <w:shd w:val="clear" w:color="auto" w:fill="FFFFFF"/>
        </w:rPr>
        <w:t>data</w:t>
      </w:r>
      <w:r w:rsidRPr="00A262F0">
        <w:rPr>
          <w:color w:val="222222"/>
          <w:szCs w:val="24"/>
          <w:shd w:val="clear" w:color="auto" w:fill="FFFFFF"/>
        </w:rPr>
        <w:t xml:space="preserve"> integrity is the accurate and </w:t>
      </w:r>
      <w:r w:rsidRPr="00A262F0">
        <w:rPr>
          <w:color w:val="222222"/>
          <w:szCs w:val="24"/>
          <w:shd w:val="clear" w:color="auto" w:fill="FFFFFF"/>
        </w:rPr>
        <w:br/>
        <w:t xml:space="preserve">        appropriate </w:t>
      </w:r>
      <w:r w:rsidRPr="00A262F0">
        <w:rPr>
          <w:b/>
          <w:bCs/>
          <w:color w:val="222222"/>
          <w:szCs w:val="24"/>
          <w:shd w:val="clear" w:color="auto" w:fill="FFFFFF"/>
        </w:rPr>
        <w:t>analysis</w:t>
      </w:r>
      <w:r w:rsidRPr="00A262F0">
        <w:rPr>
          <w:color w:val="222222"/>
          <w:szCs w:val="24"/>
          <w:shd w:val="clear" w:color="auto" w:fill="FFFFFF"/>
        </w:rPr>
        <w:t> of </w:t>
      </w:r>
      <w:r w:rsidRPr="00A262F0">
        <w:rPr>
          <w:b/>
          <w:bCs/>
          <w:color w:val="222222"/>
          <w:szCs w:val="24"/>
          <w:shd w:val="clear" w:color="auto" w:fill="FFFFFF"/>
        </w:rPr>
        <w:t>research</w:t>
      </w:r>
      <w:r w:rsidRPr="00A262F0">
        <w:rPr>
          <w:color w:val="222222"/>
          <w:szCs w:val="24"/>
          <w:shd w:val="clear" w:color="auto" w:fill="FFFFFF"/>
        </w:rPr>
        <w:t> findings.</w:t>
      </w:r>
    </w:p>
    <w:p w14:paraId="5AA0CC9B" w14:textId="62D8A5E5" w:rsidR="00633E09" w:rsidRPr="00905F80" w:rsidRDefault="00633E09" w:rsidP="00905F80">
      <w:pPr>
        <w:pStyle w:val="ListParagraph"/>
        <w:numPr>
          <w:ilvl w:val="0"/>
          <w:numId w:val="21"/>
        </w:numPr>
        <w:spacing w:after="248" w:line="360" w:lineRule="auto"/>
        <w:ind w:right="1324"/>
        <w:jc w:val="both"/>
        <w:rPr>
          <w:szCs w:val="24"/>
        </w:rPr>
      </w:pPr>
      <w:r w:rsidRPr="002320F2">
        <w:rPr>
          <w:b/>
          <w:szCs w:val="24"/>
        </w:rPr>
        <w:t>State any three uses of monitoring and evaluation results</w:t>
      </w:r>
      <w:r w:rsidRPr="00905F80">
        <w:rPr>
          <w:szCs w:val="24"/>
        </w:rPr>
        <w:t xml:space="preserve">.  </w:t>
      </w:r>
    </w:p>
    <w:p w14:paraId="65D643DA" w14:textId="77777777" w:rsidR="00633E09" w:rsidRPr="00A262F0" w:rsidRDefault="00633E09" w:rsidP="002320F2">
      <w:pPr>
        <w:pStyle w:val="ListParagraph"/>
        <w:numPr>
          <w:ilvl w:val="0"/>
          <w:numId w:val="18"/>
        </w:numPr>
        <w:spacing w:after="0" w:line="276" w:lineRule="auto"/>
        <w:ind w:right="0"/>
        <w:jc w:val="both"/>
        <w:rPr>
          <w:szCs w:val="24"/>
        </w:rPr>
      </w:pPr>
      <w:r w:rsidRPr="00A262F0">
        <w:rPr>
          <w:b/>
          <w:szCs w:val="24"/>
        </w:rPr>
        <w:t>help improve your program interventions</w:t>
      </w:r>
      <w:r w:rsidRPr="00A262F0">
        <w:rPr>
          <w:szCs w:val="24"/>
        </w:rPr>
        <w:t>. Using M&amp;E results keeps you and your staff in a “learning mode” as you gain understanding about how and why your program is working.</w:t>
      </w:r>
    </w:p>
    <w:p w14:paraId="67F5F176" w14:textId="77777777" w:rsidR="00633E09" w:rsidRPr="00A262F0" w:rsidRDefault="00633E09" w:rsidP="002320F2">
      <w:pPr>
        <w:pStyle w:val="ListParagraph"/>
        <w:spacing w:after="0" w:line="276" w:lineRule="auto"/>
        <w:ind w:left="338" w:right="0" w:firstLine="0"/>
        <w:jc w:val="both"/>
        <w:rPr>
          <w:szCs w:val="24"/>
        </w:rPr>
      </w:pPr>
    </w:p>
    <w:p w14:paraId="613D31F4" w14:textId="77777777" w:rsidR="00633E09" w:rsidRPr="00A262F0" w:rsidRDefault="00633E09" w:rsidP="002320F2">
      <w:pPr>
        <w:pStyle w:val="ListParagraph"/>
        <w:numPr>
          <w:ilvl w:val="0"/>
          <w:numId w:val="18"/>
        </w:numPr>
        <w:spacing w:after="0" w:line="276" w:lineRule="auto"/>
        <w:ind w:right="0"/>
        <w:jc w:val="both"/>
        <w:rPr>
          <w:szCs w:val="24"/>
        </w:rPr>
      </w:pPr>
      <w:r w:rsidRPr="00A262F0">
        <w:rPr>
          <w:b/>
          <w:szCs w:val="24"/>
        </w:rPr>
        <w:t>Used to advocate for additional resources and “youth friendly” policies.</w:t>
      </w:r>
      <w:r w:rsidRPr="00A262F0">
        <w:rPr>
          <w:szCs w:val="24"/>
        </w:rPr>
        <w:t xml:space="preserve"> Disseminating M&amp;E results can raise awareness of your program among the general public and help build positive perceptions about young people and youth programs.</w:t>
      </w:r>
    </w:p>
    <w:p w14:paraId="03B241AD" w14:textId="77777777" w:rsidR="00633E09" w:rsidRPr="00A262F0" w:rsidRDefault="00633E09" w:rsidP="002320F2">
      <w:pPr>
        <w:pStyle w:val="ListParagraph"/>
        <w:spacing w:after="0" w:line="276" w:lineRule="auto"/>
        <w:ind w:left="338" w:right="1324" w:firstLine="0"/>
        <w:jc w:val="both"/>
        <w:rPr>
          <w:szCs w:val="24"/>
        </w:rPr>
      </w:pPr>
    </w:p>
    <w:p w14:paraId="7B4706AF" w14:textId="55EB1C55" w:rsidR="00905F80" w:rsidRDefault="00633E09" w:rsidP="002320F2">
      <w:pPr>
        <w:pStyle w:val="ListParagraph"/>
        <w:numPr>
          <w:ilvl w:val="0"/>
          <w:numId w:val="18"/>
        </w:numPr>
        <w:spacing w:after="0" w:line="276" w:lineRule="auto"/>
        <w:ind w:right="1324"/>
        <w:jc w:val="both"/>
        <w:rPr>
          <w:b/>
          <w:szCs w:val="24"/>
        </w:rPr>
      </w:pPr>
      <w:r w:rsidRPr="00A262F0">
        <w:rPr>
          <w:b/>
          <w:szCs w:val="24"/>
        </w:rPr>
        <w:t>To Improve and Strengthen Your Program M&amp;E results should be disseminated and used on an ongoing basis, right from the beginning.</w:t>
      </w:r>
    </w:p>
    <w:p w14:paraId="37AAD8E6" w14:textId="1E66204C" w:rsidR="002320F2" w:rsidRPr="002320F2" w:rsidRDefault="002320F2" w:rsidP="002320F2">
      <w:pPr>
        <w:spacing w:after="0" w:line="276" w:lineRule="auto"/>
        <w:ind w:left="0" w:right="1324" w:firstLine="0"/>
        <w:jc w:val="both"/>
        <w:rPr>
          <w:b/>
          <w:szCs w:val="24"/>
        </w:rPr>
      </w:pPr>
    </w:p>
    <w:p w14:paraId="30E52C94" w14:textId="2D94F974" w:rsidR="00633E09" w:rsidRPr="002320F2" w:rsidRDefault="00905F80" w:rsidP="00905F80">
      <w:pPr>
        <w:pStyle w:val="ListParagraph"/>
        <w:numPr>
          <w:ilvl w:val="0"/>
          <w:numId w:val="21"/>
        </w:numPr>
        <w:spacing w:after="447" w:line="360" w:lineRule="auto"/>
        <w:ind w:right="1324"/>
        <w:jc w:val="both"/>
        <w:rPr>
          <w:b/>
          <w:szCs w:val="24"/>
        </w:rPr>
      </w:pPr>
      <w:r>
        <w:rPr>
          <w:szCs w:val="24"/>
        </w:rPr>
        <w:t xml:space="preserve"> </w:t>
      </w:r>
      <w:r w:rsidR="00633E09" w:rsidRPr="002320F2">
        <w:rPr>
          <w:b/>
          <w:szCs w:val="24"/>
        </w:rPr>
        <w:t xml:space="preserve">Describe any seven factors that may lead to project failure.  </w:t>
      </w:r>
    </w:p>
    <w:p w14:paraId="62EC0494" w14:textId="77777777" w:rsidR="00633E09" w:rsidRPr="00A262F0" w:rsidRDefault="00633E09" w:rsidP="00633E09">
      <w:pPr>
        <w:pStyle w:val="ListParagraph"/>
        <w:numPr>
          <w:ilvl w:val="0"/>
          <w:numId w:val="19"/>
        </w:numPr>
        <w:spacing w:after="447" w:line="360" w:lineRule="auto"/>
        <w:ind w:right="1324"/>
        <w:jc w:val="both"/>
        <w:rPr>
          <w:szCs w:val="24"/>
        </w:rPr>
      </w:pPr>
      <w:r w:rsidRPr="00A262F0">
        <w:rPr>
          <w:b/>
          <w:bCs/>
          <w:color w:val="111111"/>
          <w:szCs w:val="24"/>
        </w:rPr>
        <w:t xml:space="preserve">Lack of a Scope Document: </w:t>
      </w:r>
      <w:r w:rsidRPr="00A262F0">
        <w:rPr>
          <w:color w:val="222222"/>
          <w:szCs w:val="24"/>
        </w:rPr>
        <w:t>How can you expect your team members to perform well when they are not clear about the project’s scope? In the absence of a proper scope document, you can never assign tasks, let alone monitor the performance of your team because you’re not sure about the scope of the project in the first place. Making a detailed scope document that highlights all the stakeholders’ requirements is imperative for a successful project delivery as it enables your team members to understand what they have to do and sets a clear direction and objective for them to achieve.</w:t>
      </w:r>
    </w:p>
    <w:p w14:paraId="1378814D" w14:textId="77777777" w:rsidR="00633E09" w:rsidRPr="00A262F0" w:rsidRDefault="00633E09" w:rsidP="00633E09">
      <w:pPr>
        <w:pStyle w:val="NormalWeb"/>
        <w:numPr>
          <w:ilvl w:val="0"/>
          <w:numId w:val="19"/>
        </w:numPr>
        <w:shd w:val="clear" w:color="auto" w:fill="FFFFFF"/>
        <w:spacing w:before="0" w:beforeAutospacing="0" w:after="390" w:afterAutospacing="0" w:line="360" w:lineRule="auto"/>
        <w:jc w:val="both"/>
        <w:rPr>
          <w:b/>
          <w:color w:val="222222"/>
        </w:rPr>
      </w:pPr>
      <w:r w:rsidRPr="00A262F0">
        <w:rPr>
          <w:b/>
          <w:color w:val="111111"/>
        </w:rPr>
        <w:t xml:space="preserve">Inconsistent Communication: </w:t>
      </w:r>
      <w:r w:rsidRPr="00A262F0">
        <w:rPr>
          <w:color w:val="222222"/>
        </w:rPr>
        <w:t>To save your project from failure, you need to establish a clear communication channel. Additionally, you should use a project management system which enables smooth communication within your project team.</w:t>
      </w:r>
      <w:r w:rsidRPr="00A262F0">
        <w:rPr>
          <w:b/>
          <w:color w:val="222222"/>
        </w:rPr>
        <w:t xml:space="preserve"> </w:t>
      </w:r>
      <w:r w:rsidRPr="00A262F0">
        <w:rPr>
          <w:color w:val="222222"/>
        </w:rPr>
        <w:t xml:space="preserve">Effective communication within any organization is important to keep all your team members on the same page, </w:t>
      </w:r>
      <w:r w:rsidRPr="00A262F0">
        <w:rPr>
          <w:color w:val="222222"/>
        </w:rPr>
        <w:lastRenderedPageBreak/>
        <w:t>avoid confusions and keep them motivated. By communicating with your team, you can develop an environment of trust, proactively kill conflicts, which would bring the best out of your employees and eventually lead to a successful delivery of the project.</w:t>
      </w:r>
    </w:p>
    <w:p w14:paraId="11053128" w14:textId="77777777" w:rsidR="00633E09" w:rsidRPr="00A262F0" w:rsidRDefault="00633E09" w:rsidP="00633E09">
      <w:pPr>
        <w:pStyle w:val="NormalWeb"/>
        <w:numPr>
          <w:ilvl w:val="0"/>
          <w:numId w:val="19"/>
        </w:numPr>
        <w:shd w:val="clear" w:color="auto" w:fill="FFFFFF"/>
        <w:spacing w:before="0" w:beforeAutospacing="0" w:after="390" w:afterAutospacing="0" w:line="360" w:lineRule="auto"/>
        <w:jc w:val="both"/>
        <w:rPr>
          <w:b/>
          <w:color w:val="222222"/>
        </w:rPr>
      </w:pPr>
      <w:r w:rsidRPr="00A262F0">
        <w:rPr>
          <w:b/>
          <w:color w:val="111111"/>
        </w:rPr>
        <w:t>Poor Planning:</w:t>
      </w:r>
      <w:r w:rsidRPr="00A262F0">
        <w:rPr>
          <w:color w:val="222222"/>
          <w:shd w:val="clear" w:color="auto" w:fill="FFFFFF"/>
        </w:rPr>
        <w:t xml:space="preserve"> Lack of planning or poor planning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w:t>
      </w:r>
      <w:r w:rsidRPr="00A262F0">
        <w:rPr>
          <w:b/>
          <w:bCs/>
          <w:color w:val="222222"/>
          <w:shd w:val="clear" w:color="auto" w:fill="FFFFFF"/>
        </w:rPr>
        <w:t>Every minute you spend in planning saves 10 minutes in execution; this gives you a 100% return on energy!</w:t>
      </w:r>
      <w:r w:rsidRPr="00A262F0">
        <w:rPr>
          <w:color w:val="222222"/>
          <w:shd w:val="clear" w:color="auto" w:fill="FFFFFF"/>
        </w:rPr>
        <w:t>”</w:t>
      </w:r>
    </w:p>
    <w:p w14:paraId="0F3B7844" w14:textId="77777777" w:rsidR="00633E09" w:rsidRPr="00A262F0" w:rsidRDefault="00633E09" w:rsidP="00633E09">
      <w:pPr>
        <w:pStyle w:val="ListParagraph"/>
        <w:numPr>
          <w:ilvl w:val="0"/>
          <w:numId w:val="19"/>
        </w:numPr>
        <w:spacing w:after="447" w:line="360" w:lineRule="auto"/>
        <w:ind w:right="1324"/>
        <w:jc w:val="both"/>
        <w:rPr>
          <w:b/>
          <w:color w:val="222222"/>
          <w:szCs w:val="24"/>
          <w:shd w:val="clear" w:color="auto" w:fill="FFFFFF"/>
        </w:rPr>
      </w:pPr>
      <w:r w:rsidRPr="00A262F0">
        <w:rPr>
          <w:b/>
          <w:color w:val="111111"/>
          <w:szCs w:val="24"/>
        </w:rPr>
        <w:t xml:space="preserve">Unrealistic Expectations: </w:t>
      </w:r>
      <w:r w:rsidRPr="00A262F0">
        <w:rPr>
          <w:color w:val="222222"/>
          <w:szCs w:val="24"/>
        </w:rPr>
        <w:t>Setting an unrealistic deadline and expectations dragged all these projects down the drain. Consider all the factors and constraints involved that might adversely affect your project and then set a deadline. Instead of having unrealistic expectations, keep a buffer that gives you the liberty of completing the project without rushing through it. Having a buffer not only reduces the workload of your team member but also let them focus on each task in a better way.</w:t>
      </w:r>
    </w:p>
    <w:p w14:paraId="77818D09" w14:textId="77777777" w:rsidR="00633E09" w:rsidRPr="00A262F0" w:rsidRDefault="00633E09" w:rsidP="00633E09">
      <w:pPr>
        <w:pStyle w:val="NormalWeb"/>
        <w:numPr>
          <w:ilvl w:val="0"/>
          <w:numId w:val="19"/>
        </w:numPr>
        <w:shd w:val="clear" w:color="auto" w:fill="FFFFFF"/>
        <w:spacing w:before="0" w:beforeAutospacing="0" w:after="390" w:afterAutospacing="0" w:line="360" w:lineRule="auto"/>
        <w:jc w:val="both"/>
        <w:rPr>
          <w:b/>
          <w:color w:val="222222"/>
        </w:rPr>
      </w:pPr>
      <w:r w:rsidRPr="00A262F0">
        <w:rPr>
          <w:b/>
          <w:color w:val="111111"/>
        </w:rPr>
        <w:t>Incompetent Project Manager and Team:</w:t>
      </w:r>
      <w:r w:rsidRPr="00A262F0">
        <w:rPr>
          <w:b/>
          <w:color w:val="222222"/>
        </w:rPr>
        <w:t xml:space="preserve"> </w:t>
      </w:r>
      <w:r w:rsidRPr="00A262F0">
        <w:rPr>
          <w:color w:val="222222"/>
        </w:rPr>
        <w:t>Selecting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w:t>
      </w:r>
      <w:r w:rsidRPr="00A262F0">
        <w:t>certified</w:t>
      </w:r>
      <w:r w:rsidRPr="00A262F0">
        <w:rPr>
          <w:color w:val="222222"/>
        </w:rPr>
        <w:t xml:space="preserve"> project managers supervise 80% of successful projects.</w:t>
      </w:r>
      <w:r w:rsidRPr="00A262F0">
        <w:rPr>
          <w:b/>
          <w:color w:val="222222"/>
        </w:rPr>
        <w:t xml:space="preserve"> </w:t>
      </w:r>
      <w:r w:rsidRPr="00A262F0">
        <w:rPr>
          <w:color w:val="222222"/>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14:paraId="400C8549" w14:textId="77777777" w:rsidR="00633E09" w:rsidRPr="00A262F0" w:rsidRDefault="00633E09" w:rsidP="00633E09">
      <w:pPr>
        <w:pStyle w:val="NormalWeb"/>
        <w:numPr>
          <w:ilvl w:val="0"/>
          <w:numId w:val="19"/>
        </w:numPr>
        <w:shd w:val="clear" w:color="auto" w:fill="FFFFFF"/>
        <w:spacing w:before="0" w:beforeAutospacing="0" w:after="390" w:afterAutospacing="0" w:line="360" w:lineRule="auto"/>
        <w:jc w:val="both"/>
        <w:rPr>
          <w:color w:val="222222"/>
        </w:rPr>
      </w:pPr>
      <w:r w:rsidRPr="00A262F0">
        <w:rPr>
          <w:b/>
          <w:color w:val="111111"/>
        </w:rPr>
        <w:t>Lack of Cohesion Between Your Team Membe</w:t>
      </w:r>
      <w:r w:rsidRPr="00A262F0">
        <w:rPr>
          <w:color w:val="111111"/>
        </w:rPr>
        <w:t>rs:</w:t>
      </w:r>
      <w:r w:rsidRPr="00A262F0">
        <w:rPr>
          <w:color w:val="222222"/>
        </w:rPr>
        <w:t xml:space="preserve"> Consider a scenario in which all team members are moving in different directions. Could you expect a positive result to come out </w:t>
      </w:r>
      <w:r w:rsidRPr="00A262F0">
        <w:rPr>
          <w:color w:val="222222"/>
        </w:rPr>
        <w:lastRenderedPageBreak/>
        <w:t>of this situation? There could be many reasons for a lack of cohesion from personality differences to conflicting interests. All of them contributes towards taking you one step closer to project failure that is where team collaboration software like </w:t>
      </w:r>
      <w:hyperlink r:id="rId9" w:tgtFrame="_blank" w:history="1">
        <w:r w:rsidRPr="00A262F0">
          <w:rPr>
            <w:rStyle w:val="Hyperlink"/>
            <w:color w:val="EC7C3C"/>
          </w:rPr>
          <w:t>TaskQue</w:t>
        </w:r>
      </w:hyperlink>
      <w:r w:rsidRPr="00A262F0">
        <w:rPr>
          <w:color w:val="222222"/>
        </w:rPr>
        <w:t> can help you. It is the prime responsibility of project managers to unite the team members to achieve a common goal.</w:t>
      </w:r>
    </w:p>
    <w:p w14:paraId="3CB7F5FE" w14:textId="24C1F3FA" w:rsidR="00633E09" w:rsidRPr="00905F80" w:rsidRDefault="00633E09" w:rsidP="00905F80">
      <w:pPr>
        <w:pStyle w:val="NormalWeb"/>
        <w:numPr>
          <w:ilvl w:val="0"/>
          <w:numId w:val="19"/>
        </w:numPr>
        <w:shd w:val="clear" w:color="auto" w:fill="FFFFFF"/>
        <w:spacing w:before="0" w:beforeAutospacing="0" w:after="390" w:afterAutospacing="0" w:line="360" w:lineRule="auto"/>
        <w:jc w:val="both"/>
        <w:rPr>
          <w:b/>
          <w:color w:val="222222"/>
        </w:rPr>
      </w:pPr>
      <w:r w:rsidRPr="00A262F0">
        <w:rPr>
          <w:b/>
          <w:color w:val="111111"/>
        </w:rPr>
        <w:t>Poor Monitoring and Risk Management:</w:t>
      </w:r>
      <w:r w:rsidRPr="00A262F0">
        <w:rPr>
          <w:b/>
          <w:color w:val="222222"/>
        </w:rPr>
        <w:t xml:space="preserve"> </w:t>
      </w:r>
      <w:r w:rsidRPr="00A262F0">
        <w:rPr>
          <w:color w:val="222222"/>
        </w:rPr>
        <w:t>Just a signing roles to all your team members is not enough, you have to constantly monitor the progress and hold your team members accountable to what they are doing. Once they are responsible for their actions, they will perform better and deliver better results. 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14:paraId="7864E62A" w14:textId="77777777" w:rsidR="00633E09" w:rsidRPr="00A262F0" w:rsidRDefault="00633E09" w:rsidP="00633E09">
      <w:pPr>
        <w:spacing w:line="360" w:lineRule="auto"/>
        <w:ind w:right="1324"/>
        <w:jc w:val="both"/>
        <w:rPr>
          <w:szCs w:val="24"/>
        </w:rPr>
      </w:pPr>
      <w:r w:rsidRPr="00A262F0">
        <w:rPr>
          <w:szCs w:val="24"/>
        </w:rPr>
        <w:t>2.</w:t>
      </w:r>
      <w:r w:rsidRPr="00A262F0">
        <w:rPr>
          <w:rFonts w:eastAsia="Georgia"/>
          <w:color w:val="333333"/>
          <w:szCs w:val="24"/>
        </w:rPr>
        <w:t xml:space="preserve"> </w:t>
      </w:r>
      <w:r w:rsidRPr="00905F80">
        <w:rPr>
          <w:b/>
          <w:szCs w:val="24"/>
        </w:rPr>
        <w:t>Identify any six parts of a monitoring and evaluation report</w:t>
      </w:r>
    </w:p>
    <w:p w14:paraId="51DED1BE" w14:textId="5B3541DA" w:rsidR="00633E09" w:rsidRPr="00905F80" w:rsidRDefault="00633E09" w:rsidP="00905F80">
      <w:pPr>
        <w:pStyle w:val="ListParagraph"/>
        <w:numPr>
          <w:ilvl w:val="0"/>
          <w:numId w:val="22"/>
        </w:numPr>
        <w:spacing w:line="360" w:lineRule="auto"/>
        <w:ind w:right="1324"/>
        <w:jc w:val="both"/>
        <w:rPr>
          <w:color w:val="3C4043"/>
          <w:szCs w:val="24"/>
          <w:shd w:val="clear" w:color="auto" w:fill="FFFFFF"/>
        </w:rPr>
      </w:pPr>
      <w:r w:rsidRPr="00905F80">
        <w:rPr>
          <w:b/>
          <w:color w:val="3C4043"/>
          <w:szCs w:val="24"/>
          <w:shd w:val="clear" w:color="auto" w:fill="FFFFFF"/>
        </w:rPr>
        <w:t>Step 1:</w:t>
      </w:r>
      <w:r w:rsidRPr="00905F80">
        <w:rPr>
          <w:color w:val="3C4043"/>
          <w:szCs w:val="24"/>
          <w:shd w:val="clear" w:color="auto" w:fill="FFFFFF"/>
        </w:rPr>
        <w:t> </w:t>
      </w:r>
      <w:r w:rsidRPr="00905F80">
        <w:rPr>
          <w:rStyle w:val="Emphasis"/>
          <w:b/>
          <w:bCs/>
          <w:i w:val="0"/>
          <w:iCs w:val="0"/>
          <w:color w:val="52565A"/>
          <w:szCs w:val="24"/>
          <w:shd w:val="clear" w:color="auto" w:fill="FFFFFF"/>
        </w:rPr>
        <w:t>Identify</w:t>
      </w:r>
      <w:r w:rsidRPr="00905F80">
        <w:rPr>
          <w:color w:val="3C4043"/>
          <w:szCs w:val="24"/>
          <w:shd w:val="clear" w:color="auto" w:fill="FFFFFF"/>
        </w:rPr>
        <w:t> </w:t>
      </w:r>
      <w:r w:rsidRPr="00905F80">
        <w:rPr>
          <w:b/>
          <w:color w:val="3C4043"/>
          <w:szCs w:val="24"/>
          <w:shd w:val="clear" w:color="auto" w:fill="FFFFFF"/>
        </w:rPr>
        <w:t>Program Goals and Objectives</w:t>
      </w:r>
      <w:r w:rsidRPr="00905F80">
        <w:rPr>
          <w:color w:val="3C4043"/>
          <w:szCs w:val="24"/>
          <w:shd w:val="clear" w:color="auto" w:fill="FFFFFF"/>
        </w:rPr>
        <w:t xml:space="preserve">. </w:t>
      </w:r>
      <w:r w:rsidRPr="00905F80">
        <w:rPr>
          <w:color w:val="353B42"/>
          <w:szCs w:val="24"/>
          <w:shd w:val="clear" w:color="auto" w:fill="FFFFFF"/>
        </w:rPr>
        <w:t>The first step to creating an M&amp;E plan is to identify the program goals and objectives. If the program already has a </w:t>
      </w:r>
      <w:hyperlink r:id="rId10" w:tgtFrame="_blank" w:history="1">
        <w:r w:rsidRPr="00905F80">
          <w:rPr>
            <w:rStyle w:val="Hyperlink"/>
            <w:color w:val="04A6E1"/>
            <w:szCs w:val="24"/>
            <w:bdr w:val="none" w:sz="0" w:space="0" w:color="auto" w:frame="1"/>
            <w:shd w:val="clear" w:color="auto" w:fill="FFFFFF"/>
          </w:rPr>
          <w:t>logic model</w:t>
        </w:r>
      </w:hyperlink>
      <w:r w:rsidRPr="00905F80">
        <w:rPr>
          <w:color w:val="353B42"/>
          <w:szCs w:val="24"/>
          <w:shd w:val="clear" w:color="auto" w:fill="FFFFFF"/>
        </w:rPr>
        <w:t> or theory of change, then the program goals are most likely already defined. However, if not, the M&amp;E plan is a great place to start. Identify the program goals and objectives.</w:t>
      </w:r>
    </w:p>
    <w:p w14:paraId="6C2142DB" w14:textId="134BC1BA" w:rsidR="00633E09" w:rsidRPr="00905F80" w:rsidRDefault="00633E09" w:rsidP="00905F80">
      <w:pPr>
        <w:pStyle w:val="ListParagraph"/>
        <w:numPr>
          <w:ilvl w:val="0"/>
          <w:numId w:val="22"/>
        </w:numPr>
        <w:spacing w:line="360" w:lineRule="auto"/>
        <w:ind w:right="1324"/>
        <w:jc w:val="both"/>
        <w:rPr>
          <w:color w:val="3C4043"/>
          <w:szCs w:val="24"/>
          <w:shd w:val="clear" w:color="auto" w:fill="FFFFFF"/>
        </w:rPr>
      </w:pPr>
      <w:r w:rsidRPr="00905F80">
        <w:rPr>
          <w:b/>
          <w:color w:val="3C4043"/>
          <w:szCs w:val="24"/>
          <w:shd w:val="clear" w:color="auto" w:fill="FFFFFF"/>
        </w:rPr>
        <w:t>Step 2:</w:t>
      </w:r>
      <w:r w:rsidRPr="00905F80">
        <w:rPr>
          <w:color w:val="3C4043"/>
          <w:szCs w:val="24"/>
          <w:shd w:val="clear" w:color="auto" w:fill="FFFFFF"/>
        </w:rPr>
        <w:t xml:space="preserve"> </w:t>
      </w:r>
      <w:r w:rsidRPr="00905F80">
        <w:rPr>
          <w:b/>
          <w:color w:val="3C4043"/>
          <w:szCs w:val="24"/>
          <w:shd w:val="clear" w:color="auto" w:fill="FFFFFF"/>
        </w:rPr>
        <w:t>Define Indicators</w:t>
      </w:r>
      <w:r w:rsidRPr="00905F80">
        <w:rPr>
          <w:color w:val="3C4043"/>
          <w:szCs w:val="24"/>
          <w:shd w:val="clear" w:color="auto" w:fill="FFFFFF"/>
        </w:rPr>
        <w:t xml:space="preserve">. </w:t>
      </w:r>
      <w:r w:rsidRPr="00905F80">
        <w:rPr>
          <w:color w:val="353B42"/>
          <w:szCs w:val="24"/>
          <w:shd w:val="clear" w:color="auto" w:fill="FFFFFF"/>
        </w:rPr>
        <w:t>Once the program’s goals and objectives are defined, it is time to define indicators for tracking progress towards achieving those goals. Program indicators should be a mix of those that measure process, or what is being done in the program, and those that measure outcomes.</w:t>
      </w:r>
      <w:r w:rsidRPr="00905F80">
        <w:rPr>
          <w:color w:val="3C4043"/>
          <w:szCs w:val="24"/>
          <w:shd w:val="clear" w:color="auto" w:fill="FFFFFF"/>
        </w:rPr>
        <w:t xml:space="preserve"> </w:t>
      </w:r>
    </w:p>
    <w:p w14:paraId="530ECDC8" w14:textId="77777777" w:rsidR="00633E09" w:rsidRPr="00905F80" w:rsidRDefault="00633E09" w:rsidP="00905F80">
      <w:pPr>
        <w:pStyle w:val="ListParagraph"/>
        <w:numPr>
          <w:ilvl w:val="0"/>
          <w:numId w:val="22"/>
        </w:numPr>
        <w:spacing w:line="360" w:lineRule="auto"/>
        <w:ind w:right="1324"/>
        <w:jc w:val="both"/>
        <w:rPr>
          <w:color w:val="3C4043"/>
          <w:szCs w:val="24"/>
          <w:shd w:val="clear" w:color="auto" w:fill="FFFFFF"/>
        </w:rPr>
      </w:pPr>
      <w:r w:rsidRPr="00905F80">
        <w:rPr>
          <w:b/>
          <w:color w:val="3C4043"/>
          <w:szCs w:val="24"/>
          <w:shd w:val="clear" w:color="auto" w:fill="FFFFFF"/>
        </w:rPr>
        <w:t>Step 3:</w:t>
      </w:r>
      <w:r w:rsidRPr="00905F80">
        <w:rPr>
          <w:color w:val="3C4043"/>
          <w:szCs w:val="24"/>
          <w:shd w:val="clear" w:color="auto" w:fill="FFFFFF"/>
        </w:rPr>
        <w:t xml:space="preserve"> </w:t>
      </w:r>
      <w:r w:rsidRPr="00905F80">
        <w:rPr>
          <w:b/>
          <w:color w:val="3C4043"/>
          <w:szCs w:val="24"/>
          <w:shd w:val="clear" w:color="auto" w:fill="FFFFFF"/>
        </w:rPr>
        <w:t>Define Data Collection Methods and TimeLine</w:t>
      </w:r>
      <w:r w:rsidRPr="00905F80">
        <w:rPr>
          <w:color w:val="3C4043"/>
          <w:szCs w:val="24"/>
          <w:shd w:val="clear" w:color="auto" w:fill="FFFFFF"/>
        </w:rPr>
        <w:t xml:space="preserve">. </w:t>
      </w:r>
      <w:r w:rsidRPr="00905F80">
        <w:rPr>
          <w:color w:val="353B42"/>
          <w:szCs w:val="24"/>
          <w:shd w:val="clear" w:color="auto" w:fill="FFFFFF"/>
        </w:rPr>
        <w:t>After creating monitoring indicators, it is time to decide on </w:t>
      </w:r>
      <w:r w:rsidRPr="00905F80">
        <w:rPr>
          <w:rStyle w:val="Emphasis"/>
          <w:color w:val="353B42"/>
          <w:szCs w:val="24"/>
          <w:bdr w:val="none" w:sz="0" w:space="0" w:color="auto" w:frame="1"/>
          <w:shd w:val="clear" w:color="auto" w:fill="FFFFFF"/>
        </w:rPr>
        <w:t>methods</w:t>
      </w:r>
      <w:r w:rsidRPr="00905F80">
        <w:rPr>
          <w:color w:val="353B42"/>
          <w:szCs w:val="24"/>
          <w:shd w:val="clear" w:color="auto" w:fill="FFFFFF"/>
        </w:rPr>
        <w:t> for gathering data and </w:t>
      </w:r>
      <w:r w:rsidRPr="00905F80">
        <w:rPr>
          <w:rStyle w:val="Emphasis"/>
          <w:color w:val="353B42"/>
          <w:szCs w:val="24"/>
          <w:bdr w:val="none" w:sz="0" w:space="0" w:color="auto" w:frame="1"/>
          <w:shd w:val="clear" w:color="auto" w:fill="FFFFFF"/>
        </w:rPr>
        <w:t>how often</w:t>
      </w:r>
      <w:r w:rsidRPr="00905F80">
        <w:rPr>
          <w:color w:val="353B42"/>
          <w:szCs w:val="24"/>
          <w:shd w:val="clear" w:color="auto" w:fill="FFFFFF"/>
        </w:rPr>
        <w:t> various data will be recorded to track indicators. This should be a conversation between program staff, stakeholders, and donors. These methods will have important implications for what data collection methods will be used and how the results will be reported.</w:t>
      </w:r>
      <w:r w:rsidRPr="00905F80">
        <w:rPr>
          <w:color w:val="3C4043"/>
          <w:szCs w:val="24"/>
          <w:shd w:val="clear" w:color="auto" w:fill="FFFFFF"/>
        </w:rPr>
        <w:t xml:space="preserve"> </w:t>
      </w:r>
    </w:p>
    <w:p w14:paraId="79F9662B" w14:textId="77777777" w:rsidR="00633E09" w:rsidRPr="00905F80" w:rsidRDefault="00633E09" w:rsidP="00905F80">
      <w:pPr>
        <w:pStyle w:val="ListParagraph"/>
        <w:numPr>
          <w:ilvl w:val="0"/>
          <w:numId w:val="22"/>
        </w:numPr>
        <w:spacing w:line="360" w:lineRule="auto"/>
        <w:ind w:right="1324"/>
        <w:jc w:val="both"/>
        <w:rPr>
          <w:color w:val="3C4043"/>
          <w:szCs w:val="24"/>
          <w:shd w:val="clear" w:color="auto" w:fill="FFFFFF"/>
        </w:rPr>
      </w:pPr>
      <w:r w:rsidRPr="00905F80">
        <w:rPr>
          <w:b/>
          <w:color w:val="3C4043"/>
          <w:szCs w:val="24"/>
          <w:shd w:val="clear" w:color="auto" w:fill="FFFFFF"/>
        </w:rPr>
        <w:lastRenderedPageBreak/>
        <w:t>Step 4:</w:t>
      </w:r>
      <w:r w:rsidRPr="00905F80">
        <w:rPr>
          <w:color w:val="3C4043"/>
          <w:szCs w:val="24"/>
          <w:shd w:val="clear" w:color="auto" w:fill="FFFFFF"/>
        </w:rPr>
        <w:t> </w:t>
      </w:r>
      <w:r w:rsidRPr="00905F80">
        <w:rPr>
          <w:rStyle w:val="Emphasis"/>
          <w:b/>
          <w:bCs/>
          <w:i w:val="0"/>
          <w:iCs w:val="0"/>
          <w:color w:val="52565A"/>
          <w:szCs w:val="24"/>
          <w:shd w:val="clear" w:color="auto" w:fill="FFFFFF"/>
        </w:rPr>
        <w:t>Identify M&amp;E</w:t>
      </w:r>
      <w:r w:rsidRPr="00905F80">
        <w:rPr>
          <w:color w:val="3C4043"/>
          <w:szCs w:val="24"/>
          <w:shd w:val="clear" w:color="auto" w:fill="FFFFFF"/>
        </w:rPr>
        <w:t> </w:t>
      </w:r>
      <w:r w:rsidRPr="00905F80">
        <w:rPr>
          <w:b/>
          <w:color w:val="3C4043"/>
          <w:szCs w:val="24"/>
          <w:shd w:val="clear" w:color="auto" w:fill="FFFFFF"/>
        </w:rPr>
        <w:t>Roles and Responsibilities</w:t>
      </w:r>
      <w:r w:rsidRPr="00905F80">
        <w:rPr>
          <w:color w:val="3C4043"/>
          <w:szCs w:val="24"/>
          <w:shd w:val="clear" w:color="auto" w:fill="FFFFFF"/>
        </w:rPr>
        <w:t xml:space="preserve">. </w:t>
      </w:r>
      <w:r w:rsidRPr="00905F80">
        <w:rPr>
          <w:color w:val="353B42"/>
          <w:szCs w:val="24"/>
        </w:rPr>
        <w:t>The next element of the M&amp;E plan is a section on roles and responsibilities. It is important to decide from the early planning stages who is responsible for collecting the data for each indicator. This will probably be a mix of M&amp;E staff, research staff, and program staff. Everyone will need to work together to get data collected accurately and in a timely fashion.</w:t>
      </w:r>
    </w:p>
    <w:p w14:paraId="6FD16AC4" w14:textId="77777777" w:rsidR="00633E09" w:rsidRPr="00905F80" w:rsidRDefault="00633E09" w:rsidP="00905F80">
      <w:pPr>
        <w:pStyle w:val="ListParagraph"/>
        <w:numPr>
          <w:ilvl w:val="0"/>
          <w:numId w:val="22"/>
        </w:numPr>
        <w:shd w:val="clear" w:color="auto" w:fill="FFFFFF"/>
        <w:spacing w:after="300" w:line="360" w:lineRule="auto"/>
        <w:ind w:right="0"/>
        <w:jc w:val="both"/>
        <w:textAlignment w:val="baseline"/>
        <w:rPr>
          <w:color w:val="353B42"/>
          <w:szCs w:val="24"/>
        </w:rPr>
      </w:pPr>
      <w:r w:rsidRPr="00905F80">
        <w:rPr>
          <w:color w:val="353B42"/>
          <w:szCs w:val="24"/>
        </w:rPr>
        <w:t>Data management roles should be decided with input from all team members so everyone is on the same page and knows which indicators they are assigned. This way when it is time for reporting there are no surprises.</w:t>
      </w:r>
    </w:p>
    <w:p w14:paraId="4FF9D7D0" w14:textId="531D1601" w:rsidR="00633E09" w:rsidRPr="00A262F0" w:rsidRDefault="00633E09" w:rsidP="00905F80">
      <w:pPr>
        <w:pStyle w:val="NormalWeb"/>
        <w:numPr>
          <w:ilvl w:val="0"/>
          <w:numId w:val="22"/>
        </w:numPr>
        <w:shd w:val="clear" w:color="auto" w:fill="FFFFFF"/>
        <w:spacing w:before="0" w:beforeAutospacing="0" w:after="300" w:afterAutospacing="0" w:line="360" w:lineRule="auto"/>
        <w:jc w:val="both"/>
        <w:textAlignment w:val="baseline"/>
        <w:rPr>
          <w:color w:val="353B42"/>
        </w:rPr>
      </w:pPr>
      <w:r w:rsidRPr="00A262F0">
        <w:rPr>
          <w:b/>
          <w:color w:val="3C4043"/>
          <w:shd w:val="clear" w:color="auto" w:fill="FFFFFF"/>
        </w:rPr>
        <w:t>Step 5:</w:t>
      </w:r>
      <w:r w:rsidRPr="00A262F0">
        <w:rPr>
          <w:color w:val="3C4043"/>
          <w:shd w:val="clear" w:color="auto" w:fill="FFFFFF"/>
        </w:rPr>
        <w:t xml:space="preserve"> </w:t>
      </w:r>
      <w:r w:rsidRPr="00A262F0">
        <w:rPr>
          <w:b/>
          <w:color w:val="3C4043"/>
          <w:shd w:val="clear" w:color="auto" w:fill="FFFFFF"/>
        </w:rPr>
        <w:t>Create </w:t>
      </w:r>
      <w:r w:rsidRPr="00A262F0">
        <w:rPr>
          <w:rStyle w:val="Emphasis"/>
          <w:b/>
          <w:bCs/>
          <w:i w:val="0"/>
          <w:iCs w:val="0"/>
          <w:color w:val="52565A"/>
          <w:shd w:val="clear" w:color="auto" w:fill="FFFFFF"/>
        </w:rPr>
        <w:t>an</w:t>
      </w:r>
      <w:r w:rsidRPr="00A262F0">
        <w:rPr>
          <w:b/>
          <w:color w:val="3C4043"/>
          <w:shd w:val="clear" w:color="auto" w:fill="FFFFFF"/>
        </w:rPr>
        <w:t> Analysis Plan and </w:t>
      </w:r>
      <w:r w:rsidRPr="00A262F0">
        <w:rPr>
          <w:rStyle w:val="Emphasis"/>
          <w:b/>
          <w:bCs/>
          <w:i w:val="0"/>
          <w:iCs w:val="0"/>
          <w:color w:val="52565A"/>
          <w:shd w:val="clear" w:color="auto" w:fill="FFFFFF"/>
        </w:rPr>
        <w:t>Reporting</w:t>
      </w:r>
      <w:r w:rsidRPr="00A262F0">
        <w:rPr>
          <w:b/>
          <w:color w:val="3C4043"/>
          <w:shd w:val="clear" w:color="auto" w:fill="FFFFFF"/>
        </w:rPr>
        <w:t> Templates</w:t>
      </w:r>
      <w:r w:rsidRPr="00A262F0">
        <w:rPr>
          <w:color w:val="3C4043"/>
          <w:shd w:val="clear" w:color="auto" w:fill="FFFFFF"/>
        </w:rPr>
        <w:t xml:space="preserve">. </w:t>
      </w:r>
      <w:r w:rsidRPr="00A262F0">
        <w:rPr>
          <w:color w:val="353B42"/>
        </w:rPr>
        <w:t>Once all of the data have been collected, someone will need to compile and analyze it to fill in a results table for internal review and external reporting. This is likely to be an in-house M&amp;E manager or research assistant for the program.</w:t>
      </w:r>
    </w:p>
    <w:p w14:paraId="3ED93515" w14:textId="77777777" w:rsidR="00633E09" w:rsidRPr="00905F80" w:rsidRDefault="00633E09" w:rsidP="00905F80">
      <w:pPr>
        <w:pStyle w:val="ListParagraph"/>
        <w:numPr>
          <w:ilvl w:val="0"/>
          <w:numId w:val="22"/>
        </w:numPr>
        <w:shd w:val="clear" w:color="auto" w:fill="FFFFFF"/>
        <w:spacing w:after="300" w:line="360" w:lineRule="auto"/>
        <w:ind w:right="0"/>
        <w:jc w:val="both"/>
        <w:textAlignment w:val="baseline"/>
        <w:rPr>
          <w:color w:val="353B42"/>
          <w:szCs w:val="24"/>
        </w:rPr>
      </w:pPr>
      <w:r w:rsidRPr="00905F80">
        <w:rPr>
          <w:color w:val="353B42"/>
          <w:szCs w:val="24"/>
        </w:rPr>
        <w:t>The M&amp;E plan should include a section with details about what data will be analyzed and how the results will be presented. Do research staff need to perform any statistical tests to get the needed answers? If so, what tests are they and what data will be used in them? What software program will be used to analyze data and make reporting tables? Excel? SPSS? These are important considerations.</w:t>
      </w:r>
    </w:p>
    <w:p w14:paraId="2DD63D66" w14:textId="4DD519F2" w:rsidR="00633E09" w:rsidRPr="00A262F0" w:rsidRDefault="00633E09" w:rsidP="00905F80">
      <w:pPr>
        <w:pStyle w:val="NormalWeb"/>
        <w:numPr>
          <w:ilvl w:val="0"/>
          <w:numId w:val="22"/>
        </w:numPr>
        <w:shd w:val="clear" w:color="auto" w:fill="FFFFFF"/>
        <w:spacing w:before="0" w:beforeAutospacing="0" w:after="300" w:afterAutospacing="0" w:line="360" w:lineRule="auto"/>
        <w:jc w:val="both"/>
        <w:textAlignment w:val="baseline"/>
        <w:rPr>
          <w:color w:val="353B42"/>
        </w:rPr>
      </w:pPr>
      <w:r w:rsidRPr="00A262F0">
        <w:rPr>
          <w:b/>
          <w:color w:val="3C4043"/>
          <w:shd w:val="clear" w:color="auto" w:fill="FFFFFF"/>
        </w:rPr>
        <w:t>Step </w:t>
      </w:r>
      <w:r w:rsidRPr="00A262F0">
        <w:rPr>
          <w:rStyle w:val="Emphasis"/>
          <w:b/>
          <w:bCs/>
          <w:i w:val="0"/>
          <w:iCs w:val="0"/>
          <w:color w:val="52565A"/>
          <w:shd w:val="clear" w:color="auto" w:fill="FFFFFF"/>
        </w:rPr>
        <w:t>6</w:t>
      </w:r>
      <w:r w:rsidRPr="00A262F0">
        <w:rPr>
          <w:b/>
          <w:color w:val="3C4043"/>
          <w:shd w:val="clear" w:color="auto" w:fill="FFFFFF"/>
        </w:rPr>
        <w:t>:</w:t>
      </w:r>
      <w:r w:rsidRPr="00A262F0">
        <w:rPr>
          <w:color w:val="3C4043"/>
          <w:shd w:val="clear" w:color="auto" w:fill="FFFFFF"/>
        </w:rPr>
        <w:t xml:space="preserve"> </w:t>
      </w:r>
      <w:r w:rsidRPr="00A262F0">
        <w:rPr>
          <w:b/>
          <w:color w:val="3C4043"/>
          <w:shd w:val="clear" w:color="auto" w:fill="FFFFFF"/>
        </w:rPr>
        <w:t>Plan for Dissemination and Donor </w:t>
      </w:r>
      <w:r w:rsidRPr="00A262F0">
        <w:rPr>
          <w:rStyle w:val="Emphasis"/>
          <w:b/>
          <w:bCs/>
          <w:i w:val="0"/>
          <w:iCs w:val="0"/>
          <w:color w:val="52565A"/>
          <w:shd w:val="clear" w:color="auto" w:fill="FFFFFF"/>
        </w:rPr>
        <w:t>Reporting</w:t>
      </w:r>
      <w:r w:rsidRPr="00A262F0">
        <w:rPr>
          <w:color w:val="3C4043"/>
          <w:shd w:val="clear" w:color="auto" w:fill="FFFFFF"/>
        </w:rPr>
        <w:t xml:space="preserve">. </w:t>
      </w:r>
      <w:r w:rsidRPr="00A262F0">
        <w:rPr>
          <w:color w:val="353B42"/>
        </w:rPr>
        <w:t>The last element of the M&amp;E plan describes how and to whom data will be disseminated. Data for data’s sake should not be the ultimate goal of M&amp;E efforts.  Data should always be collected for particular purposes.</w:t>
      </w:r>
    </w:p>
    <w:p w14:paraId="0EFE3292" w14:textId="77777777" w:rsidR="00633E09" w:rsidRPr="00A94E7C" w:rsidRDefault="00633E09" w:rsidP="00633E09">
      <w:pPr>
        <w:shd w:val="clear" w:color="auto" w:fill="FFFFFF"/>
        <w:spacing w:after="300" w:line="360" w:lineRule="auto"/>
        <w:ind w:left="0" w:right="0" w:firstLine="0"/>
        <w:jc w:val="both"/>
        <w:textAlignment w:val="baseline"/>
        <w:rPr>
          <w:b/>
          <w:color w:val="353B42"/>
          <w:szCs w:val="24"/>
        </w:rPr>
      </w:pPr>
      <w:r w:rsidRPr="00A94E7C">
        <w:rPr>
          <w:b/>
          <w:color w:val="353B42"/>
          <w:szCs w:val="24"/>
        </w:rPr>
        <w:t>Consider the following:</w:t>
      </w:r>
    </w:p>
    <w:p w14:paraId="48E6CD93" w14:textId="77777777" w:rsidR="00633E09" w:rsidRPr="00A94E7C" w:rsidRDefault="00633E09" w:rsidP="00633E09">
      <w:pPr>
        <w:numPr>
          <w:ilvl w:val="0"/>
          <w:numId w:val="20"/>
        </w:numPr>
        <w:shd w:val="clear" w:color="auto" w:fill="FFFFFF"/>
        <w:spacing w:after="0" w:line="360" w:lineRule="auto"/>
        <w:ind w:left="561" w:right="0"/>
        <w:jc w:val="both"/>
        <w:textAlignment w:val="baseline"/>
        <w:rPr>
          <w:color w:val="353B42"/>
          <w:szCs w:val="24"/>
        </w:rPr>
      </w:pPr>
      <w:r w:rsidRPr="00A94E7C">
        <w:rPr>
          <w:color w:val="353B42"/>
          <w:szCs w:val="24"/>
        </w:rPr>
        <w:t>How will M&amp;E data be used to inform staff and stakeholders about the success and progress of the program?</w:t>
      </w:r>
    </w:p>
    <w:p w14:paraId="596965A1" w14:textId="77777777" w:rsidR="00633E09" w:rsidRPr="00A94E7C" w:rsidRDefault="00633E09" w:rsidP="00633E09">
      <w:pPr>
        <w:numPr>
          <w:ilvl w:val="0"/>
          <w:numId w:val="20"/>
        </w:numPr>
        <w:shd w:val="clear" w:color="auto" w:fill="FFFFFF"/>
        <w:spacing w:after="0" w:line="360" w:lineRule="auto"/>
        <w:ind w:left="561" w:right="0"/>
        <w:jc w:val="both"/>
        <w:textAlignment w:val="baseline"/>
        <w:rPr>
          <w:color w:val="353B42"/>
          <w:szCs w:val="24"/>
        </w:rPr>
      </w:pPr>
      <w:r w:rsidRPr="00A94E7C">
        <w:rPr>
          <w:color w:val="353B42"/>
          <w:szCs w:val="24"/>
        </w:rPr>
        <w:t>How will it be used to help staff make modifications and course corrections, as necessary?</w:t>
      </w:r>
    </w:p>
    <w:p w14:paraId="3B6CBA8A" w14:textId="77777777" w:rsidR="00633E09" w:rsidRPr="00A262F0" w:rsidRDefault="00633E09" w:rsidP="00633E09">
      <w:pPr>
        <w:numPr>
          <w:ilvl w:val="0"/>
          <w:numId w:val="20"/>
        </w:numPr>
        <w:shd w:val="clear" w:color="auto" w:fill="FFFFFF"/>
        <w:spacing w:after="0" w:line="360" w:lineRule="auto"/>
        <w:ind w:left="561" w:right="0"/>
        <w:jc w:val="both"/>
        <w:textAlignment w:val="baseline"/>
        <w:rPr>
          <w:color w:val="353B42"/>
          <w:szCs w:val="24"/>
        </w:rPr>
      </w:pPr>
      <w:r w:rsidRPr="00A94E7C">
        <w:rPr>
          <w:color w:val="353B42"/>
          <w:szCs w:val="24"/>
        </w:rPr>
        <w:t>How will the data be used to move the field forward and make program practices more effective?</w:t>
      </w:r>
    </w:p>
    <w:p w14:paraId="553D0CEF" w14:textId="77777777" w:rsidR="00633E09" w:rsidRDefault="00633E09" w:rsidP="00633E09">
      <w:pPr>
        <w:spacing w:line="360" w:lineRule="auto"/>
        <w:ind w:left="0" w:right="1324" w:firstLine="0"/>
        <w:jc w:val="both"/>
        <w:rPr>
          <w:szCs w:val="24"/>
        </w:rPr>
      </w:pPr>
    </w:p>
    <w:p w14:paraId="22260DA2" w14:textId="77777777" w:rsidR="00633E09" w:rsidRPr="00A262F0" w:rsidRDefault="00633E09" w:rsidP="00633E09">
      <w:pPr>
        <w:spacing w:line="360" w:lineRule="auto"/>
        <w:ind w:left="0" w:right="1324" w:firstLine="0"/>
        <w:jc w:val="both"/>
        <w:rPr>
          <w:szCs w:val="24"/>
        </w:rPr>
      </w:pPr>
      <w:r w:rsidRPr="00A262F0">
        <w:rPr>
          <w:szCs w:val="24"/>
        </w:rPr>
        <w:lastRenderedPageBreak/>
        <w:t>3.</w:t>
      </w:r>
      <w:r w:rsidRPr="00905F80">
        <w:rPr>
          <w:b/>
          <w:szCs w:val="24"/>
        </w:rPr>
        <w:t>Why is feedback an important component of project monitoring and evaluation?</w:t>
      </w:r>
      <w:r w:rsidRPr="00A262F0">
        <w:rPr>
          <w:szCs w:val="24"/>
        </w:rPr>
        <w:t xml:space="preserve"> </w:t>
      </w:r>
    </w:p>
    <w:p w14:paraId="28E5CD67" w14:textId="7F3E127A" w:rsidR="00633E09" w:rsidRDefault="00633E09" w:rsidP="00905F80">
      <w:pPr>
        <w:pStyle w:val="ListParagraph"/>
        <w:numPr>
          <w:ilvl w:val="0"/>
          <w:numId w:val="23"/>
        </w:numPr>
        <w:shd w:val="clear" w:color="auto" w:fill="FFFFFF"/>
        <w:spacing w:after="0" w:line="360" w:lineRule="auto"/>
        <w:ind w:right="0"/>
        <w:jc w:val="both"/>
        <w:textAlignment w:val="baseline"/>
      </w:pPr>
      <w:r w:rsidRPr="00905F80">
        <w:rPr>
          <w:b/>
        </w:rPr>
        <w:t>Creating an understanding of the value of perceptual data</w:t>
      </w:r>
      <w:r>
        <w:t xml:space="preserve">. Perceptual data is often considered less reliable or less ‘scientific’. However, </w:t>
      </w:r>
      <w:r w:rsidR="002320F2">
        <w:t>it</w:t>
      </w:r>
      <w:r>
        <w:t xml:space="preserve"> is important to recognize that perceptual feedback data enriches and complements other data, is more communicative in nature, and can create enabling relationships between actors, particularly when the knowledge and preferences of participants is taken seriously.</w:t>
      </w:r>
    </w:p>
    <w:p w14:paraId="1305C22F" w14:textId="190DE0E9" w:rsidR="00633E09" w:rsidRDefault="00633E09" w:rsidP="00905F80">
      <w:pPr>
        <w:pStyle w:val="ListParagraph"/>
        <w:numPr>
          <w:ilvl w:val="0"/>
          <w:numId w:val="23"/>
        </w:numPr>
        <w:shd w:val="clear" w:color="auto" w:fill="FFFFFF"/>
        <w:spacing w:after="0" w:line="360" w:lineRule="auto"/>
        <w:ind w:right="0"/>
        <w:jc w:val="both"/>
        <w:textAlignment w:val="baseline"/>
      </w:pPr>
      <w:r w:rsidRPr="00905F80">
        <w:rPr>
          <w:b/>
        </w:rPr>
        <w:t>Learning to work with perceptual data</w:t>
      </w:r>
      <w:r>
        <w:t>. Because of its more ‘subjective’ quality, perceptual data requires a different set of competencies in order to be used effectively, especially when collecting, analyzing and handling data generated. In particular, perceptual data can be most informative when it is triangulated with other (non-perceptual) forms of data, implying that a certain degree of interpretation is also required. Consequently, it is critical that the interpretation is validated in some sense through interaction with those who provide data. In the context of long-term service provision this can take the form of institutionalizing discussions between service providers and users on feedback results.</w:t>
      </w:r>
    </w:p>
    <w:p w14:paraId="5EF74FC7" w14:textId="63049BD9" w:rsidR="00633E09" w:rsidRDefault="00633E09" w:rsidP="00905F80">
      <w:pPr>
        <w:pStyle w:val="ListParagraph"/>
        <w:numPr>
          <w:ilvl w:val="0"/>
          <w:numId w:val="23"/>
        </w:numPr>
        <w:shd w:val="clear" w:color="auto" w:fill="FFFFFF"/>
        <w:spacing w:after="0" w:line="360" w:lineRule="auto"/>
        <w:ind w:right="0"/>
        <w:jc w:val="both"/>
        <w:textAlignment w:val="baseline"/>
      </w:pPr>
      <w:r w:rsidRPr="00905F80">
        <w:rPr>
          <w:b/>
        </w:rPr>
        <w:t>Ensuring feedback systems are sensitive to power relationships</w:t>
      </w:r>
      <w:r>
        <w:t>. As feedback typically touches on sensitive organizational and social matters, power relationships become a significant factor. Thus, care should be taken to protect or ensure anonymity of respondents without undermining utility (so that it is still possible to assess specific issues faced in specific contexts). Appropriate mechanisms for dealing with problems that emerge (such as poor performance of a front-line service provider), may entail addressing issues of organizational culture.</w:t>
      </w:r>
    </w:p>
    <w:p w14:paraId="50BC62CE" w14:textId="77777777" w:rsidR="00633E09" w:rsidRPr="00905F80" w:rsidRDefault="00633E09" w:rsidP="00905F80">
      <w:pPr>
        <w:pStyle w:val="ListParagraph"/>
        <w:numPr>
          <w:ilvl w:val="0"/>
          <w:numId w:val="23"/>
        </w:numPr>
        <w:shd w:val="clear" w:color="auto" w:fill="FFFFFF"/>
        <w:spacing w:after="0" w:line="360" w:lineRule="auto"/>
        <w:ind w:right="0"/>
        <w:jc w:val="both"/>
        <w:textAlignment w:val="baseline"/>
        <w:rPr>
          <w:color w:val="353B42"/>
          <w:szCs w:val="24"/>
        </w:rPr>
      </w:pPr>
      <w:r w:rsidRPr="00905F80">
        <w:rPr>
          <w:b/>
        </w:rPr>
        <w:t>Making the feedback mechanism sustainable</w:t>
      </w:r>
      <w:r>
        <w:t xml:space="preserve">. There is a well-documented tendency in the development sector to treat M&amp;E as a side activity, distinct from implementation. However, feedback systems, based on regular user interactions and follow-up must be integrated into core implementation processes to become effective. This requires investing time, energy and resources into building the required capacities of both users and service-providers. </w:t>
      </w:r>
    </w:p>
    <w:p w14:paraId="662746AF" w14:textId="77777777" w:rsidR="00633E09" w:rsidRPr="00A262F0" w:rsidRDefault="00633E09" w:rsidP="00633E09">
      <w:pPr>
        <w:spacing w:after="0" w:line="360" w:lineRule="auto"/>
        <w:ind w:right="1324"/>
        <w:jc w:val="both"/>
        <w:rPr>
          <w:b/>
          <w:bCs/>
          <w:color w:val="013A5C"/>
          <w:szCs w:val="24"/>
        </w:rPr>
      </w:pPr>
    </w:p>
    <w:p w14:paraId="1B788E92" w14:textId="77777777" w:rsidR="0023007E" w:rsidRDefault="0023007E" w:rsidP="00633E09">
      <w:pPr>
        <w:spacing w:after="0" w:line="360" w:lineRule="auto"/>
        <w:ind w:right="1324"/>
        <w:jc w:val="both"/>
        <w:rPr>
          <w:b/>
          <w:bCs/>
          <w:color w:val="013A5C"/>
          <w:szCs w:val="24"/>
        </w:rPr>
      </w:pPr>
    </w:p>
    <w:p w14:paraId="21549B74" w14:textId="77777777" w:rsidR="0023007E" w:rsidRDefault="0023007E" w:rsidP="00633E09">
      <w:pPr>
        <w:spacing w:after="0" w:line="360" w:lineRule="auto"/>
        <w:ind w:right="1324"/>
        <w:jc w:val="both"/>
        <w:rPr>
          <w:b/>
          <w:bCs/>
          <w:color w:val="013A5C"/>
          <w:szCs w:val="24"/>
        </w:rPr>
      </w:pPr>
    </w:p>
    <w:p w14:paraId="0BCF9D37" w14:textId="7B02466C" w:rsidR="00633E09" w:rsidRPr="00A262F0" w:rsidRDefault="00633E09" w:rsidP="00633E09">
      <w:pPr>
        <w:spacing w:after="0" w:line="360" w:lineRule="auto"/>
        <w:ind w:right="1324"/>
        <w:jc w:val="both"/>
        <w:rPr>
          <w:szCs w:val="24"/>
        </w:rPr>
      </w:pPr>
      <w:r w:rsidRPr="00A262F0">
        <w:rPr>
          <w:b/>
          <w:bCs/>
          <w:color w:val="013A5C"/>
          <w:szCs w:val="24"/>
        </w:rPr>
        <w:lastRenderedPageBreak/>
        <w:t>References</w:t>
      </w:r>
    </w:p>
    <w:p w14:paraId="36CF0133" w14:textId="77777777" w:rsidR="00633E09" w:rsidRPr="00A262F0" w:rsidRDefault="00633E09" w:rsidP="00633E09">
      <w:pPr>
        <w:pStyle w:val="NormalWeb"/>
        <w:shd w:val="clear" w:color="auto" w:fill="FFFFFF"/>
        <w:spacing w:before="0" w:beforeAutospacing="0" w:after="0" w:afterAutospacing="0" w:line="360" w:lineRule="auto"/>
        <w:jc w:val="both"/>
        <w:textAlignment w:val="baseline"/>
        <w:rPr>
          <w:color w:val="353B42"/>
        </w:rPr>
      </w:pPr>
      <w:r w:rsidRPr="00A262F0">
        <w:rPr>
          <w:color w:val="353B42"/>
        </w:rPr>
        <w:t>Evaluation Toolbox. Step by Step Guide to Create your M&amp;E Plan. Retrieved from: </w:t>
      </w:r>
      <w:hyperlink r:id="rId11" w:history="1">
        <w:r w:rsidRPr="00A262F0">
          <w:rPr>
            <w:rStyle w:val="Hyperlink"/>
            <w:color w:val="04A6E1"/>
            <w:bdr w:val="none" w:sz="0" w:space="0" w:color="auto" w:frame="1"/>
          </w:rPr>
          <w:t>http://evaluationtoolbox.net.au/index.php?option=com_content&amp;view=article&amp;id=23:create-m-and-e-plan&amp;catid=8:planning-your-evaluation&amp;Itemid=44</w:t>
        </w:r>
      </w:hyperlink>
    </w:p>
    <w:p w14:paraId="3E6DE089" w14:textId="77777777" w:rsidR="00633E09" w:rsidRPr="00A262F0" w:rsidRDefault="00633E09" w:rsidP="00633E09">
      <w:pPr>
        <w:pStyle w:val="NormalWeb"/>
        <w:shd w:val="clear" w:color="auto" w:fill="FFFFFF"/>
        <w:spacing w:before="0" w:beforeAutospacing="0" w:after="0" w:afterAutospacing="0" w:line="360" w:lineRule="auto"/>
        <w:jc w:val="both"/>
        <w:textAlignment w:val="baseline"/>
        <w:rPr>
          <w:color w:val="353B42"/>
        </w:rPr>
      </w:pPr>
      <w:r w:rsidRPr="00A262F0">
        <w:rPr>
          <w:color w:val="353B42"/>
        </w:rPr>
        <w:t>infoDev. Developing a Monitoring and Evaluation Plan for ICT for Education. Retrieved from: </w:t>
      </w:r>
      <w:hyperlink r:id="rId12" w:history="1">
        <w:r w:rsidRPr="00A262F0">
          <w:rPr>
            <w:rStyle w:val="Hyperlink"/>
            <w:color w:val="04A6E1"/>
            <w:bdr w:val="none" w:sz="0" w:space="0" w:color="auto" w:frame="1"/>
          </w:rPr>
          <w:t>https://www.infodev.org/infodev-files/resource/InfodevDocuments_287.pdf</w:t>
        </w:r>
      </w:hyperlink>
    </w:p>
    <w:p w14:paraId="184BCDE6" w14:textId="77777777" w:rsidR="00633E09" w:rsidRPr="00A262F0" w:rsidRDefault="00633E09" w:rsidP="00633E09">
      <w:pPr>
        <w:pStyle w:val="NormalWeb"/>
        <w:shd w:val="clear" w:color="auto" w:fill="FFFFFF"/>
        <w:spacing w:before="0" w:beforeAutospacing="0" w:after="0" w:afterAutospacing="0" w:line="360" w:lineRule="auto"/>
        <w:jc w:val="both"/>
        <w:textAlignment w:val="baseline"/>
        <w:rPr>
          <w:color w:val="353B42"/>
        </w:rPr>
      </w:pPr>
      <w:r w:rsidRPr="00A262F0">
        <w:rPr>
          <w:color w:val="353B42"/>
        </w:rPr>
        <w:t>FHI360. Developing a Monitoring and Evaluation Work Plan. Retrieved from: </w:t>
      </w:r>
      <w:hyperlink r:id="rId13" w:history="1">
        <w:r w:rsidRPr="00A262F0">
          <w:rPr>
            <w:rStyle w:val="Hyperlink"/>
            <w:color w:val="04A6E1"/>
            <w:bdr w:val="none" w:sz="0" w:space="0" w:color="auto" w:frame="1"/>
          </w:rPr>
          <w:t>http://www.fhi360.org/sites/default/files/media/documents/Monitoring%20HIV-AIDS%20Programs%20(Facilitator)%20-%20Module%203.pdf</w:t>
        </w:r>
      </w:hyperlink>
    </w:p>
    <w:p w14:paraId="2F26BA23" w14:textId="77777777" w:rsidR="00633E09" w:rsidRDefault="00633E09" w:rsidP="00633E09">
      <w:pPr>
        <w:spacing w:after="0" w:line="360" w:lineRule="auto"/>
        <w:ind w:right="1324"/>
        <w:jc w:val="both"/>
      </w:pPr>
      <w:r>
        <w:t>Arnstein, S.:'A ladder of citizen participation', Journal of American Planning Association, 35 (4), 1969. Bateson, G. (1979). Mind and Nature: A Necessary Unity (Advances in Systems Theory, Complexity, and the Human Sciences). Hampton Press.</w:t>
      </w:r>
    </w:p>
    <w:p w14:paraId="7BBF926C" w14:textId="77777777" w:rsidR="00633E09" w:rsidRDefault="00633E09" w:rsidP="00633E09">
      <w:pPr>
        <w:spacing w:after="0" w:line="360" w:lineRule="auto"/>
        <w:ind w:right="1324"/>
        <w:jc w:val="both"/>
        <w:rPr>
          <w:szCs w:val="24"/>
          <w:shd w:val="clear" w:color="auto" w:fill="ECECEC"/>
        </w:rPr>
      </w:pPr>
      <w:r>
        <w:t xml:space="preserve">Füller, J., et al.: 'Community based innovation: how to integrate members of virtual communities into new product development', Electronic Commerce Research, 6, 2006. </w:t>
      </w:r>
      <w:hyperlink r:id="rId14" w:history="1">
        <w:r w:rsidRPr="00B723EE">
          <w:rPr>
            <w:rStyle w:val="Hyperlink"/>
            <w:szCs w:val="24"/>
            <w:shd w:val="clear" w:color="auto" w:fill="ECECEC"/>
          </w:rPr>
          <w:t>https://blog.taskque.com/Reasons-project -fail/</w:t>
        </w:r>
      </w:hyperlink>
      <w:r>
        <w:rPr>
          <w:szCs w:val="24"/>
          <w:shd w:val="clear" w:color="auto" w:fill="ECECEC"/>
        </w:rPr>
        <w:t xml:space="preserve"> </w:t>
      </w:r>
    </w:p>
    <w:p w14:paraId="7F6144E6" w14:textId="77777777" w:rsidR="00633E09" w:rsidRPr="00A262F0" w:rsidRDefault="00633E09" w:rsidP="00633E09">
      <w:pPr>
        <w:spacing w:after="0" w:line="360" w:lineRule="auto"/>
        <w:ind w:right="1324"/>
        <w:jc w:val="both"/>
        <w:rPr>
          <w:szCs w:val="24"/>
        </w:rPr>
      </w:pPr>
      <w:hyperlink r:id="rId15" w:history="1">
        <w:r w:rsidRPr="00B723EE">
          <w:rPr>
            <w:rStyle w:val="Hyperlink"/>
            <w:szCs w:val="24"/>
            <w:shd w:val="clear" w:color="auto" w:fill="ECECEC"/>
          </w:rPr>
          <w:t>https://blog.taskque.com/constrains-project-management-traingle/</w:t>
        </w:r>
      </w:hyperlink>
    </w:p>
    <w:p w14:paraId="34C9D2B2" w14:textId="77777777" w:rsidR="00090231" w:rsidRPr="000B32BE" w:rsidRDefault="00090231" w:rsidP="00C70117">
      <w:pPr>
        <w:spacing w:after="255" w:line="360" w:lineRule="auto"/>
        <w:ind w:right="763"/>
        <w:jc w:val="both"/>
        <w:rPr>
          <w:b/>
          <w:szCs w:val="24"/>
        </w:rPr>
      </w:pPr>
    </w:p>
    <w:p w14:paraId="508FB1C1" w14:textId="77777777" w:rsidR="00D73077" w:rsidRDefault="00D73077" w:rsidP="00C70117">
      <w:pPr>
        <w:spacing w:after="252" w:line="480" w:lineRule="auto"/>
        <w:ind w:right="910"/>
        <w:jc w:val="both"/>
        <w:rPr>
          <w:color w:val="auto"/>
          <w:sz w:val="32"/>
          <w:szCs w:val="32"/>
        </w:rPr>
      </w:pPr>
    </w:p>
    <w:p w14:paraId="1373DCCC" w14:textId="77777777" w:rsidR="00D73077" w:rsidRDefault="00D73077" w:rsidP="00C70117">
      <w:pPr>
        <w:spacing w:after="252" w:line="480" w:lineRule="auto"/>
        <w:ind w:right="910"/>
        <w:jc w:val="both"/>
        <w:rPr>
          <w:color w:val="auto"/>
          <w:sz w:val="32"/>
          <w:szCs w:val="32"/>
        </w:rPr>
      </w:pPr>
    </w:p>
    <w:p w14:paraId="5A0CD2B2" w14:textId="77777777" w:rsidR="00D73077" w:rsidRDefault="00D73077" w:rsidP="00C70117">
      <w:pPr>
        <w:spacing w:after="252" w:line="480" w:lineRule="auto"/>
        <w:ind w:right="910"/>
        <w:jc w:val="both"/>
        <w:rPr>
          <w:color w:val="auto"/>
          <w:sz w:val="32"/>
          <w:szCs w:val="32"/>
        </w:rPr>
      </w:pPr>
    </w:p>
    <w:p w14:paraId="0DF7479F" w14:textId="77777777" w:rsidR="00D73077" w:rsidRDefault="00D73077" w:rsidP="00C70117">
      <w:pPr>
        <w:spacing w:after="252" w:line="480" w:lineRule="auto"/>
        <w:ind w:right="910"/>
        <w:jc w:val="both"/>
        <w:rPr>
          <w:color w:val="auto"/>
          <w:sz w:val="32"/>
          <w:szCs w:val="32"/>
        </w:rPr>
      </w:pPr>
    </w:p>
    <w:p w14:paraId="1E78D278" w14:textId="26831632" w:rsidR="0026199A" w:rsidRPr="00C70117" w:rsidRDefault="000B32BE" w:rsidP="00C70117">
      <w:pPr>
        <w:spacing w:after="252" w:line="480" w:lineRule="auto"/>
        <w:ind w:right="910"/>
        <w:jc w:val="both"/>
        <w:rPr>
          <w:sz w:val="32"/>
          <w:szCs w:val="32"/>
        </w:rPr>
      </w:pPr>
      <w:bookmarkStart w:id="0" w:name="_GoBack"/>
      <w:bookmarkEnd w:id="0"/>
      <w:r w:rsidRPr="00C70117">
        <w:rPr>
          <w:color w:val="auto"/>
          <w:sz w:val="32"/>
          <w:szCs w:val="32"/>
        </w:rPr>
        <w:t>Sir, that’s all for Assignment Two</w:t>
      </w:r>
    </w:p>
    <w:sectPr w:rsidR="0026199A" w:rsidRPr="00C70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DCD65" w14:textId="77777777" w:rsidR="007A29CF" w:rsidRDefault="007A29CF" w:rsidP="00911D48">
      <w:pPr>
        <w:spacing w:after="0" w:line="240" w:lineRule="auto"/>
      </w:pPr>
      <w:r>
        <w:separator/>
      </w:r>
    </w:p>
  </w:endnote>
  <w:endnote w:type="continuationSeparator" w:id="0">
    <w:p w14:paraId="2A7D1572" w14:textId="77777777" w:rsidR="007A29CF" w:rsidRDefault="007A29CF" w:rsidP="0091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898FF" w14:textId="77777777" w:rsidR="007A29CF" w:rsidRDefault="007A29CF" w:rsidP="00911D48">
      <w:pPr>
        <w:spacing w:after="0" w:line="240" w:lineRule="auto"/>
      </w:pPr>
      <w:r>
        <w:separator/>
      </w:r>
    </w:p>
  </w:footnote>
  <w:footnote w:type="continuationSeparator" w:id="0">
    <w:p w14:paraId="687E304A" w14:textId="77777777" w:rsidR="007A29CF" w:rsidRDefault="007A29CF" w:rsidP="00911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53D"/>
    <w:multiLevelType w:val="hybridMultilevel"/>
    <w:tmpl w:val="39EEB96A"/>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6077B00"/>
    <w:multiLevelType w:val="hybridMultilevel"/>
    <w:tmpl w:val="05749D8A"/>
    <w:lvl w:ilvl="0" w:tplc="04090003">
      <w:start w:val="1"/>
      <w:numFmt w:val="bullet"/>
      <w:lvlText w:val="o"/>
      <w:lvlJc w:val="left"/>
      <w:pPr>
        <w:ind w:left="1058" w:hanging="360"/>
      </w:pPr>
      <w:rPr>
        <w:rFonts w:ascii="Courier New" w:hAnsi="Courier New" w:cs="Courier New"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2" w15:restartNumberingAfterBreak="0">
    <w:nsid w:val="0A436AC6"/>
    <w:multiLevelType w:val="hybridMultilevel"/>
    <w:tmpl w:val="D8C0E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16988"/>
    <w:multiLevelType w:val="hybridMultilevel"/>
    <w:tmpl w:val="BF9A1356"/>
    <w:lvl w:ilvl="0" w:tplc="4DD8C556">
      <w:start w:val="1"/>
      <w:numFmt w:val="bullet"/>
      <w:lvlText w:val="o"/>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A32C1"/>
    <w:multiLevelType w:val="hybridMultilevel"/>
    <w:tmpl w:val="C89E05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04687"/>
    <w:multiLevelType w:val="hybridMultilevel"/>
    <w:tmpl w:val="CA7C7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64630"/>
    <w:multiLevelType w:val="hybridMultilevel"/>
    <w:tmpl w:val="46442AC2"/>
    <w:lvl w:ilvl="0" w:tplc="E0D04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5659F"/>
    <w:multiLevelType w:val="hybridMultilevel"/>
    <w:tmpl w:val="C30EA988"/>
    <w:lvl w:ilvl="0" w:tplc="486002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6027F7"/>
    <w:multiLevelType w:val="hybridMultilevel"/>
    <w:tmpl w:val="7FD45A42"/>
    <w:lvl w:ilvl="0" w:tplc="734E0A46">
      <w:start w:val="2"/>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C893E5D"/>
    <w:multiLevelType w:val="multilevel"/>
    <w:tmpl w:val="834EC0E4"/>
    <w:lvl w:ilvl="0">
      <w:start w:val="1"/>
      <w:numFmt w:val="bullet"/>
      <w:lvlText w:val="o"/>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90490"/>
    <w:multiLevelType w:val="hybridMultilevel"/>
    <w:tmpl w:val="90CEA5F2"/>
    <w:lvl w:ilvl="0" w:tplc="C24C91B4">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D4D0104"/>
    <w:multiLevelType w:val="hybridMultilevel"/>
    <w:tmpl w:val="39FE3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20B17"/>
    <w:multiLevelType w:val="multilevel"/>
    <w:tmpl w:val="41D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E262A"/>
    <w:multiLevelType w:val="multilevel"/>
    <w:tmpl w:val="A81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DC01C3"/>
    <w:multiLevelType w:val="hybridMultilevel"/>
    <w:tmpl w:val="727EC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E1100"/>
    <w:multiLevelType w:val="multilevel"/>
    <w:tmpl w:val="B91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D488E"/>
    <w:multiLevelType w:val="hybridMultilevel"/>
    <w:tmpl w:val="39EEB96A"/>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B2B662F"/>
    <w:multiLevelType w:val="multilevel"/>
    <w:tmpl w:val="D25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C90E90"/>
    <w:multiLevelType w:val="multilevel"/>
    <w:tmpl w:val="B07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94193"/>
    <w:multiLevelType w:val="multilevel"/>
    <w:tmpl w:val="BE5C4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632B30"/>
    <w:multiLevelType w:val="hybridMultilevel"/>
    <w:tmpl w:val="C1D2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9"/>
  </w:num>
  <w:num w:numId="4">
    <w:abstractNumId w:val="15"/>
  </w:num>
  <w:num w:numId="5">
    <w:abstractNumId w:val="12"/>
  </w:num>
  <w:num w:numId="6">
    <w:abstractNumId w:val="11"/>
  </w:num>
  <w:num w:numId="7">
    <w:abstractNumId w:val="22"/>
  </w:num>
  <w:num w:numId="8">
    <w:abstractNumId w:val="17"/>
  </w:num>
  <w:num w:numId="9">
    <w:abstractNumId w:val="20"/>
  </w:num>
  <w:num w:numId="10">
    <w:abstractNumId w:val="6"/>
  </w:num>
  <w:num w:numId="11">
    <w:abstractNumId w:val="0"/>
  </w:num>
  <w:num w:numId="12">
    <w:abstractNumId w:val="9"/>
  </w:num>
  <w:num w:numId="13">
    <w:abstractNumId w:val="21"/>
  </w:num>
  <w:num w:numId="14">
    <w:abstractNumId w:val="3"/>
  </w:num>
  <w:num w:numId="15">
    <w:abstractNumId w:val="5"/>
  </w:num>
  <w:num w:numId="16">
    <w:abstractNumId w:val="16"/>
  </w:num>
  <w:num w:numId="17">
    <w:abstractNumId w:val="10"/>
  </w:num>
  <w:num w:numId="18">
    <w:abstractNumId w:val="1"/>
  </w:num>
  <w:num w:numId="19">
    <w:abstractNumId w:val="2"/>
  </w:num>
  <w:num w:numId="20">
    <w:abstractNumId w:val="13"/>
  </w:num>
  <w:num w:numId="21">
    <w:abstractNumId w:val="8"/>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48"/>
    <w:rsid w:val="00015C48"/>
    <w:rsid w:val="00043C25"/>
    <w:rsid w:val="00044187"/>
    <w:rsid w:val="000618EB"/>
    <w:rsid w:val="00090231"/>
    <w:rsid w:val="000B32BE"/>
    <w:rsid w:val="0011391A"/>
    <w:rsid w:val="001429FD"/>
    <w:rsid w:val="001554E4"/>
    <w:rsid w:val="0018050B"/>
    <w:rsid w:val="00181B23"/>
    <w:rsid w:val="001B48E1"/>
    <w:rsid w:val="001B6B5C"/>
    <w:rsid w:val="001C1694"/>
    <w:rsid w:val="001D64D5"/>
    <w:rsid w:val="001E0BB7"/>
    <w:rsid w:val="001F2B79"/>
    <w:rsid w:val="0023007E"/>
    <w:rsid w:val="002320F2"/>
    <w:rsid w:val="0023253C"/>
    <w:rsid w:val="00251CD9"/>
    <w:rsid w:val="00260E7D"/>
    <w:rsid w:val="0026199A"/>
    <w:rsid w:val="00266386"/>
    <w:rsid w:val="00273FFC"/>
    <w:rsid w:val="002C28C2"/>
    <w:rsid w:val="00313049"/>
    <w:rsid w:val="0031647C"/>
    <w:rsid w:val="00326ED3"/>
    <w:rsid w:val="0033082E"/>
    <w:rsid w:val="00357621"/>
    <w:rsid w:val="00372163"/>
    <w:rsid w:val="003C01B8"/>
    <w:rsid w:val="003F545E"/>
    <w:rsid w:val="00411742"/>
    <w:rsid w:val="00413E63"/>
    <w:rsid w:val="00425DFF"/>
    <w:rsid w:val="00434169"/>
    <w:rsid w:val="004600EA"/>
    <w:rsid w:val="00484FC5"/>
    <w:rsid w:val="00486E6F"/>
    <w:rsid w:val="004D6429"/>
    <w:rsid w:val="004D6F57"/>
    <w:rsid w:val="005474B3"/>
    <w:rsid w:val="00552E39"/>
    <w:rsid w:val="00560F0F"/>
    <w:rsid w:val="00564079"/>
    <w:rsid w:val="00570056"/>
    <w:rsid w:val="005A2600"/>
    <w:rsid w:val="005B4CF4"/>
    <w:rsid w:val="005C1BEC"/>
    <w:rsid w:val="00633E09"/>
    <w:rsid w:val="00687271"/>
    <w:rsid w:val="00696A33"/>
    <w:rsid w:val="006A1B02"/>
    <w:rsid w:val="006C20D0"/>
    <w:rsid w:val="006E358C"/>
    <w:rsid w:val="007049FD"/>
    <w:rsid w:val="00725F5D"/>
    <w:rsid w:val="00743554"/>
    <w:rsid w:val="007663F3"/>
    <w:rsid w:val="00785B4A"/>
    <w:rsid w:val="007964E4"/>
    <w:rsid w:val="007A29CF"/>
    <w:rsid w:val="007D7869"/>
    <w:rsid w:val="00822022"/>
    <w:rsid w:val="0084269D"/>
    <w:rsid w:val="008575BE"/>
    <w:rsid w:val="0086446C"/>
    <w:rsid w:val="008C7174"/>
    <w:rsid w:val="00905F80"/>
    <w:rsid w:val="009065B4"/>
    <w:rsid w:val="00911D48"/>
    <w:rsid w:val="00940217"/>
    <w:rsid w:val="00943AA7"/>
    <w:rsid w:val="009446FA"/>
    <w:rsid w:val="0097191E"/>
    <w:rsid w:val="00991B98"/>
    <w:rsid w:val="009A5E4C"/>
    <w:rsid w:val="00A63CFD"/>
    <w:rsid w:val="00A9292B"/>
    <w:rsid w:val="00A947A9"/>
    <w:rsid w:val="00AA7B12"/>
    <w:rsid w:val="00AB2345"/>
    <w:rsid w:val="00AB5192"/>
    <w:rsid w:val="00B10F3E"/>
    <w:rsid w:val="00B20304"/>
    <w:rsid w:val="00B5166C"/>
    <w:rsid w:val="00B636EB"/>
    <w:rsid w:val="00BB4962"/>
    <w:rsid w:val="00BB68E6"/>
    <w:rsid w:val="00BE1DD9"/>
    <w:rsid w:val="00C139C6"/>
    <w:rsid w:val="00C33D0F"/>
    <w:rsid w:val="00C50BB0"/>
    <w:rsid w:val="00C57752"/>
    <w:rsid w:val="00C70117"/>
    <w:rsid w:val="00CA0C9B"/>
    <w:rsid w:val="00CB3D23"/>
    <w:rsid w:val="00D62BD2"/>
    <w:rsid w:val="00D73077"/>
    <w:rsid w:val="00D84ED3"/>
    <w:rsid w:val="00DD595C"/>
    <w:rsid w:val="00DE68C7"/>
    <w:rsid w:val="00E06445"/>
    <w:rsid w:val="00E62DCE"/>
    <w:rsid w:val="00E65EF2"/>
    <w:rsid w:val="00EF5FDC"/>
    <w:rsid w:val="00F44A40"/>
    <w:rsid w:val="00F52C78"/>
    <w:rsid w:val="00F74589"/>
    <w:rsid w:val="00FF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B7D"/>
  <w15:docId w15:val="{80DBEB84-DDD7-40C2-B44F-CA4ABEF2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33D0F"/>
    <w:pPr>
      <w:keepNext/>
      <w:keepLines/>
      <w:spacing w:before="240" w:after="0" w:line="259" w:lineRule="auto"/>
      <w:ind w:left="0" w:right="0" w:firstLine="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7B1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64E4"/>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7964E4"/>
    <w:rPr>
      <w:b/>
      <w:bCs/>
    </w:rPr>
  </w:style>
  <w:style w:type="character" w:styleId="Hyperlink">
    <w:name w:val="Hyperlink"/>
    <w:basedOn w:val="DefaultParagraphFont"/>
    <w:semiHidden/>
    <w:rsid w:val="006E358C"/>
    <w:rPr>
      <w:color w:val="000066"/>
      <w:u w:val="single"/>
    </w:rPr>
  </w:style>
  <w:style w:type="character" w:styleId="FootnoteReference">
    <w:name w:val="footnote reference"/>
    <w:basedOn w:val="DefaultParagraphFont"/>
    <w:semiHidden/>
    <w:rsid w:val="006E358C"/>
    <w:rPr>
      <w:vertAlign w:val="superscript"/>
    </w:rPr>
  </w:style>
  <w:style w:type="paragraph" w:styleId="FootnoteText">
    <w:name w:val="footnote text"/>
    <w:basedOn w:val="Normal"/>
    <w:link w:val="FootnoteTextChar"/>
    <w:semiHidden/>
    <w:rsid w:val="00AB2345"/>
    <w:pPr>
      <w:spacing w:after="0" w:line="240" w:lineRule="auto"/>
      <w:ind w:left="0" w:right="0" w:firstLine="0"/>
    </w:pPr>
    <w:rPr>
      <w:color w:val="auto"/>
      <w:sz w:val="20"/>
      <w:szCs w:val="20"/>
    </w:rPr>
  </w:style>
  <w:style w:type="character" w:customStyle="1" w:styleId="FootnoteTextChar">
    <w:name w:val="Footnote Text Char"/>
    <w:basedOn w:val="DefaultParagraphFont"/>
    <w:link w:val="FootnoteText"/>
    <w:semiHidden/>
    <w:rsid w:val="00AB2345"/>
    <w:rPr>
      <w:rFonts w:ascii="Times New Roman" w:eastAsia="Times New Roman" w:hAnsi="Times New Roman" w:cs="Times New Roman"/>
      <w:sz w:val="20"/>
      <w:szCs w:val="20"/>
    </w:rPr>
  </w:style>
  <w:style w:type="paragraph" w:styleId="ListParagraph">
    <w:name w:val="List Paragraph"/>
    <w:basedOn w:val="Normal"/>
    <w:uiPriority w:val="34"/>
    <w:qFormat/>
    <w:rsid w:val="00AB2345"/>
    <w:pPr>
      <w:ind w:left="720"/>
      <w:contextualSpacing/>
    </w:pPr>
  </w:style>
  <w:style w:type="character" w:customStyle="1" w:styleId="e24kjd">
    <w:name w:val="e24kjd"/>
    <w:basedOn w:val="DefaultParagraphFont"/>
    <w:rsid w:val="00043C25"/>
  </w:style>
  <w:style w:type="character" w:customStyle="1" w:styleId="Heading3Char">
    <w:name w:val="Heading 3 Char"/>
    <w:basedOn w:val="DefaultParagraphFont"/>
    <w:link w:val="Heading3"/>
    <w:uiPriority w:val="9"/>
    <w:rsid w:val="00AA7B12"/>
    <w:rPr>
      <w:rFonts w:ascii="Times New Roman" w:eastAsia="Times New Roman" w:hAnsi="Times New Roman" w:cs="Times New Roman"/>
      <w:b/>
      <w:bCs/>
      <w:sz w:val="27"/>
      <w:szCs w:val="27"/>
    </w:rPr>
  </w:style>
  <w:style w:type="paragraph" w:styleId="Title">
    <w:name w:val="Title"/>
    <w:basedOn w:val="Normal"/>
    <w:next w:val="Normal"/>
    <w:link w:val="TitleChar"/>
    <w:rsid w:val="00266386"/>
    <w:pPr>
      <w:tabs>
        <w:tab w:val="left" w:pos="709"/>
      </w:tabs>
      <w:suppressAutoHyphens/>
      <w:spacing w:after="0" w:line="100" w:lineRule="atLeast"/>
      <w:ind w:left="0" w:right="0" w:firstLine="0"/>
      <w:jc w:val="center"/>
    </w:pPr>
    <w:rPr>
      <w:b/>
      <w:bCs/>
      <w:color w:val="auto"/>
      <w:sz w:val="28"/>
      <w:szCs w:val="36"/>
      <w:u w:val="single"/>
      <w:lang w:val="en-GB"/>
    </w:rPr>
  </w:style>
  <w:style w:type="character" w:customStyle="1" w:styleId="TitleChar">
    <w:name w:val="Title Char"/>
    <w:basedOn w:val="DefaultParagraphFont"/>
    <w:link w:val="Title"/>
    <w:rsid w:val="00266386"/>
    <w:rPr>
      <w:rFonts w:ascii="Times New Roman" w:eastAsia="Times New Roman" w:hAnsi="Times New Roman" w:cs="Times New Roman"/>
      <w:b/>
      <w:bCs/>
      <w:sz w:val="28"/>
      <w:szCs w:val="36"/>
      <w:u w:val="single"/>
      <w:lang w:val="en-GB"/>
    </w:rPr>
  </w:style>
  <w:style w:type="character" w:customStyle="1" w:styleId="Heading1Char">
    <w:name w:val="Heading 1 Char"/>
    <w:basedOn w:val="DefaultParagraphFont"/>
    <w:link w:val="Heading1"/>
    <w:uiPriority w:val="9"/>
    <w:rsid w:val="00C33D0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33D0F"/>
  </w:style>
  <w:style w:type="paragraph" w:styleId="BalloonText">
    <w:name w:val="Balloon Text"/>
    <w:basedOn w:val="Normal"/>
    <w:link w:val="BalloonTextChar"/>
    <w:uiPriority w:val="99"/>
    <w:semiHidden/>
    <w:unhideWhenUsed/>
    <w:rsid w:val="0011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1A"/>
    <w:rPr>
      <w:rFonts w:ascii="Tahoma" w:eastAsia="Times New Roman" w:hAnsi="Tahoma" w:cs="Tahoma"/>
      <w:color w:val="000000"/>
      <w:sz w:val="16"/>
      <w:szCs w:val="16"/>
    </w:rPr>
  </w:style>
  <w:style w:type="paragraph" w:styleId="Header">
    <w:name w:val="header"/>
    <w:basedOn w:val="Normal"/>
    <w:link w:val="HeaderChar"/>
    <w:uiPriority w:val="99"/>
    <w:unhideWhenUsed/>
    <w:rsid w:val="00911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4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11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48"/>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911D48"/>
    <w:rPr>
      <w:sz w:val="16"/>
      <w:szCs w:val="16"/>
    </w:rPr>
  </w:style>
  <w:style w:type="paragraph" w:styleId="CommentText">
    <w:name w:val="annotation text"/>
    <w:basedOn w:val="Normal"/>
    <w:link w:val="CommentTextChar"/>
    <w:uiPriority w:val="99"/>
    <w:semiHidden/>
    <w:unhideWhenUsed/>
    <w:rsid w:val="00911D48"/>
    <w:pPr>
      <w:spacing w:line="240" w:lineRule="auto"/>
    </w:pPr>
    <w:rPr>
      <w:sz w:val="20"/>
      <w:szCs w:val="20"/>
    </w:rPr>
  </w:style>
  <w:style w:type="character" w:customStyle="1" w:styleId="CommentTextChar">
    <w:name w:val="Comment Text Char"/>
    <w:basedOn w:val="DefaultParagraphFont"/>
    <w:link w:val="CommentText"/>
    <w:uiPriority w:val="99"/>
    <w:semiHidden/>
    <w:rsid w:val="00911D4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11D48"/>
    <w:rPr>
      <w:b/>
      <w:bCs/>
    </w:rPr>
  </w:style>
  <w:style w:type="character" w:customStyle="1" w:styleId="CommentSubjectChar">
    <w:name w:val="Comment Subject Char"/>
    <w:basedOn w:val="CommentTextChar"/>
    <w:link w:val="CommentSubject"/>
    <w:uiPriority w:val="99"/>
    <w:semiHidden/>
    <w:rsid w:val="00911D48"/>
    <w:rPr>
      <w:rFonts w:ascii="Times New Roman" w:eastAsia="Times New Roman" w:hAnsi="Times New Roman" w:cs="Times New Roman"/>
      <w:b/>
      <w:bCs/>
      <w:color w:val="000000"/>
      <w:sz w:val="20"/>
      <w:szCs w:val="20"/>
    </w:rPr>
  </w:style>
  <w:style w:type="character" w:customStyle="1" w:styleId="fontstyle01">
    <w:name w:val="fontstyle01"/>
    <w:basedOn w:val="DefaultParagraphFont"/>
    <w:rsid w:val="00090231"/>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090231"/>
    <w:rPr>
      <w:rFonts w:ascii="ArialMT" w:hAnsi="ArialMT" w:hint="default"/>
      <w:b w:val="0"/>
      <w:bCs w:val="0"/>
      <w:i w:val="0"/>
      <w:iCs w:val="0"/>
      <w:color w:val="000000"/>
      <w:sz w:val="20"/>
      <w:szCs w:val="20"/>
    </w:rPr>
  </w:style>
  <w:style w:type="character" w:customStyle="1" w:styleId="fontstyle31">
    <w:name w:val="fontstyle31"/>
    <w:basedOn w:val="DefaultParagraphFont"/>
    <w:rsid w:val="00090231"/>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633E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7379">
      <w:bodyDiv w:val="1"/>
      <w:marLeft w:val="0"/>
      <w:marRight w:val="0"/>
      <w:marTop w:val="0"/>
      <w:marBottom w:val="0"/>
      <w:divBdr>
        <w:top w:val="none" w:sz="0" w:space="0" w:color="auto"/>
        <w:left w:val="none" w:sz="0" w:space="0" w:color="auto"/>
        <w:bottom w:val="none" w:sz="0" w:space="0" w:color="auto"/>
        <w:right w:val="none" w:sz="0" w:space="0" w:color="auto"/>
      </w:divBdr>
    </w:div>
    <w:div w:id="141389325">
      <w:bodyDiv w:val="1"/>
      <w:marLeft w:val="0"/>
      <w:marRight w:val="0"/>
      <w:marTop w:val="0"/>
      <w:marBottom w:val="0"/>
      <w:divBdr>
        <w:top w:val="none" w:sz="0" w:space="0" w:color="auto"/>
        <w:left w:val="none" w:sz="0" w:space="0" w:color="auto"/>
        <w:bottom w:val="none" w:sz="0" w:space="0" w:color="auto"/>
        <w:right w:val="none" w:sz="0" w:space="0" w:color="auto"/>
      </w:divBdr>
    </w:div>
    <w:div w:id="230892344">
      <w:bodyDiv w:val="1"/>
      <w:marLeft w:val="0"/>
      <w:marRight w:val="0"/>
      <w:marTop w:val="0"/>
      <w:marBottom w:val="0"/>
      <w:divBdr>
        <w:top w:val="none" w:sz="0" w:space="0" w:color="auto"/>
        <w:left w:val="none" w:sz="0" w:space="0" w:color="auto"/>
        <w:bottom w:val="none" w:sz="0" w:space="0" w:color="auto"/>
        <w:right w:val="none" w:sz="0" w:space="0" w:color="auto"/>
      </w:divBdr>
    </w:div>
    <w:div w:id="274287823">
      <w:bodyDiv w:val="1"/>
      <w:marLeft w:val="0"/>
      <w:marRight w:val="0"/>
      <w:marTop w:val="0"/>
      <w:marBottom w:val="0"/>
      <w:divBdr>
        <w:top w:val="none" w:sz="0" w:space="0" w:color="auto"/>
        <w:left w:val="none" w:sz="0" w:space="0" w:color="auto"/>
        <w:bottom w:val="none" w:sz="0" w:space="0" w:color="auto"/>
        <w:right w:val="none" w:sz="0" w:space="0" w:color="auto"/>
      </w:divBdr>
    </w:div>
    <w:div w:id="287128198">
      <w:bodyDiv w:val="1"/>
      <w:marLeft w:val="0"/>
      <w:marRight w:val="0"/>
      <w:marTop w:val="0"/>
      <w:marBottom w:val="0"/>
      <w:divBdr>
        <w:top w:val="none" w:sz="0" w:space="0" w:color="auto"/>
        <w:left w:val="none" w:sz="0" w:space="0" w:color="auto"/>
        <w:bottom w:val="none" w:sz="0" w:space="0" w:color="auto"/>
        <w:right w:val="none" w:sz="0" w:space="0" w:color="auto"/>
      </w:divBdr>
    </w:div>
    <w:div w:id="295529532">
      <w:bodyDiv w:val="1"/>
      <w:marLeft w:val="0"/>
      <w:marRight w:val="0"/>
      <w:marTop w:val="0"/>
      <w:marBottom w:val="0"/>
      <w:divBdr>
        <w:top w:val="none" w:sz="0" w:space="0" w:color="auto"/>
        <w:left w:val="none" w:sz="0" w:space="0" w:color="auto"/>
        <w:bottom w:val="none" w:sz="0" w:space="0" w:color="auto"/>
        <w:right w:val="none" w:sz="0" w:space="0" w:color="auto"/>
      </w:divBdr>
    </w:div>
    <w:div w:id="341664391">
      <w:bodyDiv w:val="1"/>
      <w:marLeft w:val="0"/>
      <w:marRight w:val="0"/>
      <w:marTop w:val="0"/>
      <w:marBottom w:val="0"/>
      <w:divBdr>
        <w:top w:val="none" w:sz="0" w:space="0" w:color="auto"/>
        <w:left w:val="none" w:sz="0" w:space="0" w:color="auto"/>
        <w:bottom w:val="none" w:sz="0" w:space="0" w:color="auto"/>
        <w:right w:val="none" w:sz="0" w:space="0" w:color="auto"/>
      </w:divBdr>
    </w:div>
    <w:div w:id="509027611">
      <w:bodyDiv w:val="1"/>
      <w:marLeft w:val="0"/>
      <w:marRight w:val="0"/>
      <w:marTop w:val="0"/>
      <w:marBottom w:val="0"/>
      <w:divBdr>
        <w:top w:val="none" w:sz="0" w:space="0" w:color="auto"/>
        <w:left w:val="none" w:sz="0" w:space="0" w:color="auto"/>
        <w:bottom w:val="none" w:sz="0" w:space="0" w:color="auto"/>
        <w:right w:val="none" w:sz="0" w:space="0" w:color="auto"/>
      </w:divBdr>
    </w:div>
    <w:div w:id="569731169">
      <w:bodyDiv w:val="1"/>
      <w:marLeft w:val="0"/>
      <w:marRight w:val="0"/>
      <w:marTop w:val="0"/>
      <w:marBottom w:val="0"/>
      <w:divBdr>
        <w:top w:val="none" w:sz="0" w:space="0" w:color="auto"/>
        <w:left w:val="none" w:sz="0" w:space="0" w:color="auto"/>
        <w:bottom w:val="none" w:sz="0" w:space="0" w:color="auto"/>
        <w:right w:val="none" w:sz="0" w:space="0" w:color="auto"/>
      </w:divBdr>
    </w:div>
    <w:div w:id="572275983">
      <w:bodyDiv w:val="1"/>
      <w:marLeft w:val="0"/>
      <w:marRight w:val="0"/>
      <w:marTop w:val="0"/>
      <w:marBottom w:val="0"/>
      <w:divBdr>
        <w:top w:val="none" w:sz="0" w:space="0" w:color="auto"/>
        <w:left w:val="none" w:sz="0" w:space="0" w:color="auto"/>
        <w:bottom w:val="none" w:sz="0" w:space="0" w:color="auto"/>
        <w:right w:val="none" w:sz="0" w:space="0" w:color="auto"/>
      </w:divBdr>
    </w:div>
    <w:div w:id="578637036">
      <w:bodyDiv w:val="1"/>
      <w:marLeft w:val="0"/>
      <w:marRight w:val="0"/>
      <w:marTop w:val="0"/>
      <w:marBottom w:val="0"/>
      <w:divBdr>
        <w:top w:val="none" w:sz="0" w:space="0" w:color="auto"/>
        <w:left w:val="none" w:sz="0" w:space="0" w:color="auto"/>
        <w:bottom w:val="none" w:sz="0" w:space="0" w:color="auto"/>
        <w:right w:val="none" w:sz="0" w:space="0" w:color="auto"/>
      </w:divBdr>
    </w:div>
    <w:div w:id="620959086">
      <w:bodyDiv w:val="1"/>
      <w:marLeft w:val="0"/>
      <w:marRight w:val="0"/>
      <w:marTop w:val="0"/>
      <w:marBottom w:val="0"/>
      <w:divBdr>
        <w:top w:val="none" w:sz="0" w:space="0" w:color="auto"/>
        <w:left w:val="none" w:sz="0" w:space="0" w:color="auto"/>
        <w:bottom w:val="none" w:sz="0" w:space="0" w:color="auto"/>
        <w:right w:val="none" w:sz="0" w:space="0" w:color="auto"/>
      </w:divBdr>
    </w:div>
    <w:div w:id="697656199">
      <w:bodyDiv w:val="1"/>
      <w:marLeft w:val="0"/>
      <w:marRight w:val="0"/>
      <w:marTop w:val="0"/>
      <w:marBottom w:val="0"/>
      <w:divBdr>
        <w:top w:val="none" w:sz="0" w:space="0" w:color="auto"/>
        <w:left w:val="none" w:sz="0" w:space="0" w:color="auto"/>
        <w:bottom w:val="none" w:sz="0" w:space="0" w:color="auto"/>
        <w:right w:val="none" w:sz="0" w:space="0" w:color="auto"/>
      </w:divBdr>
    </w:div>
    <w:div w:id="751781577">
      <w:bodyDiv w:val="1"/>
      <w:marLeft w:val="0"/>
      <w:marRight w:val="0"/>
      <w:marTop w:val="0"/>
      <w:marBottom w:val="0"/>
      <w:divBdr>
        <w:top w:val="none" w:sz="0" w:space="0" w:color="auto"/>
        <w:left w:val="none" w:sz="0" w:space="0" w:color="auto"/>
        <w:bottom w:val="none" w:sz="0" w:space="0" w:color="auto"/>
        <w:right w:val="none" w:sz="0" w:space="0" w:color="auto"/>
      </w:divBdr>
    </w:div>
    <w:div w:id="787553521">
      <w:bodyDiv w:val="1"/>
      <w:marLeft w:val="0"/>
      <w:marRight w:val="0"/>
      <w:marTop w:val="0"/>
      <w:marBottom w:val="0"/>
      <w:divBdr>
        <w:top w:val="none" w:sz="0" w:space="0" w:color="auto"/>
        <w:left w:val="none" w:sz="0" w:space="0" w:color="auto"/>
        <w:bottom w:val="none" w:sz="0" w:space="0" w:color="auto"/>
        <w:right w:val="none" w:sz="0" w:space="0" w:color="auto"/>
      </w:divBdr>
    </w:div>
    <w:div w:id="816841539">
      <w:bodyDiv w:val="1"/>
      <w:marLeft w:val="0"/>
      <w:marRight w:val="0"/>
      <w:marTop w:val="0"/>
      <w:marBottom w:val="0"/>
      <w:divBdr>
        <w:top w:val="none" w:sz="0" w:space="0" w:color="auto"/>
        <w:left w:val="none" w:sz="0" w:space="0" w:color="auto"/>
        <w:bottom w:val="none" w:sz="0" w:space="0" w:color="auto"/>
        <w:right w:val="none" w:sz="0" w:space="0" w:color="auto"/>
      </w:divBdr>
    </w:div>
    <w:div w:id="832717290">
      <w:bodyDiv w:val="1"/>
      <w:marLeft w:val="0"/>
      <w:marRight w:val="0"/>
      <w:marTop w:val="0"/>
      <w:marBottom w:val="0"/>
      <w:divBdr>
        <w:top w:val="none" w:sz="0" w:space="0" w:color="auto"/>
        <w:left w:val="none" w:sz="0" w:space="0" w:color="auto"/>
        <w:bottom w:val="none" w:sz="0" w:space="0" w:color="auto"/>
        <w:right w:val="none" w:sz="0" w:space="0" w:color="auto"/>
      </w:divBdr>
    </w:div>
    <w:div w:id="903032199">
      <w:bodyDiv w:val="1"/>
      <w:marLeft w:val="0"/>
      <w:marRight w:val="0"/>
      <w:marTop w:val="0"/>
      <w:marBottom w:val="0"/>
      <w:divBdr>
        <w:top w:val="none" w:sz="0" w:space="0" w:color="auto"/>
        <w:left w:val="none" w:sz="0" w:space="0" w:color="auto"/>
        <w:bottom w:val="none" w:sz="0" w:space="0" w:color="auto"/>
        <w:right w:val="none" w:sz="0" w:space="0" w:color="auto"/>
      </w:divBdr>
    </w:div>
    <w:div w:id="1066299579">
      <w:bodyDiv w:val="1"/>
      <w:marLeft w:val="0"/>
      <w:marRight w:val="0"/>
      <w:marTop w:val="0"/>
      <w:marBottom w:val="0"/>
      <w:divBdr>
        <w:top w:val="none" w:sz="0" w:space="0" w:color="auto"/>
        <w:left w:val="none" w:sz="0" w:space="0" w:color="auto"/>
        <w:bottom w:val="none" w:sz="0" w:space="0" w:color="auto"/>
        <w:right w:val="none" w:sz="0" w:space="0" w:color="auto"/>
      </w:divBdr>
    </w:div>
    <w:div w:id="1072390720">
      <w:bodyDiv w:val="1"/>
      <w:marLeft w:val="0"/>
      <w:marRight w:val="0"/>
      <w:marTop w:val="0"/>
      <w:marBottom w:val="0"/>
      <w:divBdr>
        <w:top w:val="none" w:sz="0" w:space="0" w:color="auto"/>
        <w:left w:val="none" w:sz="0" w:space="0" w:color="auto"/>
        <w:bottom w:val="none" w:sz="0" w:space="0" w:color="auto"/>
        <w:right w:val="none" w:sz="0" w:space="0" w:color="auto"/>
      </w:divBdr>
    </w:div>
    <w:div w:id="1172378575">
      <w:bodyDiv w:val="1"/>
      <w:marLeft w:val="0"/>
      <w:marRight w:val="0"/>
      <w:marTop w:val="0"/>
      <w:marBottom w:val="0"/>
      <w:divBdr>
        <w:top w:val="none" w:sz="0" w:space="0" w:color="auto"/>
        <w:left w:val="none" w:sz="0" w:space="0" w:color="auto"/>
        <w:bottom w:val="none" w:sz="0" w:space="0" w:color="auto"/>
        <w:right w:val="none" w:sz="0" w:space="0" w:color="auto"/>
      </w:divBdr>
    </w:div>
    <w:div w:id="1222398868">
      <w:bodyDiv w:val="1"/>
      <w:marLeft w:val="0"/>
      <w:marRight w:val="0"/>
      <w:marTop w:val="0"/>
      <w:marBottom w:val="0"/>
      <w:divBdr>
        <w:top w:val="none" w:sz="0" w:space="0" w:color="auto"/>
        <w:left w:val="none" w:sz="0" w:space="0" w:color="auto"/>
        <w:bottom w:val="none" w:sz="0" w:space="0" w:color="auto"/>
        <w:right w:val="none" w:sz="0" w:space="0" w:color="auto"/>
      </w:divBdr>
    </w:div>
    <w:div w:id="1353455015">
      <w:bodyDiv w:val="1"/>
      <w:marLeft w:val="0"/>
      <w:marRight w:val="0"/>
      <w:marTop w:val="0"/>
      <w:marBottom w:val="0"/>
      <w:divBdr>
        <w:top w:val="none" w:sz="0" w:space="0" w:color="auto"/>
        <w:left w:val="none" w:sz="0" w:space="0" w:color="auto"/>
        <w:bottom w:val="none" w:sz="0" w:space="0" w:color="auto"/>
        <w:right w:val="none" w:sz="0" w:space="0" w:color="auto"/>
      </w:divBdr>
    </w:div>
    <w:div w:id="1432437368">
      <w:bodyDiv w:val="1"/>
      <w:marLeft w:val="0"/>
      <w:marRight w:val="0"/>
      <w:marTop w:val="0"/>
      <w:marBottom w:val="0"/>
      <w:divBdr>
        <w:top w:val="none" w:sz="0" w:space="0" w:color="auto"/>
        <w:left w:val="none" w:sz="0" w:space="0" w:color="auto"/>
        <w:bottom w:val="none" w:sz="0" w:space="0" w:color="auto"/>
        <w:right w:val="none" w:sz="0" w:space="0" w:color="auto"/>
      </w:divBdr>
    </w:div>
    <w:div w:id="1646273384">
      <w:bodyDiv w:val="1"/>
      <w:marLeft w:val="0"/>
      <w:marRight w:val="0"/>
      <w:marTop w:val="0"/>
      <w:marBottom w:val="0"/>
      <w:divBdr>
        <w:top w:val="none" w:sz="0" w:space="0" w:color="auto"/>
        <w:left w:val="none" w:sz="0" w:space="0" w:color="auto"/>
        <w:bottom w:val="none" w:sz="0" w:space="0" w:color="auto"/>
        <w:right w:val="none" w:sz="0" w:space="0" w:color="auto"/>
      </w:divBdr>
    </w:div>
    <w:div w:id="1721856150">
      <w:bodyDiv w:val="1"/>
      <w:marLeft w:val="0"/>
      <w:marRight w:val="0"/>
      <w:marTop w:val="0"/>
      <w:marBottom w:val="0"/>
      <w:divBdr>
        <w:top w:val="none" w:sz="0" w:space="0" w:color="auto"/>
        <w:left w:val="none" w:sz="0" w:space="0" w:color="auto"/>
        <w:bottom w:val="none" w:sz="0" w:space="0" w:color="auto"/>
        <w:right w:val="none" w:sz="0" w:space="0" w:color="auto"/>
      </w:divBdr>
    </w:div>
    <w:div w:id="1808161364">
      <w:bodyDiv w:val="1"/>
      <w:marLeft w:val="0"/>
      <w:marRight w:val="0"/>
      <w:marTop w:val="0"/>
      <w:marBottom w:val="0"/>
      <w:divBdr>
        <w:top w:val="none" w:sz="0" w:space="0" w:color="auto"/>
        <w:left w:val="none" w:sz="0" w:space="0" w:color="auto"/>
        <w:bottom w:val="none" w:sz="0" w:space="0" w:color="auto"/>
        <w:right w:val="none" w:sz="0" w:space="0" w:color="auto"/>
      </w:divBdr>
    </w:div>
    <w:div w:id="1825314395">
      <w:bodyDiv w:val="1"/>
      <w:marLeft w:val="0"/>
      <w:marRight w:val="0"/>
      <w:marTop w:val="0"/>
      <w:marBottom w:val="0"/>
      <w:divBdr>
        <w:top w:val="none" w:sz="0" w:space="0" w:color="auto"/>
        <w:left w:val="none" w:sz="0" w:space="0" w:color="auto"/>
        <w:bottom w:val="none" w:sz="0" w:space="0" w:color="auto"/>
        <w:right w:val="none" w:sz="0" w:space="0" w:color="auto"/>
      </w:divBdr>
    </w:div>
    <w:div w:id="1846941131">
      <w:bodyDiv w:val="1"/>
      <w:marLeft w:val="0"/>
      <w:marRight w:val="0"/>
      <w:marTop w:val="0"/>
      <w:marBottom w:val="0"/>
      <w:divBdr>
        <w:top w:val="none" w:sz="0" w:space="0" w:color="auto"/>
        <w:left w:val="none" w:sz="0" w:space="0" w:color="auto"/>
        <w:bottom w:val="none" w:sz="0" w:space="0" w:color="auto"/>
        <w:right w:val="none" w:sz="0" w:space="0" w:color="auto"/>
      </w:divBdr>
    </w:div>
    <w:div w:id="1878616168">
      <w:bodyDiv w:val="1"/>
      <w:marLeft w:val="0"/>
      <w:marRight w:val="0"/>
      <w:marTop w:val="0"/>
      <w:marBottom w:val="0"/>
      <w:divBdr>
        <w:top w:val="none" w:sz="0" w:space="0" w:color="auto"/>
        <w:left w:val="none" w:sz="0" w:space="0" w:color="auto"/>
        <w:bottom w:val="none" w:sz="0" w:space="0" w:color="auto"/>
        <w:right w:val="none" w:sz="0" w:space="0" w:color="auto"/>
      </w:divBdr>
    </w:div>
    <w:div w:id="1903055769">
      <w:bodyDiv w:val="1"/>
      <w:marLeft w:val="0"/>
      <w:marRight w:val="0"/>
      <w:marTop w:val="0"/>
      <w:marBottom w:val="0"/>
      <w:divBdr>
        <w:top w:val="none" w:sz="0" w:space="0" w:color="auto"/>
        <w:left w:val="none" w:sz="0" w:space="0" w:color="auto"/>
        <w:bottom w:val="none" w:sz="0" w:space="0" w:color="auto"/>
        <w:right w:val="none" w:sz="0" w:space="0" w:color="auto"/>
      </w:divBdr>
    </w:div>
    <w:div w:id="1947158228">
      <w:bodyDiv w:val="1"/>
      <w:marLeft w:val="0"/>
      <w:marRight w:val="0"/>
      <w:marTop w:val="0"/>
      <w:marBottom w:val="0"/>
      <w:divBdr>
        <w:top w:val="none" w:sz="0" w:space="0" w:color="auto"/>
        <w:left w:val="none" w:sz="0" w:space="0" w:color="auto"/>
        <w:bottom w:val="none" w:sz="0" w:space="0" w:color="auto"/>
        <w:right w:val="none" w:sz="0" w:space="0" w:color="auto"/>
      </w:divBdr>
    </w:div>
    <w:div w:id="2015760376">
      <w:bodyDiv w:val="1"/>
      <w:marLeft w:val="0"/>
      <w:marRight w:val="0"/>
      <w:marTop w:val="0"/>
      <w:marBottom w:val="0"/>
      <w:divBdr>
        <w:top w:val="none" w:sz="0" w:space="0" w:color="auto"/>
        <w:left w:val="none" w:sz="0" w:space="0" w:color="auto"/>
        <w:bottom w:val="none" w:sz="0" w:space="0" w:color="auto"/>
        <w:right w:val="none" w:sz="0" w:space="0" w:color="auto"/>
      </w:divBdr>
    </w:div>
    <w:div w:id="2020617254">
      <w:bodyDiv w:val="1"/>
      <w:marLeft w:val="0"/>
      <w:marRight w:val="0"/>
      <w:marTop w:val="0"/>
      <w:marBottom w:val="0"/>
      <w:divBdr>
        <w:top w:val="none" w:sz="0" w:space="0" w:color="auto"/>
        <w:left w:val="none" w:sz="0" w:space="0" w:color="auto"/>
        <w:bottom w:val="none" w:sz="0" w:space="0" w:color="auto"/>
        <w:right w:val="none" w:sz="0" w:space="0" w:color="auto"/>
      </w:divBdr>
    </w:div>
    <w:div w:id="2033413044">
      <w:bodyDiv w:val="1"/>
      <w:marLeft w:val="0"/>
      <w:marRight w:val="0"/>
      <w:marTop w:val="0"/>
      <w:marBottom w:val="0"/>
      <w:divBdr>
        <w:top w:val="none" w:sz="0" w:space="0" w:color="auto"/>
        <w:left w:val="none" w:sz="0" w:space="0" w:color="auto"/>
        <w:bottom w:val="none" w:sz="0" w:space="0" w:color="auto"/>
        <w:right w:val="none" w:sz="0" w:space="0" w:color="auto"/>
      </w:divBdr>
    </w:div>
    <w:div w:id="2099055122">
      <w:bodyDiv w:val="1"/>
      <w:marLeft w:val="0"/>
      <w:marRight w:val="0"/>
      <w:marTop w:val="0"/>
      <w:marBottom w:val="0"/>
      <w:divBdr>
        <w:top w:val="none" w:sz="0" w:space="0" w:color="auto"/>
        <w:left w:val="none" w:sz="0" w:space="0" w:color="auto"/>
        <w:bottom w:val="none" w:sz="0" w:space="0" w:color="auto"/>
        <w:right w:val="none" w:sz="0" w:space="0" w:color="auto"/>
      </w:divBdr>
      <w:divsChild>
        <w:div w:id="1023290858">
          <w:marLeft w:val="0"/>
          <w:marRight w:val="0"/>
          <w:marTop w:val="0"/>
          <w:marBottom w:val="0"/>
          <w:divBdr>
            <w:top w:val="none" w:sz="0" w:space="0" w:color="auto"/>
            <w:left w:val="none" w:sz="0" w:space="0" w:color="auto"/>
            <w:bottom w:val="none" w:sz="0" w:space="0" w:color="auto"/>
            <w:right w:val="none" w:sz="0" w:space="0" w:color="auto"/>
          </w:divBdr>
        </w:div>
      </w:divsChild>
    </w:div>
    <w:div w:id="214014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hi360.org/sites/default/files/media/documents/Monitoring%20HIV-AIDS%20Programs%20(Facilitator)%20-%20Module%20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dev.org/infodev-files/resource/InfodevDocuments_28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valuationtoolbox.net.au/index.php?option=com_content&amp;view=article&amp;id=23:create-m-and-e-plan&amp;catid=8:planning-your-evaluation&amp;Itemid=44" TargetMode="External"/><Relationship Id="rId5" Type="http://schemas.openxmlformats.org/officeDocument/2006/relationships/webSettings" Target="webSettings.xml"/><Relationship Id="rId15" Type="http://schemas.openxmlformats.org/officeDocument/2006/relationships/hyperlink" Target="https://blog.taskque.com/constrains-project-management-traingle/" TargetMode="External"/><Relationship Id="rId10" Type="http://schemas.openxmlformats.org/officeDocument/2006/relationships/hyperlink" Target="https://www.thecompassforsbc.org/how-to-guides/how-develop-logic-model-0" TargetMode="External"/><Relationship Id="rId4" Type="http://schemas.openxmlformats.org/officeDocument/2006/relationships/settings" Target="settings.xml"/><Relationship Id="rId9" Type="http://schemas.openxmlformats.org/officeDocument/2006/relationships/hyperlink" Target="https://taskque.com/" TargetMode="External"/><Relationship Id="rId14" Type="http://schemas.openxmlformats.org/officeDocument/2006/relationships/hyperlink" Target="https://blog.taskque.com/Reasons-project%20-f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Mau10</b:Tag>
    <b:SourceType>InternetSite</b:SourceType>
    <b:Guid>{769CD1C1-8D1E-4C95-8D0F-C6CC5E18160C}</b:Guid>
    <b:Title>Characteristics ofeffective indicators</b:Title>
    <b:Year>2010</b:Year>
    <b:Author>
      <b:Author>
        <b:NameList>
          <b:Person>
            <b:Last>hart</b:Last>
            <b:First>Mauren</b:First>
          </b:Person>
        </b:NameList>
      </b:Author>
    </b:Author>
    <b:InternetSiteTitle>Sustainable Measures</b:InternetSiteTitle>
    <b:URL>http://www.sustainablemeasures.com/node/92</b:URL>
    <b:RefOrder>1</b:RefOrder>
  </b:Source>
  <b:Source>
    <b:Tag>Ass15</b:Tag>
    <b:SourceType>Report</b:SourceType>
    <b:Guid>{6A69FAFC-5BBC-4DAB-8625-6288D8B5A5F3}</b:Guid>
    <b:Title>Assessing Progress in Africa Toward the Millenium Development Goals</b:Title>
    <b:Year>2015</b:Year>
    <b:Publisher>Economic Commission for Africa</b:Publisher>
    <b:City>Addis Ababa</b:City>
    <b:RefOrder>2</b:RefOrder>
  </b:Source>
  <b:Source>
    <b:Tag>geo15</b:Tag>
    <b:SourceType>Report</b:SourceType>
    <b:Guid>{DEF5D2D3-E440-4E32-8D22-948169C4A7EA}</b:Guid>
    <b:Author>
      <b:Author>
        <b:NameList>
          <b:Person>
            <b:Last>al</b:Last>
            <b:First>george</b:First>
            <b:Middle>Mogga and et</b:Middle>
          </b:Person>
        </b:NameList>
      </b:Author>
    </b:Author>
    <b:Title>Education Statistics for the republic of South Sudan</b:Title>
    <b:Year>2015</b:Year>
    <b:Publisher>Ministry of Education, Science and Technology</b:Publisher>
    <b:City>Juba</b:City>
    <b:RefOrder>3</b:RefOrder>
  </b:Source>
</b:Sources>
</file>

<file path=customXml/itemProps1.xml><?xml version="1.0" encoding="utf-8"?>
<ds:datastoreItem xmlns:ds="http://schemas.openxmlformats.org/officeDocument/2006/customXml" ds:itemID="{83419EE4-3969-4C49-895D-CAFC54B7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martin moris</cp:lastModifiedBy>
  <cp:revision>43</cp:revision>
  <dcterms:created xsi:type="dcterms:W3CDTF">2019-07-29T14:04:00Z</dcterms:created>
  <dcterms:modified xsi:type="dcterms:W3CDTF">2020-02-08T09:01:00Z</dcterms:modified>
</cp:coreProperties>
</file>