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452" w:rsidRDefault="00F11452" w:rsidP="00F11452">
      <w:pPr>
        <w:jc w:val="both"/>
        <w:rPr>
          <w:rFonts w:ascii="Arial Unicode MS" w:eastAsia="Arial Unicode MS" w:hAnsi="Arial Unicode MS" w:cs="Arial Unicode MS"/>
          <w:b/>
          <w:sz w:val="24"/>
        </w:rPr>
      </w:pPr>
      <w:r>
        <w:rPr>
          <w:rFonts w:ascii="Arial Unicode MS" w:eastAsia="Arial Unicode MS" w:hAnsi="Arial Unicode MS" w:cs="Arial Unicode MS"/>
          <w:b/>
          <w:sz w:val="24"/>
        </w:rPr>
        <w:t xml:space="preserve">                               </w:t>
      </w:r>
      <w:r>
        <w:rPr>
          <w:rFonts w:ascii="Arial Unicode MS" w:eastAsia="Arial Unicode MS" w:hAnsi="Arial Unicode MS" w:cs="Arial Unicode MS"/>
          <w:b/>
          <w:noProof/>
          <w:sz w:val="24"/>
        </w:rPr>
        <w:drawing>
          <wp:inline distT="0" distB="0" distL="0" distR="0" wp14:anchorId="497D93C8" wp14:editId="719B4BED">
            <wp:extent cx="21050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685800"/>
                    </a:xfrm>
                    <a:prstGeom prst="rect">
                      <a:avLst/>
                    </a:prstGeom>
                    <a:noFill/>
                  </pic:spPr>
                </pic:pic>
              </a:graphicData>
            </a:graphic>
          </wp:inline>
        </w:drawing>
      </w:r>
      <w:r>
        <w:rPr>
          <w:rFonts w:ascii="Arial Unicode MS" w:eastAsia="Arial Unicode MS" w:hAnsi="Arial Unicode MS" w:cs="Arial Unicode MS"/>
          <w:b/>
          <w:sz w:val="24"/>
        </w:rPr>
        <w:t xml:space="preserve">              </w:t>
      </w:r>
    </w:p>
    <w:p w:rsidR="00F11452" w:rsidRPr="00F53304" w:rsidRDefault="00F11452" w:rsidP="00F11452">
      <w:pPr>
        <w:spacing w:after="0" w:line="240" w:lineRule="auto"/>
        <w:rPr>
          <w:rFonts w:ascii="Times New Roman" w:hAnsi="Times New Roman" w:cs="Times New Roman"/>
          <w:b/>
          <w:bCs/>
          <w:noProof/>
          <w:color w:val="00B050"/>
          <w:sz w:val="18"/>
          <w:szCs w:val="18"/>
        </w:rPr>
      </w:pPr>
      <w:proofErr w:type="spellStart"/>
      <w:r w:rsidRPr="00F23F6C">
        <w:rPr>
          <w:rFonts w:ascii="Times New Roman" w:hAnsi="Times New Roman" w:cs="Times New Roman"/>
          <w:b/>
          <w:bCs/>
          <w:color w:val="00B0F0"/>
          <w:sz w:val="20"/>
          <w:szCs w:val="20"/>
        </w:rPr>
        <w:t>Muthaiga</w:t>
      </w:r>
      <w:proofErr w:type="spellEnd"/>
      <w:r w:rsidRPr="00F23F6C">
        <w:rPr>
          <w:rFonts w:ascii="Times New Roman" w:hAnsi="Times New Roman" w:cs="Times New Roman"/>
          <w:b/>
          <w:bCs/>
          <w:color w:val="00B0F0"/>
          <w:sz w:val="20"/>
          <w:szCs w:val="20"/>
        </w:rPr>
        <w:t xml:space="preserve"> Shopping </w:t>
      </w:r>
      <w:r w:rsidRPr="00F23F6C">
        <w:rPr>
          <w:rFonts w:ascii="Times New Roman" w:hAnsi="Times New Roman" w:cs="Times New Roman"/>
          <w:b/>
          <w:i/>
          <w:color w:val="00B0F0"/>
          <w:sz w:val="20"/>
          <w:szCs w:val="20"/>
        </w:rPr>
        <w:t>Centre, 4</w:t>
      </w:r>
      <w:r w:rsidRPr="00F23F6C">
        <w:rPr>
          <w:rFonts w:ascii="Times New Roman" w:hAnsi="Times New Roman" w:cs="Times New Roman"/>
          <w:b/>
          <w:i/>
          <w:color w:val="00B0F0"/>
          <w:sz w:val="20"/>
          <w:szCs w:val="20"/>
          <w:vertAlign w:val="superscript"/>
        </w:rPr>
        <w:t>th</w:t>
      </w:r>
      <w:r w:rsidRPr="00F23F6C">
        <w:rPr>
          <w:rFonts w:ascii="Times New Roman" w:hAnsi="Times New Roman" w:cs="Times New Roman"/>
          <w:b/>
          <w:i/>
          <w:color w:val="00B0F0"/>
          <w:sz w:val="20"/>
          <w:szCs w:val="20"/>
        </w:rPr>
        <w:t xml:space="preserve"> </w:t>
      </w:r>
      <w:proofErr w:type="spellStart"/>
      <w:r w:rsidRPr="00F23F6C">
        <w:rPr>
          <w:rFonts w:ascii="Times New Roman" w:hAnsi="Times New Roman" w:cs="Times New Roman"/>
          <w:b/>
          <w:i/>
          <w:color w:val="00B0F0"/>
          <w:sz w:val="20"/>
          <w:szCs w:val="20"/>
        </w:rPr>
        <w:t>flr</w:t>
      </w:r>
      <w:proofErr w:type="spellEnd"/>
      <w:r w:rsidRPr="00F23F6C">
        <w:rPr>
          <w:rFonts w:ascii="Times New Roman" w:hAnsi="Times New Roman" w:cs="Times New Roman"/>
          <w:b/>
          <w:i/>
          <w:color w:val="00B0F0"/>
          <w:sz w:val="20"/>
          <w:szCs w:val="20"/>
        </w:rPr>
        <w:t xml:space="preserve">, </w:t>
      </w:r>
      <w:proofErr w:type="spellStart"/>
      <w:r w:rsidRPr="00F23F6C">
        <w:rPr>
          <w:rFonts w:ascii="Times New Roman" w:hAnsi="Times New Roman" w:cs="Times New Roman"/>
          <w:b/>
          <w:i/>
          <w:color w:val="00B0F0"/>
          <w:sz w:val="20"/>
          <w:szCs w:val="20"/>
        </w:rPr>
        <w:t>Limuru</w:t>
      </w:r>
      <w:proofErr w:type="spellEnd"/>
      <w:r w:rsidRPr="00F23F6C">
        <w:rPr>
          <w:rFonts w:ascii="Times New Roman" w:hAnsi="Times New Roman" w:cs="Times New Roman"/>
          <w:b/>
          <w:i/>
          <w:color w:val="00B0F0"/>
          <w:sz w:val="20"/>
          <w:szCs w:val="20"/>
        </w:rPr>
        <w:t xml:space="preserve"> Rd. Nairobi, Kenya, Tel: +254 -</w:t>
      </w:r>
      <w:r>
        <w:rPr>
          <w:rFonts w:ascii="Times New Roman" w:hAnsi="Times New Roman" w:cs="Times New Roman"/>
          <w:b/>
          <w:i/>
          <w:color w:val="00B0F0"/>
          <w:sz w:val="20"/>
          <w:szCs w:val="20"/>
        </w:rPr>
        <w:t>727-616-783 /</w:t>
      </w:r>
      <w:r w:rsidRPr="00F23F6C">
        <w:rPr>
          <w:rFonts w:ascii="Times New Roman" w:hAnsi="Times New Roman" w:cs="Times New Roman"/>
          <w:b/>
          <w:i/>
          <w:color w:val="00B0F0"/>
          <w:sz w:val="20"/>
          <w:szCs w:val="20"/>
        </w:rPr>
        <w:t xml:space="preserve"> +254</w:t>
      </w:r>
      <w:r>
        <w:rPr>
          <w:rFonts w:ascii="Times New Roman" w:hAnsi="Times New Roman" w:cs="Times New Roman"/>
          <w:b/>
          <w:i/>
          <w:color w:val="00B0F0"/>
          <w:sz w:val="20"/>
          <w:szCs w:val="20"/>
        </w:rPr>
        <w:t xml:space="preserve"> -723-305-358</w:t>
      </w:r>
    </w:p>
    <w:p w:rsidR="00F11452" w:rsidRDefault="00F11452" w:rsidP="00565C6B">
      <w:pPr>
        <w:spacing w:line="360" w:lineRule="auto"/>
        <w:jc w:val="both"/>
        <w:rPr>
          <w:rFonts w:ascii="Trebuchet MS" w:eastAsia="Arial Unicode MS" w:hAnsi="Trebuchet MS" w:cs="Arial Unicode MS"/>
          <w:b/>
          <w:sz w:val="24"/>
          <w:szCs w:val="24"/>
          <w:u w:val="single"/>
        </w:rPr>
      </w:pPr>
    </w:p>
    <w:p w:rsidR="000532FE" w:rsidRPr="003E44BD" w:rsidRDefault="000532FE" w:rsidP="00565C6B">
      <w:pPr>
        <w:spacing w:line="360" w:lineRule="auto"/>
        <w:jc w:val="both"/>
        <w:rPr>
          <w:rFonts w:ascii="Trebuchet MS" w:eastAsia="Arial Unicode MS" w:hAnsi="Trebuchet MS" w:cs="Arial Unicode MS"/>
          <w:b/>
          <w:sz w:val="24"/>
          <w:szCs w:val="24"/>
          <w:u w:val="single"/>
        </w:rPr>
      </w:pPr>
      <w:r w:rsidRPr="003E44BD">
        <w:rPr>
          <w:rFonts w:ascii="Trebuchet MS" w:eastAsia="Arial Unicode MS" w:hAnsi="Trebuchet MS" w:cs="Arial Unicode MS"/>
          <w:b/>
          <w:sz w:val="24"/>
          <w:szCs w:val="24"/>
          <w:u w:val="single"/>
        </w:rPr>
        <w:t xml:space="preserve">Study </w:t>
      </w:r>
      <w:r w:rsidR="001B4D34" w:rsidRPr="003E44BD">
        <w:rPr>
          <w:rFonts w:ascii="Trebuchet MS" w:eastAsia="Arial Unicode MS" w:hAnsi="Trebuchet MS" w:cs="Arial Unicode MS"/>
          <w:b/>
          <w:sz w:val="24"/>
          <w:szCs w:val="24"/>
          <w:u w:val="single"/>
        </w:rPr>
        <w:t xml:space="preserve">Topic: </w:t>
      </w:r>
    </w:p>
    <w:p w:rsidR="0053031F" w:rsidRPr="00565C6B" w:rsidRDefault="001B4D34" w:rsidP="00565C6B">
      <w:p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Challenges in the provision of maternal health in public health facilities in Juba</w:t>
      </w:r>
    </w:p>
    <w:p w:rsidR="007D57A4" w:rsidRPr="00565C6B" w:rsidRDefault="007D57A4" w:rsidP="00565C6B">
      <w:pPr>
        <w:spacing w:line="360" w:lineRule="auto"/>
        <w:jc w:val="both"/>
        <w:rPr>
          <w:rFonts w:ascii="Trebuchet MS" w:eastAsia="Arial Unicode MS" w:hAnsi="Trebuchet MS" w:cs="Arial Unicode MS"/>
          <w:b/>
          <w:sz w:val="24"/>
          <w:szCs w:val="24"/>
          <w:u w:val="single"/>
        </w:rPr>
      </w:pPr>
      <w:r w:rsidRPr="00565C6B">
        <w:rPr>
          <w:rFonts w:ascii="Trebuchet MS" w:eastAsia="Arial Unicode MS" w:hAnsi="Trebuchet MS" w:cs="Arial Unicode MS"/>
          <w:b/>
          <w:sz w:val="24"/>
          <w:szCs w:val="24"/>
          <w:u w:val="single"/>
        </w:rPr>
        <w:t>Overall Goal of the Research:</w:t>
      </w:r>
    </w:p>
    <w:p w:rsidR="007D57A4" w:rsidRPr="00565C6B" w:rsidRDefault="007D57A4" w:rsidP="00565C6B">
      <w:pPr>
        <w:pStyle w:val="ListParagraph"/>
        <w:numPr>
          <w:ilvl w:val="0"/>
          <w:numId w:val="6"/>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To establish facts on the challenges faced in provision of maternal health services in public health centers in Juba for 12 months.</w:t>
      </w:r>
    </w:p>
    <w:p w:rsidR="007D57A4" w:rsidRPr="00565C6B" w:rsidRDefault="007D57A4" w:rsidP="00565C6B">
      <w:pPr>
        <w:spacing w:line="360" w:lineRule="auto"/>
        <w:jc w:val="both"/>
        <w:rPr>
          <w:rFonts w:ascii="Trebuchet MS" w:eastAsia="Arial Unicode MS" w:hAnsi="Trebuchet MS" w:cs="Arial Unicode MS"/>
          <w:b/>
          <w:sz w:val="24"/>
          <w:szCs w:val="24"/>
          <w:u w:val="single"/>
        </w:rPr>
      </w:pPr>
      <w:r w:rsidRPr="00565C6B">
        <w:rPr>
          <w:rFonts w:ascii="Trebuchet MS" w:eastAsia="Arial Unicode MS" w:hAnsi="Trebuchet MS" w:cs="Arial Unicode MS"/>
          <w:b/>
          <w:sz w:val="24"/>
          <w:szCs w:val="24"/>
          <w:u w:val="single"/>
        </w:rPr>
        <w:t>Specific Objectives:</w:t>
      </w:r>
    </w:p>
    <w:p w:rsidR="007D57A4" w:rsidRPr="00565C6B" w:rsidRDefault="007D57A4" w:rsidP="00565C6B">
      <w:pPr>
        <w:pStyle w:val="ListParagraph"/>
        <w:numPr>
          <w:ilvl w:val="0"/>
          <w:numId w:val="8"/>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To document the level of engagement at the public health centers in delivering the six years World Health Organization Country Cooperation Strategy (WHO – CCS) for South Sudan ending 2019.</w:t>
      </w:r>
    </w:p>
    <w:p w:rsidR="007D57A4" w:rsidRPr="00565C6B" w:rsidRDefault="007D57A4" w:rsidP="00565C6B">
      <w:pPr>
        <w:pStyle w:val="ListParagraph"/>
        <w:numPr>
          <w:ilvl w:val="0"/>
          <w:numId w:val="8"/>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To document the extent to which the government and partners have implemented the national health policy 2016 to 2026.</w:t>
      </w:r>
    </w:p>
    <w:p w:rsidR="007D57A4" w:rsidRPr="00565C6B" w:rsidRDefault="007D57A4" w:rsidP="00565C6B">
      <w:pPr>
        <w:pStyle w:val="ListParagraph"/>
        <w:numPr>
          <w:ilvl w:val="0"/>
          <w:numId w:val="8"/>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 xml:space="preserve">To identify the gaps </w:t>
      </w:r>
      <w:r w:rsidR="003E44BD" w:rsidRPr="00565C6B">
        <w:rPr>
          <w:rFonts w:ascii="Trebuchet MS" w:eastAsia="Arial Unicode MS" w:hAnsi="Trebuchet MS" w:cs="Arial Unicode MS"/>
          <w:sz w:val="24"/>
          <w:szCs w:val="24"/>
        </w:rPr>
        <w:t>that requires</w:t>
      </w:r>
      <w:r w:rsidRPr="00565C6B">
        <w:rPr>
          <w:rFonts w:ascii="Trebuchet MS" w:eastAsia="Arial Unicode MS" w:hAnsi="Trebuchet MS" w:cs="Arial Unicode MS"/>
          <w:sz w:val="24"/>
          <w:szCs w:val="24"/>
        </w:rPr>
        <w:t xml:space="preserve"> attention for effectiveness and efficiency in delivery of maternal health services in public health centers in Juba.</w:t>
      </w:r>
    </w:p>
    <w:p w:rsidR="00E22562" w:rsidRPr="00565C6B" w:rsidRDefault="000532FE" w:rsidP="00565C6B">
      <w:pPr>
        <w:spacing w:line="360" w:lineRule="auto"/>
        <w:jc w:val="both"/>
        <w:rPr>
          <w:rFonts w:ascii="Trebuchet MS" w:eastAsia="Arial Unicode MS" w:hAnsi="Trebuchet MS" w:cs="Arial Unicode MS"/>
          <w:b/>
          <w:sz w:val="24"/>
          <w:szCs w:val="24"/>
          <w:u w:val="single"/>
        </w:rPr>
      </w:pPr>
      <w:r w:rsidRPr="00565C6B">
        <w:rPr>
          <w:rFonts w:ascii="Trebuchet MS" w:eastAsia="Arial Unicode MS" w:hAnsi="Trebuchet MS" w:cs="Arial Unicode MS"/>
          <w:b/>
          <w:sz w:val="24"/>
          <w:szCs w:val="24"/>
          <w:u w:val="single"/>
        </w:rPr>
        <w:t>Background to the problem</w:t>
      </w:r>
      <w:r w:rsidR="00763E46" w:rsidRPr="00565C6B">
        <w:rPr>
          <w:rFonts w:ascii="Trebuchet MS" w:eastAsia="Arial Unicode MS" w:hAnsi="Trebuchet MS" w:cs="Arial Unicode MS"/>
          <w:b/>
          <w:sz w:val="24"/>
          <w:szCs w:val="24"/>
          <w:u w:val="single"/>
        </w:rPr>
        <w:t>:</w:t>
      </w:r>
    </w:p>
    <w:p w:rsidR="00A6508C" w:rsidRPr="00565C6B" w:rsidRDefault="00E22562" w:rsidP="00565C6B">
      <w:p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The global maternal mortality ratio (MMR) has dropped by 44% in the last 25 years</w:t>
      </w:r>
      <w:r w:rsidR="00A6508C" w:rsidRPr="00565C6B">
        <w:rPr>
          <w:rFonts w:ascii="Trebuchet MS" w:eastAsia="Arial Unicode MS" w:hAnsi="Trebuchet MS" w:cs="Arial Unicode MS"/>
          <w:sz w:val="24"/>
          <w:szCs w:val="24"/>
        </w:rPr>
        <w:t xml:space="preserve">. </w:t>
      </w:r>
      <w:r w:rsidRPr="00565C6B">
        <w:rPr>
          <w:rFonts w:ascii="Trebuchet MS" w:eastAsia="Arial Unicode MS" w:hAnsi="Trebuchet MS" w:cs="Arial Unicode MS"/>
          <w:sz w:val="24"/>
          <w:szCs w:val="24"/>
        </w:rPr>
        <w:t>This decline</w:t>
      </w:r>
      <w:r w:rsidR="00A6508C" w:rsidRPr="00565C6B">
        <w:rPr>
          <w:rFonts w:ascii="Trebuchet MS" w:eastAsia="Arial Unicode MS" w:hAnsi="Trebuchet MS" w:cs="Arial Unicode MS"/>
          <w:sz w:val="24"/>
          <w:szCs w:val="24"/>
        </w:rPr>
        <w:t xml:space="preserve"> varies widely between low</w:t>
      </w:r>
      <w:r w:rsidRPr="00565C6B">
        <w:rPr>
          <w:rFonts w:ascii="Trebuchet MS" w:eastAsia="Arial Unicode MS" w:hAnsi="Trebuchet MS" w:cs="Arial Unicode MS"/>
          <w:sz w:val="24"/>
          <w:szCs w:val="24"/>
        </w:rPr>
        <w:t xml:space="preserve"> and high-income countries. Low-income countries contribute 99% of the maternal deaths in the world, and sub-Saharan Africa account</w:t>
      </w:r>
      <w:r w:rsidR="00A6508C" w:rsidRPr="00565C6B">
        <w:rPr>
          <w:rFonts w:ascii="Trebuchet MS" w:eastAsia="Arial Unicode MS" w:hAnsi="Trebuchet MS" w:cs="Arial Unicode MS"/>
          <w:sz w:val="24"/>
          <w:szCs w:val="24"/>
        </w:rPr>
        <w:t>s for 66% of these deaths</w:t>
      </w:r>
      <w:r w:rsidRPr="00565C6B">
        <w:rPr>
          <w:rFonts w:ascii="Trebuchet MS" w:eastAsia="Arial Unicode MS" w:hAnsi="Trebuchet MS" w:cs="Arial Unicode MS"/>
          <w:sz w:val="24"/>
          <w:szCs w:val="24"/>
        </w:rPr>
        <w:t>. Often, maternal deaths are due to direct obstetric causes such as postpartum hemorrhage, obstructed Labour, sepsis, unsaf</w:t>
      </w:r>
      <w:r w:rsidR="00A6508C" w:rsidRPr="00565C6B">
        <w:rPr>
          <w:rFonts w:ascii="Trebuchet MS" w:eastAsia="Arial Unicode MS" w:hAnsi="Trebuchet MS" w:cs="Arial Unicode MS"/>
          <w:sz w:val="24"/>
          <w:szCs w:val="24"/>
        </w:rPr>
        <w:t>e abortion, and hypertension</w:t>
      </w:r>
      <w:r w:rsidRPr="00565C6B">
        <w:rPr>
          <w:rFonts w:ascii="Trebuchet MS" w:eastAsia="Arial Unicode MS" w:hAnsi="Trebuchet MS" w:cs="Arial Unicode MS"/>
          <w:sz w:val="24"/>
          <w:szCs w:val="24"/>
        </w:rPr>
        <w:t>. These complications can be mitigated by encouraging mothers to give birth at health facilities with the help</w:t>
      </w:r>
      <w:r w:rsidR="00A6508C" w:rsidRPr="00565C6B">
        <w:rPr>
          <w:rFonts w:ascii="Trebuchet MS" w:eastAsia="Arial Unicode MS" w:hAnsi="Trebuchet MS" w:cs="Arial Unicode MS"/>
          <w:sz w:val="24"/>
          <w:szCs w:val="24"/>
        </w:rPr>
        <w:t xml:space="preserve"> of skilled birth attendants</w:t>
      </w:r>
      <w:r w:rsidRPr="00565C6B">
        <w:rPr>
          <w:rFonts w:ascii="Trebuchet MS" w:eastAsia="Arial Unicode MS" w:hAnsi="Trebuchet MS" w:cs="Arial Unicode MS"/>
          <w:sz w:val="24"/>
          <w:szCs w:val="24"/>
        </w:rPr>
        <w:t xml:space="preserve">. Mothers who give birth at health facilities are also less likely to </w:t>
      </w:r>
      <w:r w:rsidR="00A6508C" w:rsidRPr="00565C6B">
        <w:rPr>
          <w:rFonts w:ascii="Trebuchet MS" w:eastAsia="Arial Unicode MS" w:hAnsi="Trebuchet MS" w:cs="Arial Unicode MS"/>
          <w:sz w:val="24"/>
          <w:szCs w:val="24"/>
        </w:rPr>
        <w:t>die or lose their new-borns</w:t>
      </w:r>
      <w:r w:rsidRPr="00565C6B">
        <w:rPr>
          <w:rFonts w:ascii="Trebuchet MS" w:eastAsia="Arial Unicode MS" w:hAnsi="Trebuchet MS" w:cs="Arial Unicode MS"/>
          <w:sz w:val="24"/>
          <w:szCs w:val="24"/>
        </w:rPr>
        <w:t xml:space="preserve">. </w:t>
      </w:r>
      <w:r w:rsidRPr="00565C6B">
        <w:rPr>
          <w:rFonts w:ascii="Trebuchet MS" w:eastAsia="Arial Unicode MS" w:hAnsi="Trebuchet MS" w:cs="Arial Unicode MS"/>
          <w:sz w:val="24"/>
          <w:szCs w:val="24"/>
        </w:rPr>
        <w:lastRenderedPageBreak/>
        <w:t>Reduction of mortality in health facility births is, largely, due to skilled health workers’ ability to prevent, treat, or control fatal obstetric and neonatal complications. South Sudan has one of the highest MMR and neonatal mortality rates (NMR) in the world. The MMR was estimated to be 800 per 100,000 live births in 2015, while the NMR was about 39 per 1000 li</w:t>
      </w:r>
      <w:r w:rsidR="00A6508C" w:rsidRPr="00565C6B">
        <w:rPr>
          <w:rFonts w:ascii="Trebuchet MS" w:eastAsia="Arial Unicode MS" w:hAnsi="Trebuchet MS" w:cs="Arial Unicode MS"/>
          <w:sz w:val="24"/>
          <w:szCs w:val="24"/>
        </w:rPr>
        <w:t>ve births in the same year</w:t>
      </w:r>
      <w:r w:rsidRPr="00565C6B">
        <w:rPr>
          <w:rFonts w:ascii="Trebuchet MS" w:eastAsia="Arial Unicode MS" w:hAnsi="Trebuchet MS" w:cs="Arial Unicode MS"/>
          <w:sz w:val="24"/>
          <w:szCs w:val="24"/>
        </w:rPr>
        <w:t>. These ﬁgures are probably higher in rural areas and tho</w:t>
      </w:r>
      <w:r w:rsidR="00A6508C" w:rsidRPr="00565C6B">
        <w:rPr>
          <w:rFonts w:ascii="Trebuchet MS" w:eastAsia="Arial Unicode MS" w:hAnsi="Trebuchet MS" w:cs="Arial Unicode MS"/>
          <w:sz w:val="24"/>
          <w:szCs w:val="24"/>
        </w:rPr>
        <w:t>se involved in the civil war</w:t>
      </w:r>
      <w:r w:rsidRPr="00565C6B">
        <w:rPr>
          <w:rFonts w:ascii="Trebuchet MS" w:eastAsia="Arial Unicode MS" w:hAnsi="Trebuchet MS" w:cs="Arial Unicode MS"/>
          <w:sz w:val="24"/>
          <w:szCs w:val="24"/>
        </w:rPr>
        <w:t xml:space="preserve">. </w:t>
      </w:r>
    </w:p>
    <w:p w:rsidR="00A6508C" w:rsidRPr="00565C6B" w:rsidRDefault="00E22562" w:rsidP="00565C6B">
      <w:p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The South Sudan Demographic Household survey in 2010 report showed that only 12% of mothers used health facilities during childbirth wi</w:t>
      </w:r>
      <w:r w:rsidR="00A6508C" w:rsidRPr="00565C6B">
        <w:rPr>
          <w:rFonts w:ascii="Trebuchet MS" w:eastAsia="Arial Unicode MS" w:hAnsi="Trebuchet MS" w:cs="Arial Unicode MS"/>
          <w:sz w:val="24"/>
          <w:szCs w:val="24"/>
        </w:rPr>
        <w:t>th skilled birth attendants</w:t>
      </w:r>
      <w:r w:rsidRPr="00565C6B">
        <w:rPr>
          <w:rFonts w:ascii="Trebuchet MS" w:eastAsia="Arial Unicode MS" w:hAnsi="Trebuchet MS" w:cs="Arial Unicode MS"/>
          <w:sz w:val="24"/>
          <w:szCs w:val="24"/>
        </w:rPr>
        <w:t>. For South Sudan to meet the targets of the third Sustainable Development Goal (SDG) of reducing the MMR to less than 70 per 100,000 live births, and the neonatal mortality rate to less than 12/1000</w:t>
      </w:r>
      <w:r w:rsidR="00A6508C" w:rsidRPr="00565C6B">
        <w:rPr>
          <w:rFonts w:ascii="Trebuchet MS" w:eastAsia="Arial Unicode MS" w:hAnsi="Trebuchet MS" w:cs="Arial Unicode MS"/>
          <w:sz w:val="24"/>
          <w:szCs w:val="24"/>
        </w:rPr>
        <w:t xml:space="preserve"> </w:t>
      </w:r>
      <w:r w:rsidRPr="00565C6B">
        <w:rPr>
          <w:rFonts w:ascii="Trebuchet MS" w:eastAsia="Arial Unicode MS" w:hAnsi="Trebuchet MS" w:cs="Arial Unicode MS"/>
          <w:sz w:val="24"/>
          <w:szCs w:val="24"/>
        </w:rPr>
        <w:t>live births interventions that reduce both maternal and neonatal mortality and morbi</w:t>
      </w:r>
      <w:r w:rsidR="00A6508C" w:rsidRPr="00565C6B">
        <w:rPr>
          <w:rFonts w:ascii="Trebuchet MS" w:eastAsia="Arial Unicode MS" w:hAnsi="Trebuchet MS" w:cs="Arial Unicode MS"/>
          <w:sz w:val="24"/>
          <w:szCs w:val="24"/>
        </w:rPr>
        <w:t>dity must be implemented</w:t>
      </w:r>
      <w:r w:rsidRPr="00565C6B">
        <w:rPr>
          <w:rFonts w:ascii="Trebuchet MS" w:eastAsia="Arial Unicode MS" w:hAnsi="Trebuchet MS" w:cs="Arial Unicode MS"/>
          <w:sz w:val="24"/>
          <w:szCs w:val="24"/>
        </w:rPr>
        <w:t xml:space="preserve">. One such intervention is scaling up health facility births and skilled birth attendance. </w:t>
      </w:r>
    </w:p>
    <w:p w:rsidR="00E22562" w:rsidRPr="00565C6B" w:rsidRDefault="00E22562" w:rsidP="00565C6B">
      <w:p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To design interventions that promote health facility births in South Sudan, up to date cont</w:t>
      </w:r>
      <w:r w:rsidR="00A6508C" w:rsidRPr="00565C6B">
        <w:rPr>
          <w:rFonts w:ascii="Trebuchet MS" w:eastAsia="Arial Unicode MS" w:hAnsi="Trebuchet MS" w:cs="Arial Unicode MS"/>
          <w:sz w:val="24"/>
          <w:szCs w:val="24"/>
        </w:rPr>
        <w:t>ext-speciﬁc data are needed</w:t>
      </w:r>
      <w:r w:rsidRPr="00565C6B">
        <w:rPr>
          <w:rFonts w:ascii="Trebuchet MS" w:eastAsia="Arial Unicode MS" w:hAnsi="Trebuchet MS" w:cs="Arial Unicode MS"/>
          <w:sz w:val="24"/>
          <w:szCs w:val="24"/>
        </w:rPr>
        <w:t xml:space="preserve">. </w:t>
      </w:r>
      <w:r w:rsidR="00A6508C" w:rsidRPr="00565C6B">
        <w:rPr>
          <w:rFonts w:ascii="Trebuchet MS" w:eastAsia="Arial Unicode MS" w:hAnsi="Trebuchet MS" w:cs="Arial Unicode MS"/>
          <w:sz w:val="24"/>
          <w:szCs w:val="24"/>
        </w:rPr>
        <w:t xml:space="preserve">This research will therefore </w:t>
      </w:r>
      <w:proofErr w:type="gramStart"/>
      <w:r w:rsidR="00A6508C" w:rsidRPr="00565C6B">
        <w:rPr>
          <w:rFonts w:ascii="Trebuchet MS" w:eastAsia="Arial Unicode MS" w:hAnsi="Trebuchet MS" w:cs="Arial Unicode MS"/>
          <w:sz w:val="24"/>
          <w:szCs w:val="24"/>
        </w:rPr>
        <w:t>collected</w:t>
      </w:r>
      <w:proofErr w:type="gramEnd"/>
      <w:r w:rsidR="00A6508C" w:rsidRPr="00565C6B">
        <w:rPr>
          <w:rFonts w:ascii="Trebuchet MS" w:eastAsia="Arial Unicode MS" w:hAnsi="Trebuchet MS" w:cs="Arial Unicode MS"/>
          <w:sz w:val="24"/>
          <w:szCs w:val="24"/>
        </w:rPr>
        <w:t xml:space="preserve"> an up to- date data on the challenges being faced in the provision of Maternal health services in the public health facilities in Juba.</w:t>
      </w:r>
    </w:p>
    <w:p w:rsidR="001B4D34" w:rsidRPr="00565C6B" w:rsidRDefault="00A6508C" w:rsidP="00565C6B">
      <w:pPr>
        <w:spacing w:line="360" w:lineRule="auto"/>
        <w:jc w:val="both"/>
        <w:rPr>
          <w:rFonts w:ascii="Trebuchet MS" w:eastAsia="Arial Unicode MS" w:hAnsi="Trebuchet MS" w:cs="Arial Unicode MS"/>
          <w:b/>
          <w:sz w:val="24"/>
          <w:szCs w:val="24"/>
          <w:u w:val="single"/>
        </w:rPr>
      </w:pPr>
      <w:r w:rsidRPr="00565C6B">
        <w:rPr>
          <w:rFonts w:ascii="Trebuchet MS" w:eastAsia="Arial Unicode MS" w:hAnsi="Trebuchet MS" w:cs="Arial Unicode MS"/>
          <w:b/>
          <w:sz w:val="24"/>
          <w:szCs w:val="24"/>
          <w:u w:val="single"/>
        </w:rPr>
        <w:t>Rationale:</w:t>
      </w:r>
    </w:p>
    <w:p w:rsidR="00A26177" w:rsidRPr="00565C6B" w:rsidRDefault="00E22562" w:rsidP="00565C6B">
      <w:p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 xml:space="preserve">South Sudan has a high maternal mortality ratio estimated at 800 deaths per 100,000 live births. Birth in health facilities with skilled attendants can lower this mortality. In this cross-sectional study, we </w:t>
      </w:r>
      <w:r w:rsidR="00A6508C" w:rsidRPr="00565C6B">
        <w:rPr>
          <w:rFonts w:ascii="Trebuchet MS" w:eastAsia="Arial Unicode MS" w:hAnsi="Trebuchet MS" w:cs="Arial Unicode MS"/>
          <w:sz w:val="24"/>
          <w:szCs w:val="24"/>
        </w:rPr>
        <w:t xml:space="preserve">will </w:t>
      </w:r>
      <w:r w:rsidR="00A26177" w:rsidRPr="00565C6B">
        <w:rPr>
          <w:rFonts w:ascii="Trebuchet MS" w:eastAsia="Arial Unicode MS" w:hAnsi="Trebuchet MS" w:cs="Arial Unicode MS"/>
          <w:sz w:val="24"/>
          <w:szCs w:val="24"/>
        </w:rPr>
        <w:t>determine</w:t>
      </w:r>
      <w:r w:rsidRPr="00565C6B">
        <w:rPr>
          <w:rFonts w:ascii="Trebuchet MS" w:eastAsia="Arial Unicode MS" w:hAnsi="Trebuchet MS" w:cs="Arial Unicode MS"/>
          <w:sz w:val="24"/>
          <w:szCs w:val="24"/>
        </w:rPr>
        <w:t xml:space="preserve"> the level and </w:t>
      </w:r>
      <w:r w:rsidR="00A6508C" w:rsidRPr="00565C6B">
        <w:rPr>
          <w:rFonts w:ascii="Trebuchet MS" w:eastAsia="Arial Unicode MS" w:hAnsi="Trebuchet MS" w:cs="Arial Unicode MS"/>
          <w:sz w:val="24"/>
          <w:szCs w:val="24"/>
        </w:rPr>
        <w:t>factors</w:t>
      </w:r>
      <w:r w:rsidRPr="00565C6B">
        <w:rPr>
          <w:rFonts w:ascii="Trebuchet MS" w:eastAsia="Arial Unicode MS" w:hAnsi="Trebuchet MS" w:cs="Arial Unicode MS"/>
          <w:sz w:val="24"/>
          <w:szCs w:val="24"/>
        </w:rPr>
        <w:t xml:space="preserve"> of health facility utilization and skilled birth attendance in Jubek State, South Sudan. Mothers of children aged less than two years </w:t>
      </w:r>
      <w:r w:rsidR="00A6508C" w:rsidRPr="00565C6B">
        <w:rPr>
          <w:rFonts w:ascii="Trebuchet MS" w:eastAsia="Arial Unicode MS" w:hAnsi="Trebuchet MS" w:cs="Arial Unicode MS"/>
          <w:sz w:val="24"/>
          <w:szCs w:val="24"/>
        </w:rPr>
        <w:t>will be</w:t>
      </w:r>
      <w:r w:rsidRPr="00565C6B">
        <w:rPr>
          <w:rFonts w:ascii="Trebuchet MS" w:eastAsia="Arial Unicode MS" w:hAnsi="Trebuchet MS" w:cs="Arial Unicode MS"/>
          <w:sz w:val="24"/>
          <w:szCs w:val="24"/>
        </w:rPr>
        <w:t xml:space="preserve"> interviewed in their homes. Multivariable regression analysis </w:t>
      </w:r>
      <w:r w:rsidR="00A26177" w:rsidRPr="00565C6B">
        <w:rPr>
          <w:rFonts w:ascii="Trebuchet MS" w:eastAsia="Arial Unicode MS" w:hAnsi="Trebuchet MS" w:cs="Arial Unicode MS"/>
          <w:sz w:val="24"/>
          <w:szCs w:val="24"/>
        </w:rPr>
        <w:t>will be performed</w:t>
      </w:r>
      <w:r w:rsidRPr="00565C6B">
        <w:rPr>
          <w:rFonts w:ascii="Trebuchet MS" w:eastAsia="Arial Unicode MS" w:hAnsi="Trebuchet MS" w:cs="Arial Unicode MS"/>
          <w:sz w:val="24"/>
          <w:szCs w:val="24"/>
        </w:rPr>
        <w:t xml:space="preserve"> to determine factors associated with health facility births. </w:t>
      </w:r>
    </w:p>
    <w:p w:rsidR="00E22562" w:rsidRPr="00565C6B" w:rsidRDefault="00A26177" w:rsidP="00565C6B">
      <w:p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 xml:space="preserve">According to recent findings, </w:t>
      </w:r>
      <w:r w:rsidR="001D6BE1" w:rsidRPr="00565C6B">
        <w:rPr>
          <w:rFonts w:ascii="Trebuchet MS" w:eastAsia="Arial Unicode MS" w:hAnsi="Trebuchet MS" w:cs="Arial Unicode MS"/>
          <w:sz w:val="24"/>
          <w:szCs w:val="24"/>
        </w:rPr>
        <w:t>only</w:t>
      </w:r>
      <w:r w:rsidR="00E22562" w:rsidRPr="00565C6B">
        <w:rPr>
          <w:rFonts w:ascii="Trebuchet MS" w:eastAsia="Arial Unicode MS" w:hAnsi="Trebuchet MS" w:cs="Arial Unicode MS"/>
          <w:sz w:val="24"/>
          <w:szCs w:val="24"/>
        </w:rPr>
        <w:t xml:space="preserve"> a quarter of the mothers had given birth at health facilities,</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209/810</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(25.8%;</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95%</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CI18.2–35.3)</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and</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207/810</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had</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a</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skilled</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birth</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attendant</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(deﬁned</w:t>
      </w:r>
      <w:r w:rsidRPr="00565C6B">
        <w:rPr>
          <w:rFonts w:ascii="Trebuchet MS" w:eastAsia="Arial Unicode MS" w:hAnsi="Trebuchet MS" w:cs="Arial Unicode MS"/>
          <w:sz w:val="24"/>
          <w:szCs w:val="24"/>
        </w:rPr>
        <w:t xml:space="preserve"> </w:t>
      </w:r>
      <w:r w:rsidR="00E22562" w:rsidRPr="00565C6B">
        <w:rPr>
          <w:rFonts w:ascii="Trebuchet MS" w:eastAsia="Arial Unicode MS" w:hAnsi="Trebuchet MS" w:cs="Arial Unicode MS"/>
          <w:sz w:val="24"/>
          <w:szCs w:val="24"/>
        </w:rPr>
        <w:t>as</w:t>
      </w:r>
      <w:r w:rsidRPr="00565C6B">
        <w:rPr>
          <w:rFonts w:ascii="Trebuchet MS" w:eastAsia="Arial Unicode MS" w:hAnsi="Trebuchet MS" w:cs="Arial Unicode MS"/>
          <w:sz w:val="24"/>
          <w:szCs w:val="24"/>
        </w:rPr>
        <w:t xml:space="preserve"> </w:t>
      </w:r>
      <w:r w:rsidR="001D6BE1" w:rsidRPr="00565C6B">
        <w:rPr>
          <w:rFonts w:ascii="Trebuchet MS" w:eastAsia="Arial Unicode MS" w:hAnsi="Trebuchet MS" w:cs="Arial Unicode MS"/>
          <w:sz w:val="24"/>
          <w:szCs w:val="24"/>
        </w:rPr>
        <w:t>nurse</w:t>
      </w:r>
      <w:r w:rsidR="00E22562" w:rsidRPr="00565C6B">
        <w:rPr>
          <w:rFonts w:ascii="Trebuchet MS" w:eastAsia="Arial Unicode MS" w:hAnsi="Trebuchet MS" w:cs="Arial Unicode MS"/>
          <w:sz w:val="24"/>
          <w:szCs w:val="24"/>
        </w:rPr>
        <w:t xml:space="preserve">, midwife, clinical oﬃcer, or doctor). Factors positively associated </w:t>
      </w:r>
      <w:r w:rsidR="00E22562" w:rsidRPr="00565C6B">
        <w:rPr>
          <w:rFonts w:ascii="Trebuchet MS" w:eastAsia="Arial Unicode MS" w:hAnsi="Trebuchet MS" w:cs="Arial Unicode MS"/>
          <w:sz w:val="24"/>
          <w:szCs w:val="24"/>
        </w:rPr>
        <w:lastRenderedPageBreak/>
        <w:t>with health facility births were four or more antenatal visits (adjusted odds ratio (AOR) 19; 95% CI6.2</w:t>
      </w:r>
      <w:r w:rsidR="00C57EDF" w:rsidRPr="00565C6B">
        <w:rPr>
          <w:rFonts w:ascii="Trebuchet MS" w:eastAsia="Arial Unicode MS" w:hAnsi="Trebuchet MS" w:cs="Arial Unicode MS"/>
          <w:sz w:val="24"/>
          <w:szCs w:val="24"/>
        </w:rPr>
        <w:t>, 61</w:t>
      </w:r>
      <w:r w:rsidR="00E22562" w:rsidRPr="00565C6B">
        <w:rPr>
          <w:rFonts w:ascii="Trebuchet MS" w:eastAsia="Arial Unicode MS" w:hAnsi="Trebuchet MS" w:cs="Arial Unicode MS"/>
          <w:sz w:val="24"/>
          <w:szCs w:val="24"/>
        </w:rPr>
        <w:t xml:space="preserve">), secondary or higher education (AOR 7.9; 95% CI 3, 21), high socio-economic status (AOR 4.5; 95% CI 2.2, 9.4), and being </w:t>
      </w:r>
      <w:proofErr w:type="spellStart"/>
      <w:r w:rsidR="00E22562" w:rsidRPr="00565C6B">
        <w:rPr>
          <w:rFonts w:ascii="Trebuchet MS" w:eastAsia="Arial Unicode MS" w:hAnsi="Trebuchet MS" w:cs="Arial Unicode MS"/>
          <w:sz w:val="24"/>
          <w:szCs w:val="24"/>
        </w:rPr>
        <w:t>primipara</w:t>
      </w:r>
      <w:proofErr w:type="spellEnd"/>
      <w:r w:rsidR="00E22562" w:rsidRPr="00565C6B">
        <w:rPr>
          <w:rFonts w:ascii="Trebuchet MS" w:eastAsia="Arial Unicode MS" w:hAnsi="Trebuchet MS" w:cs="Arial Unicode MS"/>
          <w:sz w:val="24"/>
          <w:szCs w:val="24"/>
        </w:rPr>
        <w:t xml:space="preserve"> (AOR 2.9; 95% CI 1.5, 5.4). These ﬁndings highlight the need for eﬀorts to increase health facility births in South Sudan.</w:t>
      </w:r>
    </w:p>
    <w:p w:rsidR="00A26177" w:rsidRPr="00565C6B" w:rsidRDefault="00A26177" w:rsidP="00565C6B">
      <w:p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 xml:space="preserve">This </w:t>
      </w:r>
      <w:r w:rsidR="00763E46" w:rsidRPr="00565C6B">
        <w:rPr>
          <w:rFonts w:ascii="Trebuchet MS" w:eastAsia="Arial Unicode MS" w:hAnsi="Trebuchet MS" w:cs="Arial Unicode MS"/>
          <w:sz w:val="24"/>
          <w:szCs w:val="24"/>
        </w:rPr>
        <w:t>r</w:t>
      </w:r>
      <w:r w:rsidRPr="00565C6B">
        <w:rPr>
          <w:rFonts w:ascii="Trebuchet MS" w:eastAsia="Arial Unicode MS" w:hAnsi="Trebuchet MS" w:cs="Arial Unicode MS"/>
          <w:sz w:val="24"/>
          <w:szCs w:val="24"/>
        </w:rPr>
        <w:t xml:space="preserve">esearch will </w:t>
      </w:r>
      <w:r w:rsidR="00763E46" w:rsidRPr="00565C6B">
        <w:rPr>
          <w:rFonts w:ascii="Trebuchet MS" w:eastAsia="Arial Unicode MS" w:hAnsi="Trebuchet MS" w:cs="Arial Unicode MS"/>
          <w:sz w:val="24"/>
          <w:szCs w:val="24"/>
        </w:rPr>
        <w:t>therefore</w:t>
      </w:r>
      <w:r w:rsidRPr="00565C6B">
        <w:rPr>
          <w:rFonts w:ascii="Trebuchet MS" w:eastAsia="Arial Unicode MS" w:hAnsi="Trebuchet MS" w:cs="Arial Unicode MS"/>
          <w:sz w:val="24"/>
          <w:szCs w:val="24"/>
        </w:rPr>
        <w:t xml:space="preserve">; </w:t>
      </w:r>
    </w:p>
    <w:p w:rsidR="00A26177" w:rsidRPr="00565C6B" w:rsidRDefault="00763E46" w:rsidP="00565C6B">
      <w:pPr>
        <w:pStyle w:val="ListParagraph"/>
        <w:numPr>
          <w:ilvl w:val="0"/>
          <w:numId w:val="5"/>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Provide a check on the current situation of th</w:t>
      </w:r>
      <w:r w:rsidR="001D6BE1" w:rsidRPr="00565C6B">
        <w:rPr>
          <w:rFonts w:ascii="Trebuchet MS" w:eastAsia="Arial Unicode MS" w:hAnsi="Trebuchet MS" w:cs="Arial Unicode MS"/>
          <w:sz w:val="24"/>
          <w:szCs w:val="24"/>
        </w:rPr>
        <w:t>e public health facilities in Ju</w:t>
      </w:r>
      <w:r w:rsidRPr="00565C6B">
        <w:rPr>
          <w:rFonts w:ascii="Trebuchet MS" w:eastAsia="Arial Unicode MS" w:hAnsi="Trebuchet MS" w:cs="Arial Unicode MS"/>
          <w:sz w:val="24"/>
          <w:szCs w:val="24"/>
        </w:rPr>
        <w:t>ba compared to the previous years.</w:t>
      </w:r>
    </w:p>
    <w:p w:rsidR="00763E46" w:rsidRPr="00565C6B" w:rsidRDefault="00763E46" w:rsidP="00565C6B">
      <w:pPr>
        <w:pStyle w:val="ListParagraph"/>
        <w:numPr>
          <w:ilvl w:val="0"/>
          <w:numId w:val="5"/>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Underscore the challenges of provision of public health services in Juba as it relates to maternal health.</w:t>
      </w:r>
    </w:p>
    <w:p w:rsidR="00763E46" w:rsidRPr="00565C6B" w:rsidRDefault="00763E46" w:rsidP="00565C6B">
      <w:pPr>
        <w:pStyle w:val="ListParagraph"/>
        <w:numPr>
          <w:ilvl w:val="0"/>
          <w:numId w:val="5"/>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Propose redress mechanism as per the South Sudan maternal health policy document 2016 to 2026.</w:t>
      </w:r>
    </w:p>
    <w:p w:rsidR="00763E46" w:rsidRPr="00565C6B" w:rsidRDefault="00763E46" w:rsidP="00565C6B">
      <w:pPr>
        <w:pStyle w:val="ListParagraph"/>
        <w:numPr>
          <w:ilvl w:val="0"/>
          <w:numId w:val="5"/>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Enlist the contribution of private sector, non-governmental organizations and faith institutions in enhancing quality service provision in the public health facilities.</w:t>
      </w:r>
    </w:p>
    <w:p w:rsidR="000532FE" w:rsidRPr="00565C6B" w:rsidRDefault="00B85299" w:rsidP="00565C6B">
      <w:pPr>
        <w:spacing w:line="360" w:lineRule="auto"/>
        <w:jc w:val="both"/>
        <w:rPr>
          <w:rFonts w:ascii="Trebuchet MS" w:hAnsi="Trebuchet MS" w:cs="Arial"/>
          <w:b/>
          <w:sz w:val="24"/>
          <w:szCs w:val="24"/>
          <w:u w:val="single"/>
        </w:rPr>
      </w:pPr>
      <w:r w:rsidRPr="00565C6B">
        <w:rPr>
          <w:rFonts w:ascii="Trebuchet MS" w:hAnsi="Trebuchet MS" w:cs="Arial"/>
          <w:b/>
          <w:sz w:val="24"/>
          <w:szCs w:val="24"/>
          <w:u w:val="single"/>
        </w:rPr>
        <w:t>O</w:t>
      </w:r>
      <w:r w:rsidR="000532FE" w:rsidRPr="00565C6B">
        <w:rPr>
          <w:rFonts w:ascii="Trebuchet MS" w:hAnsi="Trebuchet MS" w:cs="Arial"/>
          <w:b/>
          <w:sz w:val="24"/>
          <w:szCs w:val="24"/>
          <w:u w:val="single"/>
        </w:rPr>
        <w:t xml:space="preserve">utline </w:t>
      </w:r>
      <w:r w:rsidR="00565C6B" w:rsidRPr="00565C6B">
        <w:rPr>
          <w:rFonts w:ascii="Trebuchet MS" w:hAnsi="Trebuchet MS" w:cs="Arial"/>
          <w:b/>
          <w:sz w:val="24"/>
          <w:szCs w:val="24"/>
          <w:u w:val="single"/>
        </w:rPr>
        <w:t xml:space="preserve">of </w:t>
      </w:r>
      <w:r w:rsidR="000532FE" w:rsidRPr="00565C6B">
        <w:rPr>
          <w:rFonts w:ascii="Trebuchet MS" w:hAnsi="Trebuchet MS" w:cs="Arial"/>
          <w:b/>
          <w:sz w:val="24"/>
          <w:szCs w:val="24"/>
          <w:u w:val="single"/>
        </w:rPr>
        <w:t>the proposed sample group, including any specific criteria:</w:t>
      </w:r>
    </w:p>
    <w:p w:rsidR="000532FE" w:rsidRPr="00565C6B" w:rsidRDefault="007D57A4" w:rsidP="00565C6B">
      <w:pPr>
        <w:spacing w:line="360" w:lineRule="auto"/>
        <w:jc w:val="both"/>
        <w:rPr>
          <w:rFonts w:ascii="Trebuchet MS" w:hAnsi="Trebuchet MS" w:cs="Arial"/>
          <w:sz w:val="24"/>
          <w:szCs w:val="24"/>
        </w:rPr>
      </w:pPr>
      <w:r w:rsidRPr="00565C6B">
        <w:rPr>
          <w:rFonts w:ascii="Trebuchet MS" w:hAnsi="Trebuchet MS" w:cs="Arial"/>
          <w:sz w:val="24"/>
          <w:szCs w:val="24"/>
        </w:rPr>
        <w:t xml:space="preserve">The sample group will include seven </w:t>
      </w:r>
      <w:r w:rsidR="00B85299" w:rsidRPr="00565C6B">
        <w:rPr>
          <w:rFonts w:ascii="Trebuchet MS" w:hAnsi="Trebuchet MS" w:cs="Arial"/>
          <w:sz w:val="24"/>
          <w:szCs w:val="24"/>
        </w:rPr>
        <w:t xml:space="preserve">public health workers whose task is proportional to the provision of maternal health services in </w:t>
      </w:r>
      <w:r w:rsidRPr="00565C6B">
        <w:rPr>
          <w:rFonts w:ascii="Trebuchet MS" w:hAnsi="Trebuchet MS" w:cs="Arial"/>
          <w:sz w:val="24"/>
          <w:szCs w:val="24"/>
        </w:rPr>
        <w:t>the following</w:t>
      </w:r>
      <w:r w:rsidR="00B85299" w:rsidRPr="00565C6B">
        <w:rPr>
          <w:rFonts w:ascii="Trebuchet MS" w:hAnsi="Trebuchet MS" w:cs="Arial"/>
          <w:sz w:val="24"/>
          <w:szCs w:val="24"/>
        </w:rPr>
        <w:t xml:space="preserve"> category</w:t>
      </w:r>
      <w:r w:rsidRPr="00565C6B">
        <w:rPr>
          <w:rFonts w:ascii="Trebuchet MS" w:hAnsi="Trebuchet MS" w:cs="Arial"/>
          <w:sz w:val="24"/>
          <w:szCs w:val="24"/>
        </w:rPr>
        <w:t>;</w:t>
      </w:r>
    </w:p>
    <w:p w:rsidR="007D57A4" w:rsidRPr="00565C6B" w:rsidRDefault="007D57A4" w:rsidP="00565C6B">
      <w:pPr>
        <w:pStyle w:val="ListParagraph"/>
        <w:numPr>
          <w:ilvl w:val="0"/>
          <w:numId w:val="12"/>
        </w:numPr>
        <w:spacing w:line="360" w:lineRule="auto"/>
        <w:jc w:val="both"/>
        <w:rPr>
          <w:rFonts w:ascii="Trebuchet MS" w:hAnsi="Trebuchet MS" w:cs="Arial"/>
          <w:sz w:val="24"/>
          <w:szCs w:val="24"/>
        </w:rPr>
      </w:pPr>
      <w:r w:rsidRPr="00565C6B">
        <w:rPr>
          <w:rFonts w:ascii="Trebuchet MS" w:hAnsi="Trebuchet MS" w:cs="Arial"/>
          <w:sz w:val="24"/>
          <w:szCs w:val="24"/>
        </w:rPr>
        <w:t>Mid-wives from Public Primary health Centers in Juba</w:t>
      </w:r>
    </w:p>
    <w:p w:rsidR="007D57A4" w:rsidRPr="00565C6B" w:rsidRDefault="007D57A4" w:rsidP="00565C6B">
      <w:pPr>
        <w:pStyle w:val="ListParagraph"/>
        <w:numPr>
          <w:ilvl w:val="0"/>
          <w:numId w:val="12"/>
        </w:numPr>
        <w:spacing w:line="360" w:lineRule="auto"/>
        <w:jc w:val="both"/>
        <w:rPr>
          <w:rFonts w:ascii="Trebuchet MS" w:hAnsi="Trebuchet MS" w:cs="Arial"/>
          <w:sz w:val="24"/>
          <w:szCs w:val="24"/>
        </w:rPr>
      </w:pPr>
      <w:r w:rsidRPr="00565C6B">
        <w:rPr>
          <w:rFonts w:ascii="Trebuchet MS" w:hAnsi="Trebuchet MS" w:cs="Arial"/>
          <w:sz w:val="24"/>
          <w:szCs w:val="24"/>
        </w:rPr>
        <w:t>Traditional Birth Attendance from Primary health Units in Juba</w:t>
      </w:r>
    </w:p>
    <w:p w:rsidR="007D57A4" w:rsidRPr="00565C6B" w:rsidRDefault="007D57A4" w:rsidP="00565C6B">
      <w:pPr>
        <w:pStyle w:val="ListParagraph"/>
        <w:numPr>
          <w:ilvl w:val="0"/>
          <w:numId w:val="12"/>
        </w:numPr>
        <w:spacing w:line="360" w:lineRule="auto"/>
        <w:jc w:val="both"/>
        <w:rPr>
          <w:rFonts w:ascii="Trebuchet MS" w:hAnsi="Trebuchet MS" w:cs="Arial"/>
          <w:sz w:val="24"/>
          <w:szCs w:val="24"/>
        </w:rPr>
      </w:pPr>
      <w:r w:rsidRPr="00565C6B">
        <w:rPr>
          <w:rFonts w:ascii="Trebuchet MS" w:hAnsi="Trebuchet MS" w:cs="Arial"/>
          <w:sz w:val="24"/>
          <w:szCs w:val="24"/>
        </w:rPr>
        <w:t>Nurses from Primary health centers in Juba</w:t>
      </w:r>
    </w:p>
    <w:p w:rsidR="007D57A4" w:rsidRPr="00565C6B" w:rsidRDefault="007D57A4" w:rsidP="00565C6B">
      <w:pPr>
        <w:pStyle w:val="ListParagraph"/>
        <w:numPr>
          <w:ilvl w:val="0"/>
          <w:numId w:val="12"/>
        </w:numPr>
        <w:spacing w:line="360" w:lineRule="auto"/>
        <w:jc w:val="both"/>
        <w:rPr>
          <w:rFonts w:ascii="Trebuchet MS" w:hAnsi="Trebuchet MS" w:cs="Arial"/>
          <w:sz w:val="24"/>
          <w:szCs w:val="24"/>
        </w:rPr>
      </w:pPr>
      <w:r w:rsidRPr="00565C6B">
        <w:rPr>
          <w:rFonts w:ascii="Trebuchet MS" w:hAnsi="Trebuchet MS" w:cs="Arial"/>
          <w:sz w:val="24"/>
          <w:szCs w:val="24"/>
        </w:rPr>
        <w:t>Administrators from the Ministry of Health department of Reproductive Health</w:t>
      </w:r>
    </w:p>
    <w:p w:rsidR="007D57A4" w:rsidRPr="00565C6B" w:rsidRDefault="007D57A4" w:rsidP="00565C6B">
      <w:pPr>
        <w:pStyle w:val="ListParagraph"/>
        <w:numPr>
          <w:ilvl w:val="0"/>
          <w:numId w:val="12"/>
        </w:numPr>
        <w:spacing w:line="360" w:lineRule="auto"/>
        <w:jc w:val="both"/>
        <w:rPr>
          <w:rFonts w:ascii="Trebuchet MS" w:hAnsi="Trebuchet MS" w:cs="Arial"/>
          <w:sz w:val="24"/>
          <w:szCs w:val="24"/>
        </w:rPr>
      </w:pPr>
      <w:r w:rsidRPr="00565C6B">
        <w:rPr>
          <w:rFonts w:ascii="Trebuchet MS" w:hAnsi="Trebuchet MS" w:cs="Arial"/>
          <w:sz w:val="24"/>
          <w:szCs w:val="24"/>
        </w:rPr>
        <w:t>Doctors from Public referral hospital</w:t>
      </w:r>
    </w:p>
    <w:p w:rsidR="007D57A4" w:rsidRPr="00565C6B" w:rsidRDefault="007D57A4" w:rsidP="00565C6B">
      <w:pPr>
        <w:pStyle w:val="ListParagraph"/>
        <w:numPr>
          <w:ilvl w:val="0"/>
          <w:numId w:val="12"/>
        </w:numPr>
        <w:spacing w:line="360" w:lineRule="auto"/>
        <w:jc w:val="both"/>
        <w:rPr>
          <w:rFonts w:ascii="Trebuchet MS" w:hAnsi="Trebuchet MS" w:cs="Arial"/>
          <w:sz w:val="24"/>
          <w:szCs w:val="24"/>
        </w:rPr>
      </w:pPr>
      <w:r w:rsidRPr="00565C6B">
        <w:rPr>
          <w:rFonts w:ascii="Trebuchet MS" w:hAnsi="Trebuchet MS" w:cs="Arial"/>
          <w:sz w:val="24"/>
          <w:szCs w:val="24"/>
        </w:rPr>
        <w:t>Academician from University of Juba, faculty of Medicine and health science</w:t>
      </w:r>
    </w:p>
    <w:p w:rsidR="007D57A4" w:rsidRPr="00565C6B" w:rsidRDefault="007D57A4" w:rsidP="00565C6B">
      <w:pPr>
        <w:pStyle w:val="ListParagraph"/>
        <w:numPr>
          <w:ilvl w:val="0"/>
          <w:numId w:val="12"/>
        </w:numPr>
        <w:spacing w:line="360" w:lineRule="auto"/>
        <w:jc w:val="both"/>
        <w:rPr>
          <w:rFonts w:ascii="Trebuchet MS" w:hAnsi="Trebuchet MS" w:cs="Arial"/>
          <w:sz w:val="24"/>
          <w:szCs w:val="24"/>
        </w:rPr>
      </w:pPr>
      <w:r w:rsidRPr="00565C6B">
        <w:rPr>
          <w:rFonts w:ascii="Trebuchet MS" w:hAnsi="Trebuchet MS" w:cs="Arial"/>
          <w:sz w:val="24"/>
          <w:szCs w:val="24"/>
        </w:rPr>
        <w:t>Humanitarian worker from health cluster</w:t>
      </w:r>
    </w:p>
    <w:p w:rsidR="000532FE" w:rsidRPr="00565C6B" w:rsidRDefault="00665B4D" w:rsidP="00565C6B">
      <w:pPr>
        <w:spacing w:line="360" w:lineRule="auto"/>
        <w:jc w:val="both"/>
        <w:rPr>
          <w:rFonts w:ascii="Trebuchet MS" w:hAnsi="Trebuchet MS" w:cs="Arial"/>
          <w:b/>
          <w:sz w:val="24"/>
          <w:szCs w:val="24"/>
          <w:u w:val="single"/>
        </w:rPr>
      </w:pPr>
      <w:r w:rsidRPr="00565C6B">
        <w:rPr>
          <w:rFonts w:ascii="Trebuchet MS" w:hAnsi="Trebuchet MS" w:cs="Arial"/>
          <w:b/>
          <w:sz w:val="24"/>
          <w:szCs w:val="24"/>
          <w:u w:val="single"/>
        </w:rPr>
        <w:t>Description of</w:t>
      </w:r>
      <w:r w:rsidR="000532FE" w:rsidRPr="00565C6B">
        <w:rPr>
          <w:rFonts w:ascii="Trebuchet MS" w:hAnsi="Trebuchet MS" w:cs="Arial"/>
          <w:b/>
          <w:sz w:val="24"/>
          <w:szCs w:val="24"/>
          <w:u w:val="single"/>
        </w:rPr>
        <w:t xml:space="preserve"> the proposed sample group </w:t>
      </w:r>
      <w:r w:rsidRPr="00565C6B">
        <w:rPr>
          <w:rFonts w:ascii="Trebuchet MS" w:hAnsi="Trebuchet MS" w:cs="Arial"/>
          <w:b/>
          <w:sz w:val="24"/>
          <w:szCs w:val="24"/>
          <w:u w:val="single"/>
        </w:rPr>
        <w:t xml:space="preserve">formulated and </w:t>
      </w:r>
      <w:r w:rsidR="000532FE" w:rsidRPr="00565C6B">
        <w:rPr>
          <w:rFonts w:ascii="Trebuchet MS" w:hAnsi="Trebuchet MS" w:cs="Arial"/>
          <w:b/>
          <w:sz w:val="24"/>
          <w:szCs w:val="24"/>
          <w:u w:val="single"/>
        </w:rPr>
        <w:t>process:</w:t>
      </w:r>
    </w:p>
    <w:p w:rsidR="000532FE" w:rsidRPr="00565C6B" w:rsidRDefault="00565C6B" w:rsidP="00565C6B">
      <w:pPr>
        <w:spacing w:line="360" w:lineRule="auto"/>
        <w:jc w:val="both"/>
        <w:rPr>
          <w:rFonts w:ascii="Trebuchet MS" w:hAnsi="Trebuchet MS" w:cs="Arial"/>
          <w:sz w:val="24"/>
          <w:szCs w:val="24"/>
        </w:rPr>
      </w:pPr>
      <w:r w:rsidRPr="00565C6B">
        <w:rPr>
          <w:rFonts w:ascii="Trebuchet MS" w:hAnsi="Trebuchet MS" w:cs="Arial"/>
          <w:sz w:val="24"/>
          <w:szCs w:val="24"/>
        </w:rPr>
        <w:lastRenderedPageBreak/>
        <w:t xml:space="preserve">A call for representatives will be sent out to targeted groups and communities in the areas of representation identified, and through the use of cascading methods. This will include special interest and professional groups, and cascades through senior strategic managers and group Chairs. </w:t>
      </w:r>
      <w:r w:rsidR="00665B4D" w:rsidRPr="00565C6B">
        <w:rPr>
          <w:rFonts w:ascii="Trebuchet MS" w:hAnsi="Trebuchet MS" w:cs="Arial"/>
          <w:sz w:val="24"/>
          <w:szCs w:val="24"/>
        </w:rPr>
        <w:t>The sample population will be formulated using the stratified sampling method according to their</w:t>
      </w:r>
      <w:r w:rsidRPr="00565C6B">
        <w:rPr>
          <w:rFonts w:ascii="Trebuchet MS" w:hAnsi="Trebuchet MS" w:cs="Arial"/>
          <w:sz w:val="24"/>
          <w:szCs w:val="24"/>
        </w:rPr>
        <w:t xml:space="preserve">; </w:t>
      </w:r>
      <w:r w:rsidR="00665B4D" w:rsidRPr="00565C6B">
        <w:rPr>
          <w:rFonts w:ascii="Trebuchet MS" w:hAnsi="Trebuchet MS" w:cs="Arial"/>
          <w:sz w:val="24"/>
          <w:szCs w:val="24"/>
        </w:rPr>
        <w:t>Gender</w:t>
      </w:r>
      <w:r w:rsidRPr="00565C6B">
        <w:rPr>
          <w:rFonts w:ascii="Trebuchet MS" w:hAnsi="Trebuchet MS" w:cs="Arial"/>
          <w:sz w:val="24"/>
          <w:szCs w:val="24"/>
        </w:rPr>
        <w:t xml:space="preserve">, </w:t>
      </w:r>
      <w:r w:rsidR="00665B4D" w:rsidRPr="00565C6B">
        <w:rPr>
          <w:rFonts w:ascii="Trebuchet MS" w:hAnsi="Trebuchet MS" w:cs="Arial"/>
          <w:sz w:val="24"/>
          <w:szCs w:val="24"/>
        </w:rPr>
        <w:t>Level of education</w:t>
      </w:r>
      <w:r w:rsidRPr="00565C6B">
        <w:rPr>
          <w:rFonts w:ascii="Trebuchet MS" w:hAnsi="Trebuchet MS" w:cs="Arial"/>
          <w:sz w:val="24"/>
          <w:szCs w:val="24"/>
        </w:rPr>
        <w:t xml:space="preserve">, </w:t>
      </w:r>
      <w:r w:rsidR="00665B4D" w:rsidRPr="00565C6B">
        <w:rPr>
          <w:rFonts w:ascii="Trebuchet MS" w:hAnsi="Trebuchet MS" w:cs="Arial"/>
          <w:sz w:val="24"/>
          <w:szCs w:val="24"/>
        </w:rPr>
        <w:t>Experience in service delivery</w:t>
      </w:r>
      <w:r w:rsidRPr="00565C6B">
        <w:rPr>
          <w:rFonts w:ascii="Trebuchet MS" w:hAnsi="Trebuchet MS" w:cs="Arial"/>
          <w:sz w:val="24"/>
          <w:szCs w:val="24"/>
        </w:rPr>
        <w:t xml:space="preserve">, </w:t>
      </w:r>
      <w:r w:rsidR="00665B4D" w:rsidRPr="00565C6B">
        <w:rPr>
          <w:rFonts w:ascii="Trebuchet MS" w:hAnsi="Trebuchet MS" w:cs="Arial"/>
          <w:sz w:val="24"/>
          <w:szCs w:val="24"/>
        </w:rPr>
        <w:t>Specialization in the field of survey</w:t>
      </w:r>
      <w:r w:rsidRPr="00565C6B">
        <w:rPr>
          <w:rFonts w:ascii="Trebuchet MS" w:hAnsi="Trebuchet MS" w:cs="Arial"/>
          <w:sz w:val="24"/>
          <w:szCs w:val="24"/>
        </w:rPr>
        <w:t>.</w:t>
      </w:r>
    </w:p>
    <w:p w:rsidR="000532FE" w:rsidRPr="00565C6B" w:rsidRDefault="00CC0B6E" w:rsidP="00565C6B">
      <w:pPr>
        <w:spacing w:line="360" w:lineRule="auto"/>
        <w:rPr>
          <w:rFonts w:ascii="Trebuchet MS" w:hAnsi="Trebuchet MS"/>
          <w:b/>
          <w:sz w:val="24"/>
          <w:szCs w:val="24"/>
          <w:u w:val="single"/>
        </w:rPr>
      </w:pPr>
      <w:r w:rsidRPr="00565C6B">
        <w:rPr>
          <w:rFonts w:ascii="Trebuchet MS" w:hAnsi="Trebuchet MS" w:cs="Arial"/>
          <w:b/>
          <w:sz w:val="24"/>
          <w:szCs w:val="24"/>
          <w:u w:val="single"/>
        </w:rPr>
        <w:t>T</w:t>
      </w:r>
      <w:r w:rsidR="000532FE" w:rsidRPr="00565C6B">
        <w:rPr>
          <w:rFonts w:ascii="Trebuchet MS" w:hAnsi="Trebuchet MS" w:cs="Arial"/>
          <w:b/>
          <w:sz w:val="24"/>
          <w:szCs w:val="24"/>
          <w:u w:val="single"/>
        </w:rPr>
        <w:t xml:space="preserve">he involvement of the sample group will be in the research </w:t>
      </w:r>
    </w:p>
    <w:p w:rsidR="00665B4D" w:rsidRPr="00565C6B" w:rsidRDefault="00665B4D" w:rsidP="00565C6B">
      <w:pPr>
        <w:spacing w:line="360" w:lineRule="auto"/>
        <w:rPr>
          <w:rFonts w:ascii="Trebuchet MS" w:hAnsi="Trebuchet MS" w:cs="Arial"/>
          <w:sz w:val="24"/>
          <w:szCs w:val="24"/>
        </w:rPr>
      </w:pPr>
      <w:r w:rsidRPr="00565C6B">
        <w:rPr>
          <w:rFonts w:ascii="Trebuchet MS" w:hAnsi="Trebuchet MS" w:cs="Arial"/>
          <w:sz w:val="24"/>
          <w:szCs w:val="24"/>
        </w:rPr>
        <w:t>The main purpose of the focus group is to reach a consensus agreement which will inform the development of the questionnaire.  The results of the focus group will be used to develop the survey which will then be sent out to a large representative sample group of maternal health workers working in the seven different contexts of maternal health identified.</w:t>
      </w:r>
    </w:p>
    <w:p w:rsidR="000532FE" w:rsidRPr="00565C6B" w:rsidRDefault="00CC0B6E" w:rsidP="00565C6B">
      <w:pPr>
        <w:spacing w:line="360" w:lineRule="auto"/>
        <w:rPr>
          <w:rFonts w:ascii="Trebuchet MS" w:hAnsi="Trebuchet MS" w:cs="Arial"/>
          <w:b/>
          <w:sz w:val="24"/>
          <w:szCs w:val="24"/>
          <w:u w:val="single"/>
        </w:rPr>
      </w:pPr>
      <w:r w:rsidRPr="00565C6B">
        <w:rPr>
          <w:rFonts w:ascii="Trebuchet MS" w:hAnsi="Trebuchet MS" w:cs="Arial"/>
          <w:b/>
          <w:sz w:val="24"/>
          <w:szCs w:val="24"/>
          <w:u w:val="single"/>
        </w:rPr>
        <w:t>H</w:t>
      </w:r>
      <w:r w:rsidR="000532FE" w:rsidRPr="00565C6B">
        <w:rPr>
          <w:rFonts w:ascii="Trebuchet MS" w:hAnsi="Trebuchet MS" w:cs="Arial"/>
          <w:b/>
          <w:sz w:val="24"/>
          <w:szCs w:val="24"/>
          <w:u w:val="single"/>
        </w:rPr>
        <w:t>ow the consent of participants</w:t>
      </w:r>
      <w:r w:rsidRPr="00565C6B">
        <w:rPr>
          <w:rFonts w:ascii="Trebuchet MS" w:hAnsi="Trebuchet MS" w:cs="Arial"/>
          <w:b/>
          <w:sz w:val="24"/>
          <w:szCs w:val="24"/>
          <w:u w:val="single"/>
        </w:rPr>
        <w:t xml:space="preserve"> will be obtained. </w:t>
      </w:r>
    </w:p>
    <w:p w:rsidR="000532FE" w:rsidRPr="00565C6B" w:rsidRDefault="00CC0B6E" w:rsidP="00565C6B">
      <w:pPr>
        <w:spacing w:line="360" w:lineRule="auto"/>
        <w:jc w:val="both"/>
        <w:rPr>
          <w:rFonts w:ascii="Trebuchet MS" w:hAnsi="Trebuchet MS" w:cs="Arial"/>
          <w:sz w:val="24"/>
          <w:szCs w:val="24"/>
        </w:rPr>
      </w:pPr>
      <w:r w:rsidRPr="00565C6B">
        <w:rPr>
          <w:rFonts w:ascii="Trebuchet MS" w:hAnsi="Trebuchet MS" w:cs="Arial"/>
          <w:sz w:val="24"/>
          <w:szCs w:val="24"/>
        </w:rPr>
        <w:t>Participants will be sent an information sheet and consent form giving full details of the study (see attached).  Participants will be sent this information by email and asked to bring a signed copy on the day the focus group runs.</w:t>
      </w:r>
    </w:p>
    <w:p w:rsidR="00565C6B" w:rsidRDefault="00565C6B" w:rsidP="00565C6B">
      <w:pPr>
        <w:spacing w:line="360" w:lineRule="auto"/>
        <w:jc w:val="both"/>
        <w:rPr>
          <w:rFonts w:ascii="Trebuchet MS" w:hAnsi="Trebuchet MS" w:cs="Arial"/>
          <w:b/>
          <w:sz w:val="24"/>
          <w:szCs w:val="24"/>
        </w:rPr>
      </w:pPr>
    </w:p>
    <w:p w:rsidR="000532FE" w:rsidRPr="00565C6B" w:rsidRDefault="00CC0B6E" w:rsidP="00565C6B">
      <w:pPr>
        <w:spacing w:line="360" w:lineRule="auto"/>
        <w:jc w:val="both"/>
        <w:rPr>
          <w:rFonts w:ascii="Trebuchet MS" w:hAnsi="Trebuchet MS" w:cs="Arial"/>
          <w:b/>
          <w:sz w:val="24"/>
          <w:szCs w:val="24"/>
          <w:u w:val="single"/>
        </w:rPr>
      </w:pPr>
      <w:r w:rsidRPr="00565C6B">
        <w:rPr>
          <w:rFonts w:ascii="Trebuchet MS" w:hAnsi="Trebuchet MS" w:cs="Arial"/>
          <w:b/>
          <w:sz w:val="24"/>
          <w:szCs w:val="24"/>
          <w:u w:val="single"/>
        </w:rPr>
        <w:t>P</w:t>
      </w:r>
      <w:r w:rsidR="000532FE" w:rsidRPr="00565C6B">
        <w:rPr>
          <w:rFonts w:ascii="Trebuchet MS" w:hAnsi="Trebuchet MS" w:cs="Arial"/>
          <w:b/>
          <w:sz w:val="24"/>
          <w:szCs w:val="24"/>
          <w:u w:val="single"/>
        </w:rPr>
        <w:t xml:space="preserve">otential </w:t>
      </w:r>
      <w:r w:rsidRPr="00565C6B">
        <w:rPr>
          <w:rFonts w:ascii="Trebuchet MS" w:hAnsi="Trebuchet MS" w:cs="Arial"/>
          <w:b/>
          <w:sz w:val="24"/>
          <w:szCs w:val="24"/>
          <w:u w:val="single"/>
        </w:rPr>
        <w:t xml:space="preserve">of </w:t>
      </w:r>
      <w:r w:rsidR="000532FE" w:rsidRPr="00565C6B">
        <w:rPr>
          <w:rFonts w:ascii="Trebuchet MS" w:hAnsi="Trebuchet MS" w:cs="Arial"/>
          <w:b/>
          <w:sz w:val="24"/>
          <w:szCs w:val="24"/>
          <w:u w:val="single"/>
        </w:rPr>
        <w:t>risks to subjects and how to minimize the</w:t>
      </w:r>
      <w:r w:rsidRPr="00565C6B">
        <w:rPr>
          <w:rFonts w:ascii="Trebuchet MS" w:hAnsi="Trebuchet MS" w:cs="Arial"/>
          <w:b/>
          <w:sz w:val="24"/>
          <w:szCs w:val="24"/>
          <w:u w:val="single"/>
        </w:rPr>
        <w:t>m</w:t>
      </w:r>
      <w:r w:rsidR="000532FE" w:rsidRPr="00565C6B">
        <w:rPr>
          <w:rFonts w:ascii="Trebuchet MS" w:hAnsi="Trebuchet MS" w:cs="Arial"/>
          <w:b/>
          <w:sz w:val="24"/>
          <w:szCs w:val="24"/>
          <w:u w:val="single"/>
        </w:rPr>
        <w:t>:</w:t>
      </w:r>
    </w:p>
    <w:p w:rsidR="00CC0B6E" w:rsidRPr="00565C6B" w:rsidRDefault="00CC0B6E" w:rsidP="00565C6B">
      <w:pPr>
        <w:spacing w:line="360" w:lineRule="auto"/>
        <w:jc w:val="both"/>
        <w:rPr>
          <w:rFonts w:ascii="Trebuchet MS" w:hAnsi="Trebuchet MS" w:cs="Arial"/>
          <w:sz w:val="24"/>
          <w:szCs w:val="24"/>
        </w:rPr>
      </w:pPr>
      <w:r w:rsidRPr="00565C6B">
        <w:rPr>
          <w:rFonts w:ascii="Trebuchet MS" w:hAnsi="Trebuchet MS" w:cs="Arial"/>
          <w:sz w:val="24"/>
          <w:szCs w:val="24"/>
        </w:rPr>
        <w:t>Participation in this focus group presents no potential risks to the participants.  Participants and their institutions will not be named in subsequent write ups and material submitted to the university.</w:t>
      </w:r>
    </w:p>
    <w:p w:rsidR="000532FE" w:rsidRPr="00565C6B" w:rsidRDefault="000532FE" w:rsidP="00565C6B">
      <w:pPr>
        <w:spacing w:line="360" w:lineRule="auto"/>
        <w:jc w:val="both"/>
        <w:rPr>
          <w:rFonts w:ascii="Trebuchet MS" w:hAnsi="Trebuchet MS" w:cs="Arial"/>
          <w:sz w:val="24"/>
          <w:szCs w:val="24"/>
        </w:rPr>
      </w:pPr>
    </w:p>
    <w:p w:rsidR="000532FE" w:rsidRPr="00565C6B" w:rsidRDefault="00CC0B6E" w:rsidP="00565C6B">
      <w:pPr>
        <w:spacing w:line="360" w:lineRule="auto"/>
        <w:jc w:val="both"/>
        <w:rPr>
          <w:rFonts w:ascii="Trebuchet MS" w:hAnsi="Trebuchet MS" w:cs="Arial"/>
          <w:b/>
          <w:sz w:val="24"/>
          <w:szCs w:val="24"/>
          <w:u w:val="single"/>
        </w:rPr>
      </w:pPr>
      <w:r w:rsidRPr="00565C6B">
        <w:rPr>
          <w:rFonts w:ascii="Trebuchet MS" w:hAnsi="Trebuchet MS" w:cs="Arial"/>
          <w:b/>
          <w:sz w:val="24"/>
          <w:szCs w:val="24"/>
          <w:u w:val="single"/>
        </w:rPr>
        <w:t>A</w:t>
      </w:r>
      <w:r w:rsidR="000532FE" w:rsidRPr="00565C6B">
        <w:rPr>
          <w:rFonts w:ascii="Trebuchet MS" w:hAnsi="Trebuchet MS" w:cs="Arial"/>
          <w:b/>
          <w:sz w:val="24"/>
          <w:szCs w:val="24"/>
          <w:u w:val="single"/>
        </w:rPr>
        <w:t>nonymity and confidentiality of the subjects:</w:t>
      </w:r>
    </w:p>
    <w:p w:rsidR="00CC0B6E" w:rsidRPr="00565C6B" w:rsidRDefault="00CC0B6E" w:rsidP="00565C6B">
      <w:pPr>
        <w:spacing w:line="360" w:lineRule="auto"/>
        <w:jc w:val="both"/>
        <w:rPr>
          <w:rFonts w:ascii="Trebuchet MS" w:hAnsi="Trebuchet MS" w:cs="Arial"/>
          <w:sz w:val="24"/>
          <w:szCs w:val="24"/>
        </w:rPr>
      </w:pPr>
      <w:r w:rsidRPr="00565C6B">
        <w:rPr>
          <w:rFonts w:ascii="Trebuchet MS" w:hAnsi="Trebuchet MS" w:cs="Arial"/>
          <w:sz w:val="24"/>
          <w:szCs w:val="24"/>
        </w:rPr>
        <w:t xml:space="preserve">Participants and their institutions will not be named in subsequent write ups and material submitted for publication. </w:t>
      </w:r>
    </w:p>
    <w:p w:rsidR="00493352" w:rsidRPr="00565C6B" w:rsidRDefault="00493352" w:rsidP="00565C6B">
      <w:pPr>
        <w:spacing w:line="360" w:lineRule="auto"/>
        <w:jc w:val="both"/>
        <w:rPr>
          <w:rFonts w:ascii="Trebuchet MS" w:eastAsia="Arial Unicode MS" w:hAnsi="Trebuchet MS" w:cs="Arial Unicode MS"/>
          <w:sz w:val="24"/>
          <w:szCs w:val="24"/>
        </w:rPr>
      </w:pPr>
    </w:p>
    <w:p w:rsidR="000532FE" w:rsidRDefault="00F11452" w:rsidP="00565C6B">
      <w:pPr>
        <w:spacing w:line="360" w:lineRule="auto"/>
        <w:jc w:val="both"/>
        <w:rPr>
          <w:rFonts w:ascii="Trebuchet MS" w:eastAsia="Arial Unicode MS" w:hAnsi="Trebuchet MS" w:cs="Arial Unicode MS"/>
          <w:sz w:val="24"/>
          <w:szCs w:val="24"/>
        </w:rPr>
      </w:pPr>
      <w:r>
        <w:rPr>
          <w:rFonts w:ascii="Trebuchet MS" w:eastAsia="Arial Unicode MS" w:hAnsi="Trebuchet MS" w:cs="Arial Unicode MS"/>
          <w:sz w:val="24"/>
          <w:szCs w:val="24"/>
        </w:rPr>
        <w:lastRenderedPageBreak/>
        <w:t>Presented by:</w:t>
      </w:r>
      <w:r w:rsidR="004515C2">
        <w:rPr>
          <w:rFonts w:ascii="Trebuchet MS" w:eastAsia="Arial Unicode MS" w:hAnsi="Trebuchet MS" w:cs="Arial Unicode MS"/>
          <w:sz w:val="24"/>
          <w:szCs w:val="24"/>
        </w:rPr>
        <w:t xml:space="preserve"> </w:t>
      </w:r>
      <w:proofErr w:type="spellStart"/>
      <w:r w:rsidR="004515C2">
        <w:rPr>
          <w:rFonts w:ascii="Trebuchet MS" w:eastAsia="Arial Unicode MS" w:hAnsi="Trebuchet MS" w:cs="Arial Unicode MS"/>
          <w:sz w:val="24"/>
          <w:szCs w:val="24"/>
        </w:rPr>
        <w:t>Venson</w:t>
      </w:r>
      <w:proofErr w:type="spellEnd"/>
      <w:r w:rsidR="004515C2">
        <w:rPr>
          <w:rFonts w:ascii="Trebuchet MS" w:eastAsia="Arial Unicode MS" w:hAnsi="Trebuchet MS" w:cs="Arial Unicode MS"/>
          <w:sz w:val="24"/>
          <w:szCs w:val="24"/>
        </w:rPr>
        <w:t xml:space="preserve"> </w:t>
      </w:r>
      <w:proofErr w:type="spellStart"/>
      <w:r w:rsidR="004515C2">
        <w:rPr>
          <w:rFonts w:ascii="Trebuchet MS" w:eastAsia="Arial Unicode MS" w:hAnsi="Trebuchet MS" w:cs="Arial Unicode MS"/>
          <w:sz w:val="24"/>
          <w:szCs w:val="24"/>
        </w:rPr>
        <w:t>juma</w:t>
      </w:r>
      <w:proofErr w:type="spellEnd"/>
      <w:r w:rsidR="004515C2">
        <w:rPr>
          <w:rFonts w:ascii="Trebuchet MS" w:eastAsia="Arial Unicode MS" w:hAnsi="Trebuchet MS" w:cs="Arial Unicode MS"/>
          <w:sz w:val="24"/>
          <w:szCs w:val="24"/>
        </w:rPr>
        <w:t xml:space="preserve"> </w:t>
      </w:r>
      <w:proofErr w:type="spellStart"/>
      <w:r w:rsidR="004515C2">
        <w:rPr>
          <w:rFonts w:ascii="Trebuchet MS" w:eastAsia="Arial Unicode MS" w:hAnsi="Trebuchet MS" w:cs="Arial Unicode MS"/>
          <w:sz w:val="24"/>
          <w:szCs w:val="24"/>
        </w:rPr>
        <w:t>Sebit</w:t>
      </w:r>
      <w:proofErr w:type="spellEnd"/>
    </w:p>
    <w:p w:rsidR="004515C2" w:rsidRDefault="004515C2" w:rsidP="00565C6B">
      <w:pPr>
        <w:spacing w:line="360" w:lineRule="auto"/>
        <w:jc w:val="both"/>
        <w:rPr>
          <w:rFonts w:ascii="Trebuchet MS" w:eastAsia="Arial Unicode MS" w:hAnsi="Trebuchet MS" w:cs="Arial Unicode MS"/>
          <w:sz w:val="24"/>
          <w:szCs w:val="24"/>
        </w:rPr>
      </w:pPr>
      <w:hyperlink r:id="rId7" w:history="1">
        <w:r w:rsidRPr="00852859">
          <w:rPr>
            <w:rStyle w:val="Hyperlink"/>
            <w:rFonts w:ascii="Trebuchet MS" w:eastAsia="Arial Unicode MS" w:hAnsi="Trebuchet MS" w:cs="Arial Unicode MS"/>
            <w:sz w:val="24"/>
            <w:szCs w:val="24"/>
          </w:rPr>
          <w:t>Email.babajumaabou@gmail.com</w:t>
        </w:r>
      </w:hyperlink>
    </w:p>
    <w:p w:rsidR="004515C2" w:rsidRDefault="004515C2" w:rsidP="00565C6B">
      <w:pPr>
        <w:spacing w:line="360" w:lineRule="auto"/>
        <w:jc w:val="both"/>
        <w:rPr>
          <w:rFonts w:ascii="Trebuchet MS" w:eastAsia="Arial Unicode MS" w:hAnsi="Trebuchet MS" w:cs="Arial Unicode MS"/>
          <w:sz w:val="24"/>
          <w:szCs w:val="24"/>
        </w:rPr>
      </w:pPr>
      <w:r>
        <w:rPr>
          <w:rFonts w:ascii="Trebuchet MS" w:eastAsia="Arial Unicode MS" w:hAnsi="Trebuchet MS" w:cs="Arial Unicode MS"/>
          <w:sz w:val="24"/>
          <w:szCs w:val="24"/>
        </w:rPr>
        <w:t xml:space="preserve">Mobil </w:t>
      </w:r>
      <w:r w:rsidR="00AF099C">
        <w:rPr>
          <w:rFonts w:ascii="Trebuchet MS" w:eastAsia="Arial Unicode MS" w:hAnsi="Trebuchet MS" w:cs="Arial Unicode MS"/>
          <w:sz w:val="24"/>
          <w:szCs w:val="24"/>
        </w:rPr>
        <w:t>Phone:</w:t>
      </w:r>
      <w:r>
        <w:rPr>
          <w:rFonts w:ascii="Trebuchet MS" w:eastAsia="Arial Unicode MS" w:hAnsi="Trebuchet MS" w:cs="Arial Unicode MS"/>
          <w:sz w:val="24"/>
          <w:szCs w:val="24"/>
        </w:rPr>
        <w:t xml:space="preserve"> +211928180391</w:t>
      </w:r>
      <w:r w:rsidR="00AF099C">
        <w:rPr>
          <w:rFonts w:ascii="Trebuchet MS" w:eastAsia="Arial Unicode MS" w:hAnsi="Trebuchet MS" w:cs="Arial Unicode MS"/>
          <w:sz w:val="24"/>
          <w:szCs w:val="24"/>
        </w:rPr>
        <w:t xml:space="preserve"> / +211-917-663-027</w:t>
      </w:r>
    </w:p>
    <w:p w:rsidR="00F11452" w:rsidRPr="00565C6B" w:rsidRDefault="00F11452" w:rsidP="00565C6B">
      <w:pPr>
        <w:spacing w:line="360" w:lineRule="auto"/>
        <w:jc w:val="both"/>
        <w:rPr>
          <w:rFonts w:ascii="Trebuchet MS" w:eastAsia="Arial Unicode MS" w:hAnsi="Trebuchet MS" w:cs="Arial Unicode MS"/>
          <w:sz w:val="24"/>
          <w:szCs w:val="24"/>
        </w:rPr>
      </w:pPr>
    </w:p>
    <w:p w:rsidR="00565C6B" w:rsidRDefault="00565C6B">
      <w:pPr>
        <w:rPr>
          <w:rFonts w:ascii="Trebuchet MS" w:hAnsi="Trebuchet MS" w:cs="Arial"/>
          <w:b/>
          <w:sz w:val="24"/>
          <w:szCs w:val="24"/>
        </w:rPr>
      </w:pPr>
      <w:r>
        <w:rPr>
          <w:rFonts w:ascii="Trebuchet MS" w:hAnsi="Trebuchet MS" w:cs="Arial"/>
          <w:b/>
          <w:sz w:val="24"/>
          <w:szCs w:val="24"/>
        </w:rPr>
        <w:br w:type="page"/>
      </w:r>
    </w:p>
    <w:p w:rsidR="000532FE" w:rsidRPr="00565C6B" w:rsidRDefault="000532FE" w:rsidP="00565C6B">
      <w:pPr>
        <w:pBdr>
          <w:bottom w:val="single" w:sz="4" w:space="1" w:color="auto"/>
        </w:pBdr>
        <w:spacing w:before="120" w:after="120" w:line="360" w:lineRule="auto"/>
        <w:jc w:val="both"/>
        <w:rPr>
          <w:rFonts w:ascii="Trebuchet MS" w:hAnsi="Trebuchet MS" w:cs="Arial"/>
          <w:b/>
          <w:sz w:val="24"/>
          <w:szCs w:val="24"/>
        </w:rPr>
      </w:pPr>
      <w:r w:rsidRPr="00565C6B">
        <w:rPr>
          <w:rFonts w:ascii="Trebuchet MS" w:hAnsi="Trebuchet MS" w:cs="Arial"/>
          <w:b/>
          <w:sz w:val="24"/>
          <w:szCs w:val="24"/>
        </w:rPr>
        <w:lastRenderedPageBreak/>
        <w:t>RESEARCH CONSENT FORM</w:t>
      </w:r>
    </w:p>
    <w:p w:rsidR="000532FE" w:rsidRPr="00565C6B" w:rsidRDefault="000532FE" w:rsidP="00565C6B">
      <w:pPr>
        <w:spacing w:before="120" w:after="120" w:line="360" w:lineRule="auto"/>
        <w:rPr>
          <w:rFonts w:ascii="Trebuchet MS" w:hAnsi="Trebuchet MS" w:cs="Arial"/>
          <w:b/>
          <w:sz w:val="24"/>
          <w:szCs w:val="24"/>
        </w:rPr>
      </w:pPr>
      <w:r w:rsidRPr="00565C6B">
        <w:rPr>
          <w:rFonts w:ascii="Trebuchet MS" w:hAnsi="Trebuchet MS" w:cs="Arial"/>
          <w:b/>
          <w:sz w:val="24"/>
          <w:szCs w:val="24"/>
        </w:rPr>
        <w:t xml:space="preserve">Title of study </w:t>
      </w:r>
    </w:p>
    <w:p w:rsidR="000532FE" w:rsidRPr="00565C6B" w:rsidRDefault="000532FE" w:rsidP="00565C6B">
      <w:pPr>
        <w:pStyle w:val="ListParagraph"/>
        <w:numPr>
          <w:ilvl w:val="0"/>
          <w:numId w:val="6"/>
        </w:numPr>
        <w:spacing w:line="360" w:lineRule="auto"/>
        <w:jc w:val="both"/>
        <w:rPr>
          <w:rFonts w:ascii="Trebuchet MS" w:eastAsia="Arial Unicode MS" w:hAnsi="Trebuchet MS" w:cs="Arial Unicode MS"/>
          <w:sz w:val="24"/>
          <w:szCs w:val="24"/>
        </w:rPr>
      </w:pPr>
      <w:r w:rsidRPr="00565C6B">
        <w:rPr>
          <w:rFonts w:ascii="Trebuchet MS" w:eastAsia="Arial Unicode MS" w:hAnsi="Trebuchet MS" w:cs="Arial Unicode MS"/>
          <w:sz w:val="24"/>
          <w:szCs w:val="24"/>
        </w:rPr>
        <w:t>Challenges in the provision of maternal health in public health facilities in Juba</w:t>
      </w:r>
    </w:p>
    <w:p w:rsidR="000532FE" w:rsidRPr="00565C6B" w:rsidRDefault="000532FE" w:rsidP="00565C6B">
      <w:pPr>
        <w:spacing w:before="120" w:after="120" w:line="360" w:lineRule="auto"/>
        <w:jc w:val="both"/>
        <w:rPr>
          <w:rFonts w:ascii="Trebuchet MS" w:hAnsi="Trebuchet MS" w:cs="Arial"/>
          <w:b/>
          <w:sz w:val="24"/>
          <w:szCs w:val="24"/>
        </w:rPr>
      </w:pPr>
    </w:p>
    <w:p w:rsidR="000532FE" w:rsidRPr="00565C6B" w:rsidRDefault="000532FE" w:rsidP="00565C6B">
      <w:pPr>
        <w:spacing w:before="120" w:after="120" w:line="360" w:lineRule="auto"/>
        <w:jc w:val="both"/>
        <w:rPr>
          <w:rFonts w:ascii="Trebuchet MS" w:hAnsi="Trebuchet MS" w:cs="Arial"/>
          <w:b/>
          <w:sz w:val="24"/>
          <w:szCs w:val="24"/>
        </w:rPr>
      </w:pPr>
      <w:r w:rsidRPr="00565C6B">
        <w:rPr>
          <w:rFonts w:ascii="Trebuchet MS" w:hAnsi="Trebuchet MS" w:cs="Arial"/>
          <w:b/>
          <w:sz w:val="24"/>
          <w:szCs w:val="24"/>
        </w:rPr>
        <w:t>Please read and complete this form carefully.  If you are willing to participate in this study, ring the appropriate responses and sign and date the declaration at the end.  If you do not understand anything and would like more information, please ask.</w:t>
      </w:r>
    </w:p>
    <w:p w:rsidR="000532FE" w:rsidRPr="00565C6B" w:rsidRDefault="000532FE" w:rsidP="00565C6B">
      <w:pPr>
        <w:spacing w:before="120" w:after="120" w:line="360" w:lineRule="auto"/>
        <w:rPr>
          <w:rFonts w:ascii="Trebuchet MS" w:hAnsi="Trebuchet MS" w:cs="Arial"/>
          <w:sz w:val="24"/>
          <w:szCs w:val="24"/>
        </w:rPr>
      </w:pPr>
    </w:p>
    <w:p w:rsidR="000532FE" w:rsidRPr="00565C6B" w:rsidRDefault="000532FE" w:rsidP="00565C6B">
      <w:pPr>
        <w:pStyle w:val="ListParagraph"/>
        <w:numPr>
          <w:ilvl w:val="0"/>
          <w:numId w:val="14"/>
        </w:numPr>
        <w:spacing w:before="120" w:after="120" w:line="360" w:lineRule="auto"/>
        <w:rPr>
          <w:rFonts w:ascii="Trebuchet MS" w:hAnsi="Trebuchet MS" w:cs="Arial"/>
          <w:b/>
          <w:sz w:val="24"/>
          <w:szCs w:val="24"/>
        </w:rPr>
      </w:pPr>
      <w:r w:rsidRPr="00565C6B">
        <w:rPr>
          <w:rFonts w:ascii="Trebuchet MS" w:hAnsi="Trebuchet MS" w:cs="Arial"/>
          <w:sz w:val="24"/>
          <w:szCs w:val="24"/>
        </w:rPr>
        <w:t xml:space="preserve">I have had the research satisfactorily explained to me in written form by the researcher. </w:t>
      </w:r>
      <w:r w:rsidRPr="00565C6B">
        <w:rPr>
          <w:rFonts w:ascii="Trebuchet MS" w:hAnsi="Trebuchet MS" w:cs="Arial"/>
          <w:sz w:val="24"/>
          <w:szCs w:val="24"/>
        </w:rPr>
        <w:br/>
      </w:r>
      <w:r w:rsidRPr="00565C6B">
        <w:rPr>
          <w:rFonts w:ascii="Trebuchet MS" w:hAnsi="Trebuchet MS" w:cs="Arial"/>
          <w:b/>
          <w:sz w:val="24"/>
          <w:szCs w:val="24"/>
        </w:rPr>
        <w:t>YES  /  NO</w:t>
      </w:r>
      <w:r w:rsidRPr="00565C6B">
        <w:rPr>
          <w:rFonts w:ascii="Trebuchet MS" w:hAnsi="Trebuchet MS" w:cs="Arial"/>
          <w:b/>
          <w:sz w:val="24"/>
          <w:szCs w:val="24"/>
        </w:rPr>
        <w:tab/>
      </w:r>
    </w:p>
    <w:p w:rsidR="000532FE" w:rsidRPr="00565C6B" w:rsidRDefault="000532FE" w:rsidP="00565C6B">
      <w:pPr>
        <w:spacing w:before="120" w:after="120" w:line="360" w:lineRule="auto"/>
        <w:rPr>
          <w:rFonts w:ascii="Trebuchet MS" w:hAnsi="Trebuchet MS" w:cs="Arial"/>
          <w:b/>
          <w:sz w:val="24"/>
          <w:szCs w:val="24"/>
        </w:rPr>
      </w:pPr>
    </w:p>
    <w:p w:rsidR="00565C6B" w:rsidRPr="00565C6B" w:rsidRDefault="000532FE" w:rsidP="00565C6B">
      <w:pPr>
        <w:pStyle w:val="ListParagraph"/>
        <w:numPr>
          <w:ilvl w:val="0"/>
          <w:numId w:val="14"/>
        </w:numPr>
        <w:spacing w:before="120" w:after="120" w:line="360" w:lineRule="auto"/>
        <w:rPr>
          <w:rFonts w:ascii="Trebuchet MS" w:hAnsi="Trebuchet MS" w:cs="Arial"/>
          <w:sz w:val="24"/>
          <w:szCs w:val="24"/>
        </w:rPr>
      </w:pPr>
      <w:r w:rsidRPr="00565C6B">
        <w:rPr>
          <w:rFonts w:ascii="Trebuchet MS" w:hAnsi="Trebuchet MS" w:cs="Arial"/>
          <w:sz w:val="24"/>
          <w:szCs w:val="24"/>
        </w:rPr>
        <w:t xml:space="preserve">I understand </w:t>
      </w:r>
      <w:r w:rsidR="00565C6B" w:rsidRPr="00565C6B">
        <w:rPr>
          <w:rFonts w:ascii="Trebuchet MS" w:hAnsi="Trebuchet MS" w:cs="Arial"/>
          <w:sz w:val="24"/>
          <w:szCs w:val="24"/>
        </w:rPr>
        <w:t>that the research will involve:</w:t>
      </w:r>
      <w:r w:rsidR="00565C6B">
        <w:rPr>
          <w:rFonts w:ascii="Trebuchet MS" w:hAnsi="Trebuchet MS" w:cs="Arial"/>
          <w:sz w:val="24"/>
          <w:szCs w:val="24"/>
        </w:rPr>
        <w:t xml:space="preserve"> </w:t>
      </w:r>
      <w:r w:rsidRPr="00565C6B">
        <w:rPr>
          <w:rFonts w:ascii="Trebuchet MS" w:hAnsi="Trebuchet MS" w:cs="Arial"/>
          <w:sz w:val="24"/>
          <w:szCs w:val="24"/>
        </w:rPr>
        <w:t xml:space="preserve">The completion of an electronic survey on the topic of research </w:t>
      </w:r>
      <w:r w:rsidR="00565C6B" w:rsidRPr="00565C6B">
        <w:rPr>
          <w:rFonts w:ascii="Trebuchet MS" w:hAnsi="Trebuchet MS" w:cs="Arial"/>
          <w:sz w:val="24"/>
          <w:szCs w:val="24"/>
        </w:rPr>
        <w:t>“</w:t>
      </w:r>
      <w:r w:rsidR="00565C6B" w:rsidRPr="00565C6B">
        <w:rPr>
          <w:rFonts w:ascii="Trebuchet MS" w:eastAsia="Arial Unicode MS" w:hAnsi="Trebuchet MS" w:cs="Arial Unicode MS"/>
          <w:sz w:val="24"/>
          <w:szCs w:val="24"/>
        </w:rPr>
        <w:t>Challenges in the provision of maternal health in public health facilities in Juba”.</w:t>
      </w:r>
    </w:p>
    <w:p w:rsidR="000532FE" w:rsidRPr="00565C6B" w:rsidRDefault="00565C6B" w:rsidP="00565C6B">
      <w:pPr>
        <w:tabs>
          <w:tab w:val="num" w:pos="432"/>
        </w:tabs>
        <w:spacing w:before="120" w:after="120" w:line="360" w:lineRule="auto"/>
        <w:rPr>
          <w:rFonts w:ascii="Trebuchet MS" w:hAnsi="Trebuchet MS" w:cs="Arial"/>
          <w:b/>
          <w:sz w:val="24"/>
          <w:szCs w:val="24"/>
        </w:rPr>
      </w:pPr>
      <w:r>
        <w:rPr>
          <w:rFonts w:ascii="Trebuchet MS" w:hAnsi="Trebuchet MS" w:cs="Arial"/>
          <w:b/>
          <w:sz w:val="24"/>
          <w:szCs w:val="24"/>
        </w:rPr>
        <w:tab/>
      </w:r>
      <w:r>
        <w:rPr>
          <w:rFonts w:ascii="Trebuchet MS" w:hAnsi="Trebuchet MS" w:cs="Arial"/>
          <w:b/>
          <w:sz w:val="24"/>
          <w:szCs w:val="24"/>
        </w:rPr>
        <w:tab/>
      </w:r>
      <w:r w:rsidR="00C57EDF" w:rsidRPr="00565C6B">
        <w:rPr>
          <w:rFonts w:ascii="Trebuchet MS" w:hAnsi="Trebuchet MS" w:cs="Arial"/>
          <w:b/>
          <w:sz w:val="24"/>
          <w:szCs w:val="24"/>
        </w:rPr>
        <w:t xml:space="preserve">YES </w:t>
      </w:r>
      <w:bookmarkStart w:id="0" w:name="_GoBack"/>
      <w:bookmarkEnd w:id="0"/>
      <w:r w:rsidR="00363B20" w:rsidRPr="00565C6B">
        <w:rPr>
          <w:rFonts w:ascii="Trebuchet MS" w:hAnsi="Trebuchet MS" w:cs="Arial"/>
          <w:b/>
          <w:sz w:val="24"/>
          <w:szCs w:val="24"/>
        </w:rPr>
        <w:t>/ NO</w:t>
      </w:r>
      <w:r w:rsidR="000532FE" w:rsidRPr="00565C6B">
        <w:rPr>
          <w:rFonts w:ascii="Trebuchet MS" w:hAnsi="Trebuchet MS" w:cs="Arial"/>
          <w:b/>
          <w:sz w:val="24"/>
          <w:szCs w:val="24"/>
        </w:rPr>
        <w:tab/>
      </w:r>
    </w:p>
    <w:p w:rsidR="000532FE" w:rsidRPr="00565C6B" w:rsidRDefault="000532FE" w:rsidP="00565C6B">
      <w:pPr>
        <w:spacing w:before="120" w:after="120" w:line="360" w:lineRule="auto"/>
        <w:rPr>
          <w:rFonts w:ascii="Trebuchet MS" w:hAnsi="Trebuchet MS" w:cs="Arial"/>
          <w:b/>
          <w:sz w:val="24"/>
          <w:szCs w:val="24"/>
        </w:rPr>
      </w:pPr>
      <w:r w:rsidRPr="00565C6B">
        <w:rPr>
          <w:rFonts w:ascii="Trebuchet MS" w:hAnsi="Trebuchet MS" w:cs="Arial"/>
          <w:b/>
          <w:sz w:val="24"/>
          <w:szCs w:val="24"/>
        </w:rPr>
        <w:tab/>
      </w:r>
    </w:p>
    <w:p w:rsidR="000532FE" w:rsidRPr="00565C6B" w:rsidRDefault="000532FE" w:rsidP="00565C6B">
      <w:pPr>
        <w:pStyle w:val="ListParagraph"/>
        <w:numPr>
          <w:ilvl w:val="0"/>
          <w:numId w:val="14"/>
        </w:numPr>
        <w:spacing w:line="360" w:lineRule="auto"/>
        <w:rPr>
          <w:rFonts w:ascii="Trebuchet MS" w:hAnsi="Trebuchet MS" w:cs="Arial"/>
          <w:sz w:val="24"/>
          <w:szCs w:val="24"/>
        </w:rPr>
      </w:pPr>
      <w:r w:rsidRPr="00565C6B">
        <w:rPr>
          <w:rFonts w:ascii="Trebuchet MS" w:hAnsi="Trebuchet MS" w:cs="Arial"/>
          <w:sz w:val="24"/>
          <w:szCs w:val="24"/>
        </w:rPr>
        <w:t>I understand that I may withdraw from this study at any time without having to give an explanation.</w:t>
      </w:r>
      <w:r w:rsidRPr="00565C6B">
        <w:rPr>
          <w:rFonts w:ascii="Trebuchet MS" w:hAnsi="Trebuchet MS" w:cs="Arial"/>
          <w:sz w:val="24"/>
          <w:szCs w:val="24"/>
        </w:rPr>
        <w:br/>
      </w:r>
      <w:r w:rsidRPr="00565C6B">
        <w:rPr>
          <w:rFonts w:ascii="Trebuchet MS" w:hAnsi="Trebuchet MS" w:cs="Arial"/>
          <w:b/>
          <w:sz w:val="24"/>
          <w:szCs w:val="24"/>
        </w:rPr>
        <w:t>YES  /  NO</w:t>
      </w:r>
    </w:p>
    <w:p w:rsidR="000532FE" w:rsidRPr="00565C6B" w:rsidRDefault="000532FE" w:rsidP="00565C6B">
      <w:pPr>
        <w:spacing w:before="120" w:after="120" w:line="360" w:lineRule="auto"/>
        <w:rPr>
          <w:rFonts w:ascii="Trebuchet MS" w:hAnsi="Trebuchet MS" w:cs="Arial"/>
          <w:sz w:val="24"/>
          <w:szCs w:val="24"/>
        </w:rPr>
      </w:pPr>
    </w:p>
    <w:p w:rsidR="000532FE" w:rsidRPr="00565C6B" w:rsidRDefault="000532FE" w:rsidP="00565C6B">
      <w:pPr>
        <w:pStyle w:val="ListParagraph"/>
        <w:numPr>
          <w:ilvl w:val="0"/>
          <w:numId w:val="14"/>
        </w:numPr>
        <w:spacing w:before="120" w:after="120" w:line="360" w:lineRule="auto"/>
        <w:rPr>
          <w:rFonts w:ascii="Trebuchet MS" w:hAnsi="Trebuchet MS" w:cs="Arial"/>
          <w:sz w:val="24"/>
          <w:szCs w:val="24"/>
        </w:rPr>
      </w:pPr>
      <w:r w:rsidRPr="00565C6B">
        <w:rPr>
          <w:rFonts w:ascii="Trebuchet MS" w:hAnsi="Trebuchet MS" w:cs="Arial"/>
          <w:sz w:val="24"/>
          <w:szCs w:val="24"/>
        </w:rPr>
        <w:t>I understand that all information about me will be treated in strict confidence and that I will not be named in any written work arising from this study</w:t>
      </w:r>
      <w:r w:rsidRPr="00565C6B">
        <w:rPr>
          <w:rFonts w:ascii="Trebuchet MS" w:hAnsi="Trebuchet MS" w:cs="Arial"/>
          <w:sz w:val="24"/>
          <w:szCs w:val="24"/>
        </w:rPr>
        <w:br/>
      </w:r>
      <w:r w:rsidRPr="00565C6B">
        <w:rPr>
          <w:rFonts w:ascii="Trebuchet MS" w:hAnsi="Trebuchet MS" w:cs="Arial"/>
          <w:b/>
          <w:sz w:val="24"/>
          <w:szCs w:val="24"/>
        </w:rPr>
        <w:t>YES  /  NO</w:t>
      </w:r>
      <w:r w:rsidRPr="00565C6B">
        <w:rPr>
          <w:rFonts w:ascii="Trebuchet MS" w:hAnsi="Trebuchet MS" w:cs="Arial"/>
          <w:b/>
          <w:sz w:val="24"/>
          <w:szCs w:val="24"/>
        </w:rPr>
        <w:tab/>
      </w:r>
    </w:p>
    <w:p w:rsidR="000532FE" w:rsidRPr="00565C6B" w:rsidRDefault="000532FE" w:rsidP="00565C6B">
      <w:pPr>
        <w:spacing w:before="120" w:after="120" w:line="360" w:lineRule="auto"/>
        <w:rPr>
          <w:rFonts w:ascii="Trebuchet MS" w:hAnsi="Trebuchet MS" w:cs="Arial"/>
          <w:sz w:val="24"/>
          <w:szCs w:val="24"/>
        </w:rPr>
      </w:pPr>
    </w:p>
    <w:p w:rsidR="000532FE" w:rsidRPr="00565C6B" w:rsidRDefault="000532FE" w:rsidP="00565C6B">
      <w:pPr>
        <w:pStyle w:val="ListParagraph"/>
        <w:numPr>
          <w:ilvl w:val="0"/>
          <w:numId w:val="14"/>
        </w:numPr>
        <w:spacing w:before="120" w:after="120" w:line="360" w:lineRule="auto"/>
        <w:rPr>
          <w:rFonts w:ascii="Trebuchet MS" w:hAnsi="Trebuchet MS" w:cs="Arial"/>
          <w:sz w:val="24"/>
          <w:szCs w:val="24"/>
        </w:rPr>
      </w:pPr>
      <w:r w:rsidRPr="00565C6B">
        <w:rPr>
          <w:rFonts w:ascii="Trebuchet MS" w:hAnsi="Trebuchet MS" w:cs="Arial"/>
          <w:sz w:val="24"/>
          <w:szCs w:val="24"/>
        </w:rPr>
        <w:lastRenderedPageBreak/>
        <w:t>I understand that any data collected will be used solely for research purposes and will be erased on completion of your research.</w:t>
      </w:r>
      <w:r w:rsidRPr="00565C6B">
        <w:rPr>
          <w:rFonts w:ascii="Trebuchet MS" w:hAnsi="Trebuchet MS" w:cs="Arial"/>
          <w:sz w:val="24"/>
          <w:szCs w:val="24"/>
        </w:rPr>
        <w:br/>
      </w:r>
      <w:r w:rsidRPr="00565C6B">
        <w:rPr>
          <w:rFonts w:ascii="Trebuchet MS" w:hAnsi="Trebuchet MS" w:cs="Arial"/>
          <w:b/>
          <w:sz w:val="24"/>
          <w:szCs w:val="24"/>
        </w:rPr>
        <w:t>YES  /  NO</w:t>
      </w:r>
      <w:r w:rsidRPr="00565C6B">
        <w:rPr>
          <w:rFonts w:ascii="Trebuchet MS" w:hAnsi="Trebuchet MS" w:cs="Arial"/>
          <w:b/>
          <w:sz w:val="24"/>
          <w:szCs w:val="24"/>
        </w:rPr>
        <w:tab/>
      </w:r>
    </w:p>
    <w:p w:rsidR="000532FE" w:rsidRPr="00565C6B" w:rsidRDefault="000532FE" w:rsidP="00565C6B">
      <w:pPr>
        <w:spacing w:before="120" w:after="120" w:line="360" w:lineRule="auto"/>
        <w:rPr>
          <w:rFonts w:ascii="Trebuchet MS" w:hAnsi="Trebuchet MS" w:cs="Arial"/>
          <w:sz w:val="24"/>
          <w:szCs w:val="24"/>
        </w:rPr>
      </w:pPr>
    </w:p>
    <w:p w:rsidR="000532FE" w:rsidRPr="00565C6B" w:rsidRDefault="000532FE" w:rsidP="00565C6B">
      <w:pPr>
        <w:pStyle w:val="ListParagraph"/>
        <w:numPr>
          <w:ilvl w:val="0"/>
          <w:numId w:val="14"/>
        </w:numPr>
        <w:spacing w:before="120" w:after="120" w:line="360" w:lineRule="auto"/>
        <w:rPr>
          <w:rFonts w:ascii="Trebuchet MS" w:hAnsi="Trebuchet MS" w:cs="Arial"/>
          <w:sz w:val="24"/>
          <w:szCs w:val="24"/>
        </w:rPr>
      </w:pPr>
      <w:r w:rsidRPr="00565C6B">
        <w:rPr>
          <w:rFonts w:ascii="Trebuchet MS" w:hAnsi="Trebuchet MS" w:cs="Arial"/>
          <w:sz w:val="24"/>
          <w:szCs w:val="24"/>
        </w:rPr>
        <w:t>I understand that the data will only be discussed within the research team</w:t>
      </w:r>
    </w:p>
    <w:p w:rsidR="000532FE" w:rsidRPr="00565C6B" w:rsidRDefault="00C57EDF" w:rsidP="00565C6B">
      <w:pPr>
        <w:spacing w:before="120" w:after="120" w:line="360" w:lineRule="auto"/>
        <w:ind w:firstLine="720"/>
        <w:rPr>
          <w:rFonts w:ascii="Trebuchet MS" w:hAnsi="Trebuchet MS" w:cs="Arial"/>
          <w:sz w:val="24"/>
          <w:szCs w:val="24"/>
        </w:rPr>
      </w:pPr>
      <w:r w:rsidRPr="00565C6B">
        <w:rPr>
          <w:rFonts w:ascii="Trebuchet MS" w:hAnsi="Trebuchet MS" w:cs="Arial"/>
          <w:b/>
          <w:sz w:val="24"/>
          <w:szCs w:val="24"/>
        </w:rPr>
        <w:t>YES / NO</w:t>
      </w:r>
    </w:p>
    <w:p w:rsidR="000532FE" w:rsidRPr="00565C6B" w:rsidRDefault="000532FE" w:rsidP="00565C6B">
      <w:pPr>
        <w:spacing w:before="120" w:after="120" w:line="360" w:lineRule="auto"/>
        <w:rPr>
          <w:rFonts w:ascii="Trebuchet MS" w:hAnsi="Trebuchet MS" w:cs="Arial"/>
          <w:b/>
          <w:sz w:val="24"/>
          <w:szCs w:val="24"/>
        </w:rPr>
      </w:pPr>
    </w:p>
    <w:p w:rsidR="000532FE" w:rsidRPr="00565C6B" w:rsidRDefault="000532FE" w:rsidP="00565C6B">
      <w:pPr>
        <w:pStyle w:val="ListParagraph"/>
        <w:numPr>
          <w:ilvl w:val="0"/>
          <w:numId w:val="14"/>
        </w:numPr>
        <w:spacing w:before="120" w:after="120" w:line="360" w:lineRule="auto"/>
        <w:rPr>
          <w:rFonts w:ascii="Trebuchet MS" w:hAnsi="Trebuchet MS" w:cs="Arial"/>
          <w:b/>
          <w:sz w:val="24"/>
          <w:szCs w:val="24"/>
        </w:rPr>
      </w:pPr>
      <w:r w:rsidRPr="00565C6B">
        <w:rPr>
          <w:rFonts w:ascii="Trebuchet MS" w:hAnsi="Trebuchet MS" w:cs="Arial"/>
          <w:sz w:val="24"/>
          <w:szCs w:val="24"/>
        </w:rPr>
        <w:t xml:space="preserve">I understand that survey participants and their respective </w:t>
      </w:r>
      <w:r w:rsidR="00565C6B">
        <w:rPr>
          <w:rFonts w:ascii="Trebuchet MS" w:hAnsi="Trebuchet MS" w:cs="Arial"/>
          <w:sz w:val="24"/>
          <w:szCs w:val="24"/>
        </w:rPr>
        <w:t>institutions</w:t>
      </w:r>
      <w:r w:rsidRPr="00565C6B">
        <w:rPr>
          <w:rFonts w:ascii="Trebuchet MS" w:hAnsi="Trebuchet MS" w:cs="Arial"/>
          <w:sz w:val="24"/>
          <w:szCs w:val="24"/>
        </w:rPr>
        <w:t xml:space="preserve"> will not be named in subsequent write ups and material submitted for publication  </w:t>
      </w:r>
    </w:p>
    <w:p w:rsidR="000532FE" w:rsidRPr="00565C6B" w:rsidRDefault="00C57EDF" w:rsidP="00565C6B">
      <w:pPr>
        <w:spacing w:before="120" w:after="120" w:line="360" w:lineRule="auto"/>
        <w:ind w:firstLine="720"/>
        <w:rPr>
          <w:rFonts w:ascii="Trebuchet MS" w:hAnsi="Trebuchet MS" w:cs="Arial"/>
          <w:b/>
          <w:sz w:val="24"/>
          <w:szCs w:val="24"/>
        </w:rPr>
      </w:pPr>
      <w:r w:rsidRPr="00565C6B">
        <w:rPr>
          <w:rFonts w:ascii="Trebuchet MS" w:hAnsi="Trebuchet MS" w:cs="Arial"/>
          <w:b/>
          <w:sz w:val="24"/>
          <w:szCs w:val="24"/>
        </w:rPr>
        <w:t>YES / NO</w:t>
      </w:r>
      <w:r w:rsidR="000532FE" w:rsidRPr="00565C6B">
        <w:rPr>
          <w:rFonts w:ascii="Trebuchet MS" w:hAnsi="Trebuchet MS" w:cs="Arial"/>
          <w:b/>
          <w:sz w:val="24"/>
          <w:szCs w:val="24"/>
        </w:rPr>
        <w:tab/>
      </w:r>
    </w:p>
    <w:p w:rsidR="000532FE" w:rsidRPr="00565C6B" w:rsidRDefault="000532FE" w:rsidP="00565C6B">
      <w:pPr>
        <w:spacing w:line="360" w:lineRule="auto"/>
        <w:rPr>
          <w:rFonts w:ascii="Trebuchet MS" w:hAnsi="Trebuchet MS" w:cs="Arial"/>
          <w:sz w:val="24"/>
          <w:szCs w:val="24"/>
        </w:rPr>
      </w:pPr>
    </w:p>
    <w:p w:rsidR="000532FE" w:rsidRPr="00565C6B" w:rsidRDefault="000532FE" w:rsidP="00565C6B">
      <w:pPr>
        <w:pStyle w:val="ListParagraph"/>
        <w:numPr>
          <w:ilvl w:val="0"/>
          <w:numId w:val="14"/>
        </w:numPr>
        <w:spacing w:before="120" w:after="120" w:line="360" w:lineRule="auto"/>
        <w:jc w:val="both"/>
        <w:rPr>
          <w:rFonts w:ascii="Trebuchet MS" w:hAnsi="Trebuchet MS" w:cs="Arial"/>
          <w:sz w:val="24"/>
          <w:szCs w:val="24"/>
        </w:rPr>
      </w:pPr>
      <w:r w:rsidRPr="00565C6B">
        <w:rPr>
          <w:rFonts w:ascii="Trebuchet MS" w:hAnsi="Trebuchet MS" w:cs="Arial"/>
          <w:sz w:val="24"/>
          <w:szCs w:val="24"/>
        </w:rPr>
        <w:t>I freely give my consent to participate in this research study and have been given a copy of this form for my own information.</w:t>
      </w:r>
    </w:p>
    <w:p w:rsidR="000532FE" w:rsidRPr="00565C6B" w:rsidRDefault="000532FE" w:rsidP="00565C6B">
      <w:pPr>
        <w:spacing w:before="120" w:after="120" w:line="360" w:lineRule="auto"/>
        <w:jc w:val="both"/>
        <w:rPr>
          <w:rFonts w:ascii="Trebuchet MS" w:hAnsi="Trebuchet MS" w:cs="Arial"/>
          <w:b/>
          <w:sz w:val="24"/>
          <w:szCs w:val="24"/>
        </w:rPr>
      </w:pPr>
    </w:p>
    <w:p w:rsidR="000532FE" w:rsidRPr="00565C6B" w:rsidRDefault="000532FE" w:rsidP="00565C6B">
      <w:pPr>
        <w:spacing w:before="120" w:after="120" w:line="360" w:lineRule="auto"/>
        <w:jc w:val="both"/>
        <w:rPr>
          <w:rFonts w:ascii="Trebuchet MS" w:hAnsi="Trebuchet MS" w:cs="Arial"/>
          <w:b/>
          <w:sz w:val="24"/>
          <w:szCs w:val="24"/>
        </w:rPr>
      </w:pPr>
      <w:r w:rsidRPr="00565C6B">
        <w:rPr>
          <w:rFonts w:ascii="Trebuchet MS" w:hAnsi="Trebuchet MS" w:cs="Arial"/>
          <w:b/>
          <w:sz w:val="24"/>
          <w:szCs w:val="24"/>
        </w:rPr>
        <w:t>Signature: ………………………………………………………</w:t>
      </w:r>
    </w:p>
    <w:p w:rsidR="000532FE" w:rsidRPr="00565C6B" w:rsidRDefault="000532FE" w:rsidP="00565C6B">
      <w:pPr>
        <w:spacing w:before="120" w:after="120" w:line="360" w:lineRule="auto"/>
        <w:rPr>
          <w:rFonts w:ascii="Trebuchet MS" w:hAnsi="Trebuchet MS" w:cs="Arial"/>
          <w:b/>
          <w:sz w:val="24"/>
          <w:szCs w:val="24"/>
        </w:rPr>
      </w:pPr>
    </w:p>
    <w:p w:rsidR="000532FE" w:rsidRPr="00565C6B" w:rsidRDefault="000532FE" w:rsidP="00565C6B">
      <w:pPr>
        <w:spacing w:before="120" w:after="120" w:line="360" w:lineRule="auto"/>
        <w:rPr>
          <w:rFonts w:ascii="Trebuchet MS" w:hAnsi="Trebuchet MS" w:cs="Arial"/>
          <w:b/>
          <w:sz w:val="24"/>
          <w:szCs w:val="24"/>
        </w:rPr>
      </w:pPr>
      <w:r w:rsidRPr="00565C6B">
        <w:rPr>
          <w:rFonts w:ascii="Trebuchet MS" w:hAnsi="Trebuchet MS" w:cs="Arial"/>
          <w:b/>
          <w:sz w:val="24"/>
          <w:szCs w:val="24"/>
        </w:rPr>
        <w:t>Name (capital letters)…………………………………………..</w:t>
      </w:r>
    </w:p>
    <w:p w:rsidR="000532FE" w:rsidRPr="00565C6B" w:rsidRDefault="000532FE" w:rsidP="00565C6B">
      <w:pPr>
        <w:spacing w:before="120" w:after="120" w:line="360" w:lineRule="auto"/>
        <w:jc w:val="both"/>
        <w:rPr>
          <w:rFonts w:ascii="Trebuchet MS" w:hAnsi="Trebuchet MS" w:cs="Arial"/>
          <w:b/>
          <w:sz w:val="24"/>
          <w:szCs w:val="24"/>
        </w:rPr>
      </w:pPr>
    </w:p>
    <w:p w:rsidR="000532FE" w:rsidRPr="00565C6B" w:rsidRDefault="00565C6B" w:rsidP="00565C6B">
      <w:pPr>
        <w:spacing w:before="120" w:after="120" w:line="360" w:lineRule="auto"/>
        <w:jc w:val="both"/>
        <w:rPr>
          <w:rFonts w:ascii="Trebuchet MS" w:hAnsi="Trebuchet MS" w:cs="Arial"/>
          <w:b/>
          <w:sz w:val="24"/>
          <w:szCs w:val="24"/>
        </w:rPr>
      </w:pPr>
      <w:r>
        <w:rPr>
          <w:rFonts w:ascii="Trebuchet MS" w:hAnsi="Trebuchet MS" w:cs="Arial"/>
          <w:b/>
          <w:sz w:val="24"/>
          <w:szCs w:val="24"/>
        </w:rPr>
        <w:t>Date: ……………………………………………………………</w:t>
      </w:r>
    </w:p>
    <w:p w:rsidR="000532FE" w:rsidRPr="00565C6B" w:rsidRDefault="000532FE" w:rsidP="00565C6B">
      <w:pPr>
        <w:spacing w:before="120" w:after="120" w:line="360" w:lineRule="auto"/>
        <w:jc w:val="both"/>
        <w:rPr>
          <w:rFonts w:ascii="Trebuchet MS" w:hAnsi="Trebuchet MS" w:cs="Arial"/>
          <w:b/>
          <w:sz w:val="24"/>
          <w:szCs w:val="24"/>
        </w:rPr>
      </w:pPr>
      <w:r w:rsidRPr="00565C6B">
        <w:rPr>
          <w:rFonts w:ascii="Trebuchet MS" w:hAnsi="Trebuchet MS" w:cs="Arial"/>
          <w:b/>
          <w:sz w:val="24"/>
          <w:szCs w:val="24"/>
        </w:rPr>
        <w:t>Contact details: (include address, email and telephone number)</w:t>
      </w:r>
      <w:r w:rsidRPr="00565C6B">
        <w:rPr>
          <w:rFonts w:ascii="Trebuchet MS" w:hAnsi="Trebuchet MS" w:cs="Arial"/>
          <w:b/>
          <w:sz w:val="24"/>
          <w:szCs w:val="24"/>
        </w:rPr>
        <w:br/>
        <w:t>………………………………………………………………………………………………………………………………………………………………………………………………………………………………………………………………………………………………………………………………………………………………………………………………………………………………………………………………………………………</w:t>
      </w:r>
    </w:p>
    <w:p w:rsidR="000532FE" w:rsidRPr="00565C6B" w:rsidRDefault="000532FE" w:rsidP="00565C6B">
      <w:pPr>
        <w:spacing w:before="120" w:after="120" w:line="360" w:lineRule="auto"/>
        <w:jc w:val="both"/>
        <w:rPr>
          <w:rFonts w:ascii="Trebuchet MS" w:hAnsi="Trebuchet MS" w:cs="Arial"/>
          <w:sz w:val="24"/>
          <w:szCs w:val="24"/>
        </w:rPr>
      </w:pPr>
    </w:p>
    <w:p w:rsidR="000532FE" w:rsidRPr="00565C6B" w:rsidRDefault="000532FE" w:rsidP="00565C6B">
      <w:pPr>
        <w:spacing w:before="120" w:after="120" w:line="360" w:lineRule="auto"/>
        <w:jc w:val="both"/>
        <w:rPr>
          <w:rFonts w:ascii="Trebuchet MS" w:hAnsi="Trebuchet MS" w:cs="Arial"/>
          <w:b/>
          <w:i/>
          <w:sz w:val="24"/>
          <w:szCs w:val="24"/>
        </w:rPr>
      </w:pPr>
      <w:r w:rsidRPr="00565C6B">
        <w:rPr>
          <w:rFonts w:ascii="Trebuchet MS" w:hAnsi="Trebuchet MS" w:cs="Arial"/>
          <w:b/>
          <w:i/>
          <w:sz w:val="24"/>
          <w:szCs w:val="24"/>
        </w:rPr>
        <w:t>Thank you for your interest in the study.</w:t>
      </w:r>
    </w:p>
    <w:sectPr w:rsidR="000532FE" w:rsidRPr="00565C6B" w:rsidSect="003E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5D38"/>
    <w:multiLevelType w:val="hybridMultilevel"/>
    <w:tmpl w:val="D8C830FC"/>
    <w:lvl w:ilvl="0" w:tplc="CCF0B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13BE8"/>
    <w:multiLevelType w:val="hybridMultilevel"/>
    <w:tmpl w:val="D0E0C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40AB8"/>
    <w:multiLevelType w:val="hybridMultilevel"/>
    <w:tmpl w:val="BBC888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B0C51"/>
    <w:multiLevelType w:val="hybridMultilevel"/>
    <w:tmpl w:val="6E8A1A8A"/>
    <w:lvl w:ilvl="0" w:tplc="CCF0B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638A4"/>
    <w:multiLevelType w:val="hybridMultilevel"/>
    <w:tmpl w:val="3CAC12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86EEE"/>
    <w:multiLevelType w:val="hybridMultilevel"/>
    <w:tmpl w:val="01CC3FAC"/>
    <w:lvl w:ilvl="0" w:tplc="08090001">
      <w:start w:val="1"/>
      <w:numFmt w:val="bullet"/>
      <w:lvlText w:val=""/>
      <w:lvlJc w:val="left"/>
      <w:pPr>
        <w:tabs>
          <w:tab w:val="num" w:pos="792"/>
        </w:tabs>
        <w:ind w:left="792" w:hanging="360"/>
      </w:pPr>
      <w:rPr>
        <w:rFonts w:ascii="Symbol" w:hAnsi="Symbol" w:hint="default"/>
      </w:rPr>
    </w:lvl>
    <w:lvl w:ilvl="1" w:tplc="08090003" w:tentative="1">
      <w:start w:val="1"/>
      <w:numFmt w:val="bullet"/>
      <w:lvlText w:val="o"/>
      <w:lvlJc w:val="left"/>
      <w:pPr>
        <w:tabs>
          <w:tab w:val="num" w:pos="1512"/>
        </w:tabs>
        <w:ind w:left="1512" w:hanging="360"/>
      </w:pPr>
      <w:rPr>
        <w:rFonts w:ascii="Courier New" w:hAnsi="Courier New" w:cs="Courier New" w:hint="default"/>
      </w:rPr>
    </w:lvl>
    <w:lvl w:ilvl="2" w:tplc="08090005" w:tentative="1">
      <w:start w:val="1"/>
      <w:numFmt w:val="bullet"/>
      <w:lvlText w:val=""/>
      <w:lvlJc w:val="left"/>
      <w:pPr>
        <w:tabs>
          <w:tab w:val="num" w:pos="2232"/>
        </w:tabs>
        <w:ind w:left="2232" w:hanging="360"/>
      </w:pPr>
      <w:rPr>
        <w:rFonts w:ascii="Wingdings" w:hAnsi="Wingdings" w:hint="default"/>
      </w:rPr>
    </w:lvl>
    <w:lvl w:ilvl="3" w:tplc="08090001" w:tentative="1">
      <w:start w:val="1"/>
      <w:numFmt w:val="bullet"/>
      <w:lvlText w:val=""/>
      <w:lvlJc w:val="left"/>
      <w:pPr>
        <w:tabs>
          <w:tab w:val="num" w:pos="2952"/>
        </w:tabs>
        <w:ind w:left="2952" w:hanging="360"/>
      </w:pPr>
      <w:rPr>
        <w:rFonts w:ascii="Symbol" w:hAnsi="Symbol" w:hint="default"/>
      </w:rPr>
    </w:lvl>
    <w:lvl w:ilvl="4" w:tplc="08090003" w:tentative="1">
      <w:start w:val="1"/>
      <w:numFmt w:val="bullet"/>
      <w:lvlText w:val="o"/>
      <w:lvlJc w:val="left"/>
      <w:pPr>
        <w:tabs>
          <w:tab w:val="num" w:pos="3672"/>
        </w:tabs>
        <w:ind w:left="3672" w:hanging="360"/>
      </w:pPr>
      <w:rPr>
        <w:rFonts w:ascii="Courier New" w:hAnsi="Courier New" w:cs="Courier New" w:hint="default"/>
      </w:rPr>
    </w:lvl>
    <w:lvl w:ilvl="5" w:tplc="08090005" w:tentative="1">
      <w:start w:val="1"/>
      <w:numFmt w:val="bullet"/>
      <w:lvlText w:val=""/>
      <w:lvlJc w:val="left"/>
      <w:pPr>
        <w:tabs>
          <w:tab w:val="num" w:pos="4392"/>
        </w:tabs>
        <w:ind w:left="4392" w:hanging="360"/>
      </w:pPr>
      <w:rPr>
        <w:rFonts w:ascii="Wingdings" w:hAnsi="Wingdings" w:hint="default"/>
      </w:rPr>
    </w:lvl>
    <w:lvl w:ilvl="6" w:tplc="08090001" w:tentative="1">
      <w:start w:val="1"/>
      <w:numFmt w:val="bullet"/>
      <w:lvlText w:val=""/>
      <w:lvlJc w:val="left"/>
      <w:pPr>
        <w:tabs>
          <w:tab w:val="num" w:pos="5112"/>
        </w:tabs>
        <w:ind w:left="5112" w:hanging="360"/>
      </w:pPr>
      <w:rPr>
        <w:rFonts w:ascii="Symbol" w:hAnsi="Symbol" w:hint="default"/>
      </w:rPr>
    </w:lvl>
    <w:lvl w:ilvl="7" w:tplc="08090003" w:tentative="1">
      <w:start w:val="1"/>
      <w:numFmt w:val="bullet"/>
      <w:lvlText w:val="o"/>
      <w:lvlJc w:val="left"/>
      <w:pPr>
        <w:tabs>
          <w:tab w:val="num" w:pos="5832"/>
        </w:tabs>
        <w:ind w:left="5832" w:hanging="360"/>
      </w:pPr>
      <w:rPr>
        <w:rFonts w:ascii="Courier New" w:hAnsi="Courier New" w:cs="Courier New" w:hint="default"/>
      </w:rPr>
    </w:lvl>
    <w:lvl w:ilvl="8" w:tplc="08090005" w:tentative="1">
      <w:start w:val="1"/>
      <w:numFmt w:val="bullet"/>
      <w:lvlText w:val=""/>
      <w:lvlJc w:val="left"/>
      <w:pPr>
        <w:tabs>
          <w:tab w:val="num" w:pos="6552"/>
        </w:tabs>
        <w:ind w:left="6552" w:hanging="360"/>
      </w:pPr>
      <w:rPr>
        <w:rFonts w:ascii="Wingdings" w:hAnsi="Wingdings" w:hint="default"/>
      </w:rPr>
    </w:lvl>
  </w:abstractNum>
  <w:abstractNum w:abstractNumId="6">
    <w:nsid w:val="2FFF04E6"/>
    <w:multiLevelType w:val="hybridMultilevel"/>
    <w:tmpl w:val="4A2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E6E56"/>
    <w:multiLevelType w:val="hybridMultilevel"/>
    <w:tmpl w:val="5354454E"/>
    <w:lvl w:ilvl="0" w:tplc="CCF0B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60623E"/>
    <w:multiLevelType w:val="hybridMultilevel"/>
    <w:tmpl w:val="3FAE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E772C"/>
    <w:multiLevelType w:val="hybridMultilevel"/>
    <w:tmpl w:val="2AFE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261B7"/>
    <w:multiLevelType w:val="hybridMultilevel"/>
    <w:tmpl w:val="EED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963E7"/>
    <w:multiLevelType w:val="hybridMultilevel"/>
    <w:tmpl w:val="C684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5B4207"/>
    <w:multiLevelType w:val="hybridMultilevel"/>
    <w:tmpl w:val="8BC4676C"/>
    <w:lvl w:ilvl="0" w:tplc="CCF0B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6086C3A"/>
    <w:multiLevelType w:val="hybridMultilevel"/>
    <w:tmpl w:val="93467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0"/>
  </w:num>
  <w:num w:numId="5">
    <w:abstractNumId w:val="4"/>
  </w:num>
  <w:num w:numId="6">
    <w:abstractNumId w:val="6"/>
  </w:num>
  <w:num w:numId="7">
    <w:abstractNumId w:val="3"/>
  </w:num>
  <w:num w:numId="8">
    <w:abstractNumId w:val="1"/>
  </w:num>
  <w:num w:numId="9">
    <w:abstractNumId w:val="10"/>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34"/>
    <w:rsid w:val="000532FE"/>
    <w:rsid w:val="000552B2"/>
    <w:rsid w:val="001B4D34"/>
    <w:rsid w:val="001D6BE1"/>
    <w:rsid w:val="00263A33"/>
    <w:rsid w:val="00363B20"/>
    <w:rsid w:val="003E44BD"/>
    <w:rsid w:val="004515C2"/>
    <w:rsid w:val="00493352"/>
    <w:rsid w:val="00565C6B"/>
    <w:rsid w:val="00665B4D"/>
    <w:rsid w:val="00763E46"/>
    <w:rsid w:val="007B527A"/>
    <w:rsid w:val="007D57A4"/>
    <w:rsid w:val="008574AC"/>
    <w:rsid w:val="009C4748"/>
    <w:rsid w:val="009D4509"/>
    <w:rsid w:val="00A26177"/>
    <w:rsid w:val="00A6508C"/>
    <w:rsid w:val="00AF099C"/>
    <w:rsid w:val="00B85299"/>
    <w:rsid w:val="00C57EDF"/>
    <w:rsid w:val="00CC0B6E"/>
    <w:rsid w:val="00E22562"/>
    <w:rsid w:val="00F1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48"/>
    <w:pPr>
      <w:ind w:left="720"/>
      <w:contextualSpacing/>
    </w:pPr>
  </w:style>
  <w:style w:type="paragraph" w:styleId="NoSpacing">
    <w:name w:val="No Spacing"/>
    <w:link w:val="NoSpacingChar"/>
    <w:uiPriority w:val="1"/>
    <w:qFormat/>
    <w:rsid w:val="003E44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E44BD"/>
    <w:rPr>
      <w:rFonts w:eastAsiaTheme="minorEastAsia"/>
      <w:lang w:eastAsia="ja-JP"/>
    </w:rPr>
  </w:style>
  <w:style w:type="paragraph" w:styleId="BalloonText">
    <w:name w:val="Balloon Text"/>
    <w:basedOn w:val="Normal"/>
    <w:link w:val="BalloonTextChar"/>
    <w:uiPriority w:val="99"/>
    <w:semiHidden/>
    <w:unhideWhenUsed/>
    <w:rsid w:val="003E4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4BD"/>
    <w:rPr>
      <w:rFonts w:ascii="Tahoma" w:hAnsi="Tahoma" w:cs="Tahoma"/>
      <w:sz w:val="16"/>
      <w:szCs w:val="16"/>
    </w:rPr>
  </w:style>
  <w:style w:type="character" w:styleId="Hyperlink">
    <w:name w:val="Hyperlink"/>
    <w:basedOn w:val="DefaultParagraphFont"/>
    <w:uiPriority w:val="99"/>
    <w:unhideWhenUsed/>
    <w:rsid w:val="004515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48"/>
    <w:pPr>
      <w:ind w:left="720"/>
      <w:contextualSpacing/>
    </w:pPr>
  </w:style>
  <w:style w:type="paragraph" w:styleId="NoSpacing">
    <w:name w:val="No Spacing"/>
    <w:link w:val="NoSpacingChar"/>
    <w:uiPriority w:val="1"/>
    <w:qFormat/>
    <w:rsid w:val="003E44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E44BD"/>
    <w:rPr>
      <w:rFonts w:eastAsiaTheme="minorEastAsia"/>
      <w:lang w:eastAsia="ja-JP"/>
    </w:rPr>
  </w:style>
  <w:style w:type="paragraph" w:styleId="BalloonText">
    <w:name w:val="Balloon Text"/>
    <w:basedOn w:val="Normal"/>
    <w:link w:val="BalloonTextChar"/>
    <w:uiPriority w:val="99"/>
    <w:semiHidden/>
    <w:unhideWhenUsed/>
    <w:rsid w:val="003E4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4BD"/>
    <w:rPr>
      <w:rFonts w:ascii="Tahoma" w:hAnsi="Tahoma" w:cs="Tahoma"/>
      <w:sz w:val="16"/>
      <w:szCs w:val="16"/>
    </w:rPr>
  </w:style>
  <w:style w:type="character" w:styleId="Hyperlink">
    <w:name w:val="Hyperlink"/>
    <w:basedOn w:val="DefaultParagraphFont"/>
    <w:uiPriority w:val="99"/>
    <w:unhideWhenUsed/>
    <w:rsid w:val="00451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Email.babajumaabo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Research proposal on the Challenges in the provision of maternal health in public health facilities in Juba</vt:lpstr>
    </vt:vector>
  </TitlesOfParts>
  <Company>Microsoft (C)</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on the Challenges in the provision of maternal health in public health facilities in Juba</dc:title>
  <dc:subject>Challenges in the provision of maternal health in public health facilities in Juba</dc:subject>
  <dc:creator>TongoJEW</dc:creator>
  <cp:lastModifiedBy>DR.Ahmed Saker</cp:lastModifiedBy>
  <cp:revision>5</cp:revision>
  <dcterms:created xsi:type="dcterms:W3CDTF">2019-12-06T09:07:00Z</dcterms:created>
  <dcterms:modified xsi:type="dcterms:W3CDTF">2019-12-06T09:15:00Z</dcterms:modified>
</cp:coreProperties>
</file>