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78C" w:rsidRPr="00AF48E9" w:rsidRDefault="00CB378C" w:rsidP="00AF48E9">
      <w:pPr>
        <w:spacing w:after="0" w:line="360" w:lineRule="auto"/>
        <w:jc w:val="both"/>
        <w:rPr>
          <w:rFonts w:asciiTheme="majorBidi" w:hAnsiTheme="majorBidi" w:cstheme="majorBidi"/>
          <w:b/>
          <w:bCs/>
          <w:sz w:val="24"/>
          <w:szCs w:val="24"/>
        </w:rPr>
      </w:pPr>
    </w:p>
    <w:p w:rsidR="00CB378C" w:rsidRPr="00AF48E9" w:rsidRDefault="00CB378C" w:rsidP="00AF48E9">
      <w:pPr>
        <w:spacing w:after="0" w:line="360" w:lineRule="auto"/>
        <w:jc w:val="both"/>
        <w:rPr>
          <w:rFonts w:asciiTheme="majorBidi" w:hAnsiTheme="majorBidi" w:cstheme="majorBidi"/>
          <w:b/>
          <w:bCs/>
          <w:sz w:val="24"/>
          <w:szCs w:val="24"/>
        </w:rPr>
      </w:pPr>
    </w:p>
    <w:p w:rsidR="00CB378C" w:rsidRPr="00AF48E9" w:rsidRDefault="00CB378C" w:rsidP="00AF48E9">
      <w:pPr>
        <w:spacing w:after="0" w:line="360" w:lineRule="auto"/>
        <w:jc w:val="both"/>
        <w:rPr>
          <w:rFonts w:asciiTheme="majorBidi" w:hAnsiTheme="majorBidi" w:cstheme="majorBidi"/>
          <w:b/>
          <w:bCs/>
          <w:sz w:val="24"/>
          <w:szCs w:val="24"/>
        </w:rPr>
      </w:pPr>
    </w:p>
    <w:p w:rsidR="00CB378C" w:rsidRPr="00AF48E9" w:rsidRDefault="00CB378C" w:rsidP="00AF48E9">
      <w:pPr>
        <w:spacing w:after="0" w:line="360" w:lineRule="auto"/>
        <w:jc w:val="both"/>
        <w:rPr>
          <w:rFonts w:asciiTheme="majorBidi" w:hAnsiTheme="majorBidi" w:cstheme="majorBidi"/>
          <w:b/>
          <w:bCs/>
          <w:sz w:val="24"/>
          <w:szCs w:val="24"/>
        </w:rPr>
      </w:pPr>
    </w:p>
    <w:p w:rsidR="00CB378C" w:rsidRPr="00AF48E9" w:rsidRDefault="00CB378C" w:rsidP="00AF48E9">
      <w:pPr>
        <w:spacing w:line="360" w:lineRule="auto"/>
        <w:ind w:right="726"/>
        <w:jc w:val="both"/>
        <w:rPr>
          <w:rFonts w:asciiTheme="majorBidi" w:hAnsiTheme="majorBidi" w:cstheme="majorBidi"/>
          <w:bCs/>
          <w:sz w:val="24"/>
          <w:szCs w:val="24"/>
        </w:rPr>
      </w:pPr>
      <w:r w:rsidRPr="00AF48E9">
        <w:rPr>
          <w:rFonts w:asciiTheme="majorBidi" w:hAnsiTheme="majorBidi" w:cstheme="majorBidi"/>
          <w:bCs/>
          <w:sz w:val="24"/>
          <w:szCs w:val="24"/>
        </w:rPr>
        <w:t>Name</w:t>
      </w:r>
      <w:r w:rsidRPr="00AF48E9">
        <w:rPr>
          <w:rFonts w:asciiTheme="majorBidi" w:hAnsiTheme="majorBidi" w:cstheme="majorBidi"/>
          <w:bCs/>
          <w:sz w:val="24"/>
          <w:szCs w:val="24"/>
        </w:rPr>
        <w:tab/>
      </w:r>
      <w:r w:rsidRPr="00AF48E9">
        <w:rPr>
          <w:rFonts w:asciiTheme="majorBidi" w:hAnsiTheme="majorBidi" w:cstheme="majorBidi"/>
          <w:bCs/>
          <w:sz w:val="24"/>
          <w:szCs w:val="24"/>
        </w:rPr>
        <w:tab/>
      </w:r>
      <w:r w:rsidRPr="00AF48E9">
        <w:rPr>
          <w:rFonts w:asciiTheme="majorBidi" w:hAnsiTheme="majorBidi" w:cstheme="majorBidi"/>
          <w:bCs/>
          <w:sz w:val="24"/>
          <w:szCs w:val="24"/>
        </w:rPr>
        <w:tab/>
      </w:r>
      <w:r w:rsidRPr="00AF48E9">
        <w:rPr>
          <w:rFonts w:asciiTheme="majorBidi" w:hAnsiTheme="majorBidi" w:cstheme="majorBidi"/>
          <w:bCs/>
          <w:sz w:val="24"/>
          <w:szCs w:val="24"/>
        </w:rPr>
        <w:tab/>
        <w:t>:</w:t>
      </w:r>
      <w:r w:rsidRPr="00AF48E9">
        <w:rPr>
          <w:rFonts w:asciiTheme="majorBidi" w:hAnsiTheme="majorBidi" w:cstheme="majorBidi"/>
          <w:bCs/>
          <w:sz w:val="24"/>
          <w:szCs w:val="24"/>
        </w:rPr>
        <w:tab/>
      </w:r>
      <w:r w:rsidRPr="00AF48E9">
        <w:rPr>
          <w:rFonts w:asciiTheme="majorBidi" w:hAnsiTheme="majorBidi" w:cstheme="majorBidi"/>
          <w:bCs/>
          <w:sz w:val="24"/>
          <w:szCs w:val="24"/>
        </w:rPr>
        <w:tab/>
      </w:r>
      <w:r w:rsidRPr="00AF48E9">
        <w:rPr>
          <w:rFonts w:asciiTheme="majorBidi" w:hAnsiTheme="majorBidi" w:cstheme="majorBidi"/>
          <w:bCs/>
          <w:sz w:val="24"/>
          <w:szCs w:val="24"/>
        </w:rPr>
        <w:tab/>
      </w:r>
      <w:r w:rsidRPr="00AF48E9">
        <w:rPr>
          <w:rFonts w:asciiTheme="majorBidi" w:hAnsiTheme="majorBidi" w:cstheme="majorBidi"/>
          <w:bCs/>
          <w:sz w:val="24"/>
          <w:szCs w:val="24"/>
        </w:rPr>
        <w:tab/>
        <w:t xml:space="preserve">Gubazi James </w:t>
      </w:r>
    </w:p>
    <w:p w:rsidR="00CB378C" w:rsidRPr="00AF48E9" w:rsidRDefault="00CB378C" w:rsidP="00AF48E9">
      <w:pPr>
        <w:spacing w:line="360" w:lineRule="auto"/>
        <w:ind w:right="726"/>
        <w:jc w:val="both"/>
        <w:rPr>
          <w:rFonts w:asciiTheme="majorBidi" w:hAnsiTheme="majorBidi" w:cstheme="majorBidi"/>
          <w:bCs/>
          <w:sz w:val="24"/>
          <w:szCs w:val="24"/>
        </w:rPr>
      </w:pPr>
      <w:r w:rsidRPr="00AF48E9">
        <w:rPr>
          <w:rFonts w:asciiTheme="majorBidi" w:hAnsiTheme="majorBidi" w:cstheme="majorBidi"/>
          <w:bCs/>
          <w:sz w:val="24"/>
          <w:szCs w:val="24"/>
        </w:rPr>
        <w:t>Course</w:t>
      </w:r>
      <w:r w:rsidRPr="00AF48E9">
        <w:rPr>
          <w:rFonts w:asciiTheme="majorBidi" w:hAnsiTheme="majorBidi" w:cstheme="majorBidi"/>
          <w:bCs/>
          <w:sz w:val="24"/>
          <w:szCs w:val="24"/>
        </w:rPr>
        <w:tab/>
      </w:r>
      <w:r w:rsidR="00D06698" w:rsidRPr="00AF48E9">
        <w:rPr>
          <w:rFonts w:asciiTheme="majorBidi" w:hAnsiTheme="majorBidi" w:cstheme="majorBidi"/>
          <w:bCs/>
          <w:sz w:val="24"/>
          <w:szCs w:val="24"/>
        </w:rPr>
        <w:tab/>
      </w:r>
      <w:r w:rsidRPr="00AF48E9">
        <w:rPr>
          <w:rFonts w:asciiTheme="majorBidi" w:hAnsiTheme="majorBidi" w:cstheme="majorBidi"/>
          <w:bCs/>
          <w:sz w:val="24"/>
          <w:szCs w:val="24"/>
        </w:rPr>
        <w:tab/>
      </w:r>
      <w:r w:rsidRPr="00AF48E9">
        <w:rPr>
          <w:rFonts w:asciiTheme="majorBidi" w:hAnsiTheme="majorBidi" w:cstheme="majorBidi"/>
          <w:bCs/>
          <w:sz w:val="24"/>
          <w:szCs w:val="24"/>
        </w:rPr>
        <w:tab/>
        <w:t xml:space="preserve">:  </w:t>
      </w:r>
      <w:r w:rsidRPr="00AF48E9">
        <w:rPr>
          <w:rFonts w:asciiTheme="majorBidi" w:hAnsiTheme="majorBidi" w:cstheme="majorBidi"/>
          <w:bCs/>
          <w:sz w:val="24"/>
          <w:szCs w:val="24"/>
        </w:rPr>
        <w:tab/>
      </w:r>
      <w:r w:rsidRPr="00AF48E9">
        <w:rPr>
          <w:rFonts w:asciiTheme="majorBidi" w:hAnsiTheme="majorBidi" w:cstheme="majorBidi"/>
          <w:bCs/>
          <w:sz w:val="24"/>
          <w:szCs w:val="24"/>
        </w:rPr>
        <w:tab/>
      </w:r>
      <w:r w:rsidRPr="00AF48E9">
        <w:rPr>
          <w:rFonts w:asciiTheme="majorBidi" w:hAnsiTheme="majorBidi" w:cstheme="majorBidi"/>
          <w:bCs/>
          <w:sz w:val="24"/>
          <w:szCs w:val="24"/>
        </w:rPr>
        <w:tab/>
      </w:r>
      <w:r w:rsidRPr="00AF48E9">
        <w:rPr>
          <w:rFonts w:asciiTheme="majorBidi" w:hAnsiTheme="majorBidi" w:cstheme="majorBidi"/>
          <w:bCs/>
          <w:sz w:val="24"/>
          <w:szCs w:val="24"/>
        </w:rPr>
        <w:tab/>
        <w:t xml:space="preserve"> Certificate in wash</w:t>
      </w:r>
    </w:p>
    <w:p w:rsidR="00CB378C" w:rsidRPr="00AF48E9" w:rsidRDefault="00CB378C" w:rsidP="00AF48E9">
      <w:pPr>
        <w:spacing w:line="360" w:lineRule="auto"/>
        <w:ind w:right="726"/>
        <w:jc w:val="both"/>
        <w:rPr>
          <w:rFonts w:asciiTheme="majorBidi" w:hAnsiTheme="majorBidi" w:cstheme="majorBidi"/>
          <w:bCs/>
          <w:sz w:val="24"/>
          <w:szCs w:val="24"/>
        </w:rPr>
      </w:pPr>
      <w:r w:rsidRPr="00AF48E9">
        <w:rPr>
          <w:rFonts w:asciiTheme="majorBidi" w:hAnsiTheme="majorBidi" w:cstheme="majorBidi"/>
          <w:bCs/>
          <w:sz w:val="24"/>
          <w:szCs w:val="24"/>
        </w:rPr>
        <w:t>Course unit</w:t>
      </w:r>
      <w:r w:rsidRPr="00AF48E9">
        <w:rPr>
          <w:rFonts w:asciiTheme="majorBidi" w:hAnsiTheme="majorBidi" w:cstheme="majorBidi"/>
          <w:bCs/>
          <w:sz w:val="24"/>
          <w:szCs w:val="24"/>
        </w:rPr>
        <w:tab/>
      </w:r>
      <w:r w:rsidRPr="00AF48E9">
        <w:rPr>
          <w:rFonts w:asciiTheme="majorBidi" w:hAnsiTheme="majorBidi" w:cstheme="majorBidi"/>
          <w:bCs/>
          <w:sz w:val="24"/>
          <w:szCs w:val="24"/>
        </w:rPr>
        <w:tab/>
      </w:r>
      <w:r w:rsidRPr="00AF48E9">
        <w:rPr>
          <w:rFonts w:asciiTheme="majorBidi" w:hAnsiTheme="majorBidi" w:cstheme="majorBidi"/>
          <w:bCs/>
          <w:sz w:val="24"/>
          <w:szCs w:val="24"/>
        </w:rPr>
        <w:tab/>
        <w:t>:</w:t>
      </w:r>
      <w:r w:rsidRPr="00AF48E9">
        <w:rPr>
          <w:rFonts w:asciiTheme="majorBidi" w:hAnsiTheme="majorBidi" w:cstheme="majorBidi"/>
          <w:bCs/>
          <w:sz w:val="24"/>
          <w:szCs w:val="24"/>
        </w:rPr>
        <w:tab/>
      </w:r>
      <w:r w:rsidRPr="00AF48E9">
        <w:rPr>
          <w:rFonts w:asciiTheme="majorBidi" w:hAnsiTheme="majorBidi" w:cstheme="majorBidi"/>
          <w:bCs/>
          <w:sz w:val="24"/>
          <w:szCs w:val="24"/>
        </w:rPr>
        <w:tab/>
      </w:r>
      <w:r w:rsidRPr="00AF48E9">
        <w:rPr>
          <w:rFonts w:asciiTheme="majorBidi" w:hAnsiTheme="majorBidi" w:cstheme="majorBidi"/>
          <w:bCs/>
          <w:sz w:val="24"/>
          <w:szCs w:val="24"/>
        </w:rPr>
        <w:tab/>
      </w:r>
      <w:r w:rsidRPr="00AF48E9">
        <w:rPr>
          <w:rFonts w:asciiTheme="majorBidi" w:hAnsiTheme="majorBidi" w:cstheme="majorBidi"/>
          <w:bCs/>
          <w:sz w:val="24"/>
          <w:szCs w:val="24"/>
        </w:rPr>
        <w:tab/>
      </w:r>
      <w:r w:rsidR="00D06698" w:rsidRPr="00AF48E9">
        <w:rPr>
          <w:rFonts w:asciiTheme="majorBidi" w:hAnsiTheme="majorBidi" w:cstheme="majorBidi"/>
          <w:bCs/>
          <w:sz w:val="24"/>
          <w:szCs w:val="24"/>
        </w:rPr>
        <w:t>Research Paper</w:t>
      </w:r>
    </w:p>
    <w:p w:rsidR="00CB378C" w:rsidRPr="00AF48E9" w:rsidRDefault="00CB378C" w:rsidP="00AF48E9">
      <w:pPr>
        <w:spacing w:line="360" w:lineRule="auto"/>
        <w:ind w:right="726"/>
        <w:jc w:val="both"/>
        <w:rPr>
          <w:rFonts w:asciiTheme="majorBidi" w:hAnsiTheme="majorBidi" w:cstheme="majorBidi"/>
          <w:bCs/>
          <w:sz w:val="24"/>
          <w:szCs w:val="24"/>
        </w:rPr>
      </w:pPr>
      <w:r w:rsidRPr="00AF48E9">
        <w:rPr>
          <w:rFonts w:asciiTheme="majorBidi" w:hAnsiTheme="majorBidi" w:cstheme="majorBidi"/>
          <w:bCs/>
          <w:sz w:val="24"/>
          <w:szCs w:val="24"/>
        </w:rPr>
        <w:t>Date of Submission</w:t>
      </w:r>
      <w:r w:rsidRPr="00AF48E9">
        <w:rPr>
          <w:rFonts w:asciiTheme="majorBidi" w:hAnsiTheme="majorBidi" w:cstheme="majorBidi"/>
          <w:bCs/>
          <w:sz w:val="24"/>
          <w:szCs w:val="24"/>
        </w:rPr>
        <w:tab/>
      </w:r>
      <w:r w:rsidRPr="00AF48E9">
        <w:rPr>
          <w:rFonts w:asciiTheme="majorBidi" w:hAnsiTheme="majorBidi" w:cstheme="majorBidi"/>
          <w:bCs/>
          <w:sz w:val="24"/>
          <w:szCs w:val="24"/>
        </w:rPr>
        <w:tab/>
        <w:t xml:space="preserve">: </w:t>
      </w:r>
      <w:r w:rsidRPr="00AF48E9">
        <w:rPr>
          <w:rFonts w:asciiTheme="majorBidi" w:hAnsiTheme="majorBidi" w:cstheme="majorBidi"/>
          <w:bCs/>
          <w:sz w:val="24"/>
          <w:szCs w:val="24"/>
        </w:rPr>
        <w:tab/>
      </w:r>
      <w:r w:rsidRPr="00AF48E9">
        <w:rPr>
          <w:rFonts w:asciiTheme="majorBidi" w:hAnsiTheme="majorBidi" w:cstheme="majorBidi"/>
          <w:bCs/>
          <w:sz w:val="24"/>
          <w:szCs w:val="24"/>
        </w:rPr>
        <w:tab/>
        <w:t xml:space="preserve">           </w:t>
      </w:r>
      <w:r w:rsidRPr="00AF48E9">
        <w:rPr>
          <w:rFonts w:asciiTheme="majorBidi" w:hAnsiTheme="majorBidi" w:cstheme="majorBidi"/>
          <w:bCs/>
          <w:sz w:val="24"/>
          <w:szCs w:val="24"/>
        </w:rPr>
        <w:tab/>
        <w:t xml:space="preserve">  </w:t>
      </w:r>
      <w:r w:rsidRPr="00AF48E9">
        <w:rPr>
          <w:rFonts w:asciiTheme="majorBidi" w:hAnsiTheme="majorBidi" w:cstheme="majorBidi"/>
          <w:bCs/>
          <w:sz w:val="24"/>
          <w:szCs w:val="24"/>
        </w:rPr>
        <w:tab/>
        <w:t>31</w:t>
      </w:r>
      <w:r w:rsidRPr="00AF48E9">
        <w:rPr>
          <w:rFonts w:asciiTheme="majorBidi" w:hAnsiTheme="majorBidi" w:cstheme="majorBidi"/>
          <w:bCs/>
          <w:sz w:val="24"/>
          <w:szCs w:val="24"/>
          <w:vertAlign w:val="superscript"/>
        </w:rPr>
        <w:t>st</w:t>
      </w:r>
      <w:r w:rsidRPr="00AF48E9">
        <w:rPr>
          <w:rFonts w:asciiTheme="majorBidi" w:hAnsiTheme="majorBidi" w:cstheme="majorBidi"/>
          <w:bCs/>
          <w:sz w:val="24"/>
          <w:szCs w:val="24"/>
        </w:rPr>
        <w:t xml:space="preserve"> </w:t>
      </w:r>
      <w:r w:rsidR="00D06698" w:rsidRPr="00AF48E9">
        <w:rPr>
          <w:rFonts w:asciiTheme="majorBidi" w:hAnsiTheme="majorBidi" w:cstheme="majorBidi"/>
          <w:bCs/>
          <w:sz w:val="24"/>
          <w:szCs w:val="24"/>
        </w:rPr>
        <w:t>January</w:t>
      </w:r>
      <w:r w:rsidRPr="00AF48E9">
        <w:rPr>
          <w:rFonts w:asciiTheme="majorBidi" w:hAnsiTheme="majorBidi" w:cstheme="majorBidi"/>
          <w:bCs/>
          <w:sz w:val="24"/>
          <w:szCs w:val="24"/>
        </w:rPr>
        <w:t xml:space="preserve"> 2019</w:t>
      </w:r>
    </w:p>
    <w:p w:rsidR="00CB378C" w:rsidRPr="00AF48E9" w:rsidRDefault="00CB378C" w:rsidP="00AF48E9">
      <w:pPr>
        <w:spacing w:line="360" w:lineRule="auto"/>
        <w:ind w:right="726"/>
        <w:jc w:val="both"/>
        <w:rPr>
          <w:rFonts w:asciiTheme="majorBidi" w:hAnsiTheme="majorBidi" w:cstheme="majorBidi"/>
          <w:bCs/>
          <w:sz w:val="24"/>
          <w:szCs w:val="24"/>
        </w:rPr>
      </w:pPr>
    </w:p>
    <w:p w:rsidR="00CB378C" w:rsidRPr="00AF48E9" w:rsidRDefault="00CB378C" w:rsidP="00AF48E9">
      <w:pPr>
        <w:spacing w:line="360" w:lineRule="auto"/>
        <w:ind w:right="726"/>
        <w:jc w:val="both"/>
        <w:rPr>
          <w:rFonts w:asciiTheme="majorBidi" w:hAnsiTheme="majorBidi" w:cstheme="majorBidi"/>
          <w:bCs/>
          <w:sz w:val="24"/>
          <w:szCs w:val="24"/>
        </w:rPr>
      </w:pPr>
    </w:p>
    <w:p w:rsidR="00CB378C" w:rsidRPr="00AF48E9" w:rsidRDefault="00CB378C" w:rsidP="00AF48E9">
      <w:pPr>
        <w:spacing w:line="360" w:lineRule="auto"/>
        <w:ind w:right="726"/>
        <w:jc w:val="both"/>
        <w:rPr>
          <w:rFonts w:asciiTheme="majorBidi" w:hAnsiTheme="majorBidi" w:cstheme="majorBidi"/>
          <w:bCs/>
          <w:sz w:val="24"/>
          <w:szCs w:val="24"/>
        </w:rPr>
      </w:pPr>
    </w:p>
    <w:p w:rsidR="00CB378C" w:rsidRPr="00AF48E9" w:rsidRDefault="00CB378C" w:rsidP="00AF48E9">
      <w:pPr>
        <w:spacing w:line="360" w:lineRule="auto"/>
        <w:ind w:right="726"/>
        <w:jc w:val="both"/>
        <w:rPr>
          <w:rFonts w:asciiTheme="majorBidi" w:hAnsiTheme="majorBidi" w:cstheme="majorBidi"/>
          <w:bCs/>
          <w:sz w:val="24"/>
          <w:szCs w:val="24"/>
        </w:rPr>
      </w:pPr>
    </w:p>
    <w:p w:rsidR="00CB378C" w:rsidRPr="00AF48E9" w:rsidRDefault="00CB378C" w:rsidP="00AF48E9">
      <w:pPr>
        <w:spacing w:line="360" w:lineRule="auto"/>
        <w:ind w:right="726"/>
        <w:jc w:val="both"/>
        <w:rPr>
          <w:rFonts w:asciiTheme="majorBidi" w:hAnsiTheme="majorBidi" w:cstheme="majorBidi"/>
          <w:bCs/>
          <w:sz w:val="24"/>
          <w:szCs w:val="24"/>
        </w:rPr>
      </w:pPr>
    </w:p>
    <w:p w:rsidR="00CB378C" w:rsidRPr="00AF48E9" w:rsidRDefault="00CB378C" w:rsidP="00AF48E9">
      <w:pPr>
        <w:spacing w:line="360" w:lineRule="auto"/>
        <w:ind w:right="726"/>
        <w:jc w:val="both"/>
        <w:rPr>
          <w:rFonts w:asciiTheme="majorBidi" w:hAnsiTheme="majorBidi" w:cstheme="majorBidi"/>
          <w:bCs/>
          <w:sz w:val="24"/>
          <w:szCs w:val="24"/>
        </w:rPr>
      </w:pPr>
    </w:p>
    <w:p w:rsidR="00CB378C" w:rsidRPr="00AF48E9" w:rsidRDefault="00CB378C" w:rsidP="00AF48E9">
      <w:pPr>
        <w:spacing w:line="360" w:lineRule="auto"/>
        <w:ind w:right="726"/>
        <w:jc w:val="both"/>
        <w:rPr>
          <w:rFonts w:asciiTheme="majorBidi" w:hAnsiTheme="majorBidi" w:cstheme="majorBidi"/>
          <w:bCs/>
          <w:sz w:val="24"/>
          <w:szCs w:val="24"/>
        </w:rPr>
      </w:pPr>
    </w:p>
    <w:p w:rsidR="00CB378C" w:rsidRPr="00AF48E9" w:rsidRDefault="00CB378C" w:rsidP="00AF48E9">
      <w:pPr>
        <w:spacing w:line="360" w:lineRule="auto"/>
        <w:ind w:right="726"/>
        <w:jc w:val="both"/>
        <w:rPr>
          <w:rFonts w:asciiTheme="majorBidi" w:hAnsiTheme="majorBidi" w:cstheme="majorBidi"/>
          <w:bCs/>
          <w:sz w:val="24"/>
          <w:szCs w:val="24"/>
        </w:rPr>
      </w:pPr>
    </w:p>
    <w:p w:rsidR="00CB378C" w:rsidRPr="00AF48E9" w:rsidRDefault="00CB378C" w:rsidP="00AF48E9">
      <w:pPr>
        <w:spacing w:line="360" w:lineRule="auto"/>
        <w:ind w:right="726"/>
        <w:jc w:val="both"/>
        <w:rPr>
          <w:rFonts w:asciiTheme="majorBidi" w:hAnsiTheme="majorBidi" w:cstheme="majorBidi"/>
          <w:bCs/>
          <w:sz w:val="24"/>
          <w:szCs w:val="24"/>
        </w:rPr>
      </w:pPr>
    </w:p>
    <w:p w:rsidR="00CB378C" w:rsidRPr="00AF48E9" w:rsidRDefault="00CB378C" w:rsidP="00AF48E9">
      <w:pPr>
        <w:spacing w:line="360" w:lineRule="auto"/>
        <w:ind w:right="726"/>
        <w:jc w:val="both"/>
        <w:rPr>
          <w:rFonts w:asciiTheme="majorBidi" w:hAnsiTheme="majorBidi" w:cstheme="majorBidi"/>
          <w:bCs/>
          <w:sz w:val="24"/>
          <w:szCs w:val="24"/>
        </w:rPr>
      </w:pPr>
    </w:p>
    <w:p w:rsidR="00CB378C" w:rsidRPr="00AF48E9" w:rsidRDefault="00CB378C" w:rsidP="00AF48E9">
      <w:pPr>
        <w:spacing w:line="360" w:lineRule="auto"/>
        <w:ind w:right="726"/>
        <w:jc w:val="both"/>
        <w:rPr>
          <w:rFonts w:asciiTheme="majorBidi" w:hAnsiTheme="majorBidi" w:cstheme="majorBidi"/>
          <w:bCs/>
          <w:sz w:val="24"/>
          <w:szCs w:val="24"/>
        </w:rPr>
      </w:pPr>
    </w:p>
    <w:p w:rsidR="00CB378C" w:rsidRPr="00AF48E9" w:rsidRDefault="00CB378C" w:rsidP="00AF48E9">
      <w:pPr>
        <w:spacing w:line="360" w:lineRule="auto"/>
        <w:ind w:right="726"/>
        <w:jc w:val="both"/>
        <w:rPr>
          <w:rFonts w:asciiTheme="majorBidi" w:hAnsiTheme="majorBidi" w:cstheme="majorBidi"/>
          <w:bCs/>
          <w:sz w:val="24"/>
          <w:szCs w:val="24"/>
        </w:rPr>
      </w:pPr>
    </w:p>
    <w:p w:rsidR="00CB378C" w:rsidRPr="00AF48E9" w:rsidRDefault="00CB378C" w:rsidP="00AF48E9">
      <w:pPr>
        <w:spacing w:line="360" w:lineRule="auto"/>
        <w:ind w:right="726"/>
        <w:jc w:val="both"/>
        <w:rPr>
          <w:rFonts w:asciiTheme="majorBidi" w:hAnsiTheme="majorBidi" w:cstheme="majorBidi"/>
          <w:bCs/>
          <w:sz w:val="24"/>
          <w:szCs w:val="24"/>
        </w:rPr>
      </w:pPr>
    </w:p>
    <w:p w:rsidR="00CB378C" w:rsidRDefault="00CB378C" w:rsidP="00AF48E9">
      <w:pPr>
        <w:spacing w:line="360" w:lineRule="auto"/>
        <w:ind w:right="726"/>
        <w:jc w:val="both"/>
        <w:rPr>
          <w:rFonts w:asciiTheme="majorBidi" w:hAnsiTheme="majorBidi" w:cstheme="majorBidi"/>
          <w:bCs/>
          <w:sz w:val="24"/>
          <w:szCs w:val="24"/>
        </w:rPr>
      </w:pPr>
    </w:p>
    <w:p w:rsidR="00546B3C" w:rsidRDefault="00546B3C" w:rsidP="00AF48E9">
      <w:pPr>
        <w:spacing w:line="360" w:lineRule="auto"/>
        <w:ind w:right="726"/>
        <w:jc w:val="both"/>
        <w:rPr>
          <w:rFonts w:asciiTheme="majorBidi" w:hAnsiTheme="majorBidi" w:cstheme="majorBidi"/>
          <w:bCs/>
          <w:sz w:val="24"/>
          <w:szCs w:val="24"/>
        </w:rPr>
      </w:pPr>
    </w:p>
    <w:p w:rsidR="00546B3C" w:rsidRDefault="00546B3C" w:rsidP="00AF48E9">
      <w:pPr>
        <w:spacing w:line="360" w:lineRule="auto"/>
        <w:ind w:right="726"/>
        <w:jc w:val="both"/>
        <w:rPr>
          <w:rFonts w:asciiTheme="majorBidi" w:hAnsiTheme="majorBidi" w:cstheme="majorBidi"/>
          <w:bCs/>
          <w:sz w:val="24"/>
          <w:szCs w:val="24"/>
        </w:rPr>
      </w:pPr>
    </w:p>
    <w:p w:rsidR="00546B3C" w:rsidRDefault="00546B3C" w:rsidP="00AF48E9">
      <w:pPr>
        <w:spacing w:line="360" w:lineRule="auto"/>
        <w:ind w:right="726"/>
        <w:jc w:val="both"/>
        <w:rPr>
          <w:rFonts w:asciiTheme="majorBidi" w:hAnsiTheme="majorBidi" w:cstheme="majorBidi"/>
          <w:bCs/>
          <w:sz w:val="24"/>
          <w:szCs w:val="24"/>
        </w:rPr>
      </w:pPr>
    </w:p>
    <w:p w:rsidR="00546B3C" w:rsidRPr="00AF48E9" w:rsidRDefault="00546B3C" w:rsidP="00AF48E9">
      <w:pPr>
        <w:spacing w:line="360" w:lineRule="auto"/>
        <w:ind w:right="726"/>
        <w:jc w:val="both"/>
        <w:rPr>
          <w:rFonts w:asciiTheme="majorBidi" w:hAnsiTheme="majorBidi" w:cstheme="majorBidi"/>
          <w:bCs/>
          <w:sz w:val="24"/>
          <w:szCs w:val="24"/>
        </w:rPr>
      </w:pPr>
    </w:p>
    <w:p w:rsidR="00105F5D" w:rsidRPr="00AF48E9" w:rsidRDefault="00334771" w:rsidP="00AF48E9">
      <w:pPr>
        <w:pStyle w:val="ListParagraph"/>
        <w:numPr>
          <w:ilvl w:val="0"/>
          <w:numId w:val="16"/>
        </w:numPr>
        <w:spacing w:after="0" w:line="360" w:lineRule="auto"/>
        <w:jc w:val="both"/>
        <w:rPr>
          <w:rFonts w:asciiTheme="majorBidi" w:eastAsia="Times New Roman" w:hAnsiTheme="majorBidi" w:cstheme="majorBidi"/>
          <w:color w:val="000000"/>
          <w:sz w:val="24"/>
          <w:szCs w:val="24"/>
        </w:rPr>
      </w:pPr>
      <w:r w:rsidRPr="00AF48E9">
        <w:rPr>
          <w:rFonts w:asciiTheme="majorBidi" w:hAnsiTheme="majorBidi" w:cstheme="majorBidi"/>
          <w:b/>
          <w:bCs/>
          <w:sz w:val="24"/>
          <w:szCs w:val="24"/>
        </w:rPr>
        <w:t>ABSTRACT</w:t>
      </w:r>
      <w:r w:rsidRPr="00AF48E9">
        <w:rPr>
          <w:rFonts w:asciiTheme="majorBidi" w:eastAsia="Times New Roman" w:hAnsiTheme="majorBidi" w:cstheme="majorBidi"/>
          <w:b/>
          <w:bCs/>
          <w:color w:val="000000"/>
          <w:sz w:val="24"/>
          <w:szCs w:val="24"/>
        </w:rPr>
        <w:br/>
      </w:r>
      <w:r w:rsidR="003A5772" w:rsidRPr="00AF48E9">
        <w:rPr>
          <w:rFonts w:asciiTheme="majorBidi" w:eastAsia="Times New Roman" w:hAnsiTheme="majorBidi" w:cstheme="majorBidi"/>
          <w:color w:val="000000"/>
          <w:sz w:val="24"/>
          <w:szCs w:val="24"/>
        </w:rPr>
        <w:t>For many developing countries like south Sudan (central Equatorial state</w:t>
      </w:r>
      <w:r w:rsidR="003A5772" w:rsidRPr="00AF48E9">
        <w:rPr>
          <w:rFonts w:asciiTheme="majorBidi" w:hAnsiTheme="majorBidi" w:cstheme="majorBidi"/>
          <w:sz w:val="24"/>
          <w:szCs w:val="24"/>
        </w:rPr>
        <w:t>) solid</w:t>
      </w:r>
      <w:r w:rsidR="003A5772" w:rsidRPr="00AF48E9">
        <w:rPr>
          <w:rFonts w:asciiTheme="majorBidi" w:eastAsia="Times New Roman" w:hAnsiTheme="majorBidi" w:cstheme="majorBidi"/>
          <w:color w:val="000000"/>
          <w:sz w:val="24"/>
          <w:szCs w:val="24"/>
        </w:rPr>
        <w:t xml:space="preserve"> waste management remains a serious under-researched, problem. A case study of solid waste management undertaken in Juba city council and communities within Juba County. Solid</w:t>
      </w:r>
      <w:r w:rsidR="003A5772" w:rsidRPr="00AF48E9">
        <w:rPr>
          <w:rFonts w:asciiTheme="majorBidi" w:hAnsiTheme="majorBidi" w:cstheme="majorBidi"/>
          <w:sz w:val="24"/>
          <w:szCs w:val="24"/>
        </w:rPr>
        <w:t xml:space="preserve"> </w:t>
      </w:r>
      <w:r w:rsidR="003A5772" w:rsidRPr="00AF48E9">
        <w:rPr>
          <w:rFonts w:asciiTheme="majorBidi" w:eastAsia="Times New Roman" w:hAnsiTheme="majorBidi" w:cstheme="majorBidi"/>
          <w:color w:val="000000"/>
          <w:sz w:val="24"/>
          <w:szCs w:val="24"/>
        </w:rPr>
        <w:t xml:space="preserve">waste management practices were to be investigated through interviews, </w:t>
      </w:r>
      <w:r w:rsidR="003A5772" w:rsidRPr="00AF48E9">
        <w:rPr>
          <w:rStyle w:val="Strong"/>
          <w:rFonts w:asciiTheme="majorBidi" w:hAnsiTheme="majorBidi" w:cstheme="majorBidi"/>
          <w:b w:val="0"/>
          <w:bCs w:val="0"/>
          <w:color w:val="001834"/>
          <w:sz w:val="24"/>
          <w:szCs w:val="24"/>
        </w:rPr>
        <w:t>Questionnaires and Surveys, Observations, Focus Groups and documentary</w:t>
      </w:r>
      <w:r w:rsidR="003A5772" w:rsidRPr="00AF48E9">
        <w:rPr>
          <w:rFonts w:asciiTheme="majorBidi" w:eastAsia="Times New Roman" w:hAnsiTheme="majorBidi" w:cstheme="majorBidi"/>
          <w:b/>
          <w:bCs/>
          <w:color w:val="000000"/>
          <w:sz w:val="24"/>
          <w:szCs w:val="24"/>
        </w:rPr>
        <w:t xml:space="preserve">.  </w:t>
      </w:r>
      <w:r w:rsidR="003A5772" w:rsidRPr="00AF48E9">
        <w:rPr>
          <w:rFonts w:asciiTheme="majorBidi" w:eastAsia="Times New Roman" w:hAnsiTheme="majorBidi" w:cstheme="majorBidi"/>
          <w:color w:val="000000"/>
          <w:sz w:val="24"/>
          <w:szCs w:val="24"/>
        </w:rPr>
        <w:t>The main focus will be on the availability of funding, recycling programs and waste collection services to determine whether they contributed either positively and negatively to indiscriminate burning and disposal in public places. These elevated levels of toxic metals are of significant concern as the dumps are both nearby to water bodies, and have no restrictions, such as fence, to prevent public access. Appropriate funding for solid waste programs, including waste collection and disposal facilities, recycling and training programs are highly recommended to safeguard community health.</w:t>
      </w:r>
    </w:p>
    <w:p w:rsidR="00D06698" w:rsidRPr="00AF48E9" w:rsidRDefault="00334771" w:rsidP="00AF48E9">
      <w:pPr>
        <w:pStyle w:val="ListParagraph"/>
        <w:numPr>
          <w:ilvl w:val="0"/>
          <w:numId w:val="16"/>
        </w:numPr>
        <w:spacing w:after="0" w:line="360" w:lineRule="auto"/>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b/>
          <w:bCs/>
          <w:color w:val="000000"/>
          <w:sz w:val="24"/>
          <w:szCs w:val="24"/>
        </w:rPr>
        <w:t xml:space="preserve">INTRODUCTION </w:t>
      </w:r>
    </w:p>
    <w:p w:rsidR="00D06698" w:rsidRPr="00AF48E9" w:rsidRDefault="00105F5D" w:rsidP="00AF48E9">
      <w:pPr>
        <w:pStyle w:val="ListParagraph"/>
        <w:spacing w:after="0" w:line="360" w:lineRule="auto"/>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P</w:t>
      </w:r>
      <w:r w:rsidR="006A01A5" w:rsidRPr="00AF48E9">
        <w:rPr>
          <w:rFonts w:asciiTheme="majorBidi" w:eastAsia="Times New Roman" w:hAnsiTheme="majorBidi" w:cstheme="majorBidi"/>
          <w:color w:val="000000"/>
          <w:sz w:val="24"/>
          <w:szCs w:val="24"/>
        </w:rPr>
        <w:t xml:space="preserve">oor sanitation and unsafe disposal of solid wastes threaten </w:t>
      </w:r>
      <w:r w:rsidR="00D06698" w:rsidRPr="00AF48E9">
        <w:rPr>
          <w:rFonts w:asciiTheme="majorBidi" w:eastAsia="Times New Roman" w:hAnsiTheme="majorBidi" w:cstheme="majorBidi"/>
          <w:color w:val="000000"/>
          <w:sz w:val="24"/>
          <w:szCs w:val="24"/>
        </w:rPr>
        <w:t xml:space="preserve">the well-being of humans living </w:t>
      </w:r>
      <w:r w:rsidR="006A01A5" w:rsidRPr="00AF48E9">
        <w:rPr>
          <w:rFonts w:asciiTheme="majorBidi" w:eastAsia="Times New Roman" w:hAnsiTheme="majorBidi" w:cstheme="majorBidi"/>
          <w:color w:val="000000"/>
          <w:sz w:val="24"/>
          <w:szCs w:val="24"/>
        </w:rPr>
        <w:t xml:space="preserve">in poor, remote and marginalized communities across the globe, including first nations (state/county) communities (owusu, 2010; zagozewski et al., 2011). </w:t>
      </w:r>
    </w:p>
    <w:p w:rsidR="00D06698" w:rsidRPr="00AF48E9" w:rsidRDefault="00D06698" w:rsidP="00AF48E9">
      <w:pPr>
        <w:pStyle w:val="ListParagraph"/>
        <w:spacing w:after="0" w:line="360" w:lineRule="auto"/>
        <w:jc w:val="both"/>
        <w:rPr>
          <w:rFonts w:asciiTheme="majorBidi" w:eastAsia="Times New Roman" w:hAnsiTheme="majorBidi" w:cstheme="majorBidi"/>
          <w:color w:val="000000"/>
          <w:sz w:val="24"/>
          <w:szCs w:val="24"/>
        </w:rPr>
      </w:pPr>
    </w:p>
    <w:p w:rsidR="00D06698" w:rsidRPr="00AF48E9" w:rsidRDefault="006A01A5" w:rsidP="00AF48E9">
      <w:pPr>
        <w:pStyle w:val="ListParagraph"/>
        <w:spacing w:after="0" w:line="360" w:lineRule="auto"/>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 xml:space="preserve">Improper disposal of municipal solid waste pollutes the air, water and land resources, and therefore threatens the wellbeing of people, animals and plant species, as well as water. </w:t>
      </w:r>
      <w:r w:rsidR="00D06698" w:rsidRPr="00AF48E9">
        <w:rPr>
          <w:rFonts w:asciiTheme="majorBidi" w:eastAsia="Times New Roman" w:hAnsiTheme="majorBidi" w:cstheme="majorBidi"/>
          <w:color w:val="000000"/>
          <w:sz w:val="24"/>
          <w:szCs w:val="24"/>
        </w:rPr>
        <w:t>As</w:t>
      </w:r>
      <w:r w:rsidRPr="00AF48E9">
        <w:rPr>
          <w:rFonts w:asciiTheme="majorBidi" w:eastAsia="Times New Roman" w:hAnsiTheme="majorBidi" w:cstheme="majorBidi"/>
          <w:color w:val="000000"/>
          <w:sz w:val="24"/>
          <w:szCs w:val="24"/>
        </w:rPr>
        <w:t xml:space="preserve"> safe and potable drinking water becomes widely scarce, environmental contaminations attributed to poor sanitation and improper disposal of wastes render water sources unhealthy for people in many areas of both developing and developed countries across the world (Ritter et al., 2002; Reddy &amp; nandini, 2011; haribhau, 2012). </w:t>
      </w:r>
    </w:p>
    <w:p w:rsidR="00D06698" w:rsidRPr="00AF48E9" w:rsidRDefault="00D06698" w:rsidP="00AF48E9">
      <w:pPr>
        <w:pStyle w:val="ListParagraph"/>
        <w:spacing w:after="0" w:line="360" w:lineRule="auto"/>
        <w:jc w:val="both"/>
        <w:rPr>
          <w:rFonts w:asciiTheme="majorBidi" w:eastAsia="Times New Roman" w:hAnsiTheme="majorBidi" w:cstheme="majorBidi"/>
          <w:color w:val="000000"/>
          <w:sz w:val="24"/>
          <w:szCs w:val="24"/>
        </w:rPr>
      </w:pPr>
    </w:p>
    <w:p w:rsidR="00D06698" w:rsidRPr="00AF48E9" w:rsidRDefault="006A01A5" w:rsidP="00AF48E9">
      <w:pPr>
        <w:pStyle w:val="ListParagraph"/>
        <w:spacing w:after="0" w:line="360" w:lineRule="auto"/>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 xml:space="preserve">Developed countries are typically more progressive than developing counties in terms of human development indices and environmental performances; however, living conditions in indigenous communities in some developed countries are often on par with developing countries (cooke et al., 2007; wong, 2012). </w:t>
      </w:r>
    </w:p>
    <w:p w:rsidR="00D06698" w:rsidRPr="00AF48E9" w:rsidRDefault="00D06698" w:rsidP="00AF48E9">
      <w:pPr>
        <w:pStyle w:val="ListParagraph"/>
        <w:spacing w:after="0" w:line="360" w:lineRule="auto"/>
        <w:jc w:val="both"/>
        <w:rPr>
          <w:rFonts w:asciiTheme="majorBidi" w:eastAsia="Times New Roman" w:hAnsiTheme="majorBidi" w:cstheme="majorBidi"/>
          <w:color w:val="000000"/>
          <w:sz w:val="24"/>
          <w:szCs w:val="24"/>
        </w:rPr>
      </w:pPr>
    </w:p>
    <w:p w:rsidR="00D06698" w:rsidRPr="00AF48E9" w:rsidRDefault="006A01A5" w:rsidP="00AF48E9">
      <w:pPr>
        <w:pStyle w:val="ListParagraph"/>
        <w:spacing w:after="0" w:line="360" w:lineRule="auto"/>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 xml:space="preserve">The poor living conditions are evident in the cases of many indigenous communities, such as first nations (state/county) (status and non-status Indians), metis and inuit in </w:t>
      </w:r>
      <w:r w:rsidRPr="00AF48E9">
        <w:rPr>
          <w:rFonts w:asciiTheme="majorBidi" w:eastAsia="Times New Roman" w:hAnsiTheme="majorBidi" w:cstheme="majorBidi"/>
          <w:color w:val="000000"/>
          <w:sz w:val="24"/>
          <w:szCs w:val="24"/>
        </w:rPr>
        <w:lastRenderedPageBreak/>
        <w:t xml:space="preserve">canada (cooke et al., 2004; palmater, 2012); aboriginal and torres strait islander peoples in </w:t>
      </w:r>
      <w:r w:rsidR="00E21F0C" w:rsidRPr="00AF48E9">
        <w:rPr>
          <w:rFonts w:asciiTheme="majorBidi" w:eastAsia="Times New Roman" w:hAnsiTheme="majorBidi" w:cstheme="majorBidi"/>
          <w:color w:val="000000"/>
          <w:sz w:val="24"/>
          <w:szCs w:val="24"/>
        </w:rPr>
        <w:t>Australia</w:t>
      </w:r>
      <w:r w:rsidRPr="00AF48E9">
        <w:rPr>
          <w:rFonts w:asciiTheme="majorBidi" w:eastAsia="Times New Roman" w:hAnsiTheme="majorBidi" w:cstheme="majorBidi"/>
          <w:color w:val="000000"/>
          <w:sz w:val="24"/>
          <w:szCs w:val="24"/>
        </w:rPr>
        <w:t xml:space="preserve"> (tilbury, 2015; </w:t>
      </w:r>
      <w:r w:rsidR="00E21F0C" w:rsidRPr="00AF48E9">
        <w:rPr>
          <w:rFonts w:asciiTheme="majorBidi" w:eastAsia="Times New Roman" w:hAnsiTheme="majorBidi" w:cstheme="majorBidi"/>
          <w:color w:val="000000"/>
          <w:sz w:val="24"/>
          <w:szCs w:val="24"/>
        </w:rPr>
        <w:t>Doyle</w:t>
      </w:r>
      <w:r w:rsidRPr="00AF48E9">
        <w:rPr>
          <w:rFonts w:asciiTheme="majorBidi" w:eastAsia="Times New Roman" w:hAnsiTheme="majorBidi" w:cstheme="majorBidi"/>
          <w:color w:val="000000"/>
          <w:sz w:val="24"/>
          <w:szCs w:val="24"/>
        </w:rPr>
        <w:t xml:space="preserve">, 2015); the </w:t>
      </w:r>
      <w:r w:rsidR="00E21F0C" w:rsidRPr="00AF48E9">
        <w:rPr>
          <w:rFonts w:asciiTheme="majorBidi" w:eastAsia="Times New Roman" w:hAnsiTheme="majorBidi" w:cstheme="majorBidi"/>
          <w:color w:val="000000"/>
          <w:sz w:val="24"/>
          <w:szCs w:val="24"/>
        </w:rPr>
        <w:t>Māori</w:t>
      </w:r>
      <w:r w:rsidRPr="00AF48E9">
        <w:rPr>
          <w:rFonts w:asciiTheme="majorBidi" w:eastAsia="Times New Roman" w:hAnsiTheme="majorBidi" w:cstheme="majorBidi"/>
          <w:color w:val="000000"/>
          <w:sz w:val="24"/>
          <w:szCs w:val="24"/>
        </w:rPr>
        <w:t xml:space="preserve"> people in new</w:t>
      </w:r>
      <w:r w:rsidR="00D06698" w:rsidRPr="00AF48E9">
        <w:rPr>
          <w:rFonts w:asciiTheme="majorBidi" w:eastAsia="Times New Roman" w:hAnsiTheme="majorBidi" w:cstheme="majorBidi"/>
          <w:color w:val="000000"/>
          <w:sz w:val="24"/>
          <w:szCs w:val="24"/>
        </w:rPr>
        <w:t xml:space="preserve"> </w:t>
      </w:r>
      <w:r w:rsidR="00E21F0C" w:rsidRPr="00AF48E9">
        <w:rPr>
          <w:rFonts w:asciiTheme="majorBidi" w:eastAsia="Times New Roman" w:hAnsiTheme="majorBidi" w:cstheme="majorBidi"/>
          <w:color w:val="000000"/>
          <w:sz w:val="24"/>
          <w:szCs w:val="24"/>
        </w:rPr>
        <w:t>Zealand</w:t>
      </w:r>
      <w:r w:rsidR="00D06698" w:rsidRPr="00AF48E9">
        <w:rPr>
          <w:rFonts w:asciiTheme="majorBidi" w:eastAsia="Times New Roman" w:hAnsiTheme="majorBidi" w:cstheme="majorBidi"/>
          <w:color w:val="000000"/>
          <w:sz w:val="24"/>
          <w:szCs w:val="24"/>
        </w:rPr>
        <w:t xml:space="preserve"> (sibley et al., 2011); </w:t>
      </w:r>
      <w:r w:rsidRPr="00AF48E9">
        <w:rPr>
          <w:rFonts w:asciiTheme="majorBidi" w:eastAsia="Times New Roman" w:hAnsiTheme="majorBidi" w:cstheme="majorBidi"/>
          <w:color w:val="000000"/>
          <w:sz w:val="24"/>
          <w:szCs w:val="24"/>
        </w:rPr>
        <w:t>and American Indians and Alaska natives in the united states (g</w:t>
      </w:r>
      <w:r w:rsidR="00D06698" w:rsidRPr="00AF48E9">
        <w:rPr>
          <w:rFonts w:asciiTheme="majorBidi" w:eastAsia="Times New Roman" w:hAnsiTheme="majorBidi" w:cstheme="majorBidi"/>
          <w:color w:val="000000"/>
          <w:sz w:val="24"/>
          <w:szCs w:val="24"/>
        </w:rPr>
        <w:t xml:space="preserve">one &amp; </w:t>
      </w:r>
      <w:r w:rsidR="00E21F0C" w:rsidRPr="00AF48E9">
        <w:rPr>
          <w:rFonts w:asciiTheme="majorBidi" w:eastAsia="Times New Roman" w:hAnsiTheme="majorBidi" w:cstheme="majorBidi"/>
          <w:color w:val="000000"/>
          <w:sz w:val="24"/>
          <w:szCs w:val="24"/>
        </w:rPr>
        <w:t>Trimble</w:t>
      </w:r>
      <w:r w:rsidR="00D06698" w:rsidRPr="00AF48E9">
        <w:rPr>
          <w:rFonts w:asciiTheme="majorBidi" w:eastAsia="Times New Roman" w:hAnsiTheme="majorBidi" w:cstheme="majorBidi"/>
          <w:color w:val="000000"/>
          <w:sz w:val="24"/>
          <w:szCs w:val="24"/>
        </w:rPr>
        <w:t xml:space="preserve">, 2012). Thus, the </w:t>
      </w:r>
      <w:r w:rsidRPr="00AF48E9">
        <w:rPr>
          <w:rFonts w:asciiTheme="majorBidi" w:eastAsia="Times New Roman" w:hAnsiTheme="majorBidi" w:cstheme="majorBidi"/>
          <w:color w:val="000000"/>
          <w:sz w:val="24"/>
          <w:szCs w:val="24"/>
        </w:rPr>
        <w:t>overall picture of conditions in developed countries may not totall</w:t>
      </w:r>
      <w:r w:rsidR="00D06698" w:rsidRPr="00AF48E9">
        <w:rPr>
          <w:rFonts w:asciiTheme="majorBidi" w:eastAsia="Times New Roman" w:hAnsiTheme="majorBidi" w:cstheme="majorBidi"/>
          <w:color w:val="000000"/>
          <w:sz w:val="24"/>
          <w:szCs w:val="24"/>
        </w:rPr>
        <w:t xml:space="preserve">y reflect local realities among </w:t>
      </w:r>
      <w:r w:rsidRPr="00AF48E9">
        <w:rPr>
          <w:rFonts w:asciiTheme="majorBidi" w:eastAsia="Times New Roman" w:hAnsiTheme="majorBidi" w:cstheme="majorBidi"/>
          <w:color w:val="000000"/>
          <w:sz w:val="24"/>
          <w:szCs w:val="24"/>
        </w:rPr>
        <w:t xml:space="preserve">indigenous populations. Research (e.g., </w:t>
      </w:r>
      <w:r w:rsidR="00E21F0C" w:rsidRPr="00AF48E9">
        <w:rPr>
          <w:rFonts w:asciiTheme="majorBidi" w:eastAsia="Times New Roman" w:hAnsiTheme="majorBidi" w:cstheme="majorBidi"/>
          <w:color w:val="000000"/>
          <w:sz w:val="24"/>
          <w:szCs w:val="24"/>
        </w:rPr>
        <w:t>Altman</w:t>
      </w:r>
      <w:r w:rsidRPr="00AF48E9">
        <w:rPr>
          <w:rFonts w:asciiTheme="majorBidi" w:eastAsia="Times New Roman" w:hAnsiTheme="majorBidi" w:cstheme="majorBidi"/>
          <w:color w:val="000000"/>
          <w:sz w:val="24"/>
          <w:szCs w:val="24"/>
        </w:rPr>
        <w:t xml:space="preserve">, 2007; </w:t>
      </w:r>
      <w:r w:rsidR="00E21F0C" w:rsidRPr="00AF48E9">
        <w:rPr>
          <w:rFonts w:asciiTheme="majorBidi" w:eastAsia="Times New Roman" w:hAnsiTheme="majorBidi" w:cstheme="majorBidi"/>
          <w:color w:val="000000"/>
          <w:sz w:val="24"/>
          <w:szCs w:val="24"/>
        </w:rPr>
        <w:t>Adelson</w:t>
      </w:r>
      <w:r w:rsidRPr="00AF48E9">
        <w:rPr>
          <w:rFonts w:asciiTheme="majorBidi" w:eastAsia="Times New Roman" w:hAnsiTheme="majorBidi" w:cstheme="majorBidi"/>
          <w:color w:val="000000"/>
          <w:sz w:val="24"/>
          <w:szCs w:val="24"/>
        </w:rPr>
        <w:t xml:space="preserve">, </w:t>
      </w:r>
      <w:r w:rsidR="00D06698" w:rsidRPr="00AF48E9">
        <w:rPr>
          <w:rFonts w:asciiTheme="majorBidi" w:eastAsia="Times New Roman" w:hAnsiTheme="majorBidi" w:cstheme="majorBidi"/>
          <w:color w:val="000000"/>
          <w:sz w:val="24"/>
          <w:szCs w:val="24"/>
        </w:rPr>
        <w:t xml:space="preserve">2005; </w:t>
      </w:r>
      <w:r w:rsidR="00E21F0C" w:rsidRPr="00AF48E9">
        <w:rPr>
          <w:rFonts w:asciiTheme="majorBidi" w:eastAsia="Times New Roman" w:hAnsiTheme="majorBidi" w:cstheme="majorBidi"/>
          <w:color w:val="000000"/>
          <w:sz w:val="24"/>
          <w:szCs w:val="24"/>
        </w:rPr>
        <w:t>Cooke</w:t>
      </w:r>
      <w:r w:rsidR="00D06698" w:rsidRPr="00AF48E9">
        <w:rPr>
          <w:rFonts w:asciiTheme="majorBidi" w:eastAsia="Times New Roman" w:hAnsiTheme="majorBidi" w:cstheme="majorBidi"/>
          <w:color w:val="000000"/>
          <w:sz w:val="24"/>
          <w:szCs w:val="24"/>
        </w:rPr>
        <w:t xml:space="preserve"> et al., 2004; </w:t>
      </w:r>
      <w:r w:rsidR="00E21F0C" w:rsidRPr="00AF48E9">
        <w:rPr>
          <w:rFonts w:asciiTheme="majorBidi" w:eastAsia="Times New Roman" w:hAnsiTheme="majorBidi" w:cstheme="majorBidi"/>
          <w:color w:val="000000"/>
          <w:sz w:val="24"/>
          <w:szCs w:val="24"/>
        </w:rPr>
        <w:t>Cooke</w:t>
      </w:r>
      <w:r w:rsidR="00D06698" w:rsidRPr="00AF48E9">
        <w:rPr>
          <w:rFonts w:asciiTheme="majorBidi" w:eastAsia="Times New Roman" w:hAnsiTheme="majorBidi" w:cstheme="majorBidi"/>
          <w:color w:val="000000"/>
          <w:sz w:val="24"/>
          <w:szCs w:val="24"/>
        </w:rPr>
        <w:t xml:space="preserve"> </w:t>
      </w:r>
      <w:r w:rsidRPr="00AF48E9">
        <w:rPr>
          <w:rFonts w:asciiTheme="majorBidi" w:eastAsia="Times New Roman" w:hAnsiTheme="majorBidi" w:cstheme="majorBidi"/>
          <w:color w:val="000000"/>
          <w:sz w:val="24"/>
          <w:szCs w:val="24"/>
        </w:rPr>
        <w:t xml:space="preserve">et al., 2007; </w:t>
      </w:r>
      <w:r w:rsidR="00E21F0C" w:rsidRPr="00AF48E9">
        <w:rPr>
          <w:rFonts w:asciiTheme="majorBidi" w:eastAsia="Times New Roman" w:hAnsiTheme="majorBidi" w:cstheme="majorBidi"/>
          <w:color w:val="000000"/>
          <w:sz w:val="24"/>
          <w:szCs w:val="24"/>
        </w:rPr>
        <w:t>Sibley</w:t>
      </w:r>
      <w:r w:rsidRPr="00AF48E9">
        <w:rPr>
          <w:rFonts w:asciiTheme="majorBidi" w:eastAsia="Times New Roman" w:hAnsiTheme="majorBidi" w:cstheme="majorBidi"/>
          <w:color w:val="000000"/>
          <w:sz w:val="24"/>
          <w:szCs w:val="24"/>
        </w:rPr>
        <w:t xml:space="preserve"> et al., 2011; and </w:t>
      </w:r>
      <w:r w:rsidR="00E21F0C" w:rsidRPr="00AF48E9">
        <w:rPr>
          <w:rFonts w:asciiTheme="majorBidi" w:eastAsia="Times New Roman" w:hAnsiTheme="majorBidi" w:cstheme="majorBidi"/>
          <w:color w:val="000000"/>
          <w:sz w:val="24"/>
          <w:szCs w:val="24"/>
        </w:rPr>
        <w:t>Doyle</w:t>
      </w:r>
      <w:r w:rsidRPr="00AF48E9">
        <w:rPr>
          <w:rFonts w:asciiTheme="majorBidi" w:eastAsia="Times New Roman" w:hAnsiTheme="majorBidi" w:cstheme="majorBidi"/>
          <w:color w:val="000000"/>
          <w:sz w:val="24"/>
          <w:szCs w:val="24"/>
        </w:rPr>
        <w:t>, 2015) indicates t</w:t>
      </w:r>
      <w:r w:rsidR="00D06698" w:rsidRPr="00AF48E9">
        <w:rPr>
          <w:rFonts w:asciiTheme="majorBidi" w:eastAsia="Times New Roman" w:hAnsiTheme="majorBidi" w:cstheme="majorBidi"/>
          <w:color w:val="000000"/>
          <w:sz w:val="24"/>
          <w:szCs w:val="24"/>
        </w:rPr>
        <w:t xml:space="preserve">he poor wellbeing of indigenous </w:t>
      </w:r>
      <w:r w:rsidRPr="00AF48E9">
        <w:rPr>
          <w:rFonts w:asciiTheme="majorBidi" w:eastAsia="Times New Roman" w:hAnsiTheme="majorBidi" w:cstheme="majorBidi"/>
          <w:color w:val="000000"/>
          <w:sz w:val="24"/>
          <w:szCs w:val="24"/>
        </w:rPr>
        <w:t>peoples in some developed countries and the existence of signif</w:t>
      </w:r>
      <w:r w:rsidR="00D06698" w:rsidRPr="00AF48E9">
        <w:rPr>
          <w:rFonts w:asciiTheme="majorBidi" w:eastAsia="Times New Roman" w:hAnsiTheme="majorBidi" w:cstheme="majorBidi"/>
          <w:color w:val="000000"/>
          <w:sz w:val="24"/>
          <w:szCs w:val="24"/>
        </w:rPr>
        <w:t xml:space="preserve">icant gaps in wellbeing between </w:t>
      </w:r>
      <w:r w:rsidRPr="00AF48E9">
        <w:rPr>
          <w:rFonts w:asciiTheme="majorBidi" w:eastAsia="Times New Roman" w:hAnsiTheme="majorBidi" w:cstheme="majorBidi"/>
          <w:color w:val="000000"/>
          <w:sz w:val="24"/>
          <w:szCs w:val="24"/>
        </w:rPr>
        <w:t xml:space="preserve">indigenous and non-indigenous populations. </w:t>
      </w:r>
    </w:p>
    <w:p w:rsidR="00D06698" w:rsidRPr="00AF48E9" w:rsidRDefault="00D06698" w:rsidP="00AF48E9">
      <w:pPr>
        <w:pStyle w:val="ListParagraph"/>
        <w:spacing w:after="0" w:line="360" w:lineRule="auto"/>
        <w:jc w:val="both"/>
        <w:rPr>
          <w:rFonts w:asciiTheme="majorBidi" w:eastAsia="Times New Roman" w:hAnsiTheme="majorBidi" w:cstheme="majorBidi"/>
          <w:color w:val="000000"/>
          <w:sz w:val="24"/>
          <w:szCs w:val="24"/>
        </w:rPr>
      </w:pPr>
    </w:p>
    <w:p w:rsidR="00D06698" w:rsidRPr="00AF48E9" w:rsidRDefault="006A01A5" w:rsidP="00AF48E9">
      <w:pPr>
        <w:pStyle w:val="ListParagraph"/>
        <w:spacing w:after="0" w:line="360" w:lineRule="auto"/>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Improper solid waste management raises serious public health and environmental concerns (owusu, 2010). Of major concern are the practices of unsafe solid waste disposal, such as open dumping and open air burning, which has been found to have severe health and environmental consequences (ogwueleka, 2009). Children and adults are exposed to physical injuries and infections from sharps and other hazardous materials present in the waste stream (</w:t>
      </w:r>
      <w:r w:rsidR="00E21F0C" w:rsidRPr="00AF48E9">
        <w:rPr>
          <w:rFonts w:asciiTheme="majorBidi" w:eastAsia="Times New Roman" w:hAnsiTheme="majorBidi" w:cstheme="majorBidi"/>
          <w:color w:val="000000"/>
          <w:sz w:val="24"/>
          <w:szCs w:val="24"/>
        </w:rPr>
        <w:t>Rushton</w:t>
      </w:r>
      <w:r w:rsidRPr="00AF48E9">
        <w:rPr>
          <w:rFonts w:asciiTheme="majorBidi" w:eastAsia="Times New Roman" w:hAnsiTheme="majorBidi" w:cstheme="majorBidi"/>
          <w:color w:val="000000"/>
          <w:sz w:val="24"/>
          <w:szCs w:val="24"/>
        </w:rPr>
        <w:t xml:space="preserve">, 2003). </w:t>
      </w:r>
    </w:p>
    <w:p w:rsidR="00D06698" w:rsidRPr="00AF48E9" w:rsidRDefault="00D06698" w:rsidP="00AF48E9">
      <w:pPr>
        <w:pStyle w:val="ListParagraph"/>
        <w:spacing w:after="0" w:line="360" w:lineRule="auto"/>
        <w:jc w:val="both"/>
        <w:rPr>
          <w:rFonts w:asciiTheme="majorBidi" w:eastAsia="Times New Roman" w:hAnsiTheme="majorBidi" w:cstheme="majorBidi"/>
          <w:color w:val="000000"/>
          <w:sz w:val="24"/>
          <w:szCs w:val="24"/>
        </w:rPr>
      </w:pPr>
    </w:p>
    <w:p w:rsidR="00D06698" w:rsidRPr="00546B3C" w:rsidRDefault="006A01A5" w:rsidP="00546B3C">
      <w:pPr>
        <w:pStyle w:val="ListParagraph"/>
        <w:spacing w:after="0" w:line="360" w:lineRule="auto"/>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Most solid waste disposal sites on state/county reserves are unregulated waste dumpsites rather than sanitary landfills meeting government standards (</w:t>
      </w:r>
      <w:r w:rsidR="00E21F0C" w:rsidRPr="00AF48E9">
        <w:rPr>
          <w:rFonts w:asciiTheme="majorBidi" w:eastAsia="Times New Roman" w:hAnsiTheme="majorBidi" w:cstheme="majorBidi"/>
          <w:color w:val="000000"/>
          <w:sz w:val="24"/>
          <w:szCs w:val="24"/>
        </w:rPr>
        <w:t>Bhardwaj</w:t>
      </w:r>
      <w:r w:rsidRPr="00AF48E9">
        <w:rPr>
          <w:rFonts w:asciiTheme="majorBidi" w:eastAsia="Times New Roman" w:hAnsiTheme="majorBidi" w:cstheme="majorBidi"/>
          <w:color w:val="000000"/>
          <w:sz w:val="24"/>
          <w:szCs w:val="24"/>
        </w:rPr>
        <w:t xml:space="preserve"> et al., 2006). Thus, the public health and environmental safety and social acceptability of solid waste management practices in many state/county communities across south Sudan becomes a serious issue (</w:t>
      </w:r>
      <w:r w:rsidR="00E21F0C" w:rsidRPr="00AF48E9">
        <w:rPr>
          <w:rFonts w:asciiTheme="majorBidi" w:eastAsia="Times New Roman" w:hAnsiTheme="majorBidi" w:cstheme="majorBidi"/>
          <w:color w:val="000000"/>
          <w:sz w:val="24"/>
          <w:szCs w:val="24"/>
        </w:rPr>
        <w:t>Bhardwaj</w:t>
      </w:r>
      <w:r w:rsidRPr="00AF48E9">
        <w:rPr>
          <w:rFonts w:asciiTheme="majorBidi" w:eastAsia="Times New Roman" w:hAnsiTheme="majorBidi" w:cstheme="majorBidi"/>
          <w:color w:val="000000"/>
          <w:sz w:val="24"/>
          <w:szCs w:val="24"/>
        </w:rPr>
        <w:t xml:space="preserve"> et al., 2006). many of the designated waste disposal facilities located on state/county reserves, have turned into potential hazardous areas filled with all sorts of waste materials (</w:t>
      </w:r>
      <w:r w:rsidR="00E21F0C" w:rsidRPr="00AF48E9">
        <w:rPr>
          <w:rFonts w:asciiTheme="majorBidi" w:eastAsia="Times New Roman" w:hAnsiTheme="majorBidi" w:cstheme="majorBidi"/>
          <w:color w:val="000000"/>
          <w:sz w:val="24"/>
          <w:szCs w:val="24"/>
        </w:rPr>
        <w:t>Bhardwaj</w:t>
      </w:r>
      <w:r w:rsidRPr="00AF48E9">
        <w:rPr>
          <w:rFonts w:asciiTheme="majorBidi" w:eastAsia="Times New Roman" w:hAnsiTheme="majorBidi" w:cstheme="majorBidi"/>
          <w:color w:val="000000"/>
          <w:sz w:val="24"/>
          <w:szCs w:val="24"/>
        </w:rPr>
        <w:t xml:space="preserve"> et al., 2006) with limited or no options for waste diversion and pollution prevention. Therefore, the need to research waste related problems and solutions from community perspectives becomes imperative, in order to protect environmental and community health.</w:t>
      </w:r>
    </w:p>
    <w:p w:rsidR="00D06698" w:rsidRPr="00AF48E9" w:rsidRDefault="00D06698" w:rsidP="00AF48E9">
      <w:pPr>
        <w:spacing w:after="0" w:line="360" w:lineRule="auto"/>
        <w:jc w:val="both"/>
        <w:rPr>
          <w:rFonts w:asciiTheme="majorBidi" w:eastAsia="Times New Roman" w:hAnsiTheme="majorBidi" w:cstheme="majorBidi"/>
          <w:b/>
          <w:bCs/>
          <w:color w:val="000000"/>
          <w:sz w:val="24"/>
          <w:szCs w:val="24"/>
        </w:rPr>
      </w:pPr>
    </w:p>
    <w:p w:rsidR="00D06698" w:rsidRPr="00AF48E9" w:rsidRDefault="00334771" w:rsidP="00AF48E9">
      <w:pPr>
        <w:pStyle w:val="ListParagraph"/>
        <w:numPr>
          <w:ilvl w:val="0"/>
          <w:numId w:val="16"/>
        </w:numPr>
        <w:spacing w:after="0" w:line="360" w:lineRule="auto"/>
        <w:jc w:val="both"/>
        <w:rPr>
          <w:rFonts w:asciiTheme="majorBidi" w:eastAsia="Times New Roman" w:hAnsiTheme="majorBidi" w:cstheme="majorBidi"/>
          <w:b/>
          <w:bCs/>
          <w:color w:val="000000"/>
          <w:sz w:val="24"/>
          <w:szCs w:val="24"/>
        </w:rPr>
      </w:pPr>
      <w:r w:rsidRPr="00AF48E9">
        <w:rPr>
          <w:rFonts w:asciiTheme="majorBidi" w:eastAsia="Times New Roman" w:hAnsiTheme="majorBidi" w:cstheme="majorBidi"/>
          <w:b/>
          <w:bCs/>
          <w:color w:val="000000"/>
          <w:sz w:val="24"/>
          <w:szCs w:val="24"/>
        </w:rPr>
        <w:t xml:space="preserve">BACK GROUND INFORMATION </w:t>
      </w:r>
    </w:p>
    <w:p w:rsidR="00D06698" w:rsidRPr="00AF48E9" w:rsidRDefault="00D06698" w:rsidP="00AF48E9">
      <w:pPr>
        <w:pStyle w:val="ListParagraph"/>
        <w:spacing w:after="0" w:line="360" w:lineRule="auto"/>
        <w:jc w:val="both"/>
        <w:rPr>
          <w:rFonts w:asciiTheme="majorBidi" w:hAnsiTheme="majorBidi" w:cstheme="majorBidi"/>
          <w:sz w:val="24"/>
          <w:szCs w:val="24"/>
        </w:rPr>
      </w:pPr>
      <w:r w:rsidRPr="00AF48E9">
        <w:rPr>
          <w:rFonts w:asciiTheme="majorBidi" w:hAnsiTheme="majorBidi" w:cstheme="majorBidi"/>
          <w:sz w:val="24"/>
          <w:szCs w:val="24"/>
        </w:rPr>
        <w:t xml:space="preserve">The management of solid waste continues to be a major challenge in urban areas throughout the world particularly in the rapidly growing cities of the developing world (Foo, 1997). A high rate of population growth and increasing per capita income have resulted in the generation of an enormous volume of solid waste, which poses a serious threat to environmental quality and human health (Snigdha, 2003). </w:t>
      </w:r>
      <w:r w:rsidRPr="00AF48E9">
        <w:rPr>
          <w:rFonts w:asciiTheme="majorBidi" w:hAnsiTheme="majorBidi" w:cstheme="majorBidi"/>
          <w:sz w:val="24"/>
          <w:szCs w:val="24"/>
        </w:rPr>
        <w:lastRenderedPageBreak/>
        <w:t xml:space="preserve">Access to sanitation services and clean adequate water are therefore regarded as crucial to the health and wellbeing of people. </w:t>
      </w:r>
    </w:p>
    <w:p w:rsidR="00D06698" w:rsidRPr="00AF48E9" w:rsidRDefault="00D06698" w:rsidP="00AF48E9">
      <w:pPr>
        <w:pStyle w:val="ListParagraph"/>
        <w:spacing w:after="0" w:line="360" w:lineRule="auto"/>
        <w:jc w:val="both"/>
        <w:rPr>
          <w:rFonts w:asciiTheme="majorBidi" w:hAnsiTheme="majorBidi" w:cstheme="majorBidi"/>
          <w:sz w:val="24"/>
          <w:szCs w:val="24"/>
        </w:rPr>
      </w:pPr>
    </w:p>
    <w:p w:rsidR="00D06698" w:rsidRPr="00AF48E9" w:rsidRDefault="00D06698" w:rsidP="00AF48E9">
      <w:pPr>
        <w:pStyle w:val="ListParagraph"/>
        <w:spacing w:after="0" w:line="360" w:lineRule="auto"/>
        <w:jc w:val="both"/>
        <w:rPr>
          <w:rFonts w:asciiTheme="majorBidi" w:hAnsiTheme="majorBidi" w:cstheme="majorBidi"/>
          <w:sz w:val="24"/>
          <w:szCs w:val="24"/>
        </w:rPr>
      </w:pPr>
      <w:r w:rsidRPr="00AF48E9">
        <w:rPr>
          <w:rFonts w:asciiTheme="majorBidi" w:hAnsiTheme="majorBidi" w:cstheme="majorBidi"/>
          <w:sz w:val="24"/>
          <w:szCs w:val="24"/>
        </w:rPr>
        <w:t xml:space="preserve">As more cities become industrialized, the congenital problem of waste management comes along with it. Technological and economic advancement has made the types and kinds of Solid Waste very diverse and their management much more complex. The complex nature of disease outbreaks; cases of cholera as well as other diarrheal diseases in recent times corroborate this fact. </w:t>
      </w:r>
    </w:p>
    <w:p w:rsidR="00D06698" w:rsidRPr="00AF48E9" w:rsidRDefault="00D06698" w:rsidP="00AF48E9">
      <w:pPr>
        <w:pStyle w:val="ListParagraph"/>
        <w:spacing w:after="0" w:line="360" w:lineRule="auto"/>
        <w:jc w:val="both"/>
        <w:rPr>
          <w:rFonts w:asciiTheme="majorBidi" w:hAnsiTheme="majorBidi" w:cstheme="majorBidi"/>
          <w:sz w:val="24"/>
          <w:szCs w:val="24"/>
        </w:rPr>
      </w:pPr>
    </w:p>
    <w:p w:rsidR="00D06698" w:rsidRPr="00AF48E9" w:rsidRDefault="00D06698" w:rsidP="00AF48E9">
      <w:pPr>
        <w:pStyle w:val="ListParagraph"/>
        <w:spacing w:after="0" w:line="360" w:lineRule="auto"/>
        <w:jc w:val="both"/>
        <w:rPr>
          <w:rFonts w:asciiTheme="majorBidi" w:hAnsiTheme="majorBidi" w:cstheme="majorBidi"/>
          <w:sz w:val="24"/>
          <w:szCs w:val="24"/>
        </w:rPr>
      </w:pPr>
      <w:r w:rsidRPr="00AF48E9">
        <w:rPr>
          <w:rFonts w:asciiTheme="majorBidi" w:hAnsiTheme="majorBidi" w:cstheme="majorBidi"/>
          <w:sz w:val="24"/>
          <w:szCs w:val="24"/>
        </w:rPr>
        <w:t>Furthermore, the changing economic trends and rapid urbanization complicate solid waste management (SWM) in developing countries. Consequently, solid waste is not only increasing in composition but also changing in quantity from a few kilograms to tonnage proportions recently (Bartone, 1993). In South Sudan, the government started privatizing Solid Waste Collection (SWC) in order to meet the collection demand of the enormous waste being generated. Even though the government privatized SWC, the public sector still collected half of the city waste.</w:t>
      </w:r>
    </w:p>
    <w:p w:rsidR="00D06698" w:rsidRPr="00AF48E9" w:rsidRDefault="00D06698" w:rsidP="00AF48E9">
      <w:pPr>
        <w:pStyle w:val="ListParagraph"/>
        <w:spacing w:after="0" w:line="360" w:lineRule="auto"/>
        <w:jc w:val="both"/>
        <w:rPr>
          <w:rFonts w:asciiTheme="majorBidi" w:hAnsiTheme="majorBidi" w:cstheme="majorBidi"/>
          <w:sz w:val="24"/>
          <w:szCs w:val="24"/>
        </w:rPr>
      </w:pPr>
    </w:p>
    <w:p w:rsidR="00D06698" w:rsidRPr="00AF48E9" w:rsidRDefault="00D06698" w:rsidP="00AF48E9">
      <w:pPr>
        <w:pStyle w:val="ListParagraph"/>
        <w:spacing w:after="0" w:line="360" w:lineRule="auto"/>
        <w:jc w:val="both"/>
        <w:rPr>
          <w:rFonts w:asciiTheme="majorBidi" w:eastAsia="Times New Roman" w:hAnsiTheme="majorBidi" w:cstheme="majorBidi"/>
          <w:b/>
          <w:bCs/>
          <w:color w:val="000000"/>
          <w:sz w:val="24"/>
          <w:szCs w:val="24"/>
        </w:rPr>
      </w:pPr>
      <w:r w:rsidRPr="00AF48E9">
        <w:rPr>
          <w:rFonts w:asciiTheme="majorBidi" w:hAnsiTheme="majorBidi" w:cstheme="majorBidi"/>
          <w:sz w:val="24"/>
          <w:szCs w:val="24"/>
        </w:rPr>
        <w:t>Moreover, in Juba, the collection systems differed from the high-income to low-income residents. Low-income groups cannot afford to pay for proper garbage disposal and they tend to dump domestic garbage near their houses, in rivers, into sewage drains, and at other illegal sites. On the other hand, high-income groups tend to pay waste collection fees. According to Boadi and Kuitunen (2003), in 1998, 80 percent of waste was from the low-income residents, 17 percent came from middle-income residents, and three percent of waste was from high income groups. Most of the waste generated from the low-income residents in Juba is not effectively collected.</w:t>
      </w:r>
    </w:p>
    <w:p w:rsidR="00BE2347" w:rsidRPr="00AF48E9" w:rsidRDefault="00BE2347" w:rsidP="00AF48E9">
      <w:pPr>
        <w:spacing w:after="0" w:line="360" w:lineRule="auto"/>
        <w:jc w:val="both"/>
        <w:rPr>
          <w:rFonts w:asciiTheme="majorBidi" w:eastAsia="Times New Roman" w:hAnsiTheme="majorBidi" w:cstheme="majorBidi"/>
          <w:b/>
          <w:bCs/>
          <w:color w:val="000000"/>
          <w:sz w:val="24"/>
          <w:szCs w:val="24"/>
        </w:rPr>
      </w:pPr>
    </w:p>
    <w:p w:rsidR="00D06698" w:rsidRPr="00AF48E9" w:rsidRDefault="00334771" w:rsidP="00AF48E9">
      <w:pPr>
        <w:pStyle w:val="ListParagraph"/>
        <w:numPr>
          <w:ilvl w:val="0"/>
          <w:numId w:val="16"/>
        </w:numPr>
        <w:spacing w:after="0" w:line="360" w:lineRule="auto"/>
        <w:jc w:val="both"/>
        <w:rPr>
          <w:rFonts w:asciiTheme="majorBidi" w:eastAsia="Times New Roman" w:hAnsiTheme="majorBidi" w:cstheme="majorBidi"/>
          <w:b/>
          <w:bCs/>
          <w:color w:val="000000"/>
          <w:sz w:val="24"/>
          <w:szCs w:val="24"/>
        </w:rPr>
      </w:pPr>
      <w:r w:rsidRPr="00AF48E9">
        <w:rPr>
          <w:rFonts w:asciiTheme="majorBidi" w:eastAsia="Times New Roman" w:hAnsiTheme="majorBidi" w:cstheme="majorBidi"/>
          <w:b/>
          <w:bCs/>
          <w:color w:val="000000"/>
          <w:sz w:val="24"/>
          <w:szCs w:val="24"/>
        </w:rPr>
        <w:t>LITERATURE REVIEW</w:t>
      </w:r>
    </w:p>
    <w:p w:rsidR="00D06698" w:rsidRPr="00AF48E9" w:rsidRDefault="00A0710F" w:rsidP="00AF48E9">
      <w:pPr>
        <w:pStyle w:val="ListParagraph"/>
        <w:spacing w:after="0" w:line="360" w:lineRule="auto"/>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This section provides a general overview on solid wastes, integrated solid waste management and solid waste management options including source reduction, recycling, composting, and landfilling. Topics covered are related to management practices for d</w:t>
      </w:r>
      <w:r w:rsidR="00D06698" w:rsidRPr="00AF48E9">
        <w:rPr>
          <w:rFonts w:asciiTheme="majorBidi" w:eastAsia="Times New Roman" w:hAnsiTheme="majorBidi" w:cstheme="majorBidi"/>
          <w:color w:val="000000"/>
          <w:sz w:val="24"/>
          <w:szCs w:val="24"/>
        </w:rPr>
        <w:t>ifferent kinds of solid wastes.</w:t>
      </w:r>
    </w:p>
    <w:p w:rsidR="00D06698" w:rsidRPr="00AF48E9" w:rsidRDefault="00334771" w:rsidP="00AF48E9">
      <w:pPr>
        <w:pStyle w:val="ListParagraph"/>
        <w:numPr>
          <w:ilvl w:val="1"/>
          <w:numId w:val="16"/>
        </w:numPr>
        <w:spacing w:after="0" w:line="360" w:lineRule="auto"/>
        <w:jc w:val="both"/>
        <w:rPr>
          <w:rFonts w:asciiTheme="majorBidi" w:eastAsia="Times New Roman" w:hAnsiTheme="majorBidi" w:cstheme="majorBidi"/>
          <w:b/>
          <w:bCs/>
          <w:color w:val="000000"/>
          <w:sz w:val="24"/>
          <w:szCs w:val="24"/>
        </w:rPr>
      </w:pPr>
      <w:r w:rsidRPr="00AF48E9">
        <w:rPr>
          <w:rFonts w:asciiTheme="majorBidi" w:eastAsia="Times New Roman" w:hAnsiTheme="majorBidi" w:cstheme="majorBidi"/>
          <w:b/>
          <w:bCs/>
          <w:color w:val="000000"/>
          <w:sz w:val="24"/>
          <w:szCs w:val="24"/>
        </w:rPr>
        <w:t xml:space="preserve"> SOLID WASTES </w:t>
      </w:r>
    </w:p>
    <w:p w:rsidR="00D06698" w:rsidRPr="00AF48E9" w:rsidRDefault="00BE2347" w:rsidP="00AF48E9">
      <w:pPr>
        <w:pStyle w:val="ListParagraph"/>
        <w:spacing w:after="0" w:line="360" w:lineRule="auto"/>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Solid</w:t>
      </w:r>
      <w:r w:rsidR="00A0710F" w:rsidRPr="00AF48E9">
        <w:rPr>
          <w:rFonts w:asciiTheme="majorBidi" w:eastAsia="Times New Roman" w:hAnsiTheme="majorBidi" w:cstheme="majorBidi"/>
          <w:color w:val="000000"/>
          <w:sz w:val="24"/>
          <w:szCs w:val="24"/>
        </w:rPr>
        <w:t xml:space="preserve"> wastes are commonly referred to as trash, garbage or refuse. according to the </w:t>
      </w:r>
      <w:r w:rsidR="00D06698" w:rsidRPr="00AF48E9">
        <w:rPr>
          <w:rFonts w:asciiTheme="majorBidi" w:eastAsia="Times New Roman" w:hAnsiTheme="majorBidi" w:cstheme="majorBidi"/>
          <w:color w:val="000000"/>
          <w:sz w:val="24"/>
          <w:szCs w:val="24"/>
        </w:rPr>
        <w:t>European union (EU</w:t>
      </w:r>
      <w:r w:rsidR="00A0710F" w:rsidRPr="00AF48E9">
        <w:rPr>
          <w:rFonts w:asciiTheme="majorBidi" w:eastAsia="Times New Roman" w:hAnsiTheme="majorBidi" w:cstheme="majorBidi"/>
          <w:color w:val="000000"/>
          <w:sz w:val="24"/>
          <w:szCs w:val="24"/>
        </w:rPr>
        <w:t>) landfill directive, municipal solid wastes (</w:t>
      </w:r>
      <w:r w:rsidR="00E21F0C" w:rsidRPr="00AF48E9">
        <w:rPr>
          <w:rFonts w:asciiTheme="majorBidi" w:eastAsia="Times New Roman" w:hAnsiTheme="majorBidi" w:cstheme="majorBidi"/>
          <w:color w:val="000000"/>
          <w:sz w:val="24"/>
          <w:szCs w:val="24"/>
        </w:rPr>
        <w:t>MSW</w:t>
      </w:r>
      <w:r w:rsidR="00A0710F" w:rsidRPr="00AF48E9">
        <w:rPr>
          <w:rFonts w:asciiTheme="majorBidi" w:eastAsia="Times New Roman" w:hAnsiTheme="majorBidi" w:cstheme="majorBidi"/>
          <w:color w:val="000000"/>
          <w:sz w:val="24"/>
          <w:szCs w:val="24"/>
        </w:rPr>
        <w:t xml:space="preserve">) includes </w:t>
      </w:r>
      <w:r w:rsidR="00A0710F" w:rsidRPr="00AF48E9">
        <w:rPr>
          <w:rFonts w:asciiTheme="majorBidi" w:eastAsia="Times New Roman" w:hAnsiTheme="majorBidi" w:cstheme="majorBidi"/>
          <w:color w:val="000000"/>
          <w:sz w:val="24"/>
          <w:szCs w:val="24"/>
        </w:rPr>
        <w:lastRenderedPageBreak/>
        <w:t>“waste from households, as well as other wastes which, because of its nature or composition, is similar to waste from households” (</w:t>
      </w:r>
      <w:r w:rsidR="00E21F0C" w:rsidRPr="00AF48E9">
        <w:rPr>
          <w:rFonts w:asciiTheme="majorBidi" w:eastAsia="Times New Roman" w:hAnsiTheme="majorBidi" w:cstheme="majorBidi"/>
          <w:color w:val="000000"/>
          <w:sz w:val="24"/>
          <w:szCs w:val="24"/>
        </w:rPr>
        <w:t>European</w:t>
      </w:r>
      <w:r w:rsidR="00A0710F" w:rsidRPr="00AF48E9">
        <w:rPr>
          <w:rFonts w:asciiTheme="majorBidi" w:eastAsia="Times New Roman" w:hAnsiTheme="majorBidi" w:cstheme="majorBidi"/>
          <w:color w:val="000000"/>
          <w:sz w:val="24"/>
          <w:szCs w:val="24"/>
        </w:rPr>
        <w:t xml:space="preserve"> union, 1999). Many jurisdictions handle hazardous wastes, medical wastes, end-of-life vehicles, contaminated soil and agricultural wastes as separate waste streams. </w:t>
      </w:r>
      <w:r w:rsidR="00D06698" w:rsidRPr="00AF48E9">
        <w:rPr>
          <w:rFonts w:asciiTheme="majorBidi" w:eastAsia="Times New Roman" w:hAnsiTheme="majorBidi" w:cstheme="majorBidi"/>
          <w:color w:val="000000"/>
          <w:sz w:val="24"/>
          <w:szCs w:val="24"/>
        </w:rPr>
        <w:t>In</w:t>
      </w:r>
      <w:r w:rsidR="00A0710F" w:rsidRPr="00AF48E9">
        <w:rPr>
          <w:rFonts w:asciiTheme="majorBidi" w:eastAsia="Times New Roman" w:hAnsiTheme="majorBidi" w:cstheme="majorBidi"/>
          <w:color w:val="000000"/>
          <w:sz w:val="24"/>
          <w:szCs w:val="24"/>
        </w:rPr>
        <w:t xml:space="preserve"> south </w:t>
      </w:r>
      <w:r w:rsidR="00D06698" w:rsidRPr="00AF48E9">
        <w:rPr>
          <w:rFonts w:asciiTheme="majorBidi" w:eastAsia="Times New Roman" w:hAnsiTheme="majorBidi" w:cstheme="majorBidi"/>
          <w:color w:val="000000"/>
          <w:sz w:val="24"/>
          <w:szCs w:val="24"/>
        </w:rPr>
        <w:t>Sudan</w:t>
      </w:r>
      <w:r w:rsidR="00A0710F" w:rsidRPr="00AF48E9">
        <w:rPr>
          <w:rFonts w:asciiTheme="majorBidi" w:eastAsia="Times New Roman" w:hAnsiTheme="majorBidi" w:cstheme="majorBidi"/>
          <w:color w:val="000000"/>
          <w:sz w:val="24"/>
          <w:szCs w:val="24"/>
        </w:rPr>
        <w:t xml:space="preserve">, however, non-hazardous wastes materials </w:t>
      </w:r>
      <w:r w:rsidR="00D06698" w:rsidRPr="00AF48E9">
        <w:rPr>
          <w:rFonts w:asciiTheme="majorBidi" w:eastAsia="Times New Roman" w:hAnsiTheme="majorBidi" w:cstheme="majorBidi"/>
          <w:color w:val="000000"/>
          <w:sz w:val="24"/>
          <w:szCs w:val="24"/>
        </w:rPr>
        <w:t xml:space="preserve">from households, commercial and </w:t>
      </w:r>
      <w:r w:rsidR="00A0710F" w:rsidRPr="00AF48E9">
        <w:rPr>
          <w:rFonts w:asciiTheme="majorBidi" w:eastAsia="Times New Roman" w:hAnsiTheme="majorBidi" w:cstheme="majorBidi"/>
          <w:color w:val="000000"/>
          <w:sz w:val="24"/>
          <w:szCs w:val="24"/>
        </w:rPr>
        <w:t>institutional activities, construction and demolition works, are classified as municipal wastes</w:t>
      </w:r>
      <w:r w:rsidR="00E21F0C" w:rsidRPr="00AF48E9">
        <w:rPr>
          <w:rFonts w:asciiTheme="majorBidi" w:eastAsia="Times New Roman" w:hAnsiTheme="majorBidi" w:cstheme="majorBidi"/>
          <w:color w:val="000000"/>
          <w:sz w:val="24"/>
          <w:szCs w:val="24"/>
        </w:rPr>
        <w:t>. (MSW</w:t>
      </w:r>
      <w:r w:rsidR="00A0710F" w:rsidRPr="00AF48E9">
        <w:rPr>
          <w:rFonts w:asciiTheme="majorBidi" w:eastAsia="Times New Roman" w:hAnsiTheme="majorBidi" w:cstheme="majorBidi"/>
          <w:color w:val="000000"/>
          <w:sz w:val="24"/>
          <w:szCs w:val="24"/>
        </w:rPr>
        <w:t xml:space="preserve">) </w:t>
      </w:r>
    </w:p>
    <w:p w:rsidR="00D06698" w:rsidRPr="00AF48E9" w:rsidRDefault="00D06698" w:rsidP="00AF48E9">
      <w:pPr>
        <w:pStyle w:val="ListParagraph"/>
        <w:spacing w:after="0" w:line="360" w:lineRule="auto"/>
        <w:jc w:val="both"/>
        <w:rPr>
          <w:rFonts w:asciiTheme="majorBidi" w:eastAsia="Times New Roman" w:hAnsiTheme="majorBidi" w:cstheme="majorBidi"/>
          <w:color w:val="000000"/>
          <w:sz w:val="24"/>
          <w:szCs w:val="24"/>
        </w:rPr>
      </w:pPr>
    </w:p>
    <w:p w:rsidR="00D06698" w:rsidRPr="00AF48E9" w:rsidRDefault="00E21F0C" w:rsidP="00AF48E9">
      <w:pPr>
        <w:pStyle w:val="ListParagraph"/>
        <w:spacing w:after="0" w:line="36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As discussed by K</w:t>
      </w:r>
      <w:r w:rsidR="00A0710F" w:rsidRPr="00AF48E9">
        <w:rPr>
          <w:rFonts w:asciiTheme="majorBidi" w:eastAsia="Times New Roman" w:hAnsiTheme="majorBidi" w:cstheme="majorBidi"/>
          <w:color w:val="000000"/>
          <w:sz w:val="24"/>
          <w:szCs w:val="24"/>
        </w:rPr>
        <w:t xml:space="preserve">ipperberg (2007), virtually all human activities produce waste materials that are unsanitary or unsafe. Traditionally, waste materials have been set on fire, buried or disposed on land, and sometimes dumped in the lakes, rivers, oceans and other water bodies (kipperberg, 2007). Today, these traditional methods of waste management threaten environmental quality and human health due to changes in waste </w:t>
      </w:r>
      <w:r w:rsidR="00D06698" w:rsidRPr="00AF48E9">
        <w:rPr>
          <w:rFonts w:asciiTheme="majorBidi" w:eastAsia="Times New Roman" w:hAnsiTheme="majorBidi" w:cstheme="majorBidi"/>
          <w:color w:val="000000"/>
          <w:sz w:val="24"/>
          <w:szCs w:val="24"/>
        </w:rPr>
        <w:t>composition (kipperberg, 2007).</w:t>
      </w:r>
    </w:p>
    <w:p w:rsidR="00D06698" w:rsidRPr="00AF48E9" w:rsidRDefault="00D06698" w:rsidP="00AF48E9">
      <w:pPr>
        <w:pStyle w:val="ListParagraph"/>
        <w:spacing w:after="0" w:line="360" w:lineRule="auto"/>
        <w:jc w:val="both"/>
        <w:rPr>
          <w:rFonts w:asciiTheme="majorBidi" w:eastAsia="Times New Roman" w:hAnsiTheme="majorBidi" w:cstheme="majorBidi"/>
          <w:color w:val="000000"/>
          <w:sz w:val="24"/>
          <w:szCs w:val="24"/>
        </w:rPr>
      </w:pPr>
    </w:p>
    <w:p w:rsidR="00C65B59" w:rsidRDefault="00A0710F" w:rsidP="00AF48E9">
      <w:pPr>
        <w:pStyle w:val="ListParagraph"/>
        <w:spacing w:after="0" w:line="360" w:lineRule="auto"/>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 xml:space="preserve">However, as raw materials become increasingly scarce and expensive to extract, secondary benefits may be derived from waste materials to conserve resources and prevent environmental pollution kipperberg,2007).By virtue of responsibilities, solid waste management in south </w:t>
      </w:r>
      <w:r w:rsidR="00D06698" w:rsidRPr="00AF48E9">
        <w:rPr>
          <w:rFonts w:asciiTheme="majorBidi" w:eastAsia="Times New Roman" w:hAnsiTheme="majorBidi" w:cstheme="majorBidi"/>
          <w:color w:val="000000"/>
          <w:sz w:val="24"/>
          <w:szCs w:val="24"/>
        </w:rPr>
        <w:t>Sudan</w:t>
      </w:r>
      <w:r w:rsidRPr="00AF48E9">
        <w:rPr>
          <w:rFonts w:asciiTheme="majorBidi" w:eastAsia="Times New Roman" w:hAnsiTheme="majorBidi" w:cstheme="majorBidi"/>
          <w:color w:val="000000"/>
          <w:sz w:val="24"/>
          <w:szCs w:val="24"/>
        </w:rPr>
        <w:t xml:space="preserve"> is shared among the various levels of government, </w:t>
      </w:r>
      <w:r w:rsidR="00D06698" w:rsidRPr="00AF48E9">
        <w:rPr>
          <w:rFonts w:asciiTheme="majorBidi" w:eastAsia="Times New Roman" w:hAnsiTheme="majorBidi" w:cstheme="majorBidi"/>
          <w:color w:val="000000"/>
          <w:sz w:val="24"/>
          <w:szCs w:val="24"/>
        </w:rPr>
        <w:t>i.e.</w:t>
      </w:r>
      <w:r w:rsidRPr="00AF48E9">
        <w:rPr>
          <w:rFonts w:asciiTheme="majorBidi" w:eastAsia="Times New Roman" w:hAnsiTheme="majorBidi" w:cstheme="majorBidi"/>
          <w:color w:val="000000"/>
          <w:sz w:val="24"/>
          <w:szCs w:val="24"/>
        </w:rPr>
        <w:t xml:space="preserve"> state government, local governments and private companies. Solid waste management encompasses series of activities, which begin from the point of waste generation to final disposal. In state communities across south Sudan, however, there have been widespread public concerns about waste related problems over the past ten years (bharadwaj et al., 2006). </w:t>
      </w:r>
      <w:r w:rsidR="00E21F0C" w:rsidRPr="00AF48E9">
        <w:rPr>
          <w:rFonts w:asciiTheme="majorBidi" w:eastAsia="Times New Roman" w:hAnsiTheme="majorBidi" w:cstheme="majorBidi"/>
          <w:color w:val="000000"/>
          <w:sz w:val="24"/>
          <w:szCs w:val="24"/>
        </w:rPr>
        <w:t>Waste dumpsites on most state/ county community reserves have been reported as lacking environmental protection measures such as cover materials, engineered liners or a leachate collection system and are usually sited with</w:t>
      </w:r>
      <w:r w:rsidR="00E21F0C">
        <w:rPr>
          <w:rFonts w:asciiTheme="majorBidi" w:eastAsia="Times New Roman" w:hAnsiTheme="majorBidi" w:cstheme="majorBidi"/>
          <w:color w:val="000000"/>
          <w:sz w:val="24"/>
          <w:szCs w:val="24"/>
        </w:rPr>
        <w:t>out geological considerations (Z</w:t>
      </w:r>
      <w:r w:rsidR="00E21F0C" w:rsidRPr="00AF48E9">
        <w:rPr>
          <w:rFonts w:asciiTheme="majorBidi" w:eastAsia="Times New Roman" w:hAnsiTheme="majorBidi" w:cstheme="majorBidi"/>
          <w:color w:val="000000"/>
          <w:sz w:val="24"/>
          <w:szCs w:val="24"/>
        </w:rPr>
        <w:t>agozewski et al., 2011).</w:t>
      </w:r>
    </w:p>
    <w:p w:rsidR="00C65B59" w:rsidRDefault="00C65B59" w:rsidP="00AF48E9">
      <w:pPr>
        <w:pStyle w:val="ListParagraph"/>
        <w:spacing w:after="0" w:line="360" w:lineRule="auto"/>
        <w:jc w:val="both"/>
        <w:rPr>
          <w:rFonts w:asciiTheme="majorBidi" w:eastAsia="Times New Roman" w:hAnsiTheme="majorBidi" w:cstheme="majorBidi"/>
          <w:color w:val="000000"/>
          <w:sz w:val="24"/>
          <w:szCs w:val="24"/>
        </w:rPr>
      </w:pPr>
    </w:p>
    <w:p w:rsidR="00D06698" w:rsidRPr="00AF48E9" w:rsidRDefault="00E21F0C" w:rsidP="00AF48E9">
      <w:pPr>
        <w:pStyle w:val="ListParagraph"/>
        <w:spacing w:after="0" w:line="360" w:lineRule="auto"/>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 xml:space="preserve"> </w:t>
      </w:r>
      <w:r w:rsidR="00A0710F" w:rsidRPr="00AF48E9">
        <w:rPr>
          <w:rFonts w:asciiTheme="majorBidi" w:eastAsia="Times New Roman" w:hAnsiTheme="majorBidi" w:cstheme="majorBidi"/>
          <w:color w:val="000000"/>
          <w:sz w:val="24"/>
          <w:szCs w:val="24"/>
        </w:rPr>
        <w:t xml:space="preserve">Open air burning of all kinds of waste materials, ranging from plastic to kitchen wastes, are typically done by residents of these communities on a routine basis to reduce the volume of the waste stockpiles with the prospect that out of sight is out of mind (bharadwaj et al., 2006). </w:t>
      </w:r>
    </w:p>
    <w:p w:rsidR="00D06698" w:rsidRPr="00AF48E9" w:rsidRDefault="00D06698" w:rsidP="00AF48E9">
      <w:pPr>
        <w:pStyle w:val="ListParagraph"/>
        <w:spacing w:after="0" w:line="360" w:lineRule="auto"/>
        <w:jc w:val="both"/>
        <w:rPr>
          <w:rFonts w:asciiTheme="majorBidi" w:eastAsia="Times New Roman" w:hAnsiTheme="majorBidi" w:cstheme="majorBidi"/>
          <w:color w:val="000000"/>
          <w:sz w:val="24"/>
          <w:szCs w:val="24"/>
        </w:rPr>
      </w:pPr>
    </w:p>
    <w:p w:rsidR="00C65B59" w:rsidRDefault="00A0710F" w:rsidP="00AF48E9">
      <w:pPr>
        <w:pStyle w:val="ListParagraph"/>
        <w:spacing w:after="0" w:line="360" w:lineRule="auto"/>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 xml:space="preserve">However, burning of waste materials results in release of noxious substances, such as dioxin and furan, into the environment and may lead to severe human health </w:t>
      </w:r>
      <w:r w:rsidRPr="00AF48E9">
        <w:rPr>
          <w:rFonts w:asciiTheme="majorBidi" w:eastAsia="Times New Roman" w:hAnsiTheme="majorBidi" w:cstheme="majorBidi"/>
          <w:color w:val="000000"/>
          <w:sz w:val="24"/>
          <w:szCs w:val="24"/>
        </w:rPr>
        <w:lastRenderedPageBreak/>
        <w:t>complications including respiratory disorders and cancer (scheinberg et al., 2010). More so, leachates from waste disposal sites are sources of ground and surface water contamination that can severely impact drinking water quality (</w:t>
      </w:r>
      <w:r w:rsidR="00E21F0C" w:rsidRPr="00AF48E9">
        <w:rPr>
          <w:rFonts w:asciiTheme="majorBidi" w:eastAsia="Times New Roman" w:hAnsiTheme="majorBidi" w:cstheme="majorBidi"/>
          <w:color w:val="000000"/>
          <w:sz w:val="24"/>
          <w:szCs w:val="24"/>
        </w:rPr>
        <w:t>Christensen</w:t>
      </w:r>
      <w:r w:rsidRPr="00AF48E9">
        <w:rPr>
          <w:rFonts w:asciiTheme="majorBidi" w:eastAsia="Times New Roman" w:hAnsiTheme="majorBidi" w:cstheme="majorBidi"/>
          <w:color w:val="000000"/>
          <w:sz w:val="24"/>
          <w:szCs w:val="24"/>
        </w:rPr>
        <w:t xml:space="preserve"> et al., 1998). Research has linked exposure to water pollution from waste disposal sites to human health problems, such as developmental deformities, birth defects and cancer (kjeldsen et al., 2002). </w:t>
      </w:r>
      <w:r w:rsidR="00E21F0C" w:rsidRPr="00AF48E9">
        <w:rPr>
          <w:rFonts w:asciiTheme="majorBidi" w:eastAsia="Times New Roman" w:hAnsiTheme="majorBidi" w:cstheme="majorBidi"/>
          <w:color w:val="000000"/>
          <w:sz w:val="24"/>
          <w:szCs w:val="24"/>
        </w:rPr>
        <w:t>Sayville</w:t>
      </w:r>
      <w:r w:rsidRPr="00AF48E9">
        <w:rPr>
          <w:rFonts w:asciiTheme="majorBidi" w:eastAsia="Times New Roman" w:hAnsiTheme="majorBidi" w:cstheme="majorBidi"/>
          <w:color w:val="000000"/>
          <w:sz w:val="24"/>
          <w:szCs w:val="24"/>
        </w:rPr>
        <w:t xml:space="preserve"> and </w:t>
      </w:r>
      <w:r w:rsidR="00E21F0C" w:rsidRPr="00AF48E9">
        <w:rPr>
          <w:rFonts w:asciiTheme="majorBidi" w:eastAsia="Times New Roman" w:hAnsiTheme="majorBidi" w:cstheme="majorBidi"/>
          <w:color w:val="000000"/>
          <w:sz w:val="24"/>
          <w:szCs w:val="24"/>
        </w:rPr>
        <w:t>Rockford</w:t>
      </w:r>
      <w:r w:rsidRPr="00AF48E9">
        <w:rPr>
          <w:rFonts w:asciiTheme="majorBidi" w:eastAsia="Times New Roman" w:hAnsiTheme="majorBidi" w:cstheme="majorBidi"/>
          <w:color w:val="000000"/>
          <w:sz w:val="24"/>
          <w:szCs w:val="24"/>
        </w:rPr>
        <w:t xml:space="preserve"> in the United </w:t>
      </w:r>
      <w:r w:rsidR="00E21F0C" w:rsidRPr="00AF48E9">
        <w:rPr>
          <w:rFonts w:asciiTheme="majorBidi" w:eastAsia="Times New Roman" w:hAnsiTheme="majorBidi" w:cstheme="majorBidi"/>
          <w:color w:val="000000"/>
          <w:sz w:val="24"/>
          <w:szCs w:val="24"/>
        </w:rPr>
        <w:t>States</w:t>
      </w:r>
      <w:r w:rsidRPr="00AF48E9">
        <w:rPr>
          <w:rFonts w:asciiTheme="majorBidi" w:eastAsia="Times New Roman" w:hAnsiTheme="majorBidi" w:cstheme="majorBidi"/>
          <w:color w:val="000000"/>
          <w:sz w:val="24"/>
          <w:szCs w:val="24"/>
        </w:rPr>
        <w:t xml:space="preserve"> are well-documented cases where groundwater contaminations were attributed to leachate from waste disposal sites (</w:t>
      </w:r>
      <w:r w:rsidR="00E21F0C" w:rsidRPr="00AF48E9">
        <w:rPr>
          <w:rFonts w:asciiTheme="majorBidi" w:eastAsia="Times New Roman" w:hAnsiTheme="majorBidi" w:cstheme="majorBidi"/>
          <w:color w:val="000000"/>
          <w:sz w:val="24"/>
          <w:szCs w:val="24"/>
        </w:rPr>
        <w:t>Shuster</w:t>
      </w:r>
      <w:r w:rsidRPr="00AF48E9">
        <w:rPr>
          <w:rFonts w:asciiTheme="majorBidi" w:eastAsia="Times New Roman" w:hAnsiTheme="majorBidi" w:cstheme="majorBidi"/>
          <w:color w:val="000000"/>
          <w:sz w:val="24"/>
          <w:szCs w:val="24"/>
        </w:rPr>
        <w:t xml:space="preserve">, 1976a; </w:t>
      </w:r>
      <w:r w:rsidR="00E21F0C" w:rsidRPr="00AF48E9">
        <w:rPr>
          <w:rFonts w:asciiTheme="majorBidi" w:eastAsia="Times New Roman" w:hAnsiTheme="majorBidi" w:cstheme="majorBidi"/>
          <w:color w:val="000000"/>
          <w:sz w:val="24"/>
          <w:szCs w:val="24"/>
        </w:rPr>
        <w:t>Shuster</w:t>
      </w:r>
      <w:r w:rsidRPr="00AF48E9">
        <w:rPr>
          <w:rFonts w:asciiTheme="majorBidi" w:eastAsia="Times New Roman" w:hAnsiTheme="majorBidi" w:cstheme="majorBidi"/>
          <w:color w:val="000000"/>
          <w:sz w:val="24"/>
          <w:szCs w:val="24"/>
        </w:rPr>
        <w:t xml:space="preserve">, 1976b). </w:t>
      </w:r>
    </w:p>
    <w:p w:rsidR="00C65B59" w:rsidRDefault="00C65B59" w:rsidP="00AF48E9">
      <w:pPr>
        <w:pStyle w:val="ListParagraph"/>
        <w:spacing w:after="0" w:line="360" w:lineRule="auto"/>
        <w:jc w:val="both"/>
        <w:rPr>
          <w:rFonts w:asciiTheme="majorBidi" w:eastAsia="Times New Roman" w:hAnsiTheme="majorBidi" w:cstheme="majorBidi"/>
          <w:color w:val="000000"/>
          <w:sz w:val="24"/>
          <w:szCs w:val="24"/>
        </w:rPr>
      </w:pPr>
    </w:p>
    <w:p w:rsidR="00D06698" w:rsidRPr="00AF48E9" w:rsidRDefault="00A0710F" w:rsidP="00AF48E9">
      <w:pPr>
        <w:pStyle w:val="ListParagraph"/>
        <w:spacing w:after="0" w:line="360" w:lineRule="auto"/>
        <w:jc w:val="both"/>
        <w:rPr>
          <w:rFonts w:asciiTheme="majorBidi" w:eastAsia="Times New Roman" w:hAnsiTheme="majorBidi" w:cstheme="majorBidi"/>
          <w:b/>
          <w:bCs/>
          <w:color w:val="000000"/>
          <w:sz w:val="24"/>
          <w:szCs w:val="24"/>
        </w:rPr>
      </w:pPr>
      <w:r w:rsidRPr="00AF48E9">
        <w:rPr>
          <w:rFonts w:asciiTheme="majorBidi" w:eastAsia="Times New Roman" w:hAnsiTheme="majorBidi" w:cstheme="majorBidi"/>
          <w:color w:val="000000"/>
          <w:sz w:val="24"/>
          <w:szCs w:val="24"/>
        </w:rPr>
        <w:t>Physical and chemical analysis of soil, groundwater and ash samples collected from waste disposal sites in</w:t>
      </w:r>
      <w:r w:rsidRPr="00AF48E9">
        <w:rPr>
          <w:rFonts w:asciiTheme="majorBidi" w:eastAsia="Times New Roman" w:hAnsiTheme="majorBidi" w:cstheme="majorBidi"/>
          <w:sz w:val="24"/>
          <w:szCs w:val="24"/>
        </w:rPr>
        <w:t xml:space="preserve"> </w:t>
      </w:r>
      <w:r w:rsidRPr="00AF48E9">
        <w:rPr>
          <w:rFonts w:asciiTheme="majorBidi" w:eastAsia="Times New Roman" w:hAnsiTheme="majorBidi" w:cstheme="majorBidi"/>
          <w:color w:val="000000"/>
          <w:sz w:val="24"/>
          <w:szCs w:val="24"/>
        </w:rPr>
        <w:t>selected state/county communities in south Sudan yielded results for parameters that exceed the south Sudanese drinking water quality. Hence, in order to prevent environmental pollution and human health problems from poor waste handling, appropriate systems to manage solid waste materials on state/ county reserves emerge as matters of high importance.</w:t>
      </w:r>
    </w:p>
    <w:p w:rsidR="00D06698" w:rsidRPr="00AF48E9" w:rsidRDefault="00D06698" w:rsidP="00AF48E9">
      <w:pPr>
        <w:spacing w:after="0" w:line="360" w:lineRule="auto"/>
        <w:jc w:val="both"/>
        <w:rPr>
          <w:rFonts w:asciiTheme="majorBidi" w:eastAsia="Times New Roman" w:hAnsiTheme="majorBidi" w:cstheme="majorBidi"/>
          <w:b/>
          <w:bCs/>
          <w:color w:val="000000"/>
          <w:sz w:val="24"/>
          <w:szCs w:val="24"/>
        </w:rPr>
      </w:pPr>
    </w:p>
    <w:p w:rsidR="00D06698" w:rsidRPr="00AF48E9" w:rsidRDefault="00334771" w:rsidP="00AF48E9">
      <w:pPr>
        <w:pStyle w:val="ListParagraph"/>
        <w:numPr>
          <w:ilvl w:val="1"/>
          <w:numId w:val="16"/>
        </w:numPr>
        <w:spacing w:after="0" w:line="360" w:lineRule="auto"/>
        <w:jc w:val="both"/>
        <w:rPr>
          <w:rFonts w:asciiTheme="majorBidi" w:eastAsia="Times New Roman" w:hAnsiTheme="majorBidi" w:cstheme="majorBidi"/>
          <w:b/>
          <w:bCs/>
          <w:color w:val="000000"/>
          <w:sz w:val="24"/>
          <w:szCs w:val="24"/>
        </w:rPr>
      </w:pPr>
      <w:r w:rsidRPr="00AF48E9">
        <w:rPr>
          <w:rFonts w:asciiTheme="majorBidi" w:eastAsia="Times New Roman" w:hAnsiTheme="majorBidi" w:cstheme="majorBidi"/>
          <w:b/>
          <w:bCs/>
          <w:color w:val="000000"/>
          <w:sz w:val="24"/>
          <w:szCs w:val="24"/>
        </w:rPr>
        <w:t xml:space="preserve"> SOLID WASTE MANAGEMENT IN SOUTH SUDAN STATE/COUNTY COMMUNITIES </w:t>
      </w:r>
    </w:p>
    <w:p w:rsidR="00902E8D" w:rsidRPr="00AF48E9" w:rsidRDefault="00A0710F" w:rsidP="00AF48E9">
      <w:pPr>
        <w:pStyle w:val="ListParagraph"/>
        <w:spacing w:after="0" w:line="360" w:lineRule="auto"/>
        <w:jc w:val="both"/>
        <w:rPr>
          <w:rFonts w:asciiTheme="majorBidi" w:eastAsia="Times New Roman" w:hAnsiTheme="majorBidi" w:cstheme="majorBidi"/>
          <w:color w:val="000000"/>
          <w:sz w:val="24"/>
          <w:szCs w:val="24"/>
        </w:rPr>
      </w:pPr>
      <w:r w:rsidRPr="00C65B59">
        <w:rPr>
          <w:rFonts w:asciiTheme="majorBidi" w:eastAsia="Times New Roman" w:hAnsiTheme="majorBidi" w:cstheme="majorBidi"/>
          <w:color w:val="000000"/>
          <w:sz w:val="24"/>
          <w:szCs w:val="24"/>
        </w:rPr>
        <w:t>In 2010, a report presented on land management and environmental protection on reserves by the office of the land and environmental conservation in the republic of south Sudan recognizes environmentally unsafe waste disposal on county reserves as</w:t>
      </w:r>
      <w:r w:rsidRPr="00AF48E9">
        <w:rPr>
          <w:rFonts w:asciiTheme="majorBidi" w:eastAsia="Times New Roman" w:hAnsiTheme="majorBidi" w:cstheme="majorBidi"/>
          <w:color w:val="000000"/>
          <w:sz w:val="24"/>
          <w:szCs w:val="24"/>
        </w:rPr>
        <w:t xml:space="preserve"> a significant risk which should be treated as a matter of urgency (oag, 2009). </w:t>
      </w:r>
      <w:r w:rsidR="00E21F0C" w:rsidRPr="00AF48E9">
        <w:rPr>
          <w:rFonts w:asciiTheme="majorBidi" w:eastAsia="Times New Roman" w:hAnsiTheme="majorBidi" w:cstheme="majorBidi"/>
          <w:color w:val="000000"/>
          <w:sz w:val="24"/>
          <w:szCs w:val="24"/>
        </w:rPr>
        <w:t>Efforts</w:t>
      </w:r>
      <w:r w:rsidRPr="00AF48E9">
        <w:rPr>
          <w:rFonts w:asciiTheme="majorBidi" w:eastAsia="Times New Roman" w:hAnsiTheme="majorBidi" w:cstheme="majorBidi"/>
          <w:color w:val="000000"/>
          <w:sz w:val="24"/>
          <w:szCs w:val="24"/>
        </w:rPr>
        <w:t xml:space="preserve"> by some county and state communities to implement sound waste management programs are constrained by factors such as remoteness, fundi</w:t>
      </w:r>
      <w:r w:rsidR="00E21F0C">
        <w:rPr>
          <w:rFonts w:asciiTheme="majorBidi" w:eastAsia="Times New Roman" w:hAnsiTheme="majorBidi" w:cstheme="majorBidi"/>
          <w:color w:val="000000"/>
          <w:sz w:val="24"/>
          <w:szCs w:val="24"/>
        </w:rPr>
        <w:t>ng, jurisdiction and staffing (B</w:t>
      </w:r>
      <w:r w:rsidR="00E21F0C" w:rsidRPr="00AF48E9">
        <w:rPr>
          <w:rFonts w:asciiTheme="majorBidi" w:eastAsia="Times New Roman" w:hAnsiTheme="majorBidi" w:cstheme="majorBidi"/>
          <w:color w:val="000000"/>
          <w:sz w:val="24"/>
          <w:szCs w:val="24"/>
        </w:rPr>
        <w:t>hardwaj</w:t>
      </w:r>
      <w:r w:rsidRPr="00AF48E9">
        <w:rPr>
          <w:rFonts w:asciiTheme="majorBidi" w:eastAsia="Times New Roman" w:hAnsiTheme="majorBidi" w:cstheme="majorBidi"/>
          <w:color w:val="000000"/>
          <w:sz w:val="24"/>
          <w:szCs w:val="24"/>
        </w:rPr>
        <w:t xml:space="preserve"> et al, 2006). </w:t>
      </w:r>
      <w:r w:rsidR="00E21F0C" w:rsidRPr="00AF48E9">
        <w:rPr>
          <w:rFonts w:asciiTheme="majorBidi" w:eastAsia="Times New Roman" w:hAnsiTheme="majorBidi" w:cstheme="majorBidi"/>
          <w:color w:val="000000"/>
          <w:sz w:val="24"/>
          <w:szCs w:val="24"/>
        </w:rPr>
        <w:t>Band offices, tribal councils and aboriginal organizations are faced with the challenge of balancing infrastructural needs to provide vital community services including medical care, housing, schools, sanitation and water supply a</w:t>
      </w:r>
      <w:r w:rsidR="00E21F0C">
        <w:rPr>
          <w:rFonts w:asciiTheme="majorBidi" w:eastAsia="Times New Roman" w:hAnsiTheme="majorBidi" w:cstheme="majorBidi"/>
          <w:color w:val="000000"/>
          <w:sz w:val="24"/>
          <w:szCs w:val="24"/>
        </w:rPr>
        <w:t>gainst solid waste management (B</w:t>
      </w:r>
      <w:r w:rsidR="00E21F0C" w:rsidRPr="00AF48E9">
        <w:rPr>
          <w:rFonts w:asciiTheme="majorBidi" w:eastAsia="Times New Roman" w:hAnsiTheme="majorBidi" w:cstheme="majorBidi"/>
          <w:color w:val="000000"/>
          <w:sz w:val="24"/>
          <w:szCs w:val="24"/>
        </w:rPr>
        <w:t>haradwaj et al., 2006).</w:t>
      </w:r>
    </w:p>
    <w:p w:rsidR="00902E8D" w:rsidRPr="00AF48E9" w:rsidRDefault="00902E8D" w:rsidP="00AF48E9">
      <w:pPr>
        <w:pStyle w:val="ListParagraph"/>
        <w:spacing w:after="0" w:line="360" w:lineRule="auto"/>
        <w:jc w:val="both"/>
        <w:rPr>
          <w:rFonts w:asciiTheme="majorBidi" w:eastAsia="Times New Roman" w:hAnsiTheme="majorBidi" w:cstheme="majorBidi"/>
          <w:color w:val="000000"/>
          <w:sz w:val="24"/>
          <w:szCs w:val="24"/>
        </w:rPr>
      </w:pPr>
    </w:p>
    <w:p w:rsidR="00902E8D" w:rsidRPr="00AF48E9" w:rsidRDefault="00A0710F" w:rsidP="00AF48E9">
      <w:pPr>
        <w:pStyle w:val="ListParagraph"/>
        <w:spacing w:after="0" w:line="360" w:lineRule="auto"/>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The government holds the charter of responsibilities for state and county matters, including fiduciaries and land management (</w:t>
      </w:r>
      <w:r w:rsidR="00E21F0C">
        <w:rPr>
          <w:rFonts w:asciiTheme="majorBidi" w:eastAsia="Times New Roman" w:hAnsiTheme="majorBidi" w:cstheme="majorBidi"/>
          <w:color w:val="000000"/>
          <w:sz w:val="24"/>
          <w:szCs w:val="24"/>
        </w:rPr>
        <w:t>B</w:t>
      </w:r>
      <w:r w:rsidR="00E21F0C" w:rsidRPr="00AF48E9">
        <w:rPr>
          <w:rFonts w:asciiTheme="majorBidi" w:eastAsia="Times New Roman" w:hAnsiTheme="majorBidi" w:cstheme="majorBidi"/>
          <w:color w:val="000000"/>
          <w:sz w:val="24"/>
          <w:szCs w:val="24"/>
        </w:rPr>
        <w:t>haradwaj</w:t>
      </w:r>
      <w:r w:rsidRPr="00AF48E9">
        <w:rPr>
          <w:rFonts w:asciiTheme="majorBidi" w:eastAsia="Times New Roman" w:hAnsiTheme="majorBidi" w:cstheme="majorBidi"/>
          <w:color w:val="000000"/>
          <w:sz w:val="24"/>
          <w:szCs w:val="24"/>
        </w:rPr>
        <w:t xml:space="preserve"> et al., 2008). Amidst other specialized duties, the minister of land and </w:t>
      </w:r>
      <w:r w:rsidR="00E21F0C" w:rsidRPr="00AF48E9">
        <w:rPr>
          <w:rFonts w:asciiTheme="majorBidi" w:eastAsia="Times New Roman" w:hAnsiTheme="majorBidi" w:cstheme="majorBidi"/>
          <w:color w:val="000000"/>
          <w:sz w:val="24"/>
          <w:szCs w:val="24"/>
        </w:rPr>
        <w:t>environment</w:t>
      </w:r>
      <w:r w:rsidRPr="00AF48E9">
        <w:rPr>
          <w:rFonts w:asciiTheme="majorBidi" w:eastAsia="Times New Roman" w:hAnsiTheme="majorBidi" w:cstheme="majorBidi"/>
          <w:color w:val="000000"/>
          <w:sz w:val="24"/>
          <w:szCs w:val="24"/>
        </w:rPr>
        <w:t xml:space="preserve"> takes charge of waste disposal in state/county communities, in pursuant to the </w:t>
      </w:r>
      <w:r w:rsidRPr="00AF48E9">
        <w:rPr>
          <w:rFonts w:asciiTheme="majorBidi" w:eastAsia="Times New Roman" w:hAnsiTheme="majorBidi" w:cstheme="majorBidi"/>
          <w:i/>
          <w:iCs/>
          <w:color w:val="000000"/>
          <w:sz w:val="24"/>
          <w:szCs w:val="24"/>
        </w:rPr>
        <w:t xml:space="preserve">south Sudan reserve waste disposal regulations </w:t>
      </w:r>
      <w:r w:rsidR="00E21F0C">
        <w:rPr>
          <w:rFonts w:asciiTheme="majorBidi" w:eastAsia="Times New Roman" w:hAnsiTheme="majorBidi" w:cstheme="majorBidi"/>
          <w:color w:val="000000"/>
          <w:sz w:val="24"/>
          <w:szCs w:val="24"/>
        </w:rPr>
        <w:t>(B</w:t>
      </w:r>
      <w:r w:rsidRPr="00AF48E9">
        <w:rPr>
          <w:rFonts w:asciiTheme="majorBidi" w:eastAsia="Times New Roman" w:hAnsiTheme="majorBidi" w:cstheme="majorBidi"/>
          <w:color w:val="000000"/>
          <w:sz w:val="24"/>
          <w:szCs w:val="24"/>
        </w:rPr>
        <w:t xml:space="preserve">haradwaj et al., 2008). in some instances, the duties of setting </w:t>
      </w:r>
      <w:r w:rsidRPr="00AF48E9">
        <w:rPr>
          <w:rFonts w:asciiTheme="majorBidi" w:eastAsia="Times New Roman" w:hAnsiTheme="majorBidi" w:cstheme="majorBidi"/>
          <w:color w:val="000000"/>
          <w:sz w:val="24"/>
          <w:szCs w:val="24"/>
        </w:rPr>
        <w:lastRenderedPageBreak/>
        <w:t xml:space="preserve">up solid waste disposal facilities have been transferred to some state/county communities for other communities outside the state/county land management regime, for example the </w:t>
      </w:r>
      <w:r w:rsidRPr="00AF48E9">
        <w:rPr>
          <w:rFonts w:asciiTheme="majorBidi" w:eastAsia="Times New Roman" w:hAnsiTheme="majorBidi" w:cstheme="majorBidi"/>
          <w:i/>
          <w:iCs/>
          <w:color w:val="000000"/>
          <w:sz w:val="24"/>
          <w:szCs w:val="24"/>
        </w:rPr>
        <w:t xml:space="preserve">south Sudan reserve waste disposal regulations </w:t>
      </w:r>
      <w:r w:rsidRPr="00AF48E9">
        <w:rPr>
          <w:rFonts w:asciiTheme="majorBidi" w:eastAsia="Times New Roman" w:hAnsiTheme="majorBidi" w:cstheme="majorBidi"/>
          <w:color w:val="000000"/>
          <w:sz w:val="24"/>
          <w:szCs w:val="24"/>
        </w:rPr>
        <w:t xml:space="preserve">requires any individual, community or organization who intends to set up waste disposal facilities on state/county reserves to obtain permit from (department of justice, 2015). But they issued only a few permits across south </w:t>
      </w:r>
      <w:r w:rsidR="00E21F0C" w:rsidRPr="00AF48E9">
        <w:rPr>
          <w:rFonts w:asciiTheme="majorBidi" w:eastAsia="Times New Roman" w:hAnsiTheme="majorBidi" w:cstheme="majorBidi"/>
          <w:color w:val="000000"/>
          <w:sz w:val="24"/>
          <w:szCs w:val="24"/>
        </w:rPr>
        <w:t>Sudan</w:t>
      </w:r>
      <w:r w:rsidRPr="00AF48E9">
        <w:rPr>
          <w:rFonts w:asciiTheme="majorBidi" w:eastAsia="Times New Roman" w:hAnsiTheme="majorBidi" w:cstheme="majorBidi"/>
          <w:color w:val="000000"/>
          <w:sz w:val="24"/>
          <w:szCs w:val="24"/>
        </w:rPr>
        <w:t xml:space="preserve"> and </w:t>
      </w:r>
      <w:r w:rsidR="00E21F0C" w:rsidRPr="00AF48E9">
        <w:rPr>
          <w:rFonts w:asciiTheme="majorBidi" w:eastAsia="Times New Roman" w:hAnsiTheme="majorBidi" w:cstheme="majorBidi"/>
          <w:color w:val="000000"/>
          <w:sz w:val="24"/>
          <w:szCs w:val="24"/>
        </w:rPr>
        <w:t>do</w:t>
      </w:r>
      <w:r w:rsidRPr="00AF48E9">
        <w:rPr>
          <w:rFonts w:asciiTheme="majorBidi" w:eastAsia="Times New Roman" w:hAnsiTheme="majorBidi" w:cstheme="majorBidi"/>
          <w:color w:val="000000"/>
          <w:sz w:val="24"/>
          <w:szCs w:val="24"/>
        </w:rPr>
        <w:t xml:space="preserve"> not adequately conduct environmental monitoring of licensed waste disposal facilities on reserves (</w:t>
      </w:r>
      <w:proofErr w:type="spellStart"/>
      <w:r w:rsidR="00E21F0C">
        <w:rPr>
          <w:rFonts w:asciiTheme="majorBidi" w:eastAsia="Times New Roman" w:hAnsiTheme="majorBidi" w:cstheme="majorBidi"/>
          <w:color w:val="000000"/>
          <w:sz w:val="24"/>
          <w:szCs w:val="24"/>
        </w:rPr>
        <w:t>B</w:t>
      </w:r>
      <w:r w:rsidR="00E21F0C" w:rsidRPr="00AF48E9">
        <w:rPr>
          <w:rFonts w:asciiTheme="majorBidi" w:eastAsia="Times New Roman" w:hAnsiTheme="majorBidi" w:cstheme="majorBidi"/>
          <w:color w:val="000000"/>
          <w:sz w:val="24"/>
          <w:szCs w:val="24"/>
        </w:rPr>
        <w:t>haradwaj</w:t>
      </w:r>
      <w:proofErr w:type="spellEnd"/>
      <w:r w:rsidRPr="00AF48E9">
        <w:rPr>
          <w:rFonts w:asciiTheme="majorBidi" w:eastAsia="Times New Roman" w:hAnsiTheme="majorBidi" w:cstheme="majorBidi"/>
          <w:color w:val="000000"/>
          <w:sz w:val="24"/>
          <w:szCs w:val="24"/>
        </w:rPr>
        <w:t xml:space="preserve"> et al., 2008). Department of justice also does not provide incentives to encourage such activities (</w:t>
      </w:r>
      <w:proofErr w:type="spellStart"/>
      <w:r w:rsidR="00E21F0C">
        <w:rPr>
          <w:rFonts w:asciiTheme="majorBidi" w:eastAsia="Times New Roman" w:hAnsiTheme="majorBidi" w:cstheme="majorBidi"/>
          <w:color w:val="000000"/>
          <w:sz w:val="24"/>
          <w:szCs w:val="24"/>
        </w:rPr>
        <w:t>B</w:t>
      </w:r>
      <w:r w:rsidR="00E21F0C" w:rsidRPr="00AF48E9">
        <w:rPr>
          <w:rFonts w:asciiTheme="majorBidi" w:eastAsia="Times New Roman" w:hAnsiTheme="majorBidi" w:cstheme="majorBidi"/>
          <w:color w:val="000000"/>
          <w:sz w:val="24"/>
          <w:szCs w:val="24"/>
        </w:rPr>
        <w:t>haradwaj</w:t>
      </w:r>
      <w:proofErr w:type="spellEnd"/>
      <w:r w:rsidR="00902E8D" w:rsidRPr="00AF48E9">
        <w:rPr>
          <w:rFonts w:asciiTheme="majorBidi" w:eastAsia="Times New Roman" w:hAnsiTheme="majorBidi" w:cstheme="majorBidi"/>
          <w:color w:val="000000"/>
          <w:sz w:val="24"/>
          <w:szCs w:val="24"/>
        </w:rPr>
        <w:t xml:space="preserve"> et al., 2008; oag, 2009).</w:t>
      </w:r>
    </w:p>
    <w:p w:rsidR="00902E8D" w:rsidRPr="00AF48E9" w:rsidRDefault="00902E8D" w:rsidP="00AF48E9">
      <w:pPr>
        <w:pStyle w:val="ListParagraph"/>
        <w:spacing w:after="0" w:line="360" w:lineRule="auto"/>
        <w:jc w:val="both"/>
        <w:rPr>
          <w:rFonts w:asciiTheme="majorBidi" w:eastAsia="Times New Roman" w:hAnsiTheme="majorBidi" w:cstheme="majorBidi"/>
          <w:color w:val="000000"/>
          <w:sz w:val="24"/>
          <w:szCs w:val="24"/>
        </w:rPr>
      </w:pPr>
    </w:p>
    <w:p w:rsidR="00902E8D" w:rsidRPr="00AF48E9" w:rsidRDefault="00E21F0C" w:rsidP="00AF48E9">
      <w:pPr>
        <w:pStyle w:val="ListParagraph"/>
        <w:spacing w:after="0" w:line="360" w:lineRule="auto"/>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In what seems to be one of the few research studies on waste ma</w:t>
      </w:r>
      <w:r>
        <w:rPr>
          <w:rFonts w:asciiTheme="majorBidi" w:eastAsia="Times New Roman" w:hAnsiTheme="majorBidi" w:cstheme="majorBidi"/>
          <w:color w:val="000000"/>
          <w:sz w:val="24"/>
          <w:szCs w:val="24"/>
        </w:rPr>
        <w:t>nagement in state/county level Z</w:t>
      </w:r>
      <w:r w:rsidRPr="00AF48E9">
        <w:rPr>
          <w:rFonts w:asciiTheme="majorBidi" w:eastAsia="Times New Roman" w:hAnsiTheme="majorBidi" w:cstheme="majorBidi"/>
          <w:color w:val="000000"/>
          <w:sz w:val="24"/>
          <w:szCs w:val="24"/>
        </w:rPr>
        <w:t xml:space="preserve">agozewksi et al. (2011) discovered that community members, especially the elders, are concerned about them human and environmental health implications of poor waste disposal. </w:t>
      </w:r>
      <w:r w:rsidR="00A0710F" w:rsidRPr="00AF48E9">
        <w:rPr>
          <w:rFonts w:asciiTheme="majorBidi" w:eastAsia="Times New Roman" w:hAnsiTheme="majorBidi" w:cstheme="majorBidi"/>
          <w:color w:val="000000"/>
          <w:sz w:val="24"/>
          <w:szCs w:val="24"/>
        </w:rPr>
        <w:t>However, these communities do not possess the required technical and financial capabilities to deal with the problems (</w:t>
      </w:r>
      <w:proofErr w:type="spellStart"/>
      <w:r>
        <w:rPr>
          <w:rFonts w:asciiTheme="majorBidi" w:eastAsia="Times New Roman" w:hAnsiTheme="majorBidi" w:cstheme="majorBidi"/>
          <w:color w:val="000000"/>
          <w:sz w:val="24"/>
          <w:szCs w:val="24"/>
        </w:rPr>
        <w:t>Z</w:t>
      </w:r>
      <w:r w:rsidRPr="00AF48E9">
        <w:rPr>
          <w:rFonts w:asciiTheme="majorBidi" w:eastAsia="Times New Roman" w:hAnsiTheme="majorBidi" w:cstheme="majorBidi"/>
          <w:color w:val="000000"/>
          <w:sz w:val="24"/>
          <w:szCs w:val="24"/>
        </w:rPr>
        <w:t>agozewksi</w:t>
      </w:r>
      <w:proofErr w:type="spellEnd"/>
      <w:r w:rsidR="00A0710F" w:rsidRPr="00AF48E9">
        <w:rPr>
          <w:rFonts w:asciiTheme="majorBidi" w:eastAsia="Times New Roman" w:hAnsiTheme="majorBidi" w:cstheme="majorBidi"/>
          <w:color w:val="000000"/>
          <w:sz w:val="24"/>
          <w:szCs w:val="24"/>
        </w:rPr>
        <w:t xml:space="preserve"> et al., 2011). Funding provided by government is neither sufficient for basic infrastructure nor for provision of environmentally sound waste management facilities (</w:t>
      </w:r>
      <w:proofErr w:type="spellStart"/>
      <w:r>
        <w:rPr>
          <w:rFonts w:asciiTheme="majorBidi" w:eastAsia="Times New Roman" w:hAnsiTheme="majorBidi" w:cstheme="majorBidi"/>
          <w:color w:val="000000"/>
          <w:sz w:val="24"/>
          <w:szCs w:val="24"/>
        </w:rPr>
        <w:t>B</w:t>
      </w:r>
      <w:r w:rsidRPr="00AF48E9">
        <w:rPr>
          <w:rFonts w:asciiTheme="majorBidi" w:eastAsia="Times New Roman" w:hAnsiTheme="majorBidi" w:cstheme="majorBidi"/>
          <w:color w:val="000000"/>
          <w:sz w:val="24"/>
          <w:szCs w:val="24"/>
        </w:rPr>
        <w:t>haradwaj</w:t>
      </w:r>
      <w:proofErr w:type="spellEnd"/>
      <w:r w:rsidR="00A0710F" w:rsidRPr="00AF48E9">
        <w:rPr>
          <w:rFonts w:asciiTheme="majorBidi" w:eastAsia="Times New Roman" w:hAnsiTheme="majorBidi" w:cstheme="majorBidi"/>
          <w:color w:val="000000"/>
          <w:sz w:val="24"/>
          <w:szCs w:val="24"/>
        </w:rPr>
        <w:t xml:space="preserve"> et al., 2008). </w:t>
      </w:r>
    </w:p>
    <w:p w:rsidR="00902E8D" w:rsidRPr="00AF48E9" w:rsidRDefault="00902E8D" w:rsidP="00AF48E9">
      <w:pPr>
        <w:pStyle w:val="ListParagraph"/>
        <w:spacing w:after="0" w:line="360" w:lineRule="auto"/>
        <w:jc w:val="both"/>
        <w:rPr>
          <w:rFonts w:asciiTheme="majorBidi" w:eastAsia="Times New Roman" w:hAnsiTheme="majorBidi" w:cstheme="majorBidi"/>
          <w:color w:val="000000"/>
          <w:sz w:val="24"/>
          <w:szCs w:val="24"/>
        </w:rPr>
      </w:pPr>
    </w:p>
    <w:p w:rsidR="00A0710F" w:rsidRPr="00AF48E9" w:rsidRDefault="00A0710F" w:rsidP="00AF48E9">
      <w:pPr>
        <w:pStyle w:val="ListParagraph"/>
        <w:spacing w:after="0" w:line="360" w:lineRule="auto"/>
        <w:jc w:val="both"/>
        <w:rPr>
          <w:rFonts w:asciiTheme="majorBidi" w:eastAsia="Times New Roman" w:hAnsiTheme="majorBidi" w:cstheme="majorBidi"/>
          <w:b/>
          <w:bCs/>
          <w:color w:val="000000"/>
          <w:sz w:val="24"/>
          <w:szCs w:val="24"/>
        </w:rPr>
      </w:pPr>
      <w:r w:rsidRPr="00AF48E9">
        <w:rPr>
          <w:rFonts w:asciiTheme="majorBidi" w:eastAsia="Times New Roman" w:hAnsiTheme="majorBidi" w:cstheme="majorBidi"/>
          <w:color w:val="000000"/>
          <w:sz w:val="24"/>
          <w:szCs w:val="24"/>
        </w:rPr>
        <w:t>This problem of inadequate funding amongst other constraints leaves a huge disparity between environmental protection regulations on state/county reserves and off-reserve communities (oag, 2009). Hence, waste disposal is not regulated in most state/county communities across south Sudan and the impacts on domestic water supply and air quality are ignored (oag, 2009). in order to address the numerous problems posed by solid waste management practices, many jurisdictions now focus on the implementation of solid waste management initiatives such as integrated solid waste management, which normally includes waste diversion (recycling and composting) and waster education programs and policies(kipperberg,2007).</w:t>
      </w:r>
    </w:p>
    <w:p w:rsidR="00A0710F" w:rsidRPr="00AF48E9" w:rsidRDefault="00A0710F" w:rsidP="00AF48E9">
      <w:pPr>
        <w:spacing w:after="0" w:line="360" w:lineRule="auto"/>
        <w:jc w:val="both"/>
        <w:rPr>
          <w:rFonts w:asciiTheme="majorBidi" w:eastAsia="Times New Roman" w:hAnsiTheme="majorBidi" w:cstheme="majorBidi"/>
          <w:sz w:val="24"/>
          <w:szCs w:val="24"/>
        </w:rPr>
      </w:pPr>
    </w:p>
    <w:p w:rsidR="00902E8D" w:rsidRPr="00AF48E9" w:rsidRDefault="00334771" w:rsidP="00AF48E9">
      <w:pPr>
        <w:pStyle w:val="ListParagraph"/>
        <w:numPr>
          <w:ilvl w:val="1"/>
          <w:numId w:val="16"/>
        </w:numPr>
        <w:spacing w:after="0" w:line="360" w:lineRule="auto"/>
        <w:jc w:val="both"/>
        <w:rPr>
          <w:rFonts w:asciiTheme="majorBidi" w:eastAsia="Times New Roman" w:hAnsiTheme="majorBidi" w:cstheme="majorBidi"/>
          <w:b/>
          <w:bCs/>
          <w:color w:val="000000"/>
          <w:sz w:val="24"/>
          <w:szCs w:val="24"/>
        </w:rPr>
      </w:pPr>
      <w:r w:rsidRPr="00AF48E9">
        <w:rPr>
          <w:rFonts w:asciiTheme="majorBidi" w:eastAsia="Times New Roman" w:hAnsiTheme="majorBidi" w:cstheme="majorBidi"/>
          <w:b/>
          <w:bCs/>
          <w:color w:val="000000"/>
          <w:sz w:val="24"/>
          <w:szCs w:val="24"/>
        </w:rPr>
        <w:t xml:space="preserve"> THE CONCEPT OF INTEGRATED SOLID WASTE MANAGEMENT</w:t>
      </w:r>
    </w:p>
    <w:p w:rsidR="00902E8D" w:rsidRPr="00AF48E9" w:rsidRDefault="00E21F0C" w:rsidP="00AF48E9">
      <w:pPr>
        <w:pStyle w:val="ListParagraph"/>
        <w:spacing w:after="0" w:line="360" w:lineRule="auto"/>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Municipal solid waste management (</w:t>
      </w:r>
      <w:r>
        <w:rPr>
          <w:rFonts w:asciiTheme="majorBidi" w:eastAsia="Times New Roman" w:hAnsiTheme="majorBidi" w:cstheme="majorBidi"/>
          <w:color w:val="000000"/>
          <w:sz w:val="24"/>
          <w:szCs w:val="24"/>
        </w:rPr>
        <w:t>MSWM</w:t>
      </w:r>
      <w:r w:rsidRPr="00AF48E9">
        <w:rPr>
          <w:rFonts w:asciiTheme="majorBidi" w:eastAsia="Times New Roman" w:hAnsiTheme="majorBidi" w:cstheme="majorBidi"/>
          <w:color w:val="000000"/>
          <w:sz w:val="24"/>
          <w:szCs w:val="24"/>
        </w:rPr>
        <w:t>) presents great environmental challenges with regards to the composition, generation, collection, transportation, treatment and saf</w:t>
      </w:r>
      <w:r>
        <w:rPr>
          <w:rFonts w:asciiTheme="majorBidi" w:eastAsia="Times New Roman" w:hAnsiTheme="majorBidi" w:cstheme="majorBidi"/>
          <w:color w:val="000000"/>
          <w:sz w:val="24"/>
          <w:szCs w:val="24"/>
        </w:rPr>
        <w:t>e disposal of waste materials (N</w:t>
      </w:r>
      <w:r w:rsidRPr="00AF48E9">
        <w:rPr>
          <w:rFonts w:asciiTheme="majorBidi" w:eastAsia="Times New Roman" w:hAnsiTheme="majorBidi" w:cstheme="majorBidi"/>
          <w:color w:val="000000"/>
          <w:sz w:val="24"/>
          <w:szCs w:val="24"/>
        </w:rPr>
        <w:t>ordone e</w:t>
      </w:r>
      <w:r>
        <w:rPr>
          <w:rFonts w:asciiTheme="majorBidi" w:eastAsia="Times New Roman" w:hAnsiTheme="majorBidi" w:cstheme="majorBidi"/>
          <w:color w:val="000000"/>
          <w:sz w:val="24"/>
          <w:szCs w:val="24"/>
        </w:rPr>
        <w:t>t al., 1999; L</w:t>
      </w:r>
      <w:r w:rsidRPr="00AF48E9">
        <w:rPr>
          <w:rFonts w:asciiTheme="majorBidi" w:eastAsia="Times New Roman" w:hAnsiTheme="majorBidi" w:cstheme="majorBidi"/>
          <w:color w:val="000000"/>
          <w:sz w:val="24"/>
          <w:szCs w:val="24"/>
        </w:rPr>
        <w:t>iamsanguan &amp; ghee</w:t>
      </w:r>
      <w:r>
        <w:rPr>
          <w:rFonts w:asciiTheme="majorBidi" w:eastAsia="Times New Roman" w:hAnsiTheme="majorBidi" w:cstheme="majorBidi"/>
          <w:color w:val="000000"/>
          <w:sz w:val="24"/>
          <w:szCs w:val="24"/>
        </w:rPr>
        <w:t>wala, 2008; maintained that MSWM</w:t>
      </w:r>
      <w:r w:rsidRPr="00AF48E9">
        <w:rPr>
          <w:rFonts w:asciiTheme="majorBidi" w:eastAsia="Times New Roman" w:hAnsiTheme="majorBidi" w:cstheme="majorBidi"/>
          <w:color w:val="000000"/>
          <w:sz w:val="24"/>
          <w:szCs w:val="24"/>
        </w:rPr>
        <w:t xml:space="preserve"> is a key aspect in the development of a sustainable city. thus, the failure of municipalities to manage wastes materials </w:t>
      </w:r>
      <w:r w:rsidRPr="00AF48E9">
        <w:rPr>
          <w:rFonts w:asciiTheme="majorBidi" w:eastAsia="Times New Roman" w:hAnsiTheme="majorBidi" w:cstheme="majorBidi"/>
          <w:color w:val="000000"/>
          <w:sz w:val="24"/>
          <w:szCs w:val="24"/>
        </w:rPr>
        <w:lastRenderedPageBreak/>
        <w:t>properly leads to serious environmental problems and may sometimes be attributed t</w:t>
      </w:r>
      <w:r>
        <w:rPr>
          <w:rFonts w:asciiTheme="majorBidi" w:eastAsia="Times New Roman" w:hAnsiTheme="majorBidi" w:cstheme="majorBidi"/>
          <w:color w:val="000000"/>
          <w:sz w:val="24"/>
          <w:szCs w:val="24"/>
        </w:rPr>
        <w:t>o lack of financial resources (G</w:t>
      </w:r>
      <w:r w:rsidRPr="00AF48E9">
        <w:rPr>
          <w:rFonts w:asciiTheme="majorBidi" w:eastAsia="Times New Roman" w:hAnsiTheme="majorBidi" w:cstheme="majorBidi"/>
          <w:color w:val="000000"/>
          <w:sz w:val="24"/>
          <w:szCs w:val="24"/>
        </w:rPr>
        <w:t>uerrero et al., 2013) and absence of well-a</w:t>
      </w:r>
      <w:r>
        <w:rPr>
          <w:rFonts w:asciiTheme="majorBidi" w:eastAsia="Times New Roman" w:hAnsiTheme="majorBidi" w:cstheme="majorBidi"/>
          <w:color w:val="000000"/>
          <w:sz w:val="24"/>
          <w:szCs w:val="24"/>
        </w:rPr>
        <w:t>rticulated regulatory regimes (P</w:t>
      </w:r>
      <w:r w:rsidRPr="00AF48E9">
        <w:rPr>
          <w:rFonts w:asciiTheme="majorBidi" w:eastAsia="Times New Roman" w:hAnsiTheme="majorBidi" w:cstheme="majorBidi"/>
          <w:color w:val="000000"/>
          <w:sz w:val="24"/>
          <w:szCs w:val="24"/>
        </w:rPr>
        <w:t>okhrel and viraraghavan, 2005).</w:t>
      </w:r>
    </w:p>
    <w:p w:rsidR="00902E8D" w:rsidRPr="00AF48E9" w:rsidRDefault="00902E8D" w:rsidP="00AF48E9">
      <w:pPr>
        <w:pStyle w:val="ListParagraph"/>
        <w:spacing w:after="0" w:line="360" w:lineRule="auto"/>
        <w:jc w:val="both"/>
        <w:rPr>
          <w:rFonts w:asciiTheme="majorBidi" w:eastAsia="Times New Roman" w:hAnsiTheme="majorBidi" w:cstheme="majorBidi"/>
          <w:color w:val="000000"/>
          <w:sz w:val="24"/>
          <w:szCs w:val="24"/>
        </w:rPr>
      </w:pPr>
    </w:p>
    <w:p w:rsidR="00902E8D" w:rsidRPr="00AF48E9" w:rsidRDefault="00902E8D" w:rsidP="00AF48E9">
      <w:pPr>
        <w:pStyle w:val="ListParagraph"/>
        <w:spacing w:after="0" w:line="360" w:lineRule="auto"/>
        <w:jc w:val="both"/>
        <w:rPr>
          <w:rFonts w:asciiTheme="majorBidi" w:eastAsia="Times New Roman" w:hAnsiTheme="majorBidi" w:cstheme="majorBidi"/>
          <w:sz w:val="24"/>
          <w:szCs w:val="24"/>
        </w:rPr>
      </w:pPr>
      <w:r w:rsidRPr="00AF48E9">
        <w:rPr>
          <w:rFonts w:asciiTheme="majorBidi" w:eastAsia="Times New Roman" w:hAnsiTheme="majorBidi" w:cstheme="majorBidi"/>
          <w:sz w:val="24"/>
          <w:szCs w:val="24"/>
        </w:rPr>
        <w:t>I</w:t>
      </w:r>
      <w:r w:rsidR="00A0710F" w:rsidRPr="00AF48E9">
        <w:rPr>
          <w:rFonts w:asciiTheme="majorBidi" w:eastAsia="Times New Roman" w:hAnsiTheme="majorBidi" w:cstheme="majorBidi"/>
          <w:sz w:val="24"/>
          <w:szCs w:val="24"/>
        </w:rPr>
        <w:t xml:space="preserve">n the past Ten years, a consumption-driven urban society have emerged due to increase in  population, leading to a rapid increase in the quantities of waste generation both organic and inorganic wastes which are toxic to human health and the environment. Therefore, conventional solid waste management practices, which focus solely on waste disposal, are no longer appropriate to handle the ever-growing waste stream (zaman &amp; </w:t>
      </w:r>
      <w:r w:rsidR="00E21F0C" w:rsidRPr="00AF48E9">
        <w:rPr>
          <w:rFonts w:asciiTheme="majorBidi" w:eastAsia="Times New Roman" w:hAnsiTheme="majorBidi" w:cstheme="majorBidi"/>
          <w:sz w:val="24"/>
          <w:szCs w:val="24"/>
        </w:rPr>
        <w:t>Lehmann</w:t>
      </w:r>
      <w:r w:rsidR="00A0710F" w:rsidRPr="00AF48E9">
        <w:rPr>
          <w:rFonts w:asciiTheme="majorBidi" w:eastAsia="Times New Roman" w:hAnsiTheme="majorBidi" w:cstheme="majorBidi"/>
          <w:sz w:val="24"/>
          <w:szCs w:val="24"/>
        </w:rPr>
        <w:t xml:space="preserve">, 2011; </w:t>
      </w:r>
      <w:r w:rsidR="00E21F0C" w:rsidRPr="00AF48E9">
        <w:rPr>
          <w:rFonts w:asciiTheme="majorBidi" w:eastAsia="Times New Roman" w:hAnsiTheme="majorBidi" w:cstheme="majorBidi"/>
          <w:sz w:val="24"/>
          <w:szCs w:val="24"/>
        </w:rPr>
        <w:t>United Nations</w:t>
      </w:r>
      <w:r w:rsidR="00A0710F" w:rsidRPr="00AF48E9">
        <w:rPr>
          <w:rFonts w:asciiTheme="majorBidi" w:eastAsia="Times New Roman" w:hAnsiTheme="majorBidi" w:cstheme="majorBidi"/>
          <w:sz w:val="24"/>
          <w:szCs w:val="24"/>
        </w:rPr>
        <w:t xml:space="preserve">, 2011; </w:t>
      </w:r>
      <w:proofErr w:type="spellStart"/>
      <w:r w:rsidR="00A0710F" w:rsidRPr="00AF48E9">
        <w:rPr>
          <w:rFonts w:asciiTheme="majorBidi" w:eastAsia="Times New Roman" w:hAnsiTheme="majorBidi" w:cstheme="majorBidi"/>
          <w:sz w:val="24"/>
          <w:szCs w:val="24"/>
        </w:rPr>
        <w:t>menikpura</w:t>
      </w:r>
      <w:proofErr w:type="spellEnd"/>
      <w:r w:rsidR="00A0710F" w:rsidRPr="00AF48E9">
        <w:rPr>
          <w:rFonts w:asciiTheme="majorBidi" w:eastAsia="Times New Roman" w:hAnsiTheme="majorBidi" w:cstheme="majorBidi"/>
          <w:sz w:val="24"/>
          <w:szCs w:val="24"/>
        </w:rPr>
        <w:t xml:space="preserve"> et. al, 2013). </w:t>
      </w:r>
      <w:r w:rsidR="00E21F0C" w:rsidRPr="00AF48E9">
        <w:rPr>
          <w:rFonts w:asciiTheme="majorBidi" w:eastAsia="Times New Roman" w:hAnsiTheme="majorBidi" w:cstheme="majorBidi"/>
          <w:sz w:val="24"/>
          <w:szCs w:val="24"/>
        </w:rPr>
        <w:t>Alternative solid waste management innovations e.g. reuse, recycling and composting, are still not enough to address the environment</w:t>
      </w:r>
      <w:r w:rsidR="00E21F0C">
        <w:rPr>
          <w:rFonts w:asciiTheme="majorBidi" w:eastAsia="Times New Roman" w:hAnsiTheme="majorBidi" w:cstheme="majorBidi"/>
          <w:sz w:val="24"/>
          <w:szCs w:val="24"/>
        </w:rPr>
        <w:t>al problems associated with MSWM</w:t>
      </w:r>
      <w:r w:rsidR="00E21F0C" w:rsidRPr="00AF48E9">
        <w:rPr>
          <w:rFonts w:asciiTheme="majorBidi" w:eastAsia="Times New Roman" w:hAnsiTheme="majorBidi" w:cstheme="majorBidi"/>
          <w:sz w:val="24"/>
          <w:szCs w:val="24"/>
        </w:rPr>
        <w:t xml:space="preserve"> and to maximize economic and social benefits fro</w:t>
      </w:r>
      <w:r w:rsidR="00E21F0C">
        <w:rPr>
          <w:rFonts w:asciiTheme="majorBidi" w:eastAsia="Times New Roman" w:hAnsiTheme="majorBidi" w:cstheme="majorBidi"/>
          <w:sz w:val="24"/>
          <w:szCs w:val="24"/>
        </w:rPr>
        <w:t>m the waste management sector (N</w:t>
      </w:r>
      <w:r w:rsidR="00E21F0C" w:rsidRPr="00AF48E9">
        <w:rPr>
          <w:rFonts w:asciiTheme="majorBidi" w:eastAsia="Times New Roman" w:hAnsiTheme="majorBidi" w:cstheme="majorBidi"/>
          <w:sz w:val="24"/>
          <w:szCs w:val="24"/>
        </w:rPr>
        <w:t>ordone et al., 1999; rabl &amp; spadaro, 2002).</w:t>
      </w:r>
    </w:p>
    <w:p w:rsidR="00902E8D" w:rsidRPr="00AF48E9" w:rsidRDefault="00902E8D" w:rsidP="00AF48E9">
      <w:pPr>
        <w:pStyle w:val="ListParagraph"/>
        <w:spacing w:after="0" w:line="360" w:lineRule="auto"/>
        <w:jc w:val="both"/>
        <w:rPr>
          <w:rFonts w:asciiTheme="majorBidi" w:eastAsia="Times New Roman" w:hAnsiTheme="majorBidi" w:cstheme="majorBidi"/>
          <w:sz w:val="24"/>
          <w:szCs w:val="24"/>
        </w:rPr>
      </w:pPr>
    </w:p>
    <w:p w:rsidR="00902E8D" w:rsidRPr="00AF48E9" w:rsidRDefault="00A0710F" w:rsidP="00AF48E9">
      <w:pPr>
        <w:pStyle w:val="ListParagraph"/>
        <w:spacing w:after="0" w:line="360" w:lineRule="auto"/>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 xml:space="preserve">Public health concern, environmental protection, resource management, scarcity of land for the construction of waste disposal facilities, institutional issues and public awareness are some of the major drivers of the modern day waste management practices, according to </w:t>
      </w:r>
      <w:r w:rsidR="00E21F0C" w:rsidRPr="00AF48E9">
        <w:rPr>
          <w:rFonts w:asciiTheme="majorBidi" w:eastAsia="Times New Roman" w:hAnsiTheme="majorBidi" w:cstheme="majorBidi"/>
          <w:color w:val="000000"/>
          <w:sz w:val="24"/>
          <w:szCs w:val="24"/>
        </w:rPr>
        <w:t>Wilson</w:t>
      </w:r>
      <w:r w:rsidRPr="00AF48E9">
        <w:rPr>
          <w:rFonts w:asciiTheme="majorBidi" w:eastAsia="Times New Roman" w:hAnsiTheme="majorBidi" w:cstheme="majorBidi"/>
          <w:color w:val="000000"/>
          <w:sz w:val="24"/>
          <w:szCs w:val="24"/>
        </w:rPr>
        <w:t xml:space="preserve"> (2007). In south Sudan, for instance, better environmental awareness and public outcry on the health and environmental implications of waste incinerations, especially in off-reserve communities, are lacking (</w:t>
      </w:r>
      <w:proofErr w:type="spellStart"/>
      <w:r w:rsidR="00E21F0C" w:rsidRPr="00AF48E9">
        <w:rPr>
          <w:rFonts w:asciiTheme="majorBidi" w:eastAsia="Times New Roman" w:hAnsiTheme="majorBidi" w:cstheme="majorBidi"/>
          <w:color w:val="000000"/>
          <w:sz w:val="24"/>
          <w:szCs w:val="24"/>
        </w:rPr>
        <w:t>Sawell</w:t>
      </w:r>
      <w:proofErr w:type="spellEnd"/>
      <w:r w:rsidRPr="00AF48E9">
        <w:rPr>
          <w:rFonts w:asciiTheme="majorBidi" w:eastAsia="Times New Roman" w:hAnsiTheme="majorBidi" w:cstheme="majorBidi"/>
          <w:color w:val="000000"/>
          <w:sz w:val="24"/>
          <w:szCs w:val="24"/>
        </w:rPr>
        <w:t xml:space="preserve"> et. al, 1996).  There are very few recycling facilities that handle a minimum quantity of solid wastes such as plastic and glass bottles that was adopted by the water and distilling factories in south Sudan as one of many environmental friendly options for solid waste management although it has not been extended to many state/county communities where wastes are poorly managed (zagozewski et al., 2011).</w:t>
      </w:r>
    </w:p>
    <w:p w:rsidR="00902E8D" w:rsidRPr="00AF48E9" w:rsidRDefault="00902E8D" w:rsidP="00AF48E9">
      <w:pPr>
        <w:pStyle w:val="ListParagraph"/>
        <w:spacing w:after="0" w:line="360" w:lineRule="auto"/>
        <w:jc w:val="both"/>
        <w:rPr>
          <w:rFonts w:asciiTheme="majorBidi" w:eastAsia="Times New Roman" w:hAnsiTheme="majorBidi" w:cstheme="majorBidi"/>
          <w:color w:val="000000"/>
          <w:sz w:val="24"/>
          <w:szCs w:val="24"/>
        </w:rPr>
      </w:pPr>
    </w:p>
    <w:p w:rsidR="00902E8D" w:rsidRPr="00AF48E9" w:rsidRDefault="00A0710F" w:rsidP="00AF48E9">
      <w:pPr>
        <w:pStyle w:val="ListParagraph"/>
        <w:spacing w:after="0" w:line="360" w:lineRule="auto"/>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 xml:space="preserve"> The potential negative impact of poorly managed waste materials on public health and the environment on state/county reserves have not been scientifically obs</w:t>
      </w:r>
      <w:r w:rsidR="00E21F0C">
        <w:rPr>
          <w:rFonts w:asciiTheme="majorBidi" w:eastAsia="Times New Roman" w:hAnsiTheme="majorBidi" w:cstheme="majorBidi"/>
          <w:color w:val="000000"/>
          <w:sz w:val="24"/>
          <w:szCs w:val="24"/>
        </w:rPr>
        <w:t>erved by the local government (B</w:t>
      </w:r>
      <w:r w:rsidRPr="00AF48E9">
        <w:rPr>
          <w:rFonts w:asciiTheme="majorBidi" w:eastAsia="Times New Roman" w:hAnsiTheme="majorBidi" w:cstheme="majorBidi"/>
          <w:color w:val="000000"/>
          <w:sz w:val="24"/>
          <w:szCs w:val="24"/>
        </w:rPr>
        <w:t xml:space="preserve">haradwaj et al., 2008). In similar contexts, </w:t>
      </w:r>
      <w:proofErr w:type="spellStart"/>
      <w:r w:rsidR="00E21F0C">
        <w:rPr>
          <w:rFonts w:asciiTheme="majorBidi" w:eastAsia="Times New Roman" w:hAnsiTheme="majorBidi" w:cstheme="majorBidi"/>
          <w:color w:val="000000"/>
          <w:sz w:val="24"/>
          <w:szCs w:val="24"/>
        </w:rPr>
        <w:t>H</w:t>
      </w:r>
      <w:r w:rsidR="00E21F0C" w:rsidRPr="00AF48E9">
        <w:rPr>
          <w:rFonts w:asciiTheme="majorBidi" w:eastAsia="Times New Roman" w:hAnsiTheme="majorBidi" w:cstheme="majorBidi"/>
          <w:color w:val="000000"/>
          <w:sz w:val="24"/>
          <w:szCs w:val="24"/>
        </w:rPr>
        <w:t>oornweg</w:t>
      </w:r>
      <w:proofErr w:type="spellEnd"/>
      <w:r w:rsidRPr="00AF48E9">
        <w:rPr>
          <w:rFonts w:asciiTheme="majorBidi" w:eastAsia="Times New Roman" w:hAnsiTheme="majorBidi" w:cstheme="majorBidi"/>
          <w:color w:val="000000"/>
          <w:sz w:val="24"/>
          <w:szCs w:val="24"/>
        </w:rPr>
        <w:t xml:space="preserve"> &amp; </w:t>
      </w:r>
      <w:proofErr w:type="spellStart"/>
      <w:r w:rsidR="00E21F0C" w:rsidRPr="00AF48E9">
        <w:rPr>
          <w:rFonts w:asciiTheme="majorBidi" w:eastAsia="Times New Roman" w:hAnsiTheme="majorBidi" w:cstheme="majorBidi"/>
          <w:color w:val="000000"/>
          <w:sz w:val="24"/>
          <w:szCs w:val="24"/>
        </w:rPr>
        <w:t>Bhada-tata</w:t>
      </w:r>
      <w:proofErr w:type="spellEnd"/>
      <w:r w:rsidRPr="00AF48E9">
        <w:rPr>
          <w:rFonts w:asciiTheme="majorBidi" w:eastAsia="Times New Roman" w:hAnsiTheme="majorBidi" w:cstheme="majorBidi"/>
          <w:color w:val="000000"/>
          <w:sz w:val="24"/>
          <w:szCs w:val="24"/>
        </w:rPr>
        <w:t xml:space="preserve"> (2012) found that implementing safe waste disposal strategies are lesser burdens for communities than to ameliorate the impacts of poorly managed waste. generally speaking, </w:t>
      </w:r>
      <w:r w:rsidR="00E21F0C" w:rsidRPr="00AF48E9">
        <w:rPr>
          <w:rFonts w:asciiTheme="majorBidi" w:eastAsia="Times New Roman" w:hAnsiTheme="majorBidi" w:cstheme="majorBidi"/>
          <w:color w:val="000000"/>
          <w:sz w:val="24"/>
          <w:szCs w:val="24"/>
        </w:rPr>
        <w:t>MSW</w:t>
      </w:r>
      <w:r w:rsidRPr="00AF48E9">
        <w:rPr>
          <w:rFonts w:asciiTheme="majorBidi" w:eastAsia="Times New Roman" w:hAnsiTheme="majorBidi" w:cstheme="majorBidi"/>
          <w:color w:val="000000"/>
          <w:sz w:val="24"/>
          <w:szCs w:val="24"/>
        </w:rPr>
        <w:t xml:space="preserve"> are heterogeneous mixtures of dif</w:t>
      </w:r>
      <w:r w:rsidR="00334771">
        <w:rPr>
          <w:rFonts w:asciiTheme="majorBidi" w:eastAsia="Times New Roman" w:hAnsiTheme="majorBidi" w:cstheme="majorBidi"/>
          <w:color w:val="000000"/>
          <w:sz w:val="24"/>
          <w:szCs w:val="24"/>
        </w:rPr>
        <w:t xml:space="preserve">ferent kinds of materials, </w:t>
      </w:r>
      <w:r w:rsidR="00334771">
        <w:rPr>
          <w:rFonts w:asciiTheme="majorBidi" w:eastAsia="Times New Roman" w:hAnsiTheme="majorBidi" w:cstheme="majorBidi"/>
          <w:color w:val="000000"/>
          <w:sz w:val="24"/>
          <w:szCs w:val="24"/>
        </w:rPr>
        <w:lastRenderedPageBreak/>
        <w:t xml:space="preserve">such </w:t>
      </w:r>
      <w:r w:rsidRPr="00AF48E9">
        <w:rPr>
          <w:rFonts w:asciiTheme="majorBidi" w:eastAsia="Times New Roman" w:hAnsiTheme="majorBidi" w:cstheme="majorBidi"/>
          <w:color w:val="000000"/>
          <w:sz w:val="24"/>
          <w:szCs w:val="24"/>
        </w:rPr>
        <w:t xml:space="preserve">as papers, metals, food scraps, glass, electronics etc., comprising </w:t>
      </w:r>
      <w:r w:rsidR="00902E8D" w:rsidRPr="00AF48E9">
        <w:rPr>
          <w:rFonts w:asciiTheme="majorBidi" w:eastAsia="Times New Roman" w:hAnsiTheme="majorBidi" w:cstheme="majorBidi"/>
          <w:color w:val="000000"/>
          <w:sz w:val="24"/>
          <w:szCs w:val="24"/>
        </w:rPr>
        <w:t xml:space="preserve">of inorganic and organic wastes </w:t>
      </w:r>
      <w:r w:rsidRPr="00AF48E9">
        <w:rPr>
          <w:rFonts w:asciiTheme="majorBidi" w:eastAsia="Times New Roman" w:hAnsiTheme="majorBidi" w:cstheme="majorBidi"/>
          <w:color w:val="000000"/>
          <w:sz w:val="24"/>
          <w:szCs w:val="24"/>
        </w:rPr>
        <w:t xml:space="preserve">with different degrees of management sophistication. </w:t>
      </w:r>
    </w:p>
    <w:p w:rsidR="00902E8D" w:rsidRPr="00AF48E9" w:rsidRDefault="00902E8D" w:rsidP="00AF48E9">
      <w:pPr>
        <w:pStyle w:val="ListParagraph"/>
        <w:spacing w:after="0" w:line="360" w:lineRule="auto"/>
        <w:jc w:val="both"/>
        <w:rPr>
          <w:rFonts w:asciiTheme="majorBidi" w:eastAsia="Times New Roman" w:hAnsiTheme="majorBidi" w:cstheme="majorBidi"/>
          <w:color w:val="000000"/>
          <w:sz w:val="24"/>
          <w:szCs w:val="24"/>
        </w:rPr>
      </w:pPr>
    </w:p>
    <w:p w:rsidR="00902E8D" w:rsidRPr="00AF48E9" w:rsidRDefault="00A0710F" w:rsidP="00E21F0C">
      <w:pPr>
        <w:pStyle w:val="ListParagraph"/>
        <w:spacing w:after="0" w:line="360" w:lineRule="auto"/>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 xml:space="preserve">On this note, liamsanguan and gheewala (2008) argued that there is no such waste treatment technology that can exclusively handle all waste fractions. Hence, a mix of various waste treatment technologies and management strategies (such as waste reduction, reuse, recycling, composting, incineration and landfilling) needs to be adapted for an effective and efficient </w:t>
      </w:r>
      <w:r w:rsidR="00E21F0C">
        <w:rPr>
          <w:rFonts w:asciiTheme="majorBidi" w:eastAsia="Times New Roman" w:hAnsiTheme="majorBidi" w:cstheme="majorBidi"/>
          <w:color w:val="000000"/>
          <w:sz w:val="24"/>
          <w:szCs w:val="24"/>
        </w:rPr>
        <w:t>MSWM</w:t>
      </w:r>
      <w:r w:rsidRPr="00AF48E9">
        <w:rPr>
          <w:rFonts w:asciiTheme="majorBidi" w:eastAsia="Times New Roman" w:hAnsiTheme="majorBidi" w:cstheme="majorBidi"/>
          <w:color w:val="000000"/>
          <w:sz w:val="24"/>
          <w:szCs w:val="24"/>
        </w:rPr>
        <w:t xml:space="preserve"> (</w:t>
      </w:r>
      <w:proofErr w:type="spellStart"/>
      <w:proofErr w:type="gramStart"/>
      <w:r w:rsidRPr="00AF48E9">
        <w:rPr>
          <w:rFonts w:asciiTheme="majorBidi" w:eastAsia="Times New Roman" w:hAnsiTheme="majorBidi" w:cstheme="majorBidi"/>
          <w:color w:val="000000"/>
          <w:sz w:val="24"/>
          <w:szCs w:val="24"/>
        </w:rPr>
        <w:t>mcdougall</w:t>
      </w:r>
      <w:proofErr w:type="spellEnd"/>
      <w:proofErr w:type="gramEnd"/>
      <w:r w:rsidRPr="00AF48E9">
        <w:rPr>
          <w:rFonts w:asciiTheme="majorBidi" w:eastAsia="Times New Roman" w:hAnsiTheme="majorBidi" w:cstheme="majorBidi"/>
          <w:color w:val="000000"/>
          <w:sz w:val="24"/>
          <w:szCs w:val="24"/>
        </w:rPr>
        <w:t xml:space="preserve"> et al., 2008; </w:t>
      </w:r>
      <w:proofErr w:type="spellStart"/>
      <w:r w:rsidRPr="00AF48E9">
        <w:rPr>
          <w:rFonts w:asciiTheme="majorBidi" w:eastAsia="Times New Roman" w:hAnsiTheme="majorBidi" w:cstheme="majorBidi"/>
          <w:color w:val="000000"/>
          <w:sz w:val="24"/>
          <w:szCs w:val="24"/>
        </w:rPr>
        <w:t>menikpura</w:t>
      </w:r>
      <w:proofErr w:type="spellEnd"/>
      <w:r w:rsidRPr="00AF48E9">
        <w:rPr>
          <w:rFonts w:asciiTheme="majorBidi" w:eastAsia="Times New Roman" w:hAnsiTheme="majorBidi" w:cstheme="majorBidi"/>
          <w:color w:val="000000"/>
          <w:sz w:val="24"/>
          <w:szCs w:val="24"/>
        </w:rPr>
        <w:t xml:space="preserve"> et al. 2013). This new waste management approach that combines various waste management strategies is termed integrated</w:t>
      </w:r>
      <w:r w:rsidR="00902E8D" w:rsidRPr="00AF48E9">
        <w:rPr>
          <w:rFonts w:asciiTheme="majorBidi" w:eastAsia="Times New Roman" w:hAnsiTheme="majorBidi" w:cstheme="majorBidi"/>
          <w:color w:val="000000"/>
          <w:sz w:val="24"/>
          <w:szCs w:val="24"/>
        </w:rPr>
        <w:t xml:space="preserve"> solid waste management (ISWM). </w:t>
      </w:r>
    </w:p>
    <w:p w:rsidR="00902E8D" w:rsidRPr="00AF48E9" w:rsidRDefault="00902E8D" w:rsidP="00AF48E9">
      <w:pPr>
        <w:pStyle w:val="ListParagraph"/>
        <w:spacing w:after="0" w:line="360" w:lineRule="auto"/>
        <w:jc w:val="both"/>
        <w:rPr>
          <w:rFonts w:asciiTheme="majorBidi" w:eastAsia="Times New Roman" w:hAnsiTheme="majorBidi" w:cstheme="majorBidi"/>
          <w:color w:val="000000"/>
          <w:sz w:val="24"/>
          <w:szCs w:val="24"/>
        </w:rPr>
      </w:pPr>
    </w:p>
    <w:p w:rsidR="00902E8D" w:rsidRPr="00AF48E9" w:rsidRDefault="00A0710F" w:rsidP="00AF48E9">
      <w:pPr>
        <w:pStyle w:val="ListParagraph"/>
        <w:spacing w:after="0" w:line="360" w:lineRule="auto"/>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 xml:space="preserve">According to </w:t>
      </w:r>
      <w:proofErr w:type="spellStart"/>
      <w:proofErr w:type="gramStart"/>
      <w:r w:rsidRPr="00AF48E9">
        <w:rPr>
          <w:rFonts w:asciiTheme="majorBidi" w:eastAsia="Times New Roman" w:hAnsiTheme="majorBidi" w:cstheme="majorBidi"/>
          <w:color w:val="000000"/>
          <w:sz w:val="24"/>
          <w:szCs w:val="24"/>
        </w:rPr>
        <w:t>clift</w:t>
      </w:r>
      <w:proofErr w:type="spellEnd"/>
      <w:proofErr w:type="gramEnd"/>
      <w:r w:rsidRPr="00AF48E9">
        <w:rPr>
          <w:rFonts w:asciiTheme="majorBidi" w:eastAsia="Times New Roman" w:hAnsiTheme="majorBidi" w:cstheme="majorBidi"/>
          <w:color w:val="000000"/>
          <w:sz w:val="24"/>
          <w:szCs w:val="24"/>
        </w:rPr>
        <w:t xml:space="preserve"> et al., (2000), ISWM ensures that waste materials are managed in the most environmentally appropriate manner and that valuable resources or energy are recovered. </w:t>
      </w:r>
      <w:proofErr w:type="spellStart"/>
      <w:proofErr w:type="gramStart"/>
      <w:r w:rsidRPr="00AF48E9">
        <w:rPr>
          <w:rFonts w:asciiTheme="majorBidi" w:eastAsia="Times New Roman" w:hAnsiTheme="majorBidi" w:cstheme="majorBidi"/>
          <w:color w:val="000000"/>
          <w:sz w:val="24"/>
          <w:szCs w:val="24"/>
        </w:rPr>
        <w:t>koroneos</w:t>
      </w:r>
      <w:proofErr w:type="spellEnd"/>
      <w:proofErr w:type="gramEnd"/>
      <w:r w:rsidRPr="00AF48E9">
        <w:rPr>
          <w:rFonts w:asciiTheme="majorBidi" w:eastAsia="Times New Roman" w:hAnsiTheme="majorBidi" w:cstheme="majorBidi"/>
          <w:color w:val="000000"/>
          <w:sz w:val="24"/>
          <w:szCs w:val="24"/>
        </w:rPr>
        <w:t xml:space="preserve"> and </w:t>
      </w:r>
      <w:proofErr w:type="spellStart"/>
      <w:r w:rsidRPr="00AF48E9">
        <w:rPr>
          <w:rFonts w:asciiTheme="majorBidi" w:eastAsia="Times New Roman" w:hAnsiTheme="majorBidi" w:cstheme="majorBidi"/>
          <w:color w:val="000000"/>
          <w:sz w:val="24"/>
          <w:szCs w:val="24"/>
        </w:rPr>
        <w:t>nanaki</w:t>
      </w:r>
      <w:proofErr w:type="spellEnd"/>
      <w:r w:rsidRPr="00AF48E9">
        <w:rPr>
          <w:rFonts w:asciiTheme="majorBidi" w:eastAsia="Times New Roman" w:hAnsiTheme="majorBidi" w:cstheme="majorBidi"/>
          <w:color w:val="000000"/>
          <w:sz w:val="24"/>
          <w:szCs w:val="24"/>
        </w:rPr>
        <w:t xml:space="preserve"> (2012) claimed that an advancement of the ISWM system could trigger improved technologies, policies and programs required to manage MSW in an environmentally sound manner. In a publication titled </w:t>
      </w:r>
      <w:r w:rsidRPr="00AF48E9">
        <w:rPr>
          <w:rFonts w:asciiTheme="majorBidi" w:eastAsia="Times New Roman" w:hAnsiTheme="majorBidi" w:cstheme="majorBidi"/>
          <w:i/>
          <w:iCs/>
          <w:color w:val="000000"/>
          <w:sz w:val="24"/>
          <w:szCs w:val="24"/>
        </w:rPr>
        <w:t>shanghai manual – a guide for sustainable urban development in the 21st century</w:t>
      </w:r>
      <w:r w:rsidRPr="00AF48E9">
        <w:rPr>
          <w:rFonts w:asciiTheme="majorBidi" w:eastAsia="Times New Roman" w:hAnsiTheme="majorBidi" w:cstheme="majorBidi"/>
          <w:color w:val="000000"/>
          <w:sz w:val="24"/>
          <w:szCs w:val="24"/>
        </w:rPr>
        <w:t>, the United Nations affirmed the importance of ISWM: “ISWM appreciates local needs and conditions and then selecting and combining the most appropriate</w:t>
      </w:r>
      <w:r w:rsidRPr="00AF48E9">
        <w:rPr>
          <w:rFonts w:asciiTheme="majorBidi" w:eastAsia="Times New Roman" w:hAnsiTheme="majorBidi" w:cstheme="majorBidi"/>
          <w:sz w:val="24"/>
          <w:szCs w:val="24"/>
        </w:rPr>
        <w:t xml:space="preserve"> </w:t>
      </w:r>
      <w:r w:rsidRPr="00AF48E9">
        <w:rPr>
          <w:rFonts w:asciiTheme="majorBidi" w:eastAsia="Times New Roman" w:hAnsiTheme="majorBidi" w:cstheme="majorBidi"/>
          <w:color w:val="000000"/>
          <w:sz w:val="24"/>
          <w:szCs w:val="24"/>
        </w:rPr>
        <w:t>waste management activities for those condition” (United Nations, 2011. p7). In addition, strange (2002) agreed that decisions making in ISWM are based on best options for waste management and cost transparency.</w:t>
      </w:r>
    </w:p>
    <w:p w:rsidR="00902E8D" w:rsidRPr="00AF48E9" w:rsidRDefault="00902E8D" w:rsidP="00AF48E9">
      <w:pPr>
        <w:pStyle w:val="ListParagraph"/>
        <w:spacing w:after="0" w:line="360" w:lineRule="auto"/>
        <w:jc w:val="both"/>
        <w:rPr>
          <w:rFonts w:asciiTheme="majorBidi" w:eastAsia="Times New Roman" w:hAnsiTheme="majorBidi" w:cstheme="majorBidi"/>
          <w:color w:val="000000"/>
          <w:sz w:val="24"/>
          <w:szCs w:val="24"/>
        </w:rPr>
      </w:pPr>
    </w:p>
    <w:p w:rsidR="00902E8D" w:rsidRDefault="00A0710F" w:rsidP="00AF48E9">
      <w:pPr>
        <w:pStyle w:val="ListParagraph"/>
        <w:spacing w:after="0" w:line="360" w:lineRule="auto"/>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ISWM generally appreciates the need for collaboration between stakeholders based on the 4rs (reduce, recovery, re-use, and recycle) principles that makes up the waste management hierarchy (</w:t>
      </w:r>
      <w:proofErr w:type="spellStart"/>
      <w:r w:rsidRPr="00AF48E9">
        <w:rPr>
          <w:rFonts w:asciiTheme="majorBidi" w:eastAsia="Times New Roman" w:hAnsiTheme="majorBidi" w:cstheme="majorBidi"/>
          <w:color w:val="000000"/>
          <w:sz w:val="24"/>
          <w:szCs w:val="24"/>
        </w:rPr>
        <w:t>hoornweg</w:t>
      </w:r>
      <w:proofErr w:type="spellEnd"/>
      <w:r w:rsidRPr="00AF48E9">
        <w:rPr>
          <w:rFonts w:asciiTheme="majorBidi" w:eastAsia="Times New Roman" w:hAnsiTheme="majorBidi" w:cstheme="majorBidi"/>
          <w:color w:val="000000"/>
          <w:sz w:val="24"/>
          <w:szCs w:val="24"/>
        </w:rPr>
        <w:t xml:space="preserve"> and </w:t>
      </w:r>
      <w:proofErr w:type="spellStart"/>
      <w:r w:rsidRPr="00AF48E9">
        <w:rPr>
          <w:rFonts w:asciiTheme="majorBidi" w:eastAsia="Times New Roman" w:hAnsiTheme="majorBidi" w:cstheme="majorBidi"/>
          <w:color w:val="000000"/>
          <w:sz w:val="24"/>
          <w:szCs w:val="24"/>
        </w:rPr>
        <w:t>bhada-tata</w:t>
      </w:r>
      <w:proofErr w:type="spellEnd"/>
      <w:r w:rsidRPr="00AF48E9">
        <w:rPr>
          <w:rFonts w:asciiTheme="majorBidi" w:eastAsia="Times New Roman" w:hAnsiTheme="majorBidi" w:cstheme="majorBidi"/>
          <w:color w:val="000000"/>
          <w:sz w:val="24"/>
          <w:szCs w:val="24"/>
        </w:rPr>
        <w:t xml:space="preserve">, 2012). The 4r options were developed to fundamentally complement traditional waste disposal options (i.e. landfilling and incineration), since the later provide more socially and environmentally acceptable functions. </w:t>
      </w:r>
      <w:proofErr w:type="gramStart"/>
      <w:r w:rsidRPr="00AF48E9">
        <w:rPr>
          <w:rFonts w:asciiTheme="majorBidi" w:eastAsia="Times New Roman" w:hAnsiTheme="majorBidi" w:cstheme="majorBidi"/>
          <w:color w:val="000000"/>
          <w:sz w:val="24"/>
          <w:szCs w:val="24"/>
        </w:rPr>
        <w:t>it</w:t>
      </w:r>
      <w:proofErr w:type="gramEnd"/>
      <w:r w:rsidRPr="00AF48E9">
        <w:rPr>
          <w:rFonts w:asciiTheme="majorBidi" w:eastAsia="Times New Roman" w:hAnsiTheme="majorBidi" w:cstheme="majorBidi"/>
          <w:color w:val="000000"/>
          <w:sz w:val="24"/>
          <w:szCs w:val="24"/>
        </w:rPr>
        <w:t xml:space="preserve"> is however noteworthy that final disposal cannot be totally neglected in any solid waste management scheme, because it is difficult, if not impossible, to achieve waste diversion (e.g. recycling) without waste residues. As opposed to waste disposal options, there are many environmental benefits derived from waste diversion which include, but are not limited to, pollution prevention, greenhouse gas emission reduction, energy savings and resources conservation (</w:t>
      </w:r>
      <w:proofErr w:type="spellStart"/>
      <w:r w:rsidRPr="00AF48E9">
        <w:rPr>
          <w:rFonts w:asciiTheme="majorBidi" w:eastAsia="Times New Roman" w:hAnsiTheme="majorBidi" w:cstheme="majorBidi"/>
          <w:color w:val="000000"/>
          <w:sz w:val="24"/>
          <w:szCs w:val="24"/>
        </w:rPr>
        <w:t>mohareb</w:t>
      </w:r>
      <w:proofErr w:type="spellEnd"/>
      <w:r w:rsidRPr="00AF48E9">
        <w:rPr>
          <w:rFonts w:asciiTheme="majorBidi" w:eastAsia="Times New Roman" w:hAnsiTheme="majorBidi" w:cstheme="majorBidi"/>
          <w:color w:val="000000"/>
          <w:sz w:val="24"/>
          <w:szCs w:val="24"/>
        </w:rPr>
        <w:t xml:space="preserve"> et al., 2004).</w:t>
      </w:r>
    </w:p>
    <w:p w:rsidR="00E21F0C" w:rsidRDefault="00E21F0C" w:rsidP="00AF48E9">
      <w:pPr>
        <w:pStyle w:val="ListParagraph"/>
        <w:spacing w:after="0" w:line="360" w:lineRule="auto"/>
        <w:jc w:val="both"/>
        <w:rPr>
          <w:rFonts w:asciiTheme="majorBidi" w:eastAsia="Times New Roman" w:hAnsiTheme="majorBidi" w:cstheme="majorBidi"/>
          <w:color w:val="000000"/>
          <w:sz w:val="24"/>
          <w:szCs w:val="24"/>
        </w:rPr>
      </w:pPr>
    </w:p>
    <w:p w:rsidR="00E21F0C" w:rsidRPr="00AF48E9" w:rsidRDefault="00E21F0C" w:rsidP="00AF48E9">
      <w:pPr>
        <w:pStyle w:val="ListParagraph"/>
        <w:spacing w:after="0" w:line="360" w:lineRule="auto"/>
        <w:jc w:val="both"/>
        <w:rPr>
          <w:rFonts w:asciiTheme="majorBidi" w:eastAsia="Times New Roman" w:hAnsiTheme="majorBidi" w:cstheme="majorBidi"/>
          <w:color w:val="000000"/>
          <w:sz w:val="24"/>
          <w:szCs w:val="24"/>
        </w:rPr>
      </w:pPr>
    </w:p>
    <w:p w:rsidR="00902E8D" w:rsidRPr="00AF48E9" w:rsidRDefault="00334771" w:rsidP="00AF48E9">
      <w:pPr>
        <w:pStyle w:val="ListParagraph"/>
        <w:numPr>
          <w:ilvl w:val="2"/>
          <w:numId w:val="16"/>
        </w:numPr>
        <w:spacing w:after="0" w:line="360" w:lineRule="auto"/>
        <w:jc w:val="both"/>
        <w:rPr>
          <w:rFonts w:asciiTheme="majorBidi" w:eastAsia="Times New Roman" w:hAnsiTheme="majorBidi" w:cstheme="majorBidi"/>
          <w:sz w:val="24"/>
          <w:szCs w:val="24"/>
        </w:rPr>
      </w:pPr>
      <w:r w:rsidRPr="00AF48E9">
        <w:rPr>
          <w:rFonts w:asciiTheme="majorBidi" w:eastAsia="Times New Roman" w:hAnsiTheme="majorBidi" w:cstheme="majorBidi"/>
          <w:b/>
          <w:bCs/>
          <w:color w:val="000000"/>
          <w:sz w:val="24"/>
          <w:szCs w:val="24"/>
        </w:rPr>
        <w:t xml:space="preserve"> INTEGRATED SOLID WASTE MANAGEMENT FRAMEWORK.</w:t>
      </w:r>
    </w:p>
    <w:p w:rsidR="00902E8D" w:rsidRPr="00AF48E9" w:rsidRDefault="00902E8D" w:rsidP="00C65B59">
      <w:pPr>
        <w:pStyle w:val="ListParagraph"/>
        <w:spacing w:after="0" w:line="360" w:lineRule="auto"/>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A</w:t>
      </w:r>
      <w:r w:rsidR="00C65B59">
        <w:rPr>
          <w:rFonts w:asciiTheme="majorBidi" w:eastAsia="Times New Roman" w:hAnsiTheme="majorBidi" w:cstheme="majorBidi"/>
          <w:color w:val="000000"/>
          <w:sz w:val="24"/>
          <w:szCs w:val="24"/>
        </w:rPr>
        <w:t xml:space="preserve">ccording to </w:t>
      </w:r>
      <w:proofErr w:type="spellStart"/>
      <w:r w:rsidR="00C65B59">
        <w:rPr>
          <w:rFonts w:asciiTheme="majorBidi" w:eastAsia="Times New Roman" w:hAnsiTheme="majorBidi" w:cstheme="majorBidi"/>
          <w:color w:val="000000"/>
          <w:sz w:val="24"/>
          <w:szCs w:val="24"/>
        </w:rPr>
        <w:t>Hoornweg</w:t>
      </w:r>
      <w:proofErr w:type="spellEnd"/>
      <w:r w:rsidR="00C65B59">
        <w:rPr>
          <w:rFonts w:asciiTheme="majorBidi" w:eastAsia="Times New Roman" w:hAnsiTheme="majorBidi" w:cstheme="majorBidi"/>
          <w:color w:val="000000"/>
          <w:sz w:val="24"/>
          <w:szCs w:val="24"/>
        </w:rPr>
        <w:t xml:space="preserve"> &amp; </w:t>
      </w:r>
      <w:proofErr w:type="spellStart"/>
      <w:r w:rsidR="00C65B59">
        <w:rPr>
          <w:rFonts w:asciiTheme="majorBidi" w:eastAsia="Times New Roman" w:hAnsiTheme="majorBidi" w:cstheme="majorBidi"/>
          <w:color w:val="000000"/>
          <w:sz w:val="24"/>
          <w:szCs w:val="24"/>
        </w:rPr>
        <w:t>B</w:t>
      </w:r>
      <w:r w:rsidR="00A0710F" w:rsidRPr="00AF48E9">
        <w:rPr>
          <w:rFonts w:asciiTheme="majorBidi" w:eastAsia="Times New Roman" w:hAnsiTheme="majorBidi" w:cstheme="majorBidi"/>
          <w:color w:val="000000"/>
          <w:sz w:val="24"/>
          <w:szCs w:val="24"/>
        </w:rPr>
        <w:t>hada-tata</w:t>
      </w:r>
      <w:proofErr w:type="spellEnd"/>
      <w:r w:rsidR="00A0710F" w:rsidRPr="00AF48E9">
        <w:rPr>
          <w:rFonts w:asciiTheme="majorBidi" w:eastAsia="Times New Roman" w:hAnsiTheme="majorBidi" w:cstheme="majorBidi"/>
          <w:color w:val="000000"/>
          <w:sz w:val="24"/>
          <w:szCs w:val="24"/>
        </w:rPr>
        <w:t xml:space="preserve"> (2012), a comprehensive ISWM plan should include: a well-defined objective and follow-up policies, community profiling, waste composition and generation inventories, identification of waste management options for different waste streams, evaluation of applicable options with consideration of technical, environmental, social and economic issues, monitoring and control measures, institutional and regulatory framework, fiscal assessment, source of funding, public consultation and implementation plan. </w:t>
      </w:r>
      <w:r w:rsidRPr="00AF48E9">
        <w:rPr>
          <w:rFonts w:asciiTheme="majorBidi" w:eastAsia="Times New Roman" w:hAnsiTheme="majorBidi" w:cstheme="majorBidi"/>
          <w:color w:val="000000"/>
          <w:sz w:val="24"/>
          <w:szCs w:val="24"/>
        </w:rPr>
        <w:t>The</w:t>
      </w:r>
      <w:r w:rsidR="00A0710F" w:rsidRPr="00AF48E9">
        <w:rPr>
          <w:rFonts w:asciiTheme="majorBidi" w:eastAsia="Times New Roman" w:hAnsiTheme="majorBidi" w:cstheme="majorBidi"/>
          <w:color w:val="000000"/>
          <w:sz w:val="24"/>
          <w:szCs w:val="24"/>
        </w:rPr>
        <w:t xml:space="preserve"> ISWM model </w:t>
      </w:r>
      <w:r w:rsidR="00A0710F" w:rsidRPr="00AF48E9">
        <w:rPr>
          <w:rFonts w:asciiTheme="majorBidi" w:eastAsia="Times New Roman" w:hAnsiTheme="majorBidi" w:cstheme="majorBidi"/>
          <w:sz w:val="24"/>
          <w:szCs w:val="24"/>
        </w:rPr>
        <w:t xml:space="preserve">established by </w:t>
      </w:r>
      <w:r w:rsidR="00A0710F" w:rsidRPr="00AF48E9">
        <w:rPr>
          <w:rFonts w:asciiTheme="majorBidi" w:eastAsia="Times New Roman" w:hAnsiTheme="majorBidi" w:cstheme="majorBidi"/>
          <w:i/>
          <w:iCs/>
          <w:sz w:val="24"/>
          <w:szCs w:val="24"/>
        </w:rPr>
        <w:t>waste advisers on urban environment and development</w:t>
      </w:r>
      <w:r w:rsidR="00A0710F" w:rsidRPr="00AF48E9">
        <w:rPr>
          <w:rFonts w:asciiTheme="majorBidi" w:eastAsia="Times New Roman" w:hAnsiTheme="majorBidi" w:cstheme="majorBidi"/>
          <w:sz w:val="24"/>
          <w:szCs w:val="24"/>
        </w:rPr>
        <w:t xml:space="preserve">, defined the involvement </w:t>
      </w:r>
      <w:r w:rsidR="00A0710F" w:rsidRPr="00AF48E9">
        <w:rPr>
          <w:rFonts w:asciiTheme="majorBidi" w:eastAsia="Times New Roman" w:hAnsiTheme="majorBidi" w:cstheme="majorBidi"/>
          <w:color w:val="000000"/>
          <w:sz w:val="24"/>
          <w:szCs w:val="24"/>
        </w:rPr>
        <w:t>of stakeholders in waste management, an enabling environment and the ISWM elements as a three dimensional system that needs to be considered</w:t>
      </w:r>
      <w:r w:rsidR="00A0710F" w:rsidRPr="00AF48E9">
        <w:rPr>
          <w:rFonts w:asciiTheme="majorBidi" w:eastAsia="Times New Roman" w:hAnsiTheme="majorBidi" w:cstheme="majorBidi"/>
          <w:sz w:val="24"/>
          <w:szCs w:val="24"/>
        </w:rPr>
        <w:t xml:space="preserve"> </w:t>
      </w:r>
      <w:r w:rsidR="00A0710F" w:rsidRPr="00AF48E9">
        <w:rPr>
          <w:rFonts w:asciiTheme="majorBidi" w:eastAsia="Times New Roman" w:hAnsiTheme="majorBidi" w:cstheme="majorBidi"/>
          <w:color w:val="000000"/>
          <w:sz w:val="24"/>
          <w:szCs w:val="24"/>
        </w:rPr>
        <w:t xml:space="preserve">when developing </w:t>
      </w:r>
      <w:r w:rsidR="00C65B59">
        <w:rPr>
          <w:rFonts w:asciiTheme="majorBidi" w:eastAsia="Times New Roman" w:hAnsiTheme="majorBidi" w:cstheme="majorBidi"/>
          <w:color w:val="000000"/>
          <w:sz w:val="24"/>
          <w:szCs w:val="24"/>
        </w:rPr>
        <w:t>a solid waste management plan (G</w:t>
      </w:r>
      <w:r w:rsidR="00A0710F" w:rsidRPr="00AF48E9">
        <w:rPr>
          <w:rFonts w:asciiTheme="majorBidi" w:eastAsia="Times New Roman" w:hAnsiTheme="majorBidi" w:cstheme="majorBidi"/>
          <w:color w:val="000000"/>
          <w:sz w:val="24"/>
          <w:szCs w:val="24"/>
        </w:rPr>
        <w:t>uerrero et al, 2013). The major stakeholders identified in previous literatures incl</w:t>
      </w:r>
      <w:r w:rsidR="00C65B59">
        <w:rPr>
          <w:rFonts w:asciiTheme="majorBidi" w:eastAsia="Times New Roman" w:hAnsiTheme="majorBidi" w:cstheme="majorBidi"/>
          <w:color w:val="000000"/>
          <w:sz w:val="24"/>
          <w:szCs w:val="24"/>
        </w:rPr>
        <w:t>ude: government at all levels (</w:t>
      </w:r>
      <w:proofErr w:type="spellStart"/>
      <w:r w:rsidR="00C65B59">
        <w:rPr>
          <w:rFonts w:asciiTheme="majorBidi" w:eastAsia="Times New Roman" w:hAnsiTheme="majorBidi" w:cstheme="majorBidi"/>
          <w:color w:val="000000"/>
          <w:sz w:val="24"/>
          <w:szCs w:val="24"/>
        </w:rPr>
        <w:t>S</w:t>
      </w:r>
      <w:r w:rsidR="00A0710F" w:rsidRPr="00AF48E9">
        <w:rPr>
          <w:rFonts w:asciiTheme="majorBidi" w:eastAsia="Times New Roman" w:hAnsiTheme="majorBidi" w:cstheme="majorBidi"/>
          <w:color w:val="000000"/>
          <w:sz w:val="24"/>
          <w:szCs w:val="24"/>
        </w:rPr>
        <w:t>hekdar</w:t>
      </w:r>
      <w:proofErr w:type="spellEnd"/>
      <w:r w:rsidR="00A0710F" w:rsidRPr="00AF48E9">
        <w:rPr>
          <w:rFonts w:asciiTheme="majorBidi" w:eastAsia="Times New Roman" w:hAnsiTheme="majorBidi" w:cstheme="majorBidi"/>
          <w:color w:val="000000"/>
          <w:sz w:val="24"/>
          <w:szCs w:val="24"/>
        </w:rPr>
        <w:t>, 2009), community members, community-based organizations (</w:t>
      </w:r>
      <w:proofErr w:type="spellStart"/>
      <w:r w:rsidR="00A0710F" w:rsidRPr="00AF48E9">
        <w:rPr>
          <w:rFonts w:asciiTheme="majorBidi" w:eastAsia="Times New Roman" w:hAnsiTheme="majorBidi" w:cstheme="majorBidi"/>
          <w:color w:val="000000"/>
          <w:sz w:val="24"/>
          <w:szCs w:val="24"/>
        </w:rPr>
        <w:t>cbos</w:t>
      </w:r>
      <w:proofErr w:type="spellEnd"/>
      <w:r w:rsidR="00A0710F" w:rsidRPr="00AF48E9">
        <w:rPr>
          <w:rFonts w:asciiTheme="majorBidi" w:eastAsia="Times New Roman" w:hAnsiTheme="majorBidi" w:cstheme="majorBidi"/>
          <w:color w:val="000000"/>
          <w:sz w:val="24"/>
          <w:szCs w:val="24"/>
        </w:rPr>
        <w:t>), non-governmental organizations (</w:t>
      </w:r>
      <w:r w:rsidR="00C65B59">
        <w:rPr>
          <w:rFonts w:asciiTheme="majorBidi" w:eastAsia="Times New Roman" w:hAnsiTheme="majorBidi" w:cstheme="majorBidi"/>
          <w:color w:val="000000"/>
          <w:sz w:val="24"/>
          <w:szCs w:val="24"/>
        </w:rPr>
        <w:t>Ngo</w:t>
      </w:r>
      <w:r w:rsidR="00A0710F" w:rsidRPr="00AF48E9">
        <w:rPr>
          <w:rFonts w:asciiTheme="majorBidi" w:eastAsia="Times New Roman" w:hAnsiTheme="majorBidi" w:cstheme="majorBidi"/>
          <w:color w:val="000000"/>
          <w:sz w:val="24"/>
          <w:szCs w:val="24"/>
        </w:rPr>
        <w:t>) (</w:t>
      </w:r>
      <w:proofErr w:type="spellStart"/>
      <w:r w:rsidR="00C65B59">
        <w:rPr>
          <w:rFonts w:asciiTheme="majorBidi" w:eastAsia="Times New Roman" w:hAnsiTheme="majorBidi" w:cstheme="majorBidi"/>
          <w:color w:val="1A1A1A"/>
          <w:sz w:val="24"/>
          <w:szCs w:val="24"/>
        </w:rPr>
        <w:t>Vande</w:t>
      </w:r>
      <w:proofErr w:type="spellEnd"/>
      <w:r w:rsidR="00C65B59">
        <w:rPr>
          <w:rFonts w:asciiTheme="majorBidi" w:eastAsia="Times New Roman" w:hAnsiTheme="majorBidi" w:cstheme="majorBidi"/>
          <w:color w:val="1A1A1A"/>
          <w:sz w:val="24"/>
          <w:szCs w:val="24"/>
        </w:rPr>
        <w:t xml:space="preserve"> </w:t>
      </w:r>
      <w:proofErr w:type="spellStart"/>
      <w:r w:rsidR="00C65B59">
        <w:rPr>
          <w:rFonts w:asciiTheme="majorBidi" w:eastAsia="Times New Roman" w:hAnsiTheme="majorBidi" w:cstheme="majorBidi"/>
          <w:color w:val="1A1A1A"/>
          <w:sz w:val="24"/>
          <w:szCs w:val="24"/>
        </w:rPr>
        <w:t>klunder</w:t>
      </w:r>
      <w:proofErr w:type="spellEnd"/>
      <w:r w:rsidR="00C65B59">
        <w:rPr>
          <w:rFonts w:asciiTheme="majorBidi" w:eastAsia="Times New Roman" w:hAnsiTheme="majorBidi" w:cstheme="majorBidi"/>
          <w:color w:val="1A1A1A"/>
          <w:sz w:val="24"/>
          <w:szCs w:val="24"/>
        </w:rPr>
        <w:t xml:space="preserve"> &amp; </w:t>
      </w:r>
      <w:proofErr w:type="spellStart"/>
      <w:r w:rsidR="00C65B59">
        <w:rPr>
          <w:rFonts w:asciiTheme="majorBidi" w:eastAsia="Times New Roman" w:hAnsiTheme="majorBidi" w:cstheme="majorBidi"/>
          <w:color w:val="1A1A1A"/>
          <w:sz w:val="24"/>
          <w:szCs w:val="24"/>
        </w:rPr>
        <w:t>A</w:t>
      </w:r>
      <w:r w:rsidR="00A0710F" w:rsidRPr="00AF48E9">
        <w:rPr>
          <w:rFonts w:asciiTheme="majorBidi" w:eastAsia="Times New Roman" w:hAnsiTheme="majorBidi" w:cstheme="majorBidi"/>
          <w:color w:val="1A1A1A"/>
          <w:sz w:val="24"/>
          <w:szCs w:val="24"/>
        </w:rPr>
        <w:t>nschütz</w:t>
      </w:r>
      <w:proofErr w:type="spellEnd"/>
      <w:r w:rsidR="00A0710F" w:rsidRPr="00AF48E9">
        <w:rPr>
          <w:rFonts w:asciiTheme="majorBidi" w:eastAsia="Times New Roman" w:hAnsiTheme="majorBidi" w:cstheme="majorBidi"/>
          <w:color w:val="1A1A1A"/>
          <w:sz w:val="24"/>
          <w:szCs w:val="24"/>
        </w:rPr>
        <w:t xml:space="preserve">, 2001; </w:t>
      </w:r>
      <w:proofErr w:type="spellStart"/>
      <w:r w:rsidR="00C65B59">
        <w:rPr>
          <w:rFonts w:asciiTheme="majorBidi" w:eastAsia="Times New Roman" w:hAnsiTheme="majorBidi" w:cstheme="majorBidi"/>
          <w:color w:val="000000"/>
          <w:sz w:val="24"/>
          <w:szCs w:val="24"/>
        </w:rPr>
        <w:t>S</w:t>
      </w:r>
      <w:r w:rsidR="00A0710F" w:rsidRPr="00AF48E9">
        <w:rPr>
          <w:rFonts w:asciiTheme="majorBidi" w:eastAsia="Times New Roman" w:hAnsiTheme="majorBidi" w:cstheme="majorBidi"/>
          <w:color w:val="000000"/>
          <w:sz w:val="24"/>
          <w:szCs w:val="24"/>
        </w:rPr>
        <w:t>ujauddin</w:t>
      </w:r>
      <w:proofErr w:type="spellEnd"/>
      <w:r w:rsidR="00A0710F" w:rsidRPr="00AF48E9">
        <w:rPr>
          <w:rFonts w:asciiTheme="majorBidi" w:eastAsia="Times New Roman" w:hAnsiTheme="majorBidi" w:cstheme="majorBidi"/>
          <w:color w:val="000000"/>
          <w:sz w:val="24"/>
          <w:szCs w:val="24"/>
        </w:rPr>
        <w:t xml:space="preserve"> et al., 2008), donor agencies, private sectors, service users (</w:t>
      </w:r>
      <w:r w:rsidR="00C65B59">
        <w:rPr>
          <w:rFonts w:asciiTheme="majorBidi" w:eastAsia="Times New Roman" w:hAnsiTheme="majorBidi" w:cstheme="majorBidi"/>
          <w:color w:val="1A1A1A"/>
          <w:sz w:val="24"/>
          <w:szCs w:val="24"/>
        </w:rPr>
        <w:t xml:space="preserve">Van de </w:t>
      </w:r>
      <w:proofErr w:type="spellStart"/>
      <w:r w:rsidR="00C65B59">
        <w:rPr>
          <w:rFonts w:asciiTheme="majorBidi" w:eastAsia="Times New Roman" w:hAnsiTheme="majorBidi" w:cstheme="majorBidi"/>
          <w:color w:val="1A1A1A"/>
          <w:sz w:val="24"/>
          <w:szCs w:val="24"/>
        </w:rPr>
        <w:t>klunder</w:t>
      </w:r>
      <w:proofErr w:type="spellEnd"/>
      <w:r w:rsidR="00C65B59">
        <w:rPr>
          <w:rFonts w:asciiTheme="majorBidi" w:eastAsia="Times New Roman" w:hAnsiTheme="majorBidi" w:cstheme="majorBidi"/>
          <w:color w:val="1A1A1A"/>
          <w:sz w:val="24"/>
          <w:szCs w:val="24"/>
        </w:rPr>
        <w:t xml:space="preserve"> &amp; </w:t>
      </w:r>
      <w:proofErr w:type="spellStart"/>
      <w:r w:rsidR="00C65B59">
        <w:rPr>
          <w:rFonts w:asciiTheme="majorBidi" w:eastAsia="Times New Roman" w:hAnsiTheme="majorBidi" w:cstheme="majorBidi"/>
          <w:color w:val="1A1A1A"/>
          <w:sz w:val="24"/>
          <w:szCs w:val="24"/>
        </w:rPr>
        <w:t>A</w:t>
      </w:r>
      <w:r w:rsidR="00A0710F" w:rsidRPr="00AF48E9">
        <w:rPr>
          <w:rFonts w:asciiTheme="majorBidi" w:eastAsia="Times New Roman" w:hAnsiTheme="majorBidi" w:cstheme="majorBidi"/>
          <w:color w:val="1A1A1A"/>
          <w:sz w:val="24"/>
          <w:szCs w:val="24"/>
        </w:rPr>
        <w:t>nschütz</w:t>
      </w:r>
      <w:proofErr w:type="spellEnd"/>
      <w:r w:rsidR="00A0710F" w:rsidRPr="00AF48E9">
        <w:rPr>
          <w:rFonts w:asciiTheme="majorBidi" w:eastAsia="Times New Roman" w:hAnsiTheme="majorBidi" w:cstheme="majorBidi"/>
          <w:color w:val="1A1A1A"/>
          <w:sz w:val="24"/>
          <w:szCs w:val="24"/>
        </w:rPr>
        <w:t>, 2001)</w:t>
      </w:r>
      <w:r w:rsidR="00A0710F" w:rsidRPr="00AF48E9">
        <w:rPr>
          <w:rFonts w:asciiTheme="majorBidi" w:eastAsia="Times New Roman" w:hAnsiTheme="majorBidi" w:cstheme="majorBidi"/>
          <w:color w:val="000000"/>
          <w:sz w:val="24"/>
          <w:szCs w:val="24"/>
        </w:rPr>
        <w:t>, government ministr</w:t>
      </w:r>
      <w:r w:rsidR="00C65B59">
        <w:rPr>
          <w:rFonts w:asciiTheme="majorBidi" w:eastAsia="Times New Roman" w:hAnsiTheme="majorBidi" w:cstheme="majorBidi"/>
          <w:color w:val="000000"/>
          <w:sz w:val="24"/>
          <w:szCs w:val="24"/>
        </w:rPr>
        <w:t>ies of health and environment (</w:t>
      </w:r>
      <w:proofErr w:type="spellStart"/>
      <w:r w:rsidR="00C65B59">
        <w:rPr>
          <w:rFonts w:asciiTheme="majorBidi" w:eastAsia="Times New Roman" w:hAnsiTheme="majorBidi" w:cstheme="majorBidi"/>
          <w:color w:val="000000"/>
          <w:sz w:val="24"/>
          <w:szCs w:val="24"/>
        </w:rPr>
        <w:t>G</w:t>
      </w:r>
      <w:r w:rsidR="00A0710F" w:rsidRPr="00AF48E9">
        <w:rPr>
          <w:rFonts w:asciiTheme="majorBidi" w:eastAsia="Times New Roman" w:hAnsiTheme="majorBidi" w:cstheme="majorBidi"/>
          <w:color w:val="000000"/>
          <w:sz w:val="24"/>
          <w:szCs w:val="24"/>
        </w:rPr>
        <w:t>eng</w:t>
      </w:r>
      <w:proofErr w:type="spellEnd"/>
      <w:r w:rsidR="00A0710F" w:rsidRPr="00AF48E9">
        <w:rPr>
          <w:rFonts w:asciiTheme="majorBidi" w:eastAsia="Times New Roman" w:hAnsiTheme="majorBidi" w:cstheme="majorBidi"/>
          <w:color w:val="000000"/>
          <w:sz w:val="24"/>
          <w:szCs w:val="24"/>
        </w:rPr>
        <w:t xml:space="preserve"> et al., 2009) as well as waste management related businesses (tai et al., 2011).</w:t>
      </w:r>
    </w:p>
    <w:p w:rsidR="00902E8D" w:rsidRPr="00AF48E9" w:rsidRDefault="00902E8D" w:rsidP="00AF48E9">
      <w:pPr>
        <w:pStyle w:val="ListParagraph"/>
        <w:spacing w:after="0" w:line="360" w:lineRule="auto"/>
        <w:ind w:left="1080"/>
        <w:jc w:val="both"/>
        <w:rPr>
          <w:rFonts w:asciiTheme="majorBidi" w:eastAsia="Times New Roman" w:hAnsiTheme="majorBidi" w:cstheme="majorBidi"/>
          <w:color w:val="000000"/>
          <w:sz w:val="24"/>
          <w:szCs w:val="24"/>
        </w:rPr>
      </w:pPr>
    </w:p>
    <w:p w:rsidR="00902E8D" w:rsidRPr="00AF48E9" w:rsidRDefault="00A0710F" w:rsidP="00546B3C">
      <w:pPr>
        <w:pStyle w:val="ListParagraph"/>
        <w:spacing w:after="0" w:line="360" w:lineRule="auto"/>
        <w:jc w:val="both"/>
        <w:rPr>
          <w:rFonts w:asciiTheme="majorBidi" w:eastAsia="Times New Roman" w:hAnsiTheme="majorBidi" w:cstheme="majorBidi"/>
          <w:sz w:val="24"/>
          <w:szCs w:val="24"/>
        </w:rPr>
      </w:pPr>
      <w:proofErr w:type="gramStart"/>
      <w:r w:rsidRPr="00AF48E9">
        <w:rPr>
          <w:rFonts w:asciiTheme="majorBidi" w:eastAsia="Times New Roman" w:hAnsiTheme="majorBidi" w:cstheme="majorBidi"/>
          <w:sz w:val="24"/>
          <w:szCs w:val="24"/>
        </w:rPr>
        <w:t xml:space="preserve">The integrated solid waste management ISWM) model </w:t>
      </w:r>
      <w:r w:rsidR="00C65B59">
        <w:rPr>
          <w:rFonts w:asciiTheme="majorBidi" w:eastAsia="Times New Roman" w:hAnsiTheme="majorBidi" w:cstheme="majorBidi"/>
          <w:sz w:val="24"/>
          <w:szCs w:val="24"/>
        </w:rPr>
        <w:t xml:space="preserve">(adapted from van de </w:t>
      </w:r>
      <w:proofErr w:type="spellStart"/>
      <w:r w:rsidR="00C65B59">
        <w:rPr>
          <w:rFonts w:asciiTheme="majorBidi" w:eastAsia="Times New Roman" w:hAnsiTheme="majorBidi" w:cstheme="majorBidi"/>
          <w:sz w:val="24"/>
          <w:szCs w:val="24"/>
        </w:rPr>
        <w:t>klunder</w:t>
      </w:r>
      <w:proofErr w:type="spellEnd"/>
      <w:r w:rsidR="00C65B59">
        <w:rPr>
          <w:rFonts w:asciiTheme="majorBidi" w:eastAsia="Times New Roman" w:hAnsiTheme="majorBidi" w:cstheme="majorBidi"/>
          <w:sz w:val="24"/>
          <w:szCs w:val="24"/>
        </w:rPr>
        <w:t xml:space="preserve"> &amp; </w:t>
      </w:r>
      <w:proofErr w:type="spellStart"/>
      <w:r w:rsidR="00C65B59">
        <w:rPr>
          <w:rFonts w:asciiTheme="majorBidi" w:eastAsia="Times New Roman" w:hAnsiTheme="majorBidi" w:cstheme="majorBidi"/>
          <w:sz w:val="24"/>
          <w:szCs w:val="24"/>
        </w:rPr>
        <w:t>A</w:t>
      </w:r>
      <w:r w:rsidRPr="00AF48E9">
        <w:rPr>
          <w:rFonts w:asciiTheme="majorBidi" w:eastAsia="Times New Roman" w:hAnsiTheme="majorBidi" w:cstheme="majorBidi"/>
          <w:sz w:val="24"/>
          <w:szCs w:val="24"/>
        </w:rPr>
        <w:t>nschütz</w:t>
      </w:r>
      <w:proofErr w:type="spellEnd"/>
      <w:r w:rsidRPr="00AF48E9">
        <w:rPr>
          <w:rFonts w:asciiTheme="majorBidi" w:eastAsia="Times New Roman" w:hAnsiTheme="majorBidi" w:cstheme="majorBidi"/>
          <w:sz w:val="24"/>
          <w:szCs w:val="24"/>
        </w:rPr>
        <w:t>, 2001).</w:t>
      </w:r>
      <w:proofErr w:type="gramEnd"/>
      <w:r w:rsidRPr="00AF48E9">
        <w:rPr>
          <w:rFonts w:asciiTheme="majorBidi" w:eastAsia="Times New Roman" w:hAnsiTheme="majorBidi" w:cstheme="majorBidi"/>
          <w:sz w:val="24"/>
          <w:szCs w:val="24"/>
        </w:rPr>
        <w:t xml:space="preserve"> The ISWM model is based on the principles of equity, effectiveness, efficie</w:t>
      </w:r>
      <w:r w:rsidR="00C65B59">
        <w:rPr>
          <w:rFonts w:asciiTheme="majorBidi" w:eastAsia="Times New Roman" w:hAnsiTheme="majorBidi" w:cstheme="majorBidi"/>
          <w:sz w:val="24"/>
          <w:szCs w:val="24"/>
        </w:rPr>
        <w:t xml:space="preserve">ncy and sustainability (van de </w:t>
      </w:r>
      <w:proofErr w:type="spellStart"/>
      <w:r w:rsidR="00C65B59">
        <w:rPr>
          <w:rFonts w:asciiTheme="majorBidi" w:eastAsia="Times New Roman" w:hAnsiTheme="majorBidi" w:cstheme="majorBidi"/>
          <w:sz w:val="24"/>
          <w:szCs w:val="24"/>
        </w:rPr>
        <w:t>Klunder</w:t>
      </w:r>
      <w:proofErr w:type="spellEnd"/>
      <w:r w:rsidR="00C65B59">
        <w:rPr>
          <w:rFonts w:asciiTheme="majorBidi" w:eastAsia="Times New Roman" w:hAnsiTheme="majorBidi" w:cstheme="majorBidi"/>
          <w:sz w:val="24"/>
          <w:szCs w:val="24"/>
        </w:rPr>
        <w:t xml:space="preserve"> &amp; </w:t>
      </w:r>
      <w:proofErr w:type="spellStart"/>
      <w:r w:rsidR="00C65B59">
        <w:rPr>
          <w:rFonts w:asciiTheme="majorBidi" w:eastAsia="Times New Roman" w:hAnsiTheme="majorBidi" w:cstheme="majorBidi"/>
          <w:sz w:val="24"/>
          <w:szCs w:val="24"/>
        </w:rPr>
        <w:t>A</w:t>
      </w:r>
      <w:r w:rsidRPr="00AF48E9">
        <w:rPr>
          <w:rFonts w:asciiTheme="majorBidi" w:eastAsia="Times New Roman" w:hAnsiTheme="majorBidi" w:cstheme="majorBidi"/>
          <w:sz w:val="24"/>
          <w:szCs w:val="24"/>
        </w:rPr>
        <w:t>nschütz</w:t>
      </w:r>
      <w:proofErr w:type="spellEnd"/>
      <w:r w:rsidRPr="00AF48E9">
        <w:rPr>
          <w:rFonts w:asciiTheme="majorBidi" w:eastAsia="Times New Roman" w:hAnsiTheme="majorBidi" w:cstheme="majorBidi"/>
          <w:sz w:val="24"/>
          <w:szCs w:val="24"/>
        </w:rPr>
        <w:t>, 2001). Studies related to the elements of ISWM have identified size of household, education and household income as some of the factors th</w:t>
      </w:r>
      <w:r w:rsidR="00C65B59">
        <w:rPr>
          <w:rFonts w:asciiTheme="majorBidi" w:eastAsia="Times New Roman" w:hAnsiTheme="majorBidi" w:cstheme="majorBidi"/>
          <w:sz w:val="24"/>
          <w:szCs w:val="24"/>
        </w:rPr>
        <w:t>at influence waste generation (</w:t>
      </w:r>
      <w:proofErr w:type="spellStart"/>
      <w:r w:rsidR="00C65B59">
        <w:rPr>
          <w:rFonts w:asciiTheme="majorBidi" w:eastAsia="Times New Roman" w:hAnsiTheme="majorBidi" w:cstheme="majorBidi"/>
          <w:sz w:val="24"/>
          <w:szCs w:val="24"/>
        </w:rPr>
        <w:t>S</w:t>
      </w:r>
      <w:r w:rsidRPr="00AF48E9">
        <w:rPr>
          <w:rFonts w:asciiTheme="majorBidi" w:eastAsia="Times New Roman" w:hAnsiTheme="majorBidi" w:cstheme="majorBidi"/>
          <w:sz w:val="24"/>
          <w:szCs w:val="24"/>
        </w:rPr>
        <w:t>ajjaudin</w:t>
      </w:r>
      <w:proofErr w:type="spellEnd"/>
      <w:r w:rsidRPr="00AF48E9">
        <w:rPr>
          <w:rFonts w:asciiTheme="majorBidi" w:eastAsia="Times New Roman" w:hAnsiTheme="majorBidi" w:cstheme="majorBidi"/>
          <w:sz w:val="24"/>
          <w:szCs w:val="24"/>
        </w:rPr>
        <w:t xml:space="preserve"> et al., 2008). According to </w:t>
      </w:r>
      <w:proofErr w:type="spellStart"/>
      <w:r w:rsidRPr="00AF48E9">
        <w:rPr>
          <w:rFonts w:asciiTheme="majorBidi" w:eastAsia="Times New Roman" w:hAnsiTheme="majorBidi" w:cstheme="majorBidi"/>
          <w:sz w:val="24"/>
          <w:szCs w:val="24"/>
        </w:rPr>
        <w:t>ekere</w:t>
      </w:r>
      <w:proofErr w:type="spellEnd"/>
      <w:r w:rsidRPr="00AF48E9">
        <w:rPr>
          <w:rFonts w:asciiTheme="majorBidi" w:eastAsia="Times New Roman" w:hAnsiTheme="majorBidi" w:cstheme="majorBidi"/>
          <w:sz w:val="24"/>
          <w:szCs w:val="24"/>
        </w:rPr>
        <w:t xml:space="preserve"> et al., (2009), waste utilization and separation behavior are a factor of gender, peer pressure, land area and house locati</w:t>
      </w:r>
      <w:r w:rsidR="00C65B59">
        <w:rPr>
          <w:rFonts w:asciiTheme="majorBidi" w:eastAsia="Times New Roman" w:hAnsiTheme="majorBidi" w:cstheme="majorBidi"/>
          <w:sz w:val="24"/>
          <w:szCs w:val="24"/>
        </w:rPr>
        <w:t>on. pay as you throw policies (</w:t>
      </w:r>
      <w:proofErr w:type="spellStart"/>
      <w:r w:rsidR="00C65B59">
        <w:rPr>
          <w:rFonts w:asciiTheme="majorBidi" w:eastAsia="Times New Roman" w:hAnsiTheme="majorBidi" w:cstheme="majorBidi"/>
          <w:sz w:val="24"/>
          <w:szCs w:val="24"/>
        </w:rPr>
        <w:t>S</w:t>
      </w:r>
      <w:r w:rsidRPr="00AF48E9">
        <w:rPr>
          <w:rFonts w:asciiTheme="majorBidi" w:eastAsia="Times New Roman" w:hAnsiTheme="majorBidi" w:cstheme="majorBidi"/>
          <w:sz w:val="24"/>
          <w:szCs w:val="24"/>
        </w:rPr>
        <w:t>cheinberg</w:t>
      </w:r>
      <w:proofErr w:type="spellEnd"/>
      <w:r w:rsidRPr="00AF48E9">
        <w:rPr>
          <w:rFonts w:asciiTheme="majorBidi" w:eastAsia="Times New Roman" w:hAnsiTheme="majorBidi" w:cstheme="majorBidi"/>
          <w:sz w:val="24"/>
          <w:szCs w:val="24"/>
        </w:rPr>
        <w:t>, 2011), as well as the support provided to the private sector and house owners, impact public participation i</w:t>
      </w:r>
      <w:r w:rsidR="00C65B59">
        <w:rPr>
          <w:rFonts w:asciiTheme="majorBidi" w:eastAsia="Times New Roman" w:hAnsiTheme="majorBidi" w:cstheme="majorBidi"/>
          <w:sz w:val="24"/>
          <w:szCs w:val="24"/>
        </w:rPr>
        <w:t>n waste separation activities (G</w:t>
      </w:r>
      <w:r w:rsidRPr="00AF48E9">
        <w:rPr>
          <w:rFonts w:asciiTheme="majorBidi" w:eastAsia="Times New Roman" w:hAnsiTheme="majorBidi" w:cstheme="majorBidi"/>
          <w:sz w:val="24"/>
          <w:szCs w:val="24"/>
        </w:rPr>
        <w:t>uerrero et al, 2013).</w:t>
      </w:r>
    </w:p>
    <w:p w:rsidR="00902E8D" w:rsidRPr="00334771" w:rsidRDefault="00C65B59" w:rsidP="00AF48E9">
      <w:pPr>
        <w:pStyle w:val="ListParagraph"/>
        <w:numPr>
          <w:ilvl w:val="3"/>
          <w:numId w:val="2"/>
        </w:numPr>
        <w:spacing w:after="0" w:line="360" w:lineRule="auto"/>
        <w:jc w:val="both"/>
        <w:rPr>
          <w:rFonts w:asciiTheme="majorBidi" w:eastAsia="Times New Roman" w:hAnsiTheme="majorBidi" w:cstheme="majorBidi"/>
          <w:sz w:val="24"/>
          <w:szCs w:val="24"/>
        </w:rPr>
      </w:pPr>
      <w:r w:rsidRPr="00334771">
        <w:rPr>
          <w:rFonts w:asciiTheme="majorBidi" w:eastAsia="Times New Roman" w:hAnsiTheme="majorBidi" w:cstheme="majorBidi"/>
          <w:color w:val="000000"/>
          <w:sz w:val="24"/>
          <w:szCs w:val="24"/>
        </w:rPr>
        <w:t>Stakeholders participation</w:t>
      </w:r>
    </w:p>
    <w:p w:rsidR="00902E8D" w:rsidRPr="00AF48E9" w:rsidRDefault="00902E8D" w:rsidP="00AF48E9">
      <w:pPr>
        <w:pStyle w:val="ListParagraph"/>
        <w:numPr>
          <w:ilvl w:val="3"/>
          <w:numId w:val="2"/>
        </w:numPr>
        <w:spacing w:after="0" w:line="360" w:lineRule="auto"/>
        <w:jc w:val="both"/>
        <w:rPr>
          <w:rFonts w:asciiTheme="majorBidi" w:eastAsia="Times New Roman" w:hAnsiTheme="majorBidi" w:cstheme="majorBidi"/>
          <w:sz w:val="24"/>
          <w:szCs w:val="24"/>
        </w:rPr>
      </w:pPr>
      <w:proofErr w:type="spellStart"/>
      <w:r w:rsidRPr="00AF48E9">
        <w:rPr>
          <w:rFonts w:asciiTheme="majorBidi" w:eastAsia="Times New Roman" w:hAnsiTheme="majorBidi" w:cstheme="majorBidi"/>
          <w:color w:val="000000"/>
          <w:sz w:val="24"/>
          <w:szCs w:val="24"/>
        </w:rPr>
        <w:t>N</w:t>
      </w:r>
      <w:r w:rsidR="00A0710F" w:rsidRPr="00AF48E9">
        <w:rPr>
          <w:rFonts w:asciiTheme="majorBidi" w:eastAsia="Times New Roman" w:hAnsiTheme="majorBidi" w:cstheme="majorBidi"/>
          <w:color w:val="000000"/>
          <w:sz w:val="24"/>
          <w:szCs w:val="24"/>
        </w:rPr>
        <w:t>gos</w:t>
      </w:r>
      <w:proofErr w:type="spellEnd"/>
    </w:p>
    <w:p w:rsidR="00902E8D" w:rsidRPr="00AF48E9" w:rsidRDefault="00A0710F" w:rsidP="00AF48E9">
      <w:pPr>
        <w:pStyle w:val="ListParagraph"/>
        <w:numPr>
          <w:ilvl w:val="3"/>
          <w:numId w:val="2"/>
        </w:numPr>
        <w:spacing w:after="0" w:line="360" w:lineRule="auto"/>
        <w:jc w:val="both"/>
        <w:rPr>
          <w:rFonts w:asciiTheme="majorBidi" w:eastAsia="Times New Roman" w:hAnsiTheme="majorBidi" w:cstheme="majorBidi"/>
          <w:sz w:val="24"/>
          <w:szCs w:val="24"/>
        </w:rPr>
      </w:pPr>
      <w:r w:rsidRPr="00AF48E9">
        <w:rPr>
          <w:rFonts w:asciiTheme="majorBidi" w:eastAsia="Times New Roman" w:hAnsiTheme="majorBidi" w:cstheme="majorBidi"/>
          <w:color w:val="000000"/>
          <w:sz w:val="24"/>
          <w:szCs w:val="24"/>
        </w:rPr>
        <w:t>Government</w:t>
      </w:r>
    </w:p>
    <w:p w:rsidR="00902E8D" w:rsidRPr="00AF48E9" w:rsidRDefault="00A0710F" w:rsidP="00AF48E9">
      <w:pPr>
        <w:pStyle w:val="ListParagraph"/>
        <w:numPr>
          <w:ilvl w:val="3"/>
          <w:numId w:val="2"/>
        </w:numPr>
        <w:spacing w:after="0" w:line="360" w:lineRule="auto"/>
        <w:jc w:val="both"/>
        <w:rPr>
          <w:rFonts w:asciiTheme="majorBidi" w:eastAsia="Times New Roman" w:hAnsiTheme="majorBidi" w:cstheme="majorBidi"/>
          <w:sz w:val="24"/>
          <w:szCs w:val="24"/>
        </w:rPr>
      </w:pPr>
      <w:r w:rsidRPr="00AF48E9">
        <w:rPr>
          <w:rFonts w:asciiTheme="majorBidi" w:eastAsia="Times New Roman" w:hAnsiTheme="majorBidi" w:cstheme="majorBidi"/>
          <w:color w:val="000000"/>
          <w:sz w:val="24"/>
          <w:szCs w:val="24"/>
        </w:rPr>
        <w:t>Private sector service users</w:t>
      </w:r>
    </w:p>
    <w:p w:rsidR="00902E8D" w:rsidRPr="00AF48E9" w:rsidRDefault="00A0710F" w:rsidP="00AF48E9">
      <w:pPr>
        <w:pStyle w:val="ListParagraph"/>
        <w:numPr>
          <w:ilvl w:val="3"/>
          <w:numId w:val="2"/>
        </w:numPr>
        <w:spacing w:after="0" w:line="360" w:lineRule="auto"/>
        <w:jc w:val="both"/>
        <w:rPr>
          <w:rFonts w:asciiTheme="majorBidi" w:eastAsia="Times New Roman" w:hAnsiTheme="majorBidi" w:cstheme="majorBidi"/>
          <w:sz w:val="24"/>
          <w:szCs w:val="24"/>
        </w:rPr>
      </w:pPr>
      <w:r w:rsidRPr="00AF48E9">
        <w:rPr>
          <w:rFonts w:asciiTheme="majorBidi" w:eastAsia="Times New Roman" w:hAnsiTheme="majorBidi" w:cstheme="majorBidi"/>
          <w:color w:val="000000"/>
          <w:sz w:val="24"/>
          <w:szCs w:val="24"/>
        </w:rPr>
        <w:lastRenderedPageBreak/>
        <w:t>Donors</w:t>
      </w:r>
    </w:p>
    <w:p w:rsidR="00902E8D" w:rsidRPr="00AF48E9" w:rsidRDefault="00902E8D" w:rsidP="00AF48E9">
      <w:pPr>
        <w:pStyle w:val="ListParagraph"/>
        <w:numPr>
          <w:ilvl w:val="3"/>
          <w:numId w:val="2"/>
        </w:numPr>
        <w:spacing w:after="0" w:line="360" w:lineRule="auto"/>
        <w:jc w:val="both"/>
        <w:rPr>
          <w:rFonts w:asciiTheme="majorBidi" w:eastAsia="Times New Roman" w:hAnsiTheme="majorBidi" w:cstheme="majorBidi"/>
          <w:sz w:val="24"/>
          <w:szCs w:val="24"/>
        </w:rPr>
      </w:pPr>
      <w:r w:rsidRPr="00AF48E9">
        <w:rPr>
          <w:rFonts w:asciiTheme="majorBidi" w:eastAsia="Times New Roman" w:hAnsiTheme="majorBidi" w:cstheme="majorBidi"/>
          <w:color w:val="000000"/>
          <w:sz w:val="24"/>
          <w:szCs w:val="24"/>
        </w:rPr>
        <w:t>V</w:t>
      </w:r>
      <w:r w:rsidR="00A0710F" w:rsidRPr="00AF48E9">
        <w:rPr>
          <w:rFonts w:asciiTheme="majorBidi" w:eastAsia="Times New Roman" w:hAnsiTheme="majorBidi" w:cstheme="majorBidi"/>
          <w:color w:val="000000"/>
          <w:sz w:val="24"/>
          <w:szCs w:val="24"/>
        </w:rPr>
        <w:t>olunteers</w:t>
      </w:r>
    </w:p>
    <w:p w:rsidR="00A0710F" w:rsidRPr="00334771" w:rsidRDefault="00A0710F" w:rsidP="00AF48E9">
      <w:pPr>
        <w:pStyle w:val="ListParagraph"/>
        <w:numPr>
          <w:ilvl w:val="3"/>
          <w:numId w:val="2"/>
        </w:numPr>
        <w:spacing w:after="0" w:line="360" w:lineRule="auto"/>
        <w:jc w:val="both"/>
        <w:rPr>
          <w:rFonts w:asciiTheme="majorBidi" w:eastAsia="Times New Roman" w:hAnsiTheme="majorBidi" w:cstheme="majorBidi"/>
          <w:sz w:val="24"/>
          <w:szCs w:val="24"/>
        </w:rPr>
      </w:pPr>
      <w:r w:rsidRPr="00334771">
        <w:rPr>
          <w:rFonts w:asciiTheme="majorBidi" w:eastAsia="Times New Roman" w:hAnsiTheme="majorBidi" w:cstheme="majorBidi"/>
          <w:color w:val="000000"/>
          <w:sz w:val="24"/>
          <w:szCs w:val="24"/>
        </w:rPr>
        <w:t xml:space="preserve">ISWM elements </w:t>
      </w:r>
    </w:p>
    <w:p w:rsidR="00334771" w:rsidRPr="00334771" w:rsidRDefault="00334771" w:rsidP="00334771">
      <w:pPr>
        <w:spacing w:after="0" w:line="360" w:lineRule="auto"/>
        <w:ind w:left="2520"/>
        <w:jc w:val="both"/>
        <w:rPr>
          <w:rFonts w:asciiTheme="majorBidi" w:eastAsia="Times New Roman" w:hAnsiTheme="majorBidi" w:cstheme="majorBidi"/>
          <w:sz w:val="24"/>
          <w:szCs w:val="24"/>
        </w:rPr>
      </w:pPr>
    </w:p>
    <w:p w:rsidR="00902E8D" w:rsidRPr="00AF48E9" w:rsidRDefault="00334771" w:rsidP="00546B3C">
      <w:pPr>
        <w:pStyle w:val="ListParagraph"/>
        <w:numPr>
          <w:ilvl w:val="2"/>
          <w:numId w:val="16"/>
        </w:numPr>
        <w:spacing w:after="0" w:line="360" w:lineRule="auto"/>
        <w:ind w:left="720" w:hanging="360"/>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b/>
          <w:bCs/>
          <w:color w:val="000000"/>
          <w:sz w:val="24"/>
          <w:szCs w:val="24"/>
        </w:rPr>
        <w:t>SUSTAINABILITY</w:t>
      </w:r>
      <w:r w:rsidRPr="00AF48E9">
        <w:rPr>
          <w:rFonts w:asciiTheme="majorBidi" w:eastAsia="Times New Roman" w:hAnsiTheme="majorBidi" w:cstheme="majorBidi"/>
          <w:b/>
          <w:bCs/>
          <w:sz w:val="24"/>
          <w:szCs w:val="24"/>
        </w:rPr>
        <w:br/>
      </w:r>
      <w:r w:rsidR="00A0710F" w:rsidRPr="00AF48E9">
        <w:rPr>
          <w:rFonts w:asciiTheme="majorBidi" w:eastAsia="Times New Roman" w:hAnsiTheme="majorBidi" w:cstheme="majorBidi"/>
          <w:color w:val="000000"/>
          <w:sz w:val="24"/>
          <w:szCs w:val="24"/>
        </w:rPr>
        <w:t>Collection and transportation of waste materials are greatly affected by the bin</w:t>
      </w:r>
      <w:r w:rsidR="00546B3C">
        <w:rPr>
          <w:rFonts w:asciiTheme="majorBidi" w:eastAsia="Times New Roman" w:hAnsiTheme="majorBidi" w:cstheme="majorBidi"/>
          <w:color w:val="000000"/>
          <w:sz w:val="24"/>
          <w:szCs w:val="24"/>
        </w:rPr>
        <w:t xml:space="preserve"> </w:t>
      </w:r>
      <w:r w:rsidR="00C65B59">
        <w:rPr>
          <w:rFonts w:asciiTheme="majorBidi" w:eastAsia="Times New Roman" w:hAnsiTheme="majorBidi" w:cstheme="majorBidi"/>
          <w:color w:val="000000"/>
          <w:sz w:val="24"/>
          <w:szCs w:val="24"/>
        </w:rPr>
        <w:t>collection system (</w:t>
      </w:r>
      <w:proofErr w:type="spellStart"/>
      <w:r w:rsidR="00C65B59">
        <w:rPr>
          <w:rFonts w:asciiTheme="majorBidi" w:eastAsia="Times New Roman" w:hAnsiTheme="majorBidi" w:cstheme="majorBidi"/>
          <w:color w:val="000000"/>
          <w:sz w:val="24"/>
          <w:szCs w:val="24"/>
        </w:rPr>
        <w:t>H</w:t>
      </w:r>
      <w:r w:rsidR="00A0710F" w:rsidRPr="00AF48E9">
        <w:rPr>
          <w:rFonts w:asciiTheme="majorBidi" w:eastAsia="Times New Roman" w:hAnsiTheme="majorBidi" w:cstheme="majorBidi"/>
          <w:color w:val="000000"/>
          <w:sz w:val="24"/>
          <w:szCs w:val="24"/>
        </w:rPr>
        <w:t>azra</w:t>
      </w:r>
      <w:proofErr w:type="spellEnd"/>
      <w:r w:rsidR="00A0710F" w:rsidRPr="00AF48E9">
        <w:rPr>
          <w:rFonts w:asciiTheme="majorBidi" w:eastAsia="Times New Roman" w:hAnsiTheme="majorBidi" w:cstheme="majorBidi"/>
          <w:color w:val="000000"/>
          <w:sz w:val="24"/>
          <w:szCs w:val="24"/>
        </w:rPr>
        <w:t xml:space="preserve"> &amp; </w:t>
      </w:r>
      <w:proofErr w:type="spellStart"/>
      <w:r w:rsidR="00A0710F" w:rsidRPr="00AF48E9">
        <w:rPr>
          <w:rFonts w:asciiTheme="majorBidi" w:eastAsia="Times New Roman" w:hAnsiTheme="majorBidi" w:cstheme="majorBidi"/>
          <w:color w:val="000000"/>
          <w:sz w:val="24"/>
          <w:szCs w:val="24"/>
        </w:rPr>
        <w:t>goel</w:t>
      </w:r>
      <w:proofErr w:type="spellEnd"/>
      <w:r w:rsidR="00A0710F" w:rsidRPr="00AF48E9">
        <w:rPr>
          <w:rFonts w:asciiTheme="majorBidi" w:eastAsia="Times New Roman" w:hAnsiTheme="majorBidi" w:cstheme="majorBidi"/>
          <w:color w:val="000000"/>
          <w:sz w:val="24"/>
          <w:szCs w:val="24"/>
        </w:rPr>
        <w:t>, 2009), infrastructural problems (</w:t>
      </w:r>
      <w:proofErr w:type="spellStart"/>
      <w:r w:rsidR="00A0710F" w:rsidRPr="00AF48E9">
        <w:rPr>
          <w:rFonts w:asciiTheme="majorBidi" w:eastAsia="Times New Roman" w:hAnsiTheme="majorBidi" w:cstheme="majorBidi"/>
          <w:color w:val="000000"/>
          <w:sz w:val="24"/>
          <w:szCs w:val="24"/>
        </w:rPr>
        <w:t>moghadam</w:t>
      </w:r>
      <w:proofErr w:type="spellEnd"/>
      <w:r w:rsidR="00A0710F" w:rsidRPr="00AF48E9">
        <w:rPr>
          <w:rFonts w:asciiTheme="majorBidi" w:eastAsia="Times New Roman" w:hAnsiTheme="majorBidi" w:cstheme="majorBidi"/>
          <w:color w:val="000000"/>
          <w:sz w:val="24"/>
          <w:szCs w:val="24"/>
        </w:rPr>
        <w:t xml:space="preserve"> et al., 2009) including bad roads, and inadequate waste equipment (henry et al. 2006). </w:t>
      </w:r>
    </w:p>
    <w:p w:rsidR="00902E8D" w:rsidRPr="00AF48E9" w:rsidRDefault="00902E8D" w:rsidP="00AF48E9">
      <w:pPr>
        <w:pStyle w:val="ListParagraph"/>
        <w:spacing w:after="0" w:line="360" w:lineRule="auto"/>
        <w:ind w:left="1080"/>
        <w:jc w:val="both"/>
        <w:rPr>
          <w:rFonts w:asciiTheme="majorBidi" w:eastAsia="Times New Roman" w:hAnsiTheme="majorBidi" w:cstheme="majorBidi"/>
          <w:color w:val="000000"/>
          <w:sz w:val="24"/>
          <w:szCs w:val="24"/>
        </w:rPr>
      </w:pPr>
    </w:p>
    <w:p w:rsidR="00902E8D" w:rsidRPr="00AF48E9" w:rsidRDefault="00A0710F" w:rsidP="00546B3C">
      <w:pPr>
        <w:pStyle w:val="ListParagraph"/>
        <w:spacing w:after="0" w:line="360" w:lineRule="auto"/>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 xml:space="preserve">To this end, </w:t>
      </w:r>
      <w:proofErr w:type="spellStart"/>
      <w:r w:rsidRPr="00AF48E9">
        <w:rPr>
          <w:rFonts w:asciiTheme="majorBidi" w:eastAsia="Times New Roman" w:hAnsiTheme="majorBidi" w:cstheme="majorBidi"/>
          <w:color w:val="000000"/>
          <w:sz w:val="24"/>
          <w:szCs w:val="24"/>
        </w:rPr>
        <w:t>sharholy</w:t>
      </w:r>
      <w:proofErr w:type="spellEnd"/>
      <w:r w:rsidRPr="00AF48E9">
        <w:rPr>
          <w:rFonts w:asciiTheme="majorBidi" w:eastAsia="Times New Roman" w:hAnsiTheme="majorBidi" w:cstheme="majorBidi"/>
          <w:color w:val="000000"/>
          <w:sz w:val="24"/>
          <w:szCs w:val="24"/>
        </w:rPr>
        <w:t xml:space="preserve"> et al. (2008) suggested an organized informal sector and incentives for small businesses interest in waste reduction, recycling and collection as ways to promote economically reasonable waste collection systems. As for waste treatment, technical-know-how or skilled man-power capa</w:t>
      </w:r>
      <w:r w:rsidR="00C65B59">
        <w:rPr>
          <w:rFonts w:asciiTheme="majorBidi" w:eastAsia="Times New Roman" w:hAnsiTheme="majorBidi" w:cstheme="majorBidi"/>
          <w:color w:val="000000"/>
          <w:sz w:val="24"/>
          <w:szCs w:val="24"/>
        </w:rPr>
        <w:t>cities is an essential factor (C</w:t>
      </w:r>
      <w:r w:rsidRPr="00AF48E9">
        <w:rPr>
          <w:rFonts w:asciiTheme="majorBidi" w:eastAsia="Times New Roman" w:hAnsiTheme="majorBidi" w:cstheme="majorBidi"/>
          <w:color w:val="000000"/>
          <w:sz w:val="24"/>
          <w:szCs w:val="24"/>
        </w:rPr>
        <w:t xml:space="preserve">hung and lo, 2008). </w:t>
      </w:r>
    </w:p>
    <w:p w:rsidR="00902E8D" w:rsidRPr="00AF48E9" w:rsidRDefault="00902E8D" w:rsidP="00AF48E9">
      <w:pPr>
        <w:pStyle w:val="ListParagraph"/>
        <w:spacing w:after="0" w:line="360" w:lineRule="auto"/>
        <w:ind w:left="1080"/>
        <w:jc w:val="both"/>
        <w:rPr>
          <w:rFonts w:asciiTheme="majorBidi" w:eastAsia="Times New Roman" w:hAnsiTheme="majorBidi" w:cstheme="majorBidi"/>
          <w:color w:val="000000"/>
          <w:sz w:val="24"/>
          <w:szCs w:val="24"/>
        </w:rPr>
      </w:pPr>
    </w:p>
    <w:p w:rsidR="00902E8D" w:rsidRPr="00AF48E9" w:rsidRDefault="00A0710F" w:rsidP="00546B3C">
      <w:pPr>
        <w:pStyle w:val="ListParagraph"/>
        <w:spacing w:after="0" w:line="360" w:lineRule="auto"/>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In a study of waste disposal practic</w:t>
      </w:r>
      <w:r w:rsidR="00902E8D" w:rsidRPr="00AF48E9">
        <w:rPr>
          <w:rFonts w:asciiTheme="majorBidi" w:eastAsia="Times New Roman" w:hAnsiTheme="majorBidi" w:cstheme="majorBidi"/>
          <w:color w:val="000000"/>
          <w:sz w:val="24"/>
          <w:szCs w:val="24"/>
        </w:rPr>
        <w:t xml:space="preserve">es in third world communities, </w:t>
      </w:r>
      <w:proofErr w:type="spellStart"/>
      <w:r w:rsidR="00902E8D" w:rsidRPr="00AF48E9">
        <w:rPr>
          <w:rFonts w:asciiTheme="majorBidi" w:eastAsia="Times New Roman" w:hAnsiTheme="majorBidi" w:cstheme="majorBidi"/>
          <w:color w:val="000000"/>
          <w:sz w:val="24"/>
          <w:szCs w:val="24"/>
        </w:rPr>
        <w:t>T</w:t>
      </w:r>
      <w:r w:rsidRPr="00AF48E9">
        <w:rPr>
          <w:rFonts w:asciiTheme="majorBidi" w:eastAsia="Times New Roman" w:hAnsiTheme="majorBidi" w:cstheme="majorBidi"/>
          <w:color w:val="000000"/>
          <w:sz w:val="24"/>
          <w:szCs w:val="24"/>
        </w:rPr>
        <w:t>adessa</w:t>
      </w:r>
      <w:proofErr w:type="spellEnd"/>
      <w:r w:rsidRPr="00AF48E9">
        <w:rPr>
          <w:rFonts w:asciiTheme="majorBidi" w:eastAsia="Times New Roman" w:hAnsiTheme="majorBidi" w:cstheme="majorBidi"/>
          <w:color w:val="000000"/>
          <w:sz w:val="24"/>
          <w:szCs w:val="24"/>
        </w:rPr>
        <w:t xml:space="preserve"> et al., (2008) found that the availability of waste disposal facilities affected waste disposal decisions by households. In addition, limited supply of waste bins/bags and long distance to the available ones increased the chances of open dumping of wastes</w:t>
      </w:r>
      <w:r w:rsidR="00C65B59">
        <w:rPr>
          <w:rFonts w:asciiTheme="majorBidi" w:eastAsia="Times New Roman" w:hAnsiTheme="majorBidi" w:cstheme="majorBidi"/>
          <w:color w:val="000000"/>
          <w:sz w:val="24"/>
          <w:szCs w:val="24"/>
        </w:rPr>
        <w:t xml:space="preserve"> (</w:t>
      </w:r>
      <w:proofErr w:type="spellStart"/>
      <w:r w:rsidR="00C65B59">
        <w:rPr>
          <w:rFonts w:asciiTheme="majorBidi" w:eastAsia="Times New Roman" w:hAnsiTheme="majorBidi" w:cstheme="majorBidi"/>
          <w:color w:val="000000"/>
          <w:sz w:val="24"/>
          <w:szCs w:val="24"/>
        </w:rPr>
        <w:t>T</w:t>
      </w:r>
      <w:r w:rsidRPr="00AF48E9">
        <w:rPr>
          <w:rFonts w:asciiTheme="majorBidi" w:eastAsia="Times New Roman" w:hAnsiTheme="majorBidi" w:cstheme="majorBidi"/>
          <w:color w:val="000000"/>
          <w:sz w:val="24"/>
          <w:szCs w:val="24"/>
        </w:rPr>
        <w:t>adessa</w:t>
      </w:r>
      <w:proofErr w:type="spellEnd"/>
      <w:r w:rsidRPr="00AF48E9">
        <w:rPr>
          <w:rFonts w:asciiTheme="majorBidi" w:eastAsia="Times New Roman" w:hAnsiTheme="majorBidi" w:cstheme="majorBidi"/>
          <w:color w:val="000000"/>
          <w:sz w:val="24"/>
          <w:szCs w:val="24"/>
        </w:rPr>
        <w:t xml:space="preserve"> et al., 2008). </w:t>
      </w:r>
    </w:p>
    <w:p w:rsidR="00902E8D" w:rsidRPr="00AF48E9" w:rsidRDefault="00902E8D" w:rsidP="00AF48E9">
      <w:pPr>
        <w:pStyle w:val="ListParagraph"/>
        <w:spacing w:after="0" w:line="360" w:lineRule="auto"/>
        <w:ind w:left="1080"/>
        <w:jc w:val="both"/>
        <w:rPr>
          <w:rFonts w:asciiTheme="majorBidi" w:eastAsia="Times New Roman" w:hAnsiTheme="majorBidi" w:cstheme="majorBidi"/>
          <w:color w:val="000000"/>
          <w:sz w:val="24"/>
          <w:szCs w:val="24"/>
        </w:rPr>
      </w:pPr>
    </w:p>
    <w:p w:rsidR="00B70C87" w:rsidRPr="00AF48E9" w:rsidRDefault="00A0710F" w:rsidP="00C65B59">
      <w:pPr>
        <w:pStyle w:val="ListParagraph"/>
        <w:spacing w:after="0" w:line="360" w:lineRule="auto"/>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Safe disposal of waste in a sanitary landfill is also hindered by inad</w:t>
      </w:r>
      <w:r w:rsidR="00C65B59">
        <w:rPr>
          <w:rFonts w:asciiTheme="majorBidi" w:eastAsia="Times New Roman" w:hAnsiTheme="majorBidi" w:cstheme="majorBidi"/>
          <w:color w:val="000000"/>
          <w:sz w:val="24"/>
          <w:szCs w:val="24"/>
        </w:rPr>
        <w:t>equate funds and legislations (</w:t>
      </w:r>
      <w:proofErr w:type="spellStart"/>
      <w:r w:rsidR="00C65B59">
        <w:rPr>
          <w:rFonts w:asciiTheme="majorBidi" w:eastAsia="Times New Roman" w:hAnsiTheme="majorBidi" w:cstheme="majorBidi"/>
          <w:color w:val="000000"/>
          <w:sz w:val="24"/>
          <w:szCs w:val="24"/>
        </w:rPr>
        <w:t>Pokhrel</w:t>
      </w:r>
      <w:proofErr w:type="spellEnd"/>
      <w:r w:rsidR="00C65B59">
        <w:rPr>
          <w:rFonts w:asciiTheme="majorBidi" w:eastAsia="Times New Roman" w:hAnsiTheme="majorBidi" w:cstheme="majorBidi"/>
          <w:color w:val="000000"/>
          <w:sz w:val="24"/>
          <w:szCs w:val="24"/>
        </w:rPr>
        <w:t xml:space="preserve"> and </w:t>
      </w:r>
      <w:proofErr w:type="spellStart"/>
      <w:r w:rsidR="00C65B59">
        <w:rPr>
          <w:rFonts w:asciiTheme="majorBidi" w:eastAsia="Times New Roman" w:hAnsiTheme="majorBidi" w:cstheme="majorBidi"/>
          <w:color w:val="000000"/>
          <w:sz w:val="24"/>
          <w:szCs w:val="24"/>
        </w:rPr>
        <w:t>V</w:t>
      </w:r>
      <w:r w:rsidRPr="00AF48E9">
        <w:rPr>
          <w:rFonts w:asciiTheme="majorBidi" w:eastAsia="Times New Roman" w:hAnsiTheme="majorBidi" w:cstheme="majorBidi"/>
          <w:color w:val="000000"/>
          <w:sz w:val="24"/>
          <w:szCs w:val="24"/>
        </w:rPr>
        <w:t>ir</w:t>
      </w:r>
      <w:r w:rsidR="00C65B59">
        <w:rPr>
          <w:rFonts w:asciiTheme="majorBidi" w:eastAsia="Times New Roman" w:hAnsiTheme="majorBidi" w:cstheme="majorBidi"/>
          <w:color w:val="000000"/>
          <w:sz w:val="24"/>
          <w:szCs w:val="24"/>
        </w:rPr>
        <w:t>araghavan</w:t>
      </w:r>
      <w:proofErr w:type="spellEnd"/>
      <w:r w:rsidR="00C65B59">
        <w:rPr>
          <w:rFonts w:asciiTheme="majorBidi" w:eastAsia="Times New Roman" w:hAnsiTheme="majorBidi" w:cstheme="majorBidi"/>
          <w:color w:val="000000"/>
          <w:sz w:val="24"/>
          <w:szCs w:val="24"/>
        </w:rPr>
        <w:t xml:space="preserve">, 2005). To this end, </w:t>
      </w:r>
      <w:proofErr w:type="spellStart"/>
      <w:r w:rsidR="00C65B59">
        <w:rPr>
          <w:rFonts w:asciiTheme="majorBidi" w:eastAsia="Times New Roman" w:hAnsiTheme="majorBidi" w:cstheme="majorBidi"/>
          <w:color w:val="000000"/>
          <w:sz w:val="24"/>
          <w:szCs w:val="24"/>
        </w:rPr>
        <w:t>A</w:t>
      </w:r>
      <w:r w:rsidRPr="00AF48E9">
        <w:rPr>
          <w:rFonts w:asciiTheme="majorBidi" w:eastAsia="Times New Roman" w:hAnsiTheme="majorBidi" w:cstheme="majorBidi"/>
          <w:color w:val="000000"/>
          <w:sz w:val="24"/>
          <w:szCs w:val="24"/>
        </w:rPr>
        <w:t>sese</w:t>
      </w:r>
      <w:proofErr w:type="spellEnd"/>
      <w:r w:rsidRPr="00AF48E9">
        <w:rPr>
          <w:rFonts w:asciiTheme="majorBidi" w:eastAsia="Times New Roman" w:hAnsiTheme="majorBidi" w:cstheme="majorBidi"/>
          <w:color w:val="000000"/>
          <w:sz w:val="24"/>
          <w:szCs w:val="24"/>
        </w:rPr>
        <w:t xml:space="preserve"> et al (2009) suggested that a proper legislative framework would foster the development of environmentally safe waste management systems such ISWM, whilst other scholars have indicated the potential of negative effects from poor solid waste management legislation (</w:t>
      </w:r>
      <w:r w:rsidR="00C65B59">
        <w:rPr>
          <w:rFonts w:asciiTheme="majorBidi" w:eastAsia="Times New Roman" w:hAnsiTheme="majorBidi" w:cstheme="majorBidi"/>
          <w:color w:val="000000"/>
          <w:sz w:val="24"/>
          <w:szCs w:val="24"/>
        </w:rPr>
        <w:t xml:space="preserve">Seng et al., 2010; </w:t>
      </w:r>
      <w:proofErr w:type="spellStart"/>
      <w:r w:rsidR="00C65B59">
        <w:rPr>
          <w:rFonts w:asciiTheme="majorBidi" w:eastAsia="Times New Roman" w:hAnsiTheme="majorBidi" w:cstheme="majorBidi"/>
          <w:color w:val="000000"/>
          <w:sz w:val="24"/>
          <w:szCs w:val="24"/>
        </w:rPr>
        <w:t>M</w:t>
      </w:r>
      <w:r w:rsidRPr="00AF48E9">
        <w:rPr>
          <w:rFonts w:asciiTheme="majorBidi" w:eastAsia="Times New Roman" w:hAnsiTheme="majorBidi" w:cstheme="majorBidi"/>
          <w:color w:val="000000"/>
          <w:sz w:val="24"/>
          <w:szCs w:val="24"/>
        </w:rPr>
        <w:t>rryan</w:t>
      </w:r>
      <w:proofErr w:type="spellEnd"/>
      <w:r w:rsidRPr="00AF48E9">
        <w:rPr>
          <w:rFonts w:asciiTheme="majorBidi" w:eastAsia="Times New Roman" w:hAnsiTheme="majorBidi" w:cstheme="majorBidi"/>
          <w:color w:val="000000"/>
          <w:sz w:val="24"/>
          <w:szCs w:val="24"/>
        </w:rPr>
        <w:t xml:space="preserve"> and </w:t>
      </w:r>
      <w:proofErr w:type="spellStart"/>
      <w:r w:rsidRPr="00AF48E9">
        <w:rPr>
          <w:rFonts w:asciiTheme="majorBidi" w:eastAsia="Times New Roman" w:hAnsiTheme="majorBidi" w:cstheme="majorBidi"/>
          <w:color w:val="000000"/>
          <w:sz w:val="24"/>
          <w:szCs w:val="24"/>
        </w:rPr>
        <w:t>hamdi</w:t>
      </w:r>
      <w:proofErr w:type="spellEnd"/>
      <w:r w:rsidRPr="00AF48E9">
        <w:rPr>
          <w:rFonts w:asciiTheme="majorBidi" w:eastAsia="Times New Roman" w:hAnsiTheme="majorBidi" w:cstheme="majorBidi"/>
          <w:color w:val="000000"/>
          <w:sz w:val="24"/>
          <w:szCs w:val="24"/>
        </w:rPr>
        <w:t>, 2006). At the level of waste d</w:t>
      </w:r>
      <w:r w:rsidR="00C65B59">
        <w:rPr>
          <w:rFonts w:asciiTheme="majorBidi" w:eastAsia="Times New Roman" w:hAnsiTheme="majorBidi" w:cstheme="majorBidi"/>
          <w:color w:val="000000"/>
          <w:sz w:val="24"/>
          <w:szCs w:val="24"/>
        </w:rPr>
        <w:t>iversion and reduction, Gonzalez-</w:t>
      </w:r>
      <w:proofErr w:type="spellStart"/>
      <w:r w:rsidR="00C65B59">
        <w:rPr>
          <w:rFonts w:asciiTheme="majorBidi" w:eastAsia="Times New Roman" w:hAnsiTheme="majorBidi" w:cstheme="majorBidi"/>
          <w:color w:val="000000"/>
          <w:sz w:val="24"/>
          <w:szCs w:val="24"/>
        </w:rPr>
        <w:t>torre</w:t>
      </w:r>
      <w:proofErr w:type="spellEnd"/>
      <w:r w:rsidR="00C65B59">
        <w:rPr>
          <w:rFonts w:asciiTheme="majorBidi" w:eastAsia="Times New Roman" w:hAnsiTheme="majorBidi" w:cstheme="majorBidi"/>
          <w:color w:val="000000"/>
          <w:sz w:val="24"/>
          <w:szCs w:val="24"/>
        </w:rPr>
        <w:t xml:space="preserve"> and </w:t>
      </w:r>
      <w:proofErr w:type="spellStart"/>
      <w:r w:rsidR="00C65B59">
        <w:rPr>
          <w:rFonts w:asciiTheme="majorBidi" w:eastAsia="Times New Roman" w:hAnsiTheme="majorBidi" w:cstheme="majorBidi"/>
          <w:color w:val="000000"/>
          <w:sz w:val="24"/>
          <w:szCs w:val="24"/>
        </w:rPr>
        <w:t>A</w:t>
      </w:r>
      <w:r w:rsidRPr="00AF48E9">
        <w:rPr>
          <w:rFonts w:asciiTheme="majorBidi" w:eastAsia="Times New Roman" w:hAnsiTheme="majorBidi" w:cstheme="majorBidi"/>
          <w:color w:val="000000"/>
          <w:sz w:val="24"/>
          <w:szCs w:val="24"/>
        </w:rPr>
        <w:t>denso-diaz</w:t>
      </w:r>
      <w:proofErr w:type="spellEnd"/>
      <w:r w:rsidRPr="00AF48E9">
        <w:rPr>
          <w:rFonts w:asciiTheme="majorBidi" w:eastAsia="Times New Roman" w:hAnsiTheme="majorBidi" w:cstheme="majorBidi"/>
          <w:color w:val="000000"/>
          <w:sz w:val="24"/>
          <w:szCs w:val="24"/>
        </w:rPr>
        <w:t xml:space="preserve"> (2005) emphasized that improved community interest in recycling is a result of social influences and regulatory factors. In order to further increase recycling rates, however, there is often the need to improve marketability and professionalism in the re</w:t>
      </w:r>
      <w:r w:rsidR="00C65B59">
        <w:rPr>
          <w:rFonts w:asciiTheme="majorBidi" w:eastAsia="Times New Roman" w:hAnsiTheme="majorBidi" w:cstheme="majorBidi"/>
          <w:color w:val="000000"/>
          <w:sz w:val="24"/>
          <w:szCs w:val="24"/>
        </w:rPr>
        <w:t xml:space="preserve">cycling industry, according to </w:t>
      </w:r>
      <w:proofErr w:type="spellStart"/>
      <w:r w:rsidR="00C65B59">
        <w:rPr>
          <w:rFonts w:asciiTheme="majorBidi" w:eastAsia="Times New Roman" w:hAnsiTheme="majorBidi" w:cstheme="majorBidi"/>
          <w:color w:val="000000"/>
          <w:sz w:val="24"/>
          <w:szCs w:val="24"/>
        </w:rPr>
        <w:t>M</w:t>
      </w:r>
      <w:r w:rsidRPr="00AF48E9">
        <w:rPr>
          <w:rFonts w:asciiTheme="majorBidi" w:eastAsia="Times New Roman" w:hAnsiTheme="majorBidi" w:cstheme="majorBidi"/>
          <w:color w:val="000000"/>
          <w:sz w:val="24"/>
          <w:szCs w:val="24"/>
        </w:rPr>
        <w:t>inghua</w:t>
      </w:r>
      <w:proofErr w:type="spellEnd"/>
      <w:r w:rsidRPr="00AF48E9">
        <w:rPr>
          <w:rFonts w:asciiTheme="majorBidi" w:eastAsia="Times New Roman" w:hAnsiTheme="majorBidi" w:cstheme="majorBidi"/>
          <w:color w:val="000000"/>
          <w:sz w:val="24"/>
          <w:szCs w:val="24"/>
        </w:rPr>
        <w:t xml:space="preserve"> and his colleagues (2009). </w:t>
      </w:r>
    </w:p>
    <w:p w:rsidR="00B70C87" w:rsidRPr="00AF48E9" w:rsidRDefault="00B70C87" w:rsidP="00AF48E9">
      <w:pPr>
        <w:pStyle w:val="ListParagraph"/>
        <w:spacing w:after="0" w:line="360" w:lineRule="auto"/>
        <w:ind w:left="1080"/>
        <w:jc w:val="both"/>
        <w:rPr>
          <w:rFonts w:asciiTheme="majorBidi" w:eastAsia="Times New Roman" w:hAnsiTheme="majorBidi" w:cstheme="majorBidi"/>
          <w:color w:val="000000"/>
          <w:sz w:val="24"/>
          <w:szCs w:val="24"/>
        </w:rPr>
      </w:pPr>
    </w:p>
    <w:p w:rsidR="00A0710F" w:rsidRPr="00AF48E9" w:rsidRDefault="00A0710F" w:rsidP="00546B3C">
      <w:pPr>
        <w:pStyle w:val="ListParagraph"/>
        <w:tabs>
          <w:tab w:val="left" w:pos="810"/>
        </w:tabs>
        <w:spacing w:after="0" w:line="360" w:lineRule="auto"/>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Furthermore, authors have identified that funding and incentive for recycling initiatives (henry et al., 2006), encouraging the informa</w:t>
      </w:r>
      <w:r w:rsidR="00C65B59">
        <w:rPr>
          <w:rFonts w:asciiTheme="majorBidi" w:eastAsia="Times New Roman" w:hAnsiTheme="majorBidi" w:cstheme="majorBidi"/>
          <w:color w:val="000000"/>
          <w:sz w:val="24"/>
          <w:szCs w:val="24"/>
        </w:rPr>
        <w:t>l sector (</w:t>
      </w:r>
      <w:proofErr w:type="spellStart"/>
      <w:r w:rsidR="00C65B59">
        <w:rPr>
          <w:rFonts w:asciiTheme="majorBidi" w:eastAsia="Times New Roman" w:hAnsiTheme="majorBidi" w:cstheme="majorBidi"/>
          <w:color w:val="000000"/>
          <w:sz w:val="24"/>
          <w:szCs w:val="24"/>
        </w:rPr>
        <w:t>M</w:t>
      </w:r>
      <w:r w:rsidRPr="00AF48E9">
        <w:rPr>
          <w:rFonts w:asciiTheme="majorBidi" w:eastAsia="Times New Roman" w:hAnsiTheme="majorBidi" w:cstheme="majorBidi"/>
          <w:color w:val="000000"/>
          <w:sz w:val="24"/>
          <w:szCs w:val="24"/>
        </w:rPr>
        <w:t>atete</w:t>
      </w:r>
      <w:proofErr w:type="spellEnd"/>
      <w:r w:rsidRPr="00AF48E9">
        <w:rPr>
          <w:rFonts w:asciiTheme="majorBidi" w:eastAsia="Times New Roman" w:hAnsiTheme="majorBidi" w:cstheme="majorBidi"/>
          <w:color w:val="000000"/>
          <w:sz w:val="24"/>
          <w:szCs w:val="24"/>
        </w:rPr>
        <w:t xml:space="preserve"> and trois, </w:t>
      </w:r>
      <w:r w:rsidRPr="00AF48E9">
        <w:rPr>
          <w:rFonts w:asciiTheme="majorBidi" w:eastAsia="Times New Roman" w:hAnsiTheme="majorBidi" w:cstheme="majorBidi"/>
          <w:color w:val="000000"/>
          <w:sz w:val="24"/>
          <w:szCs w:val="24"/>
        </w:rPr>
        <w:lastRenderedPageBreak/>
        <w:t>2008) and the establishment of drop-off and buy-back are imperative to foster an increase in recycling</w:t>
      </w:r>
      <w:r w:rsidRPr="00AF48E9">
        <w:rPr>
          <w:rFonts w:asciiTheme="majorBidi" w:eastAsia="Times New Roman" w:hAnsiTheme="majorBidi" w:cstheme="majorBidi"/>
          <w:sz w:val="24"/>
          <w:szCs w:val="24"/>
        </w:rPr>
        <w:t xml:space="preserve"> </w:t>
      </w:r>
      <w:r w:rsidR="00C65B59">
        <w:rPr>
          <w:rFonts w:asciiTheme="majorBidi" w:eastAsia="Times New Roman" w:hAnsiTheme="majorBidi" w:cstheme="majorBidi"/>
          <w:color w:val="000000"/>
          <w:sz w:val="24"/>
          <w:szCs w:val="24"/>
        </w:rPr>
        <w:t>rates (G</w:t>
      </w:r>
      <w:r w:rsidRPr="00AF48E9">
        <w:rPr>
          <w:rFonts w:asciiTheme="majorBidi" w:eastAsia="Times New Roman" w:hAnsiTheme="majorBidi" w:cstheme="majorBidi"/>
          <w:color w:val="000000"/>
          <w:sz w:val="24"/>
          <w:szCs w:val="24"/>
        </w:rPr>
        <w:t>uerrero et al, 2013)</w:t>
      </w:r>
      <w:r w:rsidRPr="00AF48E9">
        <w:rPr>
          <w:rFonts w:asciiTheme="majorBidi" w:eastAsia="Times New Roman" w:hAnsiTheme="majorBidi" w:cstheme="majorBidi"/>
          <w:color w:val="000066"/>
          <w:sz w:val="24"/>
          <w:szCs w:val="24"/>
        </w:rPr>
        <w:t xml:space="preserve">. </w:t>
      </w:r>
      <w:r w:rsidRPr="00AF48E9">
        <w:rPr>
          <w:rFonts w:asciiTheme="majorBidi" w:eastAsia="Times New Roman" w:hAnsiTheme="majorBidi" w:cstheme="majorBidi"/>
          <w:color w:val="000000"/>
          <w:sz w:val="24"/>
          <w:szCs w:val="24"/>
        </w:rPr>
        <w:t>In addition to stakeholders’ involvement and the elements of waste management, ISWM is also influenced by a third pillar, which is the aspects that facilitate or hinder the performance of the overall system (</w:t>
      </w:r>
      <w:r w:rsidR="00C65B59">
        <w:rPr>
          <w:rFonts w:asciiTheme="majorBidi" w:eastAsia="Times New Roman" w:hAnsiTheme="majorBidi" w:cstheme="majorBidi"/>
          <w:color w:val="1A1A1A"/>
          <w:sz w:val="24"/>
          <w:szCs w:val="24"/>
        </w:rPr>
        <w:t>V</w:t>
      </w:r>
      <w:r w:rsidRPr="00AF48E9">
        <w:rPr>
          <w:rFonts w:asciiTheme="majorBidi" w:eastAsia="Times New Roman" w:hAnsiTheme="majorBidi" w:cstheme="majorBidi"/>
          <w:color w:val="1A1A1A"/>
          <w:sz w:val="24"/>
          <w:szCs w:val="24"/>
        </w:rPr>
        <w:t xml:space="preserve">an de </w:t>
      </w:r>
      <w:proofErr w:type="spellStart"/>
      <w:r w:rsidRPr="00AF48E9">
        <w:rPr>
          <w:rFonts w:asciiTheme="majorBidi" w:eastAsia="Times New Roman" w:hAnsiTheme="majorBidi" w:cstheme="majorBidi"/>
          <w:color w:val="1A1A1A"/>
          <w:sz w:val="24"/>
          <w:szCs w:val="24"/>
        </w:rPr>
        <w:t>klunder</w:t>
      </w:r>
      <w:proofErr w:type="spellEnd"/>
      <w:r w:rsidRPr="00AF48E9">
        <w:rPr>
          <w:rFonts w:asciiTheme="majorBidi" w:eastAsia="Times New Roman" w:hAnsiTheme="majorBidi" w:cstheme="majorBidi"/>
          <w:color w:val="1A1A1A"/>
          <w:sz w:val="24"/>
          <w:szCs w:val="24"/>
        </w:rPr>
        <w:t xml:space="preserve"> &amp; </w:t>
      </w:r>
      <w:proofErr w:type="spellStart"/>
      <w:r w:rsidRPr="00AF48E9">
        <w:rPr>
          <w:rFonts w:asciiTheme="majorBidi" w:eastAsia="Times New Roman" w:hAnsiTheme="majorBidi" w:cstheme="majorBidi"/>
          <w:color w:val="1A1A1A"/>
          <w:sz w:val="24"/>
          <w:szCs w:val="24"/>
        </w:rPr>
        <w:t>anschütz</w:t>
      </w:r>
      <w:proofErr w:type="spellEnd"/>
      <w:r w:rsidRPr="00AF48E9">
        <w:rPr>
          <w:rFonts w:asciiTheme="majorBidi" w:eastAsia="Times New Roman" w:hAnsiTheme="majorBidi" w:cstheme="majorBidi"/>
          <w:color w:val="1A1A1A"/>
          <w:sz w:val="24"/>
          <w:szCs w:val="24"/>
        </w:rPr>
        <w:t>, 2001)</w:t>
      </w:r>
      <w:r w:rsidRPr="00AF48E9">
        <w:rPr>
          <w:rFonts w:asciiTheme="majorBidi" w:eastAsia="Times New Roman" w:hAnsiTheme="majorBidi" w:cstheme="majorBidi"/>
          <w:color w:val="000000"/>
          <w:sz w:val="24"/>
          <w:szCs w:val="24"/>
        </w:rPr>
        <w:t>. These aspects are grouped into environmental, socio-cultural, economical, technical, institutional and regulatory considerations (</w:t>
      </w:r>
      <w:r w:rsidR="00C65B59">
        <w:rPr>
          <w:rFonts w:asciiTheme="majorBidi" w:eastAsia="Times New Roman" w:hAnsiTheme="majorBidi" w:cstheme="majorBidi"/>
          <w:color w:val="1A1A1A"/>
          <w:sz w:val="24"/>
          <w:szCs w:val="24"/>
        </w:rPr>
        <w:t>V</w:t>
      </w:r>
      <w:r w:rsidRPr="00AF48E9">
        <w:rPr>
          <w:rFonts w:asciiTheme="majorBidi" w:eastAsia="Times New Roman" w:hAnsiTheme="majorBidi" w:cstheme="majorBidi"/>
          <w:color w:val="1A1A1A"/>
          <w:sz w:val="24"/>
          <w:szCs w:val="24"/>
        </w:rPr>
        <w:t xml:space="preserve">an de </w:t>
      </w:r>
      <w:proofErr w:type="spellStart"/>
      <w:r w:rsidRPr="00AF48E9">
        <w:rPr>
          <w:rFonts w:asciiTheme="majorBidi" w:eastAsia="Times New Roman" w:hAnsiTheme="majorBidi" w:cstheme="majorBidi"/>
          <w:color w:val="1A1A1A"/>
          <w:sz w:val="24"/>
          <w:szCs w:val="24"/>
        </w:rPr>
        <w:t>klunder</w:t>
      </w:r>
      <w:proofErr w:type="spellEnd"/>
      <w:r w:rsidRPr="00AF48E9">
        <w:rPr>
          <w:rFonts w:asciiTheme="majorBidi" w:eastAsia="Times New Roman" w:hAnsiTheme="majorBidi" w:cstheme="majorBidi"/>
          <w:color w:val="1A1A1A"/>
          <w:sz w:val="24"/>
          <w:szCs w:val="24"/>
        </w:rPr>
        <w:t xml:space="preserve"> &amp; </w:t>
      </w:r>
      <w:proofErr w:type="spellStart"/>
      <w:r w:rsidRPr="00AF48E9">
        <w:rPr>
          <w:rFonts w:asciiTheme="majorBidi" w:eastAsia="Times New Roman" w:hAnsiTheme="majorBidi" w:cstheme="majorBidi"/>
          <w:color w:val="1A1A1A"/>
          <w:sz w:val="24"/>
          <w:szCs w:val="24"/>
        </w:rPr>
        <w:t>anschütz</w:t>
      </w:r>
      <w:proofErr w:type="spellEnd"/>
      <w:r w:rsidRPr="00AF48E9">
        <w:rPr>
          <w:rFonts w:asciiTheme="majorBidi" w:eastAsia="Times New Roman" w:hAnsiTheme="majorBidi" w:cstheme="majorBidi"/>
          <w:color w:val="1A1A1A"/>
          <w:sz w:val="24"/>
          <w:szCs w:val="24"/>
        </w:rPr>
        <w:t>, 2001).</w:t>
      </w:r>
    </w:p>
    <w:p w:rsidR="00A0710F" w:rsidRPr="00AF48E9" w:rsidRDefault="00A0710F" w:rsidP="00AF48E9">
      <w:pPr>
        <w:spacing w:after="0" w:line="360" w:lineRule="auto"/>
        <w:jc w:val="both"/>
        <w:rPr>
          <w:rFonts w:asciiTheme="majorBidi" w:eastAsia="Times New Roman" w:hAnsiTheme="majorBidi" w:cstheme="majorBidi"/>
          <w:color w:val="1A1A1A"/>
          <w:sz w:val="24"/>
          <w:szCs w:val="24"/>
        </w:rPr>
      </w:pPr>
    </w:p>
    <w:p w:rsidR="00902E8D" w:rsidRPr="00AF48E9" w:rsidRDefault="00334771" w:rsidP="00AF48E9">
      <w:pPr>
        <w:pStyle w:val="ListParagraph"/>
        <w:numPr>
          <w:ilvl w:val="2"/>
          <w:numId w:val="16"/>
        </w:numPr>
        <w:spacing w:after="0" w:line="360" w:lineRule="auto"/>
        <w:jc w:val="both"/>
        <w:rPr>
          <w:rFonts w:asciiTheme="majorBidi" w:eastAsia="Times New Roman" w:hAnsiTheme="majorBidi" w:cstheme="majorBidi"/>
          <w:b/>
          <w:bCs/>
          <w:color w:val="000000"/>
          <w:sz w:val="24"/>
          <w:szCs w:val="24"/>
        </w:rPr>
      </w:pPr>
      <w:r w:rsidRPr="00AF48E9">
        <w:rPr>
          <w:rFonts w:asciiTheme="majorBidi" w:eastAsia="Times New Roman" w:hAnsiTheme="majorBidi" w:cstheme="majorBidi"/>
          <w:b/>
          <w:bCs/>
          <w:color w:val="000000"/>
          <w:sz w:val="24"/>
          <w:szCs w:val="24"/>
        </w:rPr>
        <w:t xml:space="preserve"> ISWM AND CONVENTIONAL WASTE MANAGEMENT: A COMPARISON.</w:t>
      </w:r>
    </w:p>
    <w:p w:rsidR="00D13B64" w:rsidRPr="00AF48E9" w:rsidRDefault="00A0710F" w:rsidP="00546B3C">
      <w:pPr>
        <w:pStyle w:val="ListParagraph"/>
        <w:tabs>
          <w:tab w:val="left" w:pos="630"/>
          <w:tab w:val="left" w:pos="810"/>
        </w:tabs>
        <w:spacing w:after="0" w:line="360" w:lineRule="auto"/>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 xml:space="preserve">In the united nation’s </w:t>
      </w:r>
      <w:r w:rsidRPr="00AF48E9">
        <w:rPr>
          <w:rFonts w:asciiTheme="majorBidi" w:eastAsia="Times New Roman" w:hAnsiTheme="majorBidi" w:cstheme="majorBidi"/>
          <w:i/>
          <w:iCs/>
          <w:color w:val="000000"/>
          <w:sz w:val="24"/>
          <w:szCs w:val="24"/>
        </w:rPr>
        <w:t>declaration for better cities and better life</w:t>
      </w:r>
      <w:r w:rsidR="00902E8D" w:rsidRPr="00AF48E9">
        <w:rPr>
          <w:rFonts w:asciiTheme="majorBidi" w:eastAsia="Times New Roman" w:hAnsiTheme="majorBidi" w:cstheme="majorBidi"/>
          <w:color w:val="000000"/>
          <w:sz w:val="24"/>
          <w:szCs w:val="24"/>
        </w:rPr>
        <w:t xml:space="preserve">, many risks associated </w:t>
      </w:r>
      <w:r w:rsidRPr="00AF48E9">
        <w:rPr>
          <w:rFonts w:asciiTheme="majorBidi" w:eastAsia="Times New Roman" w:hAnsiTheme="majorBidi" w:cstheme="majorBidi"/>
          <w:color w:val="000000"/>
          <w:sz w:val="24"/>
          <w:szCs w:val="24"/>
        </w:rPr>
        <w:t>with conventional waste management (e.g. open dumping) were identified (united nations, 2011). In addition, the opportunities that emerged from the ISWM as a paradigm shift were explicitly stated (United Nations, 2011). The United Nations further highlighted that conventional waste management is characterized by a long list of problems including but not limited to:</w:t>
      </w:r>
      <w:r w:rsidR="00D13B64" w:rsidRPr="00AF48E9">
        <w:rPr>
          <w:rFonts w:asciiTheme="majorBidi" w:eastAsia="Times New Roman" w:hAnsiTheme="majorBidi" w:cstheme="majorBidi"/>
          <w:color w:val="000000"/>
          <w:sz w:val="24"/>
          <w:szCs w:val="24"/>
        </w:rPr>
        <w:t xml:space="preserve"> </w:t>
      </w:r>
    </w:p>
    <w:p w:rsidR="00D13B64" w:rsidRPr="00AF48E9" w:rsidRDefault="00D13B64" w:rsidP="00AF48E9">
      <w:pPr>
        <w:pStyle w:val="ListParagraph"/>
        <w:spacing w:after="0" w:line="360" w:lineRule="auto"/>
        <w:ind w:left="1080"/>
        <w:jc w:val="both"/>
        <w:rPr>
          <w:rFonts w:asciiTheme="majorBidi" w:eastAsia="Times New Roman" w:hAnsiTheme="majorBidi" w:cstheme="majorBidi"/>
          <w:color w:val="000000"/>
          <w:sz w:val="24"/>
          <w:szCs w:val="24"/>
        </w:rPr>
      </w:pPr>
    </w:p>
    <w:p w:rsidR="00A0710F" w:rsidRPr="00AF48E9" w:rsidRDefault="00A0710F" w:rsidP="00AF48E9">
      <w:pPr>
        <w:pStyle w:val="ListParagraph"/>
        <w:numPr>
          <w:ilvl w:val="0"/>
          <w:numId w:val="5"/>
        </w:numPr>
        <w:spacing w:after="0" w:line="360" w:lineRule="auto"/>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low efficiency, negative health and environmental impacts, and social problems due to lack of comprehensive approach to waste management,</w:t>
      </w:r>
    </w:p>
    <w:p w:rsidR="00A0710F" w:rsidRPr="00AF48E9" w:rsidRDefault="00A0710F" w:rsidP="00AF48E9">
      <w:pPr>
        <w:pStyle w:val="ListParagraph"/>
        <w:numPr>
          <w:ilvl w:val="0"/>
          <w:numId w:val="5"/>
        </w:numPr>
        <w:spacing w:after="0" w:line="360" w:lineRule="auto"/>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 xml:space="preserve"> waste workers are exposed to various health hazard due to lack of safety measures,</w:t>
      </w:r>
    </w:p>
    <w:p w:rsidR="00A0710F" w:rsidRPr="00AF48E9" w:rsidRDefault="00A0710F" w:rsidP="00AF48E9">
      <w:pPr>
        <w:pStyle w:val="ListParagraph"/>
        <w:numPr>
          <w:ilvl w:val="0"/>
          <w:numId w:val="5"/>
        </w:numPr>
        <w:spacing w:after="0" w:line="360" w:lineRule="auto"/>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 xml:space="preserve"> child </w:t>
      </w:r>
      <w:proofErr w:type="spellStart"/>
      <w:r w:rsidRPr="00AF48E9">
        <w:rPr>
          <w:rFonts w:asciiTheme="majorBidi" w:eastAsia="Times New Roman" w:hAnsiTheme="majorBidi" w:cstheme="majorBidi"/>
          <w:color w:val="000000"/>
          <w:sz w:val="24"/>
          <w:szCs w:val="24"/>
        </w:rPr>
        <w:t>labour</w:t>
      </w:r>
      <w:proofErr w:type="spellEnd"/>
      <w:r w:rsidRPr="00AF48E9">
        <w:rPr>
          <w:rFonts w:asciiTheme="majorBidi" w:eastAsia="Times New Roman" w:hAnsiTheme="majorBidi" w:cstheme="majorBidi"/>
          <w:color w:val="000000"/>
          <w:sz w:val="24"/>
          <w:szCs w:val="24"/>
        </w:rPr>
        <w:t xml:space="preserve"> is prevalent as witnessed in most low-income societies,</w:t>
      </w:r>
    </w:p>
    <w:p w:rsidR="00D13B64" w:rsidRPr="00AF48E9" w:rsidRDefault="00A0710F" w:rsidP="00AF48E9">
      <w:pPr>
        <w:pStyle w:val="ListParagraph"/>
        <w:numPr>
          <w:ilvl w:val="0"/>
          <w:numId w:val="5"/>
        </w:numPr>
        <w:spacing w:after="0" w:line="360" w:lineRule="auto"/>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 xml:space="preserve"> consumption driven lifestyle encourages the waste of valuable resources from increased waste generation, community and private sector roles in the overall waste management process is undermined and no attention is paid to improve the system to accommodate newer waste stream and conserve resources (united nations, 2011). </w:t>
      </w:r>
    </w:p>
    <w:p w:rsidR="00D13B64" w:rsidRPr="00AF48E9" w:rsidRDefault="00A0710F" w:rsidP="00546B3C">
      <w:pPr>
        <w:spacing w:after="0" w:line="360" w:lineRule="auto"/>
        <w:ind w:left="720"/>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In contrast, ISWM was presented as a combinatio</w:t>
      </w:r>
      <w:r w:rsidR="00D13B64" w:rsidRPr="00AF48E9">
        <w:rPr>
          <w:rFonts w:asciiTheme="majorBidi" w:eastAsia="Times New Roman" w:hAnsiTheme="majorBidi" w:cstheme="majorBidi"/>
          <w:color w:val="000000"/>
          <w:sz w:val="24"/>
          <w:szCs w:val="24"/>
        </w:rPr>
        <w:t xml:space="preserve">n of different waste management options with </w:t>
      </w:r>
      <w:r w:rsidRPr="00AF48E9">
        <w:rPr>
          <w:rFonts w:asciiTheme="majorBidi" w:eastAsia="Times New Roman" w:hAnsiTheme="majorBidi" w:cstheme="majorBidi"/>
          <w:color w:val="000000"/>
          <w:sz w:val="24"/>
          <w:szCs w:val="24"/>
        </w:rPr>
        <w:t xml:space="preserve">an effective pollution prevention plan. </w:t>
      </w:r>
      <w:r w:rsidR="00D13B64" w:rsidRPr="00AF48E9">
        <w:rPr>
          <w:rFonts w:asciiTheme="majorBidi" w:eastAsia="Times New Roman" w:hAnsiTheme="majorBidi" w:cstheme="majorBidi"/>
          <w:color w:val="000000"/>
          <w:sz w:val="24"/>
          <w:szCs w:val="24"/>
        </w:rPr>
        <w:t>The</w:t>
      </w:r>
      <w:r w:rsidRPr="00AF48E9">
        <w:rPr>
          <w:rFonts w:asciiTheme="majorBidi" w:eastAsia="Times New Roman" w:hAnsiTheme="majorBidi" w:cstheme="majorBidi"/>
          <w:color w:val="000000"/>
          <w:sz w:val="24"/>
          <w:szCs w:val="24"/>
        </w:rPr>
        <w:t xml:space="preserve"> advantages of ISWM over conventional waste management are that </w:t>
      </w:r>
      <w:r w:rsidRPr="00AF48E9">
        <w:rPr>
          <w:rFonts w:asciiTheme="majorBidi" w:eastAsia="Times New Roman" w:hAnsiTheme="majorBidi" w:cstheme="majorBidi"/>
          <w:b/>
          <w:bCs/>
          <w:color w:val="000000"/>
          <w:sz w:val="24"/>
          <w:szCs w:val="24"/>
        </w:rPr>
        <w:t>ISWM</w:t>
      </w:r>
      <w:r w:rsidRPr="00AF48E9">
        <w:rPr>
          <w:rFonts w:asciiTheme="majorBidi" w:eastAsia="Times New Roman" w:hAnsiTheme="majorBidi" w:cstheme="majorBidi"/>
          <w:color w:val="000000"/>
          <w:sz w:val="24"/>
          <w:szCs w:val="24"/>
        </w:rPr>
        <w:t>:</w:t>
      </w:r>
    </w:p>
    <w:p w:rsidR="00D13B64" w:rsidRPr="00AF48E9" w:rsidRDefault="00A0710F" w:rsidP="00AF48E9">
      <w:pPr>
        <w:pStyle w:val="ListParagraph"/>
        <w:numPr>
          <w:ilvl w:val="0"/>
          <w:numId w:val="17"/>
        </w:numPr>
        <w:tabs>
          <w:tab w:val="left" w:pos="1170"/>
        </w:tabs>
        <w:spacing w:after="0" w:line="360" w:lineRule="auto"/>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minimizes environmental impacts, improves cost efficiency and social acceptability,</w:t>
      </w:r>
      <w:r w:rsidRPr="00AF48E9">
        <w:rPr>
          <w:rFonts w:asciiTheme="majorBidi" w:eastAsia="Times New Roman" w:hAnsiTheme="majorBidi" w:cstheme="majorBidi"/>
          <w:sz w:val="24"/>
          <w:szCs w:val="24"/>
        </w:rPr>
        <w:t xml:space="preserve"> </w:t>
      </w:r>
    </w:p>
    <w:p w:rsidR="00D13B64" w:rsidRPr="00AF48E9" w:rsidRDefault="00A0710F" w:rsidP="00AF48E9">
      <w:pPr>
        <w:pStyle w:val="ListParagraph"/>
        <w:numPr>
          <w:ilvl w:val="0"/>
          <w:numId w:val="17"/>
        </w:numPr>
        <w:tabs>
          <w:tab w:val="left" w:pos="1170"/>
        </w:tabs>
        <w:spacing w:after="0" w:line="360" w:lineRule="auto"/>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facilitates recycling of useful resources,</w:t>
      </w:r>
    </w:p>
    <w:p w:rsidR="00D13B64" w:rsidRPr="00AF48E9" w:rsidRDefault="00A0710F" w:rsidP="00AF48E9">
      <w:pPr>
        <w:pStyle w:val="ListParagraph"/>
        <w:numPr>
          <w:ilvl w:val="0"/>
          <w:numId w:val="17"/>
        </w:numPr>
        <w:tabs>
          <w:tab w:val="left" w:pos="1170"/>
        </w:tabs>
        <w:spacing w:after="0" w:line="360" w:lineRule="auto"/>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encourages stakeholder participation and introduction of innovative technologies</w:t>
      </w:r>
    </w:p>
    <w:p w:rsidR="00D13B64" w:rsidRPr="00AF48E9" w:rsidRDefault="00A0710F" w:rsidP="00AF48E9">
      <w:pPr>
        <w:pStyle w:val="ListParagraph"/>
        <w:numPr>
          <w:ilvl w:val="0"/>
          <w:numId w:val="17"/>
        </w:numPr>
        <w:tabs>
          <w:tab w:val="left" w:pos="1170"/>
        </w:tabs>
        <w:spacing w:after="0" w:line="360" w:lineRule="auto"/>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lastRenderedPageBreak/>
        <w:t xml:space="preserve"> accommodates plans for emerging waste stream such as e-waste, construction and demolition wastes and end-of-life vehicles,</w:t>
      </w:r>
    </w:p>
    <w:p w:rsidR="00A0710F" w:rsidRPr="00AF48E9" w:rsidRDefault="00A0710F" w:rsidP="00AF48E9">
      <w:pPr>
        <w:pStyle w:val="ListParagraph"/>
        <w:numPr>
          <w:ilvl w:val="0"/>
          <w:numId w:val="17"/>
        </w:numPr>
        <w:tabs>
          <w:tab w:val="left" w:pos="1170"/>
        </w:tabs>
        <w:spacing w:after="0" w:line="360" w:lineRule="auto"/>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 xml:space="preserve"> Enhances the safety of waste workers (United Nations, 2011).</w:t>
      </w:r>
    </w:p>
    <w:p w:rsidR="00A0710F" w:rsidRDefault="00A0710F" w:rsidP="00AF48E9">
      <w:pPr>
        <w:spacing w:after="0" w:line="360" w:lineRule="auto"/>
        <w:jc w:val="both"/>
        <w:rPr>
          <w:rFonts w:asciiTheme="majorBidi" w:eastAsia="Times New Roman" w:hAnsiTheme="majorBidi" w:cstheme="majorBidi"/>
          <w:color w:val="000000"/>
          <w:sz w:val="24"/>
          <w:szCs w:val="24"/>
        </w:rPr>
      </w:pPr>
    </w:p>
    <w:p w:rsidR="00546B3C" w:rsidRDefault="00546B3C" w:rsidP="00AF48E9">
      <w:pPr>
        <w:spacing w:after="0" w:line="360" w:lineRule="auto"/>
        <w:jc w:val="both"/>
        <w:rPr>
          <w:rFonts w:asciiTheme="majorBidi" w:eastAsia="Times New Roman" w:hAnsiTheme="majorBidi" w:cstheme="majorBidi"/>
          <w:color w:val="000000"/>
          <w:sz w:val="24"/>
          <w:szCs w:val="24"/>
        </w:rPr>
      </w:pPr>
    </w:p>
    <w:p w:rsidR="00546B3C" w:rsidRPr="00AF48E9" w:rsidRDefault="00546B3C" w:rsidP="00AF48E9">
      <w:pPr>
        <w:spacing w:after="0" w:line="360" w:lineRule="auto"/>
        <w:jc w:val="both"/>
        <w:rPr>
          <w:rFonts w:asciiTheme="majorBidi" w:eastAsia="Times New Roman" w:hAnsiTheme="majorBidi" w:cstheme="majorBidi"/>
          <w:color w:val="000000"/>
          <w:sz w:val="24"/>
          <w:szCs w:val="24"/>
        </w:rPr>
      </w:pPr>
    </w:p>
    <w:p w:rsidR="00A0710F" w:rsidRPr="00AF48E9" w:rsidRDefault="00D13B64" w:rsidP="00AF48E9">
      <w:pPr>
        <w:spacing w:after="0" w:line="360" w:lineRule="auto"/>
        <w:jc w:val="both"/>
        <w:rPr>
          <w:rFonts w:asciiTheme="majorBidi" w:eastAsia="Times New Roman" w:hAnsiTheme="majorBidi" w:cstheme="majorBidi"/>
          <w:b/>
          <w:bCs/>
          <w:color w:val="000000"/>
          <w:sz w:val="24"/>
          <w:szCs w:val="24"/>
        </w:rPr>
      </w:pPr>
      <w:r w:rsidRPr="00AF48E9">
        <w:rPr>
          <w:rFonts w:asciiTheme="majorBidi" w:eastAsia="Times New Roman" w:hAnsiTheme="majorBidi" w:cstheme="majorBidi"/>
          <w:b/>
          <w:bCs/>
          <w:color w:val="000000"/>
          <w:sz w:val="24"/>
          <w:szCs w:val="24"/>
        </w:rPr>
        <w:t>Table 1</w:t>
      </w:r>
      <w:r w:rsidR="00C67FB4">
        <w:rPr>
          <w:rFonts w:asciiTheme="majorBidi" w:eastAsia="Times New Roman" w:hAnsiTheme="majorBidi" w:cstheme="majorBidi"/>
          <w:b/>
          <w:bCs/>
          <w:color w:val="000000"/>
          <w:sz w:val="24"/>
          <w:szCs w:val="24"/>
        </w:rPr>
        <w:t>: P</w:t>
      </w:r>
      <w:r w:rsidR="00A0710F" w:rsidRPr="00AF48E9">
        <w:rPr>
          <w:rFonts w:asciiTheme="majorBidi" w:eastAsia="Times New Roman" w:hAnsiTheme="majorBidi" w:cstheme="majorBidi"/>
          <w:b/>
          <w:bCs/>
          <w:color w:val="000000"/>
          <w:sz w:val="24"/>
          <w:szCs w:val="24"/>
        </w:rPr>
        <w:t>ossible risk to health and communities from poor waste disposal</w:t>
      </w:r>
    </w:p>
    <w:tbl>
      <w:tblPr>
        <w:tblW w:w="8259" w:type="dxa"/>
        <w:jc w:val="center"/>
        <w:tblInd w:w="10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425"/>
        <w:gridCol w:w="2834"/>
      </w:tblGrid>
      <w:tr w:rsidR="00A0710F" w:rsidRPr="00AF48E9" w:rsidTr="00D13B64">
        <w:trPr>
          <w:trHeight w:val="146"/>
          <w:jc w:val="center"/>
        </w:trPr>
        <w:tc>
          <w:tcPr>
            <w:tcW w:w="5425" w:type="dxa"/>
            <w:tcBorders>
              <w:top w:val="single" w:sz="4" w:space="0" w:color="auto"/>
              <w:left w:val="single" w:sz="4" w:space="0" w:color="auto"/>
              <w:bottom w:val="single" w:sz="4" w:space="0" w:color="auto"/>
              <w:right w:val="single" w:sz="4" w:space="0" w:color="auto"/>
            </w:tcBorders>
            <w:vAlign w:val="center"/>
            <w:hideMark/>
          </w:tcPr>
          <w:p w:rsidR="00A0710F" w:rsidRPr="00AF48E9" w:rsidRDefault="00A0710F" w:rsidP="00AF48E9">
            <w:pPr>
              <w:spacing w:after="0" w:line="360" w:lineRule="auto"/>
              <w:jc w:val="both"/>
              <w:rPr>
                <w:rFonts w:asciiTheme="majorBidi" w:eastAsia="Times New Roman" w:hAnsiTheme="majorBidi" w:cstheme="majorBidi"/>
                <w:sz w:val="24"/>
                <w:szCs w:val="24"/>
              </w:rPr>
            </w:pPr>
            <w:r w:rsidRPr="00AF48E9">
              <w:rPr>
                <w:rFonts w:asciiTheme="majorBidi" w:eastAsia="Times New Roman" w:hAnsiTheme="majorBidi" w:cstheme="majorBidi"/>
                <w:b/>
                <w:bCs/>
                <w:color w:val="000000"/>
                <w:sz w:val="24"/>
                <w:szCs w:val="24"/>
              </w:rPr>
              <w:t>Who is at risk?</w:t>
            </w:r>
          </w:p>
        </w:tc>
        <w:tc>
          <w:tcPr>
            <w:tcW w:w="2834" w:type="dxa"/>
            <w:tcBorders>
              <w:top w:val="single" w:sz="4" w:space="0" w:color="auto"/>
              <w:left w:val="single" w:sz="4" w:space="0" w:color="auto"/>
              <w:bottom w:val="single" w:sz="4" w:space="0" w:color="auto"/>
              <w:right w:val="single" w:sz="4" w:space="0" w:color="auto"/>
            </w:tcBorders>
            <w:vAlign w:val="center"/>
            <w:hideMark/>
          </w:tcPr>
          <w:p w:rsidR="00A0710F" w:rsidRPr="00AF48E9" w:rsidRDefault="00A0710F" w:rsidP="00C67FB4">
            <w:pPr>
              <w:spacing w:after="0" w:line="360" w:lineRule="auto"/>
              <w:jc w:val="center"/>
              <w:rPr>
                <w:rFonts w:asciiTheme="majorBidi" w:eastAsia="Times New Roman" w:hAnsiTheme="majorBidi" w:cstheme="majorBidi"/>
                <w:sz w:val="24"/>
                <w:szCs w:val="24"/>
              </w:rPr>
            </w:pPr>
            <w:r w:rsidRPr="00AF48E9">
              <w:rPr>
                <w:rFonts w:asciiTheme="majorBidi" w:eastAsia="Times New Roman" w:hAnsiTheme="majorBidi" w:cstheme="majorBidi"/>
                <w:b/>
                <w:bCs/>
                <w:color w:val="000000"/>
                <w:sz w:val="24"/>
                <w:szCs w:val="24"/>
              </w:rPr>
              <w:t>Heal</w:t>
            </w:r>
            <w:r w:rsidR="00C67FB4">
              <w:rPr>
                <w:rFonts w:asciiTheme="majorBidi" w:eastAsia="Times New Roman" w:hAnsiTheme="majorBidi" w:cstheme="majorBidi"/>
                <w:b/>
                <w:bCs/>
                <w:color w:val="000000"/>
                <w:sz w:val="24"/>
                <w:szCs w:val="24"/>
              </w:rPr>
              <w:t xml:space="preserve">th and </w:t>
            </w:r>
            <w:r w:rsidRPr="00AF48E9">
              <w:rPr>
                <w:rFonts w:asciiTheme="majorBidi" w:eastAsia="Times New Roman" w:hAnsiTheme="majorBidi" w:cstheme="majorBidi"/>
                <w:b/>
                <w:bCs/>
                <w:color w:val="000000"/>
                <w:sz w:val="24"/>
                <w:szCs w:val="24"/>
              </w:rPr>
              <w:t>environmental impacts</w:t>
            </w:r>
          </w:p>
        </w:tc>
      </w:tr>
      <w:tr w:rsidR="00A0710F" w:rsidRPr="00AF48E9" w:rsidTr="00D13B64">
        <w:trPr>
          <w:trHeight w:val="146"/>
          <w:jc w:val="center"/>
        </w:trPr>
        <w:tc>
          <w:tcPr>
            <w:tcW w:w="5425" w:type="dxa"/>
            <w:tcBorders>
              <w:top w:val="single" w:sz="4" w:space="0" w:color="auto"/>
              <w:left w:val="single" w:sz="4" w:space="0" w:color="auto"/>
              <w:bottom w:val="single" w:sz="4" w:space="0" w:color="auto"/>
              <w:right w:val="single" w:sz="4" w:space="0" w:color="auto"/>
            </w:tcBorders>
            <w:vAlign w:val="center"/>
            <w:hideMark/>
          </w:tcPr>
          <w:p w:rsidR="00A0710F" w:rsidRPr="00AF48E9" w:rsidRDefault="00A0710F" w:rsidP="00AF48E9">
            <w:pPr>
              <w:pStyle w:val="ListParagraph"/>
              <w:numPr>
                <w:ilvl w:val="0"/>
                <w:numId w:val="8"/>
              </w:numPr>
              <w:spacing w:after="0" w:line="360" w:lineRule="auto"/>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Waste workers</w:t>
            </w:r>
          </w:p>
          <w:p w:rsidR="00A0710F" w:rsidRPr="00AF48E9" w:rsidRDefault="00A0710F" w:rsidP="00AF48E9">
            <w:pPr>
              <w:pStyle w:val="ListParagraph"/>
              <w:numPr>
                <w:ilvl w:val="0"/>
                <w:numId w:val="8"/>
              </w:numPr>
              <w:spacing w:after="0" w:line="360" w:lineRule="auto"/>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Informal waste pickers</w:t>
            </w:r>
          </w:p>
          <w:p w:rsidR="00A0710F" w:rsidRPr="00AF48E9" w:rsidRDefault="00C67FB4" w:rsidP="00AF48E9">
            <w:pPr>
              <w:pStyle w:val="ListParagraph"/>
              <w:numPr>
                <w:ilvl w:val="0"/>
                <w:numId w:val="8"/>
              </w:numPr>
              <w:spacing w:after="0" w:line="36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children</w:t>
            </w:r>
          </w:p>
          <w:p w:rsidR="00A0710F" w:rsidRPr="00AF48E9" w:rsidRDefault="00A0710F" w:rsidP="00AF48E9">
            <w:pPr>
              <w:pStyle w:val="ListParagraph"/>
              <w:numPr>
                <w:ilvl w:val="0"/>
                <w:numId w:val="8"/>
              </w:numPr>
              <w:spacing w:after="0" w:line="360" w:lineRule="auto"/>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community members</w:t>
            </w:r>
          </w:p>
          <w:p w:rsidR="00A0710F" w:rsidRPr="00AF48E9" w:rsidRDefault="00C67FB4" w:rsidP="00AF48E9">
            <w:pPr>
              <w:pStyle w:val="ListParagraph"/>
              <w:numPr>
                <w:ilvl w:val="0"/>
                <w:numId w:val="8"/>
              </w:numPr>
              <w:spacing w:after="0" w:line="36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A</w:t>
            </w:r>
            <w:r w:rsidR="00A0710F" w:rsidRPr="00AF48E9">
              <w:rPr>
                <w:rFonts w:asciiTheme="majorBidi" w:eastAsia="Times New Roman" w:hAnsiTheme="majorBidi" w:cstheme="majorBidi"/>
                <w:color w:val="000000"/>
                <w:sz w:val="24"/>
                <w:szCs w:val="24"/>
              </w:rPr>
              <w:t>nimals</w:t>
            </w:r>
            <w:r w:rsidR="00A0710F" w:rsidRPr="00AF48E9">
              <w:rPr>
                <w:rFonts w:asciiTheme="majorBidi" w:eastAsia="Times New Roman" w:hAnsiTheme="majorBidi" w:cstheme="majorBidi"/>
                <w:color w:val="000000"/>
                <w:sz w:val="24"/>
                <w:szCs w:val="24"/>
              </w:rPr>
              <w:br/>
            </w:r>
            <w:r w:rsidR="00A0710F" w:rsidRPr="00AF48E9">
              <w:rPr>
                <w:rFonts w:asciiTheme="majorBidi" w:eastAsia="Times New Roman" w:hAnsiTheme="majorBidi" w:cstheme="majorBidi"/>
                <w:b/>
                <w:bCs/>
                <w:color w:val="000000"/>
                <w:sz w:val="24"/>
                <w:szCs w:val="24"/>
              </w:rPr>
              <w:t>source: united nations (2011)</w:t>
            </w:r>
          </w:p>
        </w:tc>
        <w:tc>
          <w:tcPr>
            <w:tcW w:w="2834" w:type="dxa"/>
            <w:tcBorders>
              <w:top w:val="single" w:sz="4" w:space="0" w:color="auto"/>
              <w:left w:val="single" w:sz="4" w:space="0" w:color="auto"/>
              <w:bottom w:val="single" w:sz="4" w:space="0" w:color="auto"/>
              <w:right w:val="single" w:sz="4" w:space="0" w:color="auto"/>
            </w:tcBorders>
            <w:vAlign w:val="center"/>
            <w:hideMark/>
          </w:tcPr>
          <w:p w:rsidR="00A0710F" w:rsidRPr="00C67FB4" w:rsidRDefault="00C67FB4" w:rsidP="00AF48E9">
            <w:pPr>
              <w:spacing w:after="0" w:line="360" w:lineRule="auto"/>
              <w:jc w:val="both"/>
              <w:rPr>
                <w:rFonts w:asciiTheme="majorBidi" w:eastAsia="Times New Roman" w:hAnsiTheme="majorBidi" w:cstheme="majorBidi"/>
                <w:sz w:val="24"/>
                <w:szCs w:val="24"/>
              </w:rPr>
            </w:pPr>
            <w:r>
              <w:rPr>
                <w:rFonts w:asciiTheme="majorBidi" w:eastAsia="Times New Roman" w:hAnsiTheme="majorBidi" w:cstheme="majorBidi"/>
                <w:color w:val="000000"/>
                <w:sz w:val="24"/>
                <w:szCs w:val="24"/>
              </w:rPr>
              <w:t>H</w:t>
            </w:r>
            <w:r w:rsidR="00A0710F" w:rsidRPr="00C67FB4">
              <w:rPr>
                <w:rFonts w:asciiTheme="majorBidi" w:eastAsia="Times New Roman" w:hAnsiTheme="majorBidi" w:cstheme="majorBidi"/>
                <w:color w:val="000000"/>
                <w:sz w:val="24"/>
                <w:szCs w:val="24"/>
              </w:rPr>
              <w:t>ealth impacts to waste workers</w:t>
            </w:r>
          </w:p>
        </w:tc>
      </w:tr>
      <w:tr w:rsidR="00A0710F" w:rsidRPr="00AF48E9" w:rsidTr="00D13B64">
        <w:trPr>
          <w:trHeight w:val="146"/>
          <w:jc w:val="center"/>
        </w:trPr>
        <w:tc>
          <w:tcPr>
            <w:tcW w:w="5425" w:type="dxa"/>
            <w:tcBorders>
              <w:top w:val="single" w:sz="4" w:space="0" w:color="auto"/>
              <w:left w:val="single" w:sz="4" w:space="0" w:color="auto"/>
              <w:bottom w:val="single" w:sz="4" w:space="0" w:color="auto"/>
              <w:right w:val="single" w:sz="4" w:space="0" w:color="auto"/>
            </w:tcBorders>
            <w:vAlign w:val="center"/>
            <w:hideMark/>
          </w:tcPr>
          <w:p w:rsidR="00A0710F" w:rsidRPr="00AF48E9" w:rsidRDefault="00A0710F" w:rsidP="00AF48E9">
            <w:pPr>
              <w:spacing w:after="0" w:line="360" w:lineRule="auto"/>
              <w:jc w:val="both"/>
              <w:rPr>
                <w:rFonts w:asciiTheme="majorBidi" w:eastAsia="Times New Roman" w:hAnsiTheme="majorBidi" w:cstheme="majorBidi"/>
                <w:sz w:val="24"/>
                <w:szCs w:val="24"/>
              </w:rPr>
            </w:pPr>
            <w:r w:rsidRPr="00AF48E9">
              <w:rPr>
                <w:rFonts w:asciiTheme="majorBidi" w:eastAsia="Times New Roman" w:hAnsiTheme="majorBidi" w:cstheme="majorBidi"/>
                <w:color w:val="000000"/>
                <w:sz w:val="24"/>
                <w:szCs w:val="24"/>
              </w:rPr>
              <w:t>Human immune deficiency virus, hepatitis, pulmonary disease, tetanus, respiratory problems, skin and stomach infections.</w:t>
            </w:r>
          </w:p>
        </w:tc>
        <w:tc>
          <w:tcPr>
            <w:tcW w:w="2834" w:type="dxa"/>
            <w:vAlign w:val="center"/>
            <w:hideMark/>
          </w:tcPr>
          <w:p w:rsidR="00A0710F" w:rsidRPr="00AF48E9" w:rsidRDefault="00A0710F" w:rsidP="00AF48E9">
            <w:pPr>
              <w:spacing w:after="0" w:line="360" w:lineRule="auto"/>
              <w:jc w:val="both"/>
              <w:rPr>
                <w:rFonts w:asciiTheme="majorBidi" w:eastAsia="Times New Roman" w:hAnsiTheme="majorBidi" w:cstheme="majorBidi"/>
                <w:sz w:val="24"/>
                <w:szCs w:val="24"/>
              </w:rPr>
            </w:pPr>
          </w:p>
        </w:tc>
      </w:tr>
      <w:tr w:rsidR="00C67FB4" w:rsidRPr="00AF48E9" w:rsidTr="00E34783">
        <w:trPr>
          <w:trHeight w:val="146"/>
          <w:jc w:val="center"/>
        </w:trPr>
        <w:tc>
          <w:tcPr>
            <w:tcW w:w="8259" w:type="dxa"/>
            <w:gridSpan w:val="2"/>
            <w:tcBorders>
              <w:top w:val="single" w:sz="4" w:space="0" w:color="auto"/>
              <w:left w:val="single" w:sz="4" w:space="0" w:color="auto"/>
              <w:bottom w:val="single" w:sz="4" w:space="0" w:color="auto"/>
            </w:tcBorders>
            <w:vAlign w:val="center"/>
            <w:hideMark/>
          </w:tcPr>
          <w:p w:rsidR="00C67FB4" w:rsidRPr="00AF48E9" w:rsidRDefault="00C67FB4" w:rsidP="00C67FB4">
            <w:pPr>
              <w:spacing w:after="0" w:line="360" w:lineRule="auto"/>
              <w:jc w:val="center"/>
              <w:rPr>
                <w:rFonts w:asciiTheme="majorBidi" w:eastAsia="Times New Roman" w:hAnsiTheme="majorBidi" w:cstheme="majorBidi"/>
                <w:sz w:val="24"/>
                <w:szCs w:val="24"/>
              </w:rPr>
            </w:pPr>
            <w:r>
              <w:rPr>
                <w:rFonts w:asciiTheme="majorBidi" w:eastAsia="Times New Roman" w:hAnsiTheme="majorBidi" w:cstheme="majorBidi"/>
                <w:i/>
                <w:iCs/>
                <w:color w:val="000000"/>
                <w:sz w:val="24"/>
                <w:szCs w:val="24"/>
              </w:rPr>
              <w:t>R</w:t>
            </w:r>
            <w:r w:rsidRPr="00AF48E9">
              <w:rPr>
                <w:rFonts w:asciiTheme="majorBidi" w:eastAsia="Times New Roman" w:hAnsiTheme="majorBidi" w:cstheme="majorBidi"/>
                <w:i/>
                <w:iCs/>
                <w:color w:val="000000"/>
                <w:sz w:val="24"/>
                <w:szCs w:val="24"/>
              </w:rPr>
              <w:t>isk to communities</w:t>
            </w:r>
          </w:p>
        </w:tc>
      </w:tr>
      <w:tr w:rsidR="00C67FB4" w:rsidRPr="00AF48E9" w:rsidTr="00E34783">
        <w:trPr>
          <w:trHeight w:val="146"/>
          <w:jc w:val="center"/>
        </w:trPr>
        <w:tc>
          <w:tcPr>
            <w:tcW w:w="8259" w:type="dxa"/>
            <w:gridSpan w:val="2"/>
            <w:tcBorders>
              <w:top w:val="single" w:sz="4" w:space="0" w:color="auto"/>
              <w:left w:val="single" w:sz="4" w:space="0" w:color="auto"/>
              <w:bottom w:val="single" w:sz="4" w:space="0" w:color="auto"/>
            </w:tcBorders>
            <w:vAlign w:val="center"/>
            <w:hideMark/>
          </w:tcPr>
          <w:p w:rsidR="00C67FB4" w:rsidRPr="00AF48E9" w:rsidRDefault="00C67FB4" w:rsidP="00AF48E9">
            <w:pPr>
              <w:pStyle w:val="ListParagraph"/>
              <w:numPr>
                <w:ilvl w:val="0"/>
                <w:numId w:val="9"/>
              </w:numPr>
              <w:spacing w:after="0" w:line="360" w:lineRule="auto"/>
              <w:jc w:val="both"/>
              <w:rPr>
                <w:rFonts w:asciiTheme="majorBidi" w:eastAsia="Times New Roman" w:hAnsiTheme="majorBidi" w:cstheme="majorBidi"/>
                <w:sz w:val="24"/>
                <w:szCs w:val="24"/>
              </w:rPr>
            </w:pPr>
            <w:r w:rsidRPr="00AF48E9">
              <w:rPr>
                <w:rFonts w:asciiTheme="majorBidi" w:eastAsia="Times New Roman" w:hAnsiTheme="majorBidi" w:cstheme="majorBidi"/>
                <w:color w:val="000000"/>
                <w:sz w:val="24"/>
                <w:szCs w:val="24"/>
              </w:rPr>
              <w:t>Risk to children who live in houses close to waste dump sites exposed to toxics.</w:t>
            </w:r>
          </w:p>
          <w:p w:rsidR="00C67FB4" w:rsidRPr="00AF48E9" w:rsidRDefault="00C67FB4" w:rsidP="00AF48E9">
            <w:pPr>
              <w:pStyle w:val="ListParagraph"/>
              <w:numPr>
                <w:ilvl w:val="0"/>
                <w:numId w:val="9"/>
              </w:numPr>
              <w:spacing w:after="0" w:line="360" w:lineRule="auto"/>
              <w:jc w:val="both"/>
              <w:rPr>
                <w:rFonts w:asciiTheme="majorBidi" w:eastAsia="Times New Roman" w:hAnsiTheme="majorBidi" w:cstheme="majorBidi"/>
                <w:sz w:val="24"/>
                <w:szCs w:val="24"/>
              </w:rPr>
            </w:pPr>
            <w:r w:rsidRPr="00AF48E9">
              <w:rPr>
                <w:rFonts w:asciiTheme="majorBidi" w:eastAsia="Times New Roman" w:hAnsiTheme="majorBidi" w:cstheme="majorBidi"/>
                <w:color w:val="000000"/>
                <w:sz w:val="24"/>
                <w:szCs w:val="24"/>
              </w:rPr>
              <w:t>people living close to where waste is burned are exposed to air pollution which causes respiratory problems</w:t>
            </w:r>
          </w:p>
          <w:p w:rsidR="00C67FB4" w:rsidRPr="00AF48E9" w:rsidRDefault="00C67FB4" w:rsidP="00AF48E9">
            <w:pPr>
              <w:pStyle w:val="ListParagraph"/>
              <w:numPr>
                <w:ilvl w:val="0"/>
                <w:numId w:val="9"/>
              </w:numPr>
              <w:spacing w:after="0" w:line="360" w:lineRule="auto"/>
              <w:jc w:val="both"/>
              <w:rPr>
                <w:rFonts w:asciiTheme="majorBidi" w:eastAsia="Times New Roman" w:hAnsiTheme="majorBidi" w:cstheme="majorBidi"/>
                <w:sz w:val="24"/>
                <w:szCs w:val="24"/>
              </w:rPr>
            </w:pPr>
            <w:r w:rsidRPr="00AF48E9">
              <w:rPr>
                <w:rFonts w:asciiTheme="majorBidi" w:eastAsia="Times New Roman" w:hAnsiTheme="majorBidi" w:cstheme="majorBidi"/>
                <w:color w:val="000000"/>
                <w:sz w:val="24"/>
                <w:szCs w:val="24"/>
              </w:rPr>
              <w:t>Leachates from dumpsites could contaminate municipal domestic water sources waste dumps serve as breeding ground for disease vectors such as mosquito’s rats’ and dangerous animals could be attracted to waste dump sites.</w:t>
            </w:r>
          </w:p>
          <w:p w:rsidR="00C67FB4" w:rsidRPr="00AF48E9" w:rsidRDefault="00C67FB4" w:rsidP="00AF48E9">
            <w:pPr>
              <w:spacing w:after="0" w:line="360" w:lineRule="auto"/>
              <w:jc w:val="both"/>
              <w:rPr>
                <w:rFonts w:asciiTheme="majorBidi" w:eastAsia="Times New Roman" w:hAnsiTheme="majorBidi" w:cstheme="majorBidi"/>
                <w:sz w:val="24"/>
                <w:szCs w:val="24"/>
              </w:rPr>
            </w:pPr>
            <w:r w:rsidRPr="00AF48E9">
              <w:rPr>
                <w:rFonts w:asciiTheme="majorBidi" w:eastAsia="Times New Roman" w:hAnsiTheme="majorBidi" w:cstheme="majorBidi"/>
                <w:color w:val="000000"/>
                <w:sz w:val="24"/>
                <w:szCs w:val="24"/>
              </w:rPr>
              <w:t>indiscriminate waste dumping can cause blockage of drainage which leads to flooding and spread of diseases</w:t>
            </w:r>
          </w:p>
        </w:tc>
      </w:tr>
    </w:tbl>
    <w:p w:rsidR="00A0710F" w:rsidRPr="00AF48E9" w:rsidRDefault="00A0710F" w:rsidP="00AF48E9">
      <w:pPr>
        <w:spacing w:after="0" w:line="360" w:lineRule="auto"/>
        <w:jc w:val="both"/>
        <w:rPr>
          <w:rFonts w:asciiTheme="majorBidi" w:eastAsia="Times New Roman" w:hAnsiTheme="majorBidi" w:cstheme="majorBidi"/>
          <w:b/>
          <w:bCs/>
          <w:color w:val="000000"/>
          <w:sz w:val="24"/>
          <w:szCs w:val="24"/>
        </w:rPr>
      </w:pPr>
    </w:p>
    <w:p w:rsidR="00D13B64" w:rsidRPr="00AF48E9" w:rsidRDefault="00334771" w:rsidP="00AF48E9">
      <w:pPr>
        <w:pStyle w:val="ListParagraph"/>
        <w:numPr>
          <w:ilvl w:val="2"/>
          <w:numId w:val="16"/>
        </w:numPr>
        <w:spacing w:after="0" w:line="360" w:lineRule="auto"/>
        <w:jc w:val="both"/>
        <w:rPr>
          <w:rFonts w:asciiTheme="majorBidi" w:eastAsia="Times New Roman" w:hAnsiTheme="majorBidi" w:cstheme="majorBidi"/>
          <w:b/>
          <w:bCs/>
          <w:color w:val="000000"/>
          <w:sz w:val="24"/>
          <w:szCs w:val="24"/>
        </w:rPr>
      </w:pPr>
      <w:r w:rsidRPr="00AF48E9">
        <w:rPr>
          <w:rFonts w:asciiTheme="majorBidi" w:eastAsia="Times New Roman" w:hAnsiTheme="majorBidi" w:cstheme="majorBidi"/>
          <w:b/>
          <w:bCs/>
          <w:color w:val="000000"/>
          <w:sz w:val="24"/>
          <w:szCs w:val="24"/>
        </w:rPr>
        <w:t xml:space="preserve"> MANAGEMENT OPTIONS FOR SOLID WASTES </w:t>
      </w:r>
    </w:p>
    <w:p w:rsidR="00D13B64" w:rsidRPr="00AF48E9" w:rsidRDefault="00A0710F" w:rsidP="00E36FD6">
      <w:pPr>
        <w:pStyle w:val="ListParagraph"/>
        <w:spacing w:after="0" w:line="360" w:lineRule="auto"/>
        <w:ind w:left="630"/>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 xml:space="preserve">There are many options available for solid waste management including but not limited to waste diversion (recycling and composting) and disposal. Since it is impossible to completely divert waste materials through recycling, the remainder of the solid wastes materials generated from human activities ends up being subjected to </w:t>
      </w:r>
      <w:r w:rsidRPr="00AF48E9">
        <w:rPr>
          <w:rFonts w:asciiTheme="majorBidi" w:eastAsia="Times New Roman" w:hAnsiTheme="majorBidi" w:cstheme="majorBidi"/>
          <w:color w:val="000000"/>
          <w:sz w:val="24"/>
          <w:szCs w:val="24"/>
        </w:rPr>
        <w:lastRenderedPageBreak/>
        <w:t xml:space="preserve">disposal options, which include landfilling and thermal treatment. </w:t>
      </w:r>
      <w:r w:rsidR="00115503">
        <w:rPr>
          <w:rFonts w:asciiTheme="majorBidi" w:eastAsia="Times New Roman" w:hAnsiTheme="majorBidi" w:cstheme="majorBidi"/>
          <w:color w:val="000000"/>
          <w:sz w:val="24"/>
          <w:szCs w:val="24"/>
        </w:rPr>
        <w:t>M</w:t>
      </w:r>
      <w:r w:rsidR="00115503" w:rsidRPr="00AF48E9">
        <w:rPr>
          <w:rFonts w:asciiTheme="majorBidi" w:eastAsia="Times New Roman" w:hAnsiTheme="majorBidi" w:cstheme="majorBidi"/>
          <w:color w:val="000000"/>
          <w:sz w:val="24"/>
          <w:szCs w:val="24"/>
        </w:rPr>
        <w:t>aclaren</w:t>
      </w:r>
      <w:r w:rsidRPr="00AF48E9">
        <w:rPr>
          <w:rFonts w:asciiTheme="majorBidi" w:eastAsia="Times New Roman" w:hAnsiTheme="majorBidi" w:cstheme="majorBidi"/>
          <w:color w:val="000000"/>
          <w:sz w:val="24"/>
          <w:szCs w:val="24"/>
        </w:rPr>
        <w:t xml:space="preserve"> (1995) and statistic south Sudan (2010) have identified landfilling as the</w:t>
      </w:r>
      <w:r w:rsidRPr="00AF48E9">
        <w:rPr>
          <w:rFonts w:asciiTheme="majorBidi" w:eastAsia="Times New Roman" w:hAnsiTheme="majorBidi" w:cstheme="majorBidi"/>
          <w:sz w:val="24"/>
          <w:szCs w:val="24"/>
        </w:rPr>
        <w:t xml:space="preserve"> </w:t>
      </w:r>
      <w:r w:rsidRPr="00AF48E9">
        <w:rPr>
          <w:rFonts w:asciiTheme="majorBidi" w:eastAsia="Times New Roman" w:hAnsiTheme="majorBidi" w:cstheme="majorBidi"/>
          <w:color w:val="000000"/>
          <w:sz w:val="24"/>
          <w:szCs w:val="24"/>
        </w:rPr>
        <w:t xml:space="preserve">most common and cheapest method of waste disposal.  The popularity of landfilling as a waste disposal option in south Sudan has been attributed to the availability of a large area of unexploited </w:t>
      </w:r>
    </w:p>
    <w:p w:rsidR="00D13B64" w:rsidRPr="00AF48E9" w:rsidRDefault="00D13B64" w:rsidP="00AF48E9">
      <w:pPr>
        <w:pStyle w:val="ListParagraph"/>
        <w:spacing w:after="0" w:line="360" w:lineRule="auto"/>
        <w:ind w:left="1080"/>
        <w:jc w:val="both"/>
        <w:rPr>
          <w:rFonts w:asciiTheme="majorBidi" w:eastAsia="Times New Roman" w:hAnsiTheme="majorBidi" w:cstheme="majorBidi"/>
          <w:color w:val="000000"/>
          <w:sz w:val="24"/>
          <w:szCs w:val="24"/>
        </w:rPr>
      </w:pPr>
    </w:p>
    <w:p w:rsidR="00D13B64" w:rsidRPr="00AF48E9" w:rsidRDefault="00A0710F" w:rsidP="00E36FD6">
      <w:pPr>
        <w:pStyle w:val="ListParagraph"/>
        <w:spacing w:after="0" w:line="360" w:lineRule="auto"/>
        <w:ind w:left="630"/>
        <w:jc w:val="both"/>
        <w:rPr>
          <w:rFonts w:asciiTheme="majorBidi" w:eastAsia="Times New Roman" w:hAnsiTheme="majorBidi" w:cstheme="majorBidi"/>
          <w:sz w:val="24"/>
          <w:szCs w:val="24"/>
        </w:rPr>
      </w:pPr>
      <w:r w:rsidRPr="00AF48E9">
        <w:rPr>
          <w:rFonts w:asciiTheme="majorBidi" w:eastAsia="Times New Roman" w:hAnsiTheme="majorBidi" w:cstheme="majorBidi"/>
          <w:sz w:val="24"/>
          <w:szCs w:val="24"/>
        </w:rPr>
        <w:t>Most of the solid wastes are transported to waste management areas were landfilled, while the remaining was burned at incinerati</w:t>
      </w:r>
      <w:r w:rsidR="00115503">
        <w:rPr>
          <w:rFonts w:asciiTheme="majorBidi" w:eastAsia="Times New Roman" w:hAnsiTheme="majorBidi" w:cstheme="majorBidi"/>
          <w:sz w:val="24"/>
          <w:szCs w:val="24"/>
        </w:rPr>
        <w:t>on facilities</w:t>
      </w:r>
      <w:r w:rsidRPr="00AF48E9">
        <w:rPr>
          <w:rFonts w:asciiTheme="majorBidi" w:eastAsia="Times New Roman" w:hAnsiTheme="majorBidi" w:cstheme="majorBidi"/>
          <w:sz w:val="24"/>
          <w:szCs w:val="24"/>
        </w:rPr>
        <w:t xml:space="preserve">. Waste collection, treatment and disposal are the responsibilities of municipal or local governments, while state governments set regulations. Since each state operates as an independent unit, regulations often vary among the states. </w:t>
      </w:r>
    </w:p>
    <w:p w:rsidR="00D13B64" w:rsidRPr="00AF48E9" w:rsidRDefault="00D13B64" w:rsidP="00AF48E9">
      <w:pPr>
        <w:pStyle w:val="ListParagraph"/>
        <w:spacing w:after="0" w:line="360" w:lineRule="auto"/>
        <w:ind w:left="1080"/>
        <w:jc w:val="both"/>
        <w:rPr>
          <w:rFonts w:asciiTheme="majorBidi" w:eastAsia="Times New Roman" w:hAnsiTheme="majorBidi" w:cstheme="majorBidi"/>
          <w:sz w:val="24"/>
          <w:szCs w:val="24"/>
        </w:rPr>
      </w:pPr>
    </w:p>
    <w:p w:rsidR="00D13B64" w:rsidRPr="00AF48E9" w:rsidRDefault="00115503" w:rsidP="00E36FD6">
      <w:pPr>
        <w:pStyle w:val="ListParagraph"/>
        <w:spacing w:after="0" w:line="360" w:lineRule="auto"/>
        <w:ind w:left="630"/>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 xml:space="preserve">In general, </w:t>
      </w:r>
      <w:r>
        <w:rPr>
          <w:rFonts w:asciiTheme="majorBidi" w:eastAsia="Times New Roman" w:hAnsiTheme="majorBidi" w:cstheme="majorBidi"/>
          <w:color w:val="000000"/>
          <w:sz w:val="24"/>
          <w:szCs w:val="24"/>
        </w:rPr>
        <w:t xml:space="preserve">the set </w:t>
      </w:r>
      <w:r w:rsidRPr="00AF48E9">
        <w:rPr>
          <w:rFonts w:asciiTheme="majorBidi" w:eastAsia="Times New Roman" w:hAnsiTheme="majorBidi" w:cstheme="majorBidi"/>
          <w:color w:val="000000"/>
          <w:sz w:val="24"/>
          <w:szCs w:val="24"/>
        </w:rPr>
        <w:t>regulatory guidelines and standards for environmental monitoring and also policies that can be adopted into provincial policies (</w:t>
      </w:r>
      <w:r>
        <w:rPr>
          <w:rFonts w:asciiTheme="majorBidi" w:eastAsia="Times New Roman" w:hAnsiTheme="majorBidi" w:cstheme="majorBidi"/>
          <w:color w:val="000000"/>
          <w:sz w:val="24"/>
          <w:szCs w:val="24"/>
        </w:rPr>
        <w:t>S</w:t>
      </w:r>
      <w:r w:rsidRPr="00AF48E9">
        <w:rPr>
          <w:rFonts w:asciiTheme="majorBidi" w:eastAsia="Times New Roman" w:hAnsiTheme="majorBidi" w:cstheme="majorBidi"/>
          <w:color w:val="000000"/>
          <w:sz w:val="24"/>
          <w:szCs w:val="24"/>
        </w:rPr>
        <w:t xml:space="preserve">ewell et al., 1996). </w:t>
      </w:r>
      <w:r w:rsidR="00A0710F" w:rsidRPr="00AF48E9">
        <w:rPr>
          <w:rFonts w:asciiTheme="majorBidi" w:eastAsia="Times New Roman" w:hAnsiTheme="majorBidi" w:cstheme="majorBidi"/>
          <w:color w:val="000000"/>
          <w:sz w:val="24"/>
          <w:szCs w:val="24"/>
        </w:rPr>
        <w:t xml:space="preserve">Examples are the waste diversion target and the national packaging protocol, as indicated by </w:t>
      </w:r>
      <w:r>
        <w:rPr>
          <w:rFonts w:asciiTheme="majorBidi" w:eastAsia="Times New Roman" w:hAnsiTheme="majorBidi" w:cstheme="majorBidi"/>
          <w:color w:val="000000"/>
          <w:sz w:val="24"/>
          <w:szCs w:val="24"/>
        </w:rPr>
        <w:t>S</w:t>
      </w:r>
      <w:r w:rsidRPr="00AF48E9">
        <w:rPr>
          <w:rFonts w:asciiTheme="majorBidi" w:eastAsia="Times New Roman" w:hAnsiTheme="majorBidi" w:cstheme="majorBidi"/>
          <w:color w:val="000000"/>
          <w:sz w:val="24"/>
          <w:szCs w:val="24"/>
        </w:rPr>
        <w:t>awell</w:t>
      </w:r>
      <w:r w:rsidR="00A0710F" w:rsidRPr="00AF48E9">
        <w:rPr>
          <w:rFonts w:asciiTheme="majorBidi" w:eastAsia="Times New Roman" w:hAnsiTheme="majorBidi" w:cstheme="majorBidi"/>
          <w:color w:val="000000"/>
          <w:sz w:val="24"/>
          <w:szCs w:val="24"/>
        </w:rPr>
        <w:t xml:space="preserve"> et al., (1996). </w:t>
      </w:r>
    </w:p>
    <w:p w:rsidR="00D13B64" w:rsidRPr="00AF48E9" w:rsidRDefault="00D13B64" w:rsidP="00AF48E9">
      <w:pPr>
        <w:pStyle w:val="ListParagraph"/>
        <w:spacing w:after="0" w:line="360" w:lineRule="auto"/>
        <w:ind w:left="1080"/>
        <w:jc w:val="both"/>
        <w:rPr>
          <w:rFonts w:asciiTheme="majorBidi" w:eastAsia="Times New Roman" w:hAnsiTheme="majorBidi" w:cstheme="majorBidi"/>
          <w:color w:val="000000"/>
          <w:sz w:val="24"/>
          <w:szCs w:val="24"/>
        </w:rPr>
      </w:pPr>
    </w:p>
    <w:p w:rsidR="00A0710F" w:rsidRPr="00AF48E9" w:rsidRDefault="00115503" w:rsidP="00E36FD6">
      <w:pPr>
        <w:pStyle w:val="ListParagraph"/>
        <w:spacing w:after="0" w:line="360" w:lineRule="auto"/>
        <w:ind w:left="630"/>
        <w:jc w:val="both"/>
        <w:rPr>
          <w:rFonts w:asciiTheme="majorBidi" w:eastAsia="Times New Roman" w:hAnsiTheme="majorBidi" w:cstheme="majorBidi"/>
          <w:b/>
          <w:bCs/>
          <w:sz w:val="24"/>
          <w:szCs w:val="24"/>
        </w:rPr>
      </w:pPr>
      <w:r w:rsidRPr="00AF48E9">
        <w:rPr>
          <w:rFonts w:asciiTheme="majorBidi" w:eastAsia="Times New Roman" w:hAnsiTheme="majorBidi" w:cstheme="majorBidi"/>
          <w:color w:val="000000"/>
          <w:sz w:val="24"/>
          <w:szCs w:val="24"/>
        </w:rPr>
        <w:t>On the other hand, the federal government controls the movement of hazardous wastes and the release of toxic materials into the environment and related activities on federal lands, including state/county reserves because there are no waste diversion programs in most state/county reserves, a large fraction of the waste generated ends up being disposed in open dumps</w:t>
      </w:r>
      <w:r>
        <w:rPr>
          <w:rFonts w:asciiTheme="majorBidi" w:eastAsia="Times New Roman" w:hAnsiTheme="majorBidi" w:cstheme="majorBidi"/>
          <w:color w:val="000000"/>
          <w:sz w:val="24"/>
          <w:szCs w:val="24"/>
        </w:rPr>
        <w:t xml:space="preserve"> and/or burned in open places (B</w:t>
      </w:r>
      <w:r w:rsidRPr="00AF48E9">
        <w:rPr>
          <w:rFonts w:asciiTheme="majorBidi" w:eastAsia="Times New Roman" w:hAnsiTheme="majorBidi" w:cstheme="majorBidi"/>
          <w:color w:val="000000"/>
          <w:sz w:val="24"/>
          <w:szCs w:val="24"/>
        </w:rPr>
        <w:t xml:space="preserve">haradwaj et al., 2006). </w:t>
      </w:r>
      <w:r w:rsidR="00A0710F" w:rsidRPr="00AF48E9">
        <w:rPr>
          <w:rFonts w:asciiTheme="majorBidi" w:eastAsia="Times New Roman" w:hAnsiTheme="majorBidi" w:cstheme="majorBidi"/>
          <w:color w:val="000000"/>
          <w:sz w:val="24"/>
          <w:szCs w:val="24"/>
        </w:rPr>
        <w:t xml:space="preserve">The various options for solid waste management in south </w:t>
      </w:r>
      <w:r w:rsidRPr="00AF48E9">
        <w:rPr>
          <w:rFonts w:asciiTheme="majorBidi" w:eastAsia="Times New Roman" w:hAnsiTheme="majorBidi" w:cstheme="majorBidi"/>
          <w:color w:val="000000"/>
          <w:sz w:val="24"/>
          <w:szCs w:val="24"/>
        </w:rPr>
        <w:t>Sudan</w:t>
      </w:r>
      <w:r w:rsidR="00A0710F" w:rsidRPr="00AF48E9">
        <w:rPr>
          <w:rFonts w:asciiTheme="majorBidi" w:eastAsia="Times New Roman" w:hAnsiTheme="majorBidi" w:cstheme="majorBidi"/>
          <w:color w:val="000000"/>
          <w:sz w:val="24"/>
          <w:szCs w:val="24"/>
        </w:rPr>
        <w:t xml:space="preserve"> are highlighted in the subsections below.</w:t>
      </w:r>
    </w:p>
    <w:p w:rsidR="00A0710F" w:rsidRPr="00AF48E9" w:rsidRDefault="00A0710F" w:rsidP="00AF48E9">
      <w:pPr>
        <w:spacing w:after="0" w:line="360" w:lineRule="auto"/>
        <w:jc w:val="both"/>
        <w:rPr>
          <w:rFonts w:asciiTheme="majorBidi" w:eastAsia="Times New Roman" w:hAnsiTheme="majorBidi" w:cstheme="majorBidi"/>
          <w:color w:val="000000"/>
          <w:sz w:val="24"/>
          <w:szCs w:val="24"/>
        </w:rPr>
      </w:pPr>
    </w:p>
    <w:p w:rsidR="00D13B64" w:rsidRPr="00AF48E9" w:rsidRDefault="00334771" w:rsidP="00AF48E9">
      <w:pPr>
        <w:pStyle w:val="ListParagraph"/>
        <w:numPr>
          <w:ilvl w:val="2"/>
          <w:numId w:val="16"/>
        </w:numPr>
        <w:spacing w:after="0" w:line="360" w:lineRule="auto"/>
        <w:jc w:val="both"/>
        <w:rPr>
          <w:rFonts w:asciiTheme="majorBidi" w:eastAsia="Times New Roman" w:hAnsiTheme="majorBidi" w:cstheme="majorBidi"/>
          <w:b/>
          <w:bCs/>
          <w:color w:val="000000"/>
          <w:sz w:val="24"/>
          <w:szCs w:val="24"/>
        </w:rPr>
      </w:pPr>
      <w:r w:rsidRPr="00AF48E9">
        <w:rPr>
          <w:rFonts w:asciiTheme="majorBidi" w:eastAsia="Times New Roman" w:hAnsiTheme="majorBidi" w:cstheme="majorBidi"/>
          <w:b/>
          <w:bCs/>
          <w:color w:val="000000"/>
          <w:sz w:val="24"/>
          <w:szCs w:val="24"/>
        </w:rPr>
        <w:t xml:space="preserve"> WASTE DIVERSION AND REDUCTION.</w:t>
      </w:r>
    </w:p>
    <w:p w:rsidR="0091544C" w:rsidRPr="00AF48E9" w:rsidRDefault="00A0710F" w:rsidP="00E36FD6">
      <w:pPr>
        <w:pStyle w:val="ListParagraph"/>
        <w:spacing w:after="0" w:line="360" w:lineRule="auto"/>
        <w:ind w:left="630"/>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i/>
          <w:iCs/>
          <w:color w:val="000000"/>
          <w:sz w:val="24"/>
          <w:szCs w:val="24"/>
        </w:rPr>
        <w:t>“</w:t>
      </w:r>
      <w:r w:rsidRPr="00AF48E9">
        <w:rPr>
          <w:rFonts w:asciiTheme="majorBidi" w:eastAsia="Times New Roman" w:hAnsiTheme="majorBidi" w:cstheme="majorBidi"/>
          <w:color w:val="000000"/>
          <w:sz w:val="24"/>
          <w:szCs w:val="24"/>
        </w:rPr>
        <w:t xml:space="preserve">The best way to change our garbage treatment is to change our </w:t>
      </w:r>
      <w:r w:rsidR="00D13B64" w:rsidRPr="00AF48E9">
        <w:rPr>
          <w:rFonts w:asciiTheme="majorBidi" w:eastAsia="Times New Roman" w:hAnsiTheme="majorBidi" w:cstheme="majorBidi"/>
          <w:color w:val="000000"/>
          <w:sz w:val="24"/>
          <w:szCs w:val="24"/>
        </w:rPr>
        <w:t xml:space="preserve">garbage; first, by reducing the </w:t>
      </w:r>
      <w:r w:rsidRPr="00AF48E9">
        <w:rPr>
          <w:rFonts w:asciiTheme="majorBidi" w:eastAsia="Times New Roman" w:hAnsiTheme="majorBidi" w:cstheme="majorBidi"/>
          <w:color w:val="000000"/>
          <w:sz w:val="24"/>
          <w:szCs w:val="24"/>
        </w:rPr>
        <w:t>amount that goes into the landfill.” (</w:t>
      </w:r>
      <w:proofErr w:type="spellStart"/>
      <w:r w:rsidR="00115503">
        <w:rPr>
          <w:rFonts w:asciiTheme="majorBidi" w:eastAsia="Times New Roman" w:hAnsiTheme="majorBidi" w:cstheme="majorBidi"/>
          <w:color w:val="000000"/>
          <w:sz w:val="24"/>
          <w:szCs w:val="24"/>
        </w:rPr>
        <w:t>R</w:t>
      </w:r>
      <w:r w:rsidR="00115503" w:rsidRPr="00AF48E9">
        <w:rPr>
          <w:rFonts w:asciiTheme="majorBidi" w:eastAsia="Times New Roman" w:hAnsiTheme="majorBidi" w:cstheme="majorBidi"/>
          <w:color w:val="000000"/>
          <w:sz w:val="24"/>
          <w:szCs w:val="24"/>
        </w:rPr>
        <w:t>athje</w:t>
      </w:r>
      <w:proofErr w:type="spellEnd"/>
      <w:r w:rsidRPr="00AF48E9">
        <w:rPr>
          <w:rFonts w:asciiTheme="majorBidi" w:eastAsia="Times New Roman" w:hAnsiTheme="majorBidi" w:cstheme="majorBidi"/>
          <w:color w:val="000000"/>
          <w:sz w:val="24"/>
          <w:szCs w:val="24"/>
        </w:rPr>
        <w:t>, 1991, p. 130).</w:t>
      </w:r>
      <w:r w:rsidRPr="00AF48E9">
        <w:rPr>
          <w:rFonts w:asciiTheme="majorBidi" w:eastAsia="Times New Roman" w:hAnsiTheme="majorBidi" w:cstheme="majorBidi"/>
          <w:sz w:val="24"/>
          <w:szCs w:val="24"/>
        </w:rPr>
        <w:t xml:space="preserve"> </w:t>
      </w:r>
      <w:r w:rsidR="00D13B64" w:rsidRPr="00AF48E9">
        <w:rPr>
          <w:rFonts w:asciiTheme="majorBidi" w:eastAsia="Times New Roman" w:hAnsiTheme="majorBidi" w:cstheme="majorBidi"/>
          <w:color w:val="000000"/>
          <w:sz w:val="24"/>
          <w:szCs w:val="24"/>
        </w:rPr>
        <w:t>Modern</w:t>
      </w:r>
      <w:r w:rsidRPr="00AF48E9">
        <w:rPr>
          <w:rFonts w:asciiTheme="majorBidi" w:eastAsia="Times New Roman" w:hAnsiTheme="majorBidi" w:cstheme="majorBidi"/>
          <w:color w:val="000000"/>
          <w:sz w:val="24"/>
          <w:szCs w:val="24"/>
        </w:rPr>
        <w:t xml:space="preserve"> waste management strategies, such as </w:t>
      </w:r>
      <w:r w:rsidR="00115503">
        <w:rPr>
          <w:rFonts w:asciiTheme="majorBidi" w:eastAsia="Times New Roman" w:hAnsiTheme="majorBidi" w:cstheme="majorBidi"/>
          <w:color w:val="000000"/>
          <w:sz w:val="24"/>
          <w:szCs w:val="24"/>
        </w:rPr>
        <w:t>ISWM</w:t>
      </w:r>
      <w:r w:rsidRPr="00AF48E9">
        <w:rPr>
          <w:rFonts w:asciiTheme="majorBidi" w:eastAsia="Times New Roman" w:hAnsiTheme="majorBidi" w:cstheme="majorBidi"/>
          <w:color w:val="000000"/>
          <w:sz w:val="24"/>
          <w:szCs w:val="24"/>
        </w:rPr>
        <w:t xml:space="preserve">, functions in accordance to the waste management hierarchy, also known </w:t>
      </w:r>
      <w:r w:rsidR="00D13B64" w:rsidRPr="00AF48E9">
        <w:rPr>
          <w:rFonts w:asciiTheme="majorBidi" w:eastAsia="Times New Roman" w:hAnsiTheme="majorBidi" w:cstheme="majorBidi"/>
          <w:color w:val="000000"/>
          <w:sz w:val="24"/>
          <w:szCs w:val="24"/>
        </w:rPr>
        <w:t>as hierarchy</w:t>
      </w:r>
      <w:r w:rsidRPr="00AF48E9">
        <w:rPr>
          <w:rFonts w:asciiTheme="majorBidi" w:eastAsia="Times New Roman" w:hAnsiTheme="majorBidi" w:cstheme="majorBidi"/>
          <w:color w:val="000000"/>
          <w:sz w:val="24"/>
          <w:szCs w:val="24"/>
        </w:rPr>
        <w:t xml:space="preserve"> emerged from </w:t>
      </w:r>
      <w:r w:rsidR="00115503" w:rsidRPr="00AF48E9">
        <w:rPr>
          <w:rFonts w:asciiTheme="majorBidi" w:eastAsia="Times New Roman" w:hAnsiTheme="majorBidi" w:cstheme="majorBidi"/>
          <w:color w:val="000000"/>
          <w:sz w:val="24"/>
          <w:szCs w:val="24"/>
        </w:rPr>
        <w:t>Ontario</w:t>
      </w:r>
      <w:r w:rsidRPr="00AF48E9">
        <w:rPr>
          <w:rFonts w:asciiTheme="majorBidi" w:eastAsia="Times New Roman" w:hAnsiTheme="majorBidi" w:cstheme="majorBidi"/>
          <w:color w:val="000000"/>
          <w:sz w:val="24"/>
          <w:szCs w:val="24"/>
        </w:rPr>
        <w:t xml:space="preserve"> pollution probe (an environmenta</w:t>
      </w:r>
      <w:r w:rsidR="00D13B64" w:rsidRPr="00AF48E9">
        <w:rPr>
          <w:rFonts w:asciiTheme="majorBidi" w:eastAsia="Times New Roman" w:hAnsiTheme="majorBidi" w:cstheme="majorBidi"/>
          <w:color w:val="000000"/>
          <w:sz w:val="24"/>
          <w:szCs w:val="24"/>
        </w:rPr>
        <w:t xml:space="preserve">l </w:t>
      </w:r>
      <w:r w:rsidR="00115503">
        <w:rPr>
          <w:rFonts w:asciiTheme="majorBidi" w:eastAsia="Times New Roman" w:hAnsiTheme="majorBidi" w:cstheme="majorBidi"/>
          <w:color w:val="000000"/>
          <w:sz w:val="24"/>
          <w:szCs w:val="24"/>
        </w:rPr>
        <w:t>NGO</w:t>
      </w:r>
      <w:r w:rsidR="00D13B64" w:rsidRPr="00AF48E9">
        <w:rPr>
          <w:rFonts w:asciiTheme="majorBidi" w:eastAsia="Times New Roman" w:hAnsiTheme="majorBidi" w:cstheme="majorBidi"/>
          <w:color w:val="000000"/>
          <w:sz w:val="24"/>
          <w:szCs w:val="24"/>
        </w:rPr>
        <w:t xml:space="preserve">) literature in the </w:t>
      </w:r>
      <w:r w:rsidR="0091544C" w:rsidRPr="00AF48E9">
        <w:rPr>
          <w:rFonts w:asciiTheme="majorBidi" w:eastAsia="Times New Roman" w:hAnsiTheme="majorBidi" w:cstheme="majorBidi"/>
          <w:color w:val="000000"/>
          <w:sz w:val="24"/>
          <w:szCs w:val="24"/>
        </w:rPr>
        <w:t>1970s (</w:t>
      </w:r>
      <w:proofErr w:type="spellStart"/>
      <w:r w:rsidR="00115503">
        <w:rPr>
          <w:rFonts w:asciiTheme="majorBidi" w:eastAsia="Times New Roman" w:hAnsiTheme="majorBidi" w:cstheme="majorBidi"/>
          <w:color w:val="000000"/>
          <w:sz w:val="24"/>
          <w:szCs w:val="24"/>
        </w:rPr>
        <w:t>H</w:t>
      </w:r>
      <w:r w:rsidR="00115503" w:rsidRPr="00AF48E9">
        <w:rPr>
          <w:rFonts w:asciiTheme="majorBidi" w:eastAsia="Times New Roman" w:hAnsiTheme="majorBidi" w:cstheme="majorBidi"/>
          <w:color w:val="000000"/>
          <w:sz w:val="24"/>
          <w:szCs w:val="24"/>
        </w:rPr>
        <w:t>oornweg</w:t>
      </w:r>
      <w:proofErr w:type="spellEnd"/>
      <w:r w:rsidRPr="00AF48E9">
        <w:rPr>
          <w:rFonts w:asciiTheme="majorBidi" w:eastAsia="Times New Roman" w:hAnsiTheme="majorBidi" w:cstheme="majorBidi"/>
          <w:color w:val="000000"/>
          <w:sz w:val="24"/>
          <w:szCs w:val="24"/>
        </w:rPr>
        <w:t xml:space="preserve"> &amp; </w:t>
      </w:r>
      <w:proofErr w:type="spellStart"/>
      <w:r w:rsidR="00115503">
        <w:rPr>
          <w:rFonts w:asciiTheme="majorBidi" w:eastAsia="Times New Roman" w:hAnsiTheme="majorBidi" w:cstheme="majorBidi"/>
          <w:color w:val="000000"/>
          <w:sz w:val="24"/>
          <w:szCs w:val="24"/>
        </w:rPr>
        <w:t>B</w:t>
      </w:r>
      <w:r w:rsidR="00115503" w:rsidRPr="00AF48E9">
        <w:rPr>
          <w:rFonts w:asciiTheme="majorBidi" w:eastAsia="Times New Roman" w:hAnsiTheme="majorBidi" w:cstheme="majorBidi"/>
          <w:color w:val="000000"/>
          <w:sz w:val="24"/>
          <w:szCs w:val="24"/>
        </w:rPr>
        <w:t>hada-tata</w:t>
      </w:r>
      <w:proofErr w:type="spellEnd"/>
      <w:r w:rsidRPr="00AF48E9">
        <w:rPr>
          <w:rFonts w:asciiTheme="majorBidi" w:eastAsia="Times New Roman" w:hAnsiTheme="majorBidi" w:cstheme="majorBidi"/>
          <w:color w:val="000000"/>
          <w:sz w:val="24"/>
          <w:szCs w:val="24"/>
        </w:rPr>
        <w:t xml:space="preserve">, 2012). </w:t>
      </w:r>
      <w:r w:rsidR="00BE2347" w:rsidRPr="00AF48E9">
        <w:rPr>
          <w:rFonts w:asciiTheme="majorBidi" w:eastAsia="Times New Roman" w:hAnsiTheme="majorBidi" w:cstheme="majorBidi"/>
          <w:color w:val="000000"/>
          <w:sz w:val="24"/>
          <w:szCs w:val="24"/>
        </w:rPr>
        <w:t>The</w:t>
      </w:r>
      <w:r w:rsidRPr="00AF48E9">
        <w:rPr>
          <w:rFonts w:asciiTheme="majorBidi" w:eastAsia="Times New Roman" w:hAnsiTheme="majorBidi" w:cstheme="majorBidi"/>
          <w:color w:val="000000"/>
          <w:sz w:val="24"/>
          <w:szCs w:val="24"/>
        </w:rPr>
        <w:t xml:space="preserve"> waste management hie</w:t>
      </w:r>
      <w:r w:rsidR="00D13B64" w:rsidRPr="00AF48E9">
        <w:rPr>
          <w:rFonts w:asciiTheme="majorBidi" w:eastAsia="Times New Roman" w:hAnsiTheme="majorBidi" w:cstheme="majorBidi"/>
          <w:color w:val="000000"/>
          <w:sz w:val="24"/>
          <w:szCs w:val="24"/>
        </w:rPr>
        <w:t xml:space="preserve">rarchy started as a 3rs (reduce </w:t>
      </w:r>
      <w:r w:rsidRPr="00AF48E9">
        <w:rPr>
          <w:rFonts w:asciiTheme="majorBidi" w:eastAsia="Times New Roman" w:hAnsiTheme="majorBidi" w:cstheme="majorBidi"/>
          <w:color w:val="000000"/>
          <w:sz w:val="24"/>
          <w:szCs w:val="24"/>
        </w:rPr>
        <w:t xml:space="preserve">reuse recycle) conceptual framework. </w:t>
      </w:r>
      <w:r w:rsidR="00BE2347" w:rsidRPr="00AF48E9">
        <w:rPr>
          <w:rFonts w:asciiTheme="majorBidi" w:eastAsia="Times New Roman" w:hAnsiTheme="majorBidi" w:cstheme="majorBidi"/>
          <w:color w:val="000000"/>
          <w:sz w:val="24"/>
          <w:szCs w:val="24"/>
        </w:rPr>
        <w:t>Recently</w:t>
      </w:r>
      <w:r w:rsidRPr="00AF48E9">
        <w:rPr>
          <w:rFonts w:asciiTheme="majorBidi" w:eastAsia="Times New Roman" w:hAnsiTheme="majorBidi" w:cstheme="majorBidi"/>
          <w:color w:val="000000"/>
          <w:sz w:val="24"/>
          <w:szCs w:val="24"/>
        </w:rPr>
        <w:t xml:space="preserve">, a fourth ‘r’ was added to introduce material and energy ‘recovery’ into the scheme. </w:t>
      </w:r>
      <w:r w:rsidR="0061392D" w:rsidRPr="00AF48E9">
        <w:rPr>
          <w:rFonts w:asciiTheme="majorBidi" w:eastAsia="Times New Roman" w:hAnsiTheme="majorBidi" w:cstheme="majorBidi"/>
          <w:color w:val="000000"/>
          <w:sz w:val="24"/>
          <w:szCs w:val="24"/>
        </w:rPr>
        <w:t>The</w:t>
      </w:r>
      <w:r w:rsidRPr="00AF48E9">
        <w:rPr>
          <w:rFonts w:asciiTheme="majorBidi" w:eastAsia="Times New Roman" w:hAnsiTheme="majorBidi" w:cstheme="majorBidi"/>
          <w:color w:val="000000"/>
          <w:sz w:val="24"/>
          <w:szCs w:val="24"/>
        </w:rPr>
        <w:t xml:space="preserve"> 3r principles form the basis of many </w:t>
      </w:r>
      <w:r w:rsidR="0091544C" w:rsidRPr="00AF48E9">
        <w:rPr>
          <w:rFonts w:asciiTheme="majorBidi" w:eastAsia="Times New Roman" w:hAnsiTheme="majorBidi" w:cstheme="majorBidi"/>
          <w:color w:val="000000"/>
          <w:sz w:val="24"/>
          <w:szCs w:val="24"/>
        </w:rPr>
        <w:t>European</w:t>
      </w:r>
      <w:r w:rsidRPr="00AF48E9">
        <w:rPr>
          <w:rFonts w:asciiTheme="majorBidi" w:eastAsia="Times New Roman" w:hAnsiTheme="majorBidi" w:cstheme="majorBidi"/>
          <w:color w:val="000000"/>
          <w:sz w:val="24"/>
          <w:szCs w:val="24"/>
        </w:rPr>
        <w:t xml:space="preserve"> waste management frameworks, which outlines the need to manage wastes differently </w:t>
      </w:r>
      <w:r w:rsidRPr="00AF48E9">
        <w:rPr>
          <w:rFonts w:asciiTheme="majorBidi" w:eastAsia="Times New Roman" w:hAnsiTheme="majorBidi" w:cstheme="majorBidi"/>
          <w:color w:val="000000"/>
          <w:sz w:val="24"/>
          <w:szCs w:val="24"/>
        </w:rPr>
        <w:lastRenderedPageBreak/>
        <w:t xml:space="preserve">based on sources and characteristics (association of municipalities of </w:t>
      </w:r>
      <w:r w:rsidR="00115503">
        <w:rPr>
          <w:rFonts w:asciiTheme="majorBidi" w:eastAsia="Times New Roman" w:hAnsiTheme="majorBidi" w:cstheme="majorBidi"/>
          <w:color w:val="000000"/>
          <w:sz w:val="24"/>
          <w:szCs w:val="24"/>
        </w:rPr>
        <w:t>O</w:t>
      </w:r>
      <w:r w:rsidR="00115503" w:rsidRPr="00AF48E9">
        <w:rPr>
          <w:rFonts w:asciiTheme="majorBidi" w:eastAsia="Times New Roman" w:hAnsiTheme="majorBidi" w:cstheme="majorBidi"/>
          <w:color w:val="000000"/>
          <w:sz w:val="24"/>
          <w:szCs w:val="24"/>
        </w:rPr>
        <w:t>ntario</w:t>
      </w:r>
      <w:r w:rsidRPr="00AF48E9">
        <w:rPr>
          <w:rFonts w:asciiTheme="majorBidi" w:eastAsia="Times New Roman" w:hAnsiTheme="majorBidi" w:cstheme="majorBidi"/>
          <w:color w:val="000000"/>
          <w:sz w:val="24"/>
          <w:szCs w:val="24"/>
        </w:rPr>
        <w:t xml:space="preserve"> [</w:t>
      </w:r>
      <w:r w:rsidR="00115503">
        <w:rPr>
          <w:rFonts w:asciiTheme="majorBidi" w:eastAsia="Times New Roman" w:hAnsiTheme="majorBidi" w:cstheme="majorBidi"/>
          <w:color w:val="000000"/>
          <w:sz w:val="24"/>
          <w:szCs w:val="24"/>
        </w:rPr>
        <w:t>A</w:t>
      </w:r>
      <w:r w:rsidR="00115503" w:rsidRPr="00AF48E9">
        <w:rPr>
          <w:rFonts w:asciiTheme="majorBidi" w:eastAsia="Times New Roman" w:hAnsiTheme="majorBidi" w:cstheme="majorBidi"/>
          <w:color w:val="000000"/>
          <w:sz w:val="24"/>
          <w:szCs w:val="24"/>
        </w:rPr>
        <w:t>mo</w:t>
      </w:r>
      <w:r w:rsidRPr="00AF48E9">
        <w:rPr>
          <w:rFonts w:asciiTheme="majorBidi" w:eastAsia="Times New Roman" w:hAnsiTheme="majorBidi" w:cstheme="majorBidi"/>
          <w:color w:val="000000"/>
          <w:sz w:val="24"/>
          <w:szCs w:val="24"/>
        </w:rPr>
        <w:t xml:space="preserve">], 2005). </w:t>
      </w:r>
      <w:r w:rsidR="00115503">
        <w:rPr>
          <w:rFonts w:asciiTheme="majorBidi" w:eastAsia="Times New Roman" w:hAnsiTheme="majorBidi" w:cstheme="majorBidi"/>
          <w:color w:val="000000"/>
          <w:sz w:val="24"/>
          <w:szCs w:val="24"/>
        </w:rPr>
        <w:t>G</w:t>
      </w:r>
      <w:r w:rsidR="00115503" w:rsidRPr="00AF48E9">
        <w:rPr>
          <w:rFonts w:asciiTheme="majorBidi" w:eastAsia="Times New Roman" w:hAnsiTheme="majorBidi" w:cstheme="majorBidi"/>
          <w:color w:val="000000"/>
          <w:sz w:val="24"/>
          <w:szCs w:val="24"/>
        </w:rPr>
        <w:t>rosse</w:t>
      </w:r>
      <w:r w:rsidRPr="00AF48E9">
        <w:rPr>
          <w:rFonts w:asciiTheme="majorBidi" w:eastAsia="Times New Roman" w:hAnsiTheme="majorBidi" w:cstheme="majorBidi"/>
          <w:color w:val="000000"/>
          <w:sz w:val="24"/>
          <w:szCs w:val="24"/>
        </w:rPr>
        <w:t xml:space="preserve"> (2010) considered waste diversion as a shift in paradigm from unsafe waste disposal, such as open dumping, towards sustainable waste management options that reduce material wastage and minimize the impact of economic growth on natural resources. </w:t>
      </w:r>
      <w:r w:rsidR="00E36FD6" w:rsidRPr="00AF48E9">
        <w:rPr>
          <w:rFonts w:asciiTheme="majorBidi" w:eastAsia="Times New Roman" w:hAnsiTheme="majorBidi" w:cstheme="majorBidi"/>
          <w:color w:val="000000"/>
          <w:sz w:val="24"/>
          <w:szCs w:val="24"/>
        </w:rPr>
        <w:t>For</w:t>
      </w:r>
      <w:r w:rsidRPr="00AF48E9">
        <w:rPr>
          <w:rFonts w:asciiTheme="majorBidi" w:eastAsia="Times New Roman" w:hAnsiTheme="majorBidi" w:cstheme="majorBidi"/>
          <w:color w:val="000000"/>
          <w:sz w:val="24"/>
          <w:szCs w:val="24"/>
        </w:rPr>
        <w:t xml:space="preserve"> example, the </w:t>
      </w:r>
      <w:r w:rsidR="00115503">
        <w:rPr>
          <w:rFonts w:asciiTheme="majorBidi" w:eastAsia="Times New Roman" w:hAnsiTheme="majorBidi" w:cstheme="majorBidi"/>
          <w:color w:val="000000"/>
          <w:sz w:val="24"/>
          <w:szCs w:val="24"/>
        </w:rPr>
        <w:t>EU</w:t>
      </w:r>
      <w:r w:rsidRPr="00AF48E9">
        <w:rPr>
          <w:rFonts w:asciiTheme="majorBidi" w:eastAsia="Times New Roman" w:hAnsiTheme="majorBidi" w:cstheme="majorBidi"/>
          <w:color w:val="000000"/>
          <w:sz w:val="24"/>
          <w:szCs w:val="24"/>
        </w:rPr>
        <w:t xml:space="preserve"> landfill directives targeted a 35% reduction, from the 1995 value, of organic wastes disposed at landfill by the year 2020 (</w:t>
      </w:r>
      <w:r w:rsidR="00115503">
        <w:rPr>
          <w:rFonts w:asciiTheme="majorBidi" w:eastAsia="Times New Roman" w:hAnsiTheme="majorBidi" w:cstheme="majorBidi"/>
          <w:color w:val="000000"/>
          <w:sz w:val="24"/>
          <w:szCs w:val="24"/>
        </w:rPr>
        <w:t>W</w:t>
      </w:r>
      <w:r w:rsidR="00115503" w:rsidRPr="00AF48E9">
        <w:rPr>
          <w:rFonts w:asciiTheme="majorBidi" w:eastAsia="Times New Roman" w:hAnsiTheme="majorBidi" w:cstheme="majorBidi"/>
          <w:color w:val="000000"/>
          <w:sz w:val="24"/>
          <w:szCs w:val="24"/>
        </w:rPr>
        <w:t>ilson</w:t>
      </w:r>
      <w:r w:rsidRPr="00AF48E9">
        <w:rPr>
          <w:rFonts w:asciiTheme="majorBidi" w:eastAsia="Times New Roman" w:hAnsiTheme="majorBidi" w:cstheme="majorBidi"/>
          <w:color w:val="000000"/>
          <w:sz w:val="24"/>
          <w:szCs w:val="24"/>
        </w:rPr>
        <w:t xml:space="preserve">, 2007). </w:t>
      </w:r>
    </w:p>
    <w:p w:rsidR="0091544C" w:rsidRPr="00AF48E9" w:rsidRDefault="0091544C" w:rsidP="00AF48E9">
      <w:pPr>
        <w:pStyle w:val="ListParagraph"/>
        <w:spacing w:after="0" w:line="360" w:lineRule="auto"/>
        <w:ind w:left="1080"/>
        <w:jc w:val="both"/>
        <w:rPr>
          <w:rFonts w:asciiTheme="majorBidi" w:eastAsia="Times New Roman" w:hAnsiTheme="majorBidi" w:cstheme="majorBidi"/>
          <w:color w:val="000000"/>
          <w:sz w:val="24"/>
          <w:szCs w:val="24"/>
        </w:rPr>
      </w:pPr>
    </w:p>
    <w:p w:rsidR="0091544C" w:rsidRPr="00AF48E9" w:rsidRDefault="0091544C" w:rsidP="00E36FD6">
      <w:pPr>
        <w:pStyle w:val="ListParagraph"/>
        <w:spacing w:after="0" w:line="360" w:lineRule="auto"/>
        <w:ind w:left="630" w:hanging="90"/>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Furthermore</w:t>
      </w:r>
      <w:r w:rsidR="00A0710F" w:rsidRPr="00AF48E9">
        <w:rPr>
          <w:rFonts w:asciiTheme="majorBidi" w:eastAsia="Times New Roman" w:hAnsiTheme="majorBidi" w:cstheme="majorBidi"/>
          <w:color w:val="000000"/>
          <w:sz w:val="24"/>
          <w:szCs w:val="24"/>
        </w:rPr>
        <w:t xml:space="preserve">, </w:t>
      </w:r>
      <w:r w:rsidR="00115503">
        <w:rPr>
          <w:rFonts w:asciiTheme="majorBidi" w:eastAsia="Times New Roman" w:hAnsiTheme="majorBidi" w:cstheme="majorBidi"/>
          <w:color w:val="000000"/>
          <w:sz w:val="24"/>
          <w:szCs w:val="24"/>
        </w:rPr>
        <w:t>L</w:t>
      </w:r>
      <w:r w:rsidR="00115503" w:rsidRPr="00AF48E9">
        <w:rPr>
          <w:rFonts w:asciiTheme="majorBidi" w:eastAsia="Times New Roman" w:hAnsiTheme="majorBidi" w:cstheme="majorBidi"/>
          <w:color w:val="000000"/>
          <w:sz w:val="24"/>
          <w:szCs w:val="24"/>
        </w:rPr>
        <w:t>ehmann</w:t>
      </w:r>
      <w:r w:rsidR="00A0710F" w:rsidRPr="00AF48E9">
        <w:rPr>
          <w:rFonts w:asciiTheme="majorBidi" w:eastAsia="Times New Roman" w:hAnsiTheme="majorBidi" w:cstheme="majorBidi"/>
          <w:color w:val="000000"/>
          <w:sz w:val="24"/>
          <w:szCs w:val="24"/>
        </w:rPr>
        <w:t xml:space="preserve"> (2010) noted that landfill ban on certain waste streams have been implemented in several jurisdictions and the ‘zero waste’ concept has continued to garner momentum. </w:t>
      </w:r>
      <w:r w:rsidR="00115503" w:rsidRPr="00AF48E9">
        <w:rPr>
          <w:rFonts w:asciiTheme="majorBidi" w:eastAsia="Times New Roman" w:hAnsiTheme="majorBidi" w:cstheme="majorBidi"/>
          <w:color w:val="000000"/>
          <w:sz w:val="24"/>
          <w:szCs w:val="24"/>
        </w:rPr>
        <w:t>Lehmann</w:t>
      </w:r>
      <w:r w:rsidR="00A0710F" w:rsidRPr="00AF48E9">
        <w:rPr>
          <w:rFonts w:asciiTheme="majorBidi" w:eastAsia="Times New Roman" w:hAnsiTheme="majorBidi" w:cstheme="majorBidi"/>
          <w:color w:val="000000"/>
          <w:sz w:val="24"/>
          <w:szCs w:val="24"/>
        </w:rPr>
        <w:t xml:space="preserve"> also contended that the ‘zero waste’ concept shifted focus from the general conception of waste as unavoidable and valueless to a waste prevention and resource recovery driven approach (</w:t>
      </w:r>
      <w:r w:rsidR="00115503" w:rsidRPr="00AF48E9">
        <w:rPr>
          <w:rFonts w:asciiTheme="majorBidi" w:eastAsia="Times New Roman" w:hAnsiTheme="majorBidi" w:cstheme="majorBidi"/>
          <w:color w:val="000000"/>
          <w:sz w:val="24"/>
          <w:szCs w:val="24"/>
        </w:rPr>
        <w:t>Lehmann</w:t>
      </w:r>
      <w:r w:rsidR="00A0710F" w:rsidRPr="00AF48E9">
        <w:rPr>
          <w:rFonts w:asciiTheme="majorBidi" w:eastAsia="Times New Roman" w:hAnsiTheme="majorBidi" w:cstheme="majorBidi"/>
          <w:color w:val="000000"/>
          <w:sz w:val="24"/>
          <w:szCs w:val="24"/>
        </w:rPr>
        <w:t>, 2010).</w:t>
      </w:r>
    </w:p>
    <w:p w:rsidR="0091544C" w:rsidRPr="00AF48E9" w:rsidRDefault="0091544C" w:rsidP="00AF48E9">
      <w:pPr>
        <w:pStyle w:val="ListParagraph"/>
        <w:spacing w:after="0" w:line="360" w:lineRule="auto"/>
        <w:ind w:left="1080"/>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 xml:space="preserve"> </w:t>
      </w:r>
    </w:p>
    <w:p w:rsidR="0091544C" w:rsidRPr="00AF48E9" w:rsidRDefault="0091544C" w:rsidP="00E36FD6">
      <w:pPr>
        <w:pStyle w:val="ListParagraph"/>
        <w:spacing w:after="0" w:line="360" w:lineRule="auto"/>
        <w:ind w:left="540"/>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B</w:t>
      </w:r>
      <w:r w:rsidR="00A0710F" w:rsidRPr="00AF48E9">
        <w:rPr>
          <w:rFonts w:asciiTheme="majorBidi" w:eastAsia="Times New Roman" w:hAnsiTheme="majorBidi" w:cstheme="majorBidi"/>
          <w:color w:val="000000"/>
          <w:sz w:val="24"/>
          <w:szCs w:val="24"/>
        </w:rPr>
        <w:t>onam (2009) in understanding waste from a climate change perspective</w:t>
      </w:r>
      <w:r w:rsidR="00A0710F" w:rsidRPr="00AF48E9">
        <w:rPr>
          <w:rFonts w:asciiTheme="majorBidi" w:eastAsia="Times New Roman" w:hAnsiTheme="majorBidi" w:cstheme="majorBidi"/>
          <w:i/>
          <w:iCs/>
          <w:color w:val="000000"/>
          <w:sz w:val="24"/>
          <w:szCs w:val="24"/>
        </w:rPr>
        <w:t xml:space="preserve"> </w:t>
      </w:r>
      <w:r w:rsidRPr="00AF48E9">
        <w:rPr>
          <w:rFonts w:asciiTheme="majorBidi" w:eastAsia="Times New Roman" w:hAnsiTheme="majorBidi" w:cstheme="majorBidi"/>
          <w:color w:val="000000"/>
          <w:sz w:val="24"/>
          <w:szCs w:val="24"/>
        </w:rPr>
        <w:t xml:space="preserve">considered the </w:t>
      </w:r>
      <w:r w:rsidR="00A0710F" w:rsidRPr="00AF48E9">
        <w:rPr>
          <w:rFonts w:asciiTheme="majorBidi" w:eastAsia="Times New Roman" w:hAnsiTheme="majorBidi" w:cstheme="majorBidi"/>
          <w:color w:val="000000"/>
          <w:sz w:val="24"/>
          <w:szCs w:val="24"/>
        </w:rPr>
        <w:t xml:space="preserve">waste hierarchy as a tool for waste diversion. </w:t>
      </w:r>
      <w:r w:rsidRPr="00AF48E9">
        <w:rPr>
          <w:rFonts w:asciiTheme="majorBidi" w:eastAsia="Times New Roman" w:hAnsiTheme="majorBidi" w:cstheme="majorBidi"/>
          <w:color w:val="000000"/>
          <w:sz w:val="24"/>
          <w:szCs w:val="24"/>
        </w:rPr>
        <w:t>The</w:t>
      </w:r>
      <w:r w:rsidR="00A0710F" w:rsidRPr="00AF48E9">
        <w:rPr>
          <w:rFonts w:asciiTheme="majorBidi" w:eastAsia="Times New Roman" w:hAnsiTheme="majorBidi" w:cstheme="majorBidi"/>
          <w:color w:val="000000"/>
          <w:sz w:val="24"/>
          <w:szCs w:val="24"/>
        </w:rPr>
        <w:t xml:space="preserve"> waste hierarchy takes cognizance of the various environmental, economic and social issues connected </w:t>
      </w:r>
      <w:r w:rsidRPr="00AF48E9">
        <w:rPr>
          <w:rFonts w:asciiTheme="majorBidi" w:eastAsia="Times New Roman" w:hAnsiTheme="majorBidi" w:cstheme="majorBidi"/>
          <w:color w:val="000000"/>
          <w:sz w:val="24"/>
          <w:szCs w:val="24"/>
        </w:rPr>
        <w:t xml:space="preserve">with waste management by way of </w:t>
      </w:r>
      <w:r w:rsidR="00A0710F" w:rsidRPr="00AF48E9">
        <w:rPr>
          <w:rFonts w:asciiTheme="majorBidi" w:eastAsia="Times New Roman" w:hAnsiTheme="majorBidi" w:cstheme="majorBidi"/>
          <w:color w:val="000000"/>
          <w:sz w:val="24"/>
          <w:szCs w:val="24"/>
        </w:rPr>
        <w:t xml:space="preserve">prevention and minimization of waste materials. </w:t>
      </w:r>
      <w:r w:rsidR="00115503" w:rsidRPr="00AF48E9">
        <w:rPr>
          <w:rFonts w:asciiTheme="majorBidi" w:eastAsia="Times New Roman" w:hAnsiTheme="majorBidi" w:cstheme="majorBidi"/>
          <w:color w:val="000000"/>
          <w:sz w:val="24"/>
          <w:szCs w:val="24"/>
        </w:rPr>
        <w:t>One</w:t>
      </w:r>
      <w:r w:rsidR="00A0710F" w:rsidRPr="00AF48E9">
        <w:rPr>
          <w:rFonts w:asciiTheme="majorBidi" w:eastAsia="Times New Roman" w:hAnsiTheme="majorBidi" w:cstheme="majorBidi"/>
          <w:color w:val="000000"/>
          <w:sz w:val="24"/>
          <w:szCs w:val="24"/>
        </w:rPr>
        <w:t xml:space="preserve"> of the m</w:t>
      </w:r>
      <w:r w:rsidRPr="00AF48E9">
        <w:rPr>
          <w:rFonts w:asciiTheme="majorBidi" w:eastAsia="Times New Roman" w:hAnsiTheme="majorBidi" w:cstheme="majorBidi"/>
          <w:color w:val="000000"/>
          <w:sz w:val="24"/>
          <w:szCs w:val="24"/>
        </w:rPr>
        <w:t xml:space="preserve">anagement tools that the </w:t>
      </w:r>
      <w:r w:rsidR="00115503" w:rsidRPr="00AF48E9">
        <w:rPr>
          <w:rFonts w:asciiTheme="majorBidi" w:eastAsia="Times New Roman" w:hAnsiTheme="majorBidi" w:cstheme="majorBidi"/>
          <w:color w:val="000000"/>
          <w:sz w:val="24"/>
          <w:szCs w:val="24"/>
        </w:rPr>
        <w:t>United Nations</w:t>
      </w:r>
      <w:r w:rsidR="00A0710F" w:rsidRPr="00AF48E9">
        <w:rPr>
          <w:rFonts w:asciiTheme="majorBidi" w:eastAsia="Times New Roman" w:hAnsiTheme="majorBidi" w:cstheme="majorBidi"/>
          <w:color w:val="000000"/>
          <w:sz w:val="24"/>
          <w:szCs w:val="24"/>
        </w:rPr>
        <w:t xml:space="preserve"> identified as a solution to the numerous problems asso</w:t>
      </w:r>
      <w:r w:rsidRPr="00AF48E9">
        <w:rPr>
          <w:rFonts w:asciiTheme="majorBidi" w:eastAsia="Times New Roman" w:hAnsiTheme="majorBidi" w:cstheme="majorBidi"/>
          <w:color w:val="000000"/>
          <w:sz w:val="24"/>
          <w:szCs w:val="24"/>
        </w:rPr>
        <w:t xml:space="preserve">ciated with waste treatment and </w:t>
      </w:r>
      <w:r w:rsidR="00A0710F" w:rsidRPr="00AF48E9">
        <w:rPr>
          <w:rFonts w:asciiTheme="majorBidi" w:eastAsia="Times New Roman" w:hAnsiTheme="majorBidi" w:cstheme="majorBidi"/>
          <w:color w:val="000000"/>
          <w:sz w:val="24"/>
          <w:szCs w:val="24"/>
        </w:rPr>
        <w:t>disposal is the adoption of the waste hierarchy (</w:t>
      </w:r>
      <w:r w:rsidR="00115503" w:rsidRPr="00AF48E9">
        <w:rPr>
          <w:rFonts w:asciiTheme="majorBidi" w:eastAsia="Times New Roman" w:hAnsiTheme="majorBidi" w:cstheme="majorBidi"/>
          <w:color w:val="000000"/>
          <w:sz w:val="24"/>
          <w:szCs w:val="24"/>
        </w:rPr>
        <w:t>United Nations</w:t>
      </w:r>
      <w:r w:rsidR="00A0710F" w:rsidRPr="00AF48E9">
        <w:rPr>
          <w:rFonts w:asciiTheme="majorBidi" w:eastAsia="Times New Roman" w:hAnsiTheme="majorBidi" w:cstheme="majorBidi"/>
          <w:color w:val="000000"/>
          <w:sz w:val="24"/>
          <w:szCs w:val="24"/>
        </w:rPr>
        <w:t xml:space="preserve">, 2011). </w:t>
      </w:r>
      <w:r w:rsidRPr="00AF48E9">
        <w:rPr>
          <w:rFonts w:asciiTheme="majorBidi" w:eastAsia="Times New Roman" w:hAnsiTheme="majorBidi" w:cstheme="majorBidi"/>
          <w:color w:val="000000"/>
          <w:sz w:val="24"/>
          <w:szCs w:val="24"/>
        </w:rPr>
        <w:t>The</w:t>
      </w:r>
      <w:r w:rsidR="00A0710F" w:rsidRPr="00AF48E9">
        <w:rPr>
          <w:rFonts w:asciiTheme="majorBidi" w:eastAsia="Times New Roman" w:hAnsiTheme="majorBidi" w:cstheme="majorBidi"/>
          <w:color w:val="000000"/>
          <w:sz w:val="24"/>
          <w:szCs w:val="24"/>
        </w:rPr>
        <w:t xml:space="preserve"> </w:t>
      </w:r>
      <w:r w:rsidRPr="00AF48E9">
        <w:rPr>
          <w:rFonts w:asciiTheme="majorBidi" w:eastAsia="Times New Roman" w:hAnsiTheme="majorBidi" w:cstheme="majorBidi"/>
          <w:color w:val="000000"/>
          <w:sz w:val="24"/>
          <w:szCs w:val="24"/>
        </w:rPr>
        <w:t>benefits of waste</w:t>
      </w:r>
      <w:r w:rsidRPr="00AF48E9">
        <w:rPr>
          <w:rFonts w:asciiTheme="majorBidi" w:eastAsia="Times New Roman" w:hAnsiTheme="majorBidi" w:cstheme="majorBidi"/>
          <w:sz w:val="24"/>
          <w:szCs w:val="24"/>
        </w:rPr>
        <w:t xml:space="preserve"> </w:t>
      </w:r>
      <w:r w:rsidRPr="00AF48E9">
        <w:rPr>
          <w:rFonts w:asciiTheme="majorBidi" w:eastAsia="Times New Roman" w:hAnsiTheme="majorBidi" w:cstheme="majorBidi"/>
          <w:color w:val="000000"/>
          <w:sz w:val="24"/>
          <w:szCs w:val="24"/>
        </w:rPr>
        <w:t>reduction as the most favorable option in the waste hierarchy are</w:t>
      </w:r>
      <w:r w:rsidR="00A0710F" w:rsidRPr="00AF48E9">
        <w:rPr>
          <w:rFonts w:asciiTheme="majorBidi" w:eastAsia="Times New Roman" w:hAnsiTheme="majorBidi" w:cstheme="majorBidi"/>
          <w:color w:val="000000"/>
          <w:sz w:val="24"/>
          <w:szCs w:val="24"/>
        </w:rPr>
        <w:t xml:space="preserve"> two-fold. </w:t>
      </w:r>
      <w:r w:rsidR="00115503" w:rsidRPr="00AF48E9">
        <w:rPr>
          <w:rFonts w:asciiTheme="majorBidi" w:eastAsia="Times New Roman" w:hAnsiTheme="majorBidi" w:cstheme="majorBidi"/>
          <w:color w:val="000000"/>
          <w:sz w:val="24"/>
          <w:szCs w:val="24"/>
        </w:rPr>
        <w:t>On</w:t>
      </w:r>
      <w:r w:rsidR="00A0710F" w:rsidRPr="00AF48E9">
        <w:rPr>
          <w:rFonts w:asciiTheme="majorBidi" w:eastAsia="Times New Roman" w:hAnsiTheme="majorBidi" w:cstheme="majorBidi"/>
          <w:color w:val="000000"/>
          <w:sz w:val="24"/>
          <w:szCs w:val="24"/>
        </w:rPr>
        <w:t xml:space="preserve"> the one hand, pollution associated with the manufacturing processes is reduced (</w:t>
      </w:r>
      <w:proofErr w:type="spellStart"/>
      <w:r w:rsidR="00115503" w:rsidRPr="00AF48E9">
        <w:rPr>
          <w:rFonts w:asciiTheme="majorBidi" w:eastAsia="Times New Roman" w:hAnsiTheme="majorBidi" w:cstheme="majorBidi"/>
          <w:color w:val="000000"/>
          <w:sz w:val="24"/>
          <w:szCs w:val="24"/>
        </w:rPr>
        <w:t>Hoornweg</w:t>
      </w:r>
      <w:proofErr w:type="spellEnd"/>
      <w:r w:rsidR="00A0710F" w:rsidRPr="00AF48E9">
        <w:rPr>
          <w:rFonts w:asciiTheme="majorBidi" w:eastAsia="Times New Roman" w:hAnsiTheme="majorBidi" w:cstheme="majorBidi"/>
          <w:color w:val="000000"/>
          <w:sz w:val="24"/>
          <w:szCs w:val="24"/>
        </w:rPr>
        <w:t xml:space="preserve"> &amp; </w:t>
      </w:r>
      <w:proofErr w:type="spellStart"/>
      <w:r w:rsidR="00115503" w:rsidRPr="00AF48E9">
        <w:rPr>
          <w:rFonts w:asciiTheme="majorBidi" w:eastAsia="Times New Roman" w:hAnsiTheme="majorBidi" w:cstheme="majorBidi"/>
          <w:color w:val="000000"/>
          <w:sz w:val="24"/>
          <w:szCs w:val="24"/>
        </w:rPr>
        <w:t>Bhada-tata</w:t>
      </w:r>
      <w:proofErr w:type="spellEnd"/>
      <w:r w:rsidR="00A0710F" w:rsidRPr="00AF48E9">
        <w:rPr>
          <w:rFonts w:asciiTheme="majorBidi" w:eastAsia="Times New Roman" w:hAnsiTheme="majorBidi" w:cstheme="majorBidi"/>
          <w:color w:val="000000"/>
          <w:sz w:val="24"/>
          <w:szCs w:val="24"/>
        </w:rPr>
        <w:t xml:space="preserve">, 2012). </w:t>
      </w:r>
    </w:p>
    <w:p w:rsidR="0091544C" w:rsidRPr="00AF48E9" w:rsidRDefault="0091544C" w:rsidP="00AF48E9">
      <w:pPr>
        <w:pStyle w:val="ListParagraph"/>
        <w:spacing w:after="0" w:line="360" w:lineRule="auto"/>
        <w:ind w:left="1080"/>
        <w:jc w:val="both"/>
        <w:rPr>
          <w:rFonts w:asciiTheme="majorBidi" w:eastAsia="Times New Roman" w:hAnsiTheme="majorBidi" w:cstheme="majorBidi"/>
          <w:color w:val="000000"/>
          <w:sz w:val="24"/>
          <w:szCs w:val="24"/>
        </w:rPr>
      </w:pPr>
    </w:p>
    <w:p w:rsidR="0091544C" w:rsidRPr="00AF48E9" w:rsidRDefault="0091544C" w:rsidP="00E36FD6">
      <w:pPr>
        <w:pStyle w:val="ListParagraph"/>
        <w:spacing w:after="0" w:line="360" w:lineRule="auto"/>
        <w:ind w:left="540"/>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On</w:t>
      </w:r>
      <w:r w:rsidR="00A0710F" w:rsidRPr="00AF48E9">
        <w:rPr>
          <w:rFonts w:asciiTheme="majorBidi" w:eastAsia="Times New Roman" w:hAnsiTheme="majorBidi" w:cstheme="majorBidi"/>
          <w:color w:val="000000"/>
          <w:sz w:val="24"/>
          <w:szCs w:val="24"/>
        </w:rPr>
        <w:t xml:space="preserve"> the other hand, the emission associated with the processes that ‘diverted waste’ would have undergone is eliminated (</w:t>
      </w:r>
      <w:proofErr w:type="spellStart"/>
      <w:r w:rsidR="00115503" w:rsidRPr="00AF48E9">
        <w:rPr>
          <w:rFonts w:asciiTheme="majorBidi" w:eastAsia="Times New Roman" w:hAnsiTheme="majorBidi" w:cstheme="majorBidi"/>
          <w:color w:val="000000"/>
          <w:sz w:val="24"/>
          <w:szCs w:val="24"/>
        </w:rPr>
        <w:t>Hoornweg</w:t>
      </w:r>
      <w:proofErr w:type="spellEnd"/>
      <w:r w:rsidR="00A0710F" w:rsidRPr="00AF48E9">
        <w:rPr>
          <w:rFonts w:asciiTheme="majorBidi" w:eastAsia="Times New Roman" w:hAnsiTheme="majorBidi" w:cstheme="majorBidi"/>
          <w:color w:val="000000"/>
          <w:sz w:val="24"/>
          <w:szCs w:val="24"/>
        </w:rPr>
        <w:t xml:space="preserve"> &amp; </w:t>
      </w:r>
      <w:proofErr w:type="spellStart"/>
      <w:r w:rsidR="00115503" w:rsidRPr="00AF48E9">
        <w:rPr>
          <w:rFonts w:asciiTheme="majorBidi" w:eastAsia="Times New Roman" w:hAnsiTheme="majorBidi" w:cstheme="majorBidi"/>
          <w:color w:val="000000"/>
          <w:sz w:val="24"/>
          <w:szCs w:val="24"/>
        </w:rPr>
        <w:t>Bhada-tata</w:t>
      </w:r>
      <w:proofErr w:type="spellEnd"/>
      <w:r w:rsidR="00A0710F" w:rsidRPr="00AF48E9">
        <w:rPr>
          <w:rFonts w:asciiTheme="majorBidi" w:eastAsia="Times New Roman" w:hAnsiTheme="majorBidi" w:cstheme="majorBidi"/>
          <w:color w:val="000000"/>
          <w:sz w:val="24"/>
          <w:szCs w:val="24"/>
        </w:rPr>
        <w:t xml:space="preserve">, 2012). </w:t>
      </w:r>
      <w:r w:rsidRPr="00AF48E9">
        <w:rPr>
          <w:rFonts w:asciiTheme="majorBidi" w:eastAsia="Times New Roman" w:hAnsiTheme="majorBidi" w:cstheme="majorBidi"/>
          <w:color w:val="000000"/>
          <w:sz w:val="24"/>
          <w:szCs w:val="24"/>
        </w:rPr>
        <w:t>Waste</w:t>
      </w:r>
      <w:r w:rsidR="00A0710F" w:rsidRPr="00AF48E9">
        <w:rPr>
          <w:rFonts w:asciiTheme="majorBidi" w:eastAsia="Times New Roman" w:hAnsiTheme="majorBidi" w:cstheme="majorBidi"/>
          <w:color w:val="000000"/>
          <w:sz w:val="24"/>
          <w:szCs w:val="24"/>
        </w:rPr>
        <w:t xml:space="preserve"> hierarchy (adapted from </w:t>
      </w:r>
      <w:r w:rsidR="00115503">
        <w:rPr>
          <w:rFonts w:asciiTheme="majorBidi" w:eastAsia="Times New Roman" w:hAnsiTheme="majorBidi" w:cstheme="majorBidi"/>
          <w:color w:val="000000"/>
          <w:sz w:val="24"/>
          <w:szCs w:val="24"/>
        </w:rPr>
        <w:t>B</w:t>
      </w:r>
      <w:r w:rsidR="00115503" w:rsidRPr="00AF48E9">
        <w:rPr>
          <w:rFonts w:asciiTheme="majorBidi" w:eastAsia="Times New Roman" w:hAnsiTheme="majorBidi" w:cstheme="majorBidi"/>
          <w:color w:val="000000"/>
          <w:sz w:val="24"/>
          <w:szCs w:val="24"/>
        </w:rPr>
        <w:t>onam</w:t>
      </w:r>
      <w:r w:rsidR="00A0710F" w:rsidRPr="00AF48E9">
        <w:rPr>
          <w:rFonts w:asciiTheme="majorBidi" w:eastAsia="Times New Roman" w:hAnsiTheme="majorBidi" w:cstheme="majorBidi"/>
          <w:color w:val="000000"/>
          <w:sz w:val="24"/>
          <w:szCs w:val="24"/>
        </w:rPr>
        <w:t xml:space="preserve">, 2009) </w:t>
      </w:r>
    </w:p>
    <w:p w:rsidR="0091544C" w:rsidRPr="00AF48E9" w:rsidRDefault="0091544C" w:rsidP="00AF48E9">
      <w:pPr>
        <w:pStyle w:val="ListParagraph"/>
        <w:spacing w:after="0" w:line="360" w:lineRule="auto"/>
        <w:ind w:left="1080"/>
        <w:jc w:val="both"/>
        <w:rPr>
          <w:rFonts w:asciiTheme="majorBidi" w:eastAsia="Times New Roman" w:hAnsiTheme="majorBidi" w:cstheme="majorBidi"/>
          <w:color w:val="000000"/>
          <w:sz w:val="24"/>
          <w:szCs w:val="24"/>
        </w:rPr>
      </w:pPr>
    </w:p>
    <w:p w:rsidR="0091544C" w:rsidRPr="00AF48E9" w:rsidRDefault="0061392D" w:rsidP="00E36FD6">
      <w:pPr>
        <w:pStyle w:val="ListParagraph"/>
        <w:spacing w:after="0" w:line="360" w:lineRule="auto"/>
        <w:ind w:left="540"/>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Solid</w:t>
      </w:r>
      <w:r w:rsidR="00A0710F" w:rsidRPr="00AF48E9">
        <w:rPr>
          <w:rFonts w:asciiTheme="majorBidi" w:eastAsia="Times New Roman" w:hAnsiTheme="majorBidi" w:cstheme="majorBidi"/>
          <w:color w:val="000000"/>
          <w:sz w:val="24"/>
          <w:szCs w:val="24"/>
        </w:rPr>
        <w:t xml:space="preserve"> waste management plans have a higher chance of succe</w:t>
      </w:r>
      <w:r w:rsidR="0091544C" w:rsidRPr="00AF48E9">
        <w:rPr>
          <w:rFonts w:asciiTheme="majorBidi" w:eastAsia="Times New Roman" w:hAnsiTheme="majorBidi" w:cstheme="majorBidi"/>
          <w:color w:val="000000"/>
          <w:sz w:val="24"/>
          <w:szCs w:val="24"/>
        </w:rPr>
        <w:t xml:space="preserve">ss, in terms of waste diversion </w:t>
      </w:r>
      <w:r w:rsidR="00A0710F" w:rsidRPr="00AF48E9">
        <w:rPr>
          <w:rFonts w:asciiTheme="majorBidi" w:eastAsia="Times New Roman" w:hAnsiTheme="majorBidi" w:cstheme="majorBidi"/>
          <w:color w:val="000000"/>
          <w:sz w:val="24"/>
          <w:szCs w:val="24"/>
        </w:rPr>
        <w:t>from landfill and incinerators, if such plans follow the order of the waste hierarchy (</w:t>
      </w:r>
      <w:proofErr w:type="spellStart"/>
      <w:r w:rsidR="00115503" w:rsidRPr="00AF48E9">
        <w:rPr>
          <w:rFonts w:asciiTheme="majorBidi" w:eastAsia="Times New Roman" w:hAnsiTheme="majorBidi" w:cstheme="majorBidi"/>
          <w:color w:val="000000"/>
          <w:sz w:val="24"/>
          <w:szCs w:val="24"/>
        </w:rPr>
        <w:t>Amo</w:t>
      </w:r>
      <w:proofErr w:type="spellEnd"/>
      <w:r w:rsidRPr="00AF48E9">
        <w:rPr>
          <w:rFonts w:asciiTheme="majorBidi" w:eastAsia="Times New Roman" w:hAnsiTheme="majorBidi" w:cstheme="majorBidi"/>
          <w:color w:val="000000"/>
          <w:sz w:val="24"/>
          <w:szCs w:val="24"/>
        </w:rPr>
        <w:t>, 2005</w:t>
      </w:r>
      <w:r w:rsidR="00A0710F" w:rsidRPr="00AF48E9">
        <w:rPr>
          <w:rFonts w:asciiTheme="majorBidi" w:eastAsia="Times New Roman" w:hAnsiTheme="majorBidi" w:cstheme="majorBidi"/>
          <w:color w:val="000000"/>
          <w:sz w:val="24"/>
          <w:szCs w:val="24"/>
        </w:rPr>
        <w:t xml:space="preserve">). </w:t>
      </w:r>
      <w:r w:rsidR="00115503" w:rsidRPr="00AF48E9">
        <w:rPr>
          <w:rFonts w:asciiTheme="majorBidi" w:eastAsia="Times New Roman" w:hAnsiTheme="majorBidi" w:cstheme="majorBidi"/>
          <w:color w:val="000000"/>
          <w:sz w:val="24"/>
          <w:szCs w:val="24"/>
        </w:rPr>
        <w:t>for instance, the waste hierarchy incorporated into nova scotia’s solid waste resource management strategy distinguished the province as the only jurisdiction in Canada that achieved the 50% national waste d</w:t>
      </w:r>
      <w:r w:rsidR="00115503">
        <w:rPr>
          <w:rFonts w:asciiTheme="majorBidi" w:eastAsia="Times New Roman" w:hAnsiTheme="majorBidi" w:cstheme="majorBidi"/>
          <w:color w:val="000000"/>
          <w:sz w:val="24"/>
          <w:szCs w:val="24"/>
        </w:rPr>
        <w:t>iversion target set by the CCME</w:t>
      </w:r>
      <w:r w:rsidR="00115503" w:rsidRPr="00AF48E9">
        <w:rPr>
          <w:rFonts w:asciiTheme="majorBidi" w:eastAsia="Times New Roman" w:hAnsiTheme="majorBidi" w:cstheme="majorBidi"/>
          <w:color w:val="000000"/>
          <w:sz w:val="24"/>
          <w:szCs w:val="24"/>
        </w:rPr>
        <w:t xml:space="preserve"> over a period of ten years, between 1990 and 2000 (gape Atlantic, </w:t>
      </w:r>
      <w:r w:rsidR="00115503" w:rsidRPr="00AF48E9">
        <w:rPr>
          <w:rFonts w:asciiTheme="majorBidi" w:eastAsia="Times New Roman" w:hAnsiTheme="majorBidi" w:cstheme="majorBidi"/>
          <w:color w:val="000000"/>
          <w:sz w:val="24"/>
          <w:szCs w:val="24"/>
        </w:rPr>
        <w:lastRenderedPageBreak/>
        <w:t xml:space="preserve">2004). </w:t>
      </w:r>
      <w:r w:rsidR="00A0710F" w:rsidRPr="00AF48E9">
        <w:rPr>
          <w:rFonts w:asciiTheme="majorBidi" w:eastAsia="Times New Roman" w:hAnsiTheme="majorBidi" w:cstheme="majorBidi"/>
          <w:color w:val="000000"/>
          <w:sz w:val="24"/>
          <w:szCs w:val="24"/>
        </w:rPr>
        <w:t>however, nova scotia’s approaches towards waste diversion came with cost implications, as an additional operating and amortized costs of $23.9 million were expended, according to an estimate by gpi atlantic (2004).</w:t>
      </w:r>
    </w:p>
    <w:p w:rsidR="0091544C" w:rsidRPr="00AF48E9" w:rsidRDefault="0091544C" w:rsidP="00AF48E9">
      <w:pPr>
        <w:pStyle w:val="ListParagraph"/>
        <w:spacing w:after="0" w:line="360" w:lineRule="auto"/>
        <w:ind w:left="1080"/>
        <w:jc w:val="both"/>
        <w:rPr>
          <w:rFonts w:asciiTheme="majorBidi" w:eastAsia="Times New Roman" w:hAnsiTheme="majorBidi" w:cstheme="majorBidi"/>
          <w:color w:val="000000"/>
          <w:sz w:val="24"/>
          <w:szCs w:val="24"/>
        </w:rPr>
      </w:pPr>
    </w:p>
    <w:p w:rsidR="00A0710F" w:rsidRDefault="00A0710F" w:rsidP="00334771">
      <w:pPr>
        <w:pStyle w:val="ListParagraph"/>
        <w:spacing w:after="0" w:line="360" w:lineRule="auto"/>
        <w:ind w:left="540"/>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 xml:space="preserve">Nevertheless, the benefits of implementing the waste hierarchy were proven to outweigh the costs (gpi </w:t>
      </w:r>
      <w:r w:rsidR="00115503" w:rsidRPr="00AF48E9">
        <w:rPr>
          <w:rFonts w:asciiTheme="majorBidi" w:eastAsia="Times New Roman" w:hAnsiTheme="majorBidi" w:cstheme="majorBidi"/>
          <w:color w:val="000000"/>
          <w:sz w:val="24"/>
          <w:szCs w:val="24"/>
        </w:rPr>
        <w:t>Atlantic</w:t>
      </w:r>
      <w:r w:rsidRPr="00AF48E9">
        <w:rPr>
          <w:rFonts w:asciiTheme="majorBidi" w:eastAsia="Times New Roman" w:hAnsiTheme="majorBidi" w:cstheme="majorBidi"/>
          <w:color w:val="000000"/>
          <w:sz w:val="24"/>
          <w:szCs w:val="24"/>
        </w:rPr>
        <w:t xml:space="preserve">, 2004). For instance, the </w:t>
      </w:r>
      <w:r w:rsidR="00115503" w:rsidRPr="00AF48E9">
        <w:rPr>
          <w:rFonts w:asciiTheme="majorBidi" w:eastAsia="Times New Roman" w:hAnsiTheme="majorBidi" w:cstheme="majorBidi"/>
          <w:color w:val="000000"/>
          <w:sz w:val="24"/>
          <w:szCs w:val="24"/>
        </w:rPr>
        <w:t>Nova Scotia</w:t>
      </w:r>
      <w:r w:rsidRPr="00AF48E9">
        <w:rPr>
          <w:rFonts w:asciiTheme="majorBidi" w:eastAsia="Times New Roman" w:hAnsiTheme="majorBidi" w:cstheme="majorBidi"/>
          <w:color w:val="000000"/>
          <w:sz w:val="24"/>
          <w:szCs w:val="24"/>
        </w:rPr>
        <w:t xml:space="preserve"> </w:t>
      </w:r>
      <w:r w:rsidR="00115503" w:rsidRPr="00AF48E9">
        <w:rPr>
          <w:rFonts w:asciiTheme="majorBidi" w:eastAsia="Times New Roman" w:hAnsiTheme="majorBidi" w:cstheme="majorBidi"/>
          <w:color w:val="000000"/>
          <w:sz w:val="24"/>
          <w:szCs w:val="24"/>
        </w:rPr>
        <w:t>wastes</w:t>
      </w:r>
      <w:r w:rsidRPr="00AF48E9">
        <w:rPr>
          <w:rFonts w:asciiTheme="majorBidi" w:eastAsia="Times New Roman" w:hAnsiTheme="majorBidi" w:cstheme="majorBidi"/>
          <w:color w:val="000000"/>
          <w:sz w:val="24"/>
          <w:szCs w:val="24"/>
        </w:rPr>
        <w:t xml:space="preserve"> diversion strategy provided </w:t>
      </w:r>
      <w:r w:rsidR="00115503" w:rsidRPr="00AF48E9">
        <w:rPr>
          <w:rFonts w:asciiTheme="majorBidi" w:eastAsia="Times New Roman" w:hAnsiTheme="majorBidi" w:cstheme="majorBidi"/>
          <w:color w:val="000000"/>
          <w:sz w:val="24"/>
          <w:szCs w:val="24"/>
        </w:rPr>
        <w:t>Nova Scotia’s</w:t>
      </w:r>
      <w:r w:rsidRPr="00AF48E9">
        <w:rPr>
          <w:rFonts w:asciiTheme="majorBidi" w:eastAsia="Times New Roman" w:hAnsiTheme="majorBidi" w:cstheme="majorBidi"/>
          <w:color w:val="000000"/>
          <w:sz w:val="24"/>
          <w:szCs w:val="24"/>
        </w:rPr>
        <w:t xml:space="preserve"> residents with a net saving of about $31.2 million t</w:t>
      </w:r>
      <w:r w:rsidR="0091544C" w:rsidRPr="00AF48E9">
        <w:rPr>
          <w:rFonts w:asciiTheme="majorBidi" w:eastAsia="Times New Roman" w:hAnsiTheme="majorBidi" w:cstheme="majorBidi"/>
          <w:color w:val="000000"/>
          <w:sz w:val="24"/>
          <w:szCs w:val="24"/>
        </w:rPr>
        <w:t>o $167.7 million (</w:t>
      </w:r>
      <w:r w:rsidR="00115503" w:rsidRPr="00AF48E9">
        <w:rPr>
          <w:rFonts w:asciiTheme="majorBidi" w:eastAsia="Times New Roman" w:hAnsiTheme="majorBidi" w:cstheme="majorBidi"/>
          <w:color w:val="000000"/>
          <w:sz w:val="24"/>
          <w:szCs w:val="24"/>
        </w:rPr>
        <w:t>gape</w:t>
      </w:r>
      <w:r w:rsidR="0091544C" w:rsidRPr="00AF48E9">
        <w:rPr>
          <w:rFonts w:asciiTheme="majorBidi" w:eastAsia="Times New Roman" w:hAnsiTheme="majorBidi" w:cstheme="majorBidi"/>
          <w:color w:val="000000"/>
          <w:sz w:val="24"/>
          <w:szCs w:val="24"/>
        </w:rPr>
        <w:t xml:space="preserve"> </w:t>
      </w:r>
      <w:r w:rsidR="00115503" w:rsidRPr="00AF48E9">
        <w:rPr>
          <w:rFonts w:asciiTheme="majorBidi" w:eastAsia="Times New Roman" w:hAnsiTheme="majorBidi" w:cstheme="majorBidi"/>
          <w:color w:val="000000"/>
          <w:sz w:val="24"/>
          <w:szCs w:val="24"/>
        </w:rPr>
        <w:t>Atlantic</w:t>
      </w:r>
      <w:r w:rsidR="0091544C" w:rsidRPr="00AF48E9">
        <w:rPr>
          <w:rFonts w:asciiTheme="majorBidi" w:eastAsia="Times New Roman" w:hAnsiTheme="majorBidi" w:cstheme="majorBidi"/>
          <w:color w:val="000000"/>
          <w:sz w:val="24"/>
          <w:szCs w:val="24"/>
        </w:rPr>
        <w:t xml:space="preserve">, </w:t>
      </w:r>
      <w:r w:rsidRPr="00AF48E9">
        <w:rPr>
          <w:rFonts w:asciiTheme="majorBidi" w:eastAsia="Times New Roman" w:hAnsiTheme="majorBidi" w:cstheme="majorBidi"/>
          <w:color w:val="000000"/>
          <w:sz w:val="24"/>
          <w:szCs w:val="24"/>
        </w:rPr>
        <w:t>2004). recycling and composting were the key approaches adopted by nova scotia to reach this</w:t>
      </w:r>
      <w:r w:rsidRPr="00AF48E9">
        <w:rPr>
          <w:rFonts w:asciiTheme="majorBidi" w:eastAsia="Times New Roman" w:hAnsiTheme="majorBidi" w:cstheme="majorBidi"/>
          <w:sz w:val="24"/>
          <w:szCs w:val="24"/>
        </w:rPr>
        <w:t xml:space="preserve"> </w:t>
      </w:r>
      <w:r w:rsidRPr="00AF48E9">
        <w:rPr>
          <w:rFonts w:asciiTheme="majorBidi" w:eastAsia="Times New Roman" w:hAnsiTheme="majorBidi" w:cstheme="majorBidi"/>
          <w:color w:val="000000"/>
          <w:sz w:val="24"/>
          <w:szCs w:val="24"/>
        </w:rPr>
        <w:t xml:space="preserve">milestone (gpi </w:t>
      </w:r>
      <w:r w:rsidR="00E34783" w:rsidRPr="00AF48E9">
        <w:rPr>
          <w:rFonts w:asciiTheme="majorBidi" w:eastAsia="Times New Roman" w:hAnsiTheme="majorBidi" w:cstheme="majorBidi"/>
          <w:color w:val="000000"/>
          <w:sz w:val="24"/>
          <w:szCs w:val="24"/>
        </w:rPr>
        <w:t>Atlantic</w:t>
      </w:r>
      <w:r w:rsidRPr="00AF48E9">
        <w:rPr>
          <w:rFonts w:asciiTheme="majorBidi" w:eastAsia="Times New Roman" w:hAnsiTheme="majorBidi" w:cstheme="majorBidi"/>
          <w:color w:val="000000"/>
          <w:sz w:val="24"/>
          <w:szCs w:val="24"/>
        </w:rPr>
        <w:t xml:space="preserve">, 2004), albeit through combined efforts of different stakeholders including municipalities, industries and the citizens (government of nova scotia, 1995; nova scotia environment, </w:t>
      </w:r>
      <w:r w:rsidR="00E34783" w:rsidRPr="00AF48E9">
        <w:rPr>
          <w:rFonts w:asciiTheme="majorBidi" w:eastAsia="Times New Roman" w:hAnsiTheme="majorBidi" w:cstheme="majorBidi"/>
          <w:color w:val="000000"/>
          <w:sz w:val="24"/>
          <w:szCs w:val="24"/>
        </w:rPr>
        <w:t>n. D</w:t>
      </w:r>
      <w:r w:rsidRPr="00AF48E9">
        <w:rPr>
          <w:rFonts w:asciiTheme="majorBidi" w:eastAsia="Times New Roman" w:hAnsiTheme="majorBidi" w:cstheme="majorBidi"/>
          <w:color w:val="000000"/>
          <w:sz w:val="24"/>
          <w:szCs w:val="24"/>
        </w:rPr>
        <w:t xml:space="preserve">). despite the waste diversion milestone achieved by nova scotia, gpi </w:t>
      </w:r>
      <w:r w:rsidR="00E34783" w:rsidRPr="00AF48E9">
        <w:rPr>
          <w:rFonts w:asciiTheme="majorBidi" w:eastAsia="Times New Roman" w:hAnsiTheme="majorBidi" w:cstheme="majorBidi"/>
          <w:color w:val="000000"/>
          <w:sz w:val="24"/>
          <w:szCs w:val="24"/>
        </w:rPr>
        <w:t>Atlantic</w:t>
      </w:r>
      <w:r w:rsidRPr="00AF48E9">
        <w:rPr>
          <w:rFonts w:asciiTheme="majorBidi" w:eastAsia="Times New Roman" w:hAnsiTheme="majorBidi" w:cstheme="majorBidi"/>
          <w:color w:val="000000"/>
          <w:sz w:val="24"/>
          <w:szCs w:val="24"/>
        </w:rPr>
        <w:t xml:space="preserve"> (2004) noted that waste policy initiatives such as the extended producers responsibility (epr), hazardous waste monitoring, as well as source reduction may have led to a higher rate of waste reduction and diversion (gpi </w:t>
      </w:r>
      <w:r w:rsidR="00E34783" w:rsidRPr="00AF48E9">
        <w:rPr>
          <w:rFonts w:asciiTheme="majorBidi" w:eastAsia="Times New Roman" w:hAnsiTheme="majorBidi" w:cstheme="majorBidi"/>
          <w:color w:val="000000"/>
          <w:sz w:val="24"/>
          <w:szCs w:val="24"/>
        </w:rPr>
        <w:t>Atlantic</w:t>
      </w:r>
      <w:r w:rsidRPr="00AF48E9">
        <w:rPr>
          <w:rFonts w:asciiTheme="majorBidi" w:eastAsia="Times New Roman" w:hAnsiTheme="majorBidi" w:cstheme="majorBidi"/>
          <w:color w:val="000000"/>
          <w:sz w:val="24"/>
          <w:szCs w:val="24"/>
        </w:rPr>
        <w:t>, 2004).</w:t>
      </w:r>
    </w:p>
    <w:p w:rsidR="00334771" w:rsidRPr="00334771" w:rsidRDefault="00334771" w:rsidP="00334771">
      <w:pPr>
        <w:pStyle w:val="ListParagraph"/>
        <w:spacing w:after="0" w:line="360" w:lineRule="auto"/>
        <w:ind w:left="540"/>
        <w:jc w:val="both"/>
        <w:rPr>
          <w:rFonts w:asciiTheme="majorBidi" w:eastAsia="Times New Roman" w:hAnsiTheme="majorBidi" w:cstheme="majorBidi"/>
          <w:b/>
          <w:bCs/>
          <w:color w:val="000000"/>
          <w:sz w:val="24"/>
          <w:szCs w:val="24"/>
        </w:rPr>
      </w:pPr>
    </w:p>
    <w:p w:rsidR="0091544C" w:rsidRPr="00334771" w:rsidRDefault="00334771" w:rsidP="00AF48E9">
      <w:pPr>
        <w:pStyle w:val="ListParagraph"/>
        <w:numPr>
          <w:ilvl w:val="2"/>
          <w:numId w:val="16"/>
        </w:numPr>
        <w:spacing w:after="0" w:line="360" w:lineRule="auto"/>
        <w:jc w:val="both"/>
        <w:rPr>
          <w:rFonts w:asciiTheme="majorBidi" w:eastAsia="Times New Roman" w:hAnsiTheme="majorBidi" w:cstheme="majorBidi"/>
          <w:b/>
          <w:bCs/>
          <w:color w:val="000000"/>
          <w:sz w:val="24"/>
          <w:szCs w:val="24"/>
        </w:rPr>
      </w:pPr>
      <w:r w:rsidRPr="00334771">
        <w:rPr>
          <w:rFonts w:asciiTheme="majorBidi" w:eastAsia="Times New Roman" w:hAnsiTheme="majorBidi" w:cstheme="majorBidi"/>
          <w:b/>
          <w:bCs/>
          <w:color w:val="000000"/>
          <w:sz w:val="24"/>
          <w:szCs w:val="24"/>
        </w:rPr>
        <w:t xml:space="preserve"> SOURCE REDUCTION.</w:t>
      </w:r>
    </w:p>
    <w:p w:rsidR="0091544C" w:rsidRDefault="00A0710F" w:rsidP="00E36FD6">
      <w:pPr>
        <w:pStyle w:val="ListParagraph"/>
        <w:spacing w:after="0" w:line="360" w:lineRule="auto"/>
        <w:ind w:left="540"/>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Waste generation occurs throughout the entire life cycle of a product, from raw material extraction to the manufacture of final consumer product (</w:t>
      </w:r>
      <w:proofErr w:type="spellStart"/>
      <w:r w:rsidR="00E34783" w:rsidRPr="00AF48E9">
        <w:rPr>
          <w:rFonts w:asciiTheme="majorBidi" w:eastAsia="Times New Roman" w:hAnsiTheme="majorBidi" w:cstheme="majorBidi"/>
          <w:color w:val="000000"/>
          <w:sz w:val="24"/>
          <w:szCs w:val="24"/>
        </w:rPr>
        <w:t>Bonam</w:t>
      </w:r>
      <w:proofErr w:type="spellEnd"/>
      <w:r w:rsidRPr="00AF48E9">
        <w:rPr>
          <w:rFonts w:asciiTheme="majorBidi" w:eastAsia="Times New Roman" w:hAnsiTheme="majorBidi" w:cstheme="majorBidi"/>
          <w:color w:val="000000"/>
          <w:sz w:val="24"/>
          <w:szCs w:val="24"/>
        </w:rPr>
        <w:t xml:space="preserve">, 2009). thus, source reduction is a waste minimization and pollution prevention strategy that entails design for environment (dfe) in the manufacturing context or an environmentally preferable purchasing (such as bulk purchase, material reuse- reusing bags for grocery shopping and buying refillables and products with less packaging) (kab, 2013). Source reduction strives to reduce the amount and toxicity of material reaching the waste stream (usepa, 2013b). according to the national recycling coalition (nrc) </w:t>
      </w:r>
      <w:r w:rsidRPr="00AF48E9">
        <w:rPr>
          <w:rFonts w:asciiTheme="majorBidi" w:eastAsia="Times New Roman" w:hAnsiTheme="majorBidi" w:cstheme="majorBidi"/>
          <w:i/>
          <w:iCs/>
          <w:color w:val="000000"/>
          <w:sz w:val="24"/>
          <w:szCs w:val="24"/>
        </w:rPr>
        <w:t>measurement standards and reporting guidelines</w:t>
      </w:r>
      <w:r w:rsidRPr="00AF48E9">
        <w:rPr>
          <w:rFonts w:asciiTheme="majorBidi" w:eastAsia="Times New Roman" w:hAnsiTheme="majorBidi" w:cstheme="majorBidi"/>
          <w:color w:val="000000"/>
          <w:sz w:val="24"/>
          <w:szCs w:val="24"/>
        </w:rPr>
        <w:t>, source reduction is defined as: any action that avoids the creation of waste by reducing at the source, including redesigning of products or packaging so that less material is used; making voluntary or imposed behavioral changes in the use of materials; or increasing durability or reusability of materials (nrc, 1989, p.18).</w:t>
      </w:r>
    </w:p>
    <w:p w:rsidR="00E36FD6" w:rsidRPr="00AF48E9" w:rsidRDefault="00E36FD6" w:rsidP="00E36FD6">
      <w:pPr>
        <w:pStyle w:val="ListParagraph"/>
        <w:spacing w:after="0" w:line="360" w:lineRule="auto"/>
        <w:ind w:left="540"/>
        <w:jc w:val="both"/>
        <w:rPr>
          <w:rFonts w:asciiTheme="majorBidi" w:eastAsia="Times New Roman" w:hAnsiTheme="majorBidi" w:cstheme="majorBidi"/>
          <w:color w:val="000000"/>
          <w:sz w:val="24"/>
          <w:szCs w:val="24"/>
        </w:rPr>
      </w:pPr>
    </w:p>
    <w:p w:rsidR="0091544C" w:rsidRPr="00AF48E9" w:rsidRDefault="00A0710F" w:rsidP="00E36FD6">
      <w:pPr>
        <w:pStyle w:val="ListParagraph"/>
        <w:spacing w:after="0" w:line="360" w:lineRule="auto"/>
        <w:ind w:left="540"/>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Source reduction influences the overall waste (or pollution prevention) hierarchy, in the sense that the amounts of waste materials to be recycled, combusted or landfilled are reduced (</w:t>
      </w:r>
      <w:proofErr w:type="spellStart"/>
      <w:r w:rsidR="00E34783" w:rsidRPr="00AF48E9">
        <w:rPr>
          <w:rFonts w:asciiTheme="majorBidi" w:eastAsia="Times New Roman" w:hAnsiTheme="majorBidi" w:cstheme="majorBidi"/>
          <w:color w:val="000000"/>
          <w:sz w:val="24"/>
          <w:szCs w:val="24"/>
        </w:rPr>
        <w:t>Bonam</w:t>
      </w:r>
      <w:proofErr w:type="spellEnd"/>
      <w:r w:rsidRPr="00AF48E9">
        <w:rPr>
          <w:rFonts w:asciiTheme="majorBidi" w:eastAsia="Times New Roman" w:hAnsiTheme="majorBidi" w:cstheme="majorBidi"/>
          <w:color w:val="000000"/>
          <w:sz w:val="24"/>
          <w:szCs w:val="24"/>
        </w:rPr>
        <w:t>, 2009). Many programs and policies aimed at source red</w:t>
      </w:r>
      <w:r w:rsidR="0091544C" w:rsidRPr="00AF48E9">
        <w:rPr>
          <w:rFonts w:asciiTheme="majorBidi" w:eastAsia="Times New Roman" w:hAnsiTheme="majorBidi" w:cstheme="majorBidi"/>
          <w:color w:val="000000"/>
          <w:sz w:val="24"/>
          <w:szCs w:val="24"/>
        </w:rPr>
        <w:t xml:space="preserve">uction have been implemented in </w:t>
      </w:r>
      <w:r w:rsidRPr="00AF48E9">
        <w:rPr>
          <w:rFonts w:asciiTheme="majorBidi" w:eastAsia="Times New Roman" w:hAnsiTheme="majorBidi" w:cstheme="majorBidi"/>
          <w:color w:val="000000"/>
          <w:sz w:val="24"/>
          <w:szCs w:val="24"/>
        </w:rPr>
        <w:t>various jurisdictions. Examples of these pr</w:t>
      </w:r>
      <w:r w:rsidR="00E34783">
        <w:rPr>
          <w:rFonts w:asciiTheme="majorBidi" w:eastAsia="Times New Roman" w:hAnsiTheme="majorBidi" w:cstheme="majorBidi"/>
          <w:color w:val="000000"/>
          <w:sz w:val="24"/>
          <w:szCs w:val="24"/>
        </w:rPr>
        <w:t xml:space="preserve">ograms and </w:t>
      </w:r>
      <w:r w:rsidR="00E34783">
        <w:rPr>
          <w:rFonts w:asciiTheme="majorBidi" w:eastAsia="Times New Roman" w:hAnsiTheme="majorBidi" w:cstheme="majorBidi"/>
          <w:color w:val="000000"/>
          <w:sz w:val="24"/>
          <w:szCs w:val="24"/>
        </w:rPr>
        <w:lastRenderedPageBreak/>
        <w:t>policies include: Epr</w:t>
      </w:r>
      <w:r w:rsidRPr="00AF48E9">
        <w:rPr>
          <w:rFonts w:asciiTheme="majorBidi" w:eastAsia="Times New Roman" w:hAnsiTheme="majorBidi" w:cstheme="majorBidi"/>
          <w:color w:val="000000"/>
          <w:sz w:val="24"/>
          <w:szCs w:val="24"/>
        </w:rPr>
        <w:t xml:space="preserve"> or take back systems in </w:t>
      </w:r>
      <w:r w:rsidR="00E34783" w:rsidRPr="00AF48E9">
        <w:rPr>
          <w:rFonts w:asciiTheme="majorBidi" w:eastAsia="Times New Roman" w:hAnsiTheme="majorBidi" w:cstheme="majorBidi"/>
          <w:color w:val="000000"/>
          <w:sz w:val="24"/>
          <w:szCs w:val="24"/>
        </w:rPr>
        <w:t>Europe</w:t>
      </w:r>
      <w:r w:rsidRPr="00AF48E9">
        <w:rPr>
          <w:rFonts w:asciiTheme="majorBidi" w:eastAsia="Times New Roman" w:hAnsiTheme="majorBidi" w:cstheme="majorBidi"/>
          <w:color w:val="000000"/>
          <w:sz w:val="24"/>
          <w:szCs w:val="24"/>
        </w:rPr>
        <w:t xml:space="preserve"> and japan, pay-as-you-throw or user fee, nova scotia’s solid waste resource</w:t>
      </w:r>
      <w:r w:rsidRPr="00AF48E9">
        <w:rPr>
          <w:rFonts w:asciiTheme="majorBidi" w:eastAsia="Times New Roman" w:hAnsiTheme="majorBidi" w:cstheme="majorBidi"/>
          <w:sz w:val="24"/>
          <w:szCs w:val="24"/>
        </w:rPr>
        <w:t xml:space="preserve"> </w:t>
      </w:r>
      <w:r w:rsidRPr="00AF48E9">
        <w:rPr>
          <w:rFonts w:asciiTheme="majorBidi" w:eastAsia="Times New Roman" w:hAnsiTheme="majorBidi" w:cstheme="majorBidi"/>
          <w:color w:val="000000"/>
          <w:sz w:val="24"/>
          <w:szCs w:val="24"/>
        </w:rPr>
        <w:t xml:space="preserve">management strategy, and polluter pay principle among others. </w:t>
      </w:r>
    </w:p>
    <w:p w:rsidR="0091544C" w:rsidRPr="00AF48E9" w:rsidRDefault="0091544C" w:rsidP="00AF48E9">
      <w:pPr>
        <w:pStyle w:val="ListParagraph"/>
        <w:spacing w:after="0" w:line="360" w:lineRule="auto"/>
        <w:ind w:left="1080"/>
        <w:jc w:val="both"/>
        <w:rPr>
          <w:rFonts w:asciiTheme="majorBidi" w:eastAsia="Times New Roman" w:hAnsiTheme="majorBidi" w:cstheme="majorBidi"/>
          <w:color w:val="000000"/>
          <w:sz w:val="24"/>
          <w:szCs w:val="24"/>
        </w:rPr>
      </w:pPr>
    </w:p>
    <w:p w:rsidR="00A0710F" w:rsidRPr="00AF48E9" w:rsidRDefault="00A0710F" w:rsidP="00E36FD6">
      <w:pPr>
        <w:pStyle w:val="ListParagraph"/>
        <w:spacing w:after="0" w:line="360" w:lineRule="auto"/>
        <w:ind w:left="540"/>
        <w:jc w:val="both"/>
        <w:rPr>
          <w:rFonts w:asciiTheme="majorBidi" w:eastAsia="Times New Roman" w:hAnsiTheme="majorBidi" w:cstheme="majorBidi"/>
          <w:b/>
          <w:bCs/>
          <w:color w:val="000000"/>
          <w:sz w:val="24"/>
          <w:szCs w:val="24"/>
        </w:rPr>
      </w:pPr>
      <w:r w:rsidRPr="00AF48E9">
        <w:rPr>
          <w:rFonts w:asciiTheme="majorBidi" w:eastAsia="Times New Roman" w:hAnsiTheme="majorBidi" w:cstheme="majorBidi"/>
          <w:color w:val="000000"/>
          <w:sz w:val="24"/>
          <w:szCs w:val="24"/>
        </w:rPr>
        <w:t xml:space="preserve">The polluter pay principle, for instance, places the responsibility of waste management on the generator of the waste. Hence, as polluters recognized the fact that certain waste materials are quite expensive to manage, several means to reduce waste output were devised. In contrast to source reduction, however, it is noteworthy that waste reduction is a broader term that encompasses all waste management strategies (source reduction, composting, recycling) to reduce waste that end up at waste disposal facilities. </w:t>
      </w:r>
    </w:p>
    <w:p w:rsidR="00A0710F" w:rsidRPr="00AF48E9" w:rsidRDefault="00A0710F" w:rsidP="00AF48E9">
      <w:pPr>
        <w:spacing w:after="0" w:line="360" w:lineRule="auto"/>
        <w:jc w:val="both"/>
        <w:rPr>
          <w:rFonts w:asciiTheme="majorBidi" w:eastAsia="Times New Roman" w:hAnsiTheme="majorBidi" w:cstheme="majorBidi"/>
          <w:color w:val="000000"/>
          <w:sz w:val="24"/>
          <w:szCs w:val="24"/>
        </w:rPr>
      </w:pPr>
    </w:p>
    <w:p w:rsidR="0091544C" w:rsidRPr="00AF48E9" w:rsidRDefault="00334771" w:rsidP="00AF48E9">
      <w:pPr>
        <w:pStyle w:val="ListParagraph"/>
        <w:numPr>
          <w:ilvl w:val="2"/>
          <w:numId w:val="16"/>
        </w:numPr>
        <w:spacing w:after="0" w:line="360" w:lineRule="auto"/>
        <w:jc w:val="both"/>
        <w:rPr>
          <w:rFonts w:asciiTheme="majorBidi" w:eastAsia="Times New Roman" w:hAnsiTheme="majorBidi" w:cstheme="majorBidi"/>
          <w:b/>
          <w:bCs/>
          <w:color w:val="000000"/>
          <w:sz w:val="24"/>
          <w:szCs w:val="24"/>
        </w:rPr>
      </w:pPr>
      <w:r w:rsidRPr="00AF48E9">
        <w:rPr>
          <w:rFonts w:asciiTheme="majorBidi" w:eastAsia="Times New Roman" w:hAnsiTheme="majorBidi" w:cstheme="majorBidi"/>
          <w:b/>
          <w:bCs/>
          <w:color w:val="000000"/>
          <w:sz w:val="24"/>
          <w:szCs w:val="24"/>
        </w:rPr>
        <w:t xml:space="preserve"> RECYCLING.</w:t>
      </w:r>
    </w:p>
    <w:p w:rsidR="0091544C" w:rsidRPr="00AF48E9" w:rsidRDefault="00A0710F" w:rsidP="00E36FD6">
      <w:pPr>
        <w:pStyle w:val="ListParagraph"/>
        <w:spacing w:after="0" w:line="360" w:lineRule="auto"/>
        <w:ind w:left="540"/>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b/>
          <w:bCs/>
          <w:color w:val="000000"/>
          <w:sz w:val="24"/>
          <w:szCs w:val="24"/>
        </w:rPr>
        <w:t xml:space="preserve"> </w:t>
      </w:r>
      <w:r w:rsidRPr="00AF48E9">
        <w:rPr>
          <w:rFonts w:asciiTheme="majorBidi" w:eastAsia="Times New Roman" w:hAnsiTheme="majorBidi" w:cstheme="majorBidi"/>
          <w:i/>
          <w:iCs/>
          <w:color w:val="000000"/>
          <w:sz w:val="24"/>
          <w:szCs w:val="24"/>
        </w:rPr>
        <w:t xml:space="preserve">“The main challenge of a modern industrial country is to break the historic link between waste creation and wealth creation.” </w:t>
      </w:r>
      <w:r w:rsidRPr="00AF48E9">
        <w:rPr>
          <w:rFonts w:asciiTheme="majorBidi" w:eastAsia="Times New Roman" w:hAnsiTheme="majorBidi" w:cstheme="majorBidi"/>
          <w:color w:val="000000"/>
          <w:sz w:val="24"/>
          <w:szCs w:val="24"/>
        </w:rPr>
        <w:t xml:space="preserve">(Strange, 2002, p.1) recycling as an integrated waste management option is a key element of sustainable development because recycling is critical in the era of resources scarcity (strange, 2002). For The diversion of waste materials through recycling reduces air pollution (dioxin and furan from incinerators), water pollution (leachates from landfilling) and greenhouse gas emission.  For example in </w:t>
      </w:r>
      <w:r w:rsidR="00E34783" w:rsidRPr="00AF48E9">
        <w:rPr>
          <w:rFonts w:asciiTheme="majorBidi" w:eastAsia="Times New Roman" w:hAnsiTheme="majorBidi" w:cstheme="majorBidi"/>
          <w:color w:val="000000"/>
          <w:sz w:val="24"/>
          <w:szCs w:val="24"/>
        </w:rPr>
        <w:t>Canada</w:t>
      </w:r>
      <w:r w:rsidRPr="00AF48E9">
        <w:rPr>
          <w:rFonts w:asciiTheme="majorBidi" w:eastAsia="Times New Roman" w:hAnsiTheme="majorBidi" w:cstheme="majorBidi"/>
          <w:color w:val="000000"/>
          <w:sz w:val="24"/>
          <w:szCs w:val="24"/>
        </w:rPr>
        <w:t xml:space="preserve">, landfills account for about 25% of methane emission (environment </w:t>
      </w:r>
      <w:r w:rsidR="00E34783" w:rsidRPr="00AF48E9">
        <w:rPr>
          <w:rFonts w:asciiTheme="majorBidi" w:eastAsia="Times New Roman" w:hAnsiTheme="majorBidi" w:cstheme="majorBidi"/>
          <w:color w:val="000000"/>
          <w:sz w:val="24"/>
          <w:szCs w:val="24"/>
        </w:rPr>
        <w:t>Canada</w:t>
      </w:r>
      <w:r w:rsidRPr="00AF48E9">
        <w:rPr>
          <w:rFonts w:asciiTheme="majorBidi" w:eastAsia="Times New Roman" w:hAnsiTheme="majorBidi" w:cstheme="majorBidi"/>
          <w:color w:val="000000"/>
          <w:sz w:val="24"/>
          <w:szCs w:val="24"/>
        </w:rPr>
        <w:t xml:space="preserve">, 2006). </w:t>
      </w:r>
    </w:p>
    <w:p w:rsidR="0091544C" w:rsidRPr="00AF48E9" w:rsidRDefault="0091544C" w:rsidP="00AF48E9">
      <w:pPr>
        <w:pStyle w:val="ListParagraph"/>
        <w:spacing w:after="0" w:line="360" w:lineRule="auto"/>
        <w:ind w:left="1080"/>
        <w:jc w:val="both"/>
        <w:rPr>
          <w:rFonts w:asciiTheme="majorBidi" w:eastAsia="Times New Roman" w:hAnsiTheme="majorBidi" w:cstheme="majorBidi"/>
          <w:color w:val="000000"/>
          <w:sz w:val="24"/>
          <w:szCs w:val="24"/>
        </w:rPr>
      </w:pPr>
    </w:p>
    <w:p w:rsidR="0091544C" w:rsidRPr="00AF48E9" w:rsidRDefault="00A0710F" w:rsidP="00E36FD6">
      <w:pPr>
        <w:pStyle w:val="ListParagraph"/>
        <w:spacing w:after="0" w:line="360" w:lineRule="auto"/>
        <w:ind w:left="540"/>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The anaerobic breakdown of organic materials in landfill results in the release of certain type of saturated gases, known as landfill gas (lfg), into the environment (</w:t>
      </w:r>
      <w:r w:rsidR="00E34783" w:rsidRPr="00AF48E9">
        <w:rPr>
          <w:rFonts w:asciiTheme="majorBidi" w:eastAsia="Times New Roman" w:hAnsiTheme="majorBidi" w:cstheme="majorBidi"/>
          <w:color w:val="000000"/>
          <w:sz w:val="24"/>
          <w:szCs w:val="24"/>
        </w:rPr>
        <w:t>Ackerman</w:t>
      </w:r>
      <w:r w:rsidRPr="00AF48E9">
        <w:rPr>
          <w:rFonts w:asciiTheme="majorBidi" w:eastAsia="Times New Roman" w:hAnsiTheme="majorBidi" w:cstheme="majorBidi"/>
          <w:color w:val="000000"/>
          <w:sz w:val="24"/>
          <w:szCs w:val="24"/>
        </w:rPr>
        <w:t>, 2000). This highly saturated gas comprises of about 60% methane (ch4) and 40% carbon dioxide (co2), other constituents are also present in trace amounts (</w:t>
      </w:r>
      <w:proofErr w:type="spellStart"/>
      <w:r w:rsidR="00E34783">
        <w:rPr>
          <w:rFonts w:asciiTheme="majorBidi" w:eastAsia="Times New Roman" w:hAnsiTheme="majorBidi" w:cstheme="majorBidi"/>
          <w:color w:val="000000"/>
          <w:sz w:val="24"/>
          <w:szCs w:val="24"/>
        </w:rPr>
        <w:t>S</w:t>
      </w:r>
      <w:r w:rsidR="00E34783" w:rsidRPr="00AF48E9">
        <w:rPr>
          <w:rFonts w:asciiTheme="majorBidi" w:eastAsia="Times New Roman" w:hAnsiTheme="majorBidi" w:cstheme="majorBidi"/>
          <w:color w:val="000000"/>
          <w:sz w:val="24"/>
          <w:szCs w:val="24"/>
        </w:rPr>
        <w:t>pokas</w:t>
      </w:r>
      <w:proofErr w:type="spellEnd"/>
      <w:r w:rsidRPr="00AF48E9">
        <w:rPr>
          <w:rFonts w:asciiTheme="majorBidi" w:eastAsia="Times New Roman" w:hAnsiTheme="majorBidi" w:cstheme="majorBidi"/>
          <w:color w:val="000000"/>
          <w:sz w:val="24"/>
          <w:szCs w:val="24"/>
        </w:rPr>
        <w:t xml:space="preserve"> et al., 2006). </w:t>
      </w:r>
      <w:r w:rsidR="0091544C" w:rsidRPr="00AF48E9">
        <w:rPr>
          <w:rFonts w:asciiTheme="majorBidi" w:eastAsia="Times New Roman" w:hAnsiTheme="majorBidi" w:cstheme="majorBidi"/>
          <w:color w:val="000000"/>
          <w:sz w:val="24"/>
          <w:szCs w:val="24"/>
        </w:rPr>
        <w:t>Of</w:t>
      </w:r>
      <w:r w:rsidRPr="00AF48E9">
        <w:rPr>
          <w:rFonts w:asciiTheme="majorBidi" w:eastAsia="Times New Roman" w:hAnsiTheme="majorBidi" w:cstheme="majorBidi"/>
          <w:color w:val="000000"/>
          <w:sz w:val="24"/>
          <w:szCs w:val="24"/>
        </w:rPr>
        <w:t xml:space="preserve"> the constituents of lfg, methane is the greatest environmental concern, because methane has a much higher global warming potential than carbon dioxide (</w:t>
      </w:r>
      <w:r w:rsidR="00E34783">
        <w:rPr>
          <w:rFonts w:asciiTheme="majorBidi" w:eastAsia="Times New Roman" w:hAnsiTheme="majorBidi" w:cstheme="majorBidi"/>
          <w:color w:val="000000"/>
          <w:sz w:val="24"/>
          <w:szCs w:val="24"/>
        </w:rPr>
        <w:t>F</w:t>
      </w:r>
      <w:r w:rsidR="00E34783" w:rsidRPr="00AF48E9">
        <w:rPr>
          <w:rFonts w:asciiTheme="majorBidi" w:eastAsia="Times New Roman" w:hAnsiTheme="majorBidi" w:cstheme="majorBidi"/>
          <w:color w:val="000000"/>
          <w:sz w:val="24"/>
          <w:szCs w:val="24"/>
        </w:rPr>
        <w:t>orster</w:t>
      </w:r>
      <w:r w:rsidRPr="00AF48E9">
        <w:rPr>
          <w:rFonts w:asciiTheme="majorBidi" w:eastAsia="Times New Roman" w:hAnsiTheme="majorBidi" w:cstheme="majorBidi"/>
          <w:color w:val="000000"/>
          <w:sz w:val="24"/>
          <w:szCs w:val="24"/>
        </w:rPr>
        <w:t xml:space="preserve"> et al., 2007). However, methane can be captured from landfill and combusted to produce energy for electric power generation (</w:t>
      </w:r>
      <w:proofErr w:type="spellStart"/>
      <w:r w:rsidR="00E34783" w:rsidRPr="00AF48E9">
        <w:rPr>
          <w:rFonts w:asciiTheme="majorBidi" w:eastAsia="Times New Roman" w:hAnsiTheme="majorBidi" w:cstheme="majorBidi"/>
          <w:color w:val="000000"/>
          <w:sz w:val="24"/>
          <w:szCs w:val="24"/>
        </w:rPr>
        <w:t>Hoornweg</w:t>
      </w:r>
      <w:proofErr w:type="spellEnd"/>
      <w:r w:rsidRPr="00AF48E9">
        <w:rPr>
          <w:rFonts w:asciiTheme="majorBidi" w:eastAsia="Times New Roman" w:hAnsiTheme="majorBidi" w:cstheme="majorBidi"/>
          <w:color w:val="000000"/>
          <w:sz w:val="24"/>
          <w:szCs w:val="24"/>
        </w:rPr>
        <w:t xml:space="preserve"> &amp; </w:t>
      </w:r>
      <w:proofErr w:type="spellStart"/>
      <w:r w:rsidR="00E34783" w:rsidRPr="00AF48E9">
        <w:rPr>
          <w:rFonts w:asciiTheme="majorBidi" w:eastAsia="Times New Roman" w:hAnsiTheme="majorBidi" w:cstheme="majorBidi"/>
          <w:color w:val="000000"/>
          <w:sz w:val="24"/>
          <w:szCs w:val="24"/>
        </w:rPr>
        <w:t>Bhada-tata</w:t>
      </w:r>
      <w:proofErr w:type="spellEnd"/>
      <w:r w:rsidRPr="00AF48E9">
        <w:rPr>
          <w:rFonts w:asciiTheme="majorBidi" w:eastAsia="Times New Roman" w:hAnsiTheme="majorBidi" w:cstheme="majorBidi"/>
          <w:color w:val="000000"/>
          <w:sz w:val="24"/>
          <w:szCs w:val="24"/>
        </w:rPr>
        <w:t xml:space="preserve">, 2012). </w:t>
      </w:r>
    </w:p>
    <w:p w:rsidR="0091544C" w:rsidRPr="00AF48E9" w:rsidRDefault="0091544C" w:rsidP="00AF48E9">
      <w:pPr>
        <w:pStyle w:val="ListParagraph"/>
        <w:spacing w:after="0" w:line="360" w:lineRule="auto"/>
        <w:ind w:left="1080"/>
        <w:jc w:val="both"/>
        <w:rPr>
          <w:rFonts w:asciiTheme="majorBidi" w:eastAsia="Times New Roman" w:hAnsiTheme="majorBidi" w:cstheme="majorBidi"/>
          <w:color w:val="000000"/>
          <w:sz w:val="24"/>
          <w:szCs w:val="24"/>
        </w:rPr>
      </w:pPr>
    </w:p>
    <w:p w:rsidR="0091544C" w:rsidRPr="00AF48E9" w:rsidRDefault="00A0710F" w:rsidP="00E36FD6">
      <w:pPr>
        <w:pStyle w:val="ListParagraph"/>
        <w:spacing w:after="0" w:line="360" w:lineRule="auto"/>
        <w:ind w:left="630"/>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The energy production processes produce carbon dioxide, which happens to be a gas of lesser global warming potential when compared with methane (</w:t>
      </w:r>
      <w:proofErr w:type="spellStart"/>
      <w:r w:rsidR="00E34783" w:rsidRPr="00AF48E9">
        <w:rPr>
          <w:rFonts w:asciiTheme="majorBidi" w:eastAsia="Times New Roman" w:hAnsiTheme="majorBidi" w:cstheme="majorBidi"/>
          <w:color w:val="000000"/>
          <w:sz w:val="24"/>
          <w:szCs w:val="24"/>
        </w:rPr>
        <w:t>Spokas</w:t>
      </w:r>
      <w:proofErr w:type="spellEnd"/>
      <w:r w:rsidRPr="00AF48E9">
        <w:rPr>
          <w:rFonts w:asciiTheme="majorBidi" w:eastAsia="Times New Roman" w:hAnsiTheme="majorBidi" w:cstheme="majorBidi"/>
          <w:color w:val="000000"/>
          <w:sz w:val="24"/>
          <w:szCs w:val="24"/>
        </w:rPr>
        <w:t xml:space="preserve"> et al., 2006).</w:t>
      </w:r>
      <w:r w:rsidRPr="00AF48E9">
        <w:rPr>
          <w:rFonts w:asciiTheme="majorBidi" w:eastAsia="Times New Roman" w:hAnsiTheme="majorBidi" w:cstheme="majorBidi"/>
          <w:sz w:val="24"/>
          <w:szCs w:val="24"/>
        </w:rPr>
        <w:t xml:space="preserve"> </w:t>
      </w:r>
      <w:r w:rsidRPr="00AF48E9">
        <w:rPr>
          <w:rFonts w:asciiTheme="majorBidi" w:eastAsia="Times New Roman" w:hAnsiTheme="majorBidi" w:cstheme="majorBidi"/>
          <w:color w:val="000000"/>
          <w:sz w:val="24"/>
          <w:szCs w:val="24"/>
        </w:rPr>
        <w:t xml:space="preserve">in contrast to the environmental consequences of waste disposal at landfills, recycling reduces greenhouse gas emission from waste materials disposal e.g. paper </w:t>
      </w:r>
      <w:r w:rsidRPr="00AF48E9">
        <w:rPr>
          <w:rFonts w:asciiTheme="majorBidi" w:eastAsia="Times New Roman" w:hAnsiTheme="majorBidi" w:cstheme="majorBidi"/>
          <w:color w:val="000000"/>
          <w:sz w:val="24"/>
          <w:szCs w:val="24"/>
        </w:rPr>
        <w:lastRenderedPageBreak/>
        <w:t xml:space="preserve">products by 7.37 mtce/tonne (metric tons of carbon equivalent per tonne of material) and aluminum by 3.9 mtce/tonne (mohareb et. al., 2004). Recycling is also of great economic benefits and creates green jobs. For examples the </w:t>
      </w:r>
      <w:r w:rsidR="00E34783" w:rsidRPr="00AF48E9">
        <w:rPr>
          <w:rFonts w:asciiTheme="majorBidi" w:eastAsia="Times New Roman" w:hAnsiTheme="majorBidi" w:cstheme="majorBidi"/>
          <w:color w:val="000000"/>
          <w:sz w:val="24"/>
          <w:szCs w:val="24"/>
        </w:rPr>
        <w:t>Canadian</w:t>
      </w:r>
      <w:r w:rsidRPr="00AF48E9">
        <w:rPr>
          <w:rFonts w:asciiTheme="majorBidi" w:eastAsia="Times New Roman" w:hAnsiTheme="majorBidi" w:cstheme="majorBidi"/>
          <w:color w:val="000000"/>
          <w:sz w:val="24"/>
          <w:szCs w:val="24"/>
        </w:rPr>
        <w:t xml:space="preserve"> association of recycling industry (</w:t>
      </w:r>
      <w:r w:rsidR="00E34783">
        <w:rPr>
          <w:rFonts w:asciiTheme="majorBidi" w:eastAsia="Times New Roman" w:hAnsiTheme="majorBidi" w:cstheme="majorBidi"/>
          <w:color w:val="000000"/>
          <w:sz w:val="24"/>
          <w:szCs w:val="24"/>
        </w:rPr>
        <w:t>CARI</w:t>
      </w:r>
      <w:r w:rsidRPr="00AF48E9">
        <w:rPr>
          <w:rFonts w:asciiTheme="majorBidi" w:eastAsia="Times New Roman" w:hAnsiTheme="majorBidi" w:cstheme="majorBidi"/>
          <w:color w:val="000000"/>
          <w:sz w:val="24"/>
          <w:szCs w:val="24"/>
        </w:rPr>
        <w:t xml:space="preserve">) noted that the recycling industry in </w:t>
      </w:r>
      <w:r w:rsidR="00E34783" w:rsidRPr="00AF48E9">
        <w:rPr>
          <w:rFonts w:asciiTheme="majorBidi" w:eastAsia="Times New Roman" w:hAnsiTheme="majorBidi" w:cstheme="majorBidi"/>
          <w:color w:val="000000"/>
          <w:sz w:val="24"/>
          <w:szCs w:val="24"/>
        </w:rPr>
        <w:t>Canada</w:t>
      </w:r>
      <w:r w:rsidRPr="00AF48E9">
        <w:rPr>
          <w:rFonts w:asciiTheme="majorBidi" w:eastAsia="Times New Roman" w:hAnsiTheme="majorBidi" w:cstheme="majorBidi"/>
          <w:color w:val="000000"/>
          <w:sz w:val="24"/>
          <w:szCs w:val="24"/>
        </w:rPr>
        <w:t xml:space="preserve"> creates more jobs and generates more revenue than other division of the waste industry (</w:t>
      </w:r>
      <w:r w:rsidR="00E34783" w:rsidRPr="00AF48E9">
        <w:rPr>
          <w:rFonts w:asciiTheme="majorBidi" w:eastAsia="Times New Roman" w:hAnsiTheme="majorBidi" w:cstheme="majorBidi"/>
          <w:color w:val="000000"/>
          <w:sz w:val="24"/>
          <w:szCs w:val="24"/>
        </w:rPr>
        <w:t>CARI</w:t>
      </w:r>
      <w:r w:rsidRPr="00AF48E9">
        <w:rPr>
          <w:rFonts w:asciiTheme="majorBidi" w:eastAsia="Times New Roman" w:hAnsiTheme="majorBidi" w:cstheme="majorBidi"/>
          <w:color w:val="000000"/>
          <w:sz w:val="24"/>
          <w:szCs w:val="24"/>
        </w:rPr>
        <w:t>, 2014). Recycling embodies a series of activities that convert valuable resources, which may have ended up as waste, into recyclables for raw materials production. Therefore, energy efficiency is increased and the need to further exploit resources for raw material is reduced.</w:t>
      </w:r>
      <w:r w:rsidRPr="00AF48E9">
        <w:rPr>
          <w:rFonts w:asciiTheme="majorBidi" w:eastAsia="Times New Roman" w:hAnsiTheme="majorBidi" w:cstheme="majorBidi"/>
          <w:i/>
          <w:iCs/>
          <w:color w:val="000000"/>
          <w:sz w:val="24"/>
          <w:szCs w:val="24"/>
        </w:rPr>
        <w:t xml:space="preserve"> </w:t>
      </w:r>
      <w:r w:rsidR="00E34783" w:rsidRPr="00AF48E9">
        <w:rPr>
          <w:rFonts w:asciiTheme="majorBidi" w:eastAsia="Times New Roman" w:hAnsiTheme="majorBidi" w:cstheme="majorBidi"/>
          <w:color w:val="000000"/>
          <w:sz w:val="24"/>
          <w:szCs w:val="24"/>
        </w:rPr>
        <w:t>For</w:t>
      </w:r>
      <w:r w:rsidRPr="00AF48E9">
        <w:rPr>
          <w:rFonts w:asciiTheme="majorBidi" w:eastAsia="Times New Roman" w:hAnsiTheme="majorBidi" w:cstheme="majorBidi"/>
          <w:color w:val="000000"/>
          <w:sz w:val="24"/>
          <w:szCs w:val="24"/>
        </w:rPr>
        <w:t xml:space="preserve"> instance, in the case of metal recycling, the energy efficiency is two to ten times more than extracting metals from ores (</w:t>
      </w:r>
      <w:r w:rsidR="00E34783" w:rsidRPr="00AF48E9">
        <w:rPr>
          <w:rFonts w:asciiTheme="majorBidi" w:eastAsia="Times New Roman" w:hAnsiTheme="majorBidi" w:cstheme="majorBidi"/>
          <w:color w:val="000000"/>
          <w:sz w:val="24"/>
          <w:szCs w:val="24"/>
        </w:rPr>
        <w:t>United Nations</w:t>
      </w:r>
      <w:r w:rsidRPr="00AF48E9">
        <w:rPr>
          <w:rFonts w:asciiTheme="majorBidi" w:eastAsia="Times New Roman" w:hAnsiTheme="majorBidi" w:cstheme="majorBidi"/>
          <w:color w:val="000000"/>
          <w:sz w:val="24"/>
          <w:szCs w:val="24"/>
        </w:rPr>
        <w:t xml:space="preserve"> environmental </w:t>
      </w:r>
      <w:proofErr w:type="spellStart"/>
      <w:r w:rsidRPr="00AF48E9">
        <w:rPr>
          <w:rFonts w:asciiTheme="majorBidi" w:eastAsia="Times New Roman" w:hAnsiTheme="majorBidi" w:cstheme="majorBidi"/>
          <w:color w:val="000000"/>
          <w:sz w:val="24"/>
          <w:szCs w:val="24"/>
        </w:rPr>
        <w:t>programme</w:t>
      </w:r>
      <w:proofErr w:type="spellEnd"/>
      <w:r w:rsidRPr="00AF48E9">
        <w:rPr>
          <w:rFonts w:asciiTheme="majorBidi" w:eastAsia="Times New Roman" w:hAnsiTheme="majorBidi" w:cstheme="majorBidi"/>
          <w:color w:val="000000"/>
          <w:sz w:val="24"/>
          <w:szCs w:val="24"/>
        </w:rPr>
        <w:t xml:space="preserve"> [</w:t>
      </w:r>
      <w:proofErr w:type="spellStart"/>
      <w:r w:rsidR="00E34783">
        <w:rPr>
          <w:rFonts w:asciiTheme="majorBidi" w:eastAsia="Times New Roman" w:hAnsiTheme="majorBidi" w:cstheme="majorBidi"/>
          <w:color w:val="000000"/>
          <w:sz w:val="24"/>
          <w:szCs w:val="24"/>
        </w:rPr>
        <w:t>U</w:t>
      </w:r>
      <w:r w:rsidR="00E34783" w:rsidRPr="00AF48E9">
        <w:rPr>
          <w:rFonts w:asciiTheme="majorBidi" w:eastAsia="Times New Roman" w:hAnsiTheme="majorBidi" w:cstheme="majorBidi"/>
          <w:color w:val="000000"/>
          <w:sz w:val="24"/>
          <w:szCs w:val="24"/>
        </w:rPr>
        <w:t>nep</w:t>
      </w:r>
      <w:proofErr w:type="spellEnd"/>
      <w:r w:rsidRPr="00AF48E9">
        <w:rPr>
          <w:rFonts w:asciiTheme="majorBidi" w:eastAsia="Times New Roman" w:hAnsiTheme="majorBidi" w:cstheme="majorBidi"/>
          <w:color w:val="000000"/>
          <w:sz w:val="24"/>
          <w:szCs w:val="24"/>
        </w:rPr>
        <w:t xml:space="preserve">], 2011). </w:t>
      </w:r>
    </w:p>
    <w:p w:rsidR="0091544C" w:rsidRPr="00AF48E9" w:rsidRDefault="0091544C" w:rsidP="00AF48E9">
      <w:pPr>
        <w:pStyle w:val="ListParagraph"/>
        <w:spacing w:after="0" w:line="360" w:lineRule="auto"/>
        <w:ind w:left="1080"/>
        <w:jc w:val="both"/>
        <w:rPr>
          <w:rFonts w:asciiTheme="majorBidi" w:eastAsia="Times New Roman" w:hAnsiTheme="majorBidi" w:cstheme="majorBidi"/>
          <w:color w:val="000000"/>
          <w:sz w:val="24"/>
          <w:szCs w:val="24"/>
        </w:rPr>
      </w:pPr>
    </w:p>
    <w:p w:rsidR="0091544C" w:rsidRPr="00AF48E9" w:rsidRDefault="00A0710F" w:rsidP="00E36FD6">
      <w:pPr>
        <w:pStyle w:val="ListParagraph"/>
        <w:spacing w:after="0" w:line="360" w:lineRule="auto"/>
        <w:ind w:left="630"/>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in fact, the extraction of metals from ores accounts for about 7% of the world’s energy consumption and a major contributor to climate change due to emission of greenhouse gases during the primary production processes (</w:t>
      </w:r>
      <w:proofErr w:type="spellStart"/>
      <w:r w:rsidR="00E34783" w:rsidRPr="00AF48E9">
        <w:rPr>
          <w:rFonts w:asciiTheme="majorBidi" w:eastAsia="Times New Roman" w:hAnsiTheme="majorBidi" w:cstheme="majorBidi"/>
          <w:color w:val="000000"/>
          <w:sz w:val="24"/>
          <w:szCs w:val="24"/>
        </w:rPr>
        <w:t>Unep</w:t>
      </w:r>
      <w:proofErr w:type="spellEnd"/>
      <w:r w:rsidRPr="00AF48E9">
        <w:rPr>
          <w:rFonts w:asciiTheme="majorBidi" w:eastAsia="Times New Roman" w:hAnsiTheme="majorBidi" w:cstheme="majorBidi"/>
          <w:color w:val="000000"/>
          <w:sz w:val="24"/>
          <w:szCs w:val="24"/>
        </w:rPr>
        <w:t>, 2011). Recycling metals compared to primary production saves a lot of energy, e.g. steel recycling saves up to 75% energy w</w:t>
      </w:r>
      <w:r w:rsidR="0091544C" w:rsidRPr="00AF48E9">
        <w:rPr>
          <w:rFonts w:asciiTheme="majorBidi" w:eastAsia="Times New Roman" w:hAnsiTheme="majorBidi" w:cstheme="majorBidi"/>
          <w:color w:val="000000"/>
          <w:sz w:val="24"/>
          <w:szCs w:val="24"/>
        </w:rPr>
        <w:t xml:space="preserve">hile aluminum and metals of the </w:t>
      </w:r>
      <w:r w:rsidRPr="00AF48E9">
        <w:rPr>
          <w:rFonts w:asciiTheme="majorBidi" w:eastAsia="Times New Roman" w:hAnsiTheme="majorBidi" w:cstheme="majorBidi"/>
          <w:color w:val="000000"/>
          <w:sz w:val="24"/>
          <w:szCs w:val="24"/>
        </w:rPr>
        <w:t>platinum group saves about 90% (</w:t>
      </w:r>
      <w:proofErr w:type="spellStart"/>
      <w:r w:rsidR="00E34783" w:rsidRPr="00AF48E9">
        <w:rPr>
          <w:rFonts w:asciiTheme="majorBidi" w:eastAsia="Times New Roman" w:hAnsiTheme="majorBidi" w:cstheme="majorBidi"/>
          <w:color w:val="000000"/>
          <w:sz w:val="24"/>
          <w:szCs w:val="24"/>
        </w:rPr>
        <w:t>Unep</w:t>
      </w:r>
      <w:proofErr w:type="spellEnd"/>
      <w:r w:rsidRPr="00AF48E9">
        <w:rPr>
          <w:rFonts w:asciiTheme="majorBidi" w:eastAsia="Times New Roman" w:hAnsiTheme="majorBidi" w:cstheme="majorBidi"/>
          <w:color w:val="000000"/>
          <w:sz w:val="24"/>
          <w:szCs w:val="24"/>
        </w:rPr>
        <w:t xml:space="preserve">, 2011). About 16 to 18 million tonnes of scrap metals </w:t>
      </w:r>
      <w:r w:rsidR="00E34783" w:rsidRPr="00AF48E9">
        <w:rPr>
          <w:rFonts w:asciiTheme="majorBidi" w:eastAsia="Times New Roman" w:hAnsiTheme="majorBidi" w:cstheme="majorBidi"/>
          <w:color w:val="000000"/>
          <w:sz w:val="24"/>
          <w:szCs w:val="24"/>
        </w:rPr>
        <w:t>are</w:t>
      </w:r>
      <w:r w:rsidRPr="00AF48E9">
        <w:rPr>
          <w:rFonts w:asciiTheme="majorBidi" w:eastAsia="Times New Roman" w:hAnsiTheme="majorBidi" w:cstheme="majorBidi"/>
          <w:color w:val="000000"/>
          <w:sz w:val="24"/>
          <w:szCs w:val="24"/>
        </w:rPr>
        <w:br/>
        <w:t xml:space="preserve">recycled in </w:t>
      </w:r>
      <w:r w:rsidR="00E34783" w:rsidRPr="00AF48E9">
        <w:rPr>
          <w:rFonts w:asciiTheme="majorBidi" w:eastAsia="Times New Roman" w:hAnsiTheme="majorBidi" w:cstheme="majorBidi"/>
          <w:color w:val="000000"/>
          <w:sz w:val="24"/>
          <w:szCs w:val="24"/>
        </w:rPr>
        <w:t>Canada</w:t>
      </w:r>
      <w:r w:rsidRPr="00AF48E9">
        <w:rPr>
          <w:rFonts w:asciiTheme="majorBidi" w:eastAsia="Times New Roman" w:hAnsiTheme="majorBidi" w:cstheme="majorBidi"/>
          <w:color w:val="000000"/>
          <w:sz w:val="24"/>
          <w:szCs w:val="24"/>
        </w:rPr>
        <w:t xml:space="preserve"> each year (</w:t>
      </w:r>
      <w:r w:rsidR="00E34783" w:rsidRPr="00AF48E9">
        <w:rPr>
          <w:rFonts w:asciiTheme="majorBidi" w:eastAsia="Times New Roman" w:hAnsiTheme="majorBidi" w:cstheme="majorBidi"/>
          <w:color w:val="000000"/>
          <w:sz w:val="24"/>
          <w:szCs w:val="24"/>
        </w:rPr>
        <w:t>CARI</w:t>
      </w:r>
      <w:r w:rsidRPr="00AF48E9">
        <w:rPr>
          <w:rFonts w:asciiTheme="majorBidi" w:eastAsia="Times New Roman" w:hAnsiTheme="majorBidi" w:cstheme="majorBidi"/>
          <w:color w:val="000000"/>
          <w:sz w:val="24"/>
          <w:szCs w:val="24"/>
        </w:rPr>
        <w:t>, 2014). The occupations involved in metal recycling activities include haulers, dismantlers, scrap dealers, shredder plant operators etc. (</w:t>
      </w:r>
      <w:proofErr w:type="spellStart"/>
      <w:r w:rsidR="00E34783" w:rsidRPr="00AF48E9">
        <w:rPr>
          <w:rFonts w:asciiTheme="majorBidi" w:eastAsia="Times New Roman" w:hAnsiTheme="majorBidi" w:cstheme="majorBidi"/>
          <w:color w:val="000000"/>
          <w:sz w:val="24"/>
          <w:szCs w:val="24"/>
        </w:rPr>
        <w:t>Unep</w:t>
      </w:r>
      <w:proofErr w:type="spellEnd"/>
      <w:r w:rsidRPr="00AF48E9">
        <w:rPr>
          <w:rFonts w:asciiTheme="majorBidi" w:eastAsia="Times New Roman" w:hAnsiTheme="majorBidi" w:cstheme="majorBidi"/>
          <w:color w:val="000000"/>
          <w:sz w:val="24"/>
          <w:szCs w:val="24"/>
        </w:rPr>
        <w:t>, 2011). Effective recycling requires sorting of waste materials into fractions (</w:t>
      </w:r>
      <w:proofErr w:type="spellStart"/>
      <w:r w:rsidR="00E34783">
        <w:rPr>
          <w:rFonts w:asciiTheme="majorBidi" w:eastAsia="Times New Roman" w:hAnsiTheme="majorBidi" w:cstheme="majorBidi"/>
          <w:color w:val="000000"/>
          <w:sz w:val="24"/>
          <w:szCs w:val="24"/>
        </w:rPr>
        <w:t>Z</w:t>
      </w:r>
      <w:r w:rsidR="00E34783" w:rsidRPr="00AF48E9">
        <w:rPr>
          <w:rFonts w:asciiTheme="majorBidi" w:eastAsia="Times New Roman" w:hAnsiTheme="majorBidi" w:cstheme="majorBidi"/>
          <w:color w:val="000000"/>
          <w:sz w:val="24"/>
          <w:szCs w:val="24"/>
        </w:rPr>
        <w:t>ickiene</w:t>
      </w:r>
      <w:proofErr w:type="spellEnd"/>
      <w:r w:rsidRPr="00AF48E9">
        <w:rPr>
          <w:rFonts w:asciiTheme="majorBidi" w:eastAsia="Times New Roman" w:hAnsiTheme="majorBidi" w:cstheme="majorBidi"/>
          <w:color w:val="000000"/>
          <w:sz w:val="24"/>
          <w:szCs w:val="24"/>
        </w:rPr>
        <w:t xml:space="preserve"> et al., 2005). Cleaner and high quality recyclable materials are recovered (upcycling) if waste materials are subjected to sorting at source (</w:t>
      </w:r>
      <w:proofErr w:type="spellStart"/>
      <w:r w:rsidR="00E34783" w:rsidRPr="00AF48E9">
        <w:rPr>
          <w:rFonts w:asciiTheme="majorBidi" w:eastAsia="Times New Roman" w:hAnsiTheme="majorBidi" w:cstheme="majorBidi"/>
          <w:color w:val="000000"/>
          <w:sz w:val="24"/>
          <w:szCs w:val="24"/>
        </w:rPr>
        <w:t>Zickiene</w:t>
      </w:r>
      <w:proofErr w:type="spellEnd"/>
      <w:r w:rsidRPr="00AF48E9">
        <w:rPr>
          <w:rFonts w:asciiTheme="majorBidi" w:eastAsia="Times New Roman" w:hAnsiTheme="majorBidi" w:cstheme="majorBidi"/>
          <w:color w:val="000000"/>
          <w:sz w:val="24"/>
          <w:szCs w:val="24"/>
        </w:rPr>
        <w:t xml:space="preserve"> et al., 2005). However, technologies, such as the material recovery facility (</w:t>
      </w:r>
      <w:r w:rsidR="00E34783">
        <w:rPr>
          <w:rFonts w:asciiTheme="majorBidi" w:eastAsia="Times New Roman" w:hAnsiTheme="majorBidi" w:cstheme="majorBidi"/>
          <w:color w:val="000000"/>
          <w:sz w:val="24"/>
          <w:szCs w:val="24"/>
        </w:rPr>
        <w:t>MRF</w:t>
      </w:r>
      <w:r w:rsidRPr="00AF48E9">
        <w:rPr>
          <w:rFonts w:asciiTheme="majorBidi" w:eastAsia="Times New Roman" w:hAnsiTheme="majorBidi" w:cstheme="majorBidi"/>
          <w:color w:val="000000"/>
          <w:sz w:val="24"/>
          <w:szCs w:val="24"/>
        </w:rPr>
        <w:t>), enhance the potentials for recovery of recyclable materials, which were not sorted</w:t>
      </w:r>
      <w:r w:rsidRPr="00AF48E9">
        <w:rPr>
          <w:rFonts w:asciiTheme="majorBidi" w:eastAsia="Times New Roman" w:hAnsiTheme="majorBidi" w:cstheme="majorBidi"/>
          <w:sz w:val="24"/>
          <w:szCs w:val="24"/>
        </w:rPr>
        <w:t xml:space="preserve"> </w:t>
      </w:r>
      <w:r w:rsidRPr="00AF48E9">
        <w:rPr>
          <w:rFonts w:asciiTheme="majorBidi" w:eastAsia="Times New Roman" w:hAnsiTheme="majorBidi" w:cstheme="majorBidi"/>
          <w:i/>
          <w:iCs/>
          <w:color w:val="000000"/>
          <w:sz w:val="24"/>
          <w:szCs w:val="24"/>
        </w:rPr>
        <w:t>at</w:t>
      </w:r>
      <w:r w:rsidRPr="00AF48E9">
        <w:rPr>
          <w:rFonts w:asciiTheme="majorBidi" w:eastAsia="Times New Roman" w:hAnsiTheme="majorBidi" w:cstheme="majorBidi"/>
          <w:color w:val="000000"/>
          <w:sz w:val="24"/>
          <w:szCs w:val="24"/>
        </w:rPr>
        <w:t xml:space="preserve"> source. In general, recycling improves the availability of resources whilst reducing the overall environmental impact of material production (</w:t>
      </w:r>
      <w:proofErr w:type="spellStart"/>
      <w:r w:rsidR="00E34783" w:rsidRPr="00AF48E9">
        <w:rPr>
          <w:rFonts w:asciiTheme="majorBidi" w:eastAsia="Times New Roman" w:hAnsiTheme="majorBidi" w:cstheme="majorBidi"/>
          <w:color w:val="000000"/>
          <w:sz w:val="24"/>
          <w:szCs w:val="24"/>
        </w:rPr>
        <w:t>Unep</w:t>
      </w:r>
      <w:proofErr w:type="spellEnd"/>
      <w:r w:rsidRPr="00AF48E9">
        <w:rPr>
          <w:rFonts w:asciiTheme="majorBidi" w:eastAsia="Times New Roman" w:hAnsiTheme="majorBidi" w:cstheme="majorBidi"/>
          <w:color w:val="000000"/>
          <w:sz w:val="24"/>
          <w:szCs w:val="24"/>
        </w:rPr>
        <w:t xml:space="preserve">, 2011). </w:t>
      </w:r>
    </w:p>
    <w:p w:rsidR="0091544C" w:rsidRPr="00AF48E9" w:rsidRDefault="0091544C" w:rsidP="00AF48E9">
      <w:pPr>
        <w:pStyle w:val="ListParagraph"/>
        <w:spacing w:after="0" w:line="360" w:lineRule="auto"/>
        <w:ind w:left="1080"/>
        <w:jc w:val="both"/>
        <w:rPr>
          <w:rFonts w:asciiTheme="majorBidi" w:eastAsia="Times New Roman" w:hAnsiTheme="majorBidi" w:cstheme="majorBidi"/>
          <w:color w:val="000000"/>
          <w:sz w:val="24"/>
          <w:szCs w:val="24"/>
        </w:rPr>
      </w:pPr>
    </w:p>
    <w:p w:rsidR="00A0710F" w:rsidRPr="00AF48E9" w:rsidRDefault="00A0710F" w:rsidP="00E36FD6">
      <w:pPr>
        <w:pStyle w:val="ListParagraph"/>
        <w:spacing w:after="0" w:line="360" w:lineRule="auto"/>
        <w:ind w:left="630"/>
        <w:jc w:val="both"/>
        <w:rPr>
          <w:rFonts w:asciiTheme="majorBidi" w:eastAsia="Times New Roman" w:hAnsiTheme="majorBidi" w:cstheme="majorBidi"/>
          <w:b/>
          <w:bCs/>
          <w:color w:val="000000"/>
          <w:sz w:val="24"/>
          <w:szCs w:val="24"/>
        </w:rPr>
      </w:pPr>
      <w:r w:rsidRPr="00AF48E9">
        <w:rPr>
          <w:rFonts w:asciiTheme="majorBidi" w:eastAsia="Times New Roman" w:hAnsiTheme="majorBidi" w:cstheme="majorBidi"/>
          <w:color w:val="000000"/>
          <w:sz w:val="24"/>
          <w:szCs w:val="24"/>
        </w:rPr>
        <w:t xml:space="preserve">In a book on the subject of solid waste management, strange (2002) discussed the reasons recycling activities often fail in the market: low cost-benefit; government failure inadequate policies, which encourages unsustainable practices-; and institutional failure. On the little downside, </w:t>
      </w:r>
      <w:r w:rsidR="00E34783" w:rsidRPr="00AF48E9">
        <w:rPr>
          <w:rFonts w:asciiTheme="majorBidi" w:eastAsia="Times New Roman" w:hAnsiTheme="majorBidi" w:cstheme="majorBidi"/>
          <w:color w:val="000000"/>
          <w:sz w:val="24"/>
          <w:szCs w:val="24"/>
        </w:rPr>
        <w:t>Bonam</w:t>
      </w:r>
      <w:r w:rsidRPr="00AF48E9">
        <w:rPr>
          <w:rFonts w:asciiTheme="majorBidi" w:eastAsia="Times New Roman" w:hAnsiTheme="majorBidi" w:cstheme="majorBidi"/>
          <w:color w:val="000000"/>
          <w:sz w:val="24"/>
          <w:szCs w:val="24"/>
        </w:rPr>
        <w:t xml:space="preserve"> (2009) noted that since recycling does no</w:t>
      </w:r>
      <w:r w:rsidR="0091544C" w:rsidRPr="00AF48E9">
        <w:rPr>
          <w:rFonts w:asciiTheme="majorBidi" w:eastAsia="Times New Roman" w:hAnsiTheme="majorBidi" w:cstheme="majorBidi"/>
          <w:color w:val="000000"/>
          <w:sz w:val="24"/>
          <w:szCs w:val="24"/>
        </w:rPr>
        <w:t xml:space="preserve">t provide 100% waste diversion, </w:t>
      </w:r>
      <w:r w:rsidRPr="00AF48E9">
        <w:rPr>
          <w:rFonts w:asciiTheme="majorBidi" w:eastAsia="Times New Roman" w:hAnsiTheme="majorBidi" w:cstheme="majorBidi"/>
          <w:color w:val="000000"/>
          <w:sz w:val="24"/>
          <w:szCs w:val="24"/>
        </w:rPr>
        <w:t>environmental impacts are inevitable, because the residue f</w:t>
      </w:r>
      <w:r w:rsidR="0091544C" w:rsidRPr="00AF48E9">
        <w:rPr>
          <w:rFonts w:asciiTheme="majorBidi" w:eastAsia="Times New Roman" w:hAnsiTheme="majorBidi" w:cstheme="majorBidi"/>
          <w:color w:val="000000"/>
          <w:sz w:val="24"/>
          <w:szCs w:val="24"/>
        </w:rPr>
        <w:t xml:space="preserve">rom recycling - though of minor </w:t>
      </w:r>
      <w:r w:rsidRPr="00AF48E9">
        <w:rPr>
          <w:rFonts w:asciiTheme="majorBidi" w:eastAsia="Times New Roman" w:hAnsiTheme="majorBidi" w:cstheme="majorBidi"/>
          <w:color w:val="000000"/>
          <w:sz w:val="24"/>
          <w:szCs w:val="24"/>
        </w:rPr>
        <w:t>fraction of the initial waste - ends up in landfill.</w:t>
      </w:r>
    </w:p>
    <w:p w:rsidR="00A0710F" w:rsidRPr="00AF48E9" w:rsidRDefault="00A0710F" w:rsidP="00AF48E9">
      <w:pPr>
        <w:spacing w:after="0" w:line="360" w:lineRule="auto"/>
        <w:jc w:val="both"/>
        <w:rPr>
          <w:rFonts w:asciiTheme="majorBidi" w:eastAsia="Times New Roman" w:hAnsiTheme="majorBidi" w:cstheme="majorBidi"/>
          <w:color w:val="000000"/>
          <w:sz w:val="24"/>
          <w:szCs w:val="24"/>
        </w:rPr>
      </w:pPr>
    </w:p>
    <w:p w:rsidR="0054734B" w:rsidRPr="00AF48E9" w:rsidRDefault="00334771" w:rsidP="00AF48E9">
      <w:pPr>
        <w:pStyle w:val="ListParagraph"/>
        <w:numPr>
          <w:ilvl w:val="2"/>
          <w:numId w:val="16"/>
        </w:numPr>
        <w:spacing w:after="0" w:line="360" w:lineRule="auto"/>
        <w:jc w:val="both"/>
        <w:rPr>
          <w:rFonts w:asciiTheme="majorBidi" w:eastAsia="Times New Roman" w:hAnsiTheme="majorBidi" w:cstheme="majorBidi"/>
          <w:b/>
          <w:bCs/>
          <w:color w:val="000000"/>
          <w:sz w:val="24"/>
          <w:szCs w:val="24"/>
        </w:rPr>
      </w:pPr>
      <w:r w:rsidRPr="00AF48E9">
        <w:rPr>
          <w:rFonts w:asciiTheme="majorBidi" w:eastAsia="Times New Roman" w:hAnsiTheme="majorBidi" w:cstheme="majorBidi"/>
          <w:b/>
          <w:bCs/>
          <w:color w:val="000000"/>
          <w:sz w:val="24"/>
          <w:szCs w:val="24"/>
        </w:rPr>
        <w:t xml:space="preserve"> COMPOSTING AND ANAEROBIC DIGESTION. </w:t>
      </w:r>
    </w:p>
    <w:p w:rsidR="0054734B" w:rsidRPr="00AF48E9" w:rsidRDefault="00A0710F" w:rsidP="00FA6605">
      <w:pPr>
        <w:pStyle w:val="ListParagraph"/>
        <w:spacing w:after="0" w:line="360" w:lineRule="auto"/>
        <w:ind w:left="630"/>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 xml:space="preserve">As discussed </w:t>
      </w:r>
      <w:r w:rsidR="00FA6605">
        <w:rPr>
          <w:rFonts w:asciiTheme="majorBidi" w:eastAsia="Times New Roman" w:hAnsiTheme="majorBidi" w:cstheme="majorBidi"/>
          <w:color w:val="000000"/>
          <w:sz w:val="24"/>
          <w:szCs w:val="24"/>
        </w:rPr>
        <w:t>earlier</w:t>
      </w:r>
      <w:r w:rsidRPr="00AF48E9">
        <w:rPr>
          <w:rFonts w:asciiTheme="majorBidi" w:eastAsia="Times New Roman" w:hAnsiTheme="majorBidi" w:cstheme="majorBidi"/>
          <w:color w:val="000000"/>
          <w:sz w:val="24"/>
          <w:szCs w:val="24"/>
        </w:rPr>
        <w:t xml:space="preserve"> above, organic waste at landfill contributes to greenhouse gas emissions. Food and yard waste are the major constituents of organic materials in </w:t>
      </w:r>
      <w:r w:rsidR="00E34783">
        <w:rPr>
          <w:rFonts w:asciiTheme="majorBidi" w:eastAsia="Times New Roman" w:hAnsiTheme="majorBidi" w:cstheme="majorBidi"/>
          <w:color w:val="000000"/>
          <w:sz w:val="24"/>
          <w:szCs w:val="24"/>
        </w:rPr>
        <w:t>MSW</w:t>
      </w:r>
      <w:r w:rsidRPr="00AF48E9">
        <w:rPr>
          <w:rFonts w:asciiTheme="majorBidi" w:eastAsia="Times New Roman" w:hAnsiTheme="majorBidi" w:cstheme="majorBidi"/>
          <w:color w:val="000000"/>
          <w:sz w:val="24"/>
          <w:szCs w:val="24"/>
        </w:rPr>
        <w:t xml:space="preserve"> streams (otten, 2001). Organic wastes make up about 45% of </w:t>
      </w:r>
      <w:r w:rsidR="00E34783" w:rsidRPr="00AF48E9">
        <w:rPr>
          <w:rFonts w:asciiTheme="majorBidi" w:eastAsia="Times New Roman" w:hAnsiTheme="majorBidi" w:cstheme="majorBidi"/>
          <w:color w:val="000000"/>
          <w:sz w:val="24"/>
          <w:szCs w:val="24"/>
        </w:rPr>
        <w:t>MSW</w:t>
      </w:r>
      <w:r w:rsidRPr="00AF48E9">
        <w:rPr>
          <w:rFonts w:asciiTheme="majorBidi" w:eastAsia="Times New Roman" w:hAnsiTheme="majorBidi" w:cstheme="majorBidi"/>
          <w:color w:val="000000"/>
          <w:sz w:val="24"/>
          <w:szCs w:val="24"/>
        </w:rPr>
        <w:t xml:space="preserve"> and responsible for leachate and landfill gas emission (otten, 2001). Thus, diverting organic waste from landfill, by way of composting or anaerobic digestion, will significantly reduce the environmental problems associated with leachates and landfill gas emission (otten,</w:t>
      </w:r>
      <w:r w:rsidR="0054734B" w:rsidRPr="00AF48E9">
        <w:rPr>
          <w:rFonts w:asciiTheme="majorBidi" w:eastAsia="Times New Roman" w:hAnsiTheme="majorBidi" w:cstheme="majorBidi"/>
          <w:color w:val="000000"/>
          <w:sz w:val="24"/>
          <w:szCs w:val="24"/>
        </w:rPr>
        <w:t xml:space="preserve"> 2001). Swan (2002) defined the </w:t>
      </w:r>
      <w:r w:rsidRPr="00AF48E9">
        <w:rPr>
          <w:rFonts w:asciiTheme="majorBidi" w:eastAsia="Times New Roman" w:hAnsiTheme="majorBidi" w:cstheme="majorBidi"/>
          <w:color w:val="000000"/>
          <w:sz w:val="24"/>
          <w:szCs w:val="24"/>
        </w:rPr>
        <w:t>composting process as: the controlled biological decomposition and stabilization of organic substrate, under conditions that are predominantly aerobic and that allow the development of thermophilic</w:t>
      </w:r>
      <w:r w:rsidRPr="00AF48E9">
        <w:rPr>
          <w:rFonts w:asciiTheme="majorBidi" w:eastAsia="Times New Roman" w:hAnsiTheme="majorBidi" w:cstheme="majorBidi"/>
          <w:sz w:val="24"/>
          <w:szCs w:val="24"/>
        </w:rPr>
        <w:t xml:space="preserve"> </w:t>
      </w:r>
      <w:r w:rsidRPr="00AF48E9">
        <w:rPr>
          <w:rFonts w:asciiTheme="majorBidi" w:eastAsia="Times New Roman" w:hAnsiTheme="majorBidi" w:cstheme="majorBidi"/>
          <w:color w:val="000000"/>
          <w:sz w:val="24"/>
          <w:szCs w:val="24"/>
        </w:rPr>
        <w:t xml:space="preserve">temperatures as a result of biologically produced heat. It results in final product that has been sanitized and stabilized, is high in humic substances </w:t>
      </w:r>
      <w:r w:rsidR="0054734B" w:rsidRPr="00AF48E9">
        <w:rPr>
          <w:rFonts w:asciiTheme="majorBidi" w:eastAsia="Times New Roman" w:hAnsiTheme="majorBidi" w:cstheme="majorBidi"/>
          <w:color w:val="000000"/>
          <w:sz w:val="24"/>
          <w:szCs w:val="24"/>
        </w:rPr>
        <w:t xml:space="preserve">and can be beneficially applied </w:t>
      </w:r>
      <w:r w:rsidRPr="00AF48E9">
        <w:rPr>
          <w:rFonts w:asciiTheme="majorBidi" w:eastAsia="Times New Roman" w:hAnsiTheme="majorBidi" w:cstheme="majorBidi"/>
          <w:color w:val="000000"/>
          <w:sz w:val="24"/>
          <w:szCs w:val="24"/>
        </w:rPr>
        <w:t>to land, which is typically referred to compost (swan et al, 2002. p73).</w:t>
      </w:r>
    </w:p>
    <w:p w:rsidR="0054734B" w:rsidRPr="00AF48E9" w:rsidRDefault="0054734B" w:rsidP="00AF48E9">
      <w:pPr>
        <w:pStyle w:val="ListParagraph"/>
        <w:spacing w:after="0" w:line="360" w:lineRule="auto"/>
        <w:ind w:left="1080"/>
        <w:jc w:val="both"/>
        <w:rPr>
          <w:rFonts w:asciiTheme="majorBidi" w:eastAsia="Times New Roman" w:hAnsiTheme="majorBidi" w:cstheme="majorBidi"/>
          <w:color w:val="000000"/>
          <w:sz w:val="24"/>
          <w:szCs w:val="24"/>
        </w:rPr>
      </w:pPr>
    </w:p>
    <w:p w:rsidR="0054734B" w:rsidRPr="00AF48E9" w:rsidRDefault="00A0710F" w:rsidP="00E36FD6">
      <w:pPr>
        <w:pStyle w:val="ListParagraph"/>
        <w:spacing w:after="0" w:line="360" w:lineRule="auto"/>
        <w:ind w:left="630"/>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 xml:space="preserve"> In simple terms, composting is the microbial breakdown of organic waste, such as food and yard waste, in the presence of air and moisture to produce compost (city of </w:t>
      </w:r>
      <w:r w:rsidR="00E34783" w:rsidRPr="00AF48E9">
        <w:rPr>
          <w:rFonts w:asciiTheme="majorBidi" w:eastAsia="Times New Roman" w:hAnsiTheme="majorBidi" w:cstheme="majorBidi"/>
          <w:color w:val="000000"/>
          <w:sz w:val="24"/>
          <w:szCs w:val="24"/>
        </w:rPr>
        <w:t>Winnipeg</w:t>
      </w:r>
      <w:r w:rsidRPr="00AF48E9">
        <w:rPr>
          <w:rFonts w:asciiTheme="majorBidi" w:eastAsia="Times New Roman" w:hAnsiTheme="majorBidi" w:cstheme="majorBidi"/>
          <w:color w:val="000000"/>
          <w:sz w:val="24"/>
          <w:szCs w:val="24"/>
        </w:rPr>
        <w:t xml:space="preserve">, 2014). </w:t>
      </w:r>
      <w:r w:rsidR="0054734B" w:rsidRPr="00AF48E9">
        <w:rPr>
          <w:rFonts w:asciiTheme="majorBidi" w:eastAsia="Times New Roman" w:hAnsiTheme="majorBidi" w:cstheme="majorBidi"/>
          <w:color w:val="000000"/>
          <w:sz w:val="24"/>
          <w:szCs w:val="24"/>
        </w:rPr>
        <w:t>Carbon</w:t>
      </w:r>
      <w:r w:rsidRPr="00AF48E9">
        <w:rPr>
          <w:rFonts w:asciiTheme="majorBidi" w:eastAsia="Times New Roman" w:hAnsiTheme="majorBidi" w:cstheme="majorBidi"/>
          <w:color w:val="000000"/>
          <w:sz w:val="24"/>
          <w:szCs w:val="24"/>
        </w:rPr>
        <w:t xml:space="preserve"> dioxide, heat, ammonia and water </w:t>
      </w:r>
      <w:r w:rsidR="00E34783" w:rsidRPr="00AF48E9">
        <w:rPr>
          <w:rFonts w:asciiTheme="majorBidi" w:eastAsia="Times New Roman" w:hAnsiTheme="majorBidi" w:cstheme="majorBidi"/>
          <w:color w:val="000000"/>
          <w:sz w:val="24"/>
          <w:szCs w:val="24"/>
        </w:rPr>
        <w:t>vapors</w:t>
      </w:r>
      <w:r w:rsidRPr="00AF48E9">
        <w:rPr>
          <w:rFonts w:asciiTheme="majorBidi" w:eastAsia="Times New Roman" w:hAnsiTheme="majorBidi" w:cstheme="majorBidi"/>
          <w:color w:val="000000"/>
          <w:sz w:val="24"/>
          <w:szCs w:val="24"/>
        </w:rPr>
        <w:t xml:space="preserve"> are released as by-products of composting (</w:t>
      </w:r>
      <w:proofErr w:type="spellStart"/>
      <w:r w:rsidR="00E34783">
        <w:rPr>
          <w:rFonts w:asciiTheme="majorBidi" w:eastAsia="Times New Roman" w:hAnsiTheme="majorBidi" w:cstheme="majorBidi"/>
          <w:color w:val="000000"/>
          <w:sz w:val="24"/>
          <w:szCs w:val="24"/>
        </w:rPr>
        <w:t>O</w:t>
      </w:r>
      <w:r w:rsidR="00E34783" w:rsidRPr="00AF48E9">
        <w:rPr>
          <w:rFonts w:asciiTheme="majorBidi" w:eastAsia="Times New Roman" w:hAnsiTheme="majorBidi" w:cstheme="majorBidi"/>
          <w:color w:val="000000"/>
          <w:sz w:val="24"/>
          <w:szCs w:val="24"/>
        </w:rPr>
        <w:t>tten</w:t>
      </w:r>
      <w:proofErr w:type="spellEnd"/>
      <w:r w:rsidRPr="00AF48E9">
        <w:rPr>
          <w:rFonts w:asciiTheme="majorBidi" w:eastAsia="Times New Roman" w:hAnsiTheme="majorBidi" w:cstheme="majorBidi"/>
          <w:color w:val="000000"/>
          <w:sz w:val="24"/>
          <w:szCs w:val="24"/>
        </w:rPr>
        <w:t xml:space="preserve">, 2001; </w:t>
      </w:r>
      <w:proofErr w:type="spellStart"/>
      <w:r w:rsidR="00E34783">
        <w:rPr>
          <w:rFonts w:asciiTheme="majorBidi" w:eastAsia="Times New Roman" w:hAnsiTheme="majorBidi" w:cstheme="majorBidi"/>
          <w:color w:val="000000"/>
          <w:sz w:val="24"/>
          <w:szCs w:val="24"/>
        </w:rPr>
        <w:t>F</w:t>
      </w:r>
      <w:r w:rsidR="00E34783" w:rsidRPr="00AF48E9">
        <w:rPr>
          <w:rFonts w:asciiTheme="majorBidi" w:eastAsia="Times New Roman" w:hAnsiTheme="majorBidi" w:cstheme="majorBidi"/>
          <w:color w:val="000000"/>
          <w:sz w:val="24"/>
          <w:szCs w:val="24"/>
        </w:rPr>
        <w:t>üleky</w:t>
      </w:r>
      <w:proofErr w:type="spellEnd"/>
      <w:r w:rsidRPr="00AF48E9">
        <w:rPr>
          <w:rFonts w:asciiTheme="majorBidi" w:eastAsia="Times New Roman" w:hAnsiTheme="majorBidi" w:cstheme="majorBidi"/>
          <w:color w:val="000000"/>
          <w:sz w:val="24"/>
          <w:szCs w:val="24"/>
        </w:rPr>
        <w:t xml:space="preserve"> &amp; </w:t>
      </w:r>
      <w:r w:rsidR="00E34783">
        <w:rPr>
          <w:rFonts w:asciiTheme="majorBidi" w:eastAsia="Times New Roman" w:hAnsiTheme="majorBidi" w:cstheme="majorBidi"/>
          <w:color w:val="000000"/>
          <w:sz w:val="24"/>
          <w:szCs w:val="24"/>
        </w:rPr>
        <w:t>B</w:t>
      </w:r>
      <w:r w:rsidR="00E34783" w:rsidRPr="00AF48E9">
        <w:rPr>
          <w:rFonts w:asciiTheme="majorBidi" w:eastAsia="Times New Roman" w:hAnsiTheme="majorBidi" w:cstheme="majorBidi"/>
          <w:color w:val="000000"/>
          <w:sz w:val="24"/>
          <w:szCs w:val="24"/>
        </w:rPr>
        <w:t>enede</w:t>
      </w:r>
      <w:r w:rsidRPr="00AF48E9">
        <w:rPr>
          <w:rFonts w:asciiTheme="majorBidi" w:eastAsia="Times New Roman" w:hAnsiTheme="majorBidi" w:cstheme="majorBidi"/>
          <w:color w:val="000000"/>
          <w:sz w:val="24"/>
          <w:szCs w:val="24"/>
        </w:rPr>
        <w:t>, 2010). In the composting process, microorganisms utilize organic matter as substrate thereby breaking organics down into smaller compounds (</w:t>
      </w:r>
      <w:proofErr w:type="spellStart"/>
      <w:r w:rsidR="00E34783">
        <w:rPr>
          <w:rFonts w:asciiTheme="majorBidi" w:eastAsia="Times New Roman" w:hAnsiTheme="majorBidi" w:cstheme="majorBidi"/>
          <w:color w:val="000000"/>
          <w:sz w:val="24"/>
          <w:szCs w:val="24"/>
        </w:rPr>
        <w:t>G</w:t>
      </w:r>
      <w:r w:rsidR="00E34783" w:rsidRPr="00AF48E9">
        <w:rPr>
          <w:rFonts w:asciiTheme="majorBidi" w:eastAsia="Times New Roman" w:hAnsiTheme="majorBidi" w:cstheme="majorBidi"/>
          <w:color w:val="000000"/>
          <w:sz w:val="24"/>
          <w:szCs w:val="24"/>
        </w:rPr>
        <w:t>ajalakshmi</w:t>
      </w:r>
      <w:proofErr w:type="spellEnd"/>
      <w:r w:rsidRPr="00AF48E9">
        <w:rPr>
          <w:rFonts w:asciiTheme="majorBidi" w:eastAsia="Times New Roman" w:hAnsiTheme="majorBidi" w:cstheme="majorBidi"/>
          <w:color w:val="000000"/>
          <w:sz w:val="24"/>
          <w:szCs w:val="24"/>
        </w:rPr>
        <w:t xml:space="preserve"> &amp; </w:t>
      </w:r>
      <w:proofErr w:type="spellStart"/>
      <w:r w:rsidR="00E34783">
        <w:rPr>
          <w:rFonts w:asciiTheme="majorBidi" w:eastAsia="Times New Roman" w:hAnsiTheme="majorBidi" w:cstheme="majorBidi"/>
          <w:color w:val="000000"/>
          <w:sz w:val="24"/>
          <w:szCs w:val="24"/>
        </w:rPr>
        <w:t>A</w:t>
      </w:r>
      <w:r w:rsidR="00E34783" w:rsidRPr="00AF48E9">
        <w:rPr>
          <w:rFonts w:asciiTheme="majorBidi" w:eastAsia="Times New Roman" w:hAnsiTheme="majorBidi" w:cstheme="majorBidi"/>
          <w:color w:val="000000"/>
          <w:sz w:val="24"/>
          <w:szCs w:val="24"/>
        </w:rPr>
        <w:t>bassi</w:t>
      </w:r>
      <w:proofErr w:type="spellEnd"/>
      <w:r w:rsidRPr="00AF48E9">
        <w:rPr>
          <w:rFonts w:asciiTheme="majorBidi" w:eastAsia="Times New Roman" w:hAnsiTheme="majorBidi" w:cstheme="majorBidi"/>
          <w:color w:val="000000"/>
          <w:sz w:val="24"/>
          <w:szCs w:val="24"/>
        </w:rPr>
        <w:t xml:space="preserve">, 2008). </w:t>
      </w:r>
    </w:p>
    <w:p w:rsidR="0054734B" w:rsidRPr="00AF48E9" w:rsidRDefault="0054734B" w:rsidP="00AF48E9">
      <w:pPr>
        <w:pStyle w:val="ListParagraph"/>
        <w:spacing w:after="0" w:line="360" w:lineRule="auto"/>
        <w:ind w:left="1080"/>
        <w:jc w:val="both"/>
        <w:rPr>
          <w:rFonts w:asciiTheme="majorBidi" w:eastAsia="Times New Roman" w:hAnsiTheme="majorBidi" w:cstheme="majorBidi"/>
          <w:color w:val="000000"/>
          <w:sz w:val="24"/>
          <w:szCs w:val="24"/>
        </w:rPr>
      </w:pPr>
    </w:p>
    <w:p w:rsidR="0054734B" w:rsidRPr="00AF48E9" w:rsidRDefault="00A0710F" w:rsidP="00E36FD6">
      <w:pPr>
        <w:pStyle w:val="ListParagraph"/>
        <w:spacing w:after="0" w:line="360" w:lineRule="auto"/>
        <w:ind w:left="630"/>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One of the problems associated with composting is that leachates and a negligible amount of methane is produced, however, such problems can be controlled by using the right proportion of feedstock, proper aeration and regular turning of compost piles (</w:t>
      </w:r>
      <w:r w:rsidR="00E34783" w:rsidRPr="00AF48E9">
        <w:rPr>
          <w:rFonts w:asciiTheme="majorBidi" w:eastAsia="Times New Roman" w:hAnsiTheme="majorBidi" w:cstheme="majorBidi"/>
          <w:color w:val="000000"/>
          <w:sz w:val="24"/>
          <w:szCs w:val="24"/>
        </w:rPr>
        <w:t>Elliot</w:t>
      </w:r>
      <w:r w:rsidRPr="00AF48E9">
        <w:rPr>
          <w:rFonts w:asciiTheme="majorBidi" w:eastAsia="Times New Roman" w:hAnsiTheme="majorBidi" w:cstheme="majorBidi"/>
          <w:color w:val="000000"/>
          <w:sz w:val="24"/>
          <w:szCs w:val="24"/>
        </w:rPr>
        <w:t>, 2008)  [organic waste + oxygen + microbial activities = compost + carbon dioxide + water + heat] overall, the rate of composting is dependent on availability of substrate and other conditions such as carbon-nitrogen (c/n) ratio, oxygen, ph, temperature, moisture content and electrical conductivity (</w:t>
      </w:r>
      <w:proofErr w:type="spellStart"/>
      <w:r w:rsidR="00E34783" w:rsidRPr="00AF48E9">
        <w:rPr>
          <w:rFonts w:asciiTheme="majorBidi" w:eastAsia="Times New Roman" w:hAnsiTheme="majorBidi" w:cstheme="majorBidi"/>
          <w:color w:val="000000"/>
          <w:sz w:val="24"/>
          <w:szCs w:val="24"/>
        </w:rPr>
        <w:t>Gajalakshmi</w:t>
      </w:r>
      <w:proofErr w:type="spellEnd"/>
      <w:r w:rsidRPr="00AF48E9">
        <w:rPr>
          <w:rFonts w:asciiTheme="majorBidi" w:eastAsia="Times New Roman" w:hAnsiTheme="majorBidi" w:cstheme="majorBidi"/>
          <w:color w:val="000000"/>
          <w:sz w:val="24"/>
          <w:szCs w:val="24"/>
        </w:rPr>
        <w:t xml:space="preserve"> &amp; </w:t>
      </w:r>
      <w:proofErr w:type="spellStart"/>
      <w:r w:rsidR="00E34783" w:rsidRPr="00AF48E9">
        <w:rPr>
          <w:rFonts w:asciiTheme="majorBidi" w:eastAsia="Times New Roman" w:hAnsiTheme="majorBidi" w:cstheme="majorBidi"/>
          <w:color w:val="000000"/>
          <w:sz w:val="24"/>
          <w:szCs w:val="24"/>
        </w:rPr>
        <w:t>Abassi</w:t>
      </w:r>
      <w:proofErr w:type="spellEnd"/>
      <w:r w:rsidRPr="00AF48E9">
        <w:rPr>
          <w:rFonts w:asciiTheme="majorBidi" w:eastAsia="Times New Roman" w:hAnsiTheme="majorBidi" w:cstheme="majorBidi"/>
          <w:color w:val="000000"/>
          <w:sz w:val="24"/>
          <w:szCs w:val="24"/>
        </w:rPr>
        <w:t xml:space="preserve">, 2008). </w:t>
      </w:r>
    </w:p>
    <w:p w:rsidR="0054734B" w:rsidRPr="00AF48E9" w:rsidRDefault="0054734B" w:rsidP="00AF48E9">
      <w:pPr>
        <w:pStyle w:val="ListParagraph"/>
        <w:spacing w:after="0" w:line="360" w:lineRule="auto"/>
        <w:ind w:left="1080"/>
        <w:jc w:val="both"/>
        <w:rPr>
          <w:rFonts w:asciiTheme="majorBidi" w:eastAsia="Times New Roman" w:hAnsiTheme="majorBidi" w:cstheme="majorBidi"/>
          <w:color w:val="000000"/>
          <w:sz w:val="24"/>
          <w:szCs w:val="24"/>
        </w:rPr>
      </w:pPr>
    </w:p>
    <w:p w:rsidR="0054734B" w:rsidRPr="00AF48E9" w:rsidRDefault="00A0710F" w:rsidP="00E36FD6">
      <w:pPr>
        <w:pStyle w:val="ListParagraph"/>
        <w:spacing w:after="0" w:line="360" w:lineRule="auto"/>
        <w:ind w:left="630"/>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 xml:space="preserve">Compost is used in organic farming, gardening, horticulture and landscaping, to enrich soil nutrient. As indicated by </w:t>
      </w:r>
      <w:r w:rsidR="00E34783">
        <w:rPr>
          <w:rFonts w:asciiTheme="majorBidi" w:eastAsia="Times New Roman" w:hAnsiTheme="majorBidi" w:cstheme="majorBidi"/>
          <w:color w:val="000000"/>
          <w:sz w:val="24"/>
          <w:szCs w:val="24"/>
        </w:rPr>
        <w:t>M</w:t>
      </w:r>
      <w:r w:rsidR="00E34783" w:rsidRPr="00AF48E9">
        <w:rPr>
          <w:rFonts w:asciiTheme="majorBidi" w:eastAsia="Times New Roman" w:hAnsiTheme="majorBidi" w:cstheme="majorBidi"/>
          <w:color w:val="000000"/>
          <w:sz w:val="24"/>
          <w:szCs w:val="24"/>
        </w:rPr>
        <w:t>ohareb</w:t>
      </w:r>
      <w:r w:rsidRPr="00AF48E9">
        <w:rPr>
          <w:rFonts w:asciiTheme="majorBidi" w:eastAsia="Times New Roman" w:hAnsiTheme="majorBidi" w:cstheme="majorBidi"/>
          <w:color w:val="000000"/>
          <w:sz w:val="24"/>
          <w:szCs w:val="24"/>
        </w:rPr>
        <w:t xml:space="preserve"> et al. (2004), a 1985 study by brunt and his colleague indicated that one tone of organic </w:t>
      </w:r>
      <w:r w:rsidR="00E34783" w:rsidRPr="00AF48E9">
        <w:rPr>
          <w:rFonts w:asciiTheme="majorBidi" w:eastAsia="Times New Roman" w:hAnsiTheme="majorBidi" w:cstheme="majorBidi"/>
          <w:color w:val="000000"/>
          <w:sz w:val="24"/>
          <w:szCs w:val="24"/>
        </w:rPr>
        <w:t>MSW</w:t>
      </w:r>
      <w:r w:rsidRPr="00AF48E9">
        <w:rPr>
          <w:rFonts w:asciiTheme="majorBidi" w:eastAsia="Times New Roman" w:hAnsiTheme="majorBidi" w:cstheme="majorBidi"/>
          <w:color w:val="000000"/>
          <w:sz w:val="24"/>
          <w:szCs w:val="24"/>
        </w:rPr>
        <w:t xml:space="preserve"> could produce between 0.3mt </w:t>
      </w:r>
      <w:r w:rsidRPr="00AF48E9">
        <w:rPr>
          <w:rFonts w:asciiTheme="majorBidi" w:eastAsia="Times New Roman" w:hAnsiTheme="majorBidi" w:cstheme="majorBidi"/>
          <w:color w:val="000000"/>
          <w:sz w:val="24"/>
          <w:szCs w:val="24"/>
        </w:rPr>
        <w:lastRenderedPageBreak/>
        <w:t>and 0.5mt of compost. The quality of compost varies with the design of composting facilities, source and proportion of feedstock, composting methods and duration of maturation (</w:t>
      </w:r>
      <w:r w:rsidR="00E34783" w:rsidRPr="00AF48E9">
        <w:rPr>
          <w:rFonts w:asciiTheme="majorBidi" w:eastAsia="Times New Roman" w:hAnsiTheme="majorBidi" w:cstheme="majorBidi"/>
          <w:color w:val="000000"/>
          <w:sz w:val="24"/>
          <w:szCs w:val="24"/>
        </w:rPr>
        <w:t>Hargreaves</w:t>
      </w:r>
      <w:r w:rsidRPr="00AF48E9">
        <w:rPr>
          <w:rFonts w:asciiTheme="majorBidi" w:eastAsia="Times New Roman" w:hAnsiTheme="majorBidi" w:cstheme="majorBidi"/>
          <w:color w:val="000000"/>
          <w:sz w:val="24"/>
          <w:szCs w:val="24"/>
        </w:rPr>
        <w:t xml:space="preserve"> et al., 2008). </w:t>
      </w:r>
      <w:r w:rsidR="00E34783" w:rsidRPr="00AF48E9">
        <w:rPr>
          <w:rFonts w:asciiTheme="majorBidi" w:eastAsia="Times New Roman" w:hAnsiTheme="majorBidi" w:cstheme="majorBidi"/>
          <w:color w:val="000000"/>
          <w:sz w:val="24"/>
          <w:szCs w:val="24"/>
        </w:rPr>
        <w:t>MSW</w:t>
      </w:r>
      <w:r w:rsidRPr="00AF48E9">
        <w:rPr>
          <w:rFonts w:asciiTheme="majorBidi" w:eastAsia="Times New Roman" w:hAnsiTheme="majorBidi" w:cstheme="majorBidi"/>
          <w:color w:val="000000"/>
          <w:sz w:val="24"/>
          <w:szCs w:val="24"/>
        </w:rPr>
        <w:t xml:space="preserve"> compost is usually characterized by low bulk density and high organic matter content (</w:t>
      </w:r>
      <w:proofErr w:type="spellStart"/>
      <w:r w:rsidR="00E34783">
        <w:rPr>
          <w:rFonts w:asciiTheme="majorBidi" w:eastAsia="Times New Roman" w:hAnsiTheme="majorBidi" w:cstheme="majorBidi"/>
          <w:color w:val="000000"/>
          <w:sz w:val="24"/>
          <w:szCs w:val="24"/>
        </w:rPr>
        <w:t>S</w:t>
      </w:r>
      <w:r w:rsidR="00E34783" w:rsidRPr="00AF48E9">
        <w:rPr>
          <w:rFonts w:asciiTheme="majorBidi" w:eastAsia="Times New Roman" w:hAnsiTheme="majorBidi" w:cstheme="majorBidi"/>
          <w:color w:val="000000"/>
          <w:sz w:val="24"/>
          <w:szCs w:val="24"/>
        </w:rPr>
        <w:t>oumare</w:t>
      </w:r>
      <w:proofErr w:type="spellEnd"/>
      <w:r w:rsidRPr="00AF48E9">
        <w:rPr>
          <w:rFonts w:asciiTheme="majorBidi" w:eastAsia="Times New Roman" w:hAnsiTheme="majorBidi" w:cstheme="majorBidi"/>
          <w:color w:val="000000"/>
          <w:sz w:val="24"/>
          <w:szCs w:val="24"/>
        </w:rPr>
        <w:t xml:space="preserve"> et al., 2003). </w:t>
      </w:r>
      <w:r w:rsidR="00E34783" w:rsidRPr="00AF48E9">
        <w:rPr>
          <w:rFonts w:asciiTheme="majorBidi" w:eastAsia="Times New Roman" w:hAnsiTheme="majorBidi" w:cstheme="majorBidi"/>
          <w:color w:val="000000"/>
          <w:sz w:val="24"/>
          <w:szCs w:val="24"/>
        </w:rPr>
        <w:t>Otten</w:t>
      </w:r>
      <w:r w:rsidRPr="00AF48E9">
        <w:rPr>
          <w:rFonts w:asciiTheme="majorBidi" w:eastAsia="Times New Roman" w:hAnsiTheme="majorBidi" w:cstheme="majorBidi"/>
          <w:color w:val="000000"/>
          <w:sz w:val="24"/>
          <w:szCs w:val="24"/>
        </w:rPr>
        <w:t xml:space="preserve"> (2001) highlighted some advantages that composting: </w:t>
      </w:r>
    </w:p>
    <w:p w:rsidR="0054734B" w:rsidRPr="00AF48E9" w:rsidRDefault="0054734B" w:rsidP="00AF48E9">
      <w:pPr>
        <w:pStyle w:val="ListParagraph"/>
        <w:spacing w:after="0" w:line="360" w:lineRule="auto"/>
        <w:ind w:left="1080"/>
        <w:jc w:val="both"/>
        <w:rPr>
          <w:rFonts w:asciiTheme="majorBidi" w:eastAsia="Times New Roman" w:hAnsiTheme="majorBidi" w:cstheme="majorBidi"/>
          <w:color w:val="000000"/>
          <w:sz w:val="24"/>
          <w:szCs w:val="24"/>
        </w:rPr>
      </w:pPr>
    </w:p>
    <w:p w:rsidR="0054734B" w:rsidRPr="00AF48E9" w:rsidRDefault="00A0710F" w:rsidP="00AF48E9">
      <w:pPr>
        <w:pStyle w:val="ListParagraph"/>
        <w:numPr>
          <w:ilvl w:val="0"/>
          <w:numId w:val="18"/>
        </w:numPr>
        <w:spacing w:after="0" w:line="360" w:lineRule="auto"/>
        <w:jc w:val="both"/>
        <w:rPr>
          <w:rFonts w:asciiTheme="majorBidi" w:eastAsia="Times New Roman" w:hAnsiTheme="majorBidi" w:cstheme="majorBidi"/>
          <w:b/>
          <w:bCs/>
          <w:color w:val="000000"/>
          <w:sz w:val="24"/>
          <w:szCs w:val="24"/>
        </w:rPr>
      </w:pPr>
      <w:r w:rsidRPr="00AF48E9">
        <w:rPr>
          <w:rFonts w:asciiTheme="majorBidi" w:eastAsia="Times New Roman" w:hAnsiTheme="majorBidi" w:cstheme="majorBidi"/>
          <w:color w:val="000000"/>
          <w:sz w:val="24"/>
          <w:szCs w:val="24"/>
        </w:rPr>
        <w:t xml:space="preserve">reduces waste at source to decrease the amount to be sent to landfill; </w:t>
      </w:r>
    </w:p>
    <w:p w:rsidR="0054734B" w:rsidRPr="00AF48E9" w:rsidRDefault="00A0710F" w:rsidP="00AF48E9">
      <w:pPr>
        <w:pStyle w:val="ListParagraph"/>
        <w:numPr>
          <w:ilvl w:val="0"/>
          <w:numId w:val="18"/>
        </w:numPr>
        <w:spacing w:after="0" w:line="360" w:lineRule="auto"/>
        <w:jc w:val="both"/>
        <w:rPr>
          <w:rFonts w:asciiTheme="majorBidi" w:eastAsia="Times New Roman" w:hAnsiTheme="majorBidi" w:cstheme="majorBidi"/>
          <w:b/>
          <w:bCs/>
          <w:color w:val="000000"/>
          <w:sz w:val="24"/>
          <w:szCs w:val="24"/>
        </w:rPr>
      </w:pPr>
      <w:r w:rsidRPr="00AF48E9">
        <w:rPr>
          <w:rFonts w:asciiTheme="majorBidi" w:eastAsia="Times New Roman" w:hAnsiTheme="majorBidi" w:cstheme="majorBidi"/>
          <w:color w:val="000000"/>
          <w:sz w:val="24"/>
          <w:szCs w:val="24"/>
        </w:rPr>
        <w:t>Reduces pollution and other environmental effects of landfilling organic waste;</w:t>
      </w:r>
      <w:r w:rsidRPr="00AF48E9">
        <w:rPr>
          <w:rFonts w:asciiTheme="majorBidi" w:eastAsia="Times New Roman" w:hAnsiTheme="majorBidi" w:cstheme="majorBidi"/>
          <w:sz w:val="24"/>
          <w:szCs w:val="24"/>
        </w:rPr>
        <w:t xml:space="preserve"> </w:t>
      </w:r>
      <w:r w:rsidRPr="00AF48E9">
        <w:rPr>
          <w:rFonts w:asciiTheme="majorBidi" w:eastAsia="Times New Roman" w:hAnsiTheme="majorBidi" w:cstheme="majorBidi"/>
          <w:color w:val="000000"/>
          <w:sz w:val="24"/>
          <w:szCs w:val="24"/>
        </w:rPr>
        <w:t xml:space="preserve">3) increases the life span of a landfill; </w:t>
      </w:r>
    </w:p>
    <w:p w:rsidR="0054734B" w:rsidRPr="00AF48E9" w:rsidRDefault="00A0710F" w:rsidP="00AF48E9">
      <w:pPr>
        <w:pStyle w:val="ListParagraph"/>
        <w:numPr>
          <w:ilvl w:val="0"/>
          <w:numId w:val="18"/>
        </w:numPr>
        <w:spacing w:after="0" w:line="360" w:lineRule="auto"/>
        <w:jc w:val="both"/>
        <w:rPr>
          <w:rFonts w:asciiTheme="majorBidi" w:eastAsia="Times New Roman" w:hAnsiTheme="majorBidi" w:cstheme="majorBidi"/>
          <w:b/>
          <w:bCs/>
          <w:color w:val="000000"/>
          <w:sz w:val="24"/>
          <w:szCs w:val="24"/>
        </w:rPr>
      </w:pPr>
      <w:r w:rsidRPr="00AF48E9">
        <w:rPr>
          <w:rFonts w:asciiTheme="majorBidi" w:eastAsia="Times New Roman" w:hAnsiTheme="majorBidi" w:cstheme="majorBidi"/>
          <w:color w:val="000000"/>
          <w:sz w:val="24"/>
          <w:szCs w:val="24"/>
        </w:rPr>
        <w:t xml:space="preserve"> results in an inert waste stream, which means less daily cover, equipment use and </w:t>
      </w:r>
      <w:r w:rsidR="00E34783">
        <w:rPr>
          <w:rFonts w:asciiTheme="majorBidi" w:eastAsia="Times New Roman" w:hAnsiTheme="majorBidi" w:cstheme="majorBidi"/>
          <w:color w:val="000000"/>
          <w:sz w:val="24"/>
          <w:szCs w:val="24"/>
        </w:rPr>
        <w:t>M</w:t>
      </w:r>
      <w:r w:rsidR="00E34783" w:rsidRPr="00AF48E9">
        <w:rPr>
          <w:rFonts w:asciiTheme="majorBidi" w:eastAsia="Times New Roman" w:hAnsiTheme="majorBidi" w:cstheme="majorBidi"/>
          <w:color w:val="000000"/>
          <w:sz w:val="24"/>
          <w:szCs w:val="24"/>
        </w:rPr>
        <w:t>anhour</w:t>
      </w:r>
      <w:r w:rsidRPr="00AF48E9">
        <w:rPr>
          <w:rFonts w:asciiTheme="majorBidi" w:eastAsia="Times New Roman" w:hAnsiTheme="majorBidi" w:cstheme="majorBidi"/>
          <w:color w:val="000000"/>
          <w:sz w:val="24"/>
          <w:szCs w:val="24"/>
        </w:rPr>
        <w:t xml:space="preserve"> labour is reduced at landfill sites; </w:t>
      </w:r>
    </w:p>
    <w:p w:rsidR="0054734B" w:rsidRPr="00AF48E9" w:rsidRDefault="00A0710F" w:rsidP="00AF48E9">
      <w:pPr>
        <w:pStyle w:val="ListParagraph"/>
        <w:numPr>
          <w:ilvl w:val="0"/>
          <w:numId w:val="18"/>
        </w:numPr>
        <w:spacing w:after="0" w:line="360" w:lineRule="auto"/>
        <w:jc w:val="both"/>
        <w:rPr>
          <w:rFonts w:asciiTheme="majorBidi" w:eastAsia="Times New Roman" w:hAnsiTheme="majorBidi" w:cstheme="majorBidi"/>
          <w:b/>
          <w:bCs/>
          <w:color w:val="000000"/>
          <w:sz w:val="24"/>
          <w:szCs w:val="24"/>
        </w:rPr>
      </w:pPr>
      <w:r w:rsidRPr="00AF48E9">
        <w:rPr>
          <w:rFonts w:asciiTheme="majorBidi" w:eastAsia="Times New Roman" w:hAnsiTheme="majorBidi" w:cstheme="majorBidi"/>
          <w:color w:val="000000"/>
          <w:sz w:val="24"/>
          <w:szCs w:val="24"/>
        </w:rPr>
        <w:t xml:space="preserve"> is cost competitive and requires little monetary investment, as it is one of the least expensive way of handling organic fraction of </w:t>
      </w:r>
      <w:r w:rsidR="00E34783" w:rsidRPr="00AF48E9">
        <w:rPr>
          <w:rFonts w:asciiTheme="majorBidi" w:eastAsia="Times New Roman" w:hAnsiTheme="majorBidi" w:cstheme="majorBidi"/>
          <w:color w:val="000000"/>
          <w:sz w:val="24"/>
          <w:szCs w:val="24"/>
        </w:rPr>
        <w:t>MSW</w:t>
      </w:r>
      <w:r w:rsidRPr="00AF48E9">
        <w:rPr>
          <w:rFonts w:asciiTheme="majorBidi" w:eastAsia="Times New Roman" w:hAnsiTheme="majorBidi" w:cstheme="majorBidi"/>
          <w:color w:val="000000"/>
          <w:sz w:val="24"/>
          <w:szCs w:val="24"/>
        </w:rPr>
        <w:t xml:space="preserve">; </w:t>
      </w:r>
    </w:p>
    <w:p w:rsidR="0054734B" w:rsidRPr="00AF48E9" w:rsidRDefault="00A0710F" w:rsidP="00AF48E9">
      <w:pPr>
        <w:pStyle w:val="ListParagraph"/>
        <w:numPr>
          <w:ilvl w:val="0"/>
          <w:numId w:val="18"/>
        </w:numPr>
        <w:spacing w:after="0" w:line="360" w:lineRule="auto"/>
        <w:jc w:val="both"/>
        <w:rPr>
          <w:rFonts w:asciiTheme="majorBidi" w:eastAsia="Times New Roman" w:hAnsiTheme="majorBidi" w:cstheme="majorBidi"/>
          <w:b/>
          <w:bCs/>
          <w:color w:val="000000"/>
          <w:sz w:val="24"/>
          <w:szCs w:val="24"/>
        </w:rPr>
      </w:pPr>
      <w:r w:rsidRPr="00AF48E9">
        <w:rPr>
          <w:rFonts w:asciiTheme="majorBidi" w:eastAsia="Times New Roman" w:hAnsiTheme="majorBidi" w:cstheme="majorBidi"/>
          <w:color w:val="000000"/>
          <w:sz w:val="24"/>
          <w:szCs w:val="24"/>
        </w:rPr>
        <w:t xml:space="preserve"> serves as a useful technique in achieving waste diversion targets, </w:t>
      </w:r>
    </w:p>
    <w:p w:rsidR="0054734B" w:rsidRPr="00AF48E9" w:rsidRDefault="00A0710F" w:rsidP="00AF48E9">
      <w:pPr>
        <w:pStyle w:val="ListParagraph"/>
        <w:numPr>
          <w:ilvl w:val="0"/>
          <w:numId w:val="18"/>
        </w:numPr>
        <w:spacing w:after="0" w:line="360" w:lineRule="auto"/>
        <w:jc w:val="both"/>
        <w:rPr>
          <w:rFonts w:asciiTheme="majorBidi" w:eastAsia="Times New Roman" w:hAnsiTheme="majorBidi" w:cstheme="majorBidi"/>
          <w:b/>
          <w:bCs/>
          <w:color w:val="000000"/>
          <w:sz w:val="24"/>
          <w:szCs w:val="24"/>
        </w:rPr>
      </w:pPr>
      <w:r w:rsidRPr="00AF48E9">
        <w:rPr>
          <w:rFonts w:asciiTheme="majorBidi" w:eastAsia="Times New Roman" w:hAnsiTheme="majorBidi" w:cstheme="majorBidi"/>
          <w:color w:val="000000"/>
          <w:sz w:val="24"/>
          <w:szCs w:val="24"/>
        </w:rPr>
        <w:t xml:space="preserve"> Can be used in agriculture to improve soil nutrient and can be sold as fertilizer. </w:t>
      </w:r>
    </w:p>
    <w:p w:rsidR="00A0710F" w:rsidRPr="00AF48E9" w:rsidRDefault="00A0710F" w:rsidP="00E36FD6">
      <w:pPr>
        <w:spacing w:after="0" w:line="360" w:lineRule="auto"/>
        <w:ind w:left="630"/>
        <w:jc w:val="both"/>
        <w:rPr>
          <w:rFonts w:asciiTheme="majorBidi" w:eastAsia="Times New Roman" w:hAnsiTheme="majorBidi" w:cstheme="majorBidi"/>
          <w:b/>
          <w:bCs/>
          <w:color w:val="000000"/>
          <w:sz w:val="24"/>
          <w:szCs w:val="24"/>
        </w:rPr>
      </w:pPr>
      <w:r w:rsidRPr="00AF48E9">
        <w:rPr>
          <w:rFonts w:asciiTheme="majorBidi" w:eastAsia="Times New Roman" w:hAnsiTheme="majorBidi" w:cstheme="majorBidi"/>
          <w:color w:val="000000"/>
          <w:sz w:val="24"/>
          <w:szCs w:val="24"/>
        </w:rPr>
        <w:t xml:space="preserve">However, the use of compost on agricultural land is </w:t>
      </w:r>
      <w:r w:rsidR="0054734B" w:rsidRPr="00AF48E9">
        <w:rPr>
          <w:rFonts w:asciiTheme="majorBidi" w:eastAsia="Times New Roman" w:hAnsiTheme="majorBidi" w:cstheme="majorBidi"/>
          <w:color w:val="000000"/>
          <w:sz w:val="24"/>
          <w:szCs w:val="24"/>
        </w:rPr>
        <w:t xml:space="preserve">sometimes restricted due to the </w:t>
      </w:r>
      <w:r w:rsidRPr="00AF48E9">
        <w:rPr>
          <w:rFonts w:asciiTheme="majorBidi" w:eastAsia="Times New Roman" w:hAnsiTheme="majorBidi" w:cstheme="majorBidi"/>
          <w:color w:val="000000"/>
          <w:sz w:val="24"/>
          <w:szCs w:val="24"/>
        </w:rPr>
        <w:t>possibilities of metal contamination and elevated salt concentration, which can cause stunted growth in plants and destabilizes soil structure (</w:t>
      </w:r>
      <w:r w:rsidR="00E34783" w:rsidRPr="00AF48E9">
        <w:rPr>
          <w:rFonts w:asciiTheme="majorBidi" w:eastAsia="Times New Roman" w:hAnsiTheme="majorBidi" w:cstheme="majorBidi"/>
          <w:color w:val="000000"/>
          <w:sz w:val="24"/>
          <w:szCs w:val="24"/>
        </w:rPr>
        <w:t>Hargreaves</w:t>
      </w:r>
      <w:r w:rsidRPr="00AF48E9">
        <w:rPr>
          <w:rFonts w:asciiTheme="majorBidi" w:eastAsia="Times New Roman" w:hAnsiTheme="majorBidi" w:cstheme="majorBidi"/>
          <w:color w:val="000000"/>
          <w:sz w:val="24"/>
          <w:szCs w:val="24"/>
        </w:rPr>
        <w:t xml:space="preserve"> et al., 2008). Nevertheless, metal contamination issues can be controlled by source separation and improved regulatory standards (</w:t>
      </w:r>
      <w:r w:rsidR="00E34783" w:rsidRPr="00AF48E9">
        <w:rPr>
          <w:rFonts w:asciiTheme="majorBidi" w:eastAsia="Times New Roman" w:hAnsiTheme="majorBidi" w:cstheme="majorBidi"/>
          <w:color w:val="000000"/>
          <w:sz w:val="24"/>
          <w:szCs w:val="24"/>
        </w:rPr>
        <w:t>Hargreaves</w:t>
      </w:r>
      <w:r w:rsidRPr="00AF48E9">
        <w:rPr>
          <w:rFonts w:asciiTheme="majorBidi" w:eastAsia="Times New Roman" w:hAnsiTheme="majorBidi" w:cstheme="majorBidi"/>
          <w:color w:val="000000"/>
          <w:sz w:val="24"/>
          <w:szCs w:val="24"/>
        </w:rPr>
        <w:t xml:space="preserve"> et al., 2007). Judging by the increase in the number of composting facilities over a few years, </w:t>
      </w:r>
      <w:r w:rsidR="00E34783" w:rsidRPr="00AF48E9">
        <w:rPr>
          <w:rFonts w:asciiTheme="majorBidi" w:eastAsia="Times New Roman" w:hAnsiTheme="majorBidi" w:cstheme="majorBidi"/>
          <w:color w:val="000000"/>
          <w:sz w:val="24"/>
          <w:szCs w:val="24"/>
        </w:rPr>
        <w:t>Bonam</w:t>
      </w:r>
      <w:r w:rsidRPr="00AF48E9">
        <w:rPr>
          <w:rFonts w:asciiTheme="majorBidi" w:eastAsia="Times New Roman" w:hAnsiTheme="majorBidi" w:cstheme="majorBidi"/>
          <w:color w:val="000000"/>
          <w:sz w:val="24"/>
          <w:szCs w:val="24"/>
        </w:rPr>
        <w:t xml:space="preserve"> (2009) admitted that </w:t>
      </w:r>
      <w:r w:rsidR="00E34783" w:rsidRPr="00AF48E9">
        <w:rPr>
          <w:rFonts w:asciiTheme="majorBidi" w:eastAsia="Times New Roman" w:hAnsiTheme="majorBidi" w:cstheme="majorBidi"/>
          <w:color w:val="000000"/>
          <w:sz w:val="24"/>
          <w:szCs w:val="24"/>
        </w:rPr>
        <w:t>Canadians</w:t>
      </w:r>
      <w:r w:rsidRPr="00AF48E9">
        <w:rPr>
          <w:rFonts w:asciiTheme="majorBidi" w:eastAsia="Times New Roman" w:hAnsiTheme="majorBidi" w:cstheme="majorBidi"/>
          <w:color w:val="000000"/>
          <w:sz w:val="24"/>
          <w:szCs w:val="24"/>
        </w:rPr>
        <w:t xml:space="preserve"> are more likely to accept a composting facility compared to incinerators (</w:t>
      </w:r>
      <w:proofErr w:type="spellStart"/>
      <w:r w:rsidR="00E34783" w:rsidRPr="00AF48E9">
        <w:rPr>
          <w:rFonts w:asciiTheme="majorBidi" w:eastAsia="Times New Roman" w:hAnsiTheme="majorBidi" w:cstheme="majorBidi"/>
          <w:color w:val="000000"/>
          <w:sz w:val="24"/>
          <w:szCs w:val="24"/>
        </w:rPr>
        <w:t>Bonam</w:t>
      </w:r>
      <w:proofErr w:type="spellEnd"/>
      <w:r w:rsidRPr="00AF48E9">
        <w:rPr>
          <w:rFonts w:asciiTheme="majorBidi" w:eastAsia="Times New Roman" w:hAnsiTheme="majorBidi" w:cstheme="majorBidi"/>
          <w:color w:val="000000"/>
          <w:sz w:val="24"/>
          <w:szCs w:val="24"/>
        </w:rPr>
        <w:t xml:space="preserve">, 2009). In addition, </w:t>
      </w:r>
      <w:proofErr w:type="spellStart"/>
      <w:r w:rsidR="00E34783">
        <w:rPr>
          <w:rFonts w:asciiTheme="majorBidi" w:eastAsia="Times New Roman" w:hAnsiTheme="majorBidi" w:cstheme="majorBidi"/>
          <w:color w:val="000000"/>
          <w:sz w:val="24"/>
          <w:szCs w:val="24"/>
        </w:rPr>
        <w:t>T</w:t>
      </w:r>
      <w:r w:rsidR="00E34783" w:rsidRPr="00AF48E9">
        <w:rPr>
          <w:rFonts w:asciiTheme="majorBidi" w:eastAsia="Times New Roman" w:hAnsiTheme="majorBidi" w:cstheme="majorBidi"/>
          <w:color w:val="000000"/>
          <w:sz w:val="24"/>
          <w:szCs w:val="24"/>
        </w:rPr>
        <w:t>uomela</w:t>
      </w:r>
      <w:proofErr w:type="spellEnd"/>
      <w:r w:rsidR="00E34783" w:rsidRPr="00AF48E9">
        <w:rPr>
          <w:rFonts w:asciiTheme="majorBidi" w:eastAsia="Times New Roman" w:hAnsiTheme="majorBidi" w:cstheme="majorBidi"/>
          <w:color w:val="000000"/>
          <w:sz w:val="24"/>
          <w:szCs w:val="24"/>
        </w:rPr>
        <w:t xml:space="preserve"> et</w:t>
      </w:r>
      <w:r w:rsidRPr="00AF48E9">
        <w:rPr>
          <w:rFonts w:asciiTheme="majorBidi" w:eastAsia="Times New Roman" w:hAnsiTheme="majorBidi" w:cstheme="majorBidi"/>
          <w:color w:val="000000"/>
          <w:sz w:val="24"/>
          <w:szCs w:val="24"/>
        </w:rPr>
        <w:t xml:space="preserve"> al. (2010) have described the rate of demand for compost in </w:t>
      </w:r>
      <w:r w:rsidR="00E34783" w:rsidRPr="00AF48E9">
        <w:rPr>
          <w:rFonts w:asciiTheme="majorBidi" w:eastAsia="Times New Roman" w:hAnsiTheme="majorBidi" w:cstheme="majorBidi"/>
          <w:color w:val="000000"/>
          <w:sz w:val="24"/>
          <w:szCs w:val="24"/>
        </w:rPr>
        <w:t>Canada</w:t>
      </w:r>
      <w:r w:rsidRPr="00AF48E9">
        <w:rPr>
          <w:rFonts w:asciiTheme="majorBidi" w:eastAsia="Times New Roman" w:hAnsiTheme="majorBidi" w:cstheme="majorBidi"/>
          <w:color w:val="000000"/>
          <w:sz w:val="24"/>
          <w:szCs w:val="24"/>
        </w:rPr>
        <w:t xml:space="preserve"> as significantly high. Enhanced public education and awareness as well as source separation of organic waste can enhance composting (</w:t>
      </w:r>
      <w:proofErr w:type="spellStart"/>
      <w:r w:rsidR="00E34783" w:rsidRPr="00AF48E9">
        <w:rPr>
          <w:rFonts w:asciiTheme="majorBidi" w:eastAsia="Times New Roman" w:hAnsiTheme="majorBidi" w:cstheme="majorBidi"/>
          <w:color w:val="000000"/>
          <w:sz w:val="24"/>
          <w:szCs w:val="24"/>
        </w:rPr>
        <w:t>Otten</w:t>
      </w:r>
      <w:proofErr w:type="spellEnd"/>
      <w:r w:rsidR="006000A2" w:rsidRPr="00AF48E9">
        <w:rPr>
          <w:rFonts w:asciiTheme="majorBidi" w:eastAsia="Times New Roman" w:hAnsiTheme="majorBidi" w:cstheme="majorBidi"/>
          <w:color w:val="000000"/>
          <w:sz w:val="24"/>
          <w:szCs w:val="24"/>
        </w:rPr>
        <w:t xml:space="preserve">, 2001). Access to curbside </w:t>
      </w:r>
      <w:r w:rsidRPr="00AF48E9">
        <w:rPr>
          <w:rFonts w:asciiTheme="majorBidi" w:eastAsia="Times New Roman" w:hAnsiTheme="majorBidi" w:cstheme="majorBidi"/>
          <w:color w:val="000000"/>
          <w:sz w:val="24"/>
          <w:szCs w:val="24"/>
        </w:rPr>
        <w:t>collection point is also a key determinant of public participation in composting (</w:t>
      </w:r>
      <w:r w:rsidR="00E34783" w:rsidRPr="00AF48E9">
        <w:rPr>
          <w:rFonts w:asciiTheme="majorBidi" w:eastAsia="Times New Roman" w:hAnsiTheme="majorBidi" w:cstheme="majorBidi"/>
          <w:color w:val="000000"/>
          <w:sz w:val="24"/>
          <w:szCs w:val="24"/>
        </w:rPr>
        <w:t>Elliot</w:t>
      </w:r>
      <w:r w:rsidRPr="00AF48E9">
        <w:rPr>
          <w:rFonts w:asciiTheme="majorBidi" w:eastAsia="Times New Roman" w:hAnsiTheme="majorBidi" w:cstheme="majorBidi"/>
          <w:color w:val="000000"/>
          <w:sz w:val="24"/>
          <w:szCs w:val="24"/>
        </w:rPr>
        <w:t xml:space="preserve">, 2008). </w:t>
      </w:r>
    </w:p>
    <w:p w:rsidR="0054734B" w:rsidRPr="00AF48E9" w:rsidRDefault="00334771" w:rsidP="00AF48E9">
      <w:pPr>
        <w:pStyle w:val="ListParagraph"/>
        <w:numPr>
          <w:ilvl w:val="2"/>
          <w:numId w:val="16"/>
        </w:numPr>
        <w:tabs>
          <w:tab w:val="left" w:pos="360"/>
        </w:tabs>
        <w:spacing w:after="0" w:line="360" w:lineRule="auto"/>
        <w:jc w:val="both"/>
        <w:rPr>
          <w:rFonts w:asciiTheme="majorBidi" w:eastAsia="Times New Roman" w:hAnsiTheme="majorBidi" w:cstheme="majorBidi"/>
          <w:b/>
          <w:bCs/>
          <w:color w:val="000000"/>
          <w:sz w:val="24"/>
          <w:szCs w:val="24"/>
        </w:rPr>
      </w:pPr>
      <w:r w:rsidRPr="00AF48E9">
        <w:rPr>
          <w:rFonts w:asciiTheme="majorBidi" w:eastAsia="Times New Roman" w:hAnsiTheme="majorBidi" w:cstheme="majorBidi"/>
          <w:b/>
          <w:bCs/>
          <w:color w:val="000000"/>
          <w:sz w:val="24"/>
          <w:szCs w:val="24"/>
        </w:rPr>
        <w:t xml:space="preserve"> THERMAL TREATMENTS. </w:t>
      </w:r>
    </w:p>
    <w:p w:rsidR="006000A2" w:rsidRPr="00AF48E9" w:rsidRDefault="00E34783" w:rsidP="00E36FD6">
      <w:pPr>
        <w:pStyle w:val="ListParagraph"/>
        <w:tabs>
          <w:tab w:val="left" w:pos="1080"/>
          <w:tab w:val="left" w:pos="1170"/>
        </w:tabs>
        <w:spacing w:after="0" w:line="360" w:lineRule="auto"/>
        <w:ind w:left="630"/>
        <w:jc w:val="both"/>
        <w:rPr>
          <w:rFonts w:asciiTheme="majorBidi" w:eastAsia="Times New Roman" w:hAnsiTheme="majorBidi" w:cstheme="majorBidi"/>
          <w:sz w:val="24"/>
          <w:szCs w:val="24"/>
        </w:rPr>
      </w:pPr>
      <w:r w:rsidRPr="00AF48E9">
        <w:rPr>
          <w:rFonts w:asciiTheme="majorBidi" w:eastAsia="Times New Roman" w:hAnsiTheme="majorBidi" w:cstheme="majorBidi"/>
          <w:sz w:val="24"/>
          <w:szCs w:val="24"/>
        </w:rPr>
        <w:t>Incineration, or established thermal treatment, is the controlled burning or combustion of waste materials at a very high temperature (in excess of about 1000oc) to reduce the volume and generate energy in the fo</w:t>
      </w:r>
      <w:r>
        <w:rPr>
          <w:rFonts w:asciiTheme="majorBidi" w:eastAsia="Times New Roman" w:hAnsiTheme="majorBidi" w:cstheme="majorBidi"/>
          <w:sz w:val="24"/>
          <w:szCs w:val="24"/>
        </w:rPr>
        <w:t>rm of heat and carbon dioxide (P</w:t>
      </w:r>
      <w:r w:rsidRPr="00AF48E9">
        <w:rPr>
          <w:rFonts w:asciiTheme="majorBidi" w:eastAsia="Times New Roman" w:hAnsiTheme="majorBidi" w:cstheme="majorBidi"/>
          <w:sz w:val="24"/>
          <w:szCs w:val="24"/>
        </w:rPr>
        <w:t>icher, 2014). MSW</w:t>
      </w:r>
      <w:r w:rsidR="00A0710F" w:rsidRPr="00AF48E9">
        <w:rPr>
          <w:rFonts w:asciiTheme="majorBidi" w:eastAsia="Times New Roman" w:hAnsiTheme="majorBidi" w:cstheme="majorBidi"/>
          <w:sz w:val="24"/>
          <w:szCs w:val="24"/>
        </w:rPr>
        <w:t xml:space="preserve">, hazardous wastes, such as waste from healthcare facilities, and bio-solids are the waste streams currently being incinerated in </w:t>
      </w:r>
      <w:r w:rsidRPr="00AF48E9">
        <w:rPr>
          <w:rFonts w:asciiTheme="majorBidi" w:eastAsia="Times New Roman" w:hAnsiTheme="majorBidi" w:cstheme="majorBidi"/>
          <w:sz w:val="24"/>
          <w:szCs w:val="24"/>
        </w:rPr>
        <w:t>Canada</w:t>
      </w:r>
      <w:r w:rsidR="00A0710F" w:rsidRPr="00AF48E9">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CCME</w:t>
      </w:r>
      <w:r w:rsidR="00A0710F" w:rsidRPr="00AF48E9">
        <w:rPr>
          <w:rFonts w:asciiTheme="majorBidi" w:eastAsia="Times New Roman" w:hAnsiTheme="majorBidi" w:cstheme="majorBidi"/>
          <w:sz w:val="24"/>
          <w:szCs w:val="24"/>
        </w:rPr>
        <w:t xml:space="preserve">, 2007a). Incineration is capable of reducing waste volume by up to 80% (i.e. final volume is only about </w:t>
      </w:r>
      <w:r w:rsidR="00A0710F" w:rsidRPr="00AF48E9">
        <w:rPr>
          <w:rFonts w:asciiTheme="majorBidi" w:eastAsia="Times New Roman" w:hAnsiTheme="majorBidi" w:cstheme="majorBidi"/>
          <w:sz w:val="24"/>
          <w:szCs w:val="24"/>
        </w:rPr>
        <w:lastRenderedPageBreak/>
        <w:t>20% of initial volume), generating energy at the same time (</w:t>
      </w:r>
      <w:proofErr w:type="spellStart"/>
      <w:r w:rsidRPr="00AF48E9">
        <w:rPr>
          <w:rFonts w:asciiTheme="majorBidi" w:eastAsia="Times New Roman" w:hAnsiTheme="majorBidi" w:cstheme="majorBidi"/>
          <w:sz w:val="24"/>
          <w:szCs w:val="24"/>
        </w:rPr>
        <w:t>Mohareb</w:t>
      </w:r>
      <w:proofErr w:type="spellEnd"/>
      <w:r w:rsidR="00A0710F" w:rsidRPr="00AF48E9">
        <w:rPr>
          <w:rFonts w:asciiTheme="majorBidi" w:eastAsia="Times New Roman" w:hAnsiTheme="majorBidi" w:cstheme="majorBidi"/>
          <w:sz w:val="24"/>
          <w:szCs w:val="24"/>
        </w:rPr>
        <w:t xml:space="preserve"> et al, 2004). The waste residues produced during the combustion process take the form of fly ashes or bottom ashes. Whilst fly ashes are the light particles emitted in the form of smoke, bottom ashes are the non-combustible waste materials (e.g. metals, glass) that remain after the burning process. The level of pollutant in fly ashes and bottom ashes may be dependent on the material composition of the waste stream as well as the </w:t>
      </w:r>
      <w:r w:rsidR="0054734B" w:rsidRPr="00AF48E9">
        <w:rPr>
          <w:rFonts w:asciiTheme="majorBidi" w:eastAsia="Times New Roman" w:hAnsiTheme="majorBidi" w:cstheme="majorBidi"/>
          <w:sz w:val="24"/>
          <w:szCs w:val="24"/>
        </w:rPr>
        <w:t xml:space="preserve">completeness of the combustion. </w:t>
      </w:r>
    </w:p>
    <w:p w:rsidR="006000A2" w:rsidRPr="00AF48E9" w:rsidRDefault="006000A2" w:rsidP="00AF48E9">
      <w:pPr>
        <w:pStyle w:val="ListParagraph"/>
        <w:tabs>
          <w:tab w:val="left" w:pos="1080"/>
          <w:tab w:val="left" w:pos="1170"/>
        </w:tabs>
        <w:spacing w:after="0" w:line="360" w:lineRule="auto"/>
        <w:ind w:left="1080"/>
        <w:jc w:val="both"/>
        <w:rPr>
          <w:rFonts w:asciiTheme="majorBidi" w:eastAsia="Times New Roman" w:hAnsiTheme="majorBidi" w:cstheme="majorBidi"/>
          <w:sz w:val="24"/>
          <w:szCs w:val="24"/>
        </w:rPr>
      </w:pPr>
    </w:p>
    <w:p w:rsidR="0054734B" w:rsidRPr="00AF48E9" w:rsidRDefault="00A0710F" w:rsidP="00E36FD6">
      <w:pPr>
        <w:pStyle w:val="ListParagraph"/>
        <w:tabs>
          <w:tab w:val="left" w:pos="630"/>
          <w:tab w:val="left" w:pos="720"/>
          <w:tab w:val="left" w:pos="1170"/>
        </w:tabs>
        <w:spacing w:after="0" w:line="360" w:lineRule="auto"/>
        <w:ind w:left="630"/>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sz w:val="24"/>
          <w:szCs w:val="24"/>
        </w:rPr>
        <w:t>For instance in Canada, there is a negative public perception about incineration due to the adverse environmental and health effect of emissions from incinerators (</w:t>
      </w:r>
      <w:proofErr w:type="spellStart"/>
      <w:r w:rsidR="00E34783" w:rsidRPr="00AF48E9">
        <w:rPr>
          <w:rFonts w:asciiTheme="majorBidi" w:eastAsia="Times New Roman" w:hAnsiTheme="majorBidi" w:cstheme="majorBidi"/>
          <w:sz w:val="24"/>
          <w:szCs w:val="24"/>
        </w:rPr>
        <w:t>Mohareb</w:t>
      </w:r>
      <w:proofErr w:type="spellEnd"/>
      <w:r w:rsidRPr="00AF48E9">
        <w:rPr>
          <w:rFonts w:asciiTheme="majorBidi" w:eastAsia="Times New Roman" w:hAnsiTheme="majorBidi" w:cstheme="majorBidi"/>
          <w:sz w:val="24"/>
          <w:szCs w:val="24"/>
        </w:rPr>
        <w:t xml:space="preserve"> et al., 2004). This perception may be long-lasting since pollution was the basis for the </w:t>
      </w:r>
      <w:r w:rsidR="00E34783" w:rsidRPr="00AF48E9">
        <w:rPr>
          <w:rFonts w:asciiTheme="majorBidi" w:eastAsia="Times New Roman" w:hAnsiTheme="majorBidi" w:cstheme="majorBidi"/>
          <w:sz w:val="24"/>
          <w:szCs w:val="24"/>
        </w:rPr>
        <w:t>Ontario’s</w:t>
      </w:r>
      <w:r w:rsidRPr="00AF48E9">
        <w:rPr>
          <w:rFonts w:asciiTheme="majorBidi" w:eastAsia="Times New Roman" w:hAnsiTheme="majorBidi" w:cstheme="majorBidi"/>
          <w:sz w:val="24"/>
          <w:szCs w:val="24"/>
        </w:rPr>
        <w:t xml:space="preserve"> ban on incinerators in 1992 and 1996 (</w:t>
      </w:r>
      <w:proofErr w:type="spellStart"/>
      <w:r w:rsidR="00E34783" w:rsidRPr="00AF48E9">
        <w:rPr>
          <w:rFonts w:asciiTheme="majorBidi" w:eastAsia="Times New Roman" w:hAnsiTheme="majorBidi" w:cstheme="majorBidi"/>
          <w:sz w:val="24"/>
          <w:szCs w:val="24"/>
        </w:rPr>
        <w:t>Mohareb</w:t>
      </w:r>
      <w:proofErr w:type="spellEnd"/>
      <w:r w:rsidRPr="00AF48E9">
        <w:rPr>
          <w:rFonts w:asciiTheme="majorBidi" w:eastAsia="Times New Roman" w:hAnsiTheme="majorBidi" w:cstheme="majorBidi"/>
          <w:sz w:val="24"/>
          <w:szCs w:val="24"/>
        </w:rPr>
        <w:t xml:space="preserve"> et al., 2004). Some of the negative aspects, which hinders the </w:t>
      </w:r>
      <w:r w:rsidRPr="00AF48E9">
        <w:rPr>
          <w:rFonts w:asciiTheme="majorBidi" w:eastAsia="Times New Roman" w:hAnsiTheme="majorBidi" w:cstheme="majorBidi"/>
          <w:color w:val="000000"/>
          <w:sz w:val="24"/>
          <w:szCs w:val="24"/>
        </w:rPr>
        <w:t xml:space="preserve">development of incineration as a waste treatment option in </w:t>
      </w:r>
      <w:r w:rsidR="00E34783" w:rsidRPr="00AF48E9">
        <w:rPr>
          <w:rFonts w:asciiTheme="majorBidi" w:eastAsia="Times New Roman" w:hAnsiTheme="majorBidi" w:cstheme="majorBidi"/>
          <w:color w:val="000000"/>
          <w:sz w:val="24"/>
          <w:szCs w:val="24"/>
        </w:rPr>
        <w:t>Canada</w:t>
      </w:r>
      <w:r w:rsidRPr="00AF48E9">
        <w:rPr>
          <w:rFonts w:asciiTheme="majorBidi" w:eastAsia="Times New Roman" w:hAnsiTheme="majorBidi" w:cstheme="majorBidi"/>
          <w:color w:val="000000"/>
          <w:sz w:val="24"/>
          <w:szCs w:val="24"/>
        </w:rPr>
        <w:t xml:space="preserve">, were outlined by </w:t>
      </w:r>
      <w:r w:rsidR="00E34783" w:rsidRPr="00AF48E9">
        <w:rPr>
          <w:rFonts w:asciiTheme="majorBidi" w:eastAsia="Times New Roman" w:hAnsiTheme="majorBidi" w:cstheme="majorBidi"/>
          <w:color w:val="000000"/>
          <w:sz w:val="24"/>
          <w:szCs w:val="24"/>
        </w:rPr>
        <w:t>Mohareb</w:t>
      </w:r>
      <w:r w:rsidRPr="00AF48E9">
        <w:rPr>
          <w:rFonts w:asciiTheme="majorBidi" w:eastAsia="Times New Roman" w:hAnsiTheme="majorBidi" w:cstheme="majorBidi"/>
          <w:color w:val="000000"/>
          <w:sz w:val="24"/>
          <w:szCs w:val="24"/>
        </w:rPr>
        <w:t xml:space="preserve"> et al. (2004) as follows: </w:t>
      </w:r>
    </w:p>
    <w:p w:rsidR="0054734B" w:rsidRPr="00AF48E9" w:rsidRDefault="00E36FD6" w:rsidP="00AF48E9">
      <w:pPr>
        <w:pStyle w:val="ListParagraph"/>
        <w:numPr>
          <w:ilvl w:val="0"/>
          <w:numId w:val="21"/>
        </w:numPr>
        <w:spacing w:after="0" w:line="360" w:lineRule="auto"/>
        <w:jc w:val="both"/>
        <w:rPr>
          <w:rFonts w:asciiTheme="majorBidi" w:eastAsia="Times New Roman" w:hAnsiTheme="majorBidi" w:cstheme="majorBidi"/>
          <w:b/>
          <w:bCs/>
          <w:color w:val="000000"/>
          <w:sz w:val="24"/>
          <w:szCs w:val="24"/>
        </w:rPr>
      </w:pPr>
      <w:r w:rsidRPr="00AF48E9">
        <w:rPr>
          <w:rFonts w:asciiTheme="majorBidi" w:eastAsia="Times New Roman" w:hAnsiTheme="majorBidi" w:cstheme="majorBidi"/>
          <w:color w:val="000000"/>
          <w:sz w:val="24"/>
          <w:szCs w:val="24"/>
        </w:rPr>
        <w:t>Incineration</w:t>
      </w:r>
      <w:r w:rsidR="00A0710F" w:rsidRPr="00AF48E9">
        <w:rPr>
          <w:rFonts w:asciiTheme="majorBidi" w:eastAsia="Times New Roman" w:hAnsiTheme="majorBidi" w:cstheme="majorBidi"/>
          <w:color w:val="000000"/>
          <w:sz w:val="24"/>
          <w:szCs w:val="24"/>
        </w:rPr>
        <w:t xml:space="preserve"> produces pollutants such as dioxin and furan, nox, carbon mono oxide, particulate matters, oxides of </w:t>
      </w:r>
      <w:r w:rsidR="00E21F0C" w:rsidRPr="00AF48E9">
        <w:rPr>
          <w:rFonts w:asciiTheme="majorBidi" w:eastAsia="Times New Roman" w:hAnsiTheme="majorBidi" w:cstheme="majorBidi"/>
          <w:color w:val="000000"/>
          <w:sz w:val="24"/>
          <w:szCs w:val="24"/>
        </w:rPr>
        <w:t>Sulphur</w:t>
      </w:r>
      <w:r w:rsidR="00A0710F" w:rsidRPr="00AF48E9">
        <w:rPr>
          <w:rFonts w:asciiTheme="majorBidi" w:eastAsia="Times New Roman" w:hAnsiTheme="majorBidi" w:cstheme="majorBidi"/>
          <w:color w:val="000000"/>
          <w:sz w:val="24"/>
          <w:szCs w:val="24"/>
        </w:rPr>
        <w:t>, hydrogen halide and heavy metals.</w:t>
      </w:r>
    </w:p>
    <w:p w:rsidR="0054734B" w:rsidRPr="00AF48E9" w:rsidRDefault="00A0710F" w:rsidP="00AF48E9">
      <w:pPr>
        <w:pStyle w:val="ListParagraph"/>
        <w:numPr>
          <w:ilvl w:val="0"/>
          <w:numId w:val="21"/>
        </w:numPr>
        <w:spacing w:after="0" w:line="360" w:lineRule="auto"/>
        <w:jc w:val="both"/>
        <w:rPr>
          <w:rFonts w:asciiTheme="majorBidi" w:eastAsia="Times New Roman" w:hAnsiTheme="majorBidi" w:cstheme="majorBidi"/>
          <w:b/>
          <w:bCs/>
          <w:color w:val="000000"/>
          <w:sz w:val="24"/>
          <w:szCs w:val="24"/>
        </w:rPr>
      </w:pPr>
      <w:r w:rsidRPr="00AF48E9">
        <w:rPr>
          <w:rFonts w:asciiTheme="majorBidi" w:eastAsia="Times New Roman" w:hAnsiTheme="majorBidi" w:cstheme="majorBidi"/>
          <w:color w:val="000000"/>
          <w:sz w:val="24"/>
          <w:szCs w:val="24"/>
        </w:rPr>
        <w:t xml:space="preserve"> </w:t>
      </w:r>
      <w:r w:rsidR="00E36FD6" w:rsidRPr="00AF48E9">
        <w:rPr>
          <w:rFonts w:asciiTheme="majorBidi" w:eastAsia="Times New Roman" w:hAnsiTheme="majorBidi" w:cstheme="majorBidi"/>
          <w:color w:val="000000"/>
          <w:sz w:val="24"/>
          <w:szCs w:val="24"/>
        </w:rPr>
        <w:t>Nitrous</w:t>
      </w:r>
      <w:r w:rsidRPr="00AF48E9">
        <w:rPr>
          <w:rFonts w:asciiTheme="majorBidi" w:eastAsia="Times New Roman" w:hAnsiTheme="majorBidi" w:cstheme="majorBidi"/>
          <w:color w:val="000000"/>
          <w:sz w:val="24"/>
          <w:szCs w:val="24"/>
        </w:rPr>
        <w:t xml:space="preserve"> oxide (n2o), a nox compound, contributes signifi</w:t>
      </w:r>
      <w:r w:rsidR="0054734B" w:rsidRPr="00AF48E9">
        <w:rPr>
          <w:rFonts w:asciiTheme="majorBidi" w:eastAsia="Times New Roman" w:hAnsiTheme="majorBidi" w:cstheme="majorBidi"/>
          <w:color w:val="000000"/>
          <w:sz w:val="24"/>
          <w:szCs w:val="24"/>
        </w:rPr>
        <w:t xml:space="preserve">cantly to the ghg emission from </w:t>
      </w:r>
      <w:r w:rsidRPr="00AF48E9">
        <w:rPr>
          <w:rFonts w:asciiTheme="majorBidi" w:eastAsia="Times New Roman" w:hAnsiTheme="majorBidi" w:cstheme="majorBidi"/>
          <w:color w:val="000000"/>
          <w:sz w:val="24"/>
          <w:szCs w:val="24"/>
        </w:rPr>
        <w:t>high temperature incinerators.</w:t>
      </w:r>
    </w:p>
    <w:p w:rsidR="0054734B" w:rsidRPr="00AF48E9" w:rsidRDefault="00A0710F" w:rsidP="00AF48E9">
      <w:pPr>
        <w:pStyle w:val="ListParagraph"/>
        <w:numPr>
          <w:ilvl w:val="0"/>
          <w:numId w:val="21"/>
        </w:numPr>
        <w:spacing w:after="0" w:line="360" w:lineRule="auto"/>
        <w:jc w:val="both"/>
        <w:rPr>
          <w:rFonts w:asciiTheme="majorBidi" w:eastAsia="Times New Roman" w:hAnsiTheme="majorBidi" w:cstheme="majorBidi"/>
          <w:b/>
          <w:bCs/>
          <w:color w:val="000000"/>
          <w:sz w:val="24"/>
          <w:szCs w:val="24"/>
        </w:rPr>
      </w:pPr>
      <w:r w:rsidRPr="00AF48E9">
        <w:rPr>
          <w:rFonts w:asciiTheme="majorBidi" w:eastAsia="Times New Roman" w:hAnsiTheme="majorBidi" w:cstheme="majorBidi"/>
          <w:color w:val="000000"/>
          <w:sz w:val="24"/>
          <w:szCs w:val="24"/>
        </w:rPr>
        <w:t xml:space="preserve"> One of the power generating incinerators, located in </w:t>
      </w:r>
      <w:r w:rsidR="00E21F0C" w:rsidRPr="00AF48E9">
        <w:rPr>
          <w:rFonts w:asciiTheme="majorBidi" w:eastAsia="Times New Roman" w:hAnsiTheme="majorBidi" w:cstheme="majorBidi"/>
          <w:color w:val="000000"/>
          <w:sz w:val="24"/>
          <w:szCs w:val="24"/>
        </w:rPr>
        <w:t>Hamilton</w:t>
      </w:r>
      <w:r w:rsidRPr="00AF48E9">
        <w:rPr>
          <w:rFonts w:asciiTheme="majorBidi" w:eastAsia="Times New Roman" w:hAnsiTheme="majorBidi" w:cstheme="majorBidi"/>
          <w:color w:val="000000"/>
          <w:sz w:val="24"/>
          <w:szCs w:val="24"/>
        </w:rPr>
        <w:t>, was shut down due to pollution.</w:t>
      </w:r>
    </w:p>
    <w:p w:rsidR="0054734B" w:rsidRPr="00AF48E9" w:rsidRDefault="00A0710F" w:rsidP="00AF48E9">
      <w:pPr>
        <w:pStyle w:val="ListParagraph"/>
        <w:numPr>
          <w:ilvl w:val="0"/>
          <w:numId w:val="21"/>
        </w:numPr>
        <w:spacing w:after="0" w:line="360" w:lineRule="auto"/>
        <w:jc w:val="both"/>
        <w:rPr>
          <w:rFonts w:asciiTheme="majorBidi" w:eastAsia="Times New Roman" w:hAnsiTheme="majorBidi" w:cstheme="majorBidi"/>
          <w:b/>
          <w:bCs/>
          <w:color w:val="000000"/>
          <w:sz w:val="24"/>
          <w:szCs w:val="24"/>
        </w:rPr>
      </w:pPr>
      <w:r w:rsidRPr="00AF48E9">
        <w:rPr>
          <w:rFonts w:asciiTheme="majorBidi" w:eastAsia="Times New Roman" w:hAnsiTheme="majorBidi" w:cstheme="majorBidi"/>
          <w:color w:val="000000"/>
          <w:sz w:val="24"/>
          <w:szCs w:val="24"/>
        </w:rPr>
        <w:t xml:space="preserve">Operating cost of </w:t>
      </w:r>
      <w:r w:rsidR="00E21F0C" w:rsidRPr="00AF48E9">
        <w:rPr>
          <w:rFonts w:asciiTheme="majorBidi" w:eastAsia="Times New Roman" w:hAnsiTheme="majorBidi" w:cstheme="majorBidi"/>
          <w:color w:val="000000"/>
          <w:sz w:val="24"/>
          <w:szCs w:val="24"/>
        </w:rPr>
        <w:t>MSW</w:t>
      </w:r>
      <w:r w:rsidRPr="00AF48E9">
        <w:rPr>
          <w:rFonts w:asciiTheme="majorBidi" w:eastAsia="Times New Roman" w:hAnsiTheme="majorBidi" w:cstheme="majorBidi"/>
          <w:color w:val="000000"/>
          <w:sz w:val="24"/>
          <w:szCs w:val="24"/>
        </w:rPr>
        <w:t xml:space="preserve"> incineration is higher than conventional waste management options and is neither cost competitive with other waste treatment technologies.</w:t>
      </w:r>
    </w:p>
    <w:p w:rsidR="0054734B" w:rsidRPr="00AF48E9" w:rsidRDefault="00A0710F" w:rsidP="00AF48E9">
      <w:pPr>
        <w:pStyle w:val="ListParagraph"/>
        <w:numPr>
          <w:ilvl w:val="0"/>
          <w:numId w:val="21"/>
        </w:numPr>
        <w:spacing w:after="0" w:line="360" w:lineRule="auto"/>
        <w:jc w:val="both"/>
        <w:rPr>
          <w:rFonts w:asciiTheme="majorBidi" w:eastAsia="Times New Roman" w:hAnsiTheme="majorBidi" w:cstheme="majorBidi"/>
          <w:b/>
          <w:bCs/>
          <w:color w:val="000000"/>
          <w:sz w:val="24"/>
          <w:szCs w:val="24"/>
        </w:rPr>
      </w:pPr>
      <w:r w:rsidRPr="00AF48E9">
        <w:rPr>
          <w:rFonts w:asciiTheme="majorBidi" w:eastAsia="Times New Roman" w:hAnsiTheme="majorBidi" w:cstheme="majorBidi"/>
          <w:color w:val="000000"/>
          <w:sz w:val="24"/>
          <w:szCs w:val="24"/>
        </w:rPr>
        <w:t xml:space="preserve">In urban area where </w:t>
      </w:r>
      <w:r w:rsidR="00E21F0C" w:rsidRPr="00AF48E9">
        <w:rPr>
          <w:rFonts w:asciiTheme="majorBidi" w:eastAsia="Times New Roman" w:hAnsiTheme="majorBidi" w:cstheme="majorBidi"/>
          <w:color w:val="000000"/>
          <w:sz w:val="24"/>
          <w:szCs w:val="24"/>
        </w:rPr>
        <w:t>MSW</w:t>
      </w:r>
      <w:r w:rsidRPr="00AF48E9">
        <w:rPr>
          <w:rFonts w:asciiTheme="majorBidi" w:eastAsia="Times New Roman" w:hAnsiTheme="majorBidi" w:cstheme="majorBidi"/>
          <w:color w:val="000000"/>
          <w:sz w:val="24"/>
          <w:szCs w:val="24"/>
        </w:rPr>
        <w:t xml:space="preserve"> incineration was said to be cost effective, the emission control system that must be installed to meet regulatory standards is quite expensive.</w:t>
      </w:r>
    </w:p>
    <w:p w:rsidR="00A0710F" w:rsidRPr="00AF48E9" w:rsidRDefault="00A0710F" w:rsidP="00AF48E9">
      <w:pPr>
        <w:pStyle w:val="ListParagraph"/>
        <w:numPr>
          <w:ilvl w:val="0"/>
          <w:numId w:val="21"/>
        </w:numPr>
        <w:spacing w:after="0" w:line="360" w:lineRule="auto"/>
        <w:jc w:val="both"/>
        <w:rPr>
          <w:rFonts w:asciiTheme="majorBidi" w:eastAsia="Times New Roman" w:hAnsiTheme="majorBidi" w:cstheme="majorBidi"/>
          <w:b/>
          <w:bCs/>
          <w:color w:val="000000"/>
          <w:sz w:val="24"/>
          <w:szCs w:val="24"/>
        </w:rPr>
      </w:pPr>
      <w:r w:rsidRPr="00AF48E9">
        <w:rPr>
          <w:rFonts w:asciiTheme="majorBidi" w:eastAsia="Times New Roman" w:hAnsiTheme="majorBidi" w:cstheme="majorBidi"/>
          <w:color w:val="000000"/>
          <w:sz w:val="24"/>
          <w:szCs w:val="24"/>
        </w:rPr>
        <w:t>To address the negative environmental and public health effect of incineration, regulatory</w:t>
      </w:r>
      <w:r w:rsidRPr="00AF48E9">
        <w:rPr>
          <w:rFonts w:asciiTheme="majorBidi" w:eastAsia="Times New Roman" w:hAnsiTheme="majorBidi" w:cstheme="majorBidi"/>
          <w:color w:val="000000"/>
          <w:sz w:val="24"/>
          <w:szCs w:val="24"/>
        </w:rPr>
        <w:br/>
        <w:t>standards have been set at provincial and national levels (</w:t>
      </w:r>
      <w:r w:rsidR="00E21F0C" w:rsidRPr="00AF48E9">
        <w:rPr>
          <w:rFonts w:asciiTheme="majorBidi" w:eastAsia="Times New Roman" w:hAnsiTheme="majorBidi" w:cstheme="majorBidi"/>
          <w:color w:val="000000"/>
          <w:sz w:val="24"/>
          <w:szCs w:val="24"/>
        </w:rPr>
        <w:t>CCME</w:t>
      </w:r>
      <w:r w:rsidRPr="00AF48E9">
        <w:rPr>
          <w:rFonts w:asciiTheme="majorBidi" w:eastAsia="Times New Roman" w:hAnsiTheme="majorBidi" w:cstheme="majorBidi"/>
          <w:color w:val="000000"/>
          <w:sz w:val="24"/>
          <w:szCs w:val="24"/>
        </w:rPr>
        <w:t>, 1989). Rather than controlled thermal treatment as in incineration, open air burning of waste materials is the prevalent waste disposal practices on st</w:t>
      </w:r>
      <w:r w:rsidR="00E21F0C">
        <w:rPr>
          <w:rFonts w:asciiTheme="majorBidi" w:eastAsia="Times New Roman" w:hAnsiTheme="majorBidi" w:cstheme="majorBidi"/>
          <w:color w:val="000000"/>
          <w:sz w:val="24"/>
          <w:szCs w:val="24"/>
        </w:rPr>
        <w:t>ate/county reserve across the country (B</w:t>
      </w:r>
      <w:r w:rsidRPr="00AF48E9">
        <w:rPr>
          <w:rFonts w:asciiTheme="majorBidi" w:eastAsia="Times New Roman" w:hAnsiTheme="majorBidi" w:cstheme="majorBidi"/>
          <w:color w:val="000000"/>
          <w:sz w:val="24"/>
          <w:szCs w:val="24"/>
        </w:rPr>
        <w:t xml:space="preserve">haradwaj et al., 2006). </w:t>
      </w:r>
    </w:p>
    <w:p w:rsidR="00A0710F" w:rsidRPr="00AF48E9" w:rsidRDefault="00A0710F" w:rsidP="00AF48E9">
      <w:pPr>
        <w:spacing w:after="0" w:line="360" w:lineRule="auto"/>
        <w:jc w:val="both"/>
        <w:rPr>
          <w:rFonts w:asciiTheme="majorBidi" w:eastAsia="Times New Roman" w:hAnsiTheme="majorBidi" w:cstheme="majorBidi"/>
          <w:color w:val="000000"/>
          <w:sz w:val="24"/>
          <w:szCs w:val="24"/>
        </w:rPr>
      </w:pPr>
    </w:p>
    <w:p w:rsidR="006000A2" w:rsidRPr="00AF48E9" w:rsidRDefault="0054734B" w:rsidP="00E36FD6">
      <w:pPr>
        <w:spacing w:after="0" w:line="360" w:lineRule="auto"/>
        <w:ind w:left="630" w:hanging="270"/>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lastRenderedPageBreak/>
        <w:t xml:space="preserve">     </w:t>
      </w:r>
      <w:r w:rsidR="00A0710F" w:rsidRPr="00AF48E9">
        <w:rPr>
          <w:rFonts w:asciiTheme="majorBidi" w:eastAsia="Times New Roman" w:hAnsiTheme="majorBidi" w:cstheme="majorBidi"/>
          <w:color w:val="000000"/>
          <w:sz w:val="24"/>
          <w:szCs w:val="24"/>
        </w:rPr>
        <w:t>According to the environmental guideline on burning a</w:t>
      </w:r>
      <w:r w:rsidRPr="00AF48E9">
        <w:rPr>
          <w:rFonts w:asciiTheme="majorBidi" w:eastAsia="Times New Roman" w:hAnsiTheme="majorBidi" w:cstheme="majorBidi"/>
          <w:color w:val="000000"/>
          <w:sz w:val="24"/>
          <w:szCs w:val="24"/>
        </w:rPr>
        <w:t xml:space="preserve">nd incineration of solid waste, </w:t>
      </w:r>
      <w:r w:rsidR="00A0710F" w:rsidRPr="00AF48E9">
        <w:rPr>
          <w:rFonts w:asciiTheme="majorBidi" w:eastAsia="Times New Roman" w:hAnsiTheme="majorBidi" w:cstheme="majorBidi"/>
          <w:color w:val="000000"/>
          <w:sz w:val="24"/>
          <w:szCs w:val="24"/>
        </w:rPr>
        <w:t>open burning is defined as</w:t>
      </w:r>
      <w:r w:rsidR="00A0710F" w:rsidRPr="00AF48E9">
        <w:rPr>
          <w:rFonts w:asciiTheme="majorBidi" w:eastAsia="Times New Roman" w:hAnsiTheme="majorBidi" w:cstheme="majorBidi"/>
          <w:sz w:val="24"/>
          <w:szCs w:val="24"/>
        </w:rPr>
        <w:t xml:space="preserve"> </w:t>
      </w:r>
      <w:r w:rsidR="00A0710F" w:rsidRPr="00AF48E9">
        <w:rPr>
          <w:rFonts w:asciiTheme="majorBidi" w:eastAsia="Times New Roman" w:hAnsiTheme="majorBidi" w:cstheme="majorBidi"/>
          <w:color w:val="000000"/>
          <w:sz w:val="24"/>
          <w:szCs w:val="24"/>
        </w:rPr>
        <w:t>the burning of waste where limited or no control of the combustion process can be exercised by the operator…on the ground or in burn boxes or burn barrel and often does not achieve the temperature or holding times needed for the complete combustion of the waste to occur. (Government of nunavut, 2012. p9). This is one of common waste disposal methods in south Sudan. Uncontrolled conditions of the open burning processes result in the release of potentially harmful pollutant (such as dioxin and furan) in form of gases and ashes into the envi</w:t>
      </w:r>
      <w:r w:rsidR="00E21F0C">
        <w:rPr>
          <w:rFonts w:asciiTheme="majorBidi" w:eastAsia="Times New Roman" w:hAnsiTheme="majorBidi" w:cstheme="majorBidi"/>
          <w:color w:val="000000"/>
          <w:sz w:val="24"/>
          <w:szCs w:val="24"/>
        </w:rPr>
        <w:t>ronment (air, water and land) (B</w:t>
      </w:r>
      <w:r w:rsidR="00E21F0C" w:rsidRPr="00AF48E9">
        <w:rPr>
          <w:rFonts w:asciiTheme="majorBidi" w:eastAsia="Times New Roman" w:hAnsiTheme="majorBidi" w:cstheme="majorBidi"/>
          <w:color w:val="000000"/>
          <w:sz w:val="24"/>
          <w:szCs w:val="24"/>
        </w:rPr>
        <w:t>hardwaj</w:t>
      </w:r>
      <w:r w:rsidR="00A0710F" w:rsidRPr="00AF48E9">
        <w:rPr>
          <w:rFonts w:asciiTheme="majorBidi" w:eastAsia="Times New Roman" w:hAnsiTheme="majorBidi" w:cstheme="majorBidi"/>
          <w:color w:val="000000"/>
          <w:sz w:val="24"/>
          <w:szCs w:val="24"/>
        </w:rPr>
        <w:t xml:space="preserve"> et al., 2008). Forest fires result from uncontrolled burning due to the release of hot sparks and ember (government of nunavut, 2012). Organic wastes that are not completely burned attract pest and other disease carrying organisms.</w:t>
      </w:r>
    </w:p>
    <w:p w:rsidR="006000A2" w:rsidRPr="00910788" w:rsidRDefault="00334771" w:rsidP="00AF48E9">
      <w:pPr>
        <w:spacing w:after="0" w:line="360" w:lineRule="auto"/>
        <w:jc w:val="both"/>
        <w:rPr>
          <w:rFonts w:asciiTheme="majorBidi" w:eastAsia="Times New Roman" w:hAnsiTheme="majorBidi" w:cstheme="majorBidi"/>
          <w:b/>
          <w:bCs/>
          <w:color w:val="000000"/>
          <w:sz w:val="24"/>
          <w:szCs w:val="24"/>
        </w:rPr>
      </w:pPr>
      <w:r w:rsidRPr="00910788">
        <w:rPr>
          <w:rFonts w:asciiTheme="majorBidi" w:eastAsia="Times New Roman" w:hAnsiTheme="majorBidi" w:cstheme="majorBidi"/>
          <w:b/>
          <w:bCs/>
          <w:color w:val="000000"/>
          <w:sz w:val="24"/>
          <w:szCs w:val="24"/>
        </w:rPr>
        <w:t xml:space="preserve">  4.4.0. LANDFILL. </w:t>
      </w:r>
    </w:p>
    <w:p w:rsidR="006000A2" w:rsidRPr="00AF48E9" w:rsidRDefault="00A0710F" w:rsidP="00E36FD6">
      <w:pPr>
        <w:spacing w:after="0" w:line="360" w:lineRule="auto"/>
        <w:ind w:left="630"/>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 xml:space="preserve">historically, landfills were initiated to off-set the negative effects of conventional waste management practices such as open air-burning, open dumping and disposal in water bodies. </w:t>
      </w:r>
      <w:r w:rsidR="00E21F0C" w:rsidRPr="00AF48E9">
        <w:rPr>
          <w:rFonts w:asciiTheme="majorBidi" w:eastAsia="Times New Roman" w:hAnsiTheme="majorBidi" w:cstheme="majorBidi"/>
          <w:color w:val="000000"/>
          <w:sz w:val="24"/>
          <w:szCs w:val="24"/>
        </w:rPr>
        <w:t>Today, landfilling -- which involves burial of waste on land -- is a more convenient and relatively cheap alternative for waste disposal but is not free from environmental consequence</w:t>
      </w:r>
      <w:r w:rsidR="00E21F0C">
        <w:rPr>
          <w:rFonts w:asciiTheme="majorBidi" w:eastAsia="Times New Roman" w:hAnsiTheme="majorBidi" w:cstheme="majorBidi"/>
          <w:color w:val="000000"/>
          <w:sz w:val="24"/>
          <w:szCs w:val="24"/>
        </w:rPr>
        <w:t>s</w:t>
      </w:r>
      <w:r w:rsidR="00E21F0C" w:rsidRPr="00AF48E9">
        <w:rPr>
          <w:rFonts w:asciiTheme="majorBidi" w:eastAsia="Times New Roman" w:hAnsiTheme="majorBidi" w:cstheme="majorBidi"/>
          <w:color w:val="000000"/>
          <w:sz w:val="24"/>
          <w:szCs w:val="24"/>
        </w:rPr>
        <w:t xml:space="preserve">. </w:t>
      </w:r>
      <w:r w:rsidRPr="00AF48E9">
        <w:rPr>
          <w:rFonts w:asciiTheme="majorBidi" w:eastAsia="Times New Roman" w:hAnsiTheme="majorBidi" w:cstheme="majorBidi"/>
          <w:color w:val="000000"/>
          <w:sz w:val="24"/>
          <w:szCs w:val="24"/>
        </w:rPr>
        <w:t>A sanitary landfill on the other hand is an engineered method of waste disposal together with environmental protection measures (</w:t>
      </w:r>
      <w:proofErr w:type="spellStart"/>
      <w:r w:rsidR="00E21F0C" w:rsidRPr="00AF48E9">
        <w:rPr>
          <w:rFonts w:asciiTheme="majorBidi" w:eastAsia="Times New Roman" w:hAnsiTheme="majorBidi" w:cstheme="majorBidi"/>
          <w:color w:val="000000"/>
          <w:sz w:val="24"/>
          <w:szCs w:val="24"/>
        </w:rPr>
        <w:t>Unep</w:t>
      </w:r>
      <w:proofErr w:type="spellEnd"/>
      <w:r w:rsidRPr="00AF48E9">
        <w:rPr>
          <w:rFonts w:asciiTheme="majorBidi" w:eastAsia="Times New Roman" w:hAnsiTheme="majorBidi" w:cstheme="majorBidi"/>
          <w:color w:val="000000"/>
          <w:sz w:val="24"/>
          <w:szCs w:val="24"/>
        </w:rPr>
        <w:t>, 2005). Sanitary landfilling involves compaction of waste, use of daily cover materials -- such as soil -- to eliminate environmental nuisances, bottom liners, and leachate collection systems, and in some cases, a landfill g</w:t>
      </w:r>
      <w:r w:rsidR="006000A2" w:rsidRPr="00AF48E9">
        <w:rPr>
          <w:rFonts w:asciiTheme="majorBidi" w:eastAsia="Times New Roman" w:hAnsiTheme="majorBidi" w:cstheme="majorBidi"/>
          <w:color w:val="000000"/>
          <w:sz w:val="24"/>
          <w:szCs w:val="24"/>
        </w:rPr>
        <w:t>as capture system (</w:t>
      </w:r>
      <w:proofErr w:type="spellStart"/>
      <w:r w:rsidR="00E21F0C" w:rsidRPr="00AF48E9">
        <w:rPr>
          <w:rFonts w:asciiTheme="majorBidi" w:eastAsia="Times New Roman" w:hAnsiTheme="majorBidi" w:cstheme="majorBidi"/>
          <w:color w:val="000000"/>
          <w:sz w:val="24"/>
          <w:szCs w:val="24"/>
        </w:rPr>
        <w:t>Unep</w:t>
      </w:r>
      <w:proofErr w:type="spellEnd"/>
      <w:r w:rsidR="006000A2" w:rsidRPr="00AF48E9">
        <w:rPr>
          <w:rFonts w:asciiTheme="majorBidi" w:eastAsia="Times New Roman" w:hAnsiTheme="majorBidi" w:cstheme="majorBidi"/>
          <w:color w:val="000000"/>
          <w:sz w:val="24"/>
          <w:szCs w:val="24"/>
        </w:rPr>
        <w:t>, 2005).</w:t>
      </w:r>
    </w:p>
    <w:p w:rsidR="006000A2" w:rsidRPr="00AF48E9" w:rsidRDefault="006000A2" w:rsidP="00AF48E9">
      <w:pPr>
        <w:spacing w:after="0" w:line="360" w:lineRule="auto"/>
        <w:ind w:left="900"/>
        <w:jc w:val="both"/>
        <w:rPr>
          <w:rFonts w:asciiTheme="majorBidi" w:eastAsia="Times New Roman" w:hAnsiTheme="majorBidi" w:cstheme="majorBidi"/>
          <w:color w:val="000000"/>
          <w:sz w:val="24"/>
          <w:szCs w:val="24"/>
        </w:rPr>
      </w:pPr>
    </w:p>
    <w:p w:rsidR="00A0710F" w:rsidRPr="00AF48E9" w:rsidRDefault="00A0710F" w:rsidP="00E36FD6">
      <w:pPr>
        <w:spacing w:after="0" w:line="360" w:lineRule="auto"/>
        <w:ind w:left="630"/>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Anaerobic decomposition of organic waste disposed at land</w:t>
      </w:r>
      <w:r w:rsidR="006000A2" w:rsidRPr="00AF48E9">
        <w:rPr>
          <w:rFonts w:asciiTheme="majorBidi" w:eastAsia="Times New Roman" w:hAnsiTheme="majorBidi" w:cstheme="majorBidi"/>
          <w:color w:val="000000"/>
          <w:sz w:val="24"/>
          <w:szCs w:val="24"/>
        </w:rPr>
        <w:t xml:space="preserve">fill generates lfg and leachate </w:t>
      </w:r>
      <w:r w:rsidRPr="00AF48E9">
        <w:rPr>
          <w:rFonts w:asciiTheme="majorBidi" w:eastAsia="Times New Roman" w:hAnsiTheme="majorBidi" w:cstheme="majorBidi"/>
          <w:color w:val="000000"/>
          <w:sz w:val="24"/>
          <w:szCs w:val="24"/>
        </w:rPr>
        <w:t>(el-fadel et al., 1997; willumsen, 2001; butt et al., 2008). lfg and leachates are of environmental concern because lfg poses a risk of explosion, odour and global warming effects (</w:t>
      </w:r>
      <w:proofErr w:type="spellStart"/>
      <w:r w:rsidR="00E21F0C">
        <w:rPr>
          <w:rFonts w:asciiTheme="majorBidi" w:eastAsia="Times New Roman" w:hAnsiTheme="majorBidi" w:cstheme="majorBidi"/>
          <w:color w:val="000000"/>
          <w:sz w:val="24"/>
          <w:szCs w:val="24"/>
        </w:rPr>
        <w:t>R</w:t>
      </w:r>
      <w:r w:rsidR="00E21F0C" w:rsidRPr="00AF48E9">
        <w:rPr>
          <w:rFonts w:asciiTheme="majorBidi" w:eastAsia="Times New Roman" w:hAnsiTheme="majorBidi" w:cstheme="majorBidi"/>
          <w:color w:val="000000"/>
          <w:sz w:val="24"/>
          <w:szCs w:val="24"/>
        </w:rPr>
        <w:t>ajaram</w:t>
      </w:r>
      <w:proofErr w:type="spellEnd"/>
      <w:r w:rsidRPr="00AF48E9">
        <w:rPr>
          <w:rFonts w:asciiTheme="majorBidi" w:eastAsia="Times New Roman" w:hAnsiTheme="majorBidi" w:cstheme="majorBidi"/>
          <w:color w:val="000000"/>
          <w:sz w:val="24"/>
          <w:szCs w:val="24"/>
        </w:rPr>
        <w:t xml:space="preserve"> et al., 2011), whilst leachates have been attributed to water pollution (kjeldsen et. al, 2002). However, there is a great potential for electrical power generation from lfg, if appropriate measures are put in place to capture these gases (</w:t>
      </w:r>
      <w:proofErr w:type="spellStart"/>
      <w:r w:rsidR="00E21F0C" w:rsidRPr="00AF48E9">
        <w:rPr>
          <w:rFonts w:asciiTheme="majorBidi" w:eastAsia="Times New Roman" w:hAnsiTheme="majorBidi" w:cstheme="majorBidi"/>
          <w:color w:val="000000"/>
          <w:sz w:val="24"/>
          <w:szCs w:val="24"/>
        </w:rPr>
        <w:t>Rajaram</w:t>
      </w:r>
      <w:proofErr w:type="spellEnd"/>
      <w:r w:rsidRPr="00AF48E9">
        <w:rPr>
          <w:rFonts w:asciiTheme="majorBidi" w:eastAsia="Times New Roman" w:hAnsiTheme="majorBidi" w:cstheme="majorBidi"/>
          <w:color w:val="000000"/>
          <w:sz w:val="24"/>
          <w:szCs w:val="24"/>
        </w:rPr>
        <w:t xml:space="preserve"> et al., 2011). </w:t>
      </w:r>
      <w:r w:rsidR="006000A2" w:rsidRPr="00AF48E9">
        <w:rPr>
          <w:rFonts w:asciiTheme="majorBidi" w:eastAsia="Times New Roman" w:hAnsiTheme="majorBidi" w:cstheme="majorBidi"/>
          <w:color w:val="000000"/>
          <w:sz w:val="24"/>
          <w:szCs w:val="24"/>
        </w:rPr>
        <w:t>As</w:t>
      </w:r>
      <w:r w:rsidRPr="00AF48E9">
        <w:rPr>
          <w:rFonts w:asciiTheme="majorBidi" w:eastAsia="Times New Roman" w:hAnsiTheme="majorBidi" w:cstheme="majorBidi"/>
          <w:color w:val="000000"/>
          <w:sz w:val="24"/>
          <w:szCs w:val="24"/>
        </w:rPr>
        <w:t xml:space="preserve"> aforementioned, landfilling is the most common waste disposal technique in south Sudan, partly due to availability of large area of underdeveloped land. </w:t>
      </w:r>
      <w:r w:rsidR="006000A2" w:rsidRPr="00AF48E9">
        <w:rPr>
          <w:rFonts w:asciiTheme="majorBidi" w:eastAsia="Times New Roman" w:hAnsiTheme="majorBidi" w:cstheme="majorBidi"/>
          <w:color w:val="000000"/>
          <w:sz w:val="24"/>
          <w:szCs w:val="24"/>
        </w:rPr>
        <w:t>Landfills</w:t>
      </w:r>
      <w:r w:rsidRPr="00AF48E9">
        <w:rPr>
          <w:rFonts w:asciiTheme="majorBidi" w:eastAsia="Times New Roman" w:hAnsiTheme="majorBidi" w:cstheme="majorBidi"/>
          <w:color w:val="000000"/>
          <w:sz w:val="24"/>
          <w:szCs w:val="24"/>
        </w:rPr>
        <w:t xml:space="preserve"> are still very much in operation and still receive a substantial amount of solid wastes (</w:t>
      </w:r>
      <w:proofErr w:type="spellStart"/>
      <w:r w:rsidR="00E21F0C" w:rsidRPr="00AF48E9">
        <w:rPr>
          <w:rFonts w:asciiTheme="majorBidi" w:eastAsia="Times New Roman" w:hAnsiTheme="majorBidi" w:cstheme="majorBidi"/>
          <w:color w:val="000000"/>
          <w:sz w:val="24"/>
          <w:szCs w:val="24"/>
        </w:rPr>
        <w:t>Bonam</w:t>
      </w:r>
      <w:proofErr w:type="spellEnd"/>
      <w:r w:rsidRPr="00AF48E9">
        <w:rPr>
          <w:rFonts w:asciiTheme="majorBidi" w:eastAsia="Times New Roman" w:hAnsiTheme="majorBidi" w:cstheme="majorBidi"/>
          <w:color w:val="000000"/>
          <w:sz w:val="24"/>
          <w:szCs w:val="24"/>
        </w:rPr>
        <w:t>, 2009). No matter the success rate of waste diversion programs, waste residues, which cannot undergo further</w:t>
      </w:r>
      <w:r w:rsidRPr="00AF48E9">
        <w:rPr>
          <w:rFonts w:asciiTheme="majorBidi" w:eastAsia="Times New Roman" w:hAnsiTheme="majorBidi" w:cstheme="majorBidi"/>
          <w:sz w:val="24"/>
          <w:szCs w:val="24"/>
        </w:rPr>
        <w:t xml:space="preserve"> </w:t>
      </w:r>
      <w:r w:rsidRPr="00AF48E9">
        <w:rPr>
          <w:rFonts w:asciiTheme="majorBidi" w:eastAsia="Times New Roman" w:hAnsiTheme="majorBidi" w:cstheme="majorBidi"/>
          <w:color w:val="000000"/>
          <w:sz w:val="24"/>
          <w:szCs w:val="24"/>
        </w:rPr>
        <w:t xml:space="preserve">treatment, </w:t>
      </w:r>
      <w:r w:rsidRPr="00AF48E9">
        <w:rPr>
          <w:rFonts w:asciiTheme="majorBidi" w:eastAsia="Times New Roman" w:hAnsiTheme="majorBidi" w:cstheme="majorBidi"/>
          <w:color w:val="000000"/>
          <w:sz w:val="24"/>
          <w:szCs w:val="24"/>
        </w:rPr>
        <w:lastRenderedPageBreak/>
        <w:t xml:space="preserve">are inevitable. </w:t>
      </w:r>
      <w:r w:rsidR="006000A2" w:rsidRPr="00AF48E9">
        <w:rPr>
          <w:rFonts w:asciiTheme="majorBidi" w:eastAsia="Times New Roman" w:hAnsiTheme="majorBidi" w:cstheme="majorBidi"/>
          <w:color w:val="000000"/>
          <w:sz w:val="24"/>
          <w:szCs w:val="24"/>
        </w:rPr>
        <w:t>Therefore</w:t>
      </w:r>
      <w:r w:rsidRPr="00AF48E9">
        <w:rPr>
          <w:rFonts w:asciiTheme="majorBidi" w:eastAsia="Times New Roman" w:hAnsiTheme="majorBidi" w:cstheme="majorBidi"/>
          <w:color w:val="000000"/>
          <w:sz w:val="24"/>
          <w:szCs w:val="24"/>
        </w:rPr>
        <w:t xml:space="preserve">, landfills cannot be avoided in the overall solid waste management processes (strange, 2002; </w:t>
      </w:r>
      <w:r w:rsidR="00E21F0C" w:rsidRPr="00AF48E9">
        <w:rPr>
          <w:rFonts w:asciiTheme="majorBidi" w:eastAsia="Times New Roman" w:hAnsiTheme="majorBidi" w:cstheme="majorBidi"/>
          <w:color w:val="000000"/>
          <w:sz w:val="24"/>
          <w:szCs w:val="24"/>
        </w:rPr>
        <w:t>Bonam</w:t>
      </w:r>
      <w:r w:rsidRPr="00AF48E9">
        <w:rPr>
          <w:rFonts w:asciiTheme="majorBidi" w:eastAsia="Times New Roman" w:hAnsiTheme="majorBidi" w:cstheme="majorBidi"/>
          <w:color w:val="000000"/>
          <w:sz w:val="24"/>
          <w:szCs w:val="24"/>
        </w:rPr>
        <w:t>, 2009).</w:t>
      </w:r>
    </w:p>
    <w:p w:rsidR="00E36FD6" w:rsidRDefault="00A0710F" w:rsidP="00AF48E9">
      <w:pPr>
        <w:spacing w:after="0" w:line="360" w:lineRule="auto"/>
        <w:jc w:val="both"/>
        <w:rPr>
          <w:rFonts w:asciiTheme="majorBidi" w:eastAsia="Times New Roman" w:hAnsiTheme="majorBidi" w:cstheme="majorBidi"/>
          <w:b/>
          <w:bCs/>
          <w:color w:val="000000"/>
          <w:sz w:val="24"/>
          <w:szCs w:val="24"/>
        </w:rPr>
      </w:pPr>
      <w:r w:rsidRPr="00AF48E9">
        <w:rPr>
          <w:rFonts w:asciiTheme="majorBidi" w:eastAsia="Times New Roman" w:hAnsiTheme="majorBidi" w:cstheme="majorBidi"/>
          <w:color w:val="000000"/>
          <w:sz w:val="24"/>
          <w:szCs w:val="24"/>
        </w:rPr>
        <w:br/>
      </w:r>
    </w:p>
    <w:p w:rsidR="00E36FD6" w:rsidRDefault="00E36FD6" w:rsidP="00AF48E9">
      <w:pPr>
        <w:spacing w:after="0" w:line="360" w:lineRule="auto"/>
        <w:jc w:val="both"/>
        <w:rPr>
          <w:rFonts w:asciiTheme="majorBidi" w:eastAsia="Times New Roman" w:hAnsiTheme="majorBidi" w:cstheme="majorBidi"/>
          <w:b/>
          <w:bCs/>
          <w:color w:val="000000"/>
          <w:sz w:val="24"/>
          <w:szCs w:val="24"/>
        </w:rPr>
      </w:pPr>
    </w:p>
    <w:p w:rsidR="006000A2" w:rsidRPr="00AF48E9" w:rsidRDefault="00334771" w:rsidP="00AF48E9">
      <w:pPr>
        <w:spacing w:after="0" w:line="360" w:lineRule="auto"/>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b/>
          <w:bCs/>
          <w:color w:val="000000"/>
          <w:sz w:val="24"/>
          <w:szCs w:val="24"/>
        </w:rPr>
        <w:t xml:space="preserve"> 4.4.1. LEACHATES.  </w:t>
      </w:r>
    </w:p>
    <w:p w:rsidR="006000A2" w:rsidRPr="00AF48E9" w:rsidRDefault="00A0710F" w:rsidP="00E21F0C">
      <w:pPr>
        <w:tabs>
          <w:tab w:val="left" w:pos="720"/>
        </w:tabs>
        <w:spacing w:after="0" w:line="360" w:lineRule="auto"/>
        <w:ind w:left="630"/>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 xml:space="preserve">Leachates from waste disposal sites are sources of ground </w:t>
      </w:r>
      <w:r w:rsidR="00E36FD6">
        <w:rPr>
          <w:rFonts w:asciiTheme="majorBidi" w:eastAsia="Times New Roman" w:hAnsiTheme="majorBidi" w:cstheme="majorBidi"/>
          <w:color w:val="000000"/>
          <w:sz w:val="24"/>
          <w:szCs w:val="24"/>
        </w:rPr>
        <w:t xml:space="preserve">and surface water contamination </w:t>
      </w:r>
      <w:r w:rsidRPr="00AF48E9">
        <w:rPr>
          <w:rFonts w:asciiTheme="majorBidi" w:eastAsia="Times New Roman" w:hAnsiTheme="majorBidi" w:cstheme="majorBidi"/>
          <w:color w:val="000000"/>
          <w:sz w:val="24"/>
          <w:szCs w:val="24"/>
        </w:rPr>
        <w:t>that can severely impact drinking water quality (</w:t>
      </w:r>
      <w:r w:rsidR="00E21F0C" w:rsidRPr="00AF48E9">
        <w:rPr>
          <w:rFonts w:asciiTheme="majorBidi" w:eastAsia="Times New Roman" w:hAnsiTheme="majorBidi" w:cstheme="majorBidi"/>
          <w:color w:val="000000"/>
          <w:sz w:val="24"/>
          <w:szCs w:val="24"/>
        </w:rPr>
        <w:t>Christensen</w:t>
      </w:r>
      <w:r w:rsidRPr="00AF48E9">
        <w:rPr>
          <w:rFonts w:asciiTheme="majorBidi" w:eastAsia="Times New Roman" w:hAnsiTheme="majorBidi" w:cstheme="majorBidi"/>
          <w:color w:val="000000"/>
          <w:sz w:val="24"/>
          <w:szCs w:val="24"/>
        </w:rPr>
        <w:t xml:space="preserve"> et a</w:t>
      </w:r>
      <w:r w:rsidR="00E36FD6">
        <w:rPr>
          <w:rFonts w:asciiTheme="majorBidi" w:eastAsia="Times New Roman" w:hAnsiTheme="majorBidi" w:cstheme="majorBidi"/>
          <w:color w:val="000000"/>
          <w:sz w:val="24"/>
          <w:szCs w:val="24"/>
        </w:rPr>
        <w:t xml:space="preserve">l., 1998; </w:t>
      </w:r>
      <w:r w:rsidR="00E21F0C">
        <w:rPr>
          <w:rFonts w:asciiTheme="majorBidi" w:eastAsia="Times New Roman" w:hAnsiTheme="majorBidi" w:cstheme="majorBidi"/>
          <w:color w:val="000000"/>
          <w:sz w:val="24"/>
          <w:szCs w:val="24"/>
        </w:rPr>
        <w:t>Ali</w:t>
      </w:r>
      <w:r w:rsidR="00E36FD6">
        <w:rPr>
          <w:rFonts w:asciiTheme="majorBidi" w:eastAsia="Times New Roman" w:hAnsiTheme="majorBidi" w:cstheme="majorBidi"/>
          <w:color w:val="000000"/>
          <w:sz w:val="24"/>
          <w:szCs w:val="24"/>
        </w:rPr>
        <w:t xml:space="preserve"> and young, 2014). </w:t>
      </w:r>
      <w:r w:rsidRPr="00AF48E9">
        <w:rPr>
          <w:rFonts w:asciiTheme="majorBidi" w:eastAsia="Times New Roman" w:hAnsiTheme="majorBidi" w:cstheme="majorBidi"/>
          <w:color w:val="000000"/>
          <w:sz w:val="24"/>
          <w:szCs w:val="24"/>
        </w:rPr>
        <w:t>Leachate is formed when soluble materials in a waste pile comes in contact with water from various sources, mostly precipitation and initial water content of the waste, or as a by-product of anaerobic decomposition of organic waste (el-</w:t>
      </w:r>
      <w:r w:rsidR="00E21F0C" w:rsidRPr="00AF48E9">
        <w:rPr>
          <w:rFonts w:asciiTheme="majorBidi" w:eastAsia="Times New Roman" w:hAnsiTheme="majorBidi" w:cstheme="majorBidi"/>
          <w:color w:val="000000"/>
          <w:sz w:val="24"/>
          <w:szCs w:val="24"/>
        </w:rPr>
        <w:t>Fidel</w:t>
      </w:r>
      <w:r w:rsidRPr="00AF48E9">
        <w:rPr>
          <w:rFonts w:asciiTheme="majorBidi" w:eastAsia="Times New Roman" w:hAnsiTheme="majorBidi" w:cstheme="majorBidi"/>
          <w:color w:val="000000"/>
          <w:sz w:val="24"/>
          <w:szCs w:val="24"/>
        </w:rPr>
        <w:t xml:space="preserve"> et al., 1997; renou et al., 2008). The composition of leachate is a reflection of the material content of the waste stream (</w:t>
      </w:r>
      <w:proofErr w:type="spellStart"/>
      <w:r w:rsidR="00E21F0C">
        <w:rPr>
          <w:rFonts w:asciiTheme="majorBidi" w:eastAsia="Times New Roman" w:hAnsiTheme="majorBidi" w:cstheme="majorBidi"/>
          <w:color w:val="000000"/>
          <w:sz w:val="24"/>
          <w:szCs w:val="24"/>
        </w:rPr>
        <w:t>P</w:t>
      </w:r>
      <w:r w:rsidR="00E21F0C" w:rsidRPr="00AF48E9">
        <w:rPr>
          <w:rFonts w:asciiTheme="majorBidi" w:eastAsia="Times New Roman" w:hAnsiTheme="majorBidi" w:cstheme="majorBidi"/>
          <w:color w:val="000000"/>
          <w:sz w:val="24"/>
          <w:szCs w:val="24"/>
        </w:rPr>
        <w:t>ichtel</w:t>
      </w:r>
      <w:proofErr w:type="spellEnd"/>
      <w:r w:rsidRPr="00AF48E9">
        <w:rPr>
          <w:rFonts w:asciiTheme="majorBidi" w:eastAsia="Times New Roman" w:hAnsiTheme="majorBidi" w:cstheme="majorBidi"/>
          <w:color w:val="000000"/>
          <w:sz w:val="24"/>
          <w:szCs w:val="24"/>
        </w:rPr>
        <w:t>, 2014). Microbes such</w:t>
      </w:r>
      <w:r w:rsidRPr="00AF48E9">
        <w:rPr>
          <w:rFonts w:asciiTheme="majorBidi" w:eastAsia="Times New Roman" w:hAnsiTheme="majorBidi" w:cstheme="majorBidi"/>
          <w:sz w:val="24"/>
          <w:szCs w:val="24"/>
        </w:rPr>
        <w:t xml:space="preserve"> </w:t>
      </w:r>
      <w:r w:rsidRPr="00AF48E9">
        <w:rPr>
          <w:rFonts w:asciiTheme="majorBidi" w:eastAsia="Times New Roman" w:hAnsiTheme="majorBidi" w:cstheme="majorBidi"/>
          <w:color w:val="000000"/>
          <w:sz w:val="24"/>
          <w:szCs w:val="24"/>
        </w:rPr>
        <w:t>as bacteria and fungi are actively present in lea</w:t>
      </w:r>
      <w:r w:rsidR="006000A2" w:rsidRPr="00AF48E9">
        <w:rPr>
          <w:rFonts w:asciiTheme="majorBidi" w:eastAsia="Times New Roman" w:hAnsiTheme="majorBidi" w:cstheme="majorBidi"/>
          <w:color w:val="000000"/>
          <w:sz w:val="24"/>
          <w:szCs w:val="24"/>
        </w:rPr>
        <w:t xml:space="preserve">chates due to it organic matter </w:t>
      </w:r>
      <w:r w:rsidRPr="00AF48E9">
        <w:rPr>
          <w:rFonts w:asciiTheme="majorBidi" w:eastAsia="Times New Roman" w:hAnsiTheme="majorBidi" w:cstheme="majorBidi"/>
          <w:color w:val="000000"/>
          <w:sz w:val="24"/>
          <w:szCs w:val="24"/>
        </w:rPr>
        <w:t>content (</w:t>
      </w:r>
      <w:r w:rsidR="00E21F0C">
        <w:rPr>
          <w:rFonts w:asciiTheme="majorBidi" w:eastAsia="Times New Roman" w:hAnsiTheme="majorBidi" w:cstheme="majorBidi"/>
          <w:color w:val="000000"/>
          <w:sz w:val="24"/>
          <w:szCs w:val="24"/>
        </w:rPr>
        <w:t>P</w:t>
      </w:r>
      <w:r w:rsidRPr="00AF48E9">
        <w:rPr>
          <w:rFonts w:asciiTheme="majorBidi" w:eastAsia="Times New Roman" w:hAnsiTheme="majorBidi" w:cstheme="majorBidi"/>
          <w:color w:val="000000"/>
          <w:sz w:val="24"/>
          <w:szCs w:val="24"/>
        </w:rPr>
        <w:t xml:space="preserve">ichtel, 2014). Once leachates flow to the bottom of a landfill, leachates either seeps through to the aquifer or is held in the vadose zone (el-fadel et al., 1997). Depending on the geological formation of the underlying layers and the lack of systems to prevent the release of leachate into the environment, researchers agreed that leachates contaminate ground water at landfill sites (el-fadel et al., 1997; </w:t>
      </w:r>
      <w:r w:rsidR="00E21F0C" w:rsidRPr="00AF48E9">
        <w:rPr>
          <w:rFonts w:asciiTheme="majorBidi" w:eastAsia="Times New Roman" w:hAnsiTheme="majorBidi" w:cstheme="majorBidi"/>
          <w:color w:val="000000"/>
          <w:sz w:val="24"/>
          <w:szCs w:val="24"/>
        </w:rPr>
        <w:t>Christensen</w:t>
      </w:r>
      <w:r w:rsidRPr="00AF48E9">
        <w:rPr>
          <w:rFonts w:asciiTheme="majorBidi" w:eastAsia="Times New Roman" w:hAnsiTheme="majorBidi" w:cstheme="majorBidi"/>
          <w:color w:val="000000"/>
          <w:sz w:val="24"/>
          <w:szCs w:val="24"/>
        </w:rPr>
        <w:t xml:space="preserve"> et al., 2001; renou et al., 2008).</w:t>
      </w:r>
    </w:p>
    <w:p w:rsidR="006000A2" w:rsidRPr="00AF48E9" w:rsidRDefault="006000A2" w:rsidP="00AF48E9">
      <w:pPr>
        <w:tabs>
          <w:tab w:val="left" w:pos="720"/>
        </w:tabs>
        <w:spacing w:after="0" w:line="360" w:lineRule="auto"/>
        <w:ind w:left="630"/>
        <w:jc w:val="both"/>
        <w:rPr>
          <w:rFonts w:asciiTheme="majorBidi" w:eastAsia="Times New Roman" w:hAnsiTheme="majorBidi" w:cstheme="majorBidi"/>
          <w:color w:val="000000"/>
          <w:sz w:val="24"/>
          <w:szCs w:val="24"/>
        </w:rPr>
      </w:pPr>
    </w:p>
    <w:p w:rsidR="00A0710F" w:rsidRPr="00AF48E9" w:rsidRDefault="00A0710F" w:rsidP="00AF48E9">
      <w:pPr>
        <w:tabs>
          <w:tab w:val="left" w:pos="720"/>
        </w:tabs>
        <w:spacing w:after="0" w:line="360" w:lineRule="auto"/>
        <w:ind w:left="630"/>
        <w:jc w:val="both"/>
        <w:rPr>
          <w:rFonts w:asciiTheme="majorBidi" w:eastAsia="Times New Roman" w:hAnsiTheme="majorBidi" w:cstheme="majorBidi"/>
          <w:b/>
          <w:bCs/>
          <w:i/>
          <w:iCs/>
          <w:color w:val="000000"/>
          <w:sz w:val="24"/>
          <w:szCs w:val="24"/>
        </w:rPr>
      </w:pPr>
      <w:r w:rsidRPr="00AF48E9">
        <w:rPr>
          <w:rFonts w:asciiTheme="majorBidi" w:eastAsia="Times New Roman" w:hAnsiTheme="majorBidi" w:cstheme="majorBidi"/>
          <w:color w:val="000000"/>
          <w:sz w:val="24"/>
          <w:szCs w:val="24"/>
        </w:rPr>
        <w:t xml:space="preserve"> The volume of leachate is dependent, to a large extent, on the location of landfill and is a function of climatic conditions, presence of water, waste characteristics, as well as the nature of landfill surfaces and underlying soil (e-fidel et al., 1997; </w:t>
      </w:r>
      <w:r w:rsidR="00E21F0C" w:rsidRPr="00AF48E9">
        <w:rPr>
          <w:rFonts w:asciiTheme="majorBidi" w:eastAsia="Times New Roman" w:hAnsiTheme="majorBidi" w:cstheme="majorBidi"/>
          <w:color w:val="000000"/>
          <w:sz w:val="24"/>
          <w:szCs w:val="24"/>
        </w:rPr>
        <w:t>Christensen</w:t>
      </w:r>
      <w:r w:rsidRPr="00AF48E9">
        <w:rPr>
          <w:rFonts w:asciiTheme="majorBidi" w:eastAsia="Times New Roman" w:hAnsiTheme="majorBidi" w:cstheme="majorBidi"/>
          <w:color w:val="000000"/>
          <w:sz w:val="24"/>
          <w:szCs w:val="24"/>
        </w:rPr>
        <w:t xml:space="preserve"> et al., 2001). Factors that affect the chemical composition of leachates includes: the age of landfill cell, weather, and moisture content (</w:t>
      </w:r>
      <w:proofErr w:type="spellStart"/>
      <w:r w:rsidR="00E21F0C" w:rsidRPr="00AF48E9">
        <w:rPr>
          <w:rFonts w:asciiTheme="majorBidi" w:eastAsia="Times New Roman" w:hAnsiTheme="majorBidi" w:cstheme="majorBidi"/>
          <w:color w:val="000000"/>
          <w:sz w:val="24"/>
          <w:szCs w:val="24"/>
        </w:rPr>
        <w:t>Pichtel</w:t>
      </w:r>
      <w:proofErr w:type="spellEnd"/>
      <w:r w:rsidRPr="00AF48E9">
        <w:rPr>
          <w:rFonts w:asciiTheme="majorBidi" w:eastAsia="Times New Roman" w:hAnsiTheme="majorBidi" w:cstheme="majorBidi"/>
          <w:color w:val="000000"/>
          <w:sz w:val="24"/>
          <w:szCs w:val="24"/>
        </w:rPr>
        <w:t xml:space="preserve">, 2014). </w:t>
      </w:r>
    </w:p>
    <w:p w:rsidR="00A0710F" w:rsidRPr="00AF48E9" w:rsidRDefault="00A0710F" w:rsidP="00AF48E9">
      <w:pPr>
        <w:spacing w:after="0" w:line="360" w:lineRule="auto"/>
        <w:jc w:val="both"/>
        <w:rPr>
          <w:rFonts w:asciiTheme="majorBidi" w:eastAsia="Times New Roman" w:hAnsiTheme="majorBidi" w:cstheme="majorBidi"/>
          <w:color w:val="000000"/>
          <w:sz w:val="24"/>
          <w:szCs w:val="24"/>
        </w:rPr>
      </w:pPr>
    </w:p>
    <w:p w:rsidR="00A0710F" w:rsidRDefault="00A0710F" w:rsidP="00AF48E9">
      <w:pPr>
        <w:spacing w:after="0" w:line="360" w:lineRule="auto"/>
        <w:ind w:left="630"/>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 xml:space="preserve">The physical and chemical parameters of environmental </w:t>
      </w:r>
      <w:r w:rsidR="00E36FD6">
        <w:rPr>
          <w:rFonts w:asciiTheme="majorBidi" w:eastAsia="Times New Roman" w:hAnsiTheme="majorBidi" w:cstheme="majorBidi"/>
          <w:color w:val="000000"/>
          <w:sz w:val="24"/>
          <w:szCs w:val="24"/>
        </w:rPr>
        <w:t xml:space="preserve">concern in leachate include </w:t>
      </w:r>
      <w:r w:rsidR="00E21F0C">
        <w:rPr>
          <w:rFonts w:asciiTheme="majorBidi" w:eastAsia="Times New Roman" w:hAnsiTheme="majorBidi" w:cstheme="majorBidi"/>
          <w:color w:val="000000"/>
          <w:sz w:val="24"/>
          <w:szCs w:val="24"/>
        </w:rPr>
        <w:t>ph.</w:t>
      </w:r>
      <w:r w:rsidR="00E36FD6">
        <w:rPr>
          <w:rFonts w:asciiTheme="majorBidi" w:eastAsia="Times New Roman" w:hAnsiTheme="majorBidi" w:cstheme="majorBidi"/>
          <w:color w:val="000000"/>
          <w:sz w:val="24"/>
          <w:szCs w:val="24"/>
        </w:rPr>
        <w:t xml:space="preserve">, </w:t>
      </w:r>
      <w:r w:rsidRPr="00AF48E9">
        <w:rPr>
          <w:rFonts w:asciiTheme="majorBidi" w:eastAsia="Times New Roman" w:hAnsiTheme="majorBidi" w:cstheme="majorBidi"/>
          <w:color w:val="000000"/>
          <w:sz w:val="24"/>
          <w:szCs w:val="24"/>
        </w:rPr>
        <w:t xml:space="preserve">biochemical oxygen demand, total dissolved solid, </w:t>
      </w:r>
      <w:r w:rsidR="009D1AA0" w:rsidRPr="00AF48E9">
        <w:rPr>
          <w:rFonts w:asciiTheme="majorBidi" w:eastAsia="Times New Roman" w:hAnsiTheme="majorBidi" w:cstheme="majorBidi"/>
          <w:color w:val="000000"/>
          <w:sz w:val="24"/>
          <w:szCs w:val="24"/>
        </w:rPr>
        <w:t>and total</w:t>
      </w:r>
      <w:r w:rsidRPr="00AF48E9">
        <w:rPr>
          <w:rFonts w:asciiTheme="majorBidi" w:eastAsia="Times New Roman" w:hAnsiTheme="majorBidi" w:cstheme="majorBidi"/>
          <w:color w:val="000000"/>
          <w:sz w:val="24"/>
          <w:szCs w:val="24"/>
        </w:rPr>
        <w:t xml:space="preserve"> suspended solid, salinity and the presence of heavy metals (</w:t>
      </w:r>
      <w:proofErr w:type="spellStart"/>
      <w:r w:rsidR="00E21F0C" w:rsidRPr="00AF48E9">
        <w:rPr>
          <w:rFonts w:asciiTheme="majorBidi" w:eastAsia="Times New Roman" w:hAnsiTheme="majorBidi" w:cstheme="majorBidi"/>
          <w:color w:val="000000"/>
          <w:sz w:val="24"/>
          <w:szCs w:val="24"/>
        </w:rPr>
        <w:t>Pichtel</w:t>
      </w:r>
      <w:proofErr w:type="spellEnd"/>
      <w:r w:rsidRPr="00AF48E9">
        <w:rPr>
          <w:rFonts w:asciiTheme="majorBidi" w:eastAsia="Times New Roman" w:hAnsiTheme="majorBidi" w:cstheme="majorBidi"/>
          <w:color w:val="000000"/>
          <w:sz w:val="24"/>
          <w:szCs w:val="24"/>
        </w:rPr>
        <w:t xml:space="preserve">, 2014). Thus, the removal of these parameters from leachates is essential prior to release into water channels (renou et al., 2008). </w:t>
      </w:r>
      <w:r w:rsidR="00E36FD6" w:rsidRPr="00AF48E9">
        <w:rPr>
          <w:rFonts w:asciiTheme="majorBidi" w:eastAsia="Times New Roman" w:hAnsiTheme="majorBidi" w:cstheme="majorBidi"/>
          <w:color w:val="000000"/>
          <w:sz w:val="24"/>
          <w:szCs w:val="24"/>
        </w:rPr>
        <w:t>Toxicity</w:t>
      </w:r>
      <w:r w:rsidRPr="00AF48E9">
        <w:rPr>
          <w:rFonts w:asciiTheme="majorBidi" w:eastAsia="Times New Roman" w:hAnsiTheme="majorBidi" w:cstheme="majorBidi"/>
          <w:color w:val="000000"/>
          <w:sz w:val="24"/>
          <w:szCs w:val="24"/>
        </w:rPr>
        <w:t xml:space="preserve"> testing of landfill leachates </w:t>
      </w:r>
      <w:r w:rsidR="00E36FD6" w:rsidRPr="00AF48E9">
        <w:rPr>
          <w:rFonts w:asciiTheme="majorBidi" w:eastAsia="Times New Roman" w:hAnsiTheme="majorBidi" w:cstheme="majorBidi"/>
          <w:color w:val="000000"/>
          <w:sz w:val="24"/>
          <w:szCs w:val="24"/>
        </w:rPr>
        <w:t>has</w:t>
      </w:r>
      <w:r w:rsidRPr="00AF48E9">
        <w:rPr>
          <w:rFonts w:asciiTheme="majorBidi" w:eastAsia="Times New Roman" w:hAnsiTheme="majorBidi" w:cstheme="majorBidi"/>
          <w:color w:val="000000"/>
          <w:sz w:val="24"/>
          <w:szCs w:val="24"/>
        </w:rPr>
        <w:t xml:space="preserve"> revealed their potential threat to living organisms and the environment and the need to include several physical and chemical parameters in the analysis of pollutant level (</w:t>
      </w:r>
      <w:r w:rsidR="00E21F0C" w:rsidRPr="00AF48E9">
        <w:rPr>
          <w:rFonts w:asciiTheme="majorBidi" w:eastAsia="Times New Roman" w:hAnsiTheme="majorBidi" w:cstheme="majorBidi"/>
          <w:color w:val="000000"/>
          <w:sz w:val="24"/>
          <w:szCs w:val="24"/>
        </w:rPr>
        <w:t>Bernard</w:t>
      </w:r>
      <w:r w:rsidRPr="00AF48E9">
        <w:rPr>
          <w:rFonts w:asciiTheme="majorBidi" w:eastAsia="Times New Roman" w:hAnsiTheme="majorBidi" w:cstheme="majorBidi"/>
          <w:color w:val="000000"/>
          <w:sz w:val="24"/>
          <w:szCs w:val="24"/>
        </w:rPr>
        <w:t xml:space="preserve"> et al., 1996; </w:t>
      </w:r>
      <w:r w:rsidR="00E21F0C" w:rsidRPr="00AF48E9">
        <w:rPr>
          <w:rFonts w:asciiTheme="majorBidi" w:eastAsia="Times New Roman" w:hAnsiTheme="majorBidi" w:cstheme="majorBidi"/>
          <w:color w:val="000000"/>
          <w:sz w:val="24"/>
          <w:szCs w:val="24"/>
        </w:rPr>
        <w:t>Bernard</w:t>
      </w:r>
      <w:r w:rsidRPr="00AF48E9">
        <w:rPr>
          <w:rFonts w:asciiTheme="majorBidi" w:eastAsia="Times New Roman" w:hAnsiTheme="majorBidi" w:cstheme="majorBidi"/>
          <w:color w:val="000000"/>
          <w:sz w:val="24"/>
          <w:szCs w:val="24"/>
        </w:rPr>
        <w:t xml:space="preserve"> et al., 1997</w:t>
      </w:r>
    </w:p>
    <w:p w:rsidR="00334771" w:rsidRPr="00AF48E9" w:rsidRDefault="00334771" w:rsidP="00AF48E9">
      <w:pPr>
        <w:spacing w:after="0" w:line="360" w:lineRule="auto"/>
        <w:ind w:left="630"/>
        <w:jc w:val="both"/>
        <w:rPr>
          <w:rFonts w:asciiTheme="majorBidi" w:eastAsia="Times New Roman" w:hAnsiTheme="majorBidi" w:cstheme="majorBidi"/>
          <w:sz w:val="24"/>
          <w:szCs w:val="24"/>
        </w:rPr>
      </w:pPr>
    </w:p>
    <w:p w:rsidR="00A0710F" w:rsidRPr="00AF48E9" w:rsidRDefault="00A0710F" w:rsidP="00AF48E9">
      <w:pPr>
        <w:spacing w:after="0" w:line="360" w:lineRule="auto"/>
        <w:jc w:val="both"/>
        <w:rPr>
          <w:rFonts w:asciiTheme="majorBidi" w:eastAsia="Times New Roman" w:hAnsiTheme="majorBidi" w:cstheme="majorBidi"/>
          <w:b/>
          <w:bCs/>
          <w:color w:val="000000"/>
          <w:sz w:val="24"/>
          <w:szCs w:val="24"/>
        </w:rPr>
      </w:pPr>
    </w:p>
    <w:p w:rsidR="00A0710F" w:rsidRPr="00AF48E9" w:rsidRDefault="00334771" w:rsidP="00AF48E9">
      <w:pPr>
        <w:spacing w:after="0" w:line="360" w:lineRule="auto"/>
        <w:ind w:left="90"/>
        <w:jc w:val="both"/>
        <w:rPr>
          <w:rFonts w:asciiTheme="majorBidi" w:eastAsia="Times New Roman" w:hAnsiTheme="majorBidi" w:cstheme="majorBidi"/>
          <w:b/>
          <w:bCs/>
          <w:color w:val="000000"/>
          <w:sz w:val="24"/>
          <w:szCs w:val="24"/>
        </w:rPr>
      </w:pPr>
      <w:r w:rsidRPr="00AF48E9">
        <w:rPr>
          <w:rFonts w:asciiTheme="majorBidi" w:eastAsia="Times New Roman" w:hAnsiTheme="majorBidi" w:cstheme="majorBidi"/>
          <w:b/>
          <w:bCs/>
          <w:color w:val="000000"/>
          <w:sz w:val="24"/>
          <w:szCs w:val="24"/>
        </w:rPr>
        <w:t xml:space="preserve">4.4.2. WASTE MANAGEMENT AND HUMAN BEHAVIOR </w:t>
      </w:r>
    </w:p>
    <w:p w:rsidR="00A0710F" w:rsidRPr="00AF48E9" w:rsidRDefault="00A0710F" w:rsidP="00AF48E9">
      <w:pPr>
        <w:spacing w:after="0" w:line="360" w:lineRule="auto"/>
        <w:jc w:val="both"/>
        <w:rPr>
          <w:rFonts w:asciiTheme="majorBidi" w:eastAsia="Times New Roman" w:hAnsiTheme="majorBidi" w:cstheme="majorBidi"/>
          <w:b/>
          <w:bCs/>
          <w:color w:val="000000"/>
          <w:sz w:val="24"/>
          <w:szCs w:val="24"/>
        </w:rPr>
      </w:pPr>
    </w:p>
    <w:p w:rsidR="00B70C87" w:rsidRPr="00AF48E9" w:rsidRDefault="00910788" w:rsidP="00AF48E9">
      <w:pPr>
        <w:spacing w:after="0" w:line="360" w:lineRule="auto"/>
        <w:ind w:left="630"/>
        <w:jc w:val="both"/>
        <w:rPr>
          <w:rFonts w:asciiTheme="majorBidi" w:eastAsia="Times New Roman" w:hAnsiTheme="majorBidi" w:cstheme="majorBidi"/>
          <w:sz w:val="24"/>
          <w:szCs w:val="24"/>
        </w:rPr>
      </w:pPr>
      <w:r>
        <w:rPr>
          <w:rFonts w:asciiTheme="majorBidi" w:eastAsia="Times New Roman" w:hAnsiTheme="majorBidi" w:cstheme="majorBidi"/>
          <w:color w:val="000000"/>
          <w:sz w:val="24"/>
          <w:szCs w:val="24"/>
        </w:rPr>
        <w:t>I</w:t>
      </w:r>
      <w:r w:rsidR="00A0710F" w:rsidRPr="00AF48E9">
        <w:rPr>
          <w:rFonts w:asciiTheme="majorBidi" w:eastAsia="Times New Roman" w:hAnsiTheme="majorBidi" w:cstheme="majorBidi"/>
          <w:color w:val="000000"/>
          <w:sz w:val="24"/>
          <w:szCs w:val="24"/>
        </w:rPr>
        <w:t>n the newfoundland and Labrador waste strategy, the provincial minister of environment noted that while the government is responsible for making law</w:t>
      </w:r>
      <w:r w:rsidR="00B70C87" w:rsidRPr="00AF48E9">
        <w:rPr>
          <w:rFonts w:asciiTheme="majorBidi" w:eastAsia="Times New Roman" w:hAnsiTheme="majorBidi" w:cstheme="majorBidi"/>
          <w:color w:val="000000"/>
          <w:sz w:val="24"/>
          <w:szCs w:val="24"/>
        </w:rPr>
        <w:t xml:space="preserve">s that governs waste management </w:t>
      </w:r>
      <w:r w:rsidR="00A0710F" w:rsidRPr="00AF48E9">
        <w:rPr>
          <w:rFonts w:asciiTheme="majorBidi" w:eastAsia="Times New Roman" w:hAnsiTheme="majorBidi" w:cstheme="majorBidi"/>
          <w:color w:val="000000"/>
          <w:sz w:val="24"/>
          <w:szCs w:val="24"/>
        </w:rPr>
        <w:t>within their territories and implement appropriate strategies to m</w:t>
      </w:r>
      <w:r w:rsidR="00B70C87" w:rsidRPr="00AF48E9">
        <w:rPr>
          <w:rFonts w:asciiTheme="majorBidi" w:eastAsia="Times New Roman" w:hAnsiTheme="majorBidi" w:cstheme="majorBidi"/>
          <w:color w:val="000000"/>
          <w:sz w:val="24"/>
          <w:szCs w:val="24"/>
        </w:rPr>
        <w:t xml:space="preserve">anage waste, the success of any </w:t>
      </w:r>
      <w:r w:rsidR="00A0710F" w:rsidRPr="00AF48E9">
        <w:rPr>
          <w:rFonts w:asciiTheme="majorBidi" w:eastAsia="Times New Roman" w:hAnsiTheme="majorBidi" w:cstheme="majorBidi"/>
          <w:color w:val="000000"/>
          <w:sz w:val="24"/>
          <w:szCs w:val="24"/>
        </w:rPr>
        <w:t>waste management policy lies in the hands of the people who will require a change of attitude and behavior towards handling of waste (government of ne</w:t>
      </w:r>
      <w:r w:rsidR="00B70C87" w:rsidRPr="00AF48E9">
        <w:rPr>
          <w:rFonts w:asciiTheme="majorBidi" w:eastAsia="Times New Roman" w:hAnsiTheme="majorBidi" w:cstheme="majorBidi"/>
          <w:color w:val="000000"/>
          <w:sz w:val="24"/>
          <w:szCs w:val="24"/>
        </w:rPr>
        <w:t xml:space="preserve">wfoundland and </w:t>
      </w:r>
      <w:r w:rsidR="00E21F0C" w:rsidRPr="00AF48E9">
        <w:rPr>
          <w:rFonts w:asciiTheme="majorBidi" w:eastAsia="Times New Roman" w:hAnsiTheme="majorBidi" w:cstheme="majorBidi"/>
          <w:color w:val="000000"/>
          <w:sz w:val="24"/>
          <w:szCs w:val="24"/>
        </w:rPr>
        <w:t>Labrador</w:t>
      </w:r>
      <w:r w:rsidR="00B70C87" w:rsidRPr="00AF48E9">
        <w:rPr>
          <w:rFonts w:asciiTheme="majorBidi" w:eastAsia="Times New Roman" w:hAnsiTheme="majorBidi" w:cstheme="majorBidi"/>
          <w:color w:val="000000"/>
          <w:sz w:val="24"/>
          <w:szCs w:val="24"/>
        </w:rPr>
        <w:t xml:space="preserve">, 2002). </w:t>
      </w:r>
      <w:r w:rsidR="00A0710F" w:rsidRPr="00AF48E9">
        <w:rPr>
          <w:rFonts w:asciiTheme="majorBidi" w:eastAsia="Times New Roman" w:hAnsiTheme="majorBidi" w:cstheme="majorBidi"/>
          <w:color w:val="000000"/>
          <w:sz w:val="24"/>
          <w:szCs w:val="24"/>
        </w:rPr>
        <w:t>Therefore, an effective waste management plan must consider</w:t>
      </w:r>
      <w:r w:rsidR="00B70C87" w:rsidRPr="00AF48E9">
        <w:rPr>
          <w:rFonts w:asciiTheme="majorBidi" w:eastAsia="Times New Roman" w:hAnsiTheme="majorBidi" w:cstheme="majorBidi"/>
          <w:color w:val="000000"/>
          <w:sz w:val="24"/>
          <w:szCs w:val="24"/>
        </w:rPr>
        <w:t xml:space="preserve"> the behaviors and attitudes of </w:t>
      </w:r>
      <w:r w:rsidR="00A0710F" w:rsidRPr="00AF48E9">
        <w:rPr>
          <w:rFonts w:asciiTheme="majorBidi" w:eastAsia="Times New Roman" w:hAnsiTheme="majorBidi" w:cstheme="majorBidi"/>
          <w:color w:val="000000"/>
          <w:sz w:val="24"/>
          <w:szCs w:val="24"/>
        </w:rPr>
        <w:t>people within the affected areas (</w:t>
      </w:r>
      <w:r w:rsidR="00E21F0C" w:rsidRPr="00AF48E9">
        <w:rPr>
          <w:rFonts w:asciiTheme="majorBidi" w:eastAsia="Times New Roman" w:hAnsiTheme="majorBidi" w:cstheme="majorBidi"/>
          <w:color w:val="000000"/>
          <w:sz w:val="24"/>
          <w:szCs w:val="24"/>
        </w:rPr>
        <w:t>Valdivia</w:t>
      </w:r>
      <w:r w:rsidR="00A0710F" w:rsidRPr="00AF48E9">
        <w:rPr>
          <w:rFonts w:asciiTheme="majorBidi" w:eastAsia="Times New Roman" w:hAnsiTheme="majorBidi" w:cstheme="majorBidi"/>
          <w:color w:val="000000"/>
          <w:sz w:val="24"/>
          <w:szCs w:val="24"/>
        </w:rPr>
        <w:t>, 2010). In order to s</w:t>
      </w:r>
      <w:r w:rsidR="00B70C87" w:rsidRPr="00AF48E9">
        <w:rPr>
          <w:rFonts w:asciiTheme="majorBidi" w:eastAsia="Times New Roman" w:hAnsiTheme="majorBidi" w:cstheme="majorBidi"/>
          <w:color w:val="000000"/>
          <w:sz w:val="24"/>
          <w:szCs w:val="24"/>
        </w:rPr>
        <w:t xml:space="preserve">tudy the best methods for waste </w:t>
      </w:r>
      <w:r w:rsidR="00A0710F" w:rsidRPr="00AF48E9">
        <w:rPr>
          <w:rFonts w:asciiTheme="majorBidi" w:eastAsia="Times New Roman" w:hAnsiTheme="majorBidi" w:cstheme="majorBidi"/>
          <w:color w:val="000000"/>
          <w:sz w:val="24"/>
          <w:szCs w:val="24"/>
        </w:rPr>
        <w:t xml:space="preserve">diversion, </w:t>
      </w:r>
      <w:r w:rsidR="00E21F0C">
        <w:rPr>
          <w:rFonts w:asciiTheme="majorBidi" w:eastAsia="Times New Roman" w:hAnsiTheme="majorBidi" w:cstheme="majorBidi"/>
          <w:color w:val="000000"/>
          <w:sz w:val="24"/>
          <w:szCs w:val="24"/>
        </w:rPr>
        <w:t>F</w:t>
      </w:r>
      <w:r w:rsidR="00E21F0C" w:rsidRPr="00AF48E9">
        <w:rPr>
          <w:rFonts w:asciiTheme="majorBidi" w:eastAsia="Times New Roman" w:hAnsiTheme="majorBidi" w:cstheme="majorBidi"/>
          <w:color w:val="000000"/>
          <w:sz w:val="24"/>
          <w:szCs w:val="24"/>
        </w:rPr>
        <w:t>errara</w:t>
      </w:r>
      <w:r w:rsidR="00A0710F" w:rsidRPr="00AF48E9">
        <w:rPr>
          <w:rFonts w:asciiTheme="majorBidi" w:eastAsia="Times New Roman" w:hAnsiTheme="majorBidi" w:cstheme="majorBidi"/>
          <w:color w:val="000000"/>
          <w:sz w:val="24"/>
          <w:szCs w:val="24"/>
        </w:rPr>
        <w:t xml:space="preserve"> and </w:t>
      </w:r>
      <w:r w:rsidR="00E21F0C" w:rsidRPr="00AF48E9">
        <w:rPr>
          <w:rFonts w:asciiTheme="majorBidi" w:eastAsia="Times New Roman" w:hAnsiTheme="majorBidi" w:cstheme="majorBidi"/>
          <w:color w:val="000000"/>
          <w:sz w:val="24"/>
          <w:szCs w:val="24"/>
        </w:rPr>
        <w:t>missions</w:t>
      </w:r>
      <w:r w:rsidR="00A0710F" w:rsidRPr="00AF48E9">
        <w:rPr>
          <w:rFonts w:asciiTheme="majorBidi" w:eastAsia="Times New Roman" w:hAnsiTheme="majorBidi" w:cstheme="majorBidi"/>
          <w:color w:val="000000"/>
          <w:sz w:val="24"/>
          <w:szCs w:val="24"/>
        </w:rPr>
        <w:t xml:space="preserve"> (2005) considered the relationships between recycling and human</w:t>
      </w:r>
      <w:r w:rsidR="00B70C87" w:rsidRPr="00AF48E9">
        <w:rPr>
          <w:rFonts w:asciiTheme="majorBidi" w:eastAsia="Times New Roman" w:hAnsiTheme="majorBidi" w:cstheme="majorBidi"/>
          <w:color w:val="000000"/>
          <w:sz w:val="24"/>
          <w:szCs w:val="24"/>
        </w:rPr>
        <w:t xml:space="preserve"> </w:t>
      </w:r>
      <w:r w:rsidR="00A0710F" w:rsidRPr="00AF48E9">
        <w:rPr>
          <w:rFonts w:asciiTheme="majorBidi" w:eastAsia="Times New Roman" w:hAnsiTheme="majorBidi" w:cstheme="majorBidi"/>
          <w:color w:val="000000"/>
          <w:sz w:val="24"/>
          <w:szCs w:val="24"/>
        </w:rPr>
        <w:t xml:space="preserve">behavior in households across </w:t>
      </w:r>
      <w:r w:rsidR="00E21F0C" w:rsidRPr="00AF48E9">
        <w:rPr>
          <w:rFonts w:asciiTheme="majorBidi" w:eastAsia="Times New Roman" w:hAnsiTheme="majorBidi" w:cstheme="majorBidi"/>
          <w:color w:val="000000"/>
          <w:sz w:val="24"/>
          <w:szCs w:val="24"/>
        </w:rPr>
        <w:t>Ontario</w:t>
      </w:r>
      <w:r w:rsidR="00A0710F" w:rsidRPr="00AF48E9">
        <w:rPr>
          <w:rFonts w:asciiTheme="majorBidi" w:eastAsia="Times New Roman" w:hAnsiTheme="majorBidi" w:cstheme="majorBidi"/>
          <w:color w:val="000000"/>
          <w:sz w:val="24"/>
          <w:szCs w:val="24"/>
        </w:rPr>
        <w:t>,</w:t>
      </w:r>
      <w:r w:rsidR="00B70C87" w:rsidRPr="00AF48E9">
        <w:rPr>
          <w:rFonts w:asciiTheme="majorBidi" w:eastAsia="Times New Roman" w:hAnsiTheme="majorBidi" w:cstheme="majorBidi"/>
          <w:color w:val="000000"/>
          <w:sz w:val="24"/>
          <w:szCs w:val="24"/>
        </w:rPr>
        <w:t xml:space="preserve"> </w:t>
      </w:r>
      <w:r w:rsidR="00E21F0C" w:rsidRPr="00AF48E9">
        <w:rPr>
          <w:rFonts w:asciiTheme="majorBidi" w:eastAsia="Times New Roman" w:hAnsiTheme="majorBidi" w:cstheme="majorBidi"/>
          <w:color w:val="000000"/>
          <w:sz w:val="24"/>
          <w:szCs w:val="24"/>
        </w:rPr>
        <w:t>Canada</w:t>
      </w:r>
      <w:r w:rsidR="00A0710F" w:rsidRPr="00AF48E9">
        <w:rPr>
          <w:rFonts w:asciiTheme="majorBidi" w:eastAsia="Times New Roman" w:hAnsiTheme="majorBidi" w:cstheme="majorBidi"/>
          <w:color w:val="000000"/>
          <w:sz w:val="24"/>
          <w:szCs w:val="24"/>
        </w:rPr>
        <w:t xml:space="preserve"> and arrived at the following conclusions;</w:t>
      </w:r>
    </w:p>
    <w:p w:rsidR="00B70C87" w:rsidRPr="00AF48E9" w:rsidRDefault="00A0710F" w:rsidP="00AF48E9">
      <w:pPr>
        <w:pStyle w:val="ListParagraph"/>
        <w:numPr>
          <w:ilvl w:val="0"/>
          <w:numId w:val="22"/>
        </w:numPr>
        <w:spacing w:after="0" w:line="360" w:lineRule="auto"/>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Charging user fee reduces waste and increases recycling but illegal dumping may occur from inability to pay user fee.</w:t>
      </w:r>
    </w:p>
    <w:p w:rsidR="00B70C87" w:rsidRPr="00AF48E9" w:rsidRDefault="00A0710F" w:rsidP="00AF48E9">
      <w:pPr>
        <w:pStyle w:val="ListParagraph"/>
        <w:numPr>
          <w:ilvl w:val="0"/>
          <w:numId w:val="22"/>
        </w:numPr>
        <w:spacing w:after="0" w:line="360" w:lineRule="auto"/>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Increasing the number of garbage bag limit at curbside (i.e.</w:t>
      </w:r>
      <w:r w:rsidR="00B70C87" w:rsidRPr="00AF48E9">
        <w:rPr>
          <w:rFonts w:asciiTheme="majorBidi" w:eastAsia="Times New Roman" w:hAnsiTheme="majorBidi" w:cstheme="majorBidi"/>
          <w:color w:val="000000"/>
          <w:sz w:val="24"/>
          <w:szCs w:val="24"/>
        </w:rPr>
        <w:t xml:space="preserve"> free units) under the user fee </w:t>
      </w:r>
      <w:r w:rsidRPr="00AF48E9">
        <w:rPr>
          <w:rFonts w:asciiTheme="majorBidi" w:eastAsia="Times New Roman" w:hAnsiTheme="majorBidi" w:cstheme="majorBidi"/>
          <w:color w:val="000000"/>
          <w:sz w:val="24"/>
          <w:szCs w:val="24"/>
        </w:rPr>
        <w:t>program is counterproductive.</w:t>
      </w:r>
    </w:p>
    <w:p w:rsidR="00B70C87" w:rsidRPr="00AF48E9" w:rsidRDefault="00A0710F" w:rsidP="00AF48E9">
      <w:pPr>
        <w:pStyle w:val="ListParagraph"/>
        <w:numPr>
          <w:ilvl w:val="0"/>
          <w:numId w:val="22"/>
        </w:numPr>
        <w:spacing w:after="0" w:line="360" w:lineRule="auto"/>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Collecting garbage weekly or routinely for recycling increase recycling of some materia</w:t>
      </w:r>
      <w:r w:rsidR="00B70C87" w:rsidRPr="00AF48E9">
        <w:rPr>
          <w:rFonts w:asciiTheme="majorBidi" w:eastAsia="Times New Roman" w:hAnsiTheme="majorBidi" w:cstheme="majorBidi"/>
          <w:color w:val="000000"/>
          <w:sz w:val="24"/>
          <w:szCs w:val="24"/>
        </w:rPr>
        <w:t xml:space="preserve">ls </w:t>
      </w:r>
      <w:r w:rsidRPr="00AF48E9">
        <w:rPr>
          <w:rFonts w:asciiTheme="majorBidi" w:eastAsia="Times New Roman" w:hAnsiTheme="majorBidi" w:cstheme="majorBidi"/>
          <w:color w:val="000000"/>
          <w:sz w:val="24"/>
          <w:szCs w:val="24"/>
        </w:rPr>
        <w:t>such as aluminum and glass, but has negligible impacts on paper and plastic recycling.</w:t>
      </w:r>
    </w:p>
    <w:p w:rsidR="00B70C87" w:rsidRPr="00AF48E9" w:rsidRDefault="00A0710F" w:rsidP="00AF48E9">
      <w:pPr>
        <w:pStyle w:val="ListParagraph"/>
        <w:numPr>
          <w:ilvl w:val="0"/>
          <w:numId w:val="22"/>
        </w:numPr>
        <w:spacing w:after="0" w:line="360" w:lineRule="auto"/>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Requiring compulsory recycling programs increase rate of recycling</w:t>
      </w:r>
      <w:r w:rsidRPr="00AF48E9">
        <w:rPr>
          <w:rFonts w:asciiTheme="majorBidi" w:eastAsia="Times New Roman" w:hAnsiTheme="majorBidi" w:cstheme="majorBidi"/>
          <w:color w:val="000000"/>
          <w:sz w:val="24"/>
          <w:szCs w:val="24"/>
        </w:rPr>
        <w:br/>
        <w:t>allowing limited number of bags at curbsides has negati</w:t>
      </w:r>
      <w:r w:rsidR="00B70C87" w:rsidRPr="00AF48E9">
        <w:rPr>
          <w:rFonts w:asciiTheme="majorBidi" w:eastAsia="Times New Roman" w:hAnsiTheme="majorBidi" w:cstheme="majorBidi"/>
          <w:color w:val="000000"/>
          <w:sz w:val="24"/>
          <w:szCs w:val="24"/>
        </w:rPr>
        <w:t xml:space="preserve">ve impact on recycling for some </w:t>
      </w:r>
      <w:r w:rsidRPr="00AF48E9">
        <w:rPr>
          <w:rFonts w:asciiTheme="majorBidi" w:eastAsia="Times New Roman" w:hAnsiTheme="majorBidi" w:cstheme="majorBidi"/>
          <w:color w:val="000000"/>
          <w:sz w:val="24"/>
          <w:szCs w:val="24"/>
        </w:rPr>
        <w:t>materials especially plastics and toxic chemicals.</w:t>
      </w:r>
    </w:p>
    <w:p w:rsidR="00B70C87" w:rsidRPr="00AF48E9" w:rsidRDefault="00A0710F" w:rsidP="00AF48E9">
      <w:pPr>
        <w:pStyle w:val="ListParagraph"/>
        <w:numPr>
          <w:ilvl w:val="0"/>
          <w:numId w:val="22"/>
        </w:numPr>
        <w:spacing w:after="0" w:line="360" w:lineRule="auto"/>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 xml:space="preserve"> Curbside recycling increases the recycling rate of non-cu</w:t>
      </w:r>
      <w:r w:rsidR="00B70C87" w:rsidRPr="00AF48E9">
        <w:rPr>
          <w:rFonts w:asciiTheme="majorBidi" w:eastAsia="Times New Roman" w:hAnsiTheme="majorBidi" w:cstheme="majorBidi"/>
          <w:color w:val="000000"/>
          <w:sz w:val="24"/>
          <w:szCs w:val="24"/>
        </w:rPr>
        <w:t xml:space="preserve">rb side materials such as toxic </w:t>
      </w:r>
      <w:r w:rsidRPr="00AF48E9">
        <w:rPr>
          <w:rFonts w:asciiTheme="majorBidi" w:eastAsia="Times New Roman" w:hAnsiTheme="majorBidi" w:cstheme="majorBidi"/>
          <w:color w:val="000000"/>
          <w:sz w:val="24"/>
          <w:szCs w:val="24"/>
        </w:rPr>
        <w:t>chemicals.</w:t>
      </w:r>
    </w:p>
    <w:p w:rsidR="00B70C87" w:rsidRPr="00AF48E9" w:rsidRDefault="00A0710F" w:rsidP="00AF48E9">
      <w:pPr>
        <w:pStyle w:val="ListParagraph"/>
        <w:numPr>
          <w:ilvl w:val="0"/>
          <w:numId w:val="22"/>
        </w:numPr>
        <w:spacing w:after="0" w:line="360" w:lineRule="auto"/>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Recycling intensity is unaffected by level of education attained, with the exception of postsecondary degree which increase the recycling intensity of newspaper, tin containers and toxic chemicals.</w:t>
      </w:r>
    </w:p>
    <w:p w:rsidR="00B70C87" w:rsidRPr="00AF48E9" w:rsidRDefault="00A0710F" w:rsidP="00AF48E9">
      <w:pPr>
        <w:pStyle w:val="ListParagraph"/>
        <w:numPr>
          <w:ilvl w:val="0"/>
          <w:numId w:val="22"/>
        </w:numPr>
        <w:spacing w:after="0" w:line="360" w:lineRule="auto"/>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 xml:space="preserve">As individual earnings increases, time becomes more valuable, thus recycling rate for materials like newspaper and toxic chemicals decreases. </w:t>
      </w:r>
    </w:p>
    <w:p w:rsidR="00B70C87" w:rsidRPr="00AF48E9" w:rsidRDefault="00A0710F" w:rsidP="00AF48E9">
      <w:pPr>
        <w:pStyle w:val="ListParagraph"/>
        <w:numPr>
          <w:ilvl w:val="0"/>
          <w:numId w:val="22"/>
        </w:numPr>
        <w:spacing w:after="0" w:line="360" w:lineRule="auto"/>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 xml:space="preserve"> Impact of household size and age of household head on recycling is negligible, and</w:t>
      </w:r>
    </w:p>
    <w:p w:rsidR="00A0710F" w:rsidRPr="00AF48E9" w:rsidRDefault="00A0710F" w:rsidP="00E21F0C">
      <w:pPr>
        <w:pStyle w:val="ListParagraph"/>
        <w:numPr>
          <w:ilvl w:val="0"/>
          <w:numId w:val="22"/>
        </w:numPr>
        <w:spacing w:after="0" w:line="360" w:lineRule="auto"/>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lastRenderedPageBreak/>
        <w:t xml:space="preserve"> Homeowners, as opposed to tenants, are strongly connected to their communities and pay attention to perceptions of other community members. Thus, they tend to recycle more. although the behavioral characteristics described by </w:t>
      </w:r>
      <w:r w:rsidR="00E21F0C" w:rsidRPr="00AF48E9">
        <w:rPr>
          <w:rFonts w:asciiTheme="majorBidi" w:eastAsia="Times New Roman" w:hAnsiTheme="majorBidi" w:cstheme="majorBidi"/>
          <w:color w:val="000000"/>
          <w:sz w:val="24"/>
          <w:szCs w:val="24"/>
        </w:rPr>
        <w:t>Ferrara</w:t>
      </w:r>
      <w:r w:rsidRPr="00AF48E9">
        <w:rPr>
          <w:rFonts w:asciiTheme="majorBidi" w:eastAsia="Times New Roman" w:hAnsiTheme="majorBidi" w:cstheme="majorBidi"/>
          <w:color w:val="000000"/>
          <w:sz w:val="24"/>
          <w:szCs w:val="24"/>
        </w:rPr>
        <w:t xml:space="preserve"> and </w:t>
      </w:r>
      <w:r w:rsidR="00E21F0C" w:rsidRPr="00AF48E9">
        <w:rPr>
          <w:rFonts w:asciiTheme="majorBidi" w:eastAsia="Times New Roman" w:hAnsiTheme="majorBidi" w:cstheme="majorBidi"/>
          <w:color w:val="000000"/>
          <w:sz w:val="24"/>
          <w:szCs w:val="24"/>
        </w:rPr>
        <w:t>missions</w:t>
      </w:r>
      <w:r w:rsidRPr="00AF48E9">
        <w:rPr>
          <w:rFonts w:asciiTheme="majorBidi" w:eastAsia="Times New Roman" w:hAnsiTheme="majorBidi" w:cstheme="majorBidi"/>
          <w:color w:val="000000"/>
          <w:sz w:val="24"/>
          <w:szCs w:val="24"/>
        </w:rPr>
        <w:t xml:space="preserve"> (2005) do not correspond to all waste stream and policies, nevertheless, the key findings could inform decisions about possible reactions towards the implementation of waste management programs. </w:t>
      </w:r>
      <w:r w:rsidR="00E21F0C">
        <w:rPr>
          <w:rFonts w:asciiTheme="majorBidi" w:eastAsia="Times New Roman" w:hAnsiTheme="majorBidi" w:cstheme="majorBidi"/>
          <w:color w:val="000000"/>
          <w:sz w:val="24"/>
          <w:szCs w:val="24"/>
        </w:rPr>
        <w:t>Otten</w:t>
      </w:r>
      <w:r w:rsidRPr="00AF48E9">
        <w:rPr>
          <w:rFonts w:asciiTheme="majorBidi" w:eastAsia="Times New Roman" w:hAnsiTheme="majorBidi" w:cstheme="majorBidi"/>
          <w:color w:val="000000"/>
          <w:sz w:val="24"/>
          <w:szCs w:val="24"/>
        </w:rPr>
        <w:t xml:space="preserve"> (2001), on the other hand, suggested that appropriate public education increases public</w:t>
      </w:r>
      <w:r w:rsidRPr="00AF48E9">
        <w:rPr>
          <w:rFonts w:asciiTheme="majorBidi" w:eastAsia="Times New Roman" w:hAnsiTheme="majorBidi" w:cstheme="majorBidi"/>
          <w:i/>
          <w:iCs/>
          <w:color w:val="000000"/>
          <w:sz w:val="24"/>
          <w:szCs w:val="24"/>
        </w:rPr>
        <w:t xml:space="preserve"> </w:t>
      </w:r>
      <w:r w:rsidRPr="00AF48E9">
        <w:rPr>
          <w:rFonts w:asciiTheme="majorBidi" w:eastAsia="Times New Roman" w:hAnsiTheme="majorBidi" w:cstheme="majorBidi"/>
          <w:color w:val="000000"/>
          <w:sz w:val="24"/>
          <w:szCs w:val="24"/>
        </w:rPr>
        <w:t>participation in recycling. in fact, the high rate of organic waste diversion attained in guelph, ontario was attributed to compulsory source separation and public education (</w:t>
      </w:r>
      <w:proofErr w:type="spellStart"/>
      <w:r w:rsidR="00E21F0C" w:rsidRPr="00AF48E9">
        <w:rPr>
          <w:rFonts w:asciiTheme="majorBidi" w:eastAsia="Times New Roman" w:hAnsiTheme="majorBidi" w:cstheme="majorBidi"/>
          <w:color w:val="000000"/>
          <w:sz w:val="24"/>
          <w:szCs w:val="24"/>
        </w:rPr>
        <w:t>Otten</w:t>
      </w:r>
      <w:proofErr w:type="spellEnd"/>
      <w:r w:rsidRPr="00AF48E9">
        <w:rPr>
          <w:rFonts w:asciiTheme="majorBidi" w:eastAsia="Times New Roman" w:hAnsiTheme="majorBidi" w:cstheme="majorBidi"/>
          <w:color w:val="000000"/>
          <w:sz w:val="24"/>
          <w:szCs w:val="24"/>
        </w:rPr>
        <w:t xml:space="preserve">, 2001) </w:t>
      </w:r>
    </w:p>
    <w:p w:rsidR="00A0710F" w:rsidRPr="00AF48E9" w:rsidRDefault="00A0710F" w:rsidP="00AF48E9">
      <w:pPr>
        <w:spacing w:after="0" w:line="360" w:lineRule="auto"/>
        <w:jc w:val="both"/>
        <w:rPr>
          <w:rFonts w:asciiTheme="majorBidi" w:eastAsia="Times New Roman" w:hAnsiTheme="majorBidi" w:cstheme="majorBidi"/>
          <w:b/>
          <w:bCs/>
          <w:color w:val="000000"/>
          <w:sz w:val="24"/>
          <w:szCs w:val="24"/>
        </w:rPr>
      </w:pPr>
    </w:p>
    <w:p w:rsidR="00A0710F" w:rsidRPr="00AF48E9" w:rsidRDefault="00334771" w:rsidP="00AF48E9">
      <w:pPr>
        <w:spacing w:after="0" w:line="360" w:lineRule="auto"/>
        <w:ind w:left="90"/>
        <w:jc w:val="both"/>
        <w:rPr>
          <w:rFonts w:asciiTheme="majorBidi" w:eastAsia="Times New Roman" w:hAnsiTheme="majorBidi" w:cstheme="majorBidi"/>
          <w:b/>
          <w:bCs/>
          <w:color w:val="000000"/>
          <w:sz w:val="24"/>
          <w:szCs w:val="24"/>
        </w:rPr>
      </w:pPr>
      <w:r w:rsidRPr="00AF48E9">
        <w:rPr>
          <w:rFonts w:asciiTheme="majorBidi" w:eastAsia="Times New Roman" w:hAnsiTheme="majorBidi" w:cstheme="majorBidi"/>
          <w:b/>
          <w:bCs/>
          <w:color w:val="000000"/>
          <w:sz w:val="24"/>
          <w:szCs w:val="24"/>
        </w:rPr>
        <w:t>4.4.3. HAZARDOUS WASTES</w:t>
      </w:r>
    </w:p>
    <w:p w:rsidR="00A0710F" w:rsidRPr="00AF48E9" w:rsidRDefault="00A0710F" w:rsidP="00AF48E9">
      <w:pPr>
        <w:spacing w:after="0" w:line="360" w:lineRule="auto"/>
        <w:ind w:left="630"/>
        <w:jc w:val="both"/>
        <w:rPr>
          <w:rFonts w:asciiTheme="majorBidi" w:eastAsia="Times New Roman" w:hAnsiTheme="majorBidi" w:cstheme="majorBidi"/>
          <w:b/>
          <w:bCs/>
          <w:color w:val="000000"/>
          <w:sz w:val="24"/>
          <w:szCs w:val="24"/>
        </w:rPr>
      </w:pPr>
      <w:r w:rsidRPr="00AF48E9">
        <w:rPr>
          <w:rFonts w:asciiTheme="majorBidi" w:eastAsia="Times New Roman" w:hAnsiTheme="majorBidi" w:cstheme="majorBidi"/>
          <w:color w:val="000000"/>
          <w:sz w:val="24"/>
          <w:szCs w:val="24"/>
        </w:rPr>
        <w:t>hazardous waste is any kind and form (solid, liquid, gaseou</w:t>
      </w:r>
      <w:r w:rsidR="00910788">
        <w:rPr>
          <w:rFonts w:asciiTheme="majorBidi" w:eastAsia="Times New Roman" w:hAnsiTheme="majorBidi" w:cstheme="majorBidi"/>
          <w:color w:val="000000"/>
          <w:sz w:val="24"/>
          <w:szCs w:val="24"/>
        </w:rPr>
        <w:t xml:space="preserve">s or sludge) of waste material, </w:t>
      </w:r>
      <w:r w:rsidRPr="00AF48E9">
        <w:rPr>
          <w:rFonts w:asciiTheme="majorBidi" w:eastAsia="Times New Roman" w:hAnsiTheme="majorBidi" w:cstheme="majorBidi"/>
          <w:color w:val="000000"/>
          <w:sz w:val="24"/>
          <w:szCs w:val="24"/>
        </w:rPr>
        <w:t>which as a result of its characteristic nature and quantity, has the potential to cause harm to human health and/or the environment, either alone or as a mix with other kinds of waste materials (lagrega et al., 2010). Hence, hazardous wastes usually require a special disposal method to eliminate environmental and public health risks. Hazardous wastes are characterized by ignitability, corrosiveness, reactivity and toxicity (lagrega et al., 2010).</w:t>
      </w:r>
    </w:p>
    <w:p w:rsidR="00A0710F" w:rsidRPr="00AF48E9" w:rsidRDefault="00A0710F" w:rsidP="00AF48E9">
      <w:pPr>
        <w:spacing w:after="0" w:line="360" w:lineRule="auto"/>
        <w:jc w:val="both"/>
        <w:rPr>
          <w:rFonts w:asciiTheme="majorBidi" w:eastAsia="Times New Roman" w:hAnsiTheme="majorBidi" w:cstheme="majorBidi"/>
          <w:color w:val="000000"/>
          <w:sz w:val="24"/>
          <w:szCs w:val="24"/>
        </w:rPr>
      </w:pPr>
    </w:p>
    <w:p w:rsidR="00B70C87" w:rsidRPr="00AF48E9" w:rsidRDefault="00A0710F" w:rsidP="00E21F0C">
      <w:pPr>
        <w:spacing w:after="0" w:line="360" w:lineRule="auto"/>
        <w:ind w:left="630"/>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 xml:space="preserve"> Hazardous wastes emanate from a wide range of sources such as residues from automobile repair operations, household appliances, manufacturing processing plants and healthcare facilities, or obsolete materials such as waste lubricants and pesticides. As a result of the dangerous properties of hazardous waste materials, proper handling of materials during recycling and disposal operations must be ensured. </w:t>
      </w:r>
      <w:r w:rsidR="00E21F0C" w:rsidRPr="00AF48E9">
        <w:rPr>
          <w:rFonts w:asciiTheme="majorBidi" w:eastAsia="Times New Roman" w:hAnsiTheme="majorBidi" w:cstheme="majorBidi"/>
          <w:color w:val="000000"/>
          <w:sz w:val="24"/>
          <w:szCs w:val="24"/>
        </w:rPr>
        <w:t>In terms of hazardous waste regulation, the united nations and organization for economic co-operation and development treaties on the management and control of transboundary movement of hazardous wastes at the national level,  managed under the environ</w:t>
      </w:r>
      <w:r w:rsidR="00E21F0C">
        <w:rPr>
          <w:rFonts w:asciiTheme="majorBidi" w:eastAsia="Times New Roman" w:hAnsiTheme="majorBidi" w:cstheme="majorBidi"/>
          <w:color w:val="000000"/>
          <w:sz w:val="24"/>
          <w:szCs w:val="24"/>
        </w:rPr>
        <w:t>mental protection act of 1999 (C</w:t>
      </w:r>
      <w:r w:rsidR="00E21F0C" w:rsidRPr="00AF48E9">
        <w:rPr>
          <w:rFonts w:asciiTheme="majorBidi" w:eastAsia="Times New Roman" w:hAnsiTheme="majorBidi" w:cstheme="majorBidi"/>
          <w:color w:val="000000"/>
          <w:sz w:val="24"/>
          <w:szCs w:val="24"/>
        </w:rPr>
        <w:t>epa 1999), which includes the following regulations;</w:t>
      </w:r>
    </w:p>
    <w:p w:rsidR="00B70C87" w:rsidRPr="00AF48E9" w:rsidRDefault="00A0710F" w:rsidP="00AF48E9">
      <w:pPr>
        <w:pStyle w:val="ListParagraph"/>
        <w:numPr>
          <w:ilvl w:val="0"/>
          <w:numId w:val="23"/>
        </w:numPr>
        <w:spacing w:after="0" w:line="360" w:lineRule="auto"/>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 xml:space="preserve">Export and import of hazardous waste and hazardous recyclable material </w:t>
      </w:r>
    </w:p>
    <w:p w:rsidR="00B70C87" w:rsidRPr="00AF48E9" w:rsidRDefault="00A0710F" w:rsidP="00AF48E9">
      <w:pPr>
        <w:pStyle w:val="ListParagraph"/>
        <w:numPr>
          <w:ilvl w:val="0"/>
          <w:numId w:val="23"/>
        </w:numPr>
        <w:spacing w:after="0" w:line="360" w:lineRule="auto"/>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 xml:space="preserve"> Polychlorinated biphenyls (pcb) waste export regulations 3) interprovincial movement of hazardous waste regulations.</w:t>
      </w:r>
    </w:p>
    <w:p w:rsidR="00A0710F" w:rsidRPr="00AF48E9" w:rsidRDefault="00A0710F" w:rsidP="00AF48E9">
      <w:pPr>
        <w:pStyle w:val="ListParagraph"/>
        <w:numPr>
          <w:ilvl w:val="0"/>
          <w:numId w:val="23"/>
        </w:numPr>
        <w:spacing w:after="0" w:line="360" w:lineRule="auto"/>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 xml:space="preserve">Transportation of dangerous goods act. The municipal, provincial/territorial and federal government all play a role in hazardous waste management. Whilst </w:t>
      </w:r>
      <w:r w:rsidRPr="00AF48E9">
        <w:rPr>
          <w:rFonts w:asciiTheme="majorBidi" w:eastAsia="Times New Roman" w:hAnsiTheme="majorBidi" w:cstheme="majorBidi"/>
          <w:color w:val="000000"/>
          <w:sz w:val="24"/>
          <w:szCs w:val="24"/>
        </w:rPr>
        <w:lastRenderedPageBreak/>
        <w:t xml:space="preserve">the municipal governments are responsible for the various activities involved in hazardous waste management within their jurisdictions, provincial governments provide standards and play regulatory roles. </w:t>
      </w:r>
    </w:p>
    <w:p w:rsidR="00A0710F" w:rsidRPr="00AF48E9" w:rsidRDefault="00A0710F" w:rsidP="00AF48E9">
      <w:pPr>
        <w:spacing w:after="0" w:line="360" w:lineRule="auto"/>
        <w:ind w:left="360"/>
        <w:jc w:val="both"/>
        <w:rPr>
          <w:rFonts w:asciiTheme="majorBidi" w:eastAsia="Times New Roman" w:hAnsiTheme="majorBidi" w:cstheme="majorBidi"/>
          <w:color w:val="000000"/>
          <w:sz w:val="24"/>
          <w:szCs w:val="24"/>
        </w:rPr>
      </w:pPr>
    </w:p>
    <w:p w:rsidR="00A0710F" w:rsidRPr="00AF48E9" w:rsidRDefault="00334771" w:rsidP="00AF48E9">
      <w:pPr>
        <w:spacing w:after="0" w:line="360" w:lineRule="auto"/>
        <w:jc w:val="both"/>
        <w:rPr>
          <w:rFonts w:asciiTheme="majorBidi" w:eastAsia="Times New Roman" w:hAnsiTheme="majorBidi" w:cstheme="majorBidi"/>
          <w:b/>
          <w:bCs/>
          <w:color w:val="000000"/>
          <w:sz w:val="24"/>
          <w:szCs w:val="24"/>
        </w:rPr>
      </w:pPr>
      <w:r w:rsidRPr="00AF48E9">
        <w:rPr>
          <w:rFonts w:asciiTheme="majorBidi" w:eastAsia="Times New Roman" w:hAnsiTheme="majorBidi" w:cstheme="majorBidi"/>
          <w:b/>
          <w:bCs/>
          <w:color w:val="000000"/>
          <w:sz w:val="24"/>
          <w:szCs w:val="24"/>
        </w:rPr>
        <w:t>4.4.4. END</w:t>
      </w:r>
      <w:r>
        <w:rPr>
          <w:rFonts w:asciiTheme="majorBidi" w:eastAsia="Times New Roman" w:hAnsiTheme="majorBidi" w:cstheme="majorBidi"/>
          <w:b/>
          <w:bCs/>
          <w:color w:val="000000"/>
          <w:sz w:val="24"/>
          <w:szCs w:val="24"/>
        </w:rPr>
        <w:t>-OF-LIFE VEHICLES (ELVS</w:t>
      </w:r>
      <w:r w:rsidRPr="00AF48E9">
        <w:rPr>
          <w:rFonts w:asciiTheme="majorBidi" w:eastAsia="Times New Roman" w:hAnsiTheme="majorBidi" w:cstheme="majorBidi"/>
          <w:b/>
          <w:bCs/>
          <w:color w:val="000000"/>
          <w:sz w:val="24"/>
          <w:szCs w:val="24"/>
        </w:rPr>
        <w:t>).</w:t>
      </w:r>
    </w:p>
    <w:p w:rsidR="00A0710F" w:rsidRPr="00AF48E9" w:rsidRDefault="00A0710F" w:rsidP="00AF48E9">
      <w:pPr>
        <w:spacing w:after="0" w:line="360" w:lineRule="auto"/>
        <w:ind w:left="630"/>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b/>
          <w:bCs/>
          <w:color w:val="000000"/>
          <w:sz w:val="24"/>
          <w:szCs w:val="24"/>
        </w:rPr>
        <w:t xml:space="preserve"> </w:t>
      </w:r>
      <w:r w:rsidRPr="00AF48E9">
        <w:rPr>
          <w:rFonts w:asciiTheme="majorBidi" w:eastAsia="Times New Roman" w:hAnsiTheme="majorBidi" w:cstheme="majorBidi"/>
          <w:color w:val="000000"/>
          <w:sz w:val="24"/>
          <w:szCs w:val="24"/>
        </w:rPr>
        <w:t>By virtue of the toxic components of end-of-life vehicles (</w:t>
      </w:r>
      <w:r w:rsidR="00E21F0C">
        <w:rPr>
          <w:rFonts w:asciiTheme="majorBidi" w:eastAsia="Times New Roman" w:hAnsiTheme="majorBidi" w:cstheme="majorBidi"/>
          <w:color w:val="000000"/>
          <w:sz w:val="24"/>
          <w:szCs w:val="24"/>
        </w:rPr>
        <w:t>E</w:t>
      </w:r>
      <w:r w:rsidR="00E21F0C" w:rsidRPr="00AF48E9">
        <w:rPr>
          <w:rFonts w:asciiTheme="majorBidi" w:eastAsia="Times New Roman" w:hAnsiTheme="majorBidi" w:cstheme="majorBidi"/>
          <w:color w:val="000000"/>
          <w:sz w:val="24"/>
          <w:szCs w:val="24"/>
        </w:rPr>
        <w:t>lves</w:t>
      </w:r>
      <w:r w:rsidRPr="00AF48E9">
        <w:rPr>
          <w:rFonts w:asciiTheme="majorBidi" w:eastAsia="Times New Roman" w:hAnsiTheme="majorBidi" w:cstheme="majorBidi"/>
          <w:color w:val="000000"/>
          <w:sz w:val="24"/>
          <w:szCs w:val="24"/>
        </w:rPr>
        <w:t>), serious environmental</w:t>
      </w:r>
      <w:r w:rsidR="00910788">
        <w:rPr>
          <w:rFonts w:asciiTheme="majorBidi" w:eastAsia="Times New Roman" w:hAnsiTheme="majorBidi" w:cstheme="majorBidi"/>
          <w:color w:val="000000"/>
          <w:sz w:val="24"/>
          <w:szCs w:val="24"/>
        </w:rPr>
        <w:t xml:space="preserve"> </w:t>
      </w:r>
      <w:r w:rsidRPr="00AF48E9">
        <w:rPr>
          <w:rFonts w:asciiTheme="majorBidi" w:eastAsia="Times New Roman" w:hAnsiTheme="majorBidi" w:cstheme="majorBidi"/>
          <w:color w:val="000000"/>
          <w:sz w:val="24"/>
          <w:szCs w:val="24"/>
        </w:rPr>
        <w:t xml:space="preserve">and health consequences may arise if </w:t>
      </w:r>
      <w:r w:rsidR="00E21F0C" w:rsidRPr="00AF48E9">
        <w:rPr>
          <w:rFonts w:asciiTheme="majorBidi" w:eastAsia="Times New Roman" w:hAnsiTheme="majorBidi" w:cstheme="majorBidi"/>
          <w:color w:val="000000"/>
          <w:sz w:val="24"/>
          <w:szCs w:val="24"/>
        </w:rPr>
        <w:t>Elvs</w:t>
      </w:r>
      <w:r w:rsidRPr="00AF48E9">
        <w:rPr>
          <w:rFonts w:asciiTheme="majorBidi" w:eastAsia="Times New Roman" w:hAnsiTheme="majorBidi" w:cstheme="majorBidi"/>
          <w:color w:val="000000"/>
          <w:sz w:val="24"/>
          <w:szCs w:val="24"/>
        </w:rPr>
        <w:t xml:space="preserve"> waste streams are not properly handled. </w:t>
      </w:r>
      <w:r w:rsidR="00E21F0C" w:rsidRPr="00AF48E9">
        <w:rPr>
          <w:rFonts w:asciiTheme="majorBidi" w:eastAsia="Times New Roman" w:hAnsiTheme="majorBidi" w:cstheme="majorBidi"/>
          <w:color w:val="000000"/>
          <w:sz w:val="24"/>
          <w:szCs w:val="24"/>
        </w:rPr>
        <w:t>Elvs</w:t>
      </w:r>
      <w:r w:rsidRPr="00AF48E9">
        <w:rPr>
          <w:rFonts w:asciiTheme="majorBidi" w:eastAsia="Times New Roman" w:hAnsiTheme="majorBidi" w:cstheme="majorBidi"/>
          <w:color w:val="000000"/>
          <w:sz w:val="24"/>
          <w:szCs w:val="24"/>
        </w:rPr>
        <w:t xml:space="preserve"> include old and non-functional vehicles that are unable to pass safety tests or those condemned due to accident (sawyer</w:t>
      </w:r>
      <w:r w:rsidRPr="00AF48E9">
        <w:rPr>
          <w:rFonts w:ascii="Cambria Math" w:eastAsia="Times New Roman" w:hAnsi="Cambria Math" w:cs="Cambria Math"/>
          <w:color w:val="000000"/>
          <w:sz w:val="24"/>
          <w:szCs w:val="24"/>
        </w:rPr>
        <w:t>‐</w:t>
      </w:r>
      <w:r w:rsidR="00E21F0C">
        <w:rPr>
          <w:rFonts w:asciiTheme="majorBidi" w:eastAsia="Times New Roman" w:hAnsiTheme="majorBidi" w:cstheme="majorBidi"/>
          <w:color w:val="000000"/>
          <w:sz w:val="24"/>
          <w:szCs w:val="24"/>
        </w:rPr>
        <w:t>B</w:t>
      </w:r>
      <w:r w:rsidR="00E21F0C" w:rsidRPr="00AF48E9">
        <w:rPr>
          <w:rFonts w:asciiTheme="majorBidi" w:eastAsia="Times New Roman" w:hAnsiTheme="majorBidi" w:cstheme="majorBidi"/>
          <w:color w:val="000000"/>
          <w:sz w:val="24"/>
          <w:szCs w:val="24"/>
        </w:rPr>
        <w:t>eaulieu</w:t>
      </w:r>
      <w:r w:rsidRPr="00AF48E9">
        <w:rPr>
          <w:rFonts w:asciiTheme="majorBidi" w:eastAsia="Times New Roman" w:hAnsiTheme="majorBidi" w:cstheme="majorBidi"/>
          <w:color w:val="000000"/>
          <w:sz w:val="24"/>
          <w:szCs w:val="24"/>
        </w:rPr>
        <w:t xml:space="preserve"> &amp; tam, 2006). </w:t>
      </w:r>
      <w:r w:rsidR="00E21F0C" w:rsidRPr="00AF48E9">
        <w:rPr>
          <w:rFonts w:asciiTheme="majorBidi" w:eastAsia="Times New Roman" w:hAnsiTheme="majorBidi" w:cstheme="majorBidi"/>
          <w:color w:val="000000"/>
          <w:sz w:val="24"/>
          <w:szCs w:val="24"/>
        </w:rPr>
        <w:t>Elves are complex units, which consist of so many parts including tires, glass, batteries, tires, metals, plastics</w:t>
      </w:r>
      <w:r w:rsidR="00E21F0C">
        <w:rPr>
          <w:rFonts w:asciiTheme="majorBidi" w:eastAsia="Times New Roman" w:hAnsiTheme="majorBidi" w:cstheme="majorBidi"/>
          <w:color w:val="000000"/>
          <w:sz w:val="24"/>
          <w:szCs w:val="24"/>
        </w:rPr>
        <w:t xml:space="preserve"> etc. as indicated by G</w:t>
      </w:r>
      <w:r w:rsidR="00E21F0C" w:rsidRPr="00AF48E9">
        <w:rPr>
          <w:rFonts w:asciiTheme="majorBidi" w:eastAsia="Times New Roman" w:hAnsiTheme="majorBidi" w:cstheme="majorBidi"/>
          <w:color w:val="000000"/>
          <w:sz w:val="24"/>
          <w:szCs w:val="24"/>
        </w:rPr>
        <w:t xml:space="preserve">errard &amp; kandlikar (2007), an average car is made up of ferrous material, which is a perfect candidate for recycling, accounting for about 68.3% of a vehicle’s weight. </w:t>
      </w:r>
      <w:r w:rsidR="00B70C87" w:rsidRPr="00AF48E9">
        <w:rPr>
          <w:rFonts w:asciiTheme="majorBidi" w:eastAsia="Times New Roman" w:hAnsiTheme="majorBidi" w:cstheme="majorBidi"/>
          <w:color w:val="000000"/>
          <w:sz w:val="24"/>
          <w:szCs w:val="24"/>
        </w:rPr>
        <w:t>Other</w:t>
      </w:r>
      <w:r w:rsidRPr="00AF48E9">
        <w:rPr>
          <w:rFonts w:asciiTheme="majorBidi" w:eastAsia="Times New Roman" w:hAnsiTheme="majorBidi" w:cstheme="majorBidi"/>
          <w:color w:val="000000"/>
          <w:sz w:val="24"/>
          <w:szCs w:val="24"/>
        </w:rPr>
        <w:t xml:space="preserve"> components are plastics, nonferrous metals, rubber, glass and fluids contributing to 9</w:t>
      </w:r>
      <w:r w:rsidR="00B70C87" w:rsidRPr="00AF48E9">
        <w:rPr>
          <w:rFonts w:asciiTheme="majorBidi" w:eastAsia="Times New Roman" w:hAnsiTheme="majorBidi" w:cstheme="majorBidi"/>
          <w:color w:val="000000"/>
          <w:sz w:val="24"/>
          <w:szCs w:val="24"/>
        </w:rPr>
        <w:t xml:space="preserve">.1%, 7.8%, 1.6%, 2.9%, and 2.1% </w:t>
      </w:r>
      <w:r w:rsidRPr="00AF48E9">
        <w:rPr>
          <w:rFonts w:asciiTheme="majorBidi" w:eastAsia="Times New Roman" w:hAnsiTheme="majorBidi" w:cstheme="majorBidi"/>
          <w:color w:val="000000"/>
          <w:sz w:val="24"/>
          <w:szCs w:val="24"/>
        </w:rPr>
        <w:t>respectively (</w:t>
      </w:r>
      <w:r w:rsidR="00E21F0C" w:rsidRPr="00AF48E9">
        <w:rPr>
          <w:rFonts w:asciiTheme="majorBidi" w:eastAsia="Times New Roman" w:hAnsiTheme="majorBidi" w:cstheme="majorBidi"/>
          <w:color w:val="000000"/>
          <w:sz w:val="24"/>
          <w:szCs w:val="24"/>
        </w:rPr>
        <w:t>Gerrard</w:t>
      </w:r>
      <w:r w:rsidRPr="00AF48E9">
        <w:rPr>
          <w:rFonts w:asciiTheme="majorBidi" w:eastAsia="Times New Roman" w:hAnsiTheme="majorBidi" w:cstheme="majorBidi"/>
          <w:color w:val="000000"/>
          <w:sz w:val="24"/>
          <w:szCs w:val="24"/>
        </w:rPr>
        <w:t xml:space="preserve"> &amp; kandlikar, 2007). </w:t>
      </w:r>
    </w:p>
    <w:p w:rsidR="00A0710F" w:rsidRPr="00AF48E9" w:rsidRDefault="00A0710F" w:rsidP="00AF48E9">
      <w:pPr>
        <w:spacing w:after="0" w:line="360" w:lineRule="auto"/>
        <w:jc w:val="both"/>
        <w:rPr>
          <w:rFonts w:asciiTheme="majorBidi" w:eastAsia="Times New Roman" w:hAnsiTheme="majorBidi" w:cstheme="majorBidi"/>
          <w:color w:val="000000"/>
          <w:sz w:val="24"/>
          <w:szCs w:val="24"/>
        </w:rPr>
      </w:pPr>
    </w:p>
    <w:p w:rsidR="00A0710F" w:rsidRPr="00AF48E9" w:rsidRDefault="00A0710F" w:rsidP="00AF48E9">
      <w:pPr>
        <w:spacing w:after="0" w:line="360" w:lineRule="auto"/>
        <w:ind w:left="630"/>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 xml:space="preserve">The modern ways of recycling </w:t>
      </w:r>
      <w:r w:rsidR="00E21F0C" w:rsidRPr="00AF48E9">
        <w:rPr>
          <w:rFonts w:asciiTheme="majorBidi" w:eastAsia="Times New Roman" w:hAnsiTheme="majorBidi" w:cstheme="majorBidi"/>
          <w:color w:val="000000"/>
          <w:sz w:val="24"/>
          <w:szCs w:val="24"/>
        </w:rPr>
        <w:t>Elvs</w:t>
      </w:r>
      <w:r w:rsidRPr="00AF48E9">
        <w:rPr>
          <w:rFonts w:asciiTheme="majorBidi" w:eastAsia="Times New Roman" w:hAnsiTheme="majorBidi" w:cstheme="majorBidi"/>
          <w:color w:val="000000"/>
          <w:sz w:val="24"/>
          <w:szCs w:val="24"/>
        </w:rPr>
        <w:t xml:space="preserve"> help to protect the environment and natural resources, and are socially and economically beneficial (</w:t>
      </w:r>
      <w:proofErr w:type="spellStart"/>
      <w:r w:rsidR="00E21F0C">
        <w:rPr>
          <w:rFonts w:asciiTheme="majorBidi" w:eastAsia="Times New Roman" w:hAnsiTheme="majorBidi" w:cstheme="majorBidi"/>
          <w:color w:val="000000"/>
          <w:sz w:val="24"/>
          <w:szCs w:val="24"/>
        </w:rPr>
        <w:t>S</w:t>
      </w:r>
      <w:r w:rsidR="00E21F0C" w:rsidRPr="00AF48E9">
        <w:rPr>
          <w:rFonts w:asciiTheme="majorBidi" w:eastAsia="Times New Roman" w:hAnsiTheme="majorBidi" w:cstheme="majorBidi"/>
          <w:color w:val="000000"/>
          <w:sz w:val="24"/>
          <w:szCs w:val="24"/>
        </w:rPr>
        <w:t>imic</w:t>
      </w:r>
      <w:proofErr w:type="spellEnd"/>
      <w:r w:rsidRPr="00AF48E9">
        <w:rPr>
          <w:rFonts w:asciiTheme="majorBidi" w:eastAsia="Times New Roman" w:hAnsiTheme="majorBidi" w:cstheme="majorBidi"/>
          <w:color w:val="000000"/>
          <w:sz w:val="24"/>
          <w:szCs w:val="24"/>
        </w:rPr>
        <w:t xml:space="preserve">, 2013). </w:t>
      </w:r>
      <w:proofErr w:type="spellStart"/>
      <w:r w:rsidR="00E21F0C" w:rsidRPr="00AF48E9">
        <w:rPr>
          <w:rFonts w:asciiTheme="majorBidi" w:eastAsia="Times New Roman" w:hAnsiTheme="majorBidi" w:cstheme="majorBidi"/>
          <w:color w:val="000000"/>
          <w:sz w:val="24"/>
          <w:szCs w:val="24"/>
        </w:rPr>
        <w:t>Elvs</w:t>
      </w:r>
      <w:proofErr w:type="spellEnd"/>
      <w:r w:rsidRPr="00AF48E9">
        <w:rPr>
          <w:rFonts w:asciiTheme="majorBidi" w:eastAsia="Times New Roman" w:hAnsiTheme="majorBidi" w:cstheme="majorBidi"/>
          <w:color w:val="000000"/>
          <w:sz w:val="24"/>
          <w:szCs w:val="24"/>
        </w:rPr>
        <w:t xml:space="preserve"> management potentials </w:t>
      </w:r>
      <w:r w:rsidR="00E21F0C" w:rsidRPr="00AF48E9">
        <w:rPr>
          <w:rFonts w:asciiTheme="majorBidi" w:eastAsia="Times New Roman" w:hAnsiTheme="majorBidi" w:cstheme="majorBidi"/>
          <w:color w:val="000000"/>
          <w:sz w:val="24"/>
          <w:szCs w:val="24"/>
        </w:rPr>
        <w:t>are</w:t>
      </w:r>
      <w:r w:rsidRPr="00AF48E9">
        <w:rPr>
          <w:rFonts w:asciiTheme="majorBidi" w:eastAsia="Times New Roman" w:hAnsiTheme="majorBidi" w:cstheme="majorBidi"/>
          <w:color w:val="000000"/>
          <w:sz w:val="24"/>
          <w:szCs w:val="24"/>
        </w:rPr>
        <w:t xml:space="preserve"> greatly influenced by the original vehicle producers and part manufacturers (</w:t>
      </w:r>
      <w:proofErr w:type="spellStart"/>
      <w:r w:rsidR="00E21F0C" w:rsidRPr="00AF48E9">
        <w:rPr>
          <w:rFonts w:asciiTheme="majorBidi" w:eastAsia="Times New Roman" w:hAnsiTheme="majorBidi" w:cstheme="majorBidi"/>
          <w:color w:val="000000"/>
          <w:sz w:val="24"/>
          <w:szCs w:val="24"/>
        </w:rPr>
        <w:t>Simic</w:t>
      </w:r>
      <w:proofErr w:type="spellEnd"/>
      <w:r w:rsidRPr="00AF48E9">
        <w:rPr>
          <w:rFonts w:asciiTheme="majorBidi" w:eastAsia="Times New Roman" w:hAnsiTheme="majorBidi" w:cstheme="majorBidi"/>
          <w:color w:val="000000"/>
          <w:sz w:val="24"/>
          <w:szCs w:val="24"/>
        </w:rPr>
        <w:t>, 2013).</w:t>
      </w:r>
      <w:r w:rsidRPr="00AF48E9">
        <w:rPr>
          <w:rFonts w:asciiTheme="majorBidi" w:eastAsia="Times New Roman" w:hAnsiTheme="majorBidi" w:cstheme="majorBidi"/>
          <w:sz w:val="24"/>
          <w:szCs w:val="24"/>
        </w:rPr>
        <w:t xml:space="preserve"> </w:t>
      </w:r>
      <w:r w:rsidRPr="00AF48E9">
        <w:rPr>
          <w:rFonts w:asciiTheme="majorBidi" w:eastAsia="Times New Roman" w:hAnsiTheme="majorBidi" w:cstheme="majorBidi"/>
          <w:color w:val="000000"/>
          <w:sz w:val="24"/>
          <w:szCs w:val="24"/>
        </w:rPr>
        <w:t xml:space="preserve">therefore, in order to achieve high </w:t>
      </w:r>
      <w:r w:rsidR="00E21F0C" w:rsidRPr="00AF48E9">
        <w:rPr>
          <w:rFonts w:asciiTheme="majorBidi" w:eastAsia="Times New Roman" w:hAnsiTheme="majorBidi" w:cstheme="majorBidi"/>
          <w:color w:val="000000"/>
          <w:sz w:val="24"/>
          <w:szCs w:val="24"/>
        </w:rPr>
        <w:t>Elvs</w:t>
      </w:r>
      <w:r w:rsidRPr="00AF48E9">
        <w:rPr>
          <w:rFonts w:asciiTheme="majorBidi" w:eastAsia="Times New Roman" w:hAnsiTheme="majorBidi" w:cstheme="majorBidi"/>
          <w:color w:val="000000"/>
          <w:sz w:val="24"/>
          <w:szCs w:val="24"/>
        </w:rPr>
        <w:t xml:space="preserve"> recycling rates, automobil</w:t>
      </w:r>
      <w:r w:rsidR="00B70C87" w:rsidRPr="00AF48E9">
        <w:rPr>
          <w:rFonts w:asciiTheme="majorBidi" w:eastAsia="Times New Roman" w:hAnsiTheme="majorBidi" w:cstheme="majorBidi"/>
          <w:color w:val="000000"/>
          <w:sz w:val="24"/>
          <w:szCs w:val="24"/>
        </w:rPr>
        <w:t xml:space="preserve">e products are now designed </w:t>
      </w:r>
      <w:r w:rsidRPr="00AF48E9">
        <w:rPr>
          <w:rFonts w:asciiTheme="majorBidi" w:eastAsia="Times New Roman" w:hAnsiTheme="majorBidi" w:cstheme="majorBidi"/>
          <w:color w:val="000000"/>
          <w:sz w:val="24"/>
          <w:szCs w:val="24"/>
        </w:rPr>
        <w:t>in such a way that parts can easily be recovered for reused or recycled at end-of-life (</w:t>
      </w:r>
      <w:r w:rsidR="00E21F0C">
        <w:rPr>
          <w:rFonts w:asciiTheme="majorBidi" w:eastAsia="Times New Roman" w:hAnsiTheme="majorBidi" w:cstheme="majorBidi"/>
          <w:color w:val="000000"/>
          <w:sz w:val="24"/>
          <w:szCs w:val="24"/>
        </w:rPr>
        <w:t>Eol</w:t>
      </w:r>
      <w:r w:rsidRPr="00AF48E9">
        <w:rPr>
          <w:rFonts w:asciiTheme="majorBidi" w:eastAsia="Times New Roman" w:hAnsiTheme="majorBidi" w:cstheme="majorBidi"/>
          <w:color w:val="000000"/>
          <w:sz w:val="24"/>
          <w:szCs w:val="24"/>
        </w:rPr>
        <w:t xml:space="preserve">) (simic,2013). Consequently, a large fraction of </w:t>
      </w:r>
      <w:r w:rsidR="00E21F0C" w:rsidRPr="00AF48E9">
        <w:rPr>
          <w:rFonts w:asciiTheme="majorBidi" w:eastAsia="Times New Roman" w:hAnsiTheme="majorBidi" w:cstheme="majorBidi"/>
          <w:color w:val="000000"/>
          <w:sz w:val="24"/>
          <w:szCs w:val="24"/>
        </w:rPr>
        <w:t>Elvs</w:t>
      </w:r>
      <w:r w:rsidRPr="00AF48E9">
        <w:rPr>
          <w:rFonts w:asciiTheme="majorBidi" w:eastAsia="Times New Roman" w:hAnsiTheme="majorBidi" w:cstheme="majorBidi"/>
          <w:color w:val="000000"/>
          <w:sz w:val="24"/>
          <w:szCs w:val="24"/>
        </w:rPr>
        <w:t xml:space="preserve"> have high recovery and recycling potentials but south Sudan is still lagging behind in this aspect </w:t>
      </w:r>
    </w:p>
    <w:p w:rsidR="00A0710F" w:rsidRPr="00AF48E9" w:rsidRDefault="00A0710F" w:rsidP="00AF48E9">
      <w:pPr>
        <w:spacing w:after="0" w:line="360" w:lineRule="auto"/>
        <w:jc w:val="both"/>
        <w:rPr>
          <w:rFonts w:asciiTheme="majorBidi" w:eastAsia="Times New Roman" w:hAnsiTheme="majorBidi" w:cstheme="majorBidi"/>
          <w:b/>
          <w:bCs/>
          <w:i/>
          <w:iCs/>
          <w:color w:val="000000"/>
          <w:sz w:val="24"/>
          <w:szCs w:val="24"/>
        </w:rPr>
      </w:pPr>
    </w:p>
    <w:p w:rsidR="00A0710F" w:rsidRPr="00AF48E9" w:rsidRDefault="00E5266D" w:rsidP="00334771">
      <w:pPr>
        <w:spacing w:after="0" w:line="360" w:lineRule="auto"/>
        <w:jc w:val="both"/>
        <w:rPr>
          <w:rFonts w:asciiTheme="majorBidi" w:eastAsia="Times New Roman" w:hAnsiTheme="majorBidi" w:cstheme="majorBidi"/>
          <w:b/>
          <w:bCs/>
          <w:color w:val="000000"/>
          <w:sz w:val="24"/>
          <w:szCs w:val="24"/>
        </w:rPr>
      </w:pPr>
      <w:r w:rsidRPr="00AF48E9">
        <w:rPr>
          <w:rFonts w:asciiTheme="majorBidi" w:eastAsia="Times New Roman" w:hAnsiTheme="majorBidi" w:cstheme="majorBidi"/>
          <w:b/>
          <w:bCs/>
          <w:color w:val="000000"/>
          <w:sz w:val="24"/>
          <w:szCs w:val="24"/>
        </w:rPr>
        <w:t xml:space="preserve">4.4.4.1 </w:t>
      </w:r>
      <w:r w:rsidR="00334771">
        <w:rPr>
          <w:rFonts w:asciiTheme="majorBidi" w:eastAsia="Times New Roman" w:hAnsiTheme="majorBidi" w:cstheme="majorBidi"/>
          <w:b/>
          <w:bCs/>
          <w:color w:val="000000"/>
          <w:sz w:val="24"/>
          <w:szCs w:val="24"/>
        </w:rPr>
        <w:t>WASTE TIRE</w:t>
      </w:r>
      <w:r w:rsidR="00A0710F" w:rsidRPr="00AF48E9">
        <w:rPr>
          <w:rFonts w:asciiTheme="majorBidi" w:eastAsia="Times New Roman" w:hAnsiTheme="majorBidi" w:cstheme="majorBidi"/>
          <w:b/>
          <w:bCs/>
          <w:color w:val="000000"/>
          <w:sz w:val="24"/>
          <w:szCs w:val="24"/>
        </w:rPr>
        <w:t xml:space="preserve">. </w:t>
      </w:r>
    </w:p>
    <w:p w:rsidR="00A0710F" w:rsidRPr="00AF48E9" w:rsidRDefault="00A0710F" w:rsidP="00AF48E9">
      <w:pPr>
        <w:spacing w:after="0" w:line="360" w:lineRule="auto"/>
        <w:ind w:left="630"/>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 xml:space="preserve">Vehicles roll on tires that wear out overtime. Tires constitute about 3% of the overall weight of an </w:t>
      </w:r>
      <w:r w:rsidR="00E21F0C">
        <w:rPr>
          <w:rFonts w:asciiTheme="majorBidi" w:eastAsia="Times New Roman" w:hAnsiTheme="majorBidi" w:cstheme="majorBidi"/>
          <w:color w:val="000000"/>
          <w:sz w:val="24"/>
          <w:szCs w:val="24"/>
        </w:rPr>
        <w:t>E</w:t>
      </w:r>
      <w:r w:rsidR="00E21F0C" w:rsidRPr="00AF48E9">
        <w:rPr>
          <w:rFonts w:asciiTheme="majorBidi" w:eastAsia="Times New Roman" w:hAnsiTheme="majorBidi" w:cstheme="majorBidi"/>
          <w:color w:val="000000"/>
          <w:sz w:val="24"/>
          <w:szCs w:val="24"/>
        </w:rPr>
        <w:t>lv</w:t>
      </w:r>
      <w:r w:rsidRPr="00AF48E9">
        <w:rPr>
          <w:rFonts w:asciiTheme="majorBidi" w:eastAsia="Times New Roman" w:hAnsiTheme="majorBidi" w:cstheme="majorBidi"/>
          <w:color w:val="000000"/>
          <w:sz w:val="24"/>
          <w:szCs w:val="24"/>
        </w:rPr>
        <w:t xml:space="preserve"> (cela, 2011). When a tire becomes obsolete, such tires are either discarded as waste tires or stored for recycling. Tires are made of hazardous substances and extremely difficult to recycle (</w:t>
      </w:r>
      <w:r w:rsidR="00E21F0C" w:rsidRPr="00AF48E9">
        <w:rPr>
          <w:rFonts w:asciiTheme="majorBidi" w:eastAsia="Times New Roman" w:hAnsiTheme="majorBidi" w:cstheme="majorBidi"/>
          <w:color w:val="000000"/>
          <w:sz w:val="24"/>
          <w:szCs w:val="24"/>
        </w:rPr>
        <w:t>Sienkiewicz</w:t>
      </w:r>
      <w:r w:rsidRPr="00AF48E9">
        <w:rPr>
          <w:rFonts w:asciiTheme="majorBidi" w:eastAsia="Times New Roman" w:hAnsiTheme="majorBidi" w:cstheme="majorBidi"/>
          <w:color w:val="000000"/>
          <w:sz w:val="24"/>
          <w:szCs w:val="24"/>
        </w:rPr>
        <w:t xml:space="preserve"> et al, 2012). The vulcanization process in the manufacture of rubber results in a cross-link structure that makes it difficult to recover raw material, they are also non-biodegradable and requires extreme high temperatures to transfo</w:t>
      </w:r>
      <w:r w:rsidR="00E5266D" w:rsidRPr="00AF48E9">
        <w:rPr>
          <w:rFonts w:asciiTheme="majorBidi" w:eastAsia="Times New Roman" w:hAnsiTheme="majorBidi" w:cstheme="majorBidi"/>
          <w:color w:val="000000"/>
          <w:sz w:val="24"/>
          <w:szCs w:val="24"/>
        </w:rPr>
        <w:t>rm (</w:t>
      </w:r>
      <w:r w:rsidR="00E21F0C" w:rsidRPr="00AF48E9">
        <w:rPr>
          <w:rFonts w:asciiTheme="majorBidi" w:eastAsia="Times New Roman" w:hAnsiTheme="majorBidi" w:cstheme="majorBidi"/>
          <w:color w:val="000000"/>
          <w:sz w:val="24"/>
          <w:szCs w:val="24"/>
        </w:rPr>
        <w:t>Sienkiewicz</w:t>
      </w:r>
      <w:r w:rsidR="00E5266D" w:rsidRPr="00AF48E9">
        <w:rPr>
          <w:rFonts w:asciiTheme="majorBidi" w:eastAsia="Times New Roman" w:hAnsiTheme="majorBidi" w:cstheme="majorBidi"/>
          <w:color w:val="000000"/>
          <w:sz w:val="24"/>
          <w:szCs w:val="24"/>
        </w:rPr>
        <w:t xml:space="preserve"> et al, 2012). Typical</w:t>
      </w:r>
      <w:r w:rsidRPr="00AF48E9">
        <w:rPr>
          <w:rFonts w:asciiTheme="majorBidi" w:eastAsia="Times New Roman" w:hAnsiTheme="majorBidi" w:cstheme="majorBidi"/>
          <w:color w:val="000000"/>
          <w:sz w:val="24"/>
          <w:szCs w:val="24"/>
        </w:rPr>
        <w:t xml:space="preserve"> tire consists mainly of rubber; other components includ</w:t>
      </w:r>
      <w:r w:rsidR="00E5266D" w:rsidRPr="00AF48E9">
        <w:rPr>
          <w:rFonts w:asciiTheme="majorBidi" w:eastAsia="Times New Roman" w:hAnsiTheme="majorBidi" w:cstheme="majorBidi"/>
          <w:color w:val="000000"/>
          <w:sz w:val="24"/>
          <w:szCs w:val="24"/>
        </w:rPr>
        <w:t xml:space="preserve">e carbon black, steel belts and </w:t>
      </w:r>
      <w:r w:rsidRPr="00AF48E9">
        <w:rPr>
          <w:rFonts w:asciiTheme="majorBidi" w:eastAsia="Times New Roman" w:hAnsiTheme="majorBidi" w:cstheme="majorBidi"/>
          <w:color w:val="000000"/>
          <w:sz w:val="24"/>
          <w:szCs w:val="24"/>
        </w:rPr>
        <w:t>textiles. The presence of steel and textile constitutes a difficult</w:t>
      </w:r>
      <w:r w:rsidR="00E5266D" w:rsidRPr="00AF48E9">
        <w:rPr>
          <w:rFonts w:asciiTheme="majorBidi" w:eastAsia="Times New Roman" w:hAnsiTheme="majorBidi" w:cstheme="majorBidi"/>
          <w:color w:val="000000"/>
          <w:sz w:val="24"/>
          <w:szCs w:val="24"/>
        </w:rPr>
        <w:t xml:space="preserve">y in the tire recycling </w:t>
      </w:r>
      <w:r w:rsidR="00E5266D" w:rsidRPr="00AF48E9">
        <w:rPr>
          <w:rFonts w:asciiTheme="majorBidi" w:eastAsia="Times New Roman" w:hAnsiTheme="majorBidi" w:cstheme="majorBidi"/>
          <w:color w:val="000000"/>
          <w:sz w:val="24"/>
          <w:szCs w:val="24"/>
        </w:rPr>
        <w:lastRenderedPageBreak/>
        <w:t xml:space="preserve">process </w:t>
      </w:r>
      <w:r w:rsidRPr="00AF48E9">
        <w:rPr>
          <w:rFonts w:asciiTheme="majorBidi" w:eastAsia="Times New Roman" w:hAnsiTheme="majorBidi" w:cstheme="majorBidi"/>
          <w:color w:val="000000"/>
          <w:sz w:val="24"/>
          <w:szCs w:val="24"/>
        </w:rPr>
        <w:t>because these material need to be separated from the tire mass (</w:t>
      </w:r>
      <w:r w:rsidR="00E21F0C" w:rsidRPr="00AF48E9">
        <w:rPr>
          <w:rFonts w:asciiTheme="majorBidi" w:eastAsia="Times New Roman" w:hAnsiTheme="majorBidi" w:cstheme="majorBidi"/>
          <w:color w:val="000000"/>
          <w:sz w:val="24"/>
          <w:szCs w:val="24"/>
        </w:rPr>
        <w:t>Sienkiewicz</w:t>
      </w:r>
      <w:r w:rsidRPr="00AF48E9">
        <w:rPr>
          <w:rFonts w:asciiTheme="majorBidi" w:eastAsia="Times New Roman" w:hAnsiTheme="majorBidi" w:cstheme="majorBidi"/>
          <w:color w:val="000000"/>
          <w:sz w:val="24"/>
          <w:szCs w:val="24"/>
        </w:rPr>
        <w:t xml:space="preserve"> et al, 2012). </w:t>
      </w:r>
    </w:p>
    <w:p w:rsidR="00A0710F" w:rsidRPr="00AF48E9" w:rsidRDefault="00A0710F" w:rsidP="00AF48E9">
      <w:pPr>
        <w:spacing w:after="0" w:line="360" w:lineRule="auto"/>
        <w:jc w:val="both"/>
        <w:rPr>
          <w:rFonts w:asciiTheme="majorBidi" w:eastAsia="Times New Roman" w:hAnsiTheme="majorBidi" w:cstheme="majorBidi"/>
          <w:color w:val="000000"/>
          <w:sz w:val="24"/>
          <w:szCs w:val="24"/>
        </w:rPr>
      </w:pPr>
    </w:p>
    <w:p w:rsidR="00A0710F" w:rsidRPr="00AF48E9" w:rsidRDefault="00A0710F" w:rsidP="00AF48E9">
      <w:pPr>
        <w:spacing w:after="0" w:line="360" w:lineRule="auto"/>
        <w:ind w:left="630"/>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On their own, tires may not constitute significant environmental hazards, but when burned, noxious substances are released into the environment. Toxins released from burning and decomposition of tires can pollute water, air and soil. If not properly disposed, tires can hold water, becoming a breeding ground for disease carrying vectors. (</w:t>
      </w:r>
      <w:r w:rsidR="00E21F0C" w:rsidRPr="00AF48E9">
        <w:rPr>
          <w:rFonts w:asciiTheme="majorBidi" w:eastAsia="Times New Roman" w:hAnsiTheme="majorBidi" w:cstheme="majorBidi"/>
          <w:color w:val="000000"/>
          <w:sz w:val="24"/>
          <w:szCs w:val="24"/>
        </w:rPr>
        <w:t>Amari</w:t>
      </w:r>
      <w:r w:rsidRPr="00AF48E9">
        <w:rPr>
          <w:rFonts w:asciiTheme="majorBidi" w:eastAsia="Times New Roman" w:hAnsiTheme="majorBidi" w:cstheme="majorBidi"/>
          <w:color w:val="000000"/>
          <w:sz w:val="24"/>
          <w:szCs w:val="24"/>
        </w:rPr>
        <w:t xml:space="preserve"> et al., 1999). </w:t>
      </w:r>
    </w:p>
    <w:p w:rsidR="00A0710F" w:rsidRPr="00AF48E9" w:rsidRDefault="00A0710F" w:rsidP="00AF48E9">
      <w:pPr>
        <w:spacing w:after="0" w:line="360" w:lineRule="auto"/>
        <w:jc w:val="both"/>
        <w:rPr>
          <w:rFonts w:asciiTheme="majorBidi" w:eastAsia="Times New Roman" w:hAnsiTheme="majorBidi" w:cstheme="majorBidi"/>
          <w:color w:val="000000"/>
          <w:sz w:val="24"/>
          <w:szCs w:val="24"/>
        </w:rPr>
      </w:pPr>
    </w:p>
    <w:p w:rsidR="00A0710F" w:rsidRPr="00AF48E9" w:rsidRDefault="00A0710F" w:rsidP="00AF48E9">
      <w:pPr>
        <w:spacing w:after="0" w:line="360" w:lineRule="auto"/>
        <w:ind w:left="630"/>
        <w:jc w:val="both"/>
        <w:rPr>
          <w:rFonts w:asciiTheme="majorBidi" w:eastAsia="Times New Roman" w:hAnsiTheme="majorBidi" w:cstheme="majorBidi"/>
          <w:color w:val="000000"/>
          <w:sz w:val="24"/>
          <w:szCs w:val="24"/>
        </w:rPr>
      </w:pPr>
      <w:r w:rsidRPr="00AF48E9">
        <w:rPr>
          <w:rFonts w:asciiTheme="majorBidi" w:eastAsia="Times New Roman" w:hAnsiTheme="majorBidi" w:cstheme="majorBidi"/>
          <w:color w:val="000000"/>
          <w:sz w:val="24"/>
          <w:szCs w:val="24"/>
        </w:rPr>
        <w:t xml:space="preserve">Fore Instances in the province of </w:t>
      </w:r>
      <w:r w:rsidR="00E21F0C" w:rsidRPr="00AF48E9">
        <w:rPr>
          <w:rFonts w:asciiTheme="majorBidi" w:eastAsia="Times New Roman" w:hAnsiTheme="majorBidi" w:cstheme="majorBidi"/>
          <w:color w:val="000000"/>
          <w:sz w:val="24"/>
          <w:szCs w:val="24"/>
        </w:rPr>
        <w:t>Manitoba</w:t>
      </w:r>
      <w:r w:rsidRPr="00AF48E9">
        <w:rPr>
          <w:rFonts w:asciiTheme="majorBidi" w:eastAsia="Times New Roman" w:hAnsiTheme="majorBidi" w:cstheme="majorBidi"/>
          <w:color w:val="000000"/>
          <w:sz w:val="24"/>
          <w:szCs w:val="24"/>
        </w:rPr>
        <w:t>, joint efforts by industries, retailers, consumers, municipalities, recyclers and processors under the ‘tire ste</w:t>
      </w:r>
      <w:r w:rsidR="00910788">
        <w:rPr>
          <w:rFonts w:asciiTheme="majorBidi" w:eastAsia="Times New Roman" w:hAnsiTheme="majorBidi" w:cstheme="majorBidi"/>
          <w:color w:val="000000"/>
          <w:sz w:val="24"/>
          <w:szCs w:val="24"/>
        </w:rPr>
        <w:t xml:space="preserve">wardship’ program have achieved </w:t>
      </w:r>
      <w:r w:rsidRPr="00AF48E9">
        <w:rPr>
          <w:rFonts w:asciiTheme="majorBidi" w:eastAsia="Times New Roman" w:hAnsiTheme="majorBidi" w:cstheme="majorBidi"/>
          <w:color w:val="000000"/>
          <w:sz w:val="24"/>
          <w:szCs w:val="24"/>
        </w:rPr>
        <w:t xml:space="preserve">positive results with regards to collection and recycling of waste tires (tire stewardship </w:t>
      </w:r>
      <w:r w:rsidR="00E21F0C" w:rsidRPr="00AF48E9">
        <w:rPr>
          <w:rFonts w:asciiTheme="majorBidi" w:eastAsia="Times New Roman" w:hAnsiTheme="majorBidi" w:cstheme="majorBidi"/>
          <w:color w:val="000000"/>
          <w:sz w:val="24"/>
          <w:szCs w:val="24"/>
        </w:rPr>
        <w:t>Manitoba</w:t>
      </w:r>
      <w:r w:rsidRPr="00AF48E9">
        <w:rPr>
          <w:rFonts w:asciiTheme="majorBidi" w:eastAsia="Times New Roman" w:hAnsiTheme="majorBidi" w:cstheme="majorBidi"/>
          <w:color w:val="000000"/>
          <w:sz w:val="24"/>
          <w:szCs w:val="24"/>
        </w:rPr>
        <w:t xml:space="preserve">, 2015). When a consumer purchases a new tire, consumers in </w:t>
      </w:r>
      <w:r w:rsidR="00E21F0C" w:rsidRPr="00AF48E9">
        <w:rPr>
          <w:rFonts w:asciiTheme="majorBidi" w:eastAsia="Times New Roman" w:hAnsiTheme="majorBidi" w:cstheme="majorBidi"/>
          <w:color w:val="000000"/>
          <w:sz w:val="24"/>
          <w:szCs w:val="24"/>
        </w:rPr>
        <w:t>Manitoba</w:t>
      </w:r>
      <w:r w:rsidRPr="00AF48E9">
        <w:rPr>
          <w:rFonts w:asciiTheme="majorBidi" w:eastAsia="Times New Roman" w:hAnsiTheme="majorBidi" w:cstheme="majorBidi"/>
          <w:color w:val="000000"/>
          <w:sz w:val="24"/>
          <w:szCs w:val="24"/>
        </w:rPr>
        <w:t xml:space="preserve"> (and across </w:t>
      </w:r>
      <w:r w:rsidR="00E21F0C" w:rsidRPr="00AF48E9">
        <w:rPr>
          <w:rFonts w:asciiTheme="majorBidi" w:eastAsia="Times New Roman" w:hAnsiTheme="majorBidi" w:cstheme="majorBidi"/>
          <w:color w:val="000000"/>
          <w:sz w:val="24"/>
          <w:szCs w:val="24"/>
        </w:rPr>
        <w:t>Canada</w:t>
      </w:r>
      <w:r w:rsidRPr="00AF48E9">
        <w:rPr>
          <w:rFonts w:asciiTheme="majorBidi" w:eastAsia="Times New Roman" w:hAnsiTheme="majorBidi" w:cstheme="majorBidi"/>
          <w:color w:val="000000"/>
          <w:sz w:val="24"/>
          <w:szCs w:val="24"/>
        </w:rPr>
        <w:t xml:space="preserve">) are charged an eco-fee for tire recycling at end-of-life (tire stewardship </w:t>
      </w:r>
      <w:r w:rsidR="00E21F0C" w:rsidRPr="00AF48E9">
        <w:rPr>
          <w:rFonts w:asciiTheme="majorBidi" w:eastAsia="Times New Roman" w:hAnsiTheme="majorBidi" w:cstheme="majorBidi"/>
          <w:color w:val="000000"/>
          <w:sz w:val="24"/>
          <w:szCs w:val="24"/>
        </w:rPr>
        <w:t>Manitoba</w:t>
      </w:r>
      <w:r w:rsidRPr="00AF48E9">
        <w:rPr>
          <w:rFonts w:asciiTheme="majorBidi" w:eastAsia="Times New Roman" w:hAnsiTheme="majorBidi" w:cstheme="majorBidi"/>
          <w:color w:val="000000"/>
          <w:sz w:val="24"/>
          <w:szCs w:val="24"/>
        </w:rPr>
        <w:t>, 2015)</w:t>
      </w:r>
      <w:r w:rsidR="00E5266D" w:rsidRPr="00AF48E9">
        <w:rPr>
          <w:rFonts w:asciiTheme="majorBidi" w:eastAsia="Times New Roman" w:hAnsiTheme="majorBidi" w:cstheme="majorBidi"/>
          <w:color w:val="000000"/>
          <w:sz w:val="24"/>
          <w:szCs w:val="24"/>
        </w:rPr>
        <w:t xml:space="preserve"> </w:t>
      </w:r>
      <w:r w:rsidRPr="00AF48E9">
        <w:rPr>
          <w:rFonts w:asciiTheme="majorBidi" w:eastAsia="Times New Roman" w:hAnsiTheme="majorBidi" w:cstheme="majorBidi"/>
          <w:color w:val="000000"/>
          <w:sz w:val="24"/>
          <w:szCs w:val="24"/>
        </w:rPr>
        <w:t xml:space="preserve"> according to tire stewardship Manitoba (2015), there are over 1,400 tire collection points (including retail</w:t>
      </w:r>
      <w:r w:rsidRPr="00AF48E9">
        <w:rPr>
          <w:rFonts w:asciiTheme="majorBidi" w:eastAsia="Times New Roman" w:hAnsiTheme="majorBidi" w:cstheme="majorBidi"/>
          <w:sz w:val="24"/>
          <w:szCs w:val="24"/>
        </w:rPr>
        <w:t xml:space="preserve"> </w:t>
      </w:r>
      <w:r w:rsidRPr="00AF48E9">
        <w:rPr>
          <w:rFonts w:asciiTheme="majorBidi" w:eastAsia="Times New Roman" w:hAnsiTheme="majorBidi" w:cstheme="majorBidi"/>
          <w:color w:val="000000"/>
          <w:sz w:val="24"/>
          <w:szCs w:val="24"/>
        </w:rPr>
        <w:t xml:space="preserve">outlets, landfills and transfer stations) with about a million tires collected annually for recycling. However, collection points are often absent in remote areas and northern </w:t>
      </w:r>
      <w:r w:rsidR="00E21F0C" w:rsidRPr="00AF48E9">
        <w:rPr>
          <w:rFonts w:asciiTheme="majorBidi" w:eastAsia="Times New Roman" w:hAnsiTheme="majorBidi" w:cstheme="majorBidi"/>
          <w:color w:val="000000"/>
          <w:sz w:val="24"/>
          <w:szCs w:val="24"/>
        </w:rPr>
        <w:t>Manitoba</w:t>
      </w:r>
      <w:r w:rsidRPr="00AF48E9">
        <w:rPr>
          <w:rFonts w:asciiTheme="majorBidi" w:eastAsia="Times New Roman" w:hAnsiTheme="majorBidi" w:cstheme="majorBidi"/>
          <w:color w:val="000000"/>
          <w:sz w:val="24"/>
          <w:szCs w:val="24"/>
        </w:rPr>
        <w:t xml:space="preserve"> state/county communities. </w:t>
      </w:r>
    </w:p>
    <w:p w:rsidR="00AF48E9" w:rsidRPr="00AF48E9" w:rsidRDefault="00334771" w:rsidP="00AF48E9">
      <w:pPr>
        <w:spacing w:after="0" w:line="360" w:lineRule="auto"/>
        <w:jc w:val="both"/>
        <w:rPr>
          <w:rFonts w:asciiTheme="majorBidi" w:eastAsia="Times New Roman" w:hAnsiTheme="majorBidi" w:cstheme="majorBidi"/>
          <w:b/>
          <w:bCs/>
          <w:color w:val="000000"/>
          <w:sz w:val="24"/>
          <w:szCs w:val="24"/>
        </w:rPr>
      </w:pPr>
      <w:r w:rsidRPr="00AF48E9">
        <w:rPr>
          <w:rFonts w:asciiTheme="majorBidi" w:eastAsia="Times New Roman" w:hAnsiTheme="majorBidi" w:cstheme="majorBidi"/>
          <w:b/>
          <w:bCs/>
          <w:color w:val="000000"/>
          <w:sz w:val="24"/>
          <w:szCs w:val="24"/>
        </w:rPr>
        <w:t xml:space="preserve">5.0 CONCLUSION. </w:t>
      </w:r>
    </w:p>
    <w:p w:rsidR="00AF48E9" w:rsidRPr="00910788" w:rsidRDefault="00AF48E9" w:rsidP="00910788">
      <w:pPr>
        <w:spacing w:after="0" w:line="360" w:lineRule="auto"/>
        <w:ind w:left="630"/>
        <w:jc w:val="both"/>
        <w:rPr>
          <w:rFonts w:asciiTheme="majorBidi" w:hAnsiTheme="majorBidi" w:cstheme="majorBidi"/>
          <w:sz w:val="24"/>
          <w:szCs w:val="24"/>
          <w:shd w:val="clear" w:color="auto" w:fill="FFFFFF"/>
        </w:rPr>
      </w:pPr>
      <w:r w:rsidRPr="00910788">
        <w:rPr>
          <w:rFonts w:asciiTheme="majorBidi" w:hAnsiTheme="majorBidi" w:cstheme="majorBidi"/>
          <w:sz w:val="24"/>
          <w:szCs w:val="24"/>
          <w:shd w:val="clear" w:color="auto" w:fill="FFFFFF"/>
        </w:rPr>
        <w:t>Human ways of life have placed pressure on the environment and have caused imbalance in the eco systems by producing, consuming and wasting of natural resources. Most countries evidently have major effects on the environment due to Sewage generation with economic development since the natural resources are used, and waste and pollution are produced. Therefore, the concern towards the management of solid waste as an integral part for sustainable development has increased.</w:t>
      </w:r>
    </w:p>
    <w:p w:rsidR="00AF48E9" w:rsidRPr="00910788" w:rsidRDefault="000F2AED" w:rsidP="00AF48E9">
      <w:pPr>
        <w:spacing w:after="0" w:line="360" w:lineRule="auto"/>
        <w:jc w:val="both"/>
        <w:rPr>
          <w:rFonts w:asciiTheme="majorBidi" w:hAnsiTheme="majorBidi" w:cstheme="majorBidi"/>
          <w:b/>
          <w:bCs/>
          <w:sz w:val="24"/>
          <w:szCs w:val="24"/>
          <w:shd w:val="clear" w:color="auto" w:fill="FFFFFF"/>
        </w:rPr>
      </w:pPr>
      <w:r w:rsidRPr="00910788">
        <w:rPr>
          <w:rFonts w:asciiTheme="majorBidi" w:hAnsiTheme="majorBidi" w:cstheme="majorBidi"/>
          <w:b/>
          <w:bCs/>
          <w:sz w:val="24"/>
          <w:szCs w:val="24"/>
          <w:shd w:val="clear" w:color="auto" w:fill="FFFFFF"/>
        </w:rPr>
        <w:t xml:space="preserve">5.1. RECOMMENDATION </w:t>
      </w:r>
    </w:p>
    <w:p w:rsidR="00AF48E9" w:rsidRPr="00910788" w:rsidRDefault="00AF48E9" w:rsidP="00AF48E9">
      <w:pPr>
        <w:pStyle w:val="ListParagraph"/>
        <w:numPr>
          <w:ilvl w:val="0"/>
          <w:numId w:val="24"/>
        </w:numPr>
        <w:spacing w:line="360" w:lineRule="auto"/>
        <w:jc w:val="both"/>
        <w:rPr>
          <w:rFonts w:asciiTheme="majorBidi" w:hAnsiTheme="majorBidi" w:cstheme="majorBidi"/>
          <w:sz w:val="24"/>
          <w:szCs w:val="24"/>
        </w:rPr>
      </w:pPr>
      <w:r w:rsidRPr="00910788">
        <w:rPr>
          <w:rFonts w:asciiTheme="majorBidi" w:hAnsiTheme="majorBidi" w:cstheme="majorBidi"/>
          <w:sz w:val="24"/>
          <w:szCs w:val="24"/>
        </w:rPr>
        <w:t xml:space="preserve">Improve information at city level. Collect, document, and </w:t>
      </w:r>
      <w:r w:rsidR="00910788" w:rsidRPr="00910788">
        <w:rPr>
          <w:rFonts w:asciiTheme="majorBidi" w:hAnsiTheme="majorBidi" w:cstheme="majorBidi"/>
          <w:sz w:val="24"/>
          <w:szCs w:val="24"/>
        </w:rPr>
        <w:t>analyses</w:t>
      </w:r>
      <w:r w:rsidRPr="00910788">
        <w:rPr>
          <w:rFonts w:asciiTheme="majorBidi" w:hAnsiTheme="majorBidi" w:cstheme="majorBidi"/>
          <w:sz w:val="24"/>
          <w:szCs w:val="24"/>
        </w:rPr>
        <w:t xml:space="preserve"> local problems and good local practices, and analyses the waste stream and what is already happening to materials.</w:t>
      </w:r>
    </w:p>
    <w:p w:rsidR="00AF48E9" w:rsidRPr="00910788" w:rsidRDefault="00AF48E9" w:rsidP="00AF48E9">
      <w:pPr>
        <w:pStyle w:val="ListParagraph"/>
        <w:numPr>
          <w:ilvl w:val="0"/>
          <w:numId w:val="24"/>
        </w:numPr>
        <w:spacing w:line="360" w:lineRule="auto"/>
        <w:jc w:val="both"/>
        <w:rPr>
          <w:rFonts w:asciiTheme="majorBidi" w:hAnsiTheme="majorBidi" w:cstheme="majorBidi"/>
          <w:sz w:val="24"/>
          <w:szCs w:val="24"/>
        </w:rPr>
      </w:pPr>
      <w:r w:rsidRPr="00910788">
        <w:rPr>
          <w:rFonts w:asciiTheme="majorBidi" w:hAnsiTheme="majorBidi" w:cstheme="majorBidi"/>
          <w:sz w:val="24"/>
          <w:szCs w:val="24"/>
        </w:rPr>
        <w:t xml:space="preserve">Develop, disseminate, and use better financial tools, systems, and incentives that promote affordability, fairness, and burden-sharing. </w:t>
      </w:r>
    </w:p>
    <w:p w:rsidR="00AF48E9" w:rsidRPr="00910788" w:rsidRDefault="00AF48E9" w:rsidP="00AF48E9">
      <w:pPr>
        <w:pStyle w:val="ListParagraph"/>
        <w:numPr>
          <w:ilvl w:val="0"/>
          <w:numId w:val="24"/>
        </w:numPr>
        <w:spacing w:line="360" w:lineRule="auto"/>
        <w:jc w:val="both"/>
        <w:rPr>
          <w:rFonts w:asciiTheme="majorBidi" w:hAnsiTheme="majorBidi" w:cstheme="majorBidi"/>
          <w:sz w:val="24"/>
          <w:szCs w:val="24"/>
        </w:rPr>
      </w:pPr>
      <w:r w:rsidRPr="00910788">
        <w:rPr>
          <w:rFonts w:asciiTheme="majorBidi" w:hAnsiTheme="majorBidi" w:cstheme="majorBidi"/>
          <w:sz w:val="24"/>
          <w:szCs w:val="24"/>
        </w:rPr>
        <w:t>Strengthen institutions and focus on political commitment, not technology</w:t>
      </w:r>
    </w:p>
    <w:p w:rsidR="00546B3C" w:rsidRPr="00673D25" w:rsidRDefault="00AF48E9" w:rsidP="00673D25">
      <w:pPr>
        <w:pStyle w:val="ListParagraph"/>
        <w:numPr>
          <w:ilvl w:val="0"/>
          <w:numId w:val="24"/>
        </w:numPr>
        <w:spacing w:line="360" w:lineRule="auto"/>
        <w:jc w:val="both"/>
        <w:rPr>
          <w:rFonts w:asciiTheme="majorBidi" w:hAnsiTheme="majorBidi" w:cstheme="majorBidi"/>
          <w:sz w:val="24"/>
          <w:szCs w:val="24"/>
        </w:rPr>
      </w:pPr>
      <w:r w:rsidRPr="00910788">
        <w:rPr>
          <w:rFonts w:asciiTheme="majorBidi" w:hAnsiTheme="majorBidi" w:cstheme="majorBidi"/>
          <w:sz w:val="24"/>
          <w:szCs w:val="24"/>
        </w:rPr>
        <w:t>Build capacities for management, consultation, listening, and information exchange.</w:t>
      </w:r>
      <w:bookmarkStart w:id="0" w:name="_GoBack"/>
      <w:bookmarkEnd w:id="0"/>
    </w:p>
    <w:p w:rsidR="00546B3C" w:rsidRPr="00AF48E9" w:rsidRDefault="00546B3C" w:rsidP="00910788">
      <w:pPr>
        <w:spacing w:after="0" w:line="360" w:lineRule="auto"/>
        <w:jc w:val="both"/>
        <w:rPr>
          <w:rFonts w:asciiTheme="majorBidi" w:eastAsia="Times New Roman" w:hAnsiTheme="majorBidi" w:cstheme="majorBidi"/>
          <w:color w:val="000000"/>
          <w:sz w:val="24"/>
          <w:szCs w:val="24"/>
        </w:rPr>
      </w:pPr>
    </w:p>
    <w:p w:rsidR="00A0710F" w:rsidRPr="00AC6090" w:rsidRDefault="00AC6090" w:rsidP="00AF48E9">
      <w:pPr>
        <w:spacing w:after="0" w:line="360" w:lineRule="auto"/>
        <w:jc w:val="both"/>
        <w:rPr>
          <w:rFonts w:asciiTheme="majorBidi" w:eastAsia="Times New Roman" w:hAnsiTheme="majorBidi" w:cstheme="majorBidi"/>
          <w:b/>
          <w:bCs/>
          <w:color w:val="000000"/>
          <w:sz w:val="24"/>
          <w:szCs w:val="24"/>
        </w:rPr>
      </w:pPr>
      <w:r w:rsidRPr="00AC6090">
        <w:rPr>
          <w:rFonts w:asciiTheme="majorBidi" w:eastAsia="Times New Roman" w:hAnsiTheme="majorBidi" w:cstheme="majorBidi"/>
          <w:b/>
          <w:bCs/>
          <w:color w:val="000000"/>
          <w:sz w:val="24"/>
          <w:szCs w:val="24"/>
        </w:rPr>
        <w:t xml:space="preserve">REFERENCES </w:t>
      </w:r>
    </w:p>
    <w:p w:rsidR="00A0710F" w:rsidRPr="00910788" w:rsidRDefault="005C19CD" w:rsidP="00AC6090">
      <w:pPr>
        <w:pStyle w:val="ListParagraph"/>
        <w:numPr>
          <w:ilvl w:val="0"/>
          <w:numId w:val="25"/>
        </w:numPr>
        <w:spacing w:after="0" w:line="360" w:lineRule="auto"/>
        <w:jc w:val="both"/>
        <w:rPr>
          <w:rFonts w:asciiTheme="majorBidi" w:eastAsia="Times New Roman" w:hAnsiTheme="majorBidi" w:cstheme="majorBidi"/>
          <w:sz w:val="24"/>
          <w:szCs w:val="24"/>
        </w:rPr>
      </w:pPr>
      <w:r w:rsidRPr="00910788">
        <w:rPr>
          <w:rFonts w:asciiTheme="majorBidi" w:hAnsiTheme="majorBidi" w:cstheme="majorBidi"/>
          <w:sz w:val="24"/>
          <w:szCs w:val="24"/>
          <w:shd w:val="clear" w:color="auto" w:fill="FFFFFF"/>
        </w:rPr>
        <w:t xml:space="preserve">Agenda </w:t>
      </w:r>
      <w:r w:rsidR="00E5266D" w:rsidRPr="00910788">
        <w:rPr>
          <w:rFonts w:asciiTheme="majorBidi" w:hAnsiTheme="majorBidi" w:cstheme="majorBidi"/>
          <w:sz w:val="24"/>
          <w:szCs w:val="24"/>
          <w:shd w:val="clear" w:color="auto" w:fill="FFFFFF"/>
        </w:rPr>
        <w:t>21.</w:t>
      </w:r>
      <w:r w:rsidRPr="00910788">
        <w:rPr>
          <w:rFonts w:asciiTheme="majorBidi" w:hAnsiTheme="majorBidi" w:cstheme="majorBidi"/>
          <w:sz w:val="24"/>
          <w:szCs w:val="24"/>
          <w:shd w:val="clear" w:color="auto" w:fill="FFFFFF"/>
        </w:rPr>
        <w:t xml:space="preserve"> (1992).</w:t>
      </w:r>
      <w:r w:rsidRPr="00910788">
        <w:rPr>
          <w:rStyle w:val="Emphasis"/>
          <w:rFonts w:asciiTheme="majorBidi" w:hAnsiTheme="majorBidi" w:cstheme="majorBidi"/>
          <w:sz w:val="24"/>
          <w:szCs w:val="24"/>
          <w:bdr w:val="none" w:sz="0" w:space="0" w:color="auto" w:frame="1"/>
          <w:shd w:val="clear" w:color="auto" w:fill="FFFFFF"/>
        </w:rPr>
        <w:t>United Nations Conference on Environment and Developmen</w:t>
      </w:r>
      <w:r w:rsidRPr="00910788">
        <w:rPr>
          <w:rFonts w:asciiTheme="majorBidi" w:hAnsiTheme="majorBidi" w:cstheme="majorBidi"/>
          <w:sz w:val="24"/>
          <w:szCs w:val="24"/>
          <w:shd w:val="clear" w:color="auto" w:fill="FFFFFF"/>
        </w:rPr>
        <w:t xml:space="preserve">t Rio de </w:t>
      </w:r>
      <w:r w:rsidR="00E21F0C" w:rsidRPr="00910788">
        <w:rPr>
          <w:rFonts w:asciiTheme="majorBidi" w:hAnsiTheme="majorBidi" w:cstheme="majorBidi"/>
          <w:sz w:val="24"/>
          <w:szCs w:val="24"/>
          <w:shd w:val="clear" w:color="auto" w:fill="FFFFFF"/>
        </w:rPr>
        <w:t>Jamarion</w:t>
      </w:r>
      <w:r w:rsidRPr="00910788">
        <w:rPr>
          <w:rFonts w:asciiTheme="majorBidi" w:hAnsiTheme="majorBidi" w:cstheme="majorBidi"/>
          <w:sz w:val="24"/>
          <w:szCs w:val="24"/>
          <w:shd w:val="clear" w:color="auto" w:fill="FFFFFF"/>
        </w:rPr>
        <w:t xml:space="preserve">, </w:t>
      </w:r>
    </w:p>
    <w:p w:rsidR="00A0710F" w:rsidRPr="00910788" w:rsidRDefault="00A0710F" w:rsidP="00AF48E9">
      <w:pPr>
        <w:spacing w:after="0" w:line="360" w:lineRule="auto"/>
        <w:jc w:val="both"/>
        <w:rPr>
          <w:rFonts w:asciiTheme="majorBidi" w:eastAsia="Times New Roman" w:hAnsiTheme="majorBidi" w:cstheme="majorBidi"/>
          <w:sz w:val="24"/>
          <w:szCs w:val="24"/>
        </w:rPr>
      </w:pPr>
    </w:p>
    <w:p w:rsidR="00E5266D" w:rsidRPr="00910788" w:rsidRDefault="00E5266D" w:rsidP="00AC6090">
      <w:pPr>
        <w:pStyle w:val="ListParagraph"/>
        <w:numPr>
          <w:ilvl w:val="0"/>
          <w:numId w:val="25"/>
        </w:numPr>
        <w:spacing w:after="0" w:line="360" w:lineRule="auto"/>
        <w:jc w:val="both"/>
        <w:rPr>
          <w:rFonts w:asciiTheme="majorBidi" w:hAnsiTheme="majorBidi" w:cstheme="majorBidi"/>
          <w:sz w:val="24"/>
          <w:szCs w:val="24"/>
        </w:rPr>
      </w:pPr>
      <w:r w:rsidRPr="00910788">
        <w:rPr>
          <w:rFonts w:asciiTheme="majorBidi" w:hAnsiTheme="majorBidi" w:cstheme="majorBidi"/>
          <w:sz w:val="24"/>
          <w:szCs w:val="24"/>
        </w:rPr>
        <w:t>Martin, O. A. (2011). Governance Crisis or Attitudinal Challenges? Generation, Collection, Storage and Transportation of Solid Waste in Ghana. Integrated Waste Management. In Tech 1, (978- 953-307-469-6)</w:t>
      </w:r>
    </w:p>
    <w:p w:rsidR="00E5266D" w:rsidRPr="00910788" w:rsidRDefault="00E5266D" w:rsidP="00AC6090">
      <w:pPr>
        <w:pStyle w:val="ListParagraph"/>
        <w:numPr>
          <w:ilvl w:val="0"/>
          <w:numId w:val="25"/>
        </w:numPr>
        <w:spacing w:after="0" w:line="360" w:lineRule="auto"/>
        <w:jc w:val="both"/>
        <w:rPr>
          <w:rFonts w:asciiTheme="majorBidi" w:hAnsiTheme="majorBidi" w:cstheme="majorBidi"/>
          <w:sz w:val="24"/>
          <w:szCs w:val="24"/>
        </w:rPr>
      </w:pPr>
      <w:r w:rsidRPr="00910788">
        <w:rPr>
          <w:rFonts w:asciiTheme="majorBidi" w:hAnsiTheme="majorBidi" w:cstheme="majorBidi"/>
          <w:sz w:val="24"/>
          <w:szCs w:val="24"/>
        </w:rPr>
        <w:t xml:space="preserve"> </w:t>
      </w:r>
      <w:r w:rsidR="00E21F0C" w:rsidRPr="00910788">
        <w:rPr>
          <w:rFonts w:asciiTheme="majorBidi" w:hAnsiTheme="majorBidi" w:cstheme="majorBidi"/>
          <w:sz w:val="24"/>
          <w:szCs w:val="24"/>
        </w:rPr>
        <w:t>MA</w:t>
      </w:r>
      <w:r w:rsidRPr="00910788">
        <w:rPr>
          <w:rFonts w:asciiTheme="majorBidi" w:hAnsiTheme="majorBidi" w:cstheme="majorBidi"/>
          <w:sz w:val="24"/>
          <w:szCs w:val="24"/>
        </w:rPr>
        <w:t xml:space="preserve"> E A, (2002) Privatization of Solid Waste Collection, </w:t>
      </w:r>
      <w:r w:rsidR="00910788" w:rsidRPr="00910788">
        <w:rPr>
          <w:rFonts w:asciiTheme="majorBidi" w:hAnsiTheme="majorBidi" w:cstheme="majorBidi"/>
          <w:sz w:val="24"/>
          <w:szCs w:val="24"/>
        </w:rPr>
        <w:t>the</w:t>
      </w:r>
      <w:r w:rsidRPr="00910788">
        <w:rPr>
          <w:rFonts w:asciiTheme="majorBidi" w:hAnsiTheme="majorBidi" w:cstheme="majorBidi"/>
          <w:sz w:val="24"/>
          <w:szCs w:val="24"/>
        </w:rPr>
        <w:t xml:space="preserve"> Tema Experience. Regional Workshop on Shared Management Responsibility of Waste in African Towns. McPhail, Alexander A. (1993). </w:t>
      </w:r>
    </w:p>
    <w:p w:rsidR="00E5266D" w:rsidRPr="00910788" w:rsidRDefault="00E5266D" w:rsidP="00AF48E9">
      <w:pPr>
        <w:spacing w:after="0" w:line="360" w:lineRule="auto"/>
        <w:jc w:val="both"/>
        <w:rPr>
          <w:rFonts w:asciiTheme="majorBidi" w:hAnsiTheme="majorBidi" w:cstheme="majorBidi"/>
          <w:sz w:val="24"/>
          <w:szCs w:val="24"/>
        </w:rPr>
      </w:pPr>
    </w:p>
    <w:p w:rsidR="00E5266D" w:rsidRPr="00910788" w:rsidRDefault="00E5266D" w:rsidP="00AC6090">
      <w:pPr>
        <w:pStyle w:val="ListParagraph"/>
        <w:numPr>
          <w:ilvl w:val="0"/>
          <w:numId w:val="25"/>
        </w:numPr>
        <w:spacing w:after="0" w:line="360" w:lineRule="auto"/>
        <w:jc w:val="both"/>
        <w:rPr>
          <w:rFonts w:asciiTheme="majorBidi" w:hAnsiTheme="majorBidi" w:cstheme="majorBidi"/>
          <w:sz w:val="24"/>
          <w:szCs w:val="24"/>
        </w:rPr>
      </w:pPr>
      <w:r w:rsidRPr="00910788">
        <w:rPr>
          <w:rFonts w:asciiTheme="majorBidi" w:hAnsiTheme="majorBidi" w:cstheme="majorBidi"/>
          <w:sz w:val="24"/>
          <w:szCs w:val="24"/>
        </w:rPr>
        <w:t>Ministry of Environment and Forestry Notification. (2000), New Delhi. http://envfor.nic.in/legis/hsm/</w:t>
      </w:r>
      <w:r w:rsidR="00E21F0C">
        <w:rPr>
          <w:rFonts w:asciiTheme="majorBidi" w:hAnsiTheme="majorBidi" w:cstheme="majorBidi"/>
          <w:sz w:val="24"/>
          <w:szCs w:val="24"/>
        </w:rPr>
        <w:t>MSWM</w:t>
      </w:r>
      <w:r w:rsidRPr="00910788">
        <w:rPr>
          <w:rFonts w:asciiTheme="majorBidi" w:hAnsiTheme="majorBidi" w:cstheme="majorBidi"/>
          <w:sz w:val="24"/>
          <w:szCs w:val="24"/>
        </w:rPr>
        <w:t>hr.html Accessed on 3rd June, 2012.</w:t>
      </w:r>
    </w:p>
    <w:p w:rsidR="00E5266D" w:rsidRPr="00910788" w:rsidRDefault="00E5266D" w:rsidP="00AF48E9">
      <w:pPr>
        <w:spacing w:after="0" w:line="360" w:lineRule="auto"/>
        <w:jc w:val="both"/>
        <w:rPr>
          <w:rFonts w:asciiTheme="majorBidi" w:hAnsiTheme="majorBidi" w:cstheme="majorBidi"/>
          <w:sz w:val="24"/>
          <w:szCs w:val="24"/>
        </w:rPr>
      </w:pPr>
    </w:p>
    <w:p w:rsidR="00E5266D" w:rsidRPr="00910788" w:rsidRDefault="00E5266D" w:rsidP="00AC6090">
      <w:pPr>
        <w:pStyle w:val="ListParagraph"/>
        <w:numPr>
          <w:ilvl w:val="0"/>
          <w:numId w:val="25"/>
        </w:numPr>
        <w:spacing w:after="0" w:line="360" w:lineRule="auto"/>
        <w:jc w:val="both"/>
        <w:rPr>
          <w:rFonts w:asciiTheme="majorBidi" w:hAnsiTheme="majorBidi" w:cstheme="majorBidi"/>
          <w:sz w:val="24"/>
          <w:szCs w:val="24"/>
        </w:rPr>
      </w:pPr>
      <w:r w:rsidRPr="00910788">
        <w:rPr>
          <w:rFonts w:asciiTheme="majorBidi" w:hAnsiTheme="majorBidi" w:cstheme="majorBidi"/>
          <w:sz w:val="24"/>
          <w:szCs w:val="24"/>
        </w:rPr>
        <w:t>Misra, V. and S.D. Pandey. (2005). Hazardous waste, impact on health and environment for development of better waste management strategies in future in India. Envir. Int’l. 31(3): 417- 431.</w:t>
      </w:r>
    </w:p>
    <w:p w:rsidR="00E5266D" w:rsidRPr="00910788" w:rsidRDefault="00E5266D" w:rsidP="00AF48E9">
      <w:pPr>
        <w:spacing w:after="0" w:line="360" w:lineRule="auto"/>
        <w:jc w:val="both"/>
        <w:rPr>
          <w:rFonts w:asciiTheme="majorBidi" w:hAnsiTheme="majorBidi" w:cstheme="majorBidi"/>
          <w:sz w:val="24"/>
          <w:szCs w:val="24"/>
        </w:rPr>
      </w:pPr>
    </w:p>
    <w:p w:rsidR="00E5266D" w:rsidRPr="00910788" w:rsidRDefault="00E5266D" w:rsidP="00AC6090">
      <w:pPr>
        <w:pStyle w:val="ListParagraph"/>
        <w:numPr>
          <w:ilvl w:val="0"/>
          <w:numId w:val="25"/>
        </w:numPr>
        <w:spacing w:after="0" w:line="360" w:lineRule="auto"/>
        <w:jc w:val="both"/>
        <w:rPr>
          <w:rFonts w:asciiTheme="majorBidi" w:hAnsiTheme="majorBidi" w:cstheme="majorBidi"/>
          <w:sz w:val="24"/>
          <w:szCs w:val="24"/>
        </w:rPr>
      </w:pPr>
      <w:r w:rsidRPr="00910788">
        <w:rPr>
          <w:rFonts w:asciiTheme="majorBidi" w:hAnsiTheme="majorBidi" w:cstheme="majorBidi"/>
          <w:sz w:val="24"/>
          <w:szCs w:val="24"/>
        </w:rPr>
        <w:t>NEHA (2005). Environmental and Health Impacts of Household Solid Waste Handling and Disposal Practices in Third World Cities: The Case of the Accra Metropolitan Area, Ghana.</w:t>
      </w:r>
    </w:p>
    <w:p w:rsidR="00E5266D" w:rsidRPr="00910788" w:rsidRDefault="00E5266D" w:rsidP="00AF48E9">
      <w:pPr>
        <w:spacing w:after="0" w:line="360" w:lineRule="auto"/>
        <w:jc w:val="both"/>
        <w:rPr>
          <w:rFonts w:asciiTheme="majorBidi" w:hAnsiTheme="majorBidi" w:cstheme="majorBidi"/>
          <w:sz w:val="24"/>
          <w:szCs w:val="24"/>
        </w:rPr>
      </w:pPr>
    </w:p>
    <w:p w:rsidR="00E5266D" w:rsidRPr="00910788" w:rsidRDefault="00E5266D" w:rsidP="00546B3C">
      <w:pPr>
        <w:pStyle w:val="ListParagraph"/>
        <w:numPr>
          <w:ilvl w:val="0"/>
          <w:numId w:val="25"/>
        </w:numPr>
        <w:spacing w:after="0" w:line="360" w:lineRule="auto"/>
        <w:jc w:val="both"/>
        <w:rPr>
          <w:rFonts w:asciiTheme="majorBidi" w:hAnsiTheme="majorBidi" w:cstheme="majorBidi"/>
          <w:sz w:val="24"/>
          <w:szCs w:val="24"/>
        </w:rPr>
      </w:pPr>
      <w:r w:rsidRPr="00910788">
        <w:rPr>
          <w:rFonts w:asciiTheme="majorBidi" w:hAnsiTheme="majorBidi" w:cstheme="majorBidi"/>
          <w:sz w:val="24"/>
          <w:szCs w:val="24"/>
        </w:rPr>
        <w:t>Röhrs, L.H., Fourie, A.B., and Blight G.E. (1999). Landfill Bioreactors in developing Countries: A Balance between climate and waste composition – Barriers, Waste mechanics and landfill Design; Volume III; Proceedings Sardinia 1999, Seventh International Waste Management and Landfill Symposium; Pg 647 – 653</w:t>
      </w:r>
    </w:p>
    <w:p w:rsidR="00546B3C" w:rsidRPr="00910788" w:rsidRDefault="00546B3C" w:rsidP="00AF48E9">
      <w:pPr>
        <w:spacing w:after="0" w:line="360" w:lineRule="auto"/>
        <w:jc w:val="both"/>
        <w:rPr>
          <w:rFonts w:asciiTheme="majorBidi" w:hAnsiTheme="majorBidi" w:cstheme="majorBidi"/>
          <w:sz w:val="24"/>
          <w:szCs w:val="24"/>
        </w:rPr>
      </w:pPr>
    </w:p>
    <w:p w:rsidR="00E5266D" w:rsidRPr="00910788" w:rsidRDefault="00E5266D" w:rsidP="00546B3C">
      <w:pPr>
        <w:pStyle w:val="ListParagraph"/>
        <w:numPr>
          <w:ilvl w:val="0"/>
          <w:numId w:val="25"/>
        </w:numPr>
        <w:spacing w:after="0" w:line="360" w:lineRule="auto"/>
        <w:jc w:val="both"/>
        <w:rPr>
          <w:rFonts w:asciiTheme="majorBidi" w:hAnsiTheme="majorBidi" w:cstheme="majorBidi"/>
          <w:sz w:val="24"/>
          <w:szCs w:val="24"/>
        </w:rPr>
      </w:pPr>
      <w:r w:rsidRPr="00910788">
        <w:rPr>
          <w:rFonts w:asciiTheme="majorBidi" w:hAnsiTheme="majorBidi" w:cstheme="majorBidi"/>
          <w:sz w:val="24"/>
          <w:szCs w:val="24"/>
        </w:rPr>
        <w:t xml:space="preserve">UNEP (2005) Selection, Design and Implementation of Economic Instruments in the Solid Waste Management Sector in Kenya: The Case of Plastic Bags, UNEP-ETB, Geneva. UN Summit on the Millennium Development Goals, (2010). World leaders gather to boost progress against poverty in New York. US EPA (1999). State and Local Solutions to Solid Management problems. </w:t>
      </w:r>
    </w:p>
    <w:p w:rsidR="00E5266D" w:rsidRPr="00910788" w:rsidRDefault="00E5266D" w:rsidP="00AF48E9">
      <w:pPr>
        <w:spacing w:after="0" w:line="360" w:lineRule="auto"/>
        <w:jc w:val="both"/>
        <w:rPr>
          <w:rFonts w:asciiTheme="majorBidi" w:hAnsiTheme="majorBidi" w:cstheme="majorBidi"/>
          <w:sz w:val="24"/>
          <w:szCs w:val="24"/>
        </w:rPr>
      </w:pPr>
    </w:p>
    <w:p w:rsidR="00E5266D" w:rsidRPr="00546B3C" w:rsidRDefault="00E5266D" w:rsidP="00546B3C">
      <w:pPr>
        <w:pStyle w:val="ListParagraph"/>
        <w:numPr>
          <w:ilvl w:val="0"/>
          <w:numId w:val="25"/>
        </w:numPr>
        <w:spacing w:after="0" w:line="360" w:lineRule="auto"/>
        <w:jc w:val="both"/>
        <w:rPr>
          <w:rFonts w:asciiTheme="majorBidi" w:hAnsiTheme="majorBidi" w:cstheme="majorBidi"/>
          <w:sz w:val="24"/>
          <w:szCs w:val="24"/>
        </w:rPr>
      </w:pPr>
      <w:r w:rsidRPr="00546B3C">
        <w:rPr>
          <w:rFonts w:asciiTheme="majorBidi" w:hAnsiTheme="majorBidi" w:cstheme="majorBidi"/>
          <w:sz w:val="24"/>
          <w:szCs w:val="24"/>
        </w:rPr>
        <w:lastRenderedPageBreak/>
        <w:t>US EPA (2010). Waste-Resource Conservation</w:t>
      </w:r>
      <w:r w:rsidR="00910788">
        <w:rPr>
          <w:rFonts w:asciiTheme="majorBidi" w:hAnsiTheme="majorBidi" w:cstheme="majorBidi"/>
          <w:sz w:val="24"/>
          <w:szCs w:val="24"/>
        </w:rPr>
        <w:t>-Common Waste &amp; Materials Organic-Organic</w:t>
      </w:r>
      <w:r w:rsidRPr="00546B3C">
        <w:rPr>
          <w:rFonts w:asciiTheme="majorBidi" w:hAnsiTheme="majorBidi" w:cstheme="majorBidi"/>
          <w:sz w:val="24"/>
          <w:szCs w:val="24"/>
        </w:rPr>
        <w:t>Materials.</w:t>
      </w:r>
      <w:hyperlink r:id="rId7" w:history="1">
        <w:r w:rsidRPr="00546B3C">
          <w:rPr>
            <w:rStyle w:val="Hyperlink"/>
            <w:rFonts w:asciiTheme="majorBidi" w:hAnsiTheme="majorBidi" w:cstheme="majorBidi"/>
            <w:sz w:val="24"/>
            <w:szCs w:val="24"/>
          </w:rPr>
          <w:t>http://www.epa.gov/osw/conserve/materials/organic/food/</w:t>
        </w:r>
      </w:hyperlink>
    </w:p>
    <w:p w:rsidR="00E5266D" w:rsidRPr="00AF48E9" w:rsidRDefault="00E5266D" w:rsidP="00AF48E9">
      <w:pPr>
        <w:spacing w:after="0" w:line="360" w:lineRule="auto"/>
        <w:jc w:val="both"/>
        <w:rPr>
          <w:rFonts w:asciiTheme="majorBidi" w:hAnsiTheme="majorBidi" w:cstheme="majorBidi"/>
          <w:sz w:val="24"/>
          <w:szCs w:val="24"/>
        </w:rPr>
      </w:pPr>
    </w:p>
    <w:p w:rsidR="00AF48E9" w:rsidRPr="00546B3C" w:rsidRDefault="00E5266D" w:rsidP="00546B3C">
      <w:pPr>
        <w:pStyle w:val="ListParagraph"/>
        <w:numPr>
          <w:ilvl w:val="0"/>
          <w:numId w:val="25"/>
        </w:numPr>
        <w:spacing w:after="0" w:line="360" w:lineRule="auto"/>
        <w:jc w:val="both"/>
        <w:rPr>
          <w:rFonts w:asciiTheme="majorBidi" w:hAnsiTheme="majorBidi" w:cstheme="majorBidi"/>
          <w:sz w:val="24"/>
          <w:szCs w:val="24"/>
        </w:rPr>
      </w:pPr>
      <w:r w:rsidRPr="00546B3C">
        <w:rPr>
          <w:rFonts w:asciiTheme="majorBidi" w:hAnsiTheme="majorBidi" w:cstheme="majorBidi"/>
          <w:sz w:val="24"/>
          <w:szCs w:val="24"/>
        </w:rPr>
        <w:t xml:space="preserve">Whittington et al., (1993) Economic values and the Environment in the developing World: A Report Prepared for United Nations Environment Programme, Nairobi, Kenya. Whitworth, A. P. (2005). Part I. </w:t>
      </w:r>
    </w:p>
    <w:p w:rsidR="00AF48E9" w:rsidRPr="00AF48E9" w:rsidRDefault="00AF48E9" w:rsidP="00AF48E9">
      <w:pPr>
        <w:spacing w:after="0" w:line="360" w:lineRule="auto"/>
        <w:jc w:val="both"/>
        <w:rPr>
          <w:rFonts w:asciiTheme="majorBidi" w:hAnsiTheme="majorBidi" w:cstheme="majorBidi"/>
          <w:sz w:val="24"/>
          <w:szCs w:val="24"/>
        </w:rPr>
      </w:pPr>
    </w:p>
    <w:p w:rsidR="00E5266D" w:rsidRPr="00546B3C" w:rsidRDefault="00E5266D" w:rsidP="00546B3C">
      <w:pPr>
        <w:pStyle w:val="ListParagraph"/>
        <w:numPr>
          <w:ilvl w:val="0"/>
          <w:numId w:val="25"/>
        </w:numPr>
        <w:spacing w:after="0" w:line="360" w:lineRule="auto"/>
        <w:jc w:val="both"/>
        <w:rPr>
          <w:rFonts w:asciiTheme="majorBidi" w:hAnsiTheme="majorBidi" w:cstheme="majorBidi"/>
          <w:sz w:val="24"/>
          <w:szCs w:val="24"/>
        </w:rPr>
      </w:pPr>
      <w:r w:rsidRPr="00546B3C">
        <w:rPr>
          <w:rFonts w:asciiTheme="majorBidi" w:hAnsiTheme="majorBidi" w:cstheme="majorBidi"/>
          <w:sz w:val="24"/>
          <w:szCs w:val="24"/>
        </w:rPr>
        <w:t>Thermal Breakdown Characteristics of Municipal Solid Waste Components in Varying Oxygen Environments and Part II. Municipal Solid Waste Management in China.</w:t>
      </w:r>
    </w:p>
    <w:sectPr w:rsidR="00E5266D" w:rsidRPr="00546B3C" w:rsidSect="00546B3C">
      <w:pgSz w:w="11907" w:h="16839" w:code="9"/>
      <w:pgMar w:top="720" w:right="1440" w:bottom="1440" w:left="1530" w:header="720" w:footer="720" w:gutter="0"/>
      <w:pgBorders w:display="firstPage"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9218F"/>
    <w:multiLevelType w:val="hybridMultilevel"/>
    <w:tmpl w:val="1F8C88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E06D72"/>
    <w:multiLevelType w:val="hybridMultilevel"/>
    <w:tmpl w:val="E3CE0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13504B"/>
    <w:multiLevelType w:val="hybridMultilevel"/>
    <w:tmpl w:val="26BC4370"/>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19B440A0"/>
    <w:multiLevelType w:val="hybridMultilevel"/>
    <w:tmpl w:val="081ED45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A0275D4"/>
    <w:multiLevelType w:val="hybridMultilevel"/>
    <w:tmpl w:val="3B3A9A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D1724F"/>
    <w:multiLevelType w:val="hybridMultilevel"/>
    <w:tmpl w:val="09BA5F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850853"/>
    <w:multiLevelType w:val="hybridMultilevel"/>
    <w:tmpl w:val="71367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C95FC8"/>
    <w:multiLevelType w:val="hybridMultilevel"/>
    <w:tmpl w:val="27763A4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BD010C5"/>
    <w:multiLevelType w:val="hybridMultilevel"/>
    <w:tmpl w:val="336646D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F464383"/>
    <w:multiLevelType w:val="hybridMultilevel"/>
    <w:tmpl w:val="40685DBA"/>
    <w:lvl w:ilvl="0" w:tplc="4D58777C">
      <w:start w:val="1"/>
      <w:numFmt w:val="decimal"/>
      <w:lvlText w:val="%1."/>
      <w:lvlJc w:val="left"/>
      <w:pPr>
        <w:ind w:left="720" w:hanging="360"/>
      </w:pPr>
      <w:rPr>
        <w:rFonts w:eastAsiaTheme="minorHAnsi" w:hint="default"/>
        <w:color w:val="4444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8F550F"/>
    <w:multiLevelType w:val="hybridMultilevel"/>
    <w:tmpl w:val="AC0CE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B3278C"/>
    <w:multiLevelType w:val="hybridMultilevel"/>
    <w:tmpl w:val="9DD8F7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E25384"/>
    <w:multiLevelType w:val="hybridMultilevel"/>
    <w:tmpl w:val="837CC3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085918"/>
    <w:multiLevelType w:val="hybridMultilevel"/>
    <w:tmpl w:val="76EC9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584DCF"/>
    <w:multiLevelType w:val="multilevel"/>
    <w:tmpl w:val="A2A8AB02"/>
    <w:lvl w:ilvl="0">
      <w:start w:val="2"/>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5">
    <w:nsid w:val="487502C4"/>
    <w:multiLevelType w:val="hybridMultilevel"/>
    <w:tmpl w:val="7960C8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AD56B7"/>
    <w:multiLevelType w:val="hybridMultilevel"/>
    <w:tmpl w:val="C1B60F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3B4B35"/>
    <w:multiLevelType w:val="hybridMultilevel"/>
    <w:tmpl w:val="034615D6"/>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
    <w:nsid w:val="50284274"/>
    <w:multiLevelType w:val="hybridMultilevel"/>
    <w:tmpl w:val="1F8A71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DE58B9"/>
    <w:multiLevelType w:val="hybridMultilevel"/>
    <w:tmpl w:val="FC9C9356"/>
    <w:lvl w:ilvl="0" w:tplc="0F12940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0">
    <w:nsid w:val="633E0891"/>
    <w:multiLevelType w:val="hybridMultilevel"/>
    <w:tmpl w:val="BE287A2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72CC5FE5"/>
    <w:multiLevelType w:val="multilevel"/>
    <w:tmpl w:val="5F7A357A"/>
    <w:lvl w:ilvl="0">
      <w:start w:val="2"/>
      <w:numFmt w:val="decimal"/>
      <w:lvlText w:val="%1."/>
      <w:lvlJc w:val="left"/>
      <w:pPr>
        <w:ind w:left="540" w:hanging="540"/>
      </w:pPr>
      <w:rPr>
        <w:rFonts w:hint="default"/>
        <w:b w:val="0"/>
      </w:rPr>
    </w:lvl>
    <w:lvl w:ilvl="1">
      <w:start w:val="4"/>
      <w:numFmt w:val="decimal"/>
      <w:lvlText w:val="%1.%2."/>
      <w:lvlJc w:val="left"/>
      <w:pPr>
        <w:ind w:left="720" w:hanging="540"/>
      </w:pPr>
      <w:rPr>
        <w:rFonts w:hint="default"/>
        <w:b w:val="0"/>
      </w:rPr>
    </w:lvl>
    <w:lvl w:ilvl="2">
      <w:start w:val="3"/>
      <w:numFmt w:val="decimal"/>
      <w:lvlText w:val="%1.%2.%3."/>
      <w:lvlJc w:val="left"/>
      <w:pPr>
        <w:ind w:left="1080" w:hanging="720"/>
      </w:pPr>
      <w:rPr>
        <w:rFonts w:hint="default"/>
        <w:b w:val="0"/>
      </w:rPr>
    </w:lvl>
    <w:lvl w:ilvl="3">
      <w:start w:val="1"/>
      <w:numFmt w:val="decimal"/>
      <w:lvlText w:val="%1.%2.%3.%4."/>
      <w:lvlJc w:val="left"/>
      <w:pPr>
        <w:ind w:left="1260" w:hanging="720"/>
      </w:pPr>
      <w:rPr>
        <w:rFonts w:hint="default"/>
        <w:b w:val="0"/>
      </w:rPr>
    </w:lvl>
    <w:lvl w:ilvl="4">
      <w:start w:val="1"/>
      <w:numFmt w:val="decimal"/>
      <w:lvlText w:val="%1.%2.%3.%4.%5."/>
      <w:lvlJc w:val="left"/>
      <w:pPr>
        <w:ind w:left="1800" w:hanging="1080"/>
      </w:pPr>
      <w:rPr>
        <w:rFonts w:hint="default"/>
        <w:b w:val="0"/>
      </w:rPr>
    </w:lvl>
    <w:lvl w:ilvl="5">
      <w:start w:val="1"/>
      <w:numFmt w:val="decimal"/>
      <w:lvlText w:val="%1.%2.%3.%4.%5.%6."/>
      <w:lvlJc w:val="left"/>
      <w:pPr>
        <w:ind w:left="1980" w:hanging="1080"/>
      </w:pPr>
      <w:rPr>
        <w:rFonts w:hint="default"/>
        <w:b w:val="0"/>
      </w:rPr>
    </w:lvl>
    <w:lvl w:ilvl="6">
      <w:start w:val="1"/>
      <w:numFmt w:val="decimal"/>
      <w:lvlText w:val="%1.%2.%3.%4.%5.%6.%7."/>
      <w:lvlJc w:val="left"/>
      <w:pPr>
        <w:ind w:left="2520" w:hanging="1440"/>
      </w:pPr>
      <w:rPr>
        <w:rFonts w:hint="default"/>
        <w:b w:val="0"/>
      </w:rPr>
    </w:lvl>
    <w:lvl w:ilvl="7">
      <w:start w:val="1"/>
      <w:numFmt w:val="decimal"/>
      <w:lvlText w:val="%1.%2.%3.%4.%5.%6.%7.%8."/>
      <w:lvlJc w:val="left"/>
      <w:pPr>
        <w:ind w:left="2700" w:hanging="1440"/>
      </w:pPr>
      <w:rPr>
        <w:rFonts w:hint="default"/>
        <w:b w:val="0"/>
      </w:rPr>
    </w:lvl>
    <w:lvl w:ilvl="8">
      <w:start w:val="1"/>
      <w:numFmt w:val="decimal"/>
      <w:lvlText w:val="%1.%2.%3.%4.%5.%6.%7.%8.%9."/>
      <w:lvlJc w:val="left"/>
      <w:pPr>
        <w:ind w:left="3240" w:hanging="1800"/>
      </w:pPr>
      <w:rPr>
        <w:rFonts w:hint="default"/>
        <w:b w:val="0"/>
      </w:rPr>
    </w:lvl>
  </w:abstractNum>
  <w:abstractNum w:abstractNumId="22">
    <w:nsid w:val="76FD1DDD"/>
    <w:multiLevelType w:val="hybridMultilevel"/>
    <w:tmpl w:val="CBA63D92"/>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3">
    <w:nsid w:val="7F4661CC"/>
    <w:multiLevelType w:val="hybridMultilevel"/>
    <w:tmpl w:val="BCC0B7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B9269C"/>
    <w:multiLevelType w:val="multilevel"/>
    <w:tmpl w:val="90EAD8A8"/>
    <w:lvl w:ilvl="0">
      <w:start w:val="1"/>
      <w:numFmt w:val="decimal"/>
      <w:lvlText w:val="%1."/>
      <w:lvlJc w:val="left"/>
      <w:pPr>
        <w:ind w:left="720" w:hanging="360"/>
      </w:pPr>
      <w:rPr>
        <w:rFonts w:eastAsiaTheme="minorHAnsi" w:hint="default"/>
        <w:b/>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3"/>
  </w:num>
  <w:num w:numId="2">
    <w:abstractNumId w:val="10"/>
  </w:num>
  <w:num w:numId="3">
    <w:abstractNumId w:val="2"/>
  </w:num>
  <w:num w:numId="4">
    <w:abstractNumId w:val="19"/>
  </w:num>
  <w:num w:numId="5">
    <w:abstractNumId w:val="7"/>
  </w:num>
  <w:num w:numId="6">
    <w:abstractNumId w:val="5"/>
  </w:num>
  <w:num w:numId="7">
    <w:abstractNumId w:val="6"/>
  </w:num>
  <w:num w:numId="8">
    <w:abstractNumId w:val="11"/>
  </w:num>
  <w:num w:numId="9">
    <w:abstractNumId w:val="1"/>
  </w:num>
  <w:num w:numId="10">
    <w:abstractNumId w:val="12"/>
  </w:num>
  <w:num w:numId="11">
    <w:abstractNumId w:val="23"/>
  </w:num>
  <w:num w:numId="12">
    <w:abstractNumId w:val="4"/>
  </w:num>
  <w:num w:numId="13">
    <w:abstractNumId w:val="15"/>
  </w:num>
  <w:num w:numId="14">
    <w:abstractNumId w:val="18"/>
  </w:num>
  <w:num w:numId="15">
    <w:abstractNumId w:val="0"/>
  </w:num>
  <w:num w:numId="16">
    <w:abstractNumId w:val="24"/>
  </w:num>
  <w:num w:numId="17">
    <w:abstractNumId w:val="3"/>
  </w:num>
  <w:num w:numId="18">
    <w:abstractNumId w:val="20"/>
  </w:num>
  <w:num w:numId="19">
    <w:abstractNumId w:val="14"/>
  </w:num>
  <w:num w:numId="20">
    <w:abstractNumId w:val="21"/>
  </w:num>
  <w:num w:numId="21">
    <w:abstractNumId w:val="8"/>
  </w:num>
  <w:num w:numId="22">
    <w:abstractNumId w:val="22"/>
  </w:num>
  <w:num w:numId="23">
    <w:abstractNumId w:val="17"/>
  </w:num>
  <w:num w:numId="24">
    <w:abstractNumId w:val="16"/>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10F"/>
    <w:rsid w:val="00003DB2"/>
    <w:rsid w:val="00082B33"/>
    <w:rsid w:val="000F2AED"/>
    <w:rsid w:val="00105A95"/>
    <w:rsid w:val="00105F5D"/>
    <w:rsid w:val="00115503"/>
    <w:rsid w:val="00195214"/>
    <w:rsid w:val="00250FAA"/>
    <w:rsid w:val="00334771"/>
    <w:rsid w:val="003A5772"/>
    <w:rsid w:val="00483D12"/>
    <w:rsid w:val="00546B3C"/>
    <w:rsid w:val="0054734B"/>
    <w:rsid w:val="005C19CD"/>
    <w:rsid w:val="006000A2"/>
    <w:rsid w:val="0061392D"/>
    <w:rsid w:val="00673D25"/>
    <w:rsid w:val="006A01A5"/>
    <w:rsid w:val="00902E8D"/>
    <w:rsid w:val="00910788"/>
    <w:rsid w:val="00911D1F"/>
    <w:rsid w:val="0091544C"/>
    <w:rsid w:val="0096754E"/>
    <w:rsid w:val="009D1AA0"/>
    <w:rsid w:val="00A0710F"/>
    <w:rsid w:val="00A43FA8"/>
    <w:rsid w:val="00AC6090"/>
    <w:rsid w:val="00AF48E9"/>
    <w:rsid w:val="00B70C87"/>
    <w:rsid w:val="00BE2347"/>
    <w:rsid w:val="00C4636D"/>
    <w:rsid w:val="00C63159"/>
    <w:rsid w:val="00C65B59"/>
    <w:rsid w:val="00C67FB4"/>
    <w:rsid w:val="00CB378C"/>
    <w:rsid w:val="00CC72EF"/>
    <w:rsid w:val="00D06698"/>
    <w:rsid w:val="00D13B64"/>
    <w:rsid w:val="00E21F0C"/>
    <w:rsid w:val="00E34783"/>
    <w:rsid w:val="00E36FD6"/>
    <w:rsid w:val="00E5266D"/>
    <w:rsid w:val="00E53676"/>
    <w:rsid w:val="00FA0223"/>
    <w:rsid w:val="00FA66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1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able">
    <w:name w:val="normaltable"/>
    <w:basedOn w:val="Normal"/>
    <w:rsid w:val="00A0710F"/>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style0">
    <w:name w:val="fontstyle0"/>
    <w:basedOn w:val="Normal"/>
    <w:rsid w:val="00A0710F"/>
    <w:pPr>
      <w:spacing w:before="100" w:beforeAutospacing="1" w:after="100" w:afterAutospacing="1" w:line="240" w:lineRule="auto"/>
    </w:pPr>
    <w:rPr>
      <w:rFonts w:ascii="Arial" w:eastAsia="Times New Roman" w:hAnsi="Arial" w:cs="Arial"/>
      <w:i/>
      <w:iCs/>
      <w:color w:val="000000"/>
      <w:sz w:val="20"/>
      <w:szCs w:val="20"/>
    </w:rPr>
  </w:style>
  <w:style w:type="paragraph" w:customStyle="1" w:styleId="fontstyle1">
    <w:name w:val="fontstyle1"/>
    <w:basedOn w:val="Normal"/>
    <w:rsid w:val="00A0710F"/>
    <w:pPr>
      <w:spacing w:before="100" w:beforeAutospacing="1" w:after="100" w:afterAutospacing="1" w:line="240" w:lineRule="auto"/>
    </w:pPr>
    <w:rPr>
      <w:rFonts w:ascii="Times New Roman" w:eastAsia="Times New Roman" w:hAnsi="Times New Roman" w:cs="Times New Roman"/>
      <w:color w:val="000000"/>
      <w:sz w:val="28"/>
      <w:szCs w:val="28"/>
    </w:rPr>
  </w:style>
  <w:style w:type="paragraph" w:customStyle="1" w:styleId="fontstyle2">
    <w:name w:val="fontstyle2"/>
    <w:basedOn w:val="Normal"/>
    <w:rsid w:val="00A0710F"/>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fontstyle3">
    <w:name w:val="fontstyle3"/>
    <w:basedOn w:val="Normal"/>
    <w:rsid w:val="00A0710F"/>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fontstyle4">
    <w:name w:val="fontstyle4"/>
    <w:basedOn w:val="Normal"/>
    <w:rsid w:val="00A0710F"/>
    <w:pPr>
      <w:spacing w:before="100" w:beforeAutospacing="1" w:after="100" w:afterAutospacing="1" w:line="240" w:lineRule="auto"/>
    </w:pPr>
    <w:rPr>
      <w:rFonts w:ascii="Times New Roman" w:eastAsia="Times New Roman" w:hAnsi="Times New Roman" w:cs="Times New Roman"/>
      <w:i/>
      <w:iCs/>
      <w:color w:val="000000"/>
      <w:sz w:val="24"/>
      <w:szCs w:val="24"/>
    </w:rPr>
  </w:style>
  <w:style w:type="paragraph" w:customStyle="1" w:styleId="fontstyle5">
    <w:name w:val="fontstyle5"/>
    <w:basedOn w:val="Normal"/>
    <w:rsid w:val="00A0710F"/>
    <w:pPr>
      <w:spacing w:before="100" w:beforeAutospacing="1" w:after="100" w:afterAutospacing="1" w:line="240" w:lineRule="auto"/>
    </w:pPr>
    <w:rPr>
      <w:rFonts w:ascii="Times" w:eastAsia="Times New Roman" w:hAnsi="Times" w:cs="Times"/>
      <w:color w:val="000000"/>
      <w:sz w:val="24"/>
      <w:szCs w:val="24"/>
    </w:rPr>
  </w:style>
  <w:style w:type="paragraph" w:customStyle="1" w:styleId="fontstyle6">
    <w:name w:val="fontstyle6"/>
    <w:basedOn w:val="Normal"/>
    <w:rsid w:val="00A0710F"/>
    <w:pPr>
      <w:spacing w:before="100" w:beforeAutospacing="1" w:after="100" w:afterAutospacing="1" w:line="240" w:lineRule="auto"/>
    </w:pPr>
    <w:rPr>
      <w:rFonts w:ascii="Garamond" w:eastAsia="Times New Roman" w:hAnsi="Garamond" w:cs="Times New Roman"/>
      <w:b/>
      <w:bCs/>
      <w:color w:val="000000"/>
      <w:sz w:val="24"/>
      <w:szCs w:val="24"/>
    </w:rPr>
  </w:style>
  <w:style w:type="paragraph" w:customStyle="1" w:styleId="fontstyle7">
    <w:name w:val="fontstyle7"/>
    <w:basedOn w:val="Normal"/>
    <w:rsid w:val="00A0710F"/>
    <w:pPr>
      <w:spacing w:before="100" w:beforeAutospacing="1" w:after="100" w:afterAutospacing="1" w:line="240" w:lineRule="auto"/>
    </w:pPr>
    <w:rPr>
      <w:rFonts w:ascii="Garamond" w:eastAsia="Times New Roman" w:hAnsi="Garamond" w:cs="Times New Roman"/>
      <w:color w:val="000000"/>
      <w:sz w:val="24"/>
      <w:szCs w:val="24"/>
    </w:rPr>
  </w:style>
  <w:style w:type="paragraph" w:customStyle="1" w:styleId="fontstyle8">
    <w:name w:val="fontstyle8"/>
    <w:basedOn w:val="Normal"/>
    <w:rsid w:val="00A0710F"/>
    <w:pPr>
      <w:spacing w:before="100" w:beforeAutospacing="1" w:after="100" w:afterAutospacing="1" w:line="240" w:lineRule="auto"/>
    </w:pPr>
    <w:rPr>
      <w:rFonts w:ascii="Cambria" w:eastAsia="Times New Roman" w:hAnsi="Cambria" w:cs="Times New Roman"/>
      <w:color w:val="000066"/>
      <w:sz w:val="16"/>
      <w:szCs w:val="16"/>
    </w:rPr>
  </w:style>
  <w:style w:type="paragraph" w:customStyle="1" w:styleId="fontstyle9">
    <w:name w:val="fontstyle9"/>
    <w:basedOn w:val="Normal"/>
    <w:rsid w:val="00A0710F"/>
    <w:pPr>
      <w:spacing w:before="100" w:beforeAutospacing="1" w:after="100" w:afterAutospacing="1" w:line="240" w:lineRule="auto"/>
    </w:pPr>
    <w:rPr>
      <w:rFonts w:ascii="Symbol" w:eastAsia="Times New Roman" w:hAnsi="Symbol" w:cs="Times New Roman"/>
      <w:color w:val="000000"/>
      <w:sz w:val="24"/>
      <w:szCs w:val="24"/>
    </w:rPr>
  </w:style>
  <w:style w:type="paragraph" w:customStyle="1" w:styleId="fontstyle10">
    <w:name w:val="fontstyle10"/>
    <w:basedOn w:val="Normal"/>
    <w:rsid w:val="00A0710F"/>
    <w:pPr>
      <w:spacing w:before="100" w:beforeAutospacing="1" w:after="100" w:afterAutospacing="1" w:line="240" w:lineRule="auto"/>
    </w:pPr>
    <w:rPr>
      <w:rFonts w:ascii="Times New Roman" w:eastAsia="Times New Roman" w:hAnsi="Times New Roman" w:cs="Times New Roman"/>
      <w:b/>
      <w:bCs/>
      <w:i/>
      <w:iCs/>
      <w:color w:val="000000"/>
      <w:sz w:val="24"/>
      <w:szCs w:val="24"/>
    </w:rPr>
  </w:style>
  <w:style w:type="paragraph" w:customStyle="1" w:styleId="fontstyle11">
    <w:name w:val="fontstyle11"/>
    <w:basedOn w:val="Normal"/>
    <w:rsid w:val="00A0710F"/>
    <w:pPr>
      <w:spacing w:before="100" w:beforeAutospacing="1" w:after="100" w:afterAutospacing="1" w:line="240" w:lineRule="auto"/>
    </w:pPr>
    <w:rPr>
      <w:rFonts w:ascii="Cambria Math" w:eastAsia="Times New Roman" w:hAnsi="Cambria Math" w:cs="Times New Roman"/>
      <w:color w:val="000000"/>
      <w:sz w:val="24"/>
      <w:szCs w:val="24"/>
    </w:rPr>
  </w:style>
  <w:style w:type="paragraph" w:customStyle="1" w:styleId="fontstyle12">
    <w:name w:val="fontstyle12"/>
    <w:basedOn w:val="Normal"/>
    <w:rsid w:val="00A0710F"/>
    <w:pPr>
      <w:spacing w:before="100" w:beforeAutospacing="1" w:after="100" w:afterAutospacing="1" w:line="240" w:lineRule="auto"/>
    </w:pPr>
    <w:rPr>
      <w:rFonts w:ascii="Wingdings" w:eastAsia="Times New Roman" w:hAnsi="Wingdings" w:cs="Times New Roman"/>
      <w:color w:val="000000"/>
      <w:sz w:val="24"/>
      <w:szCs w:val="24"/>
    </w:rPr>
  </w:style>
  <w:style w:type="paragraph" w:customStyle="1" w:styleId="fontstyle13">
    <w:name w:val="fontstyle13"/>
    <w:basedOn w:val="Normal"/>
    <w:rsid w:val="00A0710F"/>
    <w:pPr>
      <w:spacing w:before="100" w:beforeAutospacing="1" w:after="100" w:afterAutospacing="1" w:line="240" w:lineRule="auto"/>
    </w:pPr>
    <w:rPr>
      <w:rFonts w:ascii="Calibri" w:eastAsia="Times New Roman" w:hAnsi="Calibri" w:cs="Times New Roman"/>
      <w:color w:val="000000"/>
      <w:sz w:val="16"/>
      <w:szCs w:val="16"/>
    </w:rPr>
  </w:style>
  <w:style w:type="paragraph" w:customStyle="1" w:styleId="fontstyle14">
    <w:name w:val="fontstyle14"/>
    <w:basedOn w:val="Normal"/>
    <w:rsid w:val="00A0710F"/>
    <w:pPr>
      <w:spacing w:before="100" w:beforeAutospacing="1" w:after="100" w:afterAutospacing="1" w:line="240" w:lineRule="auto"/>
    </w:pPr>
    <w:rPr>
      <w:rFonts w:ascii="Tahoma" w:eastAsia="Times New Roman" w:hAnsi="Tahoma" w:cs="Tahoma"/>
      <w:color w:val="000000"/>
      <w:sz w:val="20"/>
      <w:szCs w:val="20"/>
    </w:rPr>
  </w:style>
  <w:style w:type="paragraph" w:customStyle="1" w:styleId="fontstyle15">
    <w:name w:val="fontstyle15"/>
    <w:basedOn w:val="Normal"/>
    <w:rsid w:val="00A0710F"/>
    <w:pPr>
      <w:spacing w:before="100" w:beforeAutospacing="1" w:after="100" w:afterAutospacing="1" w:line="240" w:lineRule="auto"/>
    </w:pPr>
    <w:rPr>
      <w:rFonts w:ascii="Times" w:eastAsia="Times New Roman" w:hAnsi="Times" w:cs="Times"/>
      <w:i/>
      <w:iCs/>
      <w:color w:val="000000"/>
      <w:sz w:val="24"/>
      <w:szCs w:val="24"/>
    </w:rPr>
  </w:style>
  <w:style w:type="paragraph" w:customStyle="1" w:styleId="fontstyle16">
    <w:name w:val="fontstyle16"/>
    <w:basedOn w:val="Normal"/>
    <w:rsid w:val="00A0710F"/>
    <w:pPr>
      <w:spacing w:before="100" w:beforeAutospacing="1" w:after="100" w:afterAutospacing="1" w:line="240" w:lineRule="auto"/>
    </w:pPr>
    <w:rPr>
      <w:rFonts w:ascii="Arial" w:eastAsia="Times New Roman" w:hAnsi="Arial" w:cs="Arial"/>
      <w:color w:val="000000"/>
      <w:sz w:val="16"/>
      <w:szCs w:val="16"/>
    </w:rPr>
  </w:style>
  <w:style w:type="paragraph" w:customStyle="1" w:styleId="fontstyle17">
    <w:name w:val="fontstyle17"/>
    <w:basedOn w:val="Normal"/>
    <w:rsid w:val="00A0710F"/>
    <w:pPr>
      <w:spacing w:before="100" w:beforeAutospacing="1" w:after="100" w:afterAutospacing="1" w:line="240" w:lineRule="auto"/>
    </w:pPr>
    <w:rPr>
      <w:rFonts w:ascii="Cambria" w:eastAsia="Times New Roman" w:hAnsi="Cambria" w:cs="Times New Roman"/>
      <w:b/>
      <w:bCs/>
      <w:color w:val="365F91"/>
      <w:sz w:val="32"/>
      <w:szCs w:val="32"/>
    </w:rPr>
  </w:style>
  <w:style w:type="paragraph" w:customStyle="1" w:styleId="fontstyle18">
    <w:name w:val="fontstyle18"/>
    <w:basedOn w:val="Normal"/>
    <w:rsid w:val="00A0710F"/>
    <w:pPr>
      <w:spacing w:before="100" w:beforeAutospacing="1" w:after="100" w:afterAutospacing="1" w:line="240" w:lineRule="auto"/>
    </w:pPr>
    <w:rPr>
      <w:rFonts w:ascii="Calibri" w:eastAsia="Times New Roman" w:hAnsi="Calibri" w:cs="Times New Roman"/>
      <w:b/>
      <w:bCs/>
      <w:color w:val="595959"/>
      <w:sz w:val="20"/>
      <w:szCs w:val="20"/>
    </w:rPr>
  </w:style>
  <w:style w:type="paragraph" w:customStyle="1" w:styleId="fontstyle19">
    <w:name w:val="fontstyle19"/>
    <w:basedOn w:val="Normal"/>
    <w:rsid w:val="00A0710F"/>
    <w:pPr>
      <w:spacing w:before="100" w:beforeAutospacing="1" w:after="100" w:afterAutospacing="1" w:line="240" w:lineRule="auto"/>
    </w:pPr>
    <w:rPr>
      <w:rFonts w:ascii="Garamond" w:eastAsia="Times New Roman" w:hAnsi="Garamond" w:cs="Times New Roman"/>
      <w:i/>
      <w:iCs/>
      <w:color w:val="000000"/>
      <w:sz w:val="24"/>
      <w:szCs w:val="24"/>
    </w:rPr>
  </w:style>
  <w:style w:type="character" w:customStyle="1" w:styleId="fontstyle01">
    <w:name w:val="fontstyle01"/>
    <w:basedOn w:val="DefaultParagraphFont"/>
    <w:rsid w:val="00A0710F"/>
    <w:rPr>
      <w:rFonts w:ascii="Arial" w:hAnsi="Arial" w:cs="Arial" w:hint="default"/>
      <w:b w:val="0"/>
      <w:bCs w:val="0"/>
      <w:i/>
      <w:iCs/>
      <w:color w:val="000000"/>
      <w:sz w:val="20"/>
      <w:szCs w:val="20"/>
    </w:rPr>
  </w:style>
  <w:style w:type="character" w:customStyle="1" w:styleId="fontstyle110">
    <w:name w:val="fontstyle110"/>
    <w:basedOn w:val="DefaultParagraphFont"/>
    <w:rsid w:val="00A0710F"/>
    <w:rPr>
      <w:rFonts w:ascii="Times New Roman" w:hAnsi="Times New Roman" w:cs="Times New Roman" w:hint="default"/>
      <w:b w:val="0"/>
      <w:bCs w:val="0"/>
      <w:i w:val="0"/>
      <w:iCs w:val="0"/>
      <w:color w:val="000000"/>
      <w:sz w:val="28"/>
      <w:szCs w:val="28"/>
    </w:rPr>
  </w:style>
  <w:style w:type="character" w:customStyle="1" w:styleId="fontstyle31">
    <w:name w:val="fontstyle31"/>
    <w:basedOn w:val="DefaultParagraphFont"/>
    <w:rsid w:val="00A0710F"/>
    <w:rPr>
      <w:rFonts w:ascii="Times New Roman" w:hAnsi="Times New Roman" w:cs="Times New Roman" w:hint="default"/>
      <w:b/>
      <w:bCs/>
      <w:i w:val="0"/>
      <w:iCs w:val="0"/>
      <w:color w:val="000000"/>
      <w:sz w:val="24"/>
      <w:szCs w:val="24"/>
    </w:rPr>
  </w:style>
  <w:style w:type="character" w:customStyle="1" w:styleId="fontstyle41">
    <w:name w:val="fontstyle41"/>
    <w:basedOn w:val="DefaultParagraphFont"/>
    <w:rsid w:val="00A0710F"/>
    <w:rPr>
      <w:rFonts w:ascii="Times New Roman" w:hAnsi="Times New Roman" w:cs="Times New Roman" w:hint="default"/>
      <w:b w:val="0"/>
      <w:bCs w:val="0"/>
      <w:i/>
      <w:iCs/>
      <w:color w:val="000000"/>
      <w:sz w:val="24"/>
      <w:szCs w:val="24"/>
    </w:rPr>
  </w:style>
  <w:style w:type="character" w:customStyle="1" w:styleId="fontstyle51">
    <w:name w:val="fontstyle51"/>
    <w:basedOn w:val="DefaultParagraphFont"/>
    <w:rsid w:val="00A0710F"/>
    <w:rPr>
      <w:rFonts w:ascii="Times" w:hAnsi="Times" w:cs="Times" w:hint="default"/>
      <w:b w:val="0"/>
      <w:bCs w:val="0"/>
      <w:i w:val="0"/>
      <w:iCs w:val="0"/>
      <w:color w:val="000000"/>
      <w:sz w:val="24"/>
      <w:szCs w:val="24"/>
    </w:rPr>
  </w:style>
  <w:style w:type="character" w:customStyle="1" w:styleId="fontstyle61">
    <w:name w:val="fontstyle61"/>
    <w:basedOn w:val="DefaultParagraphFont"/>
    <w:rsid w:val="00A0710F"/>
    <w:rPr>
      <w:rFonts w:ascii="Garamond" w:hAnsi="Garamond" w:hint="default"/>
      <w:b/>
      <w:bCs/>
      <w:i w:val="0"/>
      <w:iCs w:val="0"/>
      <w:color w:val="000000"/>
      <w:sz w:val="24"/>
      <w:szCs w:val="24"/>
    </w:rPr>
  </w:style>
  <w:style w:type="character" w:customStyle="1" w:styleId="fontstyle71">
    <w:name w:val="fontstyle71"/>
    <w:basedOn w:val="DefaultParagraphFont"/>
    <w:rsid w:val="00A0710F"/>
    <w:rPr>
      <w:rFonts w:ascii="Garamond" w:hAnsi="Garamond" w:hint="default"/>
      <w:b w:val="0"/>
      <w:bCs w:val="0"/>
      <w:i w:val="0"/>
      <w:iCs w:val="0"/>
      <w:color w:val="000000"/>
      <w:sz w:val="24"/>
      <w:szCs w:val="24"/>
    </w:rPr>
  </w:style>
  <w:style w:type="character" w:customStyle="1" w:styleId="fontstyle81">
    <w:name w:val="fontstyle81"/>
    <w:basedOn w:val="DefaultParagraphFont"/>
    <w:rsid w:val="00A0710F"/>
    <w:rPr>
      <w:rFonts w:ascii="Cambria" w:hAnsi="Cambria" w:hint="default"/>
      <w:b w:val="0"/>
      <w:bCs w:val="0"/>
      <w:i w:val="0"/>
      <w:iCs w:val="0"/>
      <w:color w:val="000066"/>
      <w:sz w:val="16"/>
      <w:szCs w:val="16"/>
    </w:rPr>
  </w:style>
  <w:style w:type="character" w:customStyle="1" w:styleId="fontstyle91">
    <w:name w:val="fontstyle91"/>
    <w:basedOn w:val="DefaultParagraphFont"/>
    <w:rsid w:val="00A0710F"/>
    <w:rPr>
      <w:rFonts w:ascii="Symbol" w:hAnsi="Symbol" w:hint="default"/>
      <w:b w:val="0"/>
      <w:bCs w:val="0"/>
      <w:i w:val="0"/>
      <w:iCs w:val="0"/>
      <w:color w:val="000000"/>
      <w:sz w:val="24"/>
      <w:szCs w:val="24"/>
    </w:rPr>
  </w:style>
  <w:style w:type="character" w:customStyle="1" w:styleId="fontstyle101">
    <w:name w:val="fontstyle101"/>
    <w:basedOn w:val="DefaultParagraphFont"/>
    <w:rsid w:val="00A0710F"/>
    <w:rPr>
      <w:rFonts w:ascii="Times New Roman" w:hAnsi="Times New Roman" w:cs="Times New Roman" w:hint="default"/>
      <w:b/>
      <w:bCs/>
      <w:i/>
      <w:iCs/>
      <w:color w:val="000000"/>
      <w:sz w:val="24"/>
      <w:szCs w:val="24"/>
    </w:rPr>
  </w:style>
  <w:style w:type="character" w:customStyle="1" w:styleId="fontstyle111">
    <w:name w:val="fontstyle111"/>
    <w:basedOn w:val="DefaultParagraphFont"/>
    <w:rsid w:val="00A0710F"/>
    <w:rPr>
      <w:rFonts w:ascii="Cambria Math" w:hAnsi="Cambria Math" w:hint="default"/>
      <w:b w:val="0"/>
      <w:bCs w:val="0"/>
      <w:i w:val="0"/>
      <w:iCs w:val="0"/>
      <w:color w:val="000000"/>
      <w:sz w:val="24"/>
      <w:szCs w:val="24"/>
    </w:rPr>
  </w:style>
  <w:style w:type="character" w:customStyle="1" w:styleId="fontstyle121">
    <w:name w:val="fontstyle121"/>
    <w:basedOn w:val="DefaultParagraphFont"/>
    <w:rsid w:val="00A0710F"/>
    <w:rPr>
      <w:rFonts w:ascii="Wingdings" w:hAnsi="Wingdings" w:hint="default"/>
      <w:b w:val="0"/>
      <w:bCs w:val="0"/>
      <w:i w:val="0"/>
      <w:iCs w:val="0"/>
      <w:color w:val="000000"/>
      <w:sz w:val="24"/>
      <w:szCs w:val="24"/>
    </w:rPr>
  </w:style>
  <w:style w:type="character" w:customStyle="1" w:styleId="fontstyle131">
    <w:name w:val="fontstyle131"/>
    <w:basedOn w:val="DefaultParagraphFont"/>
    <w:rsid w:val="00A0710F"/>
    <w:rPr>
      <w:rFonts w:ascii="Calibri" w:hAnsi="Calibri" w:hint="default"/>
      <w:b w:val="0"/>
      <w:bCs w:val="0"/>
      <w:i w:val="0"/>
      <w:iCs w:val="0"/>
      <w:color w:val="000000"/>
      <w:sz w:val="16"/>
      <w:szCs w:val="16"/>
    </w:rPr>
  </w:style>
  <w:style w:type="character" w:customStyle="1" w:styleId="fontstyle141">
    <w:name w:val="fontstyle141"/>
    <w:basedOn w:val="DefaultParagraphFont"/>
    <w:rsid w:val="00A0710F"/>
    <w:rPr>
      <w:rFonts w:ascii="Tahoma" w:hAnsi="Tahoma" w:cs="Tahoma" w:hint="default"/>
      <w:b w:val="0"/>
      <w:bCs w:val="0"/>
      <w:i w:val="0"/>
      <w:iCs w:val="0"/>
      <w:color w:val="000000"/>
      <w:sz w:val="20"/>
      <w:szCs w:val="20"/>
    </w:rPr>
  </w:style>
  <w:style w:type="character" w:customStyle="1" w:styleId="fontstyle151">
    <w:name w:val="fontstyle151"/>
    <w:basedOn w:val="DefaultParagraphFont"/>
    <w:rsid w:val="00A0710F"/>
    <w:rPr>
      <w:rFonts w:ascii="Times" w:hAnsi="Times" w:cs="Times" w:hint="default"/>
      <w:b w:val="0"/>
      <w:bCs w:val="0"/>
      <w:i/>
      <w:iCs/>
      <w:color w:val="000000"/>
      <w:sz w:val="24"/>
      <w:szCs w:val="24"/>
    </w:rPr>
  </w:style>
  <w:style w:type="character" w:customStyle="1" w:styleId="fontstyle161">
    <w:name w:val="fontstyle161"/>
    <w:basedOn w:val="DefaultParagraphFont"/>
    <w:rsid w:val="00A0710F"/>
    <w:rPr>
      <w:rFonts w:ascii="Arial" w:hAnsi="Arial" w:cs="Arial" w:hint="default"/>
      <w:b w:val="0"/>
      <w:bCs w:val="0"/>
      <w:i w:val="0"/>
      <w:iCs w:val="0"/>
      <w:color w:val="000000"/>
      <w:sz w:val="16"/>
      <w:szCs w:val="16"/>
    </w:rPr>
  </w:style>
  <w:style w:type="character" w:customStyle="1" w:styleId="fontstyle171">
    <w:name w:val="fontstyle171"/>
    <w:basedOn w:val="DefaultParagraphFont"/>
    <w:rsid w:val="00A0710F"/>
    <w:rPr>
      <w:rFonts w:ascii="Cambria" w:hAnsi="Cambria" w:hint="default"/>
      <w:b/>
      <w:bCs/>
      <w:i w:val="0"/>
      <w:iCs w:val="0"/>
      <w:color w:val="365F91"/>
      <w:sz w:val="32"/>
      <w:szCs w:val="32"/>
    </w:rPr>
  </w:style>
  <w:style w:type="character" w:customStyle="1" w:styleId="fontstyle181">
    <w:name w:val="fontstyle181"/>
    <w:basedOn w:val="DefaultParagraphFont"/>
    <w:rsid w:val="00A0710F"/>
    <w:rPr>
      <w:rFonts w:ascii="Calibri" w:hAnsi="Calibri" w:hint="default"/>
      <w:b/>
      <w:bCs/>
      <w:i w:val="0"/>
      <w:iCs w:val="0"/>
      <w:color w:val="595959"/>
      <w:sz w:val="20"/>
      <w:szCs w:val="20"/>
    </w:rPr>
  </w:style>
  <w:style w:type="character" w:customStyle="1" w:styleId="fontstyle191">
    <w:name w:val="fontstyle191"/>
    <w:basedOn w:val="DefaultParagraphFont"/>
    <w:rsid w:val="00A0710F"/>
    <w:rPr>
      <w:rFonts w:ascii="Garamond" w:hAnsi="Garamond" w:hint="default"/>
      <w:b w:val="0"/>
      <w:bCs w:val="0"/>
      <w:i/>
      <w:iCs/>
      <w:color w:val="000000"/>
      <w:sz w:val="24"/>
      <w:szCs w:val="24"/>
    </w:rPr>
  </w:style>
  <w:style w:type="paragraph" w:styleId="ListParagraph">
    <w:name w:val="List Paragraph"/>
    <w:basedOn w:val="Normal"/>
    <w:uiPriority w:val="34"/>
    <w:qFormat/>
    <w:rsid w:val="00A0710F"/>
    <w:pPr>
      <w:ind w:left="720"/>
      <w:contextualSpacing/>
    </w:pPr>
  </w:style>
  <w:style w:type="paragraph" w:styleId="Header">
    <w:name w:val="header"/>
    <w:basedOn w:val="Normal"/>
    <w:link w:val="HeaderChar"/>
    <w:uiPriority w:val="99"/>
    <w:unhideWhenUsed/>
    <w:rsid w:val="00A071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10F"/>
  </w:style>
  <w:style w:type="paragraph" w:styleId="Footer">
    <w:name w:val="footer"/>
    <w:basedOn w:val="Normal"/>
    <w:link w:val="FooterChar"/>
    <w:uiPriority w:val="99"/>
    <w:unhideWhenUsed/>
    <w:rsid w:val="00A071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10F"/>
  </w:style>
  <w:style w:type="character" w:styleId="Emphasis">
    <w:name w:val="Emphasis"/>
    <w:basedOn w:val="DefaultParagraphFont"/>
    <w:uiPriority w:val="20"/>
    <w:qFormat/>
    <w:rsid w:val="005C19CD"/>
    <w:rPr>
      <w:i/>
      <w:iCs/>
    </w:rPr>
  </w:style>
  <w:style w:type="character" w:styleId="Hyperlink">
    <w:name w:val="Hyperlink"/>
    <w:basedOn w:val="DefaultParagraphFont"/>
    <w:uiPriority w:val="99"/>
    <w:unhideWhenUsed/>
    <w:rsid w:val="005C19CD"/>
    <w:rPr>
      <w:color w:val="0000FF"/>
      <w:u w:val="single"/>
    </w:rPr>
  </w:style>
  <w:style w:type="paragraph" w:styleId="NormalWeb">
    <w:name w:val="Normal (Web)"/>
    <w:basedOn w:val="Normal"/>
    <w:uiPriority w:val="99"/>
    <w:semiHidden/>
    <w:unhideWhenUsed/>
    <w:rsid w:val="005C19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577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1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able">
    <w:name w:val="normaltable"/>
    <w:basedOn w:val="Normal"/>
    <w:rsid w:val="00A0710F"/>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style0">
    <w:name w:val="fontstyle0"/>
    <w:basedOn w:val="Normal"/>
    <w:rsid w:val="00A0710F"/>
    <w:pPr>
      <w:spacing w:before="100" w:beforeAutospacing="1" w:after="100" w:afterAutospacing="1" w:line="240" w:lineRule="auto"/>
    </w:pPr>
    <w:rPr>
      <w:rFonts w:ascii="Arial" w:eastAsia="Times New Roman" w:hAnsi="Arial" w:cs="Arial"/>
      <w:i/>
      <w:iCs/>
      <w:color w:val="000000"/>
      <w:sz w:val="20"/>
      <w:szCs w:val="20"/>
    </w:rPr>
  </w:style>
  <w:style w:type="paragraph" w:customStyle="1" w:styleId="fontstyle1">
    <w:name w:val="fontstyle1"/>
    <w:basedOn w:val="Normal"/>
    <w:rsid w:val="00A0710F"/>
    <w:pPr>
      <w:spacing w:before="100" w:beforeAutospacing="1" w:after="100" w:afterAutospacing="1" w:line="240" w:lineRule="auto"/>
    </w:pPr>
    <w:rPr>
      <w:rFonts w:ascii="Times New Roman" w:eastAsia="Times New Roman" w:hAnsi="Times New Roman" w:cs="Times New Roman"/>
      <w:color w:val="000000"/>
      <w:sz w:val="28"/>
      <w:szCs w:val="28"/>
    </w:rPr>
  </w:style>
  <w:style w:type="paragraph" w:customStyle="1" w:styleId="fontstyle2">
    <w:name w:val="fontstyle2"/>
    <w:basedOn w:val="Normal"/>
    <w:rsid w:val="00A0710F"/>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fontstyle3">
    <w:name w:val="fontstyle3"/>
    <w:basedOn w:val="Normal"/>
    <w:rsid w:val="00A0710F"/>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fontstyle4">
    <w:name w:val="fontstyle4"/>
    <w:basedOn w:val="Normal"/>
    <w:rsid w:val="00A0710F"/>
    <w:pPr>
      <w:spacing w:before="100" w:beforeAutospacing="1" w:after="100" w:afterAutospacing="1" w:line="240" w:lineRule="auto"/>
    </w:pPr>
    <w:rPr>
      <w:rFonts w:ascii="Times New Roman" w:eastAsia="Times New Roman" w:hAnsi="Times New Roman" w:cs="Times New Roman"/>
      <w:i/>
      <w:iCs/>
      <w:color w:val="000000"/>
      <w:sz w:val="24"/>
      <w:szCs w:val="24"/>
    </w:rPr>
  </w:style>
  <w:style w:type="paragraph" w:customStyle="1" w:styleId="fontstyle5">
    <w:name w:val="fontstyle5"/>
    <w:basedOn w:val="Normal"/>
    <w:rsid w:val="00A0710F"/>
    <w:pPr>
      <w:spacing w:before="100" w:beforeAutospacing="1" w:after="100" w:afterAutospacing="1" w:line="240" w:lineRule="auto"/>
    </w:pPr>
    <w:rPr>
      <w:rFonts w:ascii="Times" w:eastAsia="Times New Roman" w:hAnsi="Times" w:cs="Times"/>
      <w:color w:val="000000"/>
      <w:sz w:val="24"/>
      <w:szCs w:val="24"/>
    </w:rPr>
  </w:style>
  <w:style w:type="paragraph" w:customStyle="1" w:styleId="fontstyle6">
    <w:name w:val="fontstyle6"/>
    <w:basedOn w:val="Normal"/>
    <w:rsid w:val="00A0710F"/>
    <w:pPr>
      <w:spacing w:before="100" w:beforeAutospacing="1" w:after="100" w:afterAutospacing="1" w:line="240" w:lineRule="auto"/>
    </w:pPr>
    <w:rPr>
      <w:rFonts w:ascii="Garamond" w:eastAsia="Times New Roman" w:hAnsi="Garamond" w:cs="Times New Roman"/>
      <w:b/>
      <w:bCs/>
      <w:color w:val="000000"/>
      <w:sz w:val="24"/>
      <w:szCs w:val="24"/>
    </w:rPr>
  </w:style>
  <w:style w:type="paragraph" w:customStyle="1" w:styleId="fontstyle7">
    <w:name w:val="fontstyle7"/>
    <w:basedOn w:val="Normal"/>
    <w:rsid w:val="00A0710F"/>
    <w:pPr>
      <w:spacing w:before="100" w:beforeAutospacing="1" w:after="100" w:afterAutospacing="1" w:line="240" w:lineRule="auto"/>
    </w:pPr>
    <w:rPr>
      <w:rFonts w:ascii="Garamond" w:eastAsia="Times New Roman" w:hAnsi="Garamond" w:cs="Times New Roman"/>
      <w:color w:val="000000"/>
      <w:sz w:val="24"/>
      <w:szCs w:val="24"/>
    </w:rPr>
  </w:style>
  <w:style w:type="paragraph" w:customStyle="1" w:styleId="fontstyle8">
    <w:name w:val="fontstyle8"/>
    <w:basedOn w:val="Normal"/>
    <w:rsid w:val="00A0710F"/>
    <w:pPr>
      <w:spacing w:before="100" w:beforeAutospacing="1" w:after="100" w:afterAutospacing="1" w:line="240" w:lineRule="auto"/>
    </w:pPr>
    <w:rPr>
      <w:rFonts w:ascii="Cambria" w:eastAsia="Times New Roman" w:hAnsi="Cambria" w:cs="Times New Roman"/>
      <w:color w:val="000066"/>
      <w:sz w:val="16"/>
      <w:szCs w:val="16"/>
    </w:rPr>
  </w:style>
  <w:style w:type="paragraph" w:customStyle="1" w:styleId="fontstyle9">
    <w:name w:val="fontstyle9"/>
    <w:basedOn w:val="Normal"/>
    <w:rsid w:val="00A0710F"/>
    <w:pPr>
      <w:spacing w:before="100" w:beforeAutospacing="1" w:after="100" w:afterAutospacing="1" w:line="240" w:lineRule="auto"/>
    </w:pPr>
    <w:rPr>
      <w:rFonts w:ascii="Symbol" w:eastAsia="Times New Roman" w:hAnsi="Symbol" w:cs="Times New Roman"/>
      <w:color w:val="000000"/>
      <w:sz w:val="24"/>
      <w:szCs w:val="24"/>
    </w:rPr>
  </w:style>
  <w:style w:type="paragraph" w:customStyle="1" w:styleId="fontstyle10">
    <w:name w:val="fontstyle10"/>
    <w:basedOn w:val="Normal"/>
    <w:rsid w:val="00A0710F"/>
    <w:pPr>
      <w:spacing w:before="100" w:beforeAutospacing="1" w:after="100" w:afterAutospacing="1" w:line="240" w:lineRule="auto"/>
    </w:pPr>
    <w:rPr>
      <w:rFonts w:ascii="Times New Roman" w:eastAsia="Times New Roman" w:hAnsi="Times New Roman" w:cs="Times New Roman"/>
      <w:b/>
      <w:bCs/>
      <w:i/>
      <w:iCs/>
      <w:color w:val="000000"/>
      <w:sz w:val="24"/>
      <w:szCs w:val="24"/>
    </w:rPr>
  </w:style>
  <w:style w:type="paragraph" w:customStyle="1" w:styleId="fontstyle11">
    <w:name w:val="fontstyle11"/>
    <w:basedOn w:val="Normal"/>
    <w:rsid w:val="00A0710F"/>
    <w:pPr>
      <w:spacing w:before="100" w:beforeAutospacing="1" w:after="100" w:afterAutospacing="1" w:line="240" w:lineRule="auto"/>
    </w:pPr>
    <w:rPr>
      <w:rFonts w:ascii="Cambria Math" w:eastAsia="Times New Roman" w:hAnsi="Cambria Math" w:cs="Times New Roman"/>
      <w:color w:val="000000"/>
      <w:sz w:val="24"/>
      <w:szCs w:val="24"/>
    </w:rPr>
  </w:style>
  <w:style w:type="paragraph" w:customStyle="1" w:styleId="fontstyle12">
    <w:name w:val="fontstyle12"/>
    <w:basedOn w:val="Normal"/>
    <w:rsid w:val="00A0710F"/>
    <w:pPr>
      <w:spacing w:before="100" w:beforeAutospacing="1" w:after="100" w:afterAutospacing="1" w:line="240" w:lineRule="auto"/>
    </w:pPr>
    <w:rPr>
      <w:rFonts w:ascii="Wingdings" w:eastAsia="Times New Roman" w:hAnsi="Wingdings" w:cs="Times New Roman"/>
      <w:color w:val="000000"/>
      <w:sz w:val="24"/>
      <w:szCs w:val="24"/>
    </w:rPr>
  </w:style>
  <w:style w:type="paragraph" w:customStyle="1" w:styleId="fontstyle13">
    <w:name w:val="fontstyle13"/>
    <w:basedOn w:val="Normal"/>
    <w:rsid w:val="00A0710F"/>
    <w:pPr>
      <w:spacing w:before="100" w:beforeAutospacing="1" w:after="100" w:afterAutospacing="1" w:line="240" w:lineRule="auto"/>
    </w:pPr>
    <w:rPr>
      <w:rFonts w:ascii="Calibri" w:eastAsia="Times New Roman" w:hAnsi="Calibri" w:cs="Times New Roman"/>
      <w:color w:val="000000"/>
      <w:sz w:val="16"/>
      <w:szCs w:val="16"/>
    </w:rPr>
  </w:style>
  <w:style w:type="paragraph" w:customStyle="1" w:styleId="fontstyle14">
    <w:name w:val="fontstyle14"/>
    <w:basedOn w:val="Normal"/>
    <w:rsid w:val="00A0710F"/>
    <w:pPr>
      <w:spacing w:before="100" w:beforeAutospacing="1" w:after="100" w:afterAutospacing="1" w:line="240" w:lineRule="auto"/>
    </w:pPr>
    <w:rPr>
      <w:rFonts w:ascii="Tahoma" w:eastAsia="Times New Roman" w:hAnsi="Tahoma" w:cs="Tahoma"/>
      <w:color w:val="000000"/>
      <w:sz w:val="20"/>
      <w:szCs w:val="20"/>
    </w:rPr>
  </w:style>
  <w:style w:type="paragraph" w:customStyle="1" w:styleId="fontstyle15">
    <w:name w:val="fontstyle15"/>
    <w:basedOn w:val="Normal"/>
    <w:rsid w:val="00A0710F"/>
    <w:pPr>
      <w:spacing w:before="100" w:beforeAutospacing="1" w:after="100" w:afterAutospacing="1" w:line="240" w:lineRule="auto"/>
    </w:pPr>
    <w:rPr>
      <w:rFonts w:ascii="Times" w:eastAsia="Times New Roman" w:hAnsi="Times" w:cs="Times"/>
      <w:i/>
      <w:iCs/>
      <w:color w:val="000000"/>
      <w:sz w:val="24"/>
      <w:szCs w:val="24"/>
    </w:rPr>
  </w:style>
  <w:style w:type="paragraph" w:customStyle="1" w:styleId="fontstyle16">
    <w:name w:val="fontstyle16"/>
    <w:basedOn w:val="Normal"/>
    <w:rsid w:val="00A0710F"/>
    <w:pPr>
      <w:spacing w:before="100" w:beforeAutospacing="1" w:after="100" w:afterAutospacing="1" w:line="240" w:lineRule="auto"/>
    </w:pPr>
    <w:rPr>
      <w:rFonts w:ascii="Arial" w:eastAsia="Times New Roman" w:hAnsi="Arial" w:cs="Arial"/>
      <w:color w:val="000000"/>
      <w:sz w:val="16"/>
      <w:szCs w:val="16"/>
    </w:rPr>
  </w:style>
  <w:style w:type="paragraph" w:customStyle="1" w:styleId="fontstyle17">
    <w:name w:val="fontstyle17"/>
    <w:basedOn w:val="Normal"/>
    <w:rsid w:val="00A0710F"/>
    <w:pPr>
      <w:spacing w:before="100" w:beforeAutospacing="1" w:after="100" w:afterAutospacing="1" w:line="240" w:lineRule="auto"/>
    </w:pPr>
    <w:rPr>
      <w:rFonts w:ascii="Cambria" w:eastAsia="Times New Roman" w:hAnsi="Cambria" w:cs="Times New Roman"/>
      <w:b/>
      <w:bCs/>
      <w:color w:val="365F91"/>
      <w:sz w:val="32"/>
      <w:szCs w:val="32"/>
    </w:rPr>
  </w:style>
  <w:style w:type="paragraph" w:customStyle="1" w:styleId="fontstyle18">
    <w:name w:val="fontstyle18"/>
    <w:basedOn w:val="Normal"/>
    <w:rsid w:val="00A0710F"/>
    <w:pPr>
      <w:spacing w:before="100" w:beforeAutospacing="1" w:after="100" w:afterAutospacing="1" w:line="240" w:lineRule="auto"/>
    </w:pPr>
    <w:rPr>
      <w:rFonts w:ascii="Calibri" w:eastAsia="Times New Roman" w:hAnsi="Calibri" w:cs="Times New Roman"/>
      <w:b/>
      <w:bCs/>
      <w:color w:val="595959"/>
      <w:sz w:val="20"/>
      <w:szCs w:val="20"/>
    </w:rPr>
  </w:style>
  <w:style w:type="paragraph" w:customStyle="1" w:styleId="fontstyle19">
    <w:name w:val="fontstyle19"/>
    <w:basedOn w:val="Normal"/>
    <w:rsid w:val="00A0710F"/>
    <w:pPr>
      <w:spacing w:before="100" w:beforeAutospacing="1" w:after="100" w:afterAutospacing="1" w:line="240" w:lineRule="auto"/>
    </w:pPr>
    <w:rPr>
      <w:rFonts w:ascii="Garamond" w:eastAsia="Times New Roman" w:hAnsi="Garamond" w:cs="Times New Roman"/>
      <w:i/>
      <w:iCs/>
      <w:color w:val="000000"/>
      <w:sz w:val="24"/>
      <w:szCs w:val="24"/>
    </w:rPr>
  </w:style>
  <w:style w:type="character" w:customStyle="1" w:styleId="fontstyle01">
    <w:name w:val="fontstyle01"/>
    <w:basedOn w:val="DefaultParagraphFont"/>
    <w:rsid w:val="00A0710F"/>
    <w:rPr>
      <w:rFonts w:ascii="Arial" w:hAnsi="Arial" w:cs="Arial" w:hint="default"/>
      <w:b w:val="0"/>
      <w:bCs w:val="0"/>
      <w:i/>
      <w:iCs/>
      <w:color w:val="000000"/>
      <w:sz w:val="20"/>
      <w:szCs w:val="20"/>
    </w:rPr>
  </w:style>
  <w:style w:type="character" w:customStyle="1" w:styleId="fontstyle110">
    <w:name w:val="fontstyle110"/>
    <w:basedOn w:val="DefaultParagraphFont"/>
    <w:rsid w:val="00A0710F"/>
    <w:rPr>
      <w:rFonts w:ascii="Times New Roman" w:hAnsi="Times New Roman" w:cs="Times New Roman" w:hint="default"/>
      <w:b w:val="0"/>
      <w:bCs w:val="0"/>
      <w:i w:val="0"/>
      <w:iCs w:val="0"/>
      <w:color w:val="000000"/>
      <w:sz w:val="28"/>
      <w:szCs w:val="28"/>
    </w:rPr>
  </w:style>
  <w:style w:type="character" w:customStyle="1" w:styleId="fontstyle31">
    <w:name w:val="fontstyle31"/>
    <w:basedOn w:val="DefaultParagraphFont"/>
    <w:rsid w:val="00A0710F"/>
    <w:rPr>
      <w:rFonts w:ascii="Times New Roman" w:hAnsi="Times New Roman" w:cs="Times New Roman" w:hint="default"/>
      <w:b/>
      <w:bCs/>
      <w:i w:val="0"/>
      <w:iCs w:val="0"/>
      <w:color w:val="000000"/>
      <w:sz w:val="24"/>
      <w:szCs w:val="24"/>
    </w:rPr>
  </w:style>
  <w:style w:type="character" w:customStyle="1" w:styleId="fontstyle41">
    <w:name w:val="fontstyle41"/>
    <w:basedOn w:val="DefaultParagraphFont"/>
    <w:rsid w:val="00A0710F"/>
    <w:rPr>
      <w:rFonts w:ascii="Times New Roman" w:hAnsi="Times New Roman" w:cs="Times New Roman" w:hint="default"/>
      <w:b w:val="0"/>
      <w:bCs w:val="0"/>
      <w:i/>
      <w:iCs/>
      <w:color w:val="000000"/>
      <w:sz w:val="24"/>
      <w:szCs w:val="24"/>
    </w:rPr>
  </w:style>
  <w:style w:type="character" w:customStyle="1" w:styleId="fontstyle51">
    <w:name w:val="fontstyle51"/>
    <w:basedOn w:val="DefaultParagraphFont"/>
    <w:rsid w:val="00A0710F"/>
    <w:rPr>
      <w:rFonts w:ascii="Times" w:hAnsi="Times" w:cs="Times" w:hint="default"/>
      <w:b w:val="0"/>
      <w:bCs w:val="0"/>
      <w:i w:val="0"/>
      <w:iCs w:val="0"/>
      <w:color w:val="000000"/>
      <w:sz w:val="24"/>
      <w:szCs w:val="24"/>
    </w:rPr>
  </w:style>
  <w:style w:type="character" w:customStyle="1" w:styleId="fontstyle61">
    <w:name w:val="fontstyle61"/>
    <w:basedOn w:val="DefaultParagraphFont"/>
    <w:rsid w:val="00A0710F"/>
    <w:rPr>
      <w:rFonts w:ascii="Garamond" w:hAnsi="Garamond" w:hint="default"/>
      <w:b/>
      <w:bCs/>
      <w:i w:val="0"/>
      <w:iCs w:val="0"/>
      <w:color w:val="000000"/>
      <w:sz w:val="24"/>
      <w:szCs w:val="24"/>
    </w:rPr>
  </w:style>
  <w:style w:type="character" w:customStyle="1" w:styleId="fontstyle71">
    <w:name w:val="fontstyle71"/>
    <w:basedOn w:val="DefaultParagraphFont"/>
    <w:rsid w:val="00A0710F"/>
    <w:rPr>
      <w:rFonts w:ascii="Garamond" w:hAnsi="Garamond" w:hint="default"/>
      <w:b w:val="0"/>
      <w:bCs w:val="0"/>
      <w:i w:val="0"/>
      <w:iCs w:val="0"/>
      <w:color w:val="000000"/>
      <w:sz w:val="24"/>
      <w:szCs w:val="24"/>
    </w:rPr>
  </w:style>
  <w:style w:type="character" w:customStyle="1" w:styleId="fontstyle81">
    <w:name w:val="fontstyle81"/>
    <w:basedOn w:val="DefaultParagraphFont"/>
    <w:rsid w:val="00A0710F"/>
    <w:rPr>
      <w:rFonts w:ascii="Cambria" w:hAnsi="Cambria" w:hint="default"/>
      <w:b w:val="0"/>
      <w:bCs w:val="0"/>
      <w:i w:val="0"/>
      <w:iCs w:val="0"/>
      <w:color w:val="000066"/>
      <w:sz w:val="16"/>
      <w:szCs w:val="16"/>
    </w:rPr>
  </w:style>
  <w:style w:type="character" w:customStyle="1" w:styleId="fontstyle91">
    <w:name w:val="fontstyle91"/>
    <w:basedOn w:val="DefaultParagraphFont"/>
    <w:rsid w:val="00A0710F"/>
    <w:rPr>
      <w:rFonts w:ascii="Symbol" w:hAnsi="Symbol" w:hint="default"/>
      <w:b w:val="0"/>
      <w:bCs w:val="0"/>
      <w:i w:val="0"/>
      <w:iCs w:val="0"/>
      <w:color w:val="000000"/>
      <w:sz w:val="24"/>
      <w:szCs w:val="24"/>
    </w:rPr>
  </w:style>
  <w:style w:type="character" w:customStyle="1" w:styleId="fontstyle101">
    <w:name w:val="fontstyle101"/>
    <w:basedOn w:val="DefaultParagraphFont"/>
    <w:rsid w:val="00A0710F"/>
    <w:rPr>
      <w:rFonts w:ascii="Times New Roman" w:hAnsi="Times New Roman" w:cs="Times New Roman" w:hint="default"/>
      <w:b/>
      <w:bCs/>
      <w:i/>
      <w:iCs/>
      <w:color w:val="000000"/>
      <w:sz w:val="24"/>
      <w:szCs w:val="24"/>
    </w:rPr>
  </w:style>
  <w:style w:type="character" w:customStyle="1" w:styleId="fontstyle111">
    <w:name w:val="fontstyle111"/>
    <w:basedOn w:val="DefaultParagraphFont"/>
    <w:rsid w:val="00A0710F"/>
    <w:rPr>
      <w:rFonts w:ascii="Cambria Math" w:hAnsi="Cambria Math" w:hint="default"/>
      <w:b w:val="0"/>
      <w:bCs w:val="0"/>
      <w:i w:val="0"/>
      <w:iCs w:val="0"/>
      <w:color w:val="000000"/>
      <w:sz w:val="24"/>
      <w:szCs w:val="24"/>
    </w:rPr>
  </w:style>
  <w:style w:type="character" w:customStyle="1" w:styleId="fontstyle121">
    <w:name w:val="fontstyle121"/>
    <w:basedOn w:val="DefaultParagraphFont"/>
    <w:rsid w:val="00A0710F"/>
    <w:rPr>
      <w:rFonts w:ascii="Wingdings" w:hAnsi="Wingdings" w:hint="default"/>
      <w:b w:val="0"/>
      <w:bCs w:val="0"/>
      <w:i w:val="0"/>
      <w:iCs w:val="0"/>
      <w:color w:val="000000"/>
      <w:sz w:val="24"/>
      <w:szCs w:val="24"/>
    </w:rPr>
  </w:style>
  <w:style w:type="character" w:customStyle="1" w:styleId="fontstyle131">
    <w:name w:val="fontstyle131"/>
    <w:basedOn w:val="DefaultParagraphFont"/>
    <w:rsid w:val="00A0710F"/>
    <w:rPr>
      <w:rFonts w:ascii="Calibri" w:hAnsi="Calibri" w:hint="default"/>
      <w:b w:val="0"/>
      <w:bCs w:val="0"/>
      <w:i w:val="0"/>
      <w:iCs w:val="0"/>
      <w:color w:val="000000"/>
      <w:sz w:val="16"/>
      <w:szCs w:val="16"/>
    </w:rPr>
  </w:style>
  <w:style w:type="character" w:customStyle="1" w:styleId="fontstyle141">
    <w:name w:val="fontstyle141"/>
    <w:basedOn w:val="DefaultParagraphFont"/>
    <w:rsid w:val="00A0710F"/>
    <w:rPr>
      <w:rFonts w:ascii="Tahoma" w:hAnsi="Tahoma" w:cs="Tahoma" w:hint="default"/>
      <w:b w:val="0"/>
      <w:bCs w:val="0"/>
      <w:i w:val="0"/>
      <w:iCs w:val="0"/>
      <w:color w:val="000000"/>
      <w:sz w:val="20"/>
      <w:szCs w:val="20"/>
    </w:rPr>
  </w:style>
  <w:style w:type="character" w:customStyle="1" w:styleId="fontstyle151">
    <w:name w:val="fontstyle151"/>
    <w:basedOn w:val="DefaultParagraphFont"/>
    <w:rsid w:val="00A0710F"/>
    <w:rPr>
      <w:rFonts w:ascii="Times" w:hAnsi="Times" w:cs="Times" w:hint="default"/>
      <w:b w:val="0"/>
      <w:bCs w:val="0"/>
      <w:i/>
      <w:iCs/>
      <w:color w:val="000000"/>
      <w:sz w:val="24"/>
      <w:szCs w:val="24"/>
    </w:rPr>
  </w:style>
  <w:style w:type="character" w:customStyle="1" w:styleId="fontstyle161">
    <w:name w:val="fontstyle161"/>
    <w:basedOn w:val="DefaultParagraphFont"/>
    <w:rsid w:val="00A0710F"/>
    <w:rPr>
      <w:rFonts w:ascii="Arial" w:hAnsi="Arial" w:cs="Arial" w:hint="default"/>
      <w:b w:val="0"/>
      <w:bCs w:val="0"/>
      <w:i w:val="0"/>
      <w:iCs w:val="0"/>
      <w:color w:val="000000"/>
      <w:sz w:val="16"/>
      <w:szCs w:val="16"/>
    </w:rPr>
  </w:style>
  <w:style w:type="character" w:customStyle="1" w:styleId="fontstyle171">
    <w:name w:val="fontstyle171"/>
    <w:basedOn w:val="DefaultParagraphFont"/>
    <w:rsid w:val="00A0710F"/>
    <w:rPr>
      <w:rFonts w:ascii="Cambria" w:hAnsi="Cambria" w:hint="default"/>
      <w:b/>
      <w:bCs/>
      <w:i w:val="0"/>
      <w:iCs w:val="0"/>
      <w:color w:val="365F91"/>
      <w:sz w:val="32"/>
      <w:szCs w:val="32"/>
    </w:rPr>
  </w:style>
  <w:style w:type="character" w:customStyle="1" w:styleId="fontstyle181">
    <w:name w:val="fontstyle181"/>
    <w:basedOn w:val="DefaultParagraphFont"/>
    <w:rsid w:val="00A0710F"/>
    <w:rPr>
      <w:rFonts w:ascii="Calibri" w:hAnsi="Calibri" w:hint="default"/>
      <w:b/>
      <w:bCs/>
      <w:i w:val="0"/>
      <w:iCs w:val="0"/>
      <w:color w:val="595959"/>
      <w:sz w:val="20"/>
      <w:szCs w:val="20"/>
    </w:rPr>
  </w:style>
  <w:style w:type="character" w:customStyle="1" w:styleId="fontstyle191">
    <w:name w:val="fontstyle191"/>
    <w:basedOn w:val="DefaultParagraphFont"/>
    <w:rsid w:val="00A0710F"/>
    <w:rPr>
      <w:rFonts w:ascii="Garamond" w:hAnsi="Garamond" w:hint="default"/>
      <w:b w:val="0"/>
      <w:bCs w:val="0"/>
      <w:i/>
      <w:iCs/>
      <w:color w:val="000000"/>
      <w:sz w:val="24"/>
      <w:szCs w:val="24"/>
    </w:rPr>
  </w:style>
  <w:style w:type="paragraph" w:styleId="ListParagraph">
    <w:name w:val="List Paragraph"/>
    <w:basedOn w:val="Normal"/>
    <w:uiPriority w:val="34"/>
    <w:qFormat/>
    <w:rsid w:val="00A0710F"/>
    <w:pPr>
      <w:ind w:left="720"/>
      <w:contextualSpacing/>
    </w:pPr>
  </w:style>
  <w:style w:type="paragraph" w:styleId="Header">
    <w:name w:val="header"/>
    <w:basedOn w:val="Normal"/>
    <w:link w:val="HeaderChar"/>
    <w:uiPriority w:val="99"/>
    <w:unhideWhenUsed/>
    <w:rsid w:val="00A071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10F"/>
  </w:style>
  <w:style w:type="paragraph" w:styleId="Footer">
    <w:name w:val="footer"/>
    <w:basedOn w:val="Normal"/>
    <w:link w:val="FooterChar"/>
    <w:uiPriority w:val="99"/>
    <w:unhideWhenUsed/>
    <w:rsid w:val="00A071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10F"/>
  </w:style>
  <w:style w:type="character" w:styleId="Emphasis">
    <w:name w:val="Emphasis"/>
    <w:basedOn w:val="DefaultParagraphFont"/>
    <w:uiPriority w:val="20"/>
    <w:qFormat/>
    <w:rsid w:val="005C19CD"/>
    <w:rPr>
      <w:i/>
      <w:iCs/>
    </w:rPr>
  </w:style>
  <w:style w:type="character" w:styleId="Hyperlink">
    <w:name w:val="Hyperlink"/>
    <w:basedOn w:val="DefaultParagraphFont"/>
    <w:uiPriority w:val="99"/>
    <w:unhideWhenUsed/>
    <w:rsid w:val="005C19CD"/>
    <w:rPr>
      <w:color w:val="0000FF"/>
      <w:u w:val="single"/>
    </w:rPr>
  </w:style>
  <w:style w:type="paragraph" w:styleId="NormalWeb">
    <w:name w:val="Normal (Web)"/>
    <w:basedOn w:val="Normal"/>
    <w:uiPriority w:val="99"/>
    <w:semiHidden/>
    <w:unhideWhenUsed/>
    <w:rsid w:val="005C19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57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378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epa.gov/osw/conserve/materials/organic/foo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F786BF-48E4-44F7-AE19-79EDF9A25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29</Pages>
  <Words>9295</Words>
  <Characters>52982</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Accounting</dc:creator>
  <cp:lastModifiedBy>Accounting</cp:lastModifiedBy>
  <cp:revision>19</cp:revision>
  <dcterms:created xsi:type="dcterms:W3CDTF">2019-02-03T14:53:00Z</dcterms:created>
  <dcterms:modified xsi:type="dcterms:W3CDTF">2019-02-08T13:58:00Z</dcterms:modified>
</cp:coreProperties>
</file>