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43141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2D0033" w:rsidRPr="002D0033" w14:paraId="47E7E490" w14:textId="77777777" w:rsidTr="00820E9B">
            <w:trPr>
              <w:trHeight w:val="2880"/>
              <w:jc w:val="center"/>
            </w:trPr>
            <w:tc>
              <w:tcPr>
                <w:tcW w:w="5000" w:type="pct"/>
              </w:tcPr>
              <w:p w14:paraId="47E7E486" w14:textId="77777777" w:rsidR="00C517CC" w:rsidRDefault="00C517CC" w:rsidP="002D0033">
                <w:pPr>
                  <w:spacing w:after="0" w:line="240" w:lineRule="auto"/>
                  <w:jc w:val="center"/>
                  <w:rPr>
                    <w:rFonts w:asciiTheme="majorHAnsi" w:eastAsiaTheme="majorEastAsia" w:hAnsiTheme="majorHAnsi" w:cstheme="majorBidi"/>
                    <w:caps/>
                  </w:rPr>
                </w:pPr>
              </w:p>
              <w:p w14:paraId="47E7E487" w14:textId="77777777" w:rsidR="00C517CC" w:rsidRDefault="00C517CC" w:rsidP="002D0033">
                <w:pPr>
                  <w:spacing w:after="0" w:line="240" w:lineRule="auto"/>
                  <w:jc w:val="center"/>
                  <w:rPr>
                    <w:rFonts w:asciiTheme="majorHAnsi" w:eastAsiaTheme="majorEastAsia" w:hAnsiTheme="majorHAnsi" w:cstheme="majorBidi"/>
                    <w:caps/>
                  </w:rPr>
                </w:pPr>
              </w:p>
              <w:p w14:paraId="47E7E488" w14:textId="77777777" w:rsidR="00C517CC" w:rsidRDefault="00C517CC" w:rsidP="002D0033">
                <w:pPr>
                  <w:spacing w:after="0" w:line="240" w:lineRule="auto"/>
                  <w:jc w:val="center"/>
                  <w:rPr>
                    <w:rFonts w:asciiTheme="majorHAnsi" w:eastAsiaTheme="majorEastAsia" w:hAnsiTheme="majorHAnsi" w:cstheme="majorBidi"/>
                    <w:caps/>
                  </w:rPr>
                </w:pPr>
              </w:p>
              <w:p w14:paraId="47E7E489" w14:textId="77777777" w:rsidR="00C517CC" w:rsidRDefault="00C517CC" w:rsidP="002D0033">
                <w:pPr>
                  <w:spacing w:after="0" w:line="240" w:lineRule="auto"/>
                  <w:jc w:val="center"/>
                  <w:rPr>
                    <w:rFonts w:asciiTheme="majorHAnsi" w:eastAsiaTheme="majorEastAsia" w:hAnsiTheme="majorHAnsi" w:cstheme="majorBidi"/>
                    <w:caps/>
                  </w:rPr>
                </w:pPr>
              </w:p>
              <w:p w14:paraId="47E7E48A" w14:textId="77777777" w:rsidR="00C517CC" w:rsidRDefault="00C517CC" w:rsidP="002D0033">
                <w:pPr>
                  <w:spacing w:after="0" w:line="240" w:lineRule="auto"/>
                  <w:jc w:val="center"/>
                  <w:rPr>
                    <w:rFonts w:asciiTheme="majorHAnsi" w:eastAsiaTheme="majorEastAsia" w:hAnsiTheme="majorHAnsi" w:cstheme="majorBidi"/>
                    <w:caps/>
                  </w:rPr>
                </w:pPr>
              </w:p>
              <w:p w14:paraId="47E7E48B" w14:textId="77777777" w:rsidR="00C517CC" w:rsidRDefault="00C517CC" w:rsidP="002D0033">
                <w:pPr>
                  <w:spacing w:after="0" w:line="240" w:lineRule="auto"/>
                  <w:jc w:val="center"/>
                  <w:rPr>
                    <w:rFonts w:asciiTheme="majorHAnsi" w:eastAsiaTheme="majorEastAsia" w:hAnsiTheme="majorHAnsi" w:cstheme="majorBidi"/>
                    <w:caps/>
                  </w:rPr>
                </w:pPr>
              </w:p>
              <w:p w14:paraId="47E7E48C" w14:textId="77777777" w:rsidR="00C517CC" w:rsidRDefault="00C517CC" w:rsidP="002D0033">
                <w:pPr>
                  <w:spacing w:after="0" w:line="240" w:lineRule="auto"/>
                  <w:jc w:val="center"/>
                  <w:rPr>
                    <w:rFonts w:asciiTheme="majorHAnsi" w:eastAsiaTheme="majorEastAsia" w:hAnsiTheme="majorHAnsi" w:cstheme="majorBidi"/>
                    <w:caps/>
                  </w:rPr>
                </w:pPr>
              </w:p>
              <w:p w14:paraId="47E7E48D" w14:textId="77777777" w:rsidR="00C517CC" w:rsidRDefault="00C517CC" w:rsidP="002D0033">
                <w:pPr>
                  <w:spacing w:after="0" w:line="240" w:lineRule="auto"/>
                  <w:jc w:val="center"/>
                  <w:rPr>
                    <w:rFonts w:asciiTheme="majorHAnsi" w:eastAsiaTheme="majorEastAsia" w:hAnsiTheme="majorHAnsi" w:cstheme="majorBidi"/>
                    <w:caps/>
                  </w:rPr>
                </w:pPr>
              </w:p>
              <w:p w14:paraId="47E7E48E" w14:textId="589DCE84" w:rsidR="00C517CC" w:rsidRDefault="00C517CC" w:rsidP="002D0033">
                <w:pPr>
                  <w:spacing w:after="0" w:line="240" w:lineRule="auto"/>
                  <w:jc w:val="center"/>
                  <w:rPr>
                    <w:rFonts w:asciiTheme="majorHAnsi" w:eastAsiaTheme="majorEastAsia" w:hAnsiTheme="majorHAnsi" w:cstheme="majorBidi"/>
                    <w:caps/>
                  </w:rPr>
                </w:pPr>
                <w:r w:rsidRPr="00C517CC">
                  <w:rPr>
                    <w:rFonts w:asciiTheme="majorHAnsi" w:eastAsiaTheme="majorEastAsia" w:hAnsiTheme="majorHAnsi" w:cstheme="majorBidi"/>
                    <w:caps/>
                    <w:sz w:val="50"/>
                    <w:szCs w:val="50"/>
                  </w:rPr>
                  <w:t>WATER</w:t>
                </w:r>
                <w:r w:rsidR="00653855">
                  <w:rPr>
                    <w:rFonts w:asciiTheme="majorHAnsi" w:eastAsiaTheme="majorEastAsia" w:hAnsiTheme="majorHAnsi" w:cstheme="majorBidi"/>
                    <w:caps/>
                    <w:sz w:val="50"/>
                    <w:szCs w:val="50"/>
                  </w:rPr>
                  <w:t>,</w:t>
                </w:r>
                <w:r w:rsidRPr="00C517CC">
                  <w:rPr>
                    <w:rFonts w:asciiTheme="majorHAnsi" w:eastAsiaTheme="majorEastAsia" w:hAnsiTheme="majorHAnsi" w:cstheme="majorBidi"/>
                    <w:caps/>
                    <w:sz w:val="50"/>
                    <w:szCs w:val="50"/>
                  </w:rPr>
                  <w:t xml:space="preserve"> SANITATION AND HYGIENE</w:t>
                </w:r>
                <w:r>
                  <w:rPr>
                    <w:rFonts w:asciiTheme="majorHAnsi" w:eastAsiaTheme="majorEastAsia" w:hAnsiTheme="majorHAnsi" w:cstheme="majorBidi"/>
                    <w:caps/>
                    <w:sz w:val="50"/>
                    <w:szCs w:val="50"/>
                  </w:rPr>
                  <w:t>:</w:t>
                </w:r>
              </w:p>
              <w:p w14:paraId="47E7E48F" w14:textId="77777777" w:rsidR="002D0033" w:rsidRPr="00C517CC" w:rsidRDefault="00C517CC" w:rsidP="00C517CC">
                <w:pPr>
                  <w:spacing w:after="0" w:line="240" w:lineRule="auto"/>
                  <w:jc w:val="center"/>
                  <w:rPr>
                    <w:rFonts w:asciiTheme="majorHAnsi" w:eastAsiaTheme="majorEastAsia" w:hAnsiTheme="majorHAnsi" w:cstheme="majorBidi"/>
                    <w:caps/>
                    <w:sz w:val="50"/>
                    <w:szCs w:val="50"/>
                    <w:lang w:val="en-US"/>
                  </w:rPr>
                </w:pPr>
                <w:r>
                  <w:rPr>
                    <w:rFonts w:asciiTheme="majorHAnsi" w:eastAsiaTheme="majorEastAsia" w:hAnsiTheme="majorHAnsi" w:cstheme="majorBidi"/>
                    <w:caps/>
                    <w:sz w:val="50"/>
                    <w:szCs w:val="50"/>
                  </w:rPr>
                  <w:t>THE CORNERSTONE OF DEVELOPMENT</w:t>
                </w:r>
                <w:r w:rsidRPr="00C517CC">
                  <w:rPr>
                    <w:rFonts w:asciiTheme="majorHAnsi" w:eastAsiaTheme="majorEastAsia" w:hAnsiTheme="majorHAnsi" w:cstheme="majorBidi"/>
                    <w:caps/>
                    <w:sz w:val="50"/>
                    <w:szCs w:val="50"/>
                  </w:rPr>
                  <w:t xml:space="preserve"> </w:t>
                </w:r>
              </w:p>
            </w:tc>
          </w:tr>
          <w:tr w:rsidR="002D0033" w:rsidRPr="002D0033" w14:paraId="47E7E492" w14:textId="77777777" w:rsidTr="00820E9B">
            <w:trPr>
              <w:trHeight w:val="1440"/>
              <w:jc w:val="center"/>
            </w:trPr>
            <w:tc>
              <w:tcPr>
                <w:tcW w:w="5000" w:type="pct"/>
                <w:tcBorders>
                  <w:bottom w:val="single" w:sz="4" w:space="0" w:color="4F81BD" w:themeColor="accent1"/>
                </w:tcBorders>
                <w:vAlign w:val="center"/>
              </w:tcPr>
              <w:p w14:paraId="47E7E491" w14:textId="77777777" w:rsidR="002D0033" w:rsidRPr="002D0033" w:rsidRDefault="002D0033" w:rsidP="00D7721D">
                <w:pPr>
                  <w:spacing w:after="0" w:line="240" w:lineRule="auto"/>
                  <w:rPr>
                    <w:rFonts w:asciiTheme="majorHAnsi" w:eastAsiaTheme="majorEastAsia" w:hAnsiTheme="majorHAnsi" w:cstheme="majorBidi"/>
                    <w:sz w:val="80"/>
                    <w:szCs w:val="80"/>
                    <w:lang w:val="en-US"/>
                  </w:rPr>
                </w:pPr>
              </w:p>
            </w:tc>
          </w:tr>
          <w:tr w:rsidR="002D0033" w:rsidRPr="002D0033" w14:paraId="47E7E49E" w14:textId="77777777" w:rsidTr="00820E9B">
            <w:trPr>
              <w:trHeight w:val="720"/>
              <w:jc w:val="center"/>
            </w:trPr>
            <w:tc>
              <w:tcPr>
                <w:tcW w:w="5000" w:type="pct"/>
                <w:tcBorders>
                  <w:top w:val="single" w:sz="4" w:space="0" w:color="4F81BD" w:themeColor="accent1"/>
                </w:tcBorders>
                <w:vAlign w:val="center"/>
              </w:tcPr>
              <w:p w14:paraId="47E7E493" w14:textId="77777777" w:rsidR="002D0033" w:rsidRPr="002D0033" w:rsidRDefault="002D0033" w:rsidP="002D0033">
                <w:pPr>
                  <w:spacing w:after="0" w:line="240" w:lineRule="auto"/>
                  <w:jc w:val="center"/>
                  <w:rPr>
                    <w:rFonts w:asciiTheme="majorHAnsi" w:eastAsiaTheme="majorEastAsia" w:hAnsiTheme="majorHAnsi" w:cstheme="majorBidi"/>
                    <w:sz w:val="44"/>
                    <w:szCs w:val="44"/>
                    <w:lang w:val="en-US"/>
                  </w:rPr>
                </w:pPr>
              </w:p>
              <w:p w14:paraId="47E7E494" w14:textId="77777777" w:rsidR="002D0033" w:rsidRPr="002D0033" w:rsidRDefault="002D0033" w:rsidP="002D0033">
                <w:pPr>
                  <w:spacing w:after="0" w:line="240" w:lineRule="auto"/>
                  <w:jc w:val="center"/>
                  <w:rPr>
                    <w:rFonts w:asciiTheme="majorHAnsi" w:eastAsiaTheme="majorEastAsia" w:hAnsiTheme="majorHAnsi" w:cstheme="majorBidi"/>
                    <w:sz w:val="44"/>
                    <w:szCs w:val="44"/>
                    <w:lang w:val="en-US"/>
                  </w:rPr>
                </w:pPr>
              </w:p>
              <w:p w14:paraId="47E7E495" w14:textId="77777777" w:rsidR="002D0033" w:rsidRPr="002D0033" w:rsidRDefault="002D0033" w:rsidP="002D0033">
                <w:pPr>
                  <w:spacing w:after="0" w:line="240" w:lineRule="auto"/>
                  <w:jc w:val="center"/>
                  <w:rPr>
                    <w:rFonts w:asciiTheme="majorHAnsi" w:eastAsiaTheme="majorEastAsia" w:hAnsiTheme="majorHAnsi" w:cstheme="majorBidi"/>
                    <w:sz w:val="44"/>
                    <w:szCs w:val="44"/>
                    <w:lang w:val="en-US"/>
                  </w:rPr>
                </w:pPr>
              </w:p>
              <w:p w14:paraId="47E7E496" w14:textId="77777777" w:rsidR="002D0033" w:rsidRPr="00C517CC" w:rsidRDefault="00C517CC" w:rsidP="002D0033">
                <w:pPr>
                  <w:spacing w:after="0" w:line="240" w:lineRule="auto"/>
                  <w:jc w:val="center"/>
                  <w:rPr>
                    <w:rFonts w:asciiTheme="majorHAnsi" w:eastAsiaTheme="majorEastAsia" w:hAnsiTheme="majorHAnsi" w:cstheme="majorBidi"/>
                    <w:i/>
                    <w:sz w:val="36"/>
                    <w:szCs w:val="36"/>
                    <w:lang w:val="en-US"/>
                  </w:rPr>
                </w:pPr>
                <w:r>
                  <w:rPr>
                    <w:rFonts w:asciiTheme="majorHAnsi" w:eastAsiaTheme="majorEastAsia" w:hAnsiTheme="majorHAnsi" w:cstheme="majorBidi"/>
                    <w:i/>
                    <w:sz w:val="36"/>
                    <w:szCs w:val="36"/>
                    <w:lang w:val="en-US"/>
                  </w:rPr>
                  <w:t>Research Paper</w:t>
                </w:r>
                <w:r w:rsidR="002D0033" w:rsidRPr="00C517CC">
                  <w:rPr>
                    <w:rFonts w:asciiTheme="majorHAnsi" w:eastAsiaTheme="majorEastAsia" w:hAnsiTheme="majorHAnsi" w:cstheme="majorBidi"/>
                    <w:i/>
                    <w:sz w:val="36"/>
                    <w:szCs w:val="36"/>
                    <w:lang w:val="en-US"/>
                  </w:rPr>
                  <w:t xml:space="preserve"> </w:t>
                </w:r>
              </w:p>
              <w:p w14:paraId="209343DC" w14:textId="77777777" w:rsidR="00D105EA" w:rsidRDefault="00D105EA" w:rsidP="002D0033">
                <w:pPr>
                  <w:spacing w:after="0" w:line="240" w:lineRule="auto"/>
                  <w:jc w:val="center"/>
                  <w:rPr>
                    <w:rFonts w:asciiTheme="majorHAnsi" w:eastAsiaTheme="majorEastAsia" w:hAnsiTheme="majorHAnsi" w:cstheme="majorBidi"/>
                    <w:i/>
                    <w:sz w:val="36"/>
                    <w:szCs w:val="36"/>
                    <w:lang w:val="en-US"/>
                  </w:rPr>
                </w:pPr>
              </w:p>
              <w:p w14:paraId="1C185753" w14:textId="6CDACA64" w:rsidR="00D105EA" w:rsidRDefault="00C517CC" w:rsidP="002D0033">
                <w:pPr>
                  <w:spacing w:after="0" w:line="240" w:lineRule="auto"/>
                  <w:jc w:val="center"/>
                  <w:rPr>
                    <w:rFonts w:asciiTheme="majorHAnsi" w:eastAsiaTheme="majorEastAsia" w:hAnsiTheme="majorHAnsi" w:cstheme="majorBidi"/>
                    <w:i/>
                    <w:sz w:val="36"/>
                    <w:szCs w:val="36"/>
                    <w:lang w:val="en-US"/>
                  </w:rPr>
                </w:pPr>
                <w:r w:rsidRPr="00C517CC">
                  <w:rPr>
                    <w:rFonts w:asciiTheme="majorHAnsi" w:eastAsiaTheme="majorEastAsia" w:hAnsiTheme="majorHAnsi" w:cstheme="majorBidi"/>
                    <w:i/>
                    <w:sz w:val="36"/>
                    <w:szCs w:val="36"/>
                    <w:lang w:val="en-US"/>
                  </w:rPr>
                  <w:t>Post-Graduate Diploma</w:t>
                </w:r>
              </w:p>
              <w:p w14:paraId="47E7E497" w14:textId="1F019E08" w:rsidR="002D0033" w:rsidRPr="00C517CC" w:rsidRDefault="00C517CC" w:rsidP="002D0033">
                <w:pPr>
                  <w:spacing w:after="0" w:line="240" w:lineRule="auto"/>
                  <w:jc w:val="center"/>
                  <w:rPr>
                    <w:rFonts w:asciiTheme="majorHAnsi" w:eastAsiaTheme="majorEastAsia" w:hAnsiTheme="majorHAnsi" w:cstheme="majorBidi"/>
                    <w:i/>
                    <w:sz w:val="36"/>
                    <w:szCs w:val="36"/>
                    <w:lang w:val="en-US"/>
                  </w:rPr>
                </w:pPr>
                <w:r w:rsidRPr="00C517CC">
                  <w:rPr>
                    <w:rFonts w:asciiTheme="majorHAnsi" w:eastAsiaTheme="majorEastAsia" w:hAnsiTheme="majorHAnsi" w:cstheme="majorBidi"/>
                    <w:i/>
                    <w:sz w:val="36"/>
                    <w:szCs w:val="36"/>
                    <w:lang w:val="en-US"/>
                  </w:rPr>
                  <w:t>Water Sanitation and Hygiene</w:t>
                </w:r>
              </w:p>
              <w:p w14:paraId="47E7E498" w14:textId="77777777" w:rsidR="002D0033" w:rsidRPr="002D0033" w:rsidRDefault="002D0033" w:rsidP="002D0033">
                <w:pPr>
                  <w:spacing w:after="0" w:line="240" w:lineRule="auto"/>
                  <w:jc w:val="center"/>
                  <w:rPr>
                    <w:rFonts w:asciiTheme="majorHAnsi" w:eastAsiaTheme="majorEastAsia" w:hAnsiTheme="majorHAnsi" w:cstheme="majorBidi"/>
                    <w:sz w:val="40"/>
                    <w:szCs w:val="40"/>
                    <w:lang w:val="en-US"/>
                  </w:rPr>
                </w:pPr>
              </w:p>
              <w:p w14:paraId="47E7E499" w14:textId="77777777" w:rsidR="002D0033" w:rsidRPr="002D0033" w:rsidRDefault="002D0033" w:rsidP="002D0033">
                <w:pPr>
                  <w:spacing w:after="0" w:line="240" w:lineRule="auto"/>
                  <w:jc w:val="center"/>
                  <w:rPr>
                    <w:rFonts w:asciiTheme="majorHAnsi" w:eastAsiaTheme="majorEastAsia" w:hAnsiTheme="majorHAnsi" w:cstheme="majorBidi"/>
                    <w:sz w:val="40"/>
                    <w:szCs w:val="40"/>
                    <w:lang w:val="en-US"/>
                  </w:rPr>
                </w:pPr>
                <w:r w:rsidRPr="002D0033">
                  <w:rPr>
                    <w:rFonts w:asciiTheme="majorHAnsi" w:eastAsiaTheme="majorEastAsia" w:hAnsiTheme="majorHAnsi" w:cstheme="majorBidi"/>
                    <w:sz w:val="40"/>
                    <w:szCs w:val="40"/>
                    <w:lang w:val="en-US"/>
                  </w:rPr>
                  <w:t xml:space="preserve">Sarah-Jane </w:t>
                </w:r>
                <w:r w:rsidR="00C517CC">
                  <w:rPr>
                    <w:rFonts w:asciiTheme="majorHAnsi" w:eastAsiaTheme="majorEastAsia" w:hAnsiTheme="majorHAnsi" w:cstheme="majorBidi"/>
                    <w:sz w:val="40"/>
                    <w:szCs w:val="40"/>
                    <w:lang w:val="en-US"/>
                  </w:rPr>
                  <w:t>Dennehy</w:t>
                </w:r>
              </w:p>
              <w:p w14:paraId="47E7E49A" w14:textId="77777777" w:rsidR="002D0033" w:rsidRPr="002D0033" w:rsidRDefault="002D0033" w:rsidP="002D0033">
                <w:pPr>
                  <w:spacing w:after="0" w:line="240" w:lineRule="auto"/>
                  <w:jc w:val="center"/>
                  <w:rPr>
                    <w:rFonts w:asciiTheme="majorHAnsi" w:eastAsiaTheme="majorEastAsia" w:hAnsiTheme="majorHAnsi" w:cstheme="majorBidi"/>
                    <w:sz w:val="40"/>
                    <w:szCs w:val="40"/>
                    <w:lang w:val="en-US"/>
                  </w:rPr>
                </w:pPr>
              </w:p>
              <w:p w14:paraId="47E7E49B" w14:textId="77777777" w:rsidR="002D0033" w:rsidRPr="002D0033" w:rsidRDefault="002D0033" w:rsidP="002D0033">
                <w:pPr>
                  <w:spacing w:after="0" w:line="240" w:lineRule="auto"/>
                  <w:jc w:val="center"/>
                  <w:rPr>
                    <w:rFonts w:asciiTheme="majorHAnsi" w:eastAsiaTheme="majorEastAsia" w:hAnsiTheme="majorHAnsi" w:cstheme="majorBidi"/>
                    <w:sz w:val="40"/>
                    <w:szCs w:val="40"/>
                    <w:lang w:val="en-US"/>
                  </w:rPr>
                </w:pPr>
              </w:p>
              <w:p w14:paraId="47E7E49C" w14:textId="70359FCE" w:rsidR="002D0033" w:rsidRPr="002D0033" w:rsidRDefault="002D0033" w:rsidP="00DA0782">
                <w:pPr>
                  <w:spacing w:after="0" w:line="240" w:lineRule="auto"/>
                  <w:rPr>
                    <w:rFonts w:asciiTheme="majorHAnsi" w:eastAsiaTheme="majorEastAsia" w:hAnsiTheme="majorHAnsi" w:cstheme="majorBidi"/>
                    <w:sz w:val="40"/>
                    <w:szCs w:val="40"/>
                    <w:lang w:val="en-US"/>
                  </w:rPr>
                </w:pPr>
              </w:p>
              <w:p w14:paraId="47E7E49D" w14:textId="0472F45C" w:rsidR="002D0033" w:rsidRPr="002D0033" w:rsidRDefault="002D0033" w:rsidP="00C517CC">
                <w:pPr>
                  <w:spacing w:after="0" w:line="240" w:lineRule="auto"/>
                  <w:jc w:val="center"/>
                  <w:rPr>
                    <w:rFonts w:asciiTheme="majorHAnsi" w:eastAsiaTheme="majorEastAsia" w:hAnsiTheme="majorHAnsi" w:cstheme="majorBidi"/>
                    <w:sz w:val="44"/>
                    <w:szCs w:val="44"/>
                    <w:lang w:val="en-US"/>
                  </w:rPr>
                </w:pPr>
                <w:r w:rsidRPr="002D0033">
                  <w:rPr>
                    <w:rFonts w:asciiTheme="majorHAnsi" w:eastAsiaTheme="majorEastAsia" w:hAnsiTheme="majorHAnsi" w:cstheme="majorBidi"/>
                    <w:sz w:val="40"/>
                    <w:szCs w:val="40"/>
                    <w:lang w:val="en-US"/>
                  </w:rPr>
                  <w:t xml:space="preserve">Submitted: </w:t>
                </w:r>
                <w:r w:rsidR="00C63E97">
                  <w:rPr>
                    <w:rFonts w:asciiTheme="majorHAnsi" w:eastAsiaTheme="majorEastAsia" w:hAnsiTheme="majorHAnsi" w:cstheme="majorBidi"/>
                    <w:sz w:val="40"/>
                    <w:szCs w:val="40"/>
                    <w:lang w:val="en-US"/>
                  </w:rPr>
                  <w:t>30th November</w:t>
                </w:r>
                <w:r w:rsidR="00C517CC">
                  <w:rPr>
                    <w:rFonts w:asciiTheme="majorHAnsi" w:eastAsiaTheme="majorEastAsia" w:hAnsiTheme="majorHAnsi" w:cstheme="majorBidi"/>
                    <w:sz w:val="40"/>
                    <w:szCs w:val="40"/>
                    <w:lang w:val="en-US"/>
                  </w:rPr>
                  <w:t xml:space="preserve"> 2018</w:t>
                </w:r>
              </w:p>
            </w:tc>
          </w:tr>
          <w:tr w:rsidR="002D0033" w:rsidRPr="002D0033" w14:paraId="47E7E4A0" w14:textId="77777777" w:rsidTr="00820E9B">
            <w:trPr>
              <w:trHeight w:val="360"/>
              <w:jc w:val="center"/>
            </w:trPr>
            <w:tc>
              <w:tcPr>
                <w:tcW w:w="5000" w:type="pct"/>
                <w:vAlign w:val="center"/>
              </w:tcPr>
              <w:p w14:paraId="47E7E49F" w14:textId="77777777" w:rsidR="002D0033" w:rsidRPr="002D0033" w:rsidRDefault="002D0033" w:rsidP="002D0033">
                <w:pPr>
                  <w:spacing w:after="0" w:line="240" w:lineRule="auto"/>
                  <w:jc w:val="center"/>
                  <w:rPr>
                    <w:rFonts w:eastAsiaTheme="minorEastAsia"/>
                    <w:lang w:val="en-US"/>
                  </w:rPr>
                </w:pPr>
              </w:p>
            </w:tc>
          </w:tr>
          <w:tr w:rsidR="002D0033" w:rsidRPr="002D0033" w14:paraId="47E7E4A2" w14:textId="77777777" w:rsidTr="00820E9B">
            <w:trPr>
              <w:trHeight w:val="360"/>
              <w:jc w:val="center"/>
            </w:trPr>
            <w:tc>
              <w:tcPr>
                <w:tcW w:w="5000" w:type="pct"/>
                <w:vAlign w:val="center"/>
              </w:tcPr>
              <w:p w14:paraId="47E7E4A1" w14:textId="77777777" w:rsidR="002D0033" w:rsidRPr="002D0033" w:rsidRDefault="002D0033" w:rsidP="002D0033">
                <w:pPr>
                  <w:spacing w:after="0" w:line="240" w:lineRule="auto"/>
                  <w:jc w:val="center"/>
                  <w:rPr>
                    <w:rFonts w:eastAsiaTheme="minorEastAsia"/>
                    <w:b/>
                    <w:bCs/>
                    <w:lang w:val="en-US"/>
                  </w:rPr>
                </w:pPr>
              </w:p>
            </w:tc>
          </w:tr>
        </w:tbl>
        <w:tbl>
          <w:tblPr>
            <w:tblpPr w:leftFromText="187" w:rightFromText="187" w:vertAnchor="page" w:horzAnchor="margin" w:tblpY="13625"/>
            <w:tblW w:w="5000" w:type="pct"/>
            <w:tblLook w:val="04A0" w:firstRow="1" w:lastRow="0" w:firstColumn="1" w:lastColumn="0" w:noHBand="0" w:noVBand="1"/>
          </w:tblPr>
          <w:tblGrid>
            <w:gridCol w:w="9026"/>
          </w:tblGrid>
          <w:tr w:rsidR="002D0033" w:rsidRPr="002D0033" w14:paraId="47E7E4A4" w14:textId="77777777" w:rsidTr="00820E9B">
            <w:sdt>
              <w:sdtPr>
                <w:rPr>
                  <w:rFonts w:ascii="Times New Roman" w:eastAsiaTheme="minorEastAsia" w:hAnsi="Times New Roman" w:cs="Times New Roman"/>
                  <w:lang w:val="en-US"/>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47E7E4A3" w14:textId="77777777" w:rsidR="002D0033" w:rsidRPr="002D0033" w:rsidRDefault="002D0033" w:rsidP="002D0033">
                    <w:pPr>
                      <w:spacing w:after="0" w:line="240" w:lineRule="auto"/>
                      <w:rPr>
                        <w:rFonts w:eastAsiaTheme="minorEastAsia"/>
                        <w:lang w:val="en-US"/>
                      </w:rPr>
                    </w:pPr>
                    <w:r>
                      <w:rPr>
                        <w:rFonts w:ascii="Times New Roman" w:eastAsiaTheme="minorEastAsia" w:hAnsi="Times New Roman" w:cs="Times New Roman"/>
                        <w:lang w:val="en-US"/>
                      </w:rPr>
                      <w:t xml:space="preserve">     </w:t>
                    </w:r>
                  </w:p>
                </w:tc>
              </w:sdtContent>
            </w:sdt>
          </w:tr>
        </w:tbl>
        <w:p w14:paraId="47E7E4A5" w14:textId="77777777" w:rsidR="002D0033" w:rsidRPr="002D0033" w:rsidRDefault="002D0033" w:rsidP="002D0033">
          <w:pPr>
            <w:spacing w:after="0" w:line="240" w:lineRule="auto"/>
            <w:jc w:val="center"/>
            <w:rPr>
              <w:rFonts w:eastAsiaTheme="minorEastAsia"/>
              <w:b/>
              <w:bCs/>
              <w:lang w:val="en-US"/>
            </w:rPr>
          </w:pPr>
        </w:p>
        <w:p w14:paraId="47E7E4A6" w14:textId="77777777" w:rsidR="002D0033" w:rsidRPr="002D0033" w:rsidRDefault="002D0033" w:rsidP="002D0033">
          <w:pPr>
            <w:spacing w:after="0" w:line="240" w:lineRule="auto"/>
            <w:jc w:val="center"/>
            <w:rPr>
              <w:rFonts w:eastAsiaTheme="minorEastAsia"/>
              <w:b/>
              <w:bCs/>
              <w:lang w:val="en-US"/>
            </w:rPr>
          </w:pPr>
        </w:p>
        <w:p w14:paraId="47E7E4A7" w14:textId="77777777" w:rsidR="002D0033" w:rsidRPr="002D0033" w:rsidRDefault="002D0033" w:rsidP="002D0033">
          <w:pPr>
            <w:spacing w:after="0" w:line="240" w:lineRule="auto"/>
            <w:jc w:val="center"/>
            <w:rPr>
              <w:rFonts w:eastAsiaTheme="minorEastAsia"/>
              <w:b/>
              <w:bCs/>
              <w:lang w:val="en-US"/>
            </w:rPr>
          </w:pPr>
        </w:p>
        <w:p w14:paraId="47E7E4A8" w14:textId="77777777" w:rsidR="002D0033" w:rsidRPr="002D0033" w:rsidRDefault="002D0033" w:rsidP="002D0033">
          <w:pPr>
            <w:spacing w:after="0" w:line="240" w:lineRule="auto"/>
            <w:jc w:val="center"/>
            <w:rPr>
              <w:rFonts w:eastAsiaTheme="minorEastAsia"/>
              <w:b/>
              <w:bCs/>
              <w:lang w:val="en-US"/>
            </w:rPr>
          </w:pPr>
        </w:p>
        <w:p w14:paraId="47E7E4A9" w14:textId="77777777" w:rsidR="002D0033" w:rsidRPr="002D0033" w:rsidRDefault="002D0033" w:rsidP="002D0033">
          <w:pPr>
            <w:spacing w:after="0" w:line="240" w:lineRule="auto"/>
            <w:jc w:val="center"/>
            <w:rPr>
              <w:rFonts w:eastAsiaTheme="minorEastAsia"/>
              <w:b/>
              <w:bCs/>
              <w:lang w:val="en-US"/>
            </w:rPr>
          </w:pPr>
        </w:p>
        <w:p w14:paraId="47E7E4AA" w14:textId="77777777" w:rsidR="002D0033" w:rsidRPr="002D0033" w:rsidRDefault="002D0033" w:rsidP="002D0033">
          <w:pPr>
            <w:spacing w:after="0" w:line="240" w:lineRule="auto"/>
            <w:jc w:val="center"/>
            <w:rPr>
              <w:rFonts w:eastAsiaTheme="minorEastAsia"/>
              <w:b/>
              <w:bCs/>
              <w:lang w:val="en-US"/>
            </w:rPr>
            <w:sectPr w:rsidR="002D0033" w:rsidRPr="002D0033" w:rsidSect="00820E9B">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pPr>
        </w:p>
        <w:p w14:paraId="47E7E4AB" w14:textId="77777777" w:rsidR="002D0033" w:rsidRPr="002D0033" w:rsidRDefault="002D0033" w:rsidP="00914410">
          <w:pPr>
            <w:pStyle w:val="Heading1"/>
            <w:rPr>
              <w:rFonts w:eastAsia="Times New Roman"/>
              <w:sz w:val="52"/>
              <w:szCs w:val="52"/>
            </w:rPr>
          </w:pPr>
          <w:r w:rsidRPr="002D0033">
            <w:rPr>
              <w:rFonts w:eastAsia="Times New Roman"/>
            </w:rPr>
            <w:lastRenderedPageBreak/>
            <w:t>Abstract</w:t>
          </w:r>
        </w:p>
        <w:p w14:paraId="47E7E4AC" w14:textId="77777777" w:rsidR="00B002F9" w:rsidRDefault="00B002F9" w:rsidP="002D0033">
          <w:pPr>
            <w:spacing w:line="360" w:lineRule="auto"/>
            <w:jc w:val="both"/>
            <w:rPr>
              <w:rFonts w:ascii="Arial" w:hAnsi="Arial" w:cs="Arial"/>
              <w:color w:val="000000"/>
              <w:sz w:val="24"/>
              <w:szCs w:val="24"/>
            </w:rPr>
          </w:pPr>
        </w:p>
        <w:p w14:paraId="50F39706" w14:textId="246E4F92" w:rsidR="0077232C" w:rsidRPr="00653855" w:rsidRDefault="005536CE" w:rsidP="002D0033">
          <w:pPr>
            <w:spacing w:line="360" w:lineRule="auto"/>
            <w:jc w:val="both"/>
            <w:rPr>
              <w:sz w:val="24"/>
              <w:szCs w:val="24"/>
            </w:rPr>
          </w:pPr>
          <w:r w:rsidRPr="00653855">
            <w:rPr>
              <w:sz w:val="24"/>
              <w:szCs w:val="24"/>
            </w:rPr>
            <w:t xml:space="preserve">Safe drinking water, sanitation, and hygiene (WASH) </w:t>
          </w:r>
          <w:r w:rsidR="00BE6F3E" w:rsidRPr="00653855">
            <w:rPr>
              <w:sz w:val="24"/>
              <w:szCs w:val="24"/>
            </w:rPr>
            <w:t xml:space="preserve">are at the core of sustainable development and </w:t>
          </w:r>
          <w:r w:rsidRPr="00653855">
            <w:rPr>
              <w:sz w:val="24"/>
              <w:szCs w:val="24"/>
            </w:rPr>
            <w:t>are fundamental to improved living</w:t>
          </w:r>
          <w:r w:rsidR="00A23920" w:rsidRPr="00653855">
            <w:rPr>
              <w:sz w:val="24"/>
              <w:szCs w:val="24"/>
            </w:rPr>
            <w:t xml:space="preserve"> standards</w:t>
          </w:r>
          <w:r w:rsidR="00484950">
            <w:rPr>
              <w:sz w:val="24"/>
              <w:szCs w:val="24"/>
            </w:rPr>
            <w:t xml:space="preserve">. The </w:t>
          </w:r>
          <w:r w:rsidR="00C06E88">
            <w:rPr>
              <w:sz w:val="24"/>
              <w:szCs w:val="24"/>
            </w:rPr>
            <w:t>outputs</w:t>
          </w:r>
          <w:r w:rsidR="00484950">
            <w:rPr>
              <w:sz w:val="24"/>
              <w:szCs w:val="24"/>
            </w:rPr>
            <w:t xml:space="preserve"> realised by WASH </w:t>
          </w:r>
          <w:r w:rsidR="00E1338A">
            <w:rPr>
              <w:sz w:val="24"/>
              <w:szCs w:val="24"/>
            </w:rPr>
            <w:t>are not solely contained at the level of water, sanitation and hygiene</w:t>
          </w:r>
          <w:r w:rsidR="00C06E88">
            <w:rPr>
              <w:sz w:val="24"/>
              <w:szCs w:val="24"/>
            </w:rPr>
            <w:t>.</w:t>
          </w:r>
          <w:r w:rsidR="00CD5053">
            <w:rPr>
              <w:sz w:val="24"/>
              <w:szCs w:val="24"/>
            </w:rPr>
            <w:t xml:space="preserve"> </w:t>
          </w:r>
          <w:r w:rsidR="00C06E88">
            <w:rPr>
              <w:sz w:val="24"/>
              <w:szCs w:val="24"/>
            </w:rPr>
            <w:t xml:space="preserve">Benefits are far-reaching and </w:t>
          </w:r>
          <w:r w:rsidR="00CD5053">
            <w:rPr>
              <w:sz w:val="24"/>
              <w:szCs w:val="24"/>
            </w:rPr>
            <w:t>impact on an array of seemingly unrelated developmental goal</w:t>
          </w:r>
          <w:r w:rsidR="00820E9B">
            <w:rPr>
              <w:sz w:val="24"/>
              <w:szCs w:val="24"/>
            </w:rPr>
            <w:t>s</w:t>
          </w:r>
          <w:r w:rsidR="00CD5053">
            <w:rPr>
              <w:sz w:val="24"/>
              <w:szCs w:val="24"/>
            </w:rPr>
            <w:t>,</w:t>
          </w:r>
          <w:r w:rsidRPr="00653855">
            <w:rPr>
              <w:sz w:val="24"/>
              <w:szCs w:val="24"/>
            </w:rPr>
            <w:t xml:space="preserve"> </w:t>
          </w:r>
          <w:r w:rsidR="00F75FC6" w:rsidRPr="00653855">
            <w:rPr>
              <w:sz w:val="24"/>
              <w:szCs w:val="24"/>
            </w:rPr>
            <w:t>notably;</w:t>
          </w:r>
          <w:r w:rsidRPr="00653855">
            <w:rPr>
              <w:sz w:val="24"/>
              <w:szCs w:val="24"/>
            </w:rPr>
            <w:t xml:space="preserve"> the protection of health</w:t>
          </w:r>
          <w:r w:rsidR="00F75FC6" w:rsidRPr="00653855">
            <w:rPr>
              <w:sz w:val="24"/>
              <w:szCs w:val="24"/>
            </w:rPr>
            <w:t>,</w:t>
          </w:r>
          <w:r w:rsidR="00766A68" w:rsidRPr="00653855">
            <w:rPr>
              <w:sz w:val="24"/>
              <w:szCs w:val="24"/>
            </w:rPr>
            <w:t xml:space="preserve"> </w:t>
          </w:r>
          <w:r w:rsidR="001945F3" w:rsidRPr="00653855">
            <w:rPr>
              <w:sz w:val="24"/>
              <w:szCs w:val="24"/>
            </w:rPr>
            <w:t>growth of local &amp; national economy,</w:t>
          </w:r>
          <w:r w:rsidR="00F75FC6" w:rsidRPr="00653855">
            <w:rPr>
              <w:sz w:val="24"/>
              <w:szCs w:val="24"/>
            </w:rPr>
            <w:t xml:space="preserve"> </w:t>
          </w:r>
          <w:r w:rsidRPr="00653855">
            <w:rPr>
              <w:sz w:val="24"/>
              <w:szCs w:val="24"/>
            </w:rPr>
            <w:t>improved educational outcomes, greater gender equality</w:t>
          </w:r>
          <w:r w:rsidR="001945F3" w:rsidRPr="00653855">
            <w:rPr>
              <w:sz w:val="24"/>
              <w:szCs w:val="24"/>
            </w:rPr>
            <w:t xml:space="preserve"> and reduction in poverty</w:t>
          </w:r>
          <w:r w:rsidRPr="00653855">
            <w:rPr>
              <w:sz w:val="24"/>
              <w:szCs w:val="24"/>
            </w:rPr>
            <w:t xml:space="preserve">. </w:t>
          </w:r>
        </w:p>
        <w:p w14:paraId="47E7E4AE" w14:textId="7811AC7F" w:rsidR="00F16F6F" w:rsidRDefault="008837B2" w:rsidP="002D0033">
          <w:pPr>
            <w:spacing w:line="360" w:lineRule="auto"/>
            <w:jc w:val="both"/>
            <w:rPr>
              <w:sz w:val="24"/>
              <w:szCs w:val="24"/>
            </w:rPr>
          </w:pPr>
          <w:r w:rsidRPr="00653855">
            <w:rPr>
              <w:sz w:val="24"/>
              <w:szCs w:val="24"/>
            </w:rPr>
            <w:t>The importance of the role of WASH in</w:t>
          </w:r>
          <w:r w:rsidR="005536CE" w:rsidRPr="00653855">
            <w:rPr>
              <w:sz w:val="24"/>
              <w:szCs w:val="24"/>
            </w:rPr>
            <w:t xml:space="preserve"> reducing poverty, promoting equality, and supporting socioeconomic development</w:t>
          </w:r>
          <w:r w:rsidRPr="00653855">
            <w:rPr>
              <w:sz w:val="24"/>
              <w:szCs w:val="24"/>
            </w:rPr>
            <w:t xml:space="preserve"> has been identified at the highest level </w:t>
          </w:r>
          <w:r w:rsidR="005536CE" w:rsidRPr="00653855">
            <w:rPr>
              <w:sz w:val="24"/>
              <w:szCs w:val="24"/>
            </w:rPr>
            <w:t>and</w:t>
          </w:r>
          <w:r w:rsidR="00D105EA">
            <w:rPr>
              <w:sz w:val="24"/>
              <w:szCs w:val="24"/>
            </w:rPr>
            <w:t>, as a result, it is</w:t>
          </w:r>
          <w:r w:rsidR="005A627B" w:rsidRPr="00653855">
            <w:rPr>
              <w:sz w:val="24"/>
              <w:szCs w:val="24"/>
            </w:rPr>
            <w:t xml:space="preserve"> now incorporated</w:t>
          </w:r>
          <w:r w:rsidR="005536CE" w:rsidRPr="00653855">
            <w:rPr>
              <w:sz w:val="24"/>
              <w:szCs w:val="24"/>
            </w:rPr>
            <w:t xml:space="preserve"> </w:t>
          </w:r>
          <w:r w:rsidR="00CD5053">
            <w:rPr>
              <w:sz w:val="24"/>
              <w:szCs w:val="24"/>
            </w:rPr>
            <w:t>in</w:t>
          </w:r>
          <w:r w:rsidR="005536CE" w:rsidRPr="00653855">
            <w:rPr>
              <w:sz w:val="24"/>
              <w:szCs w:val="24"/>
            </w:rPr>
            <w:t xml:space="preserve"> the Sustainable Development Goals (SDGs) to achieve universal access to WASH by 2030. </w:t>
          </w:r>
          <w:r w:rsidR="00A0167C" w:rsidRPr="00653855">
            <w:rPr>
              <w:sz w:val="24"/>
              <w:szCs w:val="24"/>
            </w:rPr>
            <w:t>Despite</w:t>
          </w:r>
          <w:r w:rsidR="00061078">
            <w:rPr>
              <w:sz w:val="24"/>
              <w:szCs w:val="24"/>
            </w:rPr>
            <w:t xml:space="preserve"> all of</w:t>
          </w:r>
          <w:r w:rsidR="00A0167C" w:rsidRPr="00653855">
            <w:rPr>
              <w:sz w:val="24"/>
              <w:szCs w:val="24"/>
            </w:rPr>
            <w:t xml:space="preserve"> this</w:t>
          </w:r>
          <w:r w:rsidR="00061078">
            <w:rPr>
              <w:sz w:val="24"/>
              <w:szCs w:val="24"/>
            </w:rPr>
            <w:t>,</w:t>
          </w:r>
          <w:r w:rsidR="00A0167C" w:rsidRPr="00653855">
            <w:rPr>
              <w:sz w:val="24"/>
              <w:szCs w:val="24"/>
            </w:rPr>
            <w:t xml:space="preserve"> </w:t>
          </w:r>
          <w:r w:rsidR="00A07A3E" w:rsidRPr="00653855">
            <w:rPr>
              <w:sz w:val="24"/>
              <w:szCs w:val="24"/>
            </w:rPr>
            <w:t xml:space="preserve">there is still a huge amount to be done to bring WASH to the forefront and truly understand </w:t>
          </w:r>
          <w:r w:rsidR="00397711" w:rsidRPr="00653855">
            <w:rPr>
              <w:sz w:val="24"/>
              <w:szCs w:val="24"/>
            </w:rPr>
            <w:t>its</w:t>
          </w:r>
          <w:r w:rsidR="00A07A3E" w:rsidRPr="00653855">
            <w:rPr>
              <w:sz w:val="24"/>
              <w:szCs w:val="24"/>
            </w:rPr>
            <w:t xml:space="preserve"> role </w:t>
          </w:r>
          <w:r w:rsidR="00825C03" w:rsidRPr="00653855">
            <w:rPr>
              <w:sz w:val="24"/>
              <w:szCs w:val="24"/>
            </w:rPr>
            <w:t>as the cornerstone</w:t>
          </w:r>
          <w:r w:rsidR="00D105EA">
            <w:rPr>
              <w:sz w:val="24"/>
              <w:szCs w:val="24"/>
            </w:rPr>
            <w:t>,</w:t>
          </w:r>
          <w:r w:rsidR="00825C03" w:rsidRPr="00653855">
            <w:rPr>
              <w:sz w:val="24"/>
              <w:szCs w:val="24"/>
            </w:rPr>
            <w:t xml:space="preserve"> underpinning the success of so many</w:t>
          </w:r>
          <w:r w:rsidR="00CA0A6A">
            <w:rPr>
              <w:sz w:val="24"/>
              <w:szCs w:val="24"/>
            </w:rPr>
            <w:t xml:space="preserve"> separate</w:t>
          </w:r>
          <w:r w:rsidR="00CD5053">
            <w:rPr>
              <w:sz w:val="24"/>
              <w:szCs w:val="24"/>
            </w:rPr>
            <w:t xml:space="preserve"> elements of sustainable development</w:t>
          </w:r>
          <w:r w:rsidR="00825C03" w:rsidRPr="00653855">
            <w:rPr>
              <w:sz w:val="24"/>
              <w:szCs w:val="24"/>
            </w:rPr>
            <w:t>.</w:t>
          </w:r>
        </w:p>
        <w:p w14:paraId="55FD387C" w14:textId="08B9BFE2" w:rsidR="001E140C" w:rsidRPr="001E140C" w:rsidRDefault="001E140C" w:rsidP="002D0033">
          <w:pPr>
            <w:spacing w:line="360" w:lineRule="auto"/>
            <w:jc w:val="both"/>
            <w:rPr>
              <w:sz w:val="24"/>
              <w:szCs w:val="24"/>
            </w:rPr>
          </w:pPr>
          <w:r>
            <w:rPr>
              <w:sz w:val="24"/>
              <w:szCs w:val="24"/>
            </w:rPr>
            <w:t xml:space="preserve">The following </w:t>
          </w:r>
          <w:r w:rsidR="002374EE" w:rsidRPr="00BD0578">
            <w:rPr>
              <w:sz w:val="24"/>
              <w:szCs w:val="24"/>
            </w:rPr>
            <w:t>research paper will clearly demonstrate that appropriately directed WASH policies can support and increase the effectiveness of a</w:t>
          </w:r>
          <w:r w:rsidR="00CA0A6A">
            <w:rPr>
              <w:sz w:val="24"/>
              <w:szCs w:val="24"/>
            </w:rPr>
            <w:t xml:space="preserve"> vast array of</w:t>
          </w:r>
          <w:r w:rsidR="002374EE" w:rsidRPr="00BD0578">
            <w:rPr>
              <w:sz w:val="24"/>
              <w:szCs w:val="24"/>
            </w:rPr>
            <w:t xml:space="preserve"> other development-led investments.</w:t>
          </w:r>
          <w:r w:rsidR="006A6229">
            <w:rPr>
              <w:sz w:val="24"/>
              <w:szCs w:val="24"/>
            </w:rPr>
            <w:t xml:space="preserve"> In understanding </w:t>
          </w:r>
          <w:r w:rsidR="00F42BDF">
            <w:rPr>
              <w:sz w:val="24"/>
              <w:szCs w:val="24"/>
            </w:rPr>
            <w:t xml:space="preserve">the </w:t>
          </w:r>
          <w:r w:rsidR="002B6786" w:rsidRPr="00CE221D">
            <w:rPr>
              <w:noProof/>
              <w:sz w:val="24"/>
              <w:szCs w:val="24"/>
            </w:rPr>
            <w:t>exten</w:t>
          </w:r>
          <w:r w:rsidR="00CE221D">
            <w:rPr>
              <w:noProof/>
              <w:sz w:val="24"/>
              <w:szCs w:val="24"/>
            </w:rPr>
            <w:t>t</w:t>
          </w:r>
          <w:r w:rsidR="002B6786">
            <w:rPr>
              <w:sz w:val="24"/>
              <w:szCs w:val="24"/>
            </w:rPr>
            <w:t xml:space="preserve"> to which the outcomes of WASH are</w:t>
          </w:r>
          <w:r w:rsidR="00F42BDF">
            <w:rPr>
              <w:sz w:val="24"/>
              <w:szCs w:val="24"/>
            </w:rPr>
            <w:t xml:space="preserve"> intertwined </w:t>
          </w:r>
          <w:r w:rsidR="002B6786">
            <w:rPr>
              <w:sz w:val="24"/>
              <w:szCs w:val="24"/>
            </w:rPr>
            <w:t xml:space="preserve">with the success of </w:t>
          </w:r>
          <w:r w:rsidR="00F26E67">
            <w:rPr>
              <w:sz w:val="24"/>
              <w:szCs w:val="24"/>
            </w:rPr>
            <w:t xml:space="preserve">other key areas, there is hope that we can identify </w:t>
          </w:r>
          <w:r w:rsidR="0043470B">
            <w:rPr>
              <w:sz w:val="24"/>
              <w:szCs w:val="24"/>
            </w:rPr>
            <w:t>better and more productive ways of delivering</w:t>
          </w:r>
          <w:r w:rsidR="006B1B59">
            <w:rPr>
              <w:sz w:val="24"/>
              <w:szCs w:val="24"/>
            </w:rPr>
            <w:t xml:space="preserve"> sustainable</w:t>
          </w:r>
          <w:r w:rsidR="0043470B">
            <w:rPr>
              <w:sz w:val="24"/>
              <w:szCs w:val="24"/>
            </w:rPr>
            <w:t xml:space="preserve"> </w:t>
          </w:r>
          <w:r w:rsidR="006F79EC">
            <w:rPr>
              <w:sz w:val="24"/>
              <w:szCs w:val="24"/>
            </w:rPr>
            <w:t xml:space="preserve">investment </w:t>
          </w:r>
          <w:r w:rsidR="006B1B59">
            <w:rPr>
              <w:sz w:val="24"/>
              <w:szCs w:val="24"/>
            </w:rPr>
            <w:t>in development.</w:t>
          </w:r>
          <w:r w:rsidR="004F7275">
            <w:rPr>
              <w:sz w:val="24"/>
              <w:szCs w:val="24"/>
            </w:rPr>
            <w:t xml:space="preserve"> </w:t>
          </w:r>
          <w:r w:rsidR="002B6786">
            <w:rPr>
              <w:sz w:val="24"/>
              <w:szCs w:val="24"/>
            </w:rPr>
            <w:t xml:space="preserve"> </w:t>
          </w:r>
        </w:p>
        <w:p w14:paraId="47E7E4AF" w14:textId="77777777" w:rsidR="00F16F6F" w:rsidRPr="00F16F6F" w:rsidRDefault="00F16F6F" w:rsidP="00F16F6F">
          <w:pPr>
            <w:rPr>
              <w:rFonts w:ascii="Arial" w:hAnsi="Arial" w:cs="Arial"/>
              <w:sz w:val="24"/>
              <w:szCs w:val="24"/>
            </w:rPr>
          </w:pPr>
        </w:p>
        <w:p w14:paraId="47E7E4B0" w14:textId="77777777" w:rsidR="00F16F6F" w:rsidRPr="00F16F6F" w:rsidRDefault="00F16F6F" w:rsidP="00F16F6F">
          <w:pPr>
            <w:rPr>
              <w:rFonts w:ascii="Arial" w:hAnsi="Arial" w:cs="Arial"/>
              <w:sz w:val="24"/>
              <w:szCs w:val="24"/>
            </w:rPr>
          </w:pPr>
        </w:p>
        <w:p w14:paraId="47E7E4B1" w14:textId="77777777" w:rsidR="00F16F6F" w:rsidRDefault="00F16F6F" w:rsidP="00F16F6F">
          <w:pPr>
            <w:jc w:val="right"/>
            <w:rPr>
              <w:rFonts w:ascii="Arial" w:hAnsi="Arial" w:cs="Arial"/>
              <w:sz w:val="24"/>
              <w:szCs w:val="24"/>
            </w:rPr>
          </w:pPr>
        </w:p>
        <w:p w14:paraId="47E7E4B2" w14:textId="77777777" w:rsidR="00F16F6F" w:rsidRDefault="00F16F6F" w:rsidP="00F16F6F">
          <w:pPr>
            <w:rPr>
              <w:rFonts w:ascii="Arial" w:hAnsi="Arial" w:cs="Arial"/>
              <w:sz w:val="24"/>
              <w:szCs w:val="24"/>
            </w:rPr>
          </w:pPr>
        </w:p>
        <w:p w14:paraId="47E7E4B3" w14:textId="77777777" w:rsidR="006477E3" w:rsidRDefault="006477E3" w:rsidP="00F16F6F">
          <w:pPr>
            <w:rPr>
              <w:rFonts w:ascii="Arial" w:hAnsi="Arial" w:cs="Arial"/>
              <w:sz w:val="24"/>
              <w:szCs w:val="24"/>
            </w:rPr>
          </w:pPr>
        </w:p>
        <w:p w14:paraId="47E7E4B4" w14:textId="77777777" w:rsidR="006477E3" w:rsidRPr="006477E3" w:rsidRDefault="006477E3" w:rsidP="006477E3">
          <w:pPr>
            <w:rPr>
              <w:rFonts w:ascii="Arial" w:hAnsi="Arial" w:cs="Arial"/>
              <w:sz w:val="24"/>
              <w:szCs w:val="24"/>
            </w:rPr>
          </w:pPr>
        </w:p>
        <w:p w14:paraId="47E7E4B5" w14:textId="77777777" w:rsidR="006477E3" w:rsidRDefault="006477E3" w:rsidP="006477E3">
          <w:pPr>
            <w:jc w:val="right"/>
            <w:rPr>
              <w:rFonts w:ascii="Arial" w:hAnsi="Arial" w:cs="Arial"/>
              <w:sz w:val="24"/>
              <w:szCs w:val="24"/>
            </w:rPr>
          </w:pPr>
        </w:p>
        <w:p w14:paraId="47E7E4B6" w14:textId="77777777" w:rsidR="006477E3" w:rsidRDefault="006477E3" w:rsidP="006477E3">
          <w:pPr>
            <w:rPr>
              <w:rFonts w:ascii="Arial" w:hAnsi="Arial" w:cs="Arial"/>
              <w:sz w:val="24"/>
              <w:szCs w:val="24"/>
            </w:rPr>
          </w:pPr>
        </w:p>
        <w:p w14:paraId="47E7E4B7" w14:textId="77777777" w:rsidR="002D0033" w:rsidRPr="006477E3" w:rsidRDefault="002D0033" w:rsidP="006477E3">
          <w:pPr>
            <w:rPr>
              <w:rFonts w:ascii="Arial" w:hAnsi="Arial" w:cs="Arial"/>
              <w:sz w:val="24"/>
              <w:szCs w:val="24"/>
            </w:rPr>
            <w:sectPr w:rsidR="002D0033" w:rsidRPr="006477E3" w:rsidSect="00820E9B">
              <w:headerReference w:type="default" r:id="rId12"/>
              <w:footerReference w:type="default" r:id="rId13"/>
              <w:pgSz w:w="11906" w:h="16838"/>
              <w:pgMar w:top="1440" w:right="1440" w:bottom="1440" w:left="1440" w:header="708" w:footer="708" w:gutter="0"/>
              <w:pgNumType w:fmt="lowerRoman"/>
              <w:cols w:space="708"/>
              <w:docGrid w:linePitch="360"/>
            </w:sectPr>
          </w:pPr>
        </w:p>
        <w:p w14:paraId="47E7E4B8" w14:textId="78DF915D" w:rsidR="002D0033" w:rsidRPr="002D0033" w:rsidRDefault="002D0033" w:rsidP="00914410">
          <w:pPr>
            <w:pStyle w:val="Heading1"/>
            <w:rPr>
              <w:rFonts w:eastAsia="Times New Roman"/>
            </w:rPr>
          </w:pPr>
          <w:r w:rsidRPr="00CE221D">
            <w:rPr>
              <w:rFonts w:eastAsia="Times New Roman"/>
              <w:noProof/>
            </w:rPr>
            <w:t>Acknowledg</w:t>
          </w:r>
          <w:r w:rsidR="00CE221D">
            <w:rPr>
              <w:rFonts w:eastAsia="Times New Roman"/>
              <w:noProof/>
            </w:rPr>
            <w:t>e</w:t>
          </w:r>
          <w:r w:rsidRPr="00CE221D">
            <w:rPr>
              <w:rFonts w:eastAsia="Times New Roman"/>
              <w:noProof/>
            </w:rPr>
            <w:t>ments</w:t>
          </w:r>
          <w:r w:rsidRPr="002D0033">
            <w:rPr>
              <w:rFonts w:eastAsia="Times New Roman"/>
            </w:rPr>
            <w:t xml:space="preserve"> </w:t>
          </w:r>
        </w:p>
        <w:p w14:paraId="47E7E4B9" w14:textId="77777777" w:rsidR="00B002F9" w:rsidRDefault="00B002F9" w:rsidP="002D0033">
          <w:pPr>
            <w:spacing w:line="360" w:lineRule="auto"/>
            <w:jc w:val="both"/>
            <w:rPr>
              <w:rFonts w:ascii="Arial" w:hAnsi="Arial" w:cs="Arial"/>
              <w:color w:val="000000"/>
              <w:sz w:val="24"/>
              <w:szCs w:val="24"/>
            </w:rPr>
          </w:pPr>
        </w:p>
        <w:p w14:paraId="47E7E4BA" w14:textId="77777777" w:rsidR="002D0033" w:rsidRPr="00653855" w:rsidRDefault="00C517CC" w:rsidP="002D0033">
          <w:pPr>
            <w:spacing w:line="360" w:lineRule="auto"/>
            <w:jc w:val="both"/>
            <w:rPr>
              <w:rFonts w:cstheme="minorHAnsi"/>
              <w:color w:val="000000"/>
              <w:sz w:val="24"/>
              <w:szCs w:val="24"/>
            </w:rPr>
            <w:sectPr w:rsidR="002D0033" w:rsidRPr="00653855" w:rsidSect="006477E3">
              <w:headerReference w:type="default" r:id="rId14"/>
              <w:footerReference w:type="default" r:id="rId15"/>
              <w:pgSz w:w="11906" w:h="16838"/>
              <w:pgMar w:top="1440" w:right="1440" w:bottom="1440" w:left="1440" w:header="709" w:footer="709" w:gutter="0"/>
              <w:pgNumType w:fmt="lowerRoman"/>
              <w:cols w:space="708"/>
              <w:docGrid w:linePitch="360"/>
            </w:sectPr>
          </w:pPr>
          <w:r w:rsidRPr="00653855">
            <w:rPr>
              <w:rFonts w:cstheme="minorHAnsi"/>
              <w:color w:val="000000"/>
              <w:sz w:val="24"/>
              <w:szCs w:val="24"/>
            </w:rPr>
            <w:t>To my husband – Marc. My inspiration. Thank you for supporting me in every way</w:t>
          </w:r>
          <w:r w:rsidR="00F16F6F" w:rsidRPr="00653855">
            <w:rPr>
              <w:rFonts w:cstheme="minorHAnsi"/>
              <w:color w:val="000000"/>
              <w:sz w:val="24"/>
              <w:szCs w:val="24"/>
            </w:rPr>
            <w:t xml:space="preserve"> possible</w:t>
          </w:r>
          <w:r w:rsidRPr="00653855">
            <w:rPr>
              <w:rFonts w:cstheme="minorHAnsi"/>
              <w:color w:val="000000"/>
              <w:sz w:val="24"/>
              <w:szCs w:val="24"/>
            </w:rPr>
            <w:t>.</w:t>
          </w:r>
        </w:p>
        <w:p w14:paraId="47E7E4BB" w14:textId="030204AA" w:rsidR="002D0033" w:rsidRDefault="002D0033" w:rsidP="00914410">
          <w:pPr>
            <w:pStyle w:val="Heading1"/>
            <w:rPr>
              <w:rFonts w:eastAsia="Times New Roman"/>
            </w:rPr>
          </w:pPr>
          <w:r w:rsidRPr="002D0033">
            <w:rPr>
              <w:rFonts w:eastAsia="Times New Roman"/>
            </w:rPr>
            <w:t>Table of Contents</w:t>
          </w:r>
        </w:p>
        <w:p w14:paraId="7F79A666" w14:textId="77777777" w:rsidR="00914410" w:rsidRPr="00914410" w:rsidRDefault="00914410" w:rsidP="00914410"/>
        <w:p w14:paraId="47E7E4BC" w14:textId="77777777" w:rsidR="002D0033" w:rsidRPr="00653855" w:rsidRDefault="002D0033" w:rsidP="002D0033">
          <w:pPr>
            <w:spacing w:after="0" w:line="240" w:lineRule="auto"/>
            <w:rPr>
              <w:rFonts w:cstheme="minorHAnsi"/>
              <w:sz w:val="24"/>
              <w:szCs w:val="24"/>
            </w:rPr>
          </w:pPr>
          <w:r w:rsidRPr="00653855">
            <w:rPr>
              <w:rFonts w:cstheme="minorHAnsi"/>
              <w:b/>
              <w:sz w:val="24"/>
              <w:szCs w:val="24"/>
            </w:rPr>
            <w:t>Abstract</w:t>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proofErr w:type="spellStart"/>
          <w:r w:rsidRPr="00653855">
            <w:rPr>
              <w:rFonts w:cstheme="minorHAnsi"/>
              <w:sz w:val="24"/>
              <w:szCs w:val="24"/>
            </w:rPr>
            <w:t>i</w:t>
          </w:r>
          <w:proofErr w:type="spellEnd"/>
        </w:p>
        <w:p w14:paraId="47E7E4BD" w14:textId="4AF54F31" w:rsidR="002D0033" w:rsidRPr="00653855" w:rsidRDefault="002D0033" w:rsidP="002D0033">
          <w:pPr>
            <w:spacing w:after="0" w:line="240" w:lineRule="auto"/>
            <w:rPr>
              <w:rFonts w:cstheme="minorHAnsi"/>
              <w:b/>
              <w:sz w:val="24"/>
              <w:szCs w:val="24"/>
            </w:rPr>
          </w:pPr>
          <w:r w:rsidRPr="00653855">
            <w:rPr>
              <w:rFonts w:cstheme="minorHAnsi"/>
              <w:b/>
              <w:sz w:val="24"/>
              <w:szCs w:val="24"/>
            </w:rPr>
            <w:t>Acknowledgements</w:t>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00451A44" w:rsidRPr="00653855">
            <w:rPr>
              <w:rFonts w:cstheme="minorHAnsi"/>
              <w:sz w:val="24"/>
              <w:szCs w:val="24"/>
            </w:rPr>
            <w:t>ii</w:t>
          </w:r>
        </w:p>
        <w:p w14:paraId="47E7E4BE" w14:textId="77777777" w:rsidR="002D0033" w:rsidRPr="00653855" w:rsidRDefault="002D0033" w:rsidP="002D0033">
          <w:pPr>
            <w:spacing w:after="0" w:line="240" w:lineRule="auto"/>
            <w:rPr>
              <w:rFonts w:cstheme="minorHAnsi"/>
              <w:sz w:val="24"/>
              <w:szCs w:val="24"/>
            </w:rPr>
          </w:pPr>
          <w:r w:rsidRPr="00653855">
            <w:rPr>
              <w:rFonts w:cstheme="minorHAnsi"/>
              <w:b/>
              <w:sz w:val="24"/>
              <w:szCs w:val="24"/>
            </w:rPr>
            <w:t>Table of Contents</w:t>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00451A44" w:rsidRPr="00653855">
            <w:rPr>
              <w:rFonts w:cstheme="minorHAnsi"/>
              <w:sz w:val="24"/>
              <w:szCs w:val="24"/>
            </w:rPr>
            <w:t>iii</w:t>
          </w:r>
        </w:p>
        <w:p w14:paraId="47E7E4BF" w14:textId="405BBDDC" w:rsidR="00451A44" w:rsidRPr="00653855" w:rsidRDefault="000826E9" w:rsidP="002D0033">
          <w:pPr>
            <w:spacing w:after="0" w:line="240" w:lineRule="auto"/>
            <w:rPr>
              <w:rFonts w:cstheme="minorHAnsi"/>
              <w:b/>
              <w:sz w:val="24"/>
              <w:szCs w:val="24"/>
            </w:rPr>
          </w:pPr>
          <w:r w:rsidRPr="00653855">
            <w:rPr>
              <w:rFonts w:cstheme="minorHAnsi"/>
              <w:b/>
              <w:sz w:val="24"/>
              <w:szCs w:val="24"/>
            </w:rPr>
            <w:t>A</w:t>
          </w:r>
          <w:r w:rsidR="0027391B">
            <w:rPr>
              <w:rFonts w:cstheme="minorHAnsi"/>
              <w:b/>
              <w:sz w:val="24"/>
              <w:szCs w:val="24"/>
            </w:rPr>
            <w:t>bbreviations</w:t>
          </w:r>
          <w:r w:rsidRPr="00653855">
            <w:rPr>
              <w:rFonts w:cstheme="minorHAnsi"/>
              <w:b/>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t>iv</w:t>
          </w:r>
        </w:p>
        <w:p w14:paraId="47E7E4C0" w14:textId="3FEBEADC" w:rsidR="00451A44" w:rsidRPr="00653855" w:rsidRDefault="00451A44" w:rsidP="002D0033">
          <w:pPr>
            <w:spacing w:after="0" w:line="240" w:lineRule="auto"/>
            <w:rPr>
              <w:rFonts w:cstheme="minorHAnsi"/>
              <w:b/>
              <w:sz w:val="24"/>
              <w:szCs w:val="24"/>
            </w:rPr>
          </w:pPr>
          <w:r w:rsidRPr="00653855">
            <w:rPr>
              <w:rFonts w:cstheme="minorHAnsi"/>
              <w:b/>
              <w:sz w:val="24"/>
              <w:szCs w:val="24"/>
            </w:rPr>
            <w:t>Definition of Terms</w:t>
          </w:r>
          <w:r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r w:rsidRPr="00653855">
            <w:rPr>
              <w:rFonts w:cstheme="minorHAnsi"/>
              <w:sz w:val="24"/>
              <w:szCs w:val="24"/>
            </w:rPr>
            <w:t>v</w:t>
          </w:r>
        </w:p>
        <w:p w14:paraId="47E7E4C1" w14:textId="77777777" w:rsidR="00451A44" w:rsidRPr="00653855" w:rsidRDefault="00451A44" w:rsidP="002D0033">
          <w:pPr>
            <w:spacing w:after="0" w:line="240" w:lineRule="auto"/>
            <w:rPr>
              <w:rFonts w:cstheme="minorHAnsi"/>
              <w:sz w:val="24"/>
              <w:szCs w:val="24"/>
            </w:rPr>
          </w:pPr>
        </w:p>
        <w:p w14:paraId="47E7E4C2" w14:textId="38665147" w:rsidR="002D0033" w:rsidRPr="00653855" w:rsidRDefault="00265469" w:rsidP="002D0033">
          <w:pPr>
            <w:spacing w:after="0" w:line="240" w:lineRule="auto"/>
            <w:rPr>
              <w:rFonts w:cstheme="minorHAnsi"/>
              <w:sz w:val="24"/>
              <w:szCs w:val="24"/>
            </w:rPr>
          </w:pPr>
          <w:r>
            <w:rPr>
              <w:rFonts w:cstheme="minorHAnsi"/>
              <w:b/>
              <w:sz w:val="24"/>
              <w:szCs w:val="24"/>
            </w:rPr>
            <w:t xml:space="preserve">Chapter 1: </w:t>
          </w:r>
          <w:r w:rsidR="00C07E45" w:rsidRPr="00653855">
            <w:rPr>
              <w:rFonts w:cstheme="minorHAnsi"/>
              <w:b/>
              <w:sz w:val="24"/>
              <w:szCs w:val="24"/>
            </w:rPr>
            <w:t>Context</w:t>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p>
        <w:p w14:paraId="47E7E4C3" w14:textId="075EAB72" w:rsidR="002D0033" w:rsidRPr="00653855" w:rsidRDefault="00C07E45" w:rsidP="002D0033">
          <w:pPr>
            <w:numPr>
              <w:ilvl w:val="1"/>
              <w:numId w:val="1"/>
            </w:numPr>
            <w:spacing w:after="0" w:line="240" w:lineRule="auto"/>
            <w:contextualSpacing/>
            <w:rPr>
              <w:rFonts w:cstheme="minorHAnsi"/>
              <w:sz w:val="24"/>
              <w:szCs w:val="24"/>
            </w:rPr>
          </w:pPr>
          <w:r w:rsidRPr="00653855">
            <w:rPr>
              <w:rFonts w:cstheme="minorHAnsi"/>
              <w:sz w:val="24"/>
              <w:szCs w:val="24"/>
            </w:rPr>
            <w:t>Introduction</w:t>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Pr="00653855">
            <w:rPr>
              <w:rFonts w:cstheme="minorHAnsi"/>
              <w:sz w:val="24"/>
              <w:szCs w:val="24"/>
            </w:rPr>
            <w:tab/>
          </w:r>
          <w:r w:rsidR="002D0033" w:rsidRPr="00653855">
            <w:rPr>
              <w:rFonts w:cstheme="minorHAnsi"/>
              <w:sz w:val="24"/>
              <w:szCs w:val="24"/>
            </w:rPr>
            <w:tab/>
          </w:r>
          <w:r w:rsidR="002D0033" w:rsidRPr="00653855">
            <w:rPr>
              <w:rFonts w:cstheme="minorHAnsi"/>
              <w:sz w:val="24"/>
              <w:szCs w:val="24"/>
            </w:rPr>
            <w:tab/>
          </w:r>
          <w:r w:rsidR="00265469">
            <w:rPr>
              <w:rFonts w:cstheme="minorHAnsi"/>
              <w:sz w:val="24"/>
              <w:szCs w:val="24"/>
            </w:rPr>
            <w:t>1</w:t>
          </w:r>
        </w:p>
        <w:p w14:paraId="47E7E4C4" w14:textId="6F78D64C" w:rsidR="002D0033" w:rsidRPr="00653855" w:rsidRDefault="002D0033" w:rsidP="002D0033">
          <w:pPr>
            <w:spacing w:after="0" w:line="240" w:lineRule="auto"/>
            <w:rPr>
              <w:rFonts w:cstheme="minorHAnsi"/>
              <w:sz w:val="24"/>
              <w:szCs w:val="24"/>
            </w:rPr>
          </w:pPr>
          <w:r w:rsidRPr="00653855">
            <w:rPr>
              <w:rFonts w:cstheme="minorHAnsi"/>
              <w:sz w:val="24"/>
              <w:szCs w:val="24"/>
            </w:rPr>
            <w:t>1.2</w:t>
          </w:r>
          <w:r w:rsidRPr="00653855">
            <w:rPr>
              <w:rFonts w:cstheme="minorHAnsi"/>
              <w:sz w:val="24"/>
              <w:szCs w:val="24"/>
            </w:rPr>
            <w:tab/>
          </w:r>
          <w:r w:rsidR="00C07E45" w:rsidRPr="00653855">
            <w:rPr>
              <w:rFonts w:cstheme="minorHAnsi"/>
              <w:sz w:val="24"/>
              <w:szCs w:val="24"/>
            </w:rPr>
            <w:t>Why this paper on WASH in development?</w:t>
          </w:r>
          <w:r w:rsidRPr="00653855">
            <w:rPr>
              <w:rFonts w:cstheme="minorHAnsi"/>
              <w:sz w:val="24"/>
              <w:szCs w:val="24"/>
            </w:rPr>
            <w:tab/>
          </w:r>
          <w:r w:rsidR="00C07E45"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ab/>
            <w:t>1</w:t>
          </w:r>
        </w:p>
        <w:p w14:paraId="47E7E4C5" w14:textId="76338A58" w:rsidR="002D0033" w:rsidRPr="00653855" w:rsidRDefault="002D0033" w:rsidP="002D0033">
          <w:pPr>
            <w:spacing w:after="0" w:line="240" w:lineRule="auto"/>
            <w:rPr>
              <w:rFonts w:cstheme="minorHAnsi"/>
              <w:sz w:val="24"/>
              <w:szCs w:val="24"/>
            </w:rPr>
          </w:pPr>
          <w:r w:rsidRPr="00653855">
            <w:rPr>
              <w:rFonts w:cstheme="minorHAnsi"/>
              <w:sz w:val="24"/>
              <w:szCs w:val="24"/>
            </w:rPr>
            <w:t>1.3</w:t>
          </w:r>
          <w:r w:rsidRPr="00653855">
            <w:rPr>
              <w:rFonts w:cstheme="minorHAnsi"/>
              <w:sz w:val="24"/>
              <w:szCs w:val="24"/>
            </w:rPr>
            <w:tab/>
          </w:r>
          <w:r w:rsidR="00C07E45" w:rsidRPr="00653855">
            <w:rPr>
              <w:rFonts w:cstheme="minorHAnsi"/>
              <w:sz w:val="24"/>
              <w:szCs w:val="24"/>
            </w:rPr>
            <w:t>Scope</w:t>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00C07E45"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2</w:t>
          </w:r>
        </w:p>
        <w:p w14:paraId="47E7E4C6" w14:textId="77777777" w:rsidR="00C07E45" w:rsidRPr="00653855" w:rsidRDefault="00C07E45" w:rsidP="002D0033">
          <w:pPr>
            <w:spacing w:after="0" w:line="240" w:lineRule="auto"/>
            <w:rPr>
              <w:rFonts w:cstheme="minorHAnsi"/>
              <w:b/>
              <w:sz w:val="24"/>
              <w:szCs w:val="24"/>
            </w:rPr>
          </w:pPr>
        </w:p>
        <w:p w14:paraId="47E7E4C7" w14:textId="74AE5E4E" w:rsidR="00C07E45" w:rsidRPr="00653855" w:rsidRDefault="00265469" w:rsidP="002D0033">
          <w:pPr>
            <w:spacing w:after="0" w:line="240" w:lineRule="auto"/>
            <w:rPr>
              <w:rFonts w:cstheme="minorHAnsi"/>
              <w:b/>
              <w:sz w:val="24"/>
              <w:szCs w:val="24"/>
            </w:rPr>
          </w:pPr>
          <w:r>
            <w:rPr>
              <w:rFonts w:cstheme="minorHAnsi"/>
              <w:b/>
              <w:sz w:val="24"/>
              <w:szCs w:val="24"/>
            </w:rPr>
            <w:t>Chapter 2:</w:t>
          </w:r>
          <w:r w:rsidRPr="00265469">
            <w:rPr>
              <w:rFonts w:cstheme="minorHAnsi"/>
              <w:sz w:val="24"/>
              <w:szCs w:val="24"/>
            </w:rPr>
            <w:t xml:space="preserve"> </w:t>
          </w:r>
          <w:r w:rsidRPr="00265469">
            <w:rPr>
              <w:rFonts w:cstheme="minorHAnsi"/>
              <w:b/>
              <w:sz w:val="24"/>
              <w:szCs w:val="24"/>
            </w:rPr>
            <w:t>WASH – The Cornerstone of Development</w:t>
          </w:r>
        </w:p>
        <w:p w14:paraId="47E7E4C8" w14:textId="09ED79DD" w:rsidR="002D0033" w:rsidRPr="00653855" w:rsidRDefault="002D0033" w:rsidP="002D0033">
          <w:pPr>
            <w:spacing w:after="0" w:line="240" w:lineRule="auto"/>
            <w:rPr>
              <w:rFonts w:cstheme="minorHAnsi"/>
              <w:sz w:val="24"/>
              <w:szCs w:val="24"/>
            </w:rPr>
          </w:pPr>
          <w:r w:rsidRPr="00653855">
            <w:rPr>
              <w:rFonts w:cstheme="minorHAnsi"/>
              <w:sz w:val="24"/>
              <w:szCs w:val="24"/>
            </w:rPr>
            <w:t>2.1</w:t>
          </w:r>
          <w:r w:rsidRPr="00653855">
            <w:rPr>
              <w:rFonts w:cstheme="minorHAnsi"/>
              <w:sz w:val="24"/>
              <w:szCs w:val="24"/>
            </w:rPr>
            <w:tab/>
          </w:r>
          <w:r w:rsidR="00265469" w:rsidRPr="00653855">
            <w:rPr>
              <w:rFonts w:cstheme="minorHAnsi"/>
              <w:sz w:val="24"/>
              <w:szCs w:val="24"/>
            </w:rPr>
            <w:t>WASH and Health</w:t>
          </w:r>
          <w:r w:rsidRPr="00653855">
            <w:rPr>
              <w:rFonts w:cstheme="minorHAnsi"/>
              <w:sz w:val="24"/>
              <w:szCs w:val="24"/>
            </w:rPr>
            <w:tab/>
          </w:r>
          <w:r w:rsidRPr="00653855">
            <w:rPr>
              <w:rFonts w:cstheme="minorHAnsi"/>
              <w:sz w:val="24"/>
              <w:szCs w:val="24"/>
            </w:rPr>
            <w:tab/>
          </w:r>
          <w:r w:rsidR="00FD0BCC" w:rsidRPr="00653855">
            <w:rPr>
              <w:rFonts w:cstheme="minorHAnsi"/>
              <w:sz w:val="24"/>
              <w:szCs w:val="24"/>
            </w:rPr>
            <w:tab/>
          </w:r>
          <w:r w:rsidR="00FD0BCC" w:rsidRPr="00653855">
            <w:rPr>
              <w:rFonts w:cstheme="minorHAnsi"/>
              <w:sz w:val="24"/>
              <w:szCs w:val="24"/>
            </w:rPr>
            <w:tab/>
          </w:r>
          <w:r w:rsidR="00FD0BCC" w:rsidRPr="00653855">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r>
          <w:r w:rsidR="00970398" w:rsidRPr="00653855">
            <w:rPr>
              <w:rFonts w:cstheme="minorHAnsi"/>
              <w:sz w:val="24"/>
              <w:szCs w:val="24"/>
            </w:rPr>
            <w:t>3</w:t>
          </w:r>
        </w:p>
        <w:p w14:paraId="47E7E4C9" w14:textId="1C8D36DD" w:rsidR="00C40291" w:rsidRPr="00653855" w:rsidRDefault="002D0033" w:rsidP="002D0033">
          <w:pPr>
            <w:spacing w:after="0" w:line="240" w:lineRule="auto"/>
            <w:rPr>
              <w:rFonts w:cstheme="minorHAnsi"/>
              <w:sz w:val="24"/>
              <w:szCs w:val="24"/>
            </w:rPr>
          </w:pPr>
          <w:r w:rsidRPr="00653855">
            <w:rPr>
              <w:rFonts w:cstheme="minorHAnsi"/>
              <w:sz w:val="24"/>
              <w:szCs w:val="24"/>
            </w:rPr>
            <w:t>2.2</w:t>
          </w:r>
          <w:r w:rsidRPr="00653855">
            <w:rPr>
              <w:rFonts w:cstheme="minorHAnsi"/>
              <w:sz w:val="24"/>
              <w:szCs w:val="24"/>
            </w:rPr>
            <w:tab/>
          </w:r>
          <w:r w:rsidR="00265469" w:rsidRPr="00653855">
            <w:rPr>
              <w:rFonts w:cstheme="minorHAnsi"/>
              <w:sz w:val="24"/>
              <w:szCs w:val="24"/>
            </w:rPr>
            <w:t>WASH and Economic Growth</w:t>
          </w:r>
          <w:r w:rsidR="00970398" w:rsidRPr="00653855">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r>
          <w:r w:rsidR="00265469">
            <w:rPr>
              <w:rFonts w:cstheme="minorHAnsi"/>
              <w:sz w:val="24"/>
              <w:szCs w:val="24"/>
            </w:rPr>
            <w:tab/>
            <w:t xml:space="preserve">             4</w:t>
          </w:r>
        </w:p>
        <w:p w14:paraId="47E7E4CA" w14:textId="5339B115" w:rsidR="002D0033" w:rsidRPr="00653855" w:rsidRDefault="00C40291" w:rsidP="002D0033">
          <w:pPr>
            <w:spacing w:after="0" w:line="240" w:lineRule="auto"/>
            <w:rPr>
              <w:rFonts w:cstheme="minorHAnsi"/>
              <w:sz w:val="24"/>
              <w:szCs w:val="24"/>
            </w:rPr>
          </w:pPr>
          <w:r w:rsidRPr="00653855">
            <w:rPr>
              <w:rFonts w:cstheme="minorHAnsi"/>
              <w:sz w:val="24"/>
              <w:szCs w:val="24"/>
            </w:rPr>
            <w:t>2.3</w:t>
          </w:r>
          <w:r w:rsidRPr="00653855">
            <w:rPr>
              <w:rFonts w:cstheme="minorHAnsi"/>
              <w:sz w:val="24"/>
              <w:szCs w:val="24"/>
            </w:rPr>
            <w:tab/>
          </w:r>
          <w:r w:rsidR="00265469" w:rsidRPr="00653855">
            <w:rPr>
              <w:rFonts w:cstheme="minorHAnsi"/>
              <w:sz w:val="24"/>
              <w:szCs w:val="24"/>
            </w:rPr>
            <w:t>WASH and Poverty</w:t>
          </w:r>
          <w:r w:rsidR="00970398" w:rsidRPr="00653855">
            <w:rPr>
              <w:rFonts w:cstheme="minorHAnsi"/>
              <w:sz w:val="24"/>
              <w:szCs w:val="24"/>
            </w:rPr>
            <w:tab/>
          </w:r>
          <w:r w:rsidR="00970398" w:rsidRPr="00653855">
            <w:rPr>
              <w:rFonts w:cstheme="minorHAnsi"/>
              <w:sz w:val="24"/>
              <w:szCs w:val="24"/>
            </w:rPr>
            <w:tab/>
          </w:r>
          <w:r w:rsidR="00970398" w:rsidRPr="00653855">
            <w:rPr>
              <w:rFonts w:cstheme="minorHAnsi"/>
              <w:sz w:val="24"/>
              <w:szCs w:val="24"/>
            </w:rPr>
            <w:tab/>
          </w:r>
          <w:r w:rsidR="00970398" w:rsidRPr="00653855">
            <w:rPr>
              <w:rFonts w:cstheme="minorHAnsi"/>
              <w:sz w:val="24"/>
              <w:szCs w:val="24"/>
            </w:rPr>
            <w:tab/>
          </w:r>
          <w:r w:rsidR="00970398" w:rsidRPr="00653855">
            <w:rPr>
              <w:rFonts w:cstheme="minorHAnsi"/>
              <w:sz w:val="24"/>
              <w:szCs w:val="24"/>
            </w:rPr>
            <w:tab/>
          </w:r>
          <w:r w:rsidR="00FD0BCC" w:rsidRPr="00653855">
            <w:rPr>
              <w:rFonts w:cstheme="minorHAnsi"/>
              <w:sz w:val="24"/>
              <w:szCs w:val="24"/>
            </w:rPr>
            <w:tab/>
          </w:r>
          <w:r w:rsidR="00970398" w:rsidRPr="00653855">
            <w:rPr>
              <w:rFonts w:cstheme="minorHAnsi"/>
              <w:sz w:val="24"/>
              <w:szCs w:val="24"/>
            </w:rPr>
            <w:tab/>
          </w:r>
          <w:r w:rsidR="00265469">
            <w:rPr>
              <w:rFonts w:cstheme="minorHAnsi"/>
              <w:sz w:val="24"/>
              <w:szCs w:val="24"/>
            </w:rPr>
            <w:tab/>
          </w:r>
          <w:r w:rsidR="00265469">
            <w:rPr>
              <w:rFonts w:cstheme="minorHAnsi"/>
              <w:sz w:val="24"/>
              <w:szCs w:val="24"/>
            </w:rPr>
            <w:tab/>
            <w:t>5</w:t>
          </w:r>
        </w:p>
        <w:p w14:paraId="47E7E4CB" w14:textId="66B7791D" w:rsidR="002D0033" w:rsidRPr="00653855" w:rsidRDefault="002D0033" w:rsidP="002D0033">
          <w:pPr>
            <w:spacing w:after="0" w:line="240" w:lineRule="auto"/>
            <w:rPr>
              <w:rFonts w:cstheme="minorHAnsi"/>
              <w:sz w:val="24"/>
              <w:szCs w:val="24"/>
            </w:rPr>
          </w:pPr>
          <w:r w:rsidRPr="00653855">
            <w:rPr>
              <w:rFonts w:cstheme="minorHAnsi"/>
              <w:sz w:val="24"/>
              <w:szCs w:val="24"/>
            </w:rPr>
            <w:t>2.</w:t>
          </w:r>
          <w:r w:rsidR="00F5630F">
            <w:rPr>
              <w:rFonts w:cstheme="minorHAnsi"/>
              <w:sz w:val="24"/>
              <w:szCs w:val="24"/>
            </w:rPr>
            <w:t>4</w:t>
          </w:r>
          <w:r w:rsidRPr="00653855">
            <w:rPr>
              <w:rFonts w:cstheme="minorHAnsi"/>
              <w:sz w:val="24"/>
              <w:szCs w:val="24"/>
            </w:rPr>
            <w:tab/>
          </w:r>
          <w:r w:rsidR="00FD0BCC" w:rsidRPr="00653855">
            <w:rPr>
              <w:rFonts w:cstheme="minorHAnsi"/>
              <w:sz w:val="24"/>
              <w:szCs w:val="24"/>
            </w:rPr>
            <w:t>WASH and Education</w:t>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ab/>
            <w:t>6</w:t>
          </w:r>
        </w:p>
        <w:p w14:paraId="47E7E4CD" w14:textId="47608F33" w:rsidR="00FD0BCC" w:rsidRDefault="002D0033" w:rsidP="002D0033">
          <w:pPr>
            <w:spacing w:after="0" w:line="240" w:lineRule="auto"/>
            <w:rPr>
              <w:rFonts w:cstheme="minorHAnsi"/>
              <w:sz w:val="24"/>
              <w:szCs w:val="24"/>
            </w:rPr>
          </w:pPr>
          <w:r w:rsidRPr="00653855">
            <w:rPr>
              <w:rFonts w:cstheme="minorHAnsi"/>
              <w:sz w:val="24"/>
              <w:szCs w:val="24"/>
            </w:rPr>
            <w:t>2.</w:t>
          </w:r>
          <w:r w:rsidR="00F5630F">
            <w:rPr>
              <w:rFonts w:cstheme="minorHAnsi"/>
              <w:sz w:val="24"/>
              <w:szCs w:val="24"/>
            </w:rPr>
            <w:t>5</w:t>
          </w:r>
          <w:r w:rsidRPr="00653855">
            <w:rPr>
              <w:rFonts w:cstheme="minorHAnsi"/>
              <w:sz w:val="24"/>
              <w:szCs w:val="24"/>
            </w:rPr>
            <w:tab/>
          </w:r>
          <w:r w:rsidR="00FD0BCC" w:rsidRPr="00653855">
            <w:rPr>
              <w:rFonts w:cstheme="minorHAnsi"/>
              <w:sz w:val="24"/>
              <w:szCs w:val="24"/>
            </w:rPr>
            <w:t>WASH and Gender</w:t>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FD0BCC"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7</w:t>
          </w:r>
        </w:p>
        <w:p w14:paraId="5E6273B0" w14:textId="04221BA9" w:rsidR="00F5630F" w:rsidRDefault="00F5630F" w:rsidP="002D0033">
          <w:pPr>
            <w:spacing w:after="0" w:line="240" w:lineRule="auto"/>
            <w:rPr>
              <w:rFonts w:cstheme="minorHAnsi"/>
              <w:sz w:val="24"/>
              <w:szCs w:val="24"/>
            </w:rPr>
          </w:pPr>
          <w:r>
            <w:rPr>
              <w:rFonts w:cstheme="minorHAnsi"/>
              <w:sz w:val="24"/>
              <w:szCs w:val="24"/>
            </w:rPr>
            <w:t>2.6</w:t>
          </w:r>
          <w:r>
            <w:rPr>
              <w:rFonts w:cstheme="minorHAnsi"/>
              <w:sz w:val="24"/>
              <w:szCs w:val="24"/>
            </w:rPr>
            <w:tab/>
            <w:t>WASH and Sustainable Development Goals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8</w:t>
          </w:r>
        </w:p>
        <w:p w14:paraId="2B8BD0DA" w14:textId="05EBA661" w:rsidR="00D63331" w:rsidRPr="00653855" w:rsidRDefault="00D63331" w:rsidP="002D0033">
          <w:pPr>
            <w:spacing w:after="0" w:line="240" w:lineRule="auto"/>
            <w:rPr>
              <w:rFonts w:cstheme="minorHAnsi"/>
              <w:sz w:val="24"/>
              <w:szCs w:val="24"/>
            </w:rPr>
          </w:pPr>
          <w:r>
            <w:rPr>
              <w:rFonts w:cstheme="minorHAnsi"/>
              <w:sz w:val="24"/>
              <w:szCs w:val="24"/>
            </w:rPr>
            <w:t>2.7</w:t>
          </w:r>
          <w:r>
            <w:rPr>
              <w:rFonts w:cstheme="minorHAnsi"/>
              <w:sz w:val="24"/>
              <w:szCs w:val="24"/>
            </w:rPr>
            <w:tab/>
            <w:t>Conclusion</w:t>
          </w:r>
        </w:p>
        <w:p w14:paraId="47E7E4CE" w14:textId="77777777" w:rsidR="002D0033" w:rsidRPr="00653855" w:rsidRDefault="002D0033" w:rsidP="002D0033">
          <w:pPr>
            <w:spacing w:after="0" w:line="240" w:lineRule="auto"/>
            <w:rPr>
              <w:rFonts w:cstheme="minorHAnsi"/>
              <w:b/>
              <w:sz w:val="24"/>
              <w:szCs w:val="24"/>
            </w:rPr>
          </w:pPr>
        </w:p>
        <w:p w14:paraId="47E7E4CF" w14:textId="1EB967BF" w:rsidR="002D0033" w:rsidRPr="00653855" w:rsidRDefault="00265469" w:rsidP="002D0033">
          <w:pPr>
            <w:spacing w:after="0" w:line="240" w:lineRule="auto"/>
            <w:rPr>
              <w:rFonts w:cstheme="minorHAnsi"/>
              <w:b/>
              <w:sz w:val="24"/>
              <w:szCs w:val="24"/>
            </w:rPr>
          </w:pPr>
          <w:r>
            <w:rPr>
              <w:rFonts w:cstheme="minorHAnsi"/>
              <w:b/>
              <w:sz w:val="24"/>
              <w:szCs w:val="24"/>
            </w:rPr>
            <w:t>Chapter 3</w:t>
          </w:r>
          <w:r w:rsidR="00FD0BCC" w:rsidRPr="00653855">
            <w:rPr>
              <w:rFonts w:cstheme="minorHAnsi"/>
              <w:b/>
              <w:sz w:val="24"/>
              <w:szCs w:val="24"/>
            </w:rPr>
            <w:t xml:space="preserve">: </w:t>
          </w:r>
          <w:r w:rsidR="00451A44" w:rsidRPr="00653855">
            <w:rPr>
              <w:rFonts w:cstheme="minorHAnsi"/>
              <w:b/>
              <w:sz w:val="24"/>
              <w:szCs w:val="24"/>
            </w:rPr>
            <w:t>The Future</w:t>
          </w:r>
          <w:r w:rsidR="00D63331">
            <w:rPr>
              <w:rFonts w:cstheme="minorHAnsi"/>
              <w:b/>
              <w:sz w:val="24"/>
              <w:szCs w:val="24"/>
            </w:rPr>
            <w:t xml:space="preserve"> of WASH</w:t>
          </w:r>
          <w:r w:rsidR="002D0033" w:rsidRPr="00653855">
            <w:rPr>
              <w:rFonts w:cstheme="minorHAnsi"/>
              <w:b/>
              <w:sz w:val="24"/>
              <w:szCs w:val="24"/>
            </w:rPr>
            <w:tab/>
          </w:r>
          <w:r w:rsidR="002D0033" w:rsidRPr="00653855">
            <w:rPr>
              <w:rFonts w:cstheme="minorHAnsi"/>
              <w:b/>
              <w:sz w:val="24"/>
              <w:szCs w:val="24"/>
            </w:rPr>
            <w:tab/>
          </w:r>
          <w:r w:rsidR="002D0033" w:rsidRPr="00653855">
            <w:rPr>
              <w:rFonts w:cstheme="minorHAnsi"/>
              <w:b/>
              <w:sz w:val="24"/>
              <w:szCs w:val="24"/>
            </w:rPr>
            <w:tab/>
          </w:r>
        </w:p>
        <w:p w14:paraId="47E7E4D1" w14:textId="1696676B" w:rsidR="002D0033" w:rsidRDefault="002D0033" w:rsidP="002D0033">
          <w:pPr>
            <w:spacing w:after="0" w:line="240" w:lineRule="auto"/>
            <w:rPr>
              <w:rFonts w:cstheme="minorHAnsi"/>
              <w:sz w:val="24"/>
              <w:szCs w:val="24"/>
            </w:rPr>
          </w:pPr>
          <w:r w:rsidRPr="00653855">
            <w:rPr>
              <w:rFonts w:cstheme="minorHAnsi"/>
              <w:sz w:val="24"/>
              <w:szCs w:val="24"/>
            </w:rPr>
            <w:t>3.</w:t>
          </w:r>
          <w:r w:rsidR="00D63331">
            <w:rPr>
              <w:rFonts w:cstheme="minorHAnsi"/>
              <w:sz w:val="24"/>
              <w:szCs w:val="24"/>
            </w:rPr>
            <w:t>1</w:t>
          </w:r>
          <w:r w:rsidRPr="00653855">
            <w:rPr>
              <w:rFonts w:cstheme="minorHAnsi"/>
              <w:sz w:val="24"/>
              <w:szCs w:val="24"/>
            </w:rPr>
            <w:tab/>
          </w:r>
          <w:r w:rsidR="00D63331">
            <w:rPr>
              <w:rFonts w:cstheme="minorHAnsi"/>
              <w:sz w:val="24"/>
              <w:szCs w:val="24"/>
            </w:rPr>
            <w:t>W</w:t>
          </w:r>
          <w:r w:rsidR="00C517CC" w:rsidRPr="00653855">
            <w:rPr>
              <w:rFonts w:cstheme="minorHAnsi"/>
              <w:sz w:val="24"/>
              <w:szCs w:val="24"/>
            </w:rPr>
            <w:t>here can we go?</w:t>
          </w:r>
          <w:r w:rsidRPr="00653855">
            <w:rPr>
              <w:rFonts w:cstheme="minorHAnsi"/>
              <w:sz w:val="24"/>
              <w:szCs w:val="24"/>
            </w:rPr>
            <w:tab/>
          </w:r>
          <w:r w:rsidRPr="00653855">
            <w:rPr>
              <w:rFonts w:cstheme="minorHAnsi"/>
              <w:sz w:val="24"/>
              <w:szCs w:val="24"/>
            </w:rPr>
            <w:tab/>
          </w:r>
          <w:r w:rsidR="00D63331">
            <w:rPr>
              <w:rFonts w:cstheme="minorHAnsi"/>
              <w:sz w:val="24"/>
              <w:szCs w:val="24"/>
            </w:rPr>
            <w:tab/>
          </w:r>
          <w:r w:rsidR="00D63331">
            <w:rPr>
              <w:rFonts w:cstheme="minorHAnsi"/>
              <w:sz w:val="24"/>
              <w:szCs w:val="24"/>
            </w:rPr>
            <w:tab/>
          </w:r>
          <w:r w:rsidR="00D63331">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ab/>
            <w:t>10</w:t>
          </w:r>
        </w:p>
        <w:p w14:paraId="73CCC57C" w14:textId="3687A028" w:rsidR="007A11CA" w:rsidRDefault="007A11CA" w:rsidP="002D0033">
          <w:pPr>
            <w:spacing w:after="0" w:line="240" w:lineRule="auto"/>
            <w:rPr>
              <w:rFonts w:cstheme="minorHAnsi"/>
              <w:sz w:val="24"/>
              <w:szCs w:val="24"/>
            </w:rPr>
          </w:pPr>
          <w:r>
            <w:rPr>
              <w:rFonts w:cstheme="minorHAnsi"/>
              <w:sz w:val="24"/>
              <w:szCs w:val="24"/>
            </w:rPr>
            <w:t>3.</w:t>
          </w:r>
          <w:r w:rsidR="00D63331">
            <w:rPr>
              <w:rFonts w:cstheme="minorHAnsi"/>
              <w:sz w:val="24"/>
              <w:szCs w:val="24"/>
            </w:rPr>
            <w:t>2</w:t>
          </w:r>
          <w:r>
            <w:rPr>
              <w:rFonts w:cstheme="minorHAnsi"/>
              <w:sz w:val="24"/>
              <w:szCs w:val="24"/>
            </w:rPr>
            <w:tab/>
            <w:t>The Challenges</w:t>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t>11</w:t>
          </w:r>
        </w:p>
        <w:p w14:paraId="151128BF" w14:textId="39F8FE2C" w:rsidR="00D63331" w:rsidRPr="00653855" w:rsidRDefault="00D63331" w:rsidP="002D0033">
          <w:pPr>
            <w:spacing w:after="0" w:line="240" w:lineRule="auto"/>
            <w:rPr>
              <w:rFonts w:cstheme="minorHAnsi"/>
              <w:sz w:val="24"/>
              <w:szCs w:val="24"/>
            </w:rPr>
          </w:pPr>
          <w:r>
            <w:rPr>
              <w:rFonts w:cstheme="minorHAnsi"/>
              <w:sz w:val="24"/>
              <w:szCs w:val="24"/>
            </w:rPr>
            <w:t>3.3</w:t>
          </w:r>
          <w:r>
            <w:rPr>
              <w:rFonts w:cstheme="minorHAnsi"/>
              <w:sz w:val="24"/>
              <w:szCs w:val="24"/>
            </w:rPr>
            <w:tab/>
            <w:t>Conclusion</w:t>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r>
          <w:r w:rsidR="006766CA">
            <w:rPr>
              <w:rFonts w:cstheme="minorHAnsi"/>
              <w:sz w:val="24"/>
              <w:szCs w:val="24"/>
            </w:rPr>
            <w:tab/>
            <w:t>12</w:t>
          </w:r>
        </w:p>
        <w:p w14:paraId="47E7E4D2" w14:textId="77777777" w:rsidR="002D0033" w:rsidRPr="00653855" w:rsidRDefault="002D0033" w:rsidP="002D0033">
          <w:pPr>
            <w:spacing w:after="0" w:line="240" w:lineRule="auto"/>
            <w:rPr>
              <w:rFonts w:cstheme="minorHAnsi"/>
              <w:sz w:val="24"/>
              <w:szCs w:val="24"/>
            </w:rPr>
          </w:pPr>
          <w:r w:rsidRPr="00653855">
            <w:rPr>
              <w:rFonts w:cstheme="minorHAnsi"/>
              <w:sz w:val="24"/>
              <w:szCs w:val="24"/>
            </w:rPr>
            <w:tab/>
          </w:r>
          <w:r w:rsidRPr="00653855">
            <w:rPr>
              <w:rFonts w:cstheme="minorHAnsi"/>
              <w:sz w:val="24"/>
              <w:szCs w:val="24"/>
            </w:rPr>
            <w:tab/>
          </w:r>
          <w:r w:rsidRPr="00653855">
            <w:rPr>
              <w:rFonts w:cstheme="minorHAnsi"/>
              <w:sz w:val="24"/>
              <w:szCs w:val="24"/>
            </w:rPr>
            <w:tab/>
          </w:r>
        </w:p>
        <w:p w14:paraId="47E7E4D3" w14:textId="70F9C668" w:rsidR="002D0033" w:rsidRPr="00653855" w:rsidRDefault="00265469" w:rsidP="002D0033">
          <w:pPr>
            <w:spacing w:after="0" w:line="240" w:lineRule="auto"/>
            <w:rPr>
              <w:rFonts w:cstheme="minorHAnsi"/>
              <w:b/>
              <w:sz w:val="24"/>
              <w:szCs w:val="24"/>
            </w:rPr>
          </w:pPr>
          <w:r>
            <w:rPr>
              <w:rFonts w:cstheme="minorHAnsi"/>
              <w:b/>
              <w:sz w:val="24"/>
              <w:szCs w:val="24"/>
            </w:rPr>
            <w:t xml:space="preserve">Chapter 4: </w:t>
          </w:r>
          <w:r w:rsidR="002D0033" w:rsidRPr="00653855">
            <w:rPr>
              <w:rFonts w:cstheme="minorHAnsi"/>
              <w:b/>
              <w:sz w:val="24"/>
              <w:szCs w:val="24"/>
            </w:rPr>
            <w:t xml:space="preserve"> Conclusion</w:t>
          </w:r>
          <w:r w:rsidR="0027391B">
            <w:rPr>
              <w:rFonts w:cstheme="minorHAnsi"/>
              <w:b/>
              <w:sz w:val="24"/>
              <w:szCs w:val="24"/>
            </w:rPr>
            <w:t xml:space="preserve"> </w:t>
          </w:r>
          <w:r w:rsidR="00A17F58" w:rsidRPr="00653855">
            <w:rPr>
              <w:rFonts w:cstheme="minorHAnsi"/>
              <w:b/>
              <w:sz w:val="24"/>
              <w:szCs w:val="24"/>
            </w:rPr>
            <w:t>(4 pages)</w:t>
          </w:r>
        </w:p>
        <w:p w14:paraId="47E7E4D4" w14:textId="631D2883" w:rsidR="002D0033" w:rsidRPr="00653855" w:rsidRDefault="002D0033" w:rsidP="002D0033">
          <w:pPr>
            <w:spacing w:after="0" w:line="240" w:lineRule="auto"/>
            <w:rPr>
              <w:rFonts w:cstheme="minorHAnsi"/>
              <w:sz w:val="24"/>
              <w:szCs w:val="24"/>
            </w:rPr>
          </w:pPr>
          <w:r w:rsidRPr="00653855">
            <w:rPr>
              <w:rFonts w:cstheme="minorHAnsi"/>
              <w:sz w:val="24"/>
              <w:szCs w:val="24"/>
            </w:rPr>
            <w:t>7.1</w:t>
          </w:r>
          <w:r w:rsidRPr="00653855">
            <w:rPr>
              <w:rFonts w:cstheme="minorHAnsi"/>
              <w:sz w:val="24"/>
              <w:szCs w:val="24"/>
            </w:rPr>
            <w:tab/>
          </w:r>
          <w:r w:rsidR="00451A44" w:rsidRPr="00653855">
            <w:rPr>
              <w:rFonts w:cstheme="minorHAnsi"/>
              <w:sz w:val="24"/>
              <w:szCs w:val="24"/>
            </w:rPr>
            <w:t xml:space="preserve">Summary </w:t>
          </w:r>
          <w:r w:rsidR="00451A44" w:rsidRPr="00653855">
            <w:rPr>
              <w:rFonts w:cstheme="minorHAnsi"/>
              <w:sz w:val="24"/>
              <w:szCs w:val="24"/>
            </w:rPr>
            <w:tab/>
          </w:r>
          <w:r w:rsidR="00451A44"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6766CA">
            <w:rPr>
              <w:rFonts w:cstheme="minorHAnsi"/>
              <w:sz w:val="24"/>
              <w:szCs w:val="24"/>
            </w:rPr>
            <w:t>13</w:t>
          </w:r>
        </w:p>
        <w:p w14:paraId="47E7E4D5" w14:textId="65FE527A" w:rsidR="002D0033" w:rsidRPr="00653855" w:rsidRDefault="002D0033" w:rsidP="002D0033">
          <w:pPr>
            <w:spacing w:after="0" w:line="240" w:lineRule="auto"/>
            <w:rPr>
              <w:rFonts w:cstheme="minorHAnsi"/>
              <w:sz w:val="24"/>
              <w:szCs w:val="24"/>
            </w:rPr>
          </w:pPr>
          <w:r w:rsidRPr="00653855">
            <w:rPr>
              <w:rFonts w:cstheme="minorHAnsi"/>
              <w:sz w:val="24"/>
              <w:szCs w:val="24"/>
            </w:rPr>
            <w:t>7.2</w:t>
          </w:r>
          <w:r w:rsidRPr="00653855">
            <w:rPr>
              <w:rFonts w:cstheme="minorHAnsi"/>
              <w:sz w:val="24"/>
              <w:szCs w:val="24"/>
            </w:rPr>
            <w:tab/>
          </w:r>
          <w:r w:rsidR="00451A44" w:rsidRPr="00653855">
            <w:rPr>
              <w:rFonts w:cstheme="minorHAnsi"/>
              <w:sz w:val="24"/>
              <w:szCs w:val="24"/>
            </w:rPr>
            <w:t>Conclusion</w:t>
          </w:r>
          <w:r w:rsidRPr="00653855">
            <w:rPr>
              <w:rFonts w:cstheme="minorHAnsi"/>
              <w:sz w:val="24"/>
              <w:szCs w:val="24"/>
            </w:rPr>
            <w:tab/>
          </w:r>
          <w:r w:rsidR="00451A44"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Pr="00653855">
            <w:rPr>
              <w:rFonts w:cstheme="minorHAnsi"/>
              <w:sz w:val="24"/>
              <w:szCs w:val="24"/>
            </w:rPr>
            <w:tab/>
          </w:r>
          <w:r w:rsidR="00265469">
            <w:rPr>
              <w:rFonts w:cstheme="minorHAnsi"/>
              <w:sz w:val="24"/>
              <w:szCs w:val="24"/>
            </w:rPr>
            <w:t>1</w:t>
          </w:r>
          <w:r w:rsidR="006766CA">
            <w:rPr>
              <w:rFonts w:cstheme="minorHAnsi"/>
              <w:sz w:val="24"/>
              <w:szCs w:val="24"/>
            </w:rPr>
            <w:t>3</w:t>
          </w:r>
        </w:p>
        <w:p w14:paraId="47E7E4D6" w14:textId="1F411209" w:rsidR="002D0033" w:rsidRPr="00653855" w:rsidRDefault="002D0033" w:rsidP="002D0033">
          <w:pPr>
            <w:spacing w:after="0" w:line="240" w:lineRule="auto"/>
            <w:rPr>
              <w:rFonts w:cstheme="minorHAnsi"/>
              <w:sz w:val="24"/>
              <w:szCs w:val="24"/>
            </w:rPr>
          </w:pPr>
          <w:r w:rsidRPr="00653855">
            <w:rPr>
              <w:rFonts w:cstheme="minorHAnsi"/>
              <w:sz w:val="24"/>
              <w:szCs w:val="24"/>
            </w:rPr>
            <w:t>7.3</w:t>
          </w:r>
          <w:r w:rsidRPr="00653855">
            <w:rPr>
              <w:rFonts w:cstheme="minorHAnsi"/>
              <w:sz w:val="24"/>
              <w:szCs w:val="24"/>
            </w:rPr>
            <w:tab/>
          </w:r>
          <w:r w:rsidR="00451A44" w:rsidRPr="00653855">
            <w:rPr>
              <w:rFonts w:cstheme="minorHAnsi"/>
              <w:sz w:val="24"/>
              <w:szCs w:val="24"/>
            </w:rPr>
            <w:t>Recommendations</w:t>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451A44" w:rsidRPr="00653855">
            <w:rPr>
              <w:rFonts w:cstheme="minorHAnsi"/>
              <w:sz w:val="24"/>
              <w:szCs w:val="24"/>
            </w:rPr>
            <w:tab/>
          </w:r>
          <w:r w:rsidR="00C8036F" w:rsidRPr="00653855">
            <w:rPr>
              <w:rFonts w:cstheme="minorHAnsi"/>
              <w:sz w:val="24"/>
              <w:szCs w:val="24"/>
            </w:rPr>
            <w:tab/>
          </w:r>
          <w:r w:rsidR="00C8036F" w:rsidRPr="00653855">
            <w:rPr>
              <w:rFonts w:cstheme="minorHAnsi"/>
              <w:sz w:val="24"/>
              <w:szCs w:val="24"/>
            </w:rPr>
            <w:tab/>
          </w:r>
          <w:r w:rsidR="00C8036F" w:rsidRPr="00653855">
            <w:rPr>
              <w:rFonts w:cstheme="minorHAnsi"/>
              <w:sz w:val="24"/>
              <w:szCs w:val="24"/>
            </w:rPr>
            <w:tab/>
          </w:r>
          <w:r w:rsidR="00C8036F" w:rsidRPr="00653855">
            <w:rPr>
              <w:rFonts w:cstheme="minorHAnsi"/>
              <w:sz w:val="24"/>
              <w:szCs w:val="24"/>
            </w:rPr>
            <w:tab/>
          </w:r>
          <w:r w:rsidR="00C8036F" w:rsidRPr="00653855">
            <w:rPr>
              <w:rFonts w:cstheme="minorHAnsi"/>
              <w:sz w:val="24"/>
              <w:szCs w:val="24"/>
            </w:rPr>
            <w:tab/>
          </w:r>
          <w:r w:rsidR="00265469">
            <w:rPr>
              <w:rFonts w:cstheme="minorHAnsi"/>
              <w:sz w:val="24"/>
              <w:szCs w:val="24"/>
            </w:rPr>
            <w:t>1</w:t>
          </w:r>
          <w:r w:rsidR="006766CA">
            <w:rPr>
              <w:rFonts w:cstheme="minorHAnsi"/>
              <w:sz w:val="24"/>
              <w:szCs w:val="24"/>
            </w:rPr>
            <w:t>4</w:t>
          </w:r>
        </w:p>
        <w:p w14:paraId="47E7E4D7" w14:textId="77777777" w:rsidR="00C517CC" w:rsidRPr="00653855" w:rsidRDefault="00C517CC" w:rsidP="002D0033">
          <w:pPr>
            <w:spacing w:after="0" w:line="240" w:lineRule="auto"/>
            <w:rPr>
              <w:rFonts w:cstheme="minorHAnsi"/>
              <w:sz w:val="24"/>
              <w:szCs w:val="24"/>
            </w:rPr>
          </w:pPr>
          <w:r w:rsidRPr="00653855">
            <w:rPr>
              <w:rFonts w:cstheme="minorHAnsi"/>
              <w:sz w:val="24"/>
              <w:szCs w:val="24"/>
            </w:rPr>
            <w:tab/>
          </w:r>
        </w:p>
        <w:p w14:paraId="47E7E4D8" w14:textId="77777777" w:rsidR="002D0033" w:rsidRPr="00653855" w:rsidRDefault="002D0033" w:rsidP="002D0033">
          <w:pPr>
            <w:spacing w:after="0" w:line="240" w:lineRule="auto"/>
            <w:rPr>
              <w:rFonts w:cstheme="minorHAnsi"/>
              <w:sz w:val="24"/>
              <w:szCs w:val="24"/>
            </w:rPr>
          </w:pPr>
        </w:p>
        <w:p w14:paraId="47E7E4D9" w14:textId="18628D9E" w:rsidR="002D0033" w:rsidRPr="00653855" w:rsidRDefault="002D0033" w:rsidP="002D0033">
          <w:pPr>
            <w:spacing w:after="0" w:line="240" w:lineRule="auto"/>
            <w:rPr>
              <w:rFonts w:cstheme="minorHAnsi"/>
              <w:b/>
              <w:sz w:val="24"/>
              <w:szCs w:val="24"/>
            </w:rPr>
          </w:pP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p>
        <w:p w14:paraId="47E7E4DA" w14:textId="09A33596" w:rsidR="002D0033" w:rsidRPr="00653855" w:rsidRDefault="002D0033" w:rsidP="002D0033">
          <w:pPr>
            <w:spacing w:after="0" w:line="240" w:lineRule="auto"/>
            <w:rPr>
              <w:rFonts w:cstheme="minorHAnsi"/>
              <w:b/>
              <w:sz w:val="24"/>
              <w:szCs w:val="24"/>
            </w:rPr>
          </w:pPr>
          <w:r w:rsidRPr="00653855">
            <w:rPr>
              <w:rFonts w:cstheme="minorHAnsi"/>
              <w:b/>
              <w:sz w:val="24"/>
              <w:szCs w:val="24"/>
            </w:rPr>
            <w:t>Bibliography</w:t>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Pr="00653855">
            <w:rPr>
              <w:rFonts w:cstheme="minorHAnsi"/>
              <w:b/>
              <w:sz w:val="24"/>
              <w:szCs w:val="24"/>
            </w:rPr>
            <w:tab/>
          </w:r>
          <w:r w:rsidR="00265469">
            <w:rPr>
              <w:rFonts w:cstheme="minorHAnsi"/>
              <w:sz w:val="24"/>
              <w:szCs w:val="24"/>
            </w:rPr>
            <w:tab/>
            <w:t>1</w:t>
          </w:r>
          <w:r w:rsidR="006766CA">
            <w:rPr>
              <w:rFonts w:cstheme="minorHAnsi"/>
              <w:sz w:val="24"/>
              <w:szCs w:val="24"/>
            </w:rPr>
            <w:t>5</w:t>
          </w:r>
        </w:p>
        <w:p w14:paraId="47E7E4DB" w14:textId="77777777" w:rsidR="002D0033" w:rsidRPr="002D0033" w:rsidRDefault="002D0033" w:rsidP="002D0033">
          <w:pPr>
            <w:spacing w:line="360" w:lineRule="auto"/>
            <w:jc w:val="both"/>
            <w:rPr>
              <w:rFonts w:ascii="Arial" w:hAnsi="Arial" w:cs="Arial"/>
              <w:b/>
              <w:sz w:val="24"/>
              <w:szCs w:val="24"/>
            </w:rPr>
          </w:pP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r w:rsidRPr="002D0033">
            <w:rPr>
              <w:rFonts w:ascii="Arial" w:hAnsi="Arial" w:cs="Arial"/>
              <w:b/>
              <w:sz w:val="24"/>
              <w:szCs w:val="24"/>
            </w:rPr>
            <w:tab/>
          </w:r>
        </w:p>
        <w:p w14:paraId="47E7E4DD" w14:textId="77777777" w:rsidR="002D0033" w:rsidRPr="002D0033" w:rsidRDefault="002D0033" w:rsidP="002D0033">
          <w:pPr>
            <w:spacing w:line="360" w:lineRule="auto"/>
            <w:jc w:val="both"/>
            <w:rPr>
              <w:rFonts w:ascii="Arial" w:hAnsi="Arial" w:cs="Arial"/>
              <w:color w:val="000000"/>
              <w:sz w:val="24"/>
              <w:szCs w:val="24"/>
            </w:rPr>
            <w:sectPr w:rsidR="002D0033" w:rsidRPr="002D0033" w:rsidSect="00820E9B">
              <w:headerReference w:type="default" r:id="rId16"/>
              <w:footerReference w:type="default" r:id="rId17"/>
              <w:pgSz w:w="11906" w:h="16838"/>
              <w:pgMar w:top="1440" w:right="1440" w:bottom="1440" w:left="1440" w:header="708" w:footer="708" w:gutter="0"/>
              <w:pgNumType w:fmt="lowerRoman"/>
              <w:cols w:space="708"/>
              <w:docGrid w:linePitch="360"/>
            </w:sectPr>
          </w:pPr>
        </w:p>
        <w:p w14:paraId="47E7E4DE" w14:textId="4F1959C8" w:rsidR="006477E3" w:rsidRPr="002D0033" w:rsidRDefault="006477E3" w:rsidP="00914410">
          <w:pPr>
            <w:pStyle w:val="Heading1"/>
            <w:rPr>
              <w:rFonts w:eastAsia="Times New Roman"/>
            </w:rPr>
          </w:pPr>
          <w:r w:rsidRPr="002D0033">
            <w:rPr>
              <w:rFonts w:eastAsia="Times New Roman"/>
            </w:rPr>
            <w:t>A</w:t>
          </w:r>
          <w:r>
            <w:rPr>
              <w:rFonts w:eastAsia="Times New Roman"/>
            </w:rPr>
            <w:t>bbreviations</w:t>
          </w:r>
          <w:r w:rsidRPr="002D0033">
            <w:rPr>
              <w:rFonts w:eastAsia="Times New Roman"/>
            </w:rPr>
            <w:t xml:space="preserve"> </w:t>
          </w:r>
        </w:p>
        <w:p w14:paraId="515217CC" w14:textId="77777777" w:rsidR="00BA4333" w:rsidRDefault="00BA4333" w:rsidP="006477E3">
          <w:pPr>
            <w:spacing w:line="360" w:lineRule="auto"/>
            <w:jc w:val="both"/>
          </w:pPr>
        </w:p>
        <w:p w14:paraId="776E8F11" w14:textId="56F19395" w:rsidR="00706B44" w:rsidRDefault="00BA4333" w:rsidP="006477E3">
          <w:pPr>
            <w:spacing w:line="360" w:lineRule="auto"/>
            <w:jc w:val="both"/>
          </w:pPr>
          <w:r>
            <w:t>DALY - Disability Adjusted Life Year</w:t>
          </w:r>
        </w:p>
        <w:p w14:paraId="63882B9C" w14:textId="5E4425E4" w:rsidR="00C114B5" w:rsidRDefault="00C114B5" w:rsidP="006477E3">
          <w:pPr>
            <w:spacing w:line="360" w:lineRule="auto"/>
            <w:jc w:val="both"/>
          </w:pPr>
          <w:r>
            <w:t>DFID – Department for International Development</w:t>
          </w:r>
        </w:p>
        <w:p w14:paraId="47E7E4DF" w14:textId="07CD216E" w:rsidR="006477E3" w:rsidRPr="000E09D6" w:rsidRDefault="00643969" w:rsidP="006477E3">
          <w:pPr>
            <w:spacing w:line="360" w:lineRule="auto"/>
            <w:jc w:val="both"/>
          </w:pPr>
          <w:r w:rsidRPr="000E09D6">
            <w:t xml:space="preserve">MDG – </w:t>
          </w:r>
          <w:r w:rsidR="000E09D6" w:rsidRPr="000E09D6">
            <w:t>Millennium</w:t>
          </w:r>
          <w:r w:rsidRPr="000E09D6">
            <w:t xml:space="preserve"> Development Goal</w:t>
          </w:r>
        </w:p>
        <w:p w14:paraId="4E92629B" w14:textId="349A88CD" w:rsidR="00643969" w:rsidRPr="000E09D6" w:rsidRDefault="00643969" w:rsidP="006477E3">
          <w:pPr>
            <w:spacing w:line="360" w:lineRule="auto"/>
            <w:jc w:val="both"/>
          </w:pPr>
          <w:r w:rsidRPr="000E09D6">
            <w:t>SDG – Sustainable Development Goal</w:t>
          </w:r>
        </w:p>
        <w:p w14:paraId="06C4A200" w14:textId="065613BB" w:rsidR="00643969" w:rsidRPr="000E09D6" w:rsidRDefault="00643969" w:rsidP="000E09D6">
          <w:pPr>
            <w:spacing w:line="360" w:lineRule="auto"/>
            <w:jc w:val="both"/>
          </w:pPr>
          <w:r w:rsidRPr="000E09D6">
            <w:t>UN – United Nations</w:t>
          </w:r>
        </w:p>
        <w:p w14:paraId="2F3F9D44" w14:textId="1CE36ADE" w:rsidR="00643969" w:rsidRDefault="00643969" w:rsidP="000E09D6">
          <w:pPr>
            <w:spacing w:line="360" w:lineRule="auto"/>
            <w:jc w:val="both"/>
          </w:pPr>
          <w:r w:rsidRPr="000E09D6">
            <w:t xml:space="preserve">UNICEF </w:t>
          </w:r>
          <w:r w:rsidR="000E09D6" w:rsidRPr="000E09D6">
            <w:t>–</w:t>
          </w:r>
          <w:r w:rsidRPr="000E09D6">
            <w:t xml:space="preserve"> </w:t>
          </w:r>
          <w:r w:rsidR="000E09D6" w:rsidRPr="000E09D6">
            <w:t>United Nations International Children's Emergency Fund</w:t>
          </w:r>
        </w:p>
        <w:p w14:paraId="6D0D6F10" w14:textId="77777777" w:rsidR="00C114B5" w:rsidRPr="000E09D6" w:rsidRDefault="00C114B5" w:rsidP="00C114B5">
          <w:pPr>
            <w:spacing w:line="360" w:lineRule="auto"/>
            <w:jc w:val="both"/>
          </w:pPr>
          <w:r w:rsidRPr="000E09D6">
            <w:t>WASH – Water, Sanitation and Hygiene</w:t>
          </w:r>
        </w:p>
        <w:p w14:paraId="114E2546" w14:textId="77777777" w:rsidR="00820E9B" w:rsidRDefault="00C114B5" w:rsidP="00C34426">
          <w:pPr>
            <w:spacing w:line="360" w:lineRule="auto"/>
            <w:jc w:val="both"/>
          </w:pPr>
          <w:r>
            <w:t>WHO – World Health Organisation</w:t>
          </w:r>
          <w:r w:rsidR="00820E9B">
            <w:t>.</w:t>
          </w:r>
        </w:p>
        <w:p w14:paraId="49CF0BC4" w14:textId="77777777" w:rsidR="00820E9B" w:rsidRDefault="00820E9B" w:rsidP="00C34426">
          <w:pPr>
            <w:spacing w:line="360" w:lineRule="auto"/>
            <w:jc w:val="both"/>
          </w:pPr>
        </w:p>
        <w:p w14:paraId="44137271" w14:textId="77777777" w:rsidR="00820E9B" w:rsidRDefault="00820E9B" w:rsidP="00C34426">
          <w:pPr>
            <w:spacing w:line="360" w:lineRule="auto"/>
            <w:jc w:val="both"/>
          </w:pPr>
        </w:p>
        <w:p w14:paraId="3B75B9A4" w14:textId="77777777" w:rsidR="00820E9B" w:rsidRDefault="00820E9B" w:rsidP="00C34426">
          <w:pPr>
            <w:spacing w:line="360" w:lineRule="auto"/>
            <w:jc w:val="both"/>
          </w:pPr>
        </w:p>
        <w:p w14:paraId="253FFC0C" w14:textId="77777777" w:rsidR="00820E9B" w:rsidRDefault="00820E9B" w:rsidP="00C34426">
          <w:pPr>
            <w:spacing w:line="360" w:lineRule="auto"/>
            <w:jc w:val="both"/>
          </w:pPr>
        </w:p>
        <w:p w14:paraId="17D5D3EF" w14:textId="77777777" w:rsidR="00820E9B" w:rsidRDefault="00820E9B" w:rsidP="00C34426">
          <w:pPr>
            <w:spacing w:line="360" w:lineRule="auto"/>
            <w:jc w:val="both"/>
          </w:pPr>
        </w:p>
        <w:p w14:paraId="2FBABD7E" w14:textId="77777777" w:rsidR="00820E9B" w:rsidRDefault="00820E9B" w:rsidP="00C34426">
          <w:pPr>
            <w:spacing w:line="360" w:lineRule="auto"/>
            <w:jc w:val="both"/>
          </w:pPr>
        </w:p>
        <w:p w14:paraId="01DA6326" w14:textId="77777777" w:rsidR="00820E9B" w:rsidRDefault="00820E9B" w:rsidP="00C34426">
          <w:pPr>
            <w:spacing w:line="360" w:lineRule="auto"/>
            <w:jc w:val="both"/>
          </w:pPr>
        </w:p>
        <w:p w14:paraId="38855591" w14:textId="77777777" w:rsidR="00820E9B" w:rsidRDefault="00820E9B" w:rsidP="00C34426">
          <w:pPr>
            <w:spacing w:line="360" w:lineRule="auto"/>
            <w:jc w:val="both"/>
          </w:pPr>
        </w:p>
        <w:p w14:paraId="554B3CD0" w14:textId="77777777" w:rsidR="00820E9B" w:rsidRDefault="00820E9B" w:rsidP="00C34426">
          <w:pPr>
            <w:spacing w:line="360" w:lineRule="auto"/>
            <w:jc w:val="both"/>
          </w:pPr>
        </w:p>
        <w:p w14:paraId="4CDC8F92" w14:textId="77777777" w:rsidR="00820E9B" w:rsidRDefault="00820E9B" w:rsidP="00C34426">
          <w:pPr>
            <w:spacing w:line="360" w:lineRule="auto"/>
            <w:jc w:val="both"/>
          </w:pPr>
        </w:p>
        <w:p w14:paraId="7C10BA76" w14:textId="77777777" w:rsidR="00820E9B" w:rsidRDefault="00820E9B" w:rsidP="00C34426">
          <w:pPr>
            <w:spacing w:line="360" w:lineRule="auto"/>
            <w:jc w:val="both"/>
          </w:pPr>
        </w:p>
        <w:p w14:paraId="0B75235C" w14:textId="77777777" w:rsidR="00820E9B" w:rsidRDefault="00820E9B" w:rsidP="00C34426">
          <w:pPr>
            <w:spacing w:line="360" w:lineRule="auto"/>
            <w:jc w:val="both"/>
          </w:pPr>
        </w:p>
        <w:p w14:paraId="7861F798" w14:textId="77777777" w:rsidR="00820E9B" w:rsidRDefault="00820E9B" w:rsidP="00C34426">
          <w:pPr>
            <w:spacing w:line="360" w:lineRule="auto"/>
            <w:jc w:val="both"/>
          </w:pPr>
        </w:p>
        <w:p w14:paraId="009CB77E" w14:textId="77777777" w:rsidR="00820E9B" w:rsidRPr="002D0033" w:rsidRDefault="00820E9B" w:rsidP="00914410">
          <w:pPr>
            <w:pStyle w:val="Heading1"/>
            <w:rPr>
              <w:rFonts w:eastAsia="Times New Roman"/>
            </w:rPr>
          </w:pPr>
          <w:r>
            <w:rPr>
              <w:rFonts w:eastAsia="Times New Roman"/>
            </w:rPr>
            <w:t>Definition of Terms</w:t>
          </w:r>
        </w:p>
        <w:p w14:paraId="17380516" w14:textId="77777777" w:rsidR="00820E9B" w:rsidRPr="002D0033" w:rsidRDefault="00820E9B" w:rsidP="00820E9B">
          <w:pPr>
            <w:spacing w:line="360" w:lineRule="auto"/>
            <w:jc w:val="both"/>
            <w:rPr>
              <w:rFonts w:ascii="Arial" w:hAnsi="Arial" w:cs="Arial"/>
              <w:color w:val="000000"/>
              <w:sz w:val="24"/>
              <w:szCs w:val="24"/>
            </w:rPr>
          </w:pPr>
        </w:p>
        <w:p w14:paraId="4D5F8A1C" w14:textId="312C30FB" w:rsidR="006F4E74" w:rsidRDefault="006F4E74" w:rsidP="00C34426">
          <w:pPr>
            <w:spacing w:line="360" w:lineRule="auto"/>
            <w:jc w:val="both"/>
          </w:pPr>
          <w:r>
            <w:t>Hygiene</w:t>
          </w:r>
          <w:r w:rsidR="00C34426">
            <w:t xml:space="preserve"> -</w:t>
          </w:r>
          <w:r>
            <w:t xml:space="preserve"> behaviours that encourage the widespread adoption of safe hygiene practices in order to keep people and their environment clean, enhance dignity, prevent </w:t>
          </w:r>
          <w:r w:rsidRPr="00CE221D">
            <w:rPr>
              <w:noProof/>
            </w:rPr>
            <w:t>spread</w:t>
          </w:r>
          <w:r>
            <w:t xml:space="preserve"> of diseases, reduce under-nutrition and maintain health. Key hygiene behaviours include </w:t>
          </w:r>
          <w:r w:rsidRPr="00CE221D">
            <w:rPr>
              <w:noProof/>
            </w:rPr>
            <w:t>i</w:t>
          </w:r>
          <w:r>
            <w:t>) handwashing with soap at critical moments, ii) safe and hygienic management of human excreta and cleanliness of sanitation facilities, iii) safe domestic water management from source to the point of consumption, iv) food hygiene, and v) menstrual hygiene and its management.</w:t>
          </w:r>
        </w:p>
        <w:p w14:paraId="04F83452" w14:textId="491AD677" w:rsidR="002E72F8" w:rsidRDefault="002E72F8" w:rsidP="00C34426">
          <w:pPr>
            <w:spacing w:line="360" w:lineRule="auto"/>
            <w:jc w:val="both"/>
          </w:pPr>
          <w:r>
            <w:t>Sanitation</w:t>
          </w:r>
          <w:r w:rsidR="00246267" w:rsidRPr="00C34426">
            <w:t xml:space="preserve"> - promoting health through prevention of human contact with the hazards of wastes as well as the treatment and proper disposal of sewage or wastewater. Hazards can be physical, microbiological, biological or chemical agents of disease. Sanitation</w:t>
          </w:r>
          <w:r>
            <w:t xml:space="preserve"> </w:t>
          </w:r>
          <w:r w:rsidR="00207E32">
            <w:t xml:space="preserve">covers a broad area and </w:t>
          </w:r>
          <w:r w:rsidR="00207E32" w:rsidRPr="00CE221D">
            <w:rPr>
              <w:noProof/>
            </w:rPr>
            <w:t>encompasses</w:t>
          </w:r>
          <w:r>
            <w:t xml:space="preserve"> excreta disposal</w:t>
          </w:r>
          <w:r w:rsidR="00C34426">
            <w:t>,</w:t>
          </w:r>
          <w:r>
            <w:t xml:space="preserve"> vector </w:t>
          </w:r>
          <w:r w:rsidR="00207E32">
            <w:t>control,</w:t>
          </w:r>
          <w:r>
            <w:t xml:space="preserve"> solid and medical waste management and drainage. </w:t>
          </w:r>
        </w:p>
        <w:p w14:paraId="28B73AB0" w14:textId="77777777" w:rsidR="00E6029F" w:rsidRDefault="004C0B1B" w:rsidP="00C34426">
          <w:pPr>
            <w:spacing w:line="360" w:lineRule="auto"/>
            <w:jc w:val="both"/>
          </w:pPr>
          <w:r>
            <w:t>Sustainable developmen</w:t>
          </w:r>
          <w:r w:rsidR="00207E32">
            <w:t>t -</w:t>
          </w:r>
          <w:r>
            <w:t xml:space="preserve"> </w:t>
          </w:r>
          <w:r w:rsidRPr="00CE221D">
            <w:rPr>
              <w:noProof/>
            </w:rPr>
            <w:t>development</w:t>
          </w:r>
          <w:r w:rsidRPr="00C34426">
            <w:t xml:space="preserve"> that meets the needs of the present without compromising the ability of future generations to meet their own needs</w:t>
          </w:r>
        </w:p>
        <w:p w14:paraId="47E7E4FD" w14:textId="6BD85751" w:rsidR="002D0033" w:rsidRPr="002D0033" w:rsidRDefault="00E6029F" w:rsidP="00E6029F">
          <w:pPr>
            <w:spacing w:line="360" w:lineRule="auto"/>
            <w:jc w:val="both"/>
          </w:pPr>
          <w:r>
            <w:t>Sustainable Development Goals: The Sustainable Development Goals (SDGs), are a universal call to action to end poverty, protect the planet and ensure that all people enjo</w:t>
          </w:r>
          <w:bookmarkStart w:id="0" w:name="_GoBack"/>
          <w:bookmarkEnd w:id="0"/>
          <w:r>
            <w:t xml:space="preserve">y peace and prosperity. These 17 Goals build on the successes of the Millennium Development </w:t>
          </w:r>
          <w:r w:rsidRPr="007D7B1D">
            <w:rPr>
              <w:noProof/>
            </w:rPr>
            <w:t>Goals,</w:t>
          </w:r>
          <w:r>
            <w:t xml:space="preserve"> while including new areas such as climate change, economic inequality, innovation, sustainable consumption, peace and justice, among other priorities. The goals are interconnected – often the key to success on one will involve tackling issues more commonly associated with another.</w:t>
          </w:r>
        </w:p>
      </w:sdtContent>
    </w:sdt>
    <w:p w14:paraId="47E7E504" w14:textId="635624CF" w:rsidR="00DD2608" w:rsidRDefault="002C467F" w:rsidP="00C34426">
      <w:pPr>
        <w:spacing w:line="360" w:lineRule="auto"/>
        <w:jc w:val="both"/>
      </w:pPr>
      <w:r>
        <w:t>Water</w:t>
      </w:r>
      <w:r w:rsidR="00207E32">
        <w:t xml:space="preserve"> -</w:t>
      </w:r>
      <w:r w:rsidR="00D25316">
        <w:t xml:space="preserve"> a</w:t>
      </w:r>
      <w:r w:rsidR="00D25316" w:rsidRPr="00D25316">
        <w:t xml:space="preserve"> clean water supply </w:t>
      </w:r>
      <w:r w:rsidR="00D25316">
        <w:t>for domestic purposes</w:t>
      </w:r>
      <w:r w:rsidR="00D25316" w:rsidRPr="00D25316">
        <w:t xml:space="preserve"> - in </w:t>
      </w:r>
      <w:r w:rsidR="00D25316" w:rsidRPr="007D7B1D">
        <w:rPr>
          <w:noProof/>
        </w:rPr>
        <w:t>particular</w:t>
      </w:r>
      <w:r w:rsidR="007D7B1D">
        <w:rPr>
          <w:noProof/>
        </w:rPr>
        <w:t>,</w:t>
      </w:r>
      <w:r w:rsidR="00D25316" w:rsidRPr="00D25316">
        <w:t xml:space="preserve"> water that is not polluted with </w:t>
      </w:r>
      <w:hyperlink r:id="rId18" w:tooltip="Faeces" w:history="1">
        <w:r w:rsidR="00D25316" w:rsidRPr="00D25316">
          <w:t>f</w:t>
        </w:r>
        <w:r w:rsidR="00D25316">
          <w:t>a</w:t>
        </w:r>
        <w:r w:rsidR="00D25316" w:rsidRPr="00D25316">
          <w:t>ecal</w:t>
        </w:r>
      </w:hyperlink>
      <w:r w:rsidR="00D25316" w:rsidRPr="00D25316">
        <w:t> matter from lack of </w:t>
      </w:r>
      <w:hyperlink r:id="rId19" w:tooltip="Sanitation" w:history="1">
        <w:r w:rsidR="00D25316" w:rsidRPr="00D25316">
          <w:t>sanitation</w:t>
        </w:r>
      </w:hyperlink>
      <w:r w:rsidR="00D25316" w:rsidRPr="00D25316">
        <w:rPr>
          <w:rFonts w:ascii="Arial" w:hAnsi="Arial" w:cs="Arial"/>
          <w:color w:val="222222"/>
          <w:sz w:val="21"/>
          <w:szCs w:val="21"/>
          <w:shd w:val="clear" w:color="auto" w:fill="FFFFFF"/>
        </w:rPr>
        <w:t> </w:t>
      </w:r>
    </w:p>
    <w:p w14:paraId="47E7E505" w14:textId="77777777" w:rsidR="006419C7" w:rsidRDefault="006419C7"/>
    <w:p w14:paraId="47E7E50C" w14:textId="341637F0" w:rsidR="006419C7" w:rsidRDefault="006419C7"/>
    <w:p w14:paraId="35E30317" w14:textId="77777777" w:rsidR="00402D35" w:rsidRDefault="00402D35" w:rsidP="00402D35"/>
    <w:p w14:paraId="7D77CC77" w14:textId="77777777" w:rsidR="00402D35" w:rsidRDefault="00402D35" w:rsidP="00402D35"/>
    <w:p w14:paraId="330710B9" w14:textId="77777777" w:rsidR="00402D35" w:rsidRDefault="00402D35" w:rsidP="00402D35"/>
    <w:p w14:paraId="3450282C" w14:textId="77777777" w:rsidR="00402D35" w:rsidRDefault="00402D35" w:rsidP="00402D35"/>
    <w:p w14:paraId="47E7E513" w14:textId="311957F5" w:rsidR="006419C7" w:rsidRDefault="00402D35" w:rsidP="00402D35">
      <w:r>
        <w:tab/>
      </w:r>
    </w:p>
    <w:p w14:paraId="5A528A51" w14:textId="77777777" w:rsidR="00820E9B" w:rsidRDefault="00820E9B" w:rsidP="006419C7">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sectPr w:rsidR="00820E9B" w:rsidSect="00820E9B">
          <w:headerReference w:type="default" r:id="rId20"/>
          <w:footerReference w:type="default" r:id="rId21"/>
          <w:pgSz w:w="11906" w:h="16838"/>
          <w:pgMar w:top="1440" w:right="1440" w:bottom="1440" w:left="1440" w:header="708" w:footer="708" w:gutter="0"/>
          <w:pgNumType w:fmt="lowerRoman" w:start="4"/>
          <w:cols w:space="708"/>
          <w:docGrid w:linePitch="360"/>
        </w:sectPr>
      </w:pPr>
    </w:p>
    <w:p w14:paraId="47E7E514" w14:textId="7212E7C6" w:rsidR="006419C7" w:rsidRPr="002D0033" w:rsidRDefault="00385184" w:rsidP="00914410">
      <w:pPr>
        <w:pStyle w:val="Heading1"/>
        <w:rPr>
          <w:rFonts w:eastAsia="Times New Roman"/>
        </w:rPr>
      </w:pPr>
      <w:r>
        <w:rPr>
          <w:rFonts w:eastAsia="Times New Roman"/>
        </w:rPr>
        <w:t xml:space="preserve">Chapter 1: </w:t>
      </w:r>
      <w:r w:rsidR="006419C7">
        <w:rPr>
          <w:rFonts w:eastAsia="Times New Roman"/>
        </w:rPr>
        <w:t xml:space="preserve">Context </w:t>
      </w:r>
    </w:p>
    <w:p w14:paraId="7AB68C19" w14:textId="77777777" w:rsidR="00BD0578" w:rsidRDefault="00BD0578" w:rsidP="001B0ADD">
      <w:pPr>
        <w:spacing w:line="360" w:lineRule="auto"/>
        <w:jc w:val="both"/>
        <w:rPr>
          <w:sz w:val="24"/>
          <w:szCs w:val="24"/>
        </w:rPr>
      </w:pPr>
    </w:p>
    <w:p w14:paraId="1DAAAFA9" w14:textId="1B0A71A5" w:rsidR="001F716B" w:rsidRPr="00BD0578" w:rsidRDefault="0093383E" w:rsidP="001B0ADD">
      <w:pPr>
        <w:spacing w:line="360" w:lineRule="auto"/>
        <w:jc w:val="both"/>
        <w:rPr>
          <w:sz w:val="24"/>
          <w:szCs w:val="24"/>
        </w:rPr>
      </w:pPr>
      <w:r w:rsidRPr="00BD0578">
        <w:rPr>
          <w:sz w:val="24"/>
          <w:szCs w:val="24"/>
        </w:rPr>
        <w:t xml:space="preserve">Access to </w:t>
      </w:r>
      <w:r w:rsidR="006419C7" w:rsidRPr="00BD0578">
        <w:rPr>
          <w:sz w:val="24"/>
          <w:szCs w:val="24"/>
        </w:rPr>
        <w:t xml:space="preserve">Water, Sanitation and Hygiene (WASH) </w:t>
      </w:r>
      <w:r w:rsidRPr="00BD0578">
        <w:rPr>
          <w:sz w:val="24"/>
          <w:szCs w:val="24"/>
        </w:rPr>
        <w:t xml:space="preserve">is a basic human right and is </w:t>
      </w:r>
      <w:r w:rsidR="004905F8" w:rsidRPr="00BD0578">
        <w:rPr>
          <w:sz w:val="24"/>
          <w:szCs w:val="24"/>
        </w:rPr>
        <w:t>the cornerstone of</w:t>
      </w:r>
      <w:r w:rsidR="00E52F78" w:rsidRPr="00BD0578">
        <w:rPr>
          <w:sz w:val="24"/>
          <w:szCs w:val="24"/>
        </w:rPr>
        <w:t xml:space="preserve"> broader national </w:t>
      </w:r>
      <w:r w:rsidR="006419C7" w:rsidRPr="00BD0578">
        <w:rPr>
          <w:sz w:val="24"/>
          <w:szCs w:val="24"/>
        </w:rPr>
        <w:t>development</w:t>
      </w:r>
      <w:r w:rsidR="00ED1752" w:rsidRPr="00BD0578">
        <w:rPr>
          <w:sz w:val="24"/>
          <w:szCs w:val="24"/>
        </w:rPr>
        <w:t xml:space="preserve">. </w:t>
      </w:r>
      <w:r w:rsidRPr="00BD0578">
        <w:rPr>
          <w:sz w:val="24"/>
          <w:szCs w:val="24"/>
        </w:rPr>
        <w:t xml:space="preserve">The implementation of </w:t>
      </w:r>
      <w:r w:rsidR="004905F8" w:rsidRPr="00BD0578">
        <w:rPr>
          <w:sz w:val="24"/>
          <w:szCs w:val="24"/>
        </w:rPr>
        <w:t xml:space="preserve">targeted WASH investments can be intrinsically linked to an array of development goals; health (reducing the global disease burden), economic </w:t>
      </w:r>
      <w:r w:rsidR="00C40291" w:rsidRPr="00BD0578">
        <w:rPr>
          <w:sz w:val="24"/>
          <w:szCs w:val="24"/>
        </w:rPr>
        <w:t>growth</w:t>
      </w:r>
      <w:r w:rsidR="004905F8" w:rsidRPr="00BD0578">
        <w:rPr>
          <w:sz w:val="24"/>
          <w:szCs w:val="24"/>
        </w:rPr>
        <w:t xml:space="preserve"> (triggering economic growth and livelihood development)</w:t>
      </w:r>
      <w:r w:rsidR="00C40291" w:rsidRPr="00BD0578">
        <w:rPr>
          <w:sz w:val="24"/>
          <w:szCs w:val="24"/>
        </w:rPr>
        <w:t>, education (improving</w:t>
      </w:r>
      <w:r w:rsidR="006419C7" w:rsidRPr="00BD0578">
        <w:rPr>
          <w:sz w:val="24"/>
          <w:szCs w:val="24"/>
        </w:rPr>
        <w:t xml:space="preserve"> access to education</w:t>
      </w:r>
      <w:r w:rsidR="00C40291" w:rsidRPr="00BD0578">
        <w:rPr>
          <w:sz w:val="24"/>
          <w:szCs w:val="24"/>
        </w:rPr>
        <w:t>) and</w:t>
      </w:r>
      <w:r w:rsidR="006419C7" w:rsidRPr="00BD0578">
        <w:rPr>
          <w:sz w:val="24"/>
          <w:szCs w:val="24"/>
        </w:rPr>
        <w:t xml:space="preserve"> </w:t>
      </w:r>
      <w:r w:rsidR="00C40291" w:rsidRPr="00BD0578">
        <w:rPr>
          <w:sz w:val="24"/>
          <w:szCs w:val="24"/>
        </w:rPr>
        <w:t xml:space="preserve">reducing the gender gap (empowering women). </w:t>
      </w:r>
      <w:r w:rsidR="006419C7" w:rsidRPr="00BD0578">
        <w:rPr>
          <w:sz w:val="24"/>
          <w:szCs w:val="24"/>
        </w:rPr>
        <w:t xml:space="preserve"> </w:t>
      </w:r>
    </w:p>
    <w:p w14:paraId="47E7E517" w14:textId="6A5FA68A" w:rsidR="006419C7" w:rsidRDefault="003C663B" w:rsidP="001B0ADD">
      <w:pPr>
        <w:spacing w:line="360" w:lineRule="auto"/>
        <w:jc w:val="both"/>
        <w:rPr>
          <w:sz w:val="24"/>
          <w:szCs w:val="24"/>
        </w:rPr>
      </w:pPr>
      <w:r w:rsidRPr="00BD0578">
        <w:rPr>
          <w:sz w:val="24"/>
          <w:szCs w:val="24"/>
        </w:rPr>
        <w:t xml:space="preserve">This paper will </w:t>
      </w:r>
      <w:r w:rsidR="00D105EA">
        <w:rPr>
          <w:sz w:val="24"/>
          <w:szCs w:val="24"/>
        </w:rPr>
        <w:t>look at</w:t>
      </w:r>
      <w:r w:rsidRPr="00BD0578">
        <w:rPr>
          <w:sz w:val="24"/>
          <w:szCs w:val="24"/>
        </w:rPr>
        <w:t xml:space="preserve"> different strands of development and identify how WASH has an invaluable influence on achieving developmental goals in each sector.</w:t>
      </w:r>
    </w:p>
    <w:p w14:paraId="3E42AC11" w14:textId="77777777" w:rsidR="00BD0578" w:rsidRPr="00BD0578" w:rsidRDefault="00BD0578" w:rsidP="001B0ADD">
      <w:pPr>
        <w:spacing w:line="360" w:lineRule="auto"/>
        <w:jc w:val="both"/>
        <w:rPr>
          <w:sz w:val="24"/>
          <w:szCs w:val="24"/>
        </w:rPr>
      </w:pPr>
    </w:p>
    <w:p w14:paraId="47E7E518" w14:textId="42363A5C" w:rsidR="006419C7" w:rsidRPr="00BD0578" w:rsidRDefault="00367D8C" w:rsidP="006419C7">
      <w:pPr>
        <w:rPr>
          <w:b/>
          <w:sz w:val="24"/>
          <w:szCs w:val="24"/>
        </w:rPr>
      </w:pPr>
      <w:r>
        <w:rPr>
          <w:b/>
          <w:sz w:val="24"/>
          <w:szCs w:val="24"/>
        </w:rPr>
        <w:t>1.1</w:t>
      </w:r>
      <w:r>
        <w:rPr>
          <w:b/>
          <w:sz w:val="24"/>
          <w:szCs w:val="24"/>
        </w:rPr>
        <w:tab/>
      </w:r>
      <w:r w:rsidR="006419C7" w:rsidRPr="00BD0578">
        <w:rPr>
          <w:b/>
          <w:sz w:val="24"/>
          <w:szCs w:val="24"/>
        </w:rPr>
        <w:t>Introduction</w:t>
      </w:r>
    </w:p>
    <w:p w14:paraId="6889C9C7" w14:textId="087763CD" w:rsidR="00716642" w:rsidRPr="00BD0578" w:rsidRDefault="00385184" w:rsidP="001B0ADD">
      <w:pPr>
        <w:spacing w:line="360" w:lineRule="auto"/>
        <w:jc w:val="both"/>
        <w:rPr>
          <w:sz w:val="24"/>
          <w:szCs w:val="24"/>
        </w:rPr>
      </w:pPr>
      <w:r w:rsidRPr="00BD0578">
        <w:rPr>
          <w:sz w:val="24"/>
          <w:szCs w:val="24"/>
        </w:rPr>
        <w:t xml:space="preserve">WASH is enshrined in the Sustainable Development Goals and is a cornerstone </w:t>
      </w:r>
      <w:r w:rsidR="00BD0578" w:rsidRPr="00BD0578">
        <w:rPr>
          <w:sz w:val="24"/>
          <w:szCs w:val="24"/>
        </w:rPr>
        <w:t>in</w:t>
      </w:r>
      <w:r w:rsidRPr="00BD0578">
        <w:rPr>
          <w:sz w:val="24"/>
          <w:szCs w:val="24"/>
        </w:rPr>
        <w:t xml:space="preserve"> the </w:t>
      </w:r>
      <w:r w:rsidR="0058130A" w:rsidRPr="00BD0578">
        <w:rPr>
          <w:sz w:val="24"/>
          <w:szCs w:val="24"/>
        </w:rPr>
        <w:t>pursuit</w:t>
      </w:r>
      <w:r w:rsidRPr="00BD0578">
        <w:rPr>
          <w:sz w:val="24"/>
          <w:szCs w:val="24"/>
        </w:rPr>
        <w:t xml:space="preserve"> </w:t>
      </w:r>
      <w:r w:rsidR="00BD0578" w:rsidRPr="00BD0578">
        <w:rPr>
          <w:sz w:val="24"/>
          <w:szCs w:val="24"/>
        </w:rPr>
        <w:t>of</w:t>
      </w:r>
      <w:r w:rsidRPr="00BD0578">
        <w:rPr>
          <w:sz w:val="24"/>
          <w:szCs w:val="24"/>
        </w:rPr>
        <w:t xml:space="preserve"> sustainable development</w:t>
      </w:r>
      <w:r w:rsidR="0058130A" w:rsidRPr="00BD0578">
        <w:rPr>
          <w:sz w:val="24"/>
          <w:szCs w:val="24"/>
        </w:rPr>
        <w:t>; a</w:t>
      </w:r>
      <w:r w:rsidR="0055016C" w:rsidRPr="00BD0578">
        <w:rPr>
          <w:sz w:val="24"/>
          <w:szCs w:val="24"/>
        </w:rPr>
        <w:t>n absence of</w:t>
      </w:r>
      <w:r w:rsidRPr="00BD0578">
        <w:rPr>
          <w:sz w:val="24"/>
          <w:szCs w:val="24"/>
        </w:rPr>
        <w:t xml:space="preserve"> water</w:t>
      </w:r>
      <w:r w:rsidR="00D105EA">
        <w:rPr>
          <w:sz w:val="24"/>
          <w:szCs w:val="24"/>
        </w:rPr>
        <w:t xml:space="preserve"> and</w:t>
      </w:r>
      <w:r w:rsidRPr="00BD0578">
        <w:rPr>
          <w:sz w:val="24"/>
          <w:szCs w:val="24"/>
        </w:rPr>
        <w:t xml:space="preserve"> sanitation </w:t>
      </w:r>
      <w:r w:rsidR="0055016C" w:rsidRPr="00BD0578">
        <w:rPr>
          <w:sz w:val="24"/>
          <w:szCs w:val="24"/>
        </w:rPr>
        <w:t>coupled with the</w:t>
      </w:r>
      <w:r w:rsidRPr="00BD0578">
        <w:rPr>
          <w:sz w:val="24"/>
          <w:szCs w:val="24"/>
        </w:rPr>
        <w:t xml:space="preserve"> </w:t>
      </w:r>
      <w:r w:rsidR="0055016C" w:rsidRPr="00BD0578">
        <w:rPr>
          <w:sz w:val="24"/>
          <w:szCs w:val="24"/>
        </w:rPr>
        <w:t xml:space="preserve">presence of </w:t>
      </w:r>
      <w:r w:rsidRPr="00BD0578">
        <w:rPr>
          <w:sz w:val="24"/>
          <w:szCs w:val="24"/>
        </w:rPr>
        <w:t>poor hygiene severely limits the impact of other development interventions in education, health</w:t>
      </w:r>
      <w:r w:rsidR="00641996" w:rsidRPr="00BD0578">
        <w:rPr>
          <w:sz w:val="24"/>
          <w:szCs w:val="24"/>
        </w:rPr>
        <w:t>, gender</w:t>
      </w:r>
      <w:r w:rsidR="008C120C" w:rsidRPr="00BD0578">
        <w:rPr>
          <w:sz w:val="24"/>
          <w:szCs w:val="24"/>
        </w:rPr>
        <w:t>, poverty</w:t>
      </w:r>
      <w:r w:rsidR="00641996" w:rsidRPr="00BD0578">
        <w:rPr>
          <w:sz w:val="24"/>
          <w:szCs w:val="24"/>
        </w:rPr>
        <w:t xml:space="preserve"> and economic</w:t>
      </w:r>
      <w:r w:rsidRPr="00BD0578">
        <w:rPr>
          <w:sz w:val="24"/>
          <w:szCs w:val="24"/>
        </w:rPr>
        <w:t xml:space="preserve"> development. </w:t>
      </w:r>
    </w:p>
    <w:p w14:paraId="6E1D8B1C" w14:textId="77777777" w:rsidR="00BD0578" w:rsidRPr="00BD0578" w:rsidRDefault="00E06C40" w:rsidP="001B0ADD">
      <w:pPr>
        <w:spacing w:line="360" w:lineRule="auto"/>
        <w:jc w:val="both"/>
        <w:rPr>
          <w:sz w:val="24"/>
          <w:szCs w:val="24"/>
        </w:rPr>
      </w:pPr>
      <w:r w:rsidRPr="00BD0578">
        <w:rPr>
          <w:sz w:val="24"/>
          <w:szCs w:val="24"/>
        </w:rPr>
        <w:t xml:space="preserve">Whilst the profile and importance of WASH has been acknowledged and referenced internationally in recent years, the need for advocacy at all levels remains – </w:t>
      </w:r>
      <w:r w:rsidR="000E4937" w:rsidRPr="00BD0578">
        <w:rPr>
          <w:sz w:val="24"/>
          <w:szCs w:val="24"/>
        </w:rPr>
        <w:t xml:space="preserve">comprehensively </w:t>
      </w:r>
      <w:r w:rsidR="002C58CD" w:rsidRPr="00BD0578">
        <w:rPr>
          <w:sz w:val="24"/>
          <w:szCs w:val="24"/>
        </w:rPr>
        <w:t xml:space="preserve">understanding the </w:t>
      </w:r>
      <w:r w:rsidR="000E4937" w:rsidRPr="00BD0578">
        <w:rPr>
          <w:sz w:val="24"/>
          <w:szCs w:val="24"/>
        </w:rPr>
        <w:t>extensive effects of WASH across development sectors is a must</w:t>
      </w:r>
      <w:r w:rsidRPr="00BD0578">
        <w:rPr>
          <w:sz w:val="24"/>
          <w:szCs w:val="24"/>
        </w:rPr>
        <w:t xml:space="preserve">. </w:t>
      </w:r>
      <w:r w:rsidR="006E32FC" w:rsidRPr="00BD0578">
        <w:rPr>
          <w:sz w:val="24"/>
          <w:szCs w:val="24"/>
        </w:rPr>
        <w:t xml:space="preserve">Knowledge and understanding </w:t>
      </w:r>
      <w:r w:rsidR="00585BE3" w:rsidRPr="00BD0578">
        <w:rPr>
          <w:sz w:val="24"/>
          <w:szCs w:val="24"/>
        </w:rPr>
        <w:t>are</w:t>
      </w:r>
      <w:r w:rsidR="006E32FC" w:rsidRPr="00BD0578">
        <w:rPr>
          <w:sz w:val="24"/>
          <w:szCs w:val="24"/>
        </w:rPr>
        <w:t xml:space="preserve"> key in identifying</w:t>
      </w:r>
      <w:r w:rsidR="00585BE3" w:rsidRPr="00BD0578">
        <w:rPr>
          <w:sz w:val="24"/>
          <w:szCs w:val="24"/>
        </w:rPr>
        <w:t xml:space="preserve"> effective</w:t>
      </w:r>
      <w:r w:rsidR="00825AB5" w:rsidRPr="00BD0578">
        <w:rPr>
          <w:sz w:val="24"/>
          <w:szCs w:val="24"/>
        </w:rPr>
        <w:t xml:space="preserve"> ways of embedding and promoting WASH in development.</w:t>
      </w:r>
      <w:r w:rsidR="00242CB7" w:rsidRPr="00BD0578">
        <w:rPr>
          <w:sz w:val="24"/>
          <w:szCs w:val="24"/>
        </w:rPr>
        <w:t xml:space="preserve"> </w:t>
      </w:r>
    </w:p>
    <w:p w14:paraId="4D701B0A" w14:textId="1ECFEC22" w:rsidR="005A0658" w:rsidRDefault="00242CB7" w:rsidP="001B0ADD">
      <w:pPr>
        <w:spacing w:line="360" w:lineRule="auto"/>
        <w:jc w:val="both"/>
        <w:rPr>
          <w:sz w:val="24"/>
          <w:szCs w:val="24"/>
        </w:rPr>
      </w:pPr>
      <w:r w:rsidRPr="00BD0578">
        <w:rPr>
          <w:sz w:val="24"/>
          <w:szCs w:val="24"/>
        </w:rPr>
        <w:t>This re</w:t>
      </w:r>
      <w:r w:rsidR="00585BE3" w:rsidRPr="00BD0578">
        <w:rPr>
          <w:sz w:val="24"/>
          <w:szCs w:val="24"/>
        </w:rPr>
        <w:t>se</w:t>
      </w:r>
      <w:r w:rsidRPr="00BD0578">
        <w:rPr>
          <w:sz w:val="24"/>
          <w:szCs w:val="24"/>
        </w:rPr>
        <w:t>a</w:t>
      </w:r>
      <w:r w:rsidR="00585BE3" w:rsidRPr="00BD0578">
        <w:rPr>
          <w:sz w:val="24"/>
          <w:szCs w:val="24"/>
        </w:rPr>
        <w:t>r</w:t>
      </w:r>
      <w:r w:rsidRPr="00BD0578">
        <w:rPr>
          <w:sz w:val="24"/>
          <w:szCs w:val="24"/>
        </w:rPr>
        <w:t>ch paper will</w:t>
      </w:r>
      <w:r w:rsidR="00242338" w:rsidRPr="00BD0578">
        <w:rPr>
          <w:sz w:val="24"/>
          <w:szCs w:val="24"/>
        </w:rPr>
        <w:t xml:space="preserve"> clearly demonstrate </w:t>
      </w:r>
      <w:r w:rsidRPr="00BD0578">
        <w:rPr>
          <w:sz w:val="24"/>
          <w:szCs w:val="24"/>
        </w:rPr>
        <w:t xml:space="preserve">that appropriately directed WASH policies </w:t>
      </w:r>
      <w:r w:rsidR="00242338" w:rsidRPr="00BD0578">
        <w:rPr>
          <w:sz w:val="24"/>
          <w:szCs w:val="24"/>
        </w:rPr>
        <w:t>can</w:t>
      </w:r>
      <w:r w:rsidRPr="00BD0578">
        <w:rPr>
          <w:sz w:val="24"/>
          <w:szCs w:val="24"/>
        </w:rPr>
        <w:t xml:space="preserve"> support and increase the effectiveness of all other development-led investments.</w:t>
      </w:r>
    </w:p>
    <w:p w14:paraId="29A293AB" w14:textId="77777777" w:rsidR="00BD0578" w:rsidRPr="00BD0578" w:rsidRDefault="00BD0578" w:rsidP="001B0ADD">
      <w:pPr>
        <w:spacing w:line="360" w:lineRule="auto"/>
        <w:jc w:val="both"/>
        <w:rPr>
          <w:sz w:val="24"/>
          <w:szCs w:val="24"/>
        </w:rPr>
      </w:pPr>
    </w:p>
    <w:p w14:paraId="5AF03A95" w14:textId="002D601A" w:rsidR="00F21EDD" w:rsidRPr="00BD0578" w:rsidRDefault="00367D8C" w:rsidP="00D7721D">
      <w:pPr>
        <w:rPr>
          <w:b/>
          <w:sz w:val="24"/>
          <w:szCs w:val="24"/>
        </w:rPr>
      </w:pPr>
      <w:r>
        <w:rPr>
          <w:b/>
          <w:sz w:val="24"/>
          <w:szCs w:val="24"/>
        </w:rPr>
        <w:t>1.2</w:t>
      </w:r>
      <w:r>
        <w:rPr>
          <w:b/>
          <w:sz w:val="24"/>
          <w:szCs w:val="24"/>
        </w:rPr>
        <w:tab/>
      </w:r>
      <w:r w:rsidR="00D7721D" w:rsidRPr="00BD0578">
        <w:rPr>
          <w:b/>
          <w:sz w:val="24"/>
          <w:szCs w:val="24"/>
        </w:rPr>
        <w:t>Why this paper on WASH in development?</w:t>
      </w:r>
    </w:p>
    <w:p w14:paraId="0F5A110E" w14:textId="43CBA275" w:rsidR="00BD0578" w:rsidRDefault="00201220" w:rsidP="008C120C">
      <w:pPr>
        <w:spacing w:line="360" w:lineRule="auto"/>
        <w:jc w:val="both"/>
        <w:rPr>
          <w:sz w:val="24"/>
          <w:szCs w:val="24"/>
        </w:rPr>
      </w:pPr>
      <w:r w:rsidRPr="00BD0578">
        <w:rPr>
          <w:sz w:val="24"/>
          <w:szCs w:val="24"/>
        </w:rPr>
        <w:t>Improving global access to clean drinking water and safe sanitation is one of the least expensive and most effective means to improve public health and save lives</w:t>
      </w:r>
      <w:r w:rsidR="007B745A" w:rsidRPr="00BD0578">
        <w:rPr>
          <w:sz w:val="24"/>
          <w:szCs w:val="24"/>
        </w:rPr>
        <w:t xml:space="preserve"> (Montgomery 2007</w:t>
      </w:r>
      <w:r w:rsidR="00F834F7" w:rsidRPr="00BD0578">
        <w:rPr>
          <w:sz w:val="24"/>
          <w:szCs w:val="24"/>
        </w:rPr>
        <w:t>)</w:t>
      </w:r>
      <w:r w:rsidRPr="00BD0578">
        <w:rPr>
          <w:sz w:val="24"/>
          <w:szCs w:val="24"/>
        </w:rPr>
        <w:t xml:space="preserve">. </w:t>
      </w:r>
      <w:r w:rsidR="00652A82" w:rsidRPr="00BD0578">
        <w:rPr>
          <w:sz w:val="24"/>
          <w:szCs w:val="24"/>
        </w:rPr>
        <w:t xml:space="preserve">In addition to this, </w:t>
      </w:r>
      <w:r w:rsidR="00385184" w:rsidRPr="00BD0578">
        <w:rPr>
          <w:sz w:val="24"/>
          <w:szCs w:val="24"/>
        </w:rPr>
        <w:t>WASH investments can have significant health, economic and development benefits</w:t>
      </w:r>
      <w:r w:rsidR="00652A82" w:rsidRPr="00BD0578">
        <w:rPr>
          <w:sz w:val="24"/>
          <w:szCs w:val="24"/>
        </w:rPr>
        <w:t xml:space="preserve"> </w:t>
      </w:r>
      <w:r w:rsidR="007D7B1D">
        <w:rPr>
          <w:noProof/>
          <w:sz w:val="24"/>
          <w:szCs w:val="24"/>
        </w:rPr>
        <w:t>i</w:t>
      </w:r>
      <w:r w:rsidR="00652A82" w:rsidRPr="007D7B1D">
        <w:rPr>
          <w:noProof/>
          <w:sz w:val="24"/>
          <w:szCs w:val="24"/>
        </w:rPr>
        <w:t>n</w:t>
      </w:r>
      <w:r w:rsidR="00652A82" w:rsidRPr="00BD0578">
        <w:rPr>
          <w:sz w:val="24"/>
          <w:szCs w:val="24"/>
        </w:rPr>
        <w:t xml:space="preserve"> other areas of investment</w:t>
      </w:r>
      <w:r w:rsidR="00385184" w:rsidRPr="00BD0578">
        <w:rPr>
          <w:sz w:val="24"/>
          <w:szCs w:val="24"/>
        </w:rPr>
        <w:t xml:space="preserve">. </w:t>
      </w:r>
      <w:r w:rsidR="00D041FE" w:rsidRPr="00BD0578">
        <w:rPr>
          <w:sz w:val="24"/>
          <w:szCs w:val="24"/>
        </w:rPr>
        <w:t xml:space="preserve">This research paper will aim to delve into the true extent of how fundamental WASH is in the context of development, understanding in turn how WASH influences different areas within </w:t>
      </w:r>
      <w:r w:rsidR="00D041FE" w:rsidRPr="007D7B1D">
        <w:rPr>
          <w:noProof/>
          <w:sz w:val="24"/>
          <w:szCs w:val="24"/>
        </w:rPr>
        <w:t>development</w:t>
      </w:r>
      <w:r w:rsidR="00D041FE" w:rsidRPr="00BD0578">
        <w:rPr>
          <w:sz w:val="24"/>
          <w:szCs w:val="24"/>
        </w:rPr>
        <w:t xml:space="preserve"> and finally determining the future impact of WASH in development.</w:t>
      </w:r>
      <w:r w:rsidR="00D7721D" w:rsidRPr="00BD0578">
        <w:rPr>
          <w:sz w:val="24"/>
          <w:szCs w:val="24"/>
        </w:rPr>
        <w:tab/>
      </w:r>
    </w:p>
    <w:p w14:paraId="47E7E51A" w14:textId="5D07CD41" w:rsidR="00D7721D" w:rsidRPr="00BD0578" w:rsidRDefault="00D7721D" w:rsidP="008C120C">
      <w:pPr>
        <w:spacing w:line="360" w:lineRule="auto"/>
        <w:jc w:val="both"/>
        <w:rPr>
          <w:b/>
          <w:sz w:val="24"/>
          <w:szCs w:val="24"/>
        </w:rPr>
      </w:pPr>
      <w:r w:rsidRPr="00BD0578">
        <w:rPr>
          <w:b/>
          <w:sz w:val="24"/>
          <w:szCs w:val="24"/>
        </w:rPr>
        <w:tab/>
      </w:r>
    </w:p>
    <w:p w14:paraId="47E7E51B" w14:textId="1F9E5407" w:rsidR="00D7721D" w:rsidRPr="00BD0578" w:rsidRDefault="00367D8C" w:rsidP="00D7721D">
      <w:pPr>
        <w:rPr>
          <w:sz w:val="24"/>
          <w:szCs w:val="24"/>
        </w:rPr>
      </w:pPr>
      <w:r>
        <w:rPr>
          <w:b/>
          <w:sz w:val="24"/>
          <w:szCs w:val="24"/>
        </w:rPr>
        <w:t>1.3</w:t>
      </w:r>
      <w:r>
        <w:rPr>
          <w:b/>
          <w:sz w:val="24"/>
          <w:szCs w:val="24"/>
        </w:rPr>
        <w:tab/>
      </w:r>
      <w:r w:rsidR="00D7721D" w:rsidRPr="00BD0578">
        <w:rPr>
          <w:b/>
          <w:sz w:val="24"/>
          <w:szCs w:val="24"/>
        </w:rPr>
        <w:t>Scope</w:t>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r w:rsidR="00D7721D" w:rsidRPr="00BD0578">
        <w:rPr>
          <w:sz w:val="24"/>
          <w:szCs w:val="24"/>
        </w:rPr>
        <w:tab/>
      </w:r>
    </w:p>
    <w:p w14:paraId="16A10082" w14:textId="2A807100" w:rsidR="00E036E8" w:rsidRPr="00BD0578" w:rsidRDefault="00BC4922" w:rsidP="00BD0578">
      <w:pPr>
        <w:spacing w:line="360" w:lineRule="auto"/>
        <w:jc w:val="both"/>
        <w:rPr>
          <w:sz w:val="24"/>
          <w:szCs w:val="24"/>
        </w:rPr>
      </w:pPr>
      <w:r w:rsidRPr="00BD0578">
        <w:rPr>
          <w:sz w:val="24"/>
          <w:szCs w:val="24"/>
        </w:rPr>
        <w:t xml:space="preserve">This paper will </w:t>
      </w:r>
      <w:r w:rsidR="001D7BDA" w:rsidRPr="00BD0578">
        <w:rPr>
          <w:sz w:val="24"/>
          <w:szCs w:val="24"/>
        </w:rPr>
        <w:t>comprise</w:t>
      </w:r>
      <w:r w:rsidRPr="00BD0578">
        <w:rPr>
          <w:sz w:val="24"/>
          <w:szCs w:val="24"/>
        </w:rPr>
        <w:t xml:space="preserve"> of </w:t>
      </w:r>
      <w:r w:rsidR="007875BC" w:rsidRPr="00BD0578">
        <w:rPr>
          <w:sz w:val="24"/>
          <w:szCs w:val="24"/>
        </w:rPr>
        <w:t>desk-based</w:t>
      </w:r>
      <w:r w:rsidRPr="00BD0578">
        <w:rPr>
          <w:sz w:val="24"/>
          <w:szCs w:val="24"/>
        </w:rPr>
        <w:t xml:space="preserve"> research to identify </w:t>
      </w:r>
      <w:r w:rsidR="00E036E8" w:rsidRPr="00BD0578">
        <w:rPr>
          <w:sz w:val="24"/>
          <w:szCs w:val="24"/>
        </w:rPr>
        <w:t>the influence of WASH on five key development areas:</w:t>
      </w:r>
    </w:p>
    <w:p w14:paraId="6B82BD96" w14:textId="77777777" w:rsidR="00E036E8" w:rsidRPr="00BD0578" w:rsidRDefault="00E036E8" w:rsidP="00E036E8">
      <w:pPr>
        <w:pStyle w:val="ListParagraph"/>
        <w:numPr>
          <w:ilvl w:val="0"/>
          <w:numId w:val="2"/>
        </w:numPr>
        <w:rPr>
          <w:sz w:val="24"/>
          <w:szCs w:val="24"/>
        </w:rPr>
      </w:pPr>
      <w:r w:rsidRPr="00BD0578">
        <w:rPr>
          <w:sz w:val="24"/>
          <w:szCs w:val="24"/>
        </w:rPr>
        <w:t>Health</w:t>
      </w:r>
    </w:p>
    <w:p w14:paraId="0F47A278" w14:textId="7B2E016C" w:rsidR="007875BC" w:rsidRPr="00BD0578" w:rsidRDefault="00E036E8" w:rsidP="00E036E8">
      <w:pPr>
        <w:pStyle w:val="ListParagraph"/>
        <w:numPr>
          <w:ilvl w:val="0"/>
          <w:numId w:val="2"/>
        </w:numPr>
        <w:rPr>
          <w:sz w:val="24"/>
          <w:szCs w:val="24"/>
        </w:rPr>
      </w:pPr>
      <w:r w:rsidRPr="00BD0578">
        <w:rPr>
          <w:sz w:val="24"/>
          <w:szCs w:val="24"/>
        </w:rPr>
        <w:t>Econom</w:t>
      </w:r>
      <w:r w:rsidR="007875BC" w:rsidRPr="00BD0578">
        <w:rPr>
          <w:sz w:val="24"/>
          <w:szCs w:val="24"/>
        </w:rPr>
        <w:t>ic growth</w:t>
      </w:r>
    </w:p>
    <w:p w14:paraId="46DA83BC" w14:textId="77777777" w:rsidR="007875BC" w:rsidRPr="00BD0578" w:rsidRDefault="007875BC" w:rsidP="00E036E8">
      <w:pPr>
        <w:pStyle w:val="ListParagraph"/>
        <w:numPr>
          <w:ilvl w:val="0"/>
          <w:numId w:val="2"/>
        </w:numPr>
        <w:rPr>
          <w:sz w:val="24"/>
          <w:szCs w:val="24"/>
        </w:rPr>
      </w:pPr>
      <w:r w:rsidRPr="00BD0578">
        <w:rPr>
          <w:sz w:val="24"/>
          <w:szCs w:val="24"/>
        </w:rPr>
        <w:t>Gender</w:t>
      </w:r>
    </w:p>
    <w:p w14:paraId="501BAF12" w14:textId="77777777" w:rsidR="007875BC" w:rsidRPr="00BD0578" w:rsidRDefault="007875BC" w:rsidP="00E036E8">
      <w:pPr>
        <w:pStyle w:val="ListParagraph"/>
        <w:numPr>
          <w:ilvl w:val="0"/>
          <w:numId w:val="2"/>
        </w:numPr>
        <w:rPr>
          <w:sz w:val="24"/>
          <w:szCs w:val="24"/>
        </w:rPr>
      </w:pPr>
      <w:r w:rsidRPr="00BD0578">
        <w:rPr>
          <w:sz w:val="24"/>
          <w:szCs w:val="24"/>
        </w:rPr>
        <w:t>Education</w:t>
      </w:r>
    </w:p>
    <w:p w14:paraId="47E7E51C" w14:textId="2EF975CF" w:rsidR="00D7721D" w:rsidRPr="00BD0578" w:rsidRDefault="007875BC" w:rsidP="00E036E8">
      <w:pPr>
        <w:pStyle w:val="ListParagraph"/>
        <w:numPr>
          <w:ilvl w:val="0"/>
          <w:numId w:val="2"/>
        </w:numPr>
        <w:rPr>
          <w:sz w:val="24"/>
          <w:szCs w:val="24"/>
        </w:rPr>
      </w:pPr>
      <w:r w:rsidRPr="00BD0578">
        <w:rPr>
          <w:sz w:val="24"/>
          <w:szCs w:val="24"/>
        </w:rPr>
        <w:t>Poverty reduction</w:t>
      </w:r>
      <w:r w:rsidR="00E036E8" w:rsidRPr="00BD0578">
        <w:rPr>
          <w:sz w:val="24"/>
          <w:szCs w:val="24"/>
        </w:rPr>
        <w:t xml:space="preserve"> </w:t>
      </w:r>
    </w:p>
    <w:p w14:paraId="33295D7E" w14:textId="0C1ECA3D" w:rsidR="007875BC" w:rsidRPr="00BD0578" w:rsidRDefault="001D7BDA" w:rsidP="00BD0578">
      <w:pPr>
        <w:spacing w:line="360" w:lineRule="auto"/>
        <w:jc w:val="both"/>
        <w:rPr>
          <w:sz w:val="24"/>
          <w:szCs w:val="24"/>
        </w:rPr>
      </w:pPr>
      <w:r w:rsidRPr="00BD0578">
        <w:rPr>
          <w:sz w:val="24"/>
          <w:szCs w:val="24"/>
        </w:rPr>
        <w:t xml:space="preserve">Although it is appreciated that WASH impacts on other areas beyond the five listed, </w:t>
      </w:r>
      <w:r w:rsidR="009B1923" w:rsidRPr="00BD0578">
        <w:rPr>
          <w:sz w:val="24"/>
          <w:szCs w:val="24"/>
        </w:rPr>
        <w:t xml:space="preserve">those areas will be out with the remit of this paper. </w:t>
      </w:r>
    </w:p>
    <w:p w14:paraId="7B35E882" w14:textId="77777777" w:rsidR="00242338" w:rsidRPr="00BD0578" w:rsidRDefault="00242338" w:rsidP="00D7721D">
      <w:pPr>
        <w:rPr>
          <w:b/>
          <w:sz w:val="24"/>
          <w:szCs w:val="24"/>
        </w:rPr>
      </w:pPr>
    </w:p>
    <w:p w14:paraId="6623CE9B" w14:textId="77777777" w:rsidR="00242338" w:rsidRPr="00BD0578" w:rsidRDefault="00242338" w:rsidP="00D7721D">
      <w:pPr>
        <w:rPr>
          <w:b/>
          <w:sz w:val="24"/>
          <w:szCs w:val="24"/>
        </w:rPr>
      </w:pPr>
    </w:p>
    <w:p w14:paraId="2AF2E4F2" w14:textId="77777777" w:rsidR="00242338" w:rsidRPr="00BD0578" w:rsidRDefault="00242338" w:rsidP="00D7721D">
      <w:pPr>
        <w:rPr>
          <w:b/>
          <w:sz w:val="24"/>
          <w:szCs w:val="24"/>
        </w:rPr>
      </w:pPr>
    </w:p>
    <w:p w14:paraId="69CED385" w14:textId="77777777" w:rsidR="00242338" w:rsidRDefault="00242338" w:rsidP="00D7721D">
      <w:pPr>
        <w:rPr>
          <w:b/>
        </w:rPr>
      </w:pPr>
    </w:p>
    <w:p w14:paraId="20E378C5" w14:textId="77777777"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0A510A8C" w14:textId="77777777"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5BD631C6" w14:textId="77777777"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16385B4B" w14:textId="77777777"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732E2AC6" w14:textId="77777777"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25F74728" w14:textId="4E623DBA"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58C967BA" w14:textId="194A31B9" w:rsidR="00914410" w:rsidRDefault="00914410"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12593EEC" w14:textId="7F083D7E" w:rsidR="00BD0578" w:rsidRDefault="00BD0578" w:rsidP="00BD0578">
      <w:pPr>
        <w:pBdr>
          <w:bottom w:val="single" w:sz="8" w:space="4" w:color="4F81BD"/>
        </w:pBdr>
        <w:spacing w:after="300" w:line="240" w:lineRule="auto"/>
        <w:contextualSpacing/>
        <w:rPr>
          <w:rFonts w:ascii="Cambria" w:eastAsia="Times New Roman" w:hAnsi="Cambria" w:cs="Times New Roman"/>
          <w:color w:val="17365D"/>
          <w:spacing w:val="5"/>
          <w:kern w:val="28"/>
          <w:sz w:val="40"/>
          <w:szCs w:val="40"/>
        </w:rPr>
      </w:pPr>
    </w:p>
    <w:p w14:paraId="47E7E51E" w14:textId="0C7EFEF9" w:rsidR="00D7721D" w:rsidRPr="00BD0578" w:rsidRDefault="00DB2D94" w:rsidP="00914410">
      <w:pPr>
        <w:pStyle w:val="Heading1"/>
        <w:rPr>
          <w:rFonts w:eastAsia="Times New Roman"/>
        </w:rPr>
      </w:pPr>
      <w:r w:rsidRPr="00BD0578">
        <w:rPr>
          <w:rFonts w:eastAsia="Times New Roman"/>
        </w:rPr>
        <w:t xml:space="preserve">Chapter </w:t>
      </w:r>
      <w:r w:rsidR="00265469">
        <w:rPr>
          <w:rFonts w:eastAsia="Times New Roman"/>
        </w:rPr>
        <w:t xml:space="preserve">2: </w:t>
      </w:r>
      <w:r w:rsidR="00BD0578">
        <w:rPr>
          <w:rFonts w:eastAsia="Times New Roman"/>
        </w:rPr>
        <w:t>WASH</w:t>
      </w:r>
      <w:r w:rsidR="00914410">
        <w:rPr>
          <w:rFonts w:eastAsia="Times New Roman"/>
        </w:rPr>
        <w:t xml:space="preserve"> </w:t>
      </w:r>
      <w:r w:rsidR="00BD0578">
        <w:rPr>
          <w:rFonts w:eastAsia="Times New Roman"/>
        </w:rPr>
        <w:t>-</w:t>
      </w:r>
      <w:r w:rsidR="007D5B64" w:rsidRPr="00BD0578">
        <w:rPr>
          <w:rFonts w:eastAsia="Times New Roman"/>
        </w:rPr>
        <w:t xml:space="preserve"> </w:t>
      </w:r>
      <w:r w:rsidR="00D7721D" w:rsidRPr="00BD0578">
        <w:rPr>
          <w:rFonts w:eastAsia="Times New Roman"/>
        </w:rPr>
        <w:t>The Cornerstone of Development</w:t>
      </w:r>
      <w:r w:rsidR="00D7721D" w:rsidRPr="00BD0578">
        <w:rPr>
          <w:rFonts w:eastAsia="Times New Roman"/>
        </w:rPr>
        <w:tab/>
      </w:r>
      <w:r w:rsidR="00D7721D" w:rsidRPr="00D7721D">
        <w:rPr>
          <w:b/>
        </w:rPr>
        <w:tab/>
      </w:r>
      <w:r w:rsidR="00D7721D" w:rsidRPr="00D7721D">
        <w:rPr>
          <w:b/>
        </w:rPr>
        <w:tab/>
      </w:r>
      <w:r w:rsidR="00D7721D" w:rsidRPr="00D7721D">
        <w:rPr>
          <w:b/>
        </w:rPr>
        <w:tab/>
      </w:r>
      <w:r w:rsidR="00D7721D" w:rsidRPr="00D7721D">
        <w:rPr>
          <w:b/>
        </w:rPr>
        <w:tab/>
      </w:r>
    </w:p>
    <w:p w14:paraId="2D024C1B" w14:textId="77777777" w:rsidR="00BD0578" w:rsidRDefault="00BD0578" w:rsidP="00D7721D">
      <w:pPr>
        <w:rPr>
          <w:b/>
        </w:rPr>
      </w:pPr>
    </w:p>
    <w:p w14:paraId="2E9DF593" w14:textId="2D000102" w:rsidR="00BD0578" w:rsidRDefault="003B65FE" w:rsidP="003B65FE">
      <w:pPr>
        <w:spacing w:line="360" w:lineRule="auto"/>
        <w:jc w:val="both"/>
        <w:rPr>
          <w:sz w:val="24"/>
          <w:szCs w:val="24"/>
        </w:rPr>
      </w:pPr>
      <w:r w:rsidRPr="003B65FE">
        <w:rPr>
          <w:sz w:val="24"/>
          <w:szCs w:val="24"/>
        </w:rPr>
        <w:t xml:space="preserve">This Chapter will </w:t>
      </w:r>
      <w:r>
        <w:rPr>
          <w:sz w:val="24"/>
          <w:szCs w:val="24"/>
        </w:rPr>
        <w:t xml:space="preserve">explore </w:t>
      </w:r>
      <w:r w:rsidR="00A54FD5">
        <w:rPr>
          <w:sz w:val="24"/>
          <w:szCs w:val="24"/>
        </w:rPr>
        <w:t xml:space="preserve">five areas of development </w:t>
      </w:r>
      <w:r w:rsidR="00E87A67">
        <w:rPr>
          <w:sz w:val="24"/>
          <w:szCs w:val="24"/>
        </w:rPr>
        <w:t>whose</w:t>
      </w:r>
      <w:r w:rsidR="00A54FD5">
        <w:rPr>
          <w:sz w:val="24"/>
          <w:szCs w:val="24"/>
        </w:rPr>
        <w:t xml:space="preserve"> successes are</w:t>
      </w:r>
      <w:r w:rsidR="00E87A67">
        <w:rPr>
          <w:sz w:val="24"/>
          <w:szCs w:val="24"/>
        </w:rPr>
        <w:t xml:space="preserve"> directly</w:t>
      </w:r>
      <w:r w:rsidR="00A54FD5">
        <w:rPr>
          <w:sz w:val="24"/>
          <w:szCs w:val="24"/>
        </w:rPr>
        <w:t xml:space="preserve"> influenced </w:t>
      </w:r>
      <w:r w:rsidR="00E87A67">
        <w:rPr>
          <w:sz w:val="24"/>
          <w:szCs w:val="24"/>
        </w:rPr>
        <w:t xml:space="preserve">by the presence of </w:t>
      </w:r>
      <w:r w:rsidR="009C7C04">
        <w:rPr>
          <w:sz w:val="24"/>
          <w:szCs w:val="24"/>
        </w:rPr>
        <w:t xml:space="preserve">appropriately directed WASH policies. </w:t>
      </w:r>
    </w:p>
    <w:p w14:paraId="74336E6F" w14:textId="77777777" w:rsidR="00B649FA" w:rsidRPr="003B65FE" w:rsidRDefault="00B649FA" w:rsidP="003B65FE">
      <w:pPr>
        <w:spacing w:line="360" w:lineRule="auto"/>
        <w:jc w:val="both"/>
        <w:rPr>
          <w:sz w:val="24"/>
          <w:szCs w:val="24"/>
        </w:rPr>
      </w:pPr>
    </w:p>
    <w:p w14:paraId="4D58AC77" w14:textId="1A4B471C" w:rsidR="00AE1792" w:rsidRPr="00367D8C" w:rsidRDefault="00367D8C" w:rsidP="00D7721D">
      <w:pPr>
        <w:rPr>
          <w:b/>
          <w:sz w:val="24"/>
          <w:szCs w:val="24"/>
        </w:rPr>
      </w:pPr>
      <w:r w:rsidRPr="00367D8C">
        <w:rPr>
          <w:b/>
          <w:sz w:val="24"/>
          <w:szCs w:val="24"/>
        </w:rPr>
        <w:t>2.1</w:t>
      </w:r>
      <w:r w:rsidRPr="00367D8C">
        <w:rPr>
          <w:b/>
          <w:sz w:val="24"/>
          <w:szCs w:val="24"/>
        </w:rPr>
        <w:tab/>
      </w:r>
      <w:r w:rsidR="00D7721D" w:rsidRPr="00367D8C">
        <w:rPr>
          <w:b/>
          <w:sz w:val="24"/>
          <w:szCs w:val="24"/>
        </w:rPr>
        <w:t>WASH and Health</w:t>
      </w:r>
    </w:p>
    <w:p w14:paraId="3E570790" w14:textId="77777777" w:rsidR="0050476F" w:rsidRDefault="00A67CDA" w:rsidP="0050476F">
      <w:pPr>
        <w:spacing w:line="360" w:lineRule="auto"/>
        <w:jc w:val="both"/>
        <w:rPr>
          <w:sz w:val="24"/>
          <w:szCs w:val="24"/>
        </w:rPr>
      </w:pPr>
      <w:r w:rsidRPr="00A67CDA">
        <w:rPr>
          <w:sz w:val="24"/>
          <w:szCs w:val="24"/>
        </w:rPr>
        <w:t>Increasing access to WASH can significantly improving health outcomes</w:t>
      </w:r>
      <w:r w:rsidR="00843FE9">
        <w:rPr>
          <w:sz w:val="24"/>
          <w:szCs w:val="24"/>
        </w:rPr>
        <w:t xml:space="preserve">. </w:t>
      </w:r>
      <w:r w:rsidR="0050476F" w:rsidRPr="00A67CDA">
        <w:rPr>
          <w:sz w:val="24"/>
          <w:szCs w:val="24"/>
        </w:rPr>
        <w:t xml:space="preserve">The UN estimates that half of all hospital beds in developing countries are filled by people with illnesses that </w:t>
      </w:r>
      <w:r w:rsidR="0050476F">
        <w:rPr>
          <w:sz w:val="24"/>
          <w:szCs w:val="24"/>
        </w:rPr>
        <w:t>would be</w:t>
      </w:r>
      <w:r w:rsidR="0050476F" w:rsidRPr="00A67CDA">
        <w:rPr>
          <w:sz w:val="24"/>
          <w:szCs w:val="24"/>
        </w:rPr>
        <w:t xml:space="preserve"> preventable through basic improvements in WASH</w:t>
      </w:r>
      <w:r w:rsidR="0050476F">
        <w:rPr>
          <w:sz w:val="24"/>
          <w:szCs w:val="24"/>
        </w:rPr>
        <w:t xml:space="preserve"> (UNDP 2006)</w:t>
      </w:r>
      <w:r w:rsidR="0050476F" w:rsidRPr="00A67CDA">
        <w:rPr>
          <w:sz w:val="24"/>
          <w:szCs w:val="24"/>
        </w:rPr>
        <w:t>.</w:t>
      </w:r>
      <w:r w:rsidR="0050476F" w:rsidRPr="00540F72">
        <w:t xml:space="preserve"> </w:t>
      </w:r>
    </w:p>
    <w:p w14:paraId="550EF1F7" w14:textId="4EF1EE6C" w:rsidR="00152B11" w:rsidRDefault="0050476F" w:rsidP="00152B11">
      <w:pPr>
        <w:spacing w:line="360" w:lineRule="auto"/>
        <w:jc w:val="both"/>
        <w:rPr>
          <w:sz w:val="24"/>
          <w:szCs w:val="24"/>
        </w:rPr>
      </w:pPr>
      <w:r>
        <w:rPr>
          <w:sz w:val="24"/>
          <w:szCs w:val="24"/>
        </w:rPr>
        <w:t>Integrated WASH</w:t>
      </w:r>
      <w:r w:rsidR="00870673">
        <w:rPr>
          <w:sz w:val="24"/>
          <w:szCs w:val="24"/>
        </w:rPr>
        <w:t xml:space="preserve"> and health</w:t>
      </w:r>
      <w:r>
        <w:rPr>
          <w:sz w:val="24"/>
          <w:szCs w:val="24"/>
        </w:rPr>
        <w:t xml:space="preserve"> approaches are</w:t>
      </w:r>
      <w:r w:rsidR="00A67CDA" w:rsidRPr="00A67CDA">
        <w:rPr>
          <w:sz w:val="24"/>
          <w:szCs w:val="24"/>
        </w:rPr>
        <w:t xml:space="preserve"> particularly </w:t>
      </w:r>
      <w:r w:rsidR="00843FE9">
        <w:rPr>
          <w:sz w:val="24"/>
          <w:szCs w:val="24"/>
        </w:rPr>
        <w:t>beneficial</w:t>
      </w:r>
      <w:r w:rsidR="00A67CDA" w:rsidRPr="00A67CDA">
        <w:rPr>
          <w:sz w:val="24"/>
          <w:szCs w:val="24"/>
        </w:rPr>
        <w:t xml:space="preserve"> to efforts aimed at reducing the burden of disease</w:t>
      </w:r>
      <w:r w:rsidR="00843FE9">
        <w:rPr>
          <w:sz w:val="24"/>
          <w:szCs w:val="24"/>
        </w:rPr>
        <w:t>,</w:t>
      </w:r>
      <w:r w:rsidR="00A67CDA" w:rsidRPr="00A67CDA">
        <w:rPr>
          <w:sz w:val="24"/>
          <w:szCs w:val="24"/>
        </w:rPr>
        <w:t xml:space="preserve"> malnutrition</w:t>
      </w:r>
      <w:r w:rsidR="00843FE9">
        <w:rPr>
          <w:sz w:val="24"/>
          <w:szCs w:val="24"/>
        </w:rPr>
        <w:t xml:space="preserve"> and</w:t>
      </w:r>
      <w:r w:rsidR="00A67CDA" w:rsidRPr="00A67CDA">
        <w:rPr>
          <w:sz w:val="24"/>
          <w:szCs w:val="24"/>
        </w:rPr>
        <w:t xml:space="preserve"> relieving pressure on the healthcare </w:t>
      </w:r>
      <w:r w:rsidR="00843FE9" w:rsidRPr="00A67CDA">
        <w:rPr>
          <w:sz w:val="24"/>
          <w:szCs w:val="24"/>
        </w:rPr>
        <w:t>system</w:t>
      </w:r>
      <w:r w:rsidR="00342139">
        <w:rPr>
          <w:sz w:val="24"/>
          <w:szCs w:val="24"/>
        </w:rPr>
        <w:t>.</w:t>
      </w:r>
      <w:r w:rsidR="00A67CDA" w:rsidRPr="00A67CDA">
        <w:rPr>
          <w:sz w:val="24"/>
          <w:szCs w:val="24"/>
        </w:rPr>
        <w:t xml:space="preserve"> </w:t>
      </w:r>
      <w:r w:rsidR="004306D0">
        <w:rPr>
          <w:sz w:val="24"/>
          <w:szCs w:val="24"/>
        </w:rPr>
        <w:t>Combining health interventions with WASH</w:t>
      </w:r>
      <w:r w:rsidR="00273DBE">
        <w:rPr>
          <w:sz w:val="24"/>
          <w:szCs w:val="24"/>
        </w:rPr>
        <w:t xml:space="preserve"> interventions</w:t>
      </w:r>
      <w:r w:rsidR="00152B11" w:rsidRPr="00152B11">
        <w:rPr>
          <w:sz w:val="24"/>
          <w:szCs w:val="24"/>
        </w:rPr>
        <w:t xml:space="preserve"> is highly </w:t>
      </w:r>
      <w:r w:rsidR="00152B11" w:rsidRPr="007D7B1D">
        <w:rPr>
          <w:noProof/>
          <w:sz w:val="24"/>
          <w:szCs w:val="24"/>
        </w:rPr>
        <w:t>cost</w:t>
      </w:r>
      <w:r w:rsidR="007D7B1D">
        <w:rPr>
          <w:noProof/>
          <w:sz w:val="24"/>
          <w:szCs w:val="24"/>
        </w:rPr>
        <w:t>-</w:t>
      </w:r>
      <w:r w:rsidR="00152B11" w:rsidRPr="007D7B1D">
        <w:rPr>
          <w:noProof/>
          <w:sz w:val="24"/>
          <w:szCs w:val="24"/>
        </w:rPr>
        <w:t>effective</w:t>
      </w:r>
      <w:r w:rsidR="00273DBE">
        <w:rPr>
          <w:sz w:val="24"/>
          <w:szCs w:val="24"/>
        </w:rPr>
        <w:t>;</w:t>
      </w:r>
      <w:r w:rsidR="004306D0">
        <w:rPr>
          <w:sz w:val="24"/>
          <w:szCs w:val="24"/>
        </w:rPr>
        <w:t xml:space="preserve"> a s</w:t>
      </w:r>
      <w:r w:rsidR="00152B11" w:rsidRPr="00152B11">
        <w:rPr>
          <w:sz w:val="24"/>
          <w:szCs w:val="24"/>
        </w:rPr>
        <w:t>tud</w:t>
      </w:r>
      <w:r w:rsidR="004306D0">
        <w:rPr>
          <w:sz w:val="24"/>
          <w:szCs w:val="24"/>
        </w:rPr>
        <w:t>y</w:t>
      </w:r>
      <w:r w:rsidR="00152B11" w:rsidRPr="00152B11">
        <w:rPr>
          <w:sz w:val="24"/>
          <w:szCs w:val="24"/>
        </w:rPr>
        <w:t xml:space="preserve"> by the World Bank show</w:t>
      </w:r>
      <w:r w:rsidR="00273DBE">
        <w:rPr>
          <w:sz w:val="24"/>
          <w:szCs w:val="24"/>
        </w:rPr>
        <w:t>s</w:t>
      </w:r>
      <w:r w:rsidR="00152B11" w:rsidRPr="00152B11">
        <w:rPr>
          <w:sz w:val="24"/>
          <w:szCs w:val="24"/>
        </w:rPr>
        <w:t xml:space="preserve"> that hygiene</w:t>
      </w:r>
      <w:r w:rsidR="00152B11">
        <w:rPr>
          <w:sz w:val="24"/>
          <w:szCs w:val="24"/>
        </w:rPr>
        <w:t xml:space="preserve"> </w:t>
      </w:r>
      <w:r w:rsidR="00152B11" w:rsidRPr="00152B11">
        <w:rPr>
          <w:sz w:val="24"/>
          <w:szCs w:val="24"/>
        </w:rPr>
        <w:t>promotion saves an estimated 333 disability-adjusted life years for every $1,000</w:t>
      </w:r>
      <w:r w:rsidR="004306D0">
        <w:rPr>
          <w:sz w:val="24"/>
          <w:szCs w:val="24"/>
        </w:rPr>
        <w:t xml:space="preserve"> invested</w:t>
      </w:r>
      <w:r w:rsidR="00244FB2">
        <w:rPr>
          <w:sz w:val="24"/>
          <w:szCs w:val="24"/>
        </w:rPr>
        <w:t xml:space="preserve"> (World Bank</w:t>
      </w:r>
      <w:r w:rsidR="00DD2B0E">
        <w:rPr>
          <w:sz w:val="24"/>
          <w:szCs w:val="24"/>
        </w:rPr>
        <w:t>.</w:t>
      </w:r>
      <w:r w:rsidR="00244FB2">
        <w:rPr>
          <w:sz w:val="24"/>
          <w:szCs w:val="24"/>
        </w:rPr>
        <w:t xml:space="preserve"> 2006)</w:t>
      </w:r>
      <w:r w:rsidR="004306D0">
        <w:rPr>
          <w:sz w:val="24"/>
          <w:szCs w:val="24"/>
        </w:rPr>
        <w:t xml:space="preserve">. </w:t>
      </w:r>
    </w:p>
    <w:p w14:paraId="694A7349" w14:textId="325E6847" w:rsidR="00B114D2" w:rsidRPr="00367D8C" w:rsidRDefault="00B114D2" w:rsidP="00B114D2">
      <w:pPr>
        <w:spacing w:line="360" w:lineRule="auto"/>
        <w:jc w:val="both"/>
        <w:rPr>
          <w:sz w:val="24"/>
          <w:szCs w:val="24"/>
        </w:rPr>
      </w:pPr>
      <w:r w:rsidRPr="00562B5B">
        <w:rPr>
          <w:sz w:val="24"/>
          <w:szCs w:val="24"/>
          <w:u w:val="single"/>
        </w:rPr>
        <w:t>Malnutrition:</w:t>
      </w:r>
      <w:r w:rsidRPr="00562B5B">
        <w:rPr>
          <w:sz w:val="24"/>
          <w:szCs w:val="24"/>
        </w:rPr>
        <w:tab/>
      </w:r>
      <w:r w:rsidRPr="004366EA">
        <w:rPr>
          <w:sz w:val="24"/>
          <w:szCs w:val="24"/>
        </w:rPr>
        <w:t>The WHO estimates that 50% of malnutrition is associated with repeated diarrhoea or</w:t>
      </w:r>
      <w:r>
        <w:rPr>
          <w:sz w:val="24"/>
          <w:szCs w:val="24"/>
        </w:rPr>
        <w:t xml:space="preserve"> </w:t>
      </w:r>
      <w:r w:rsidRPr="004366EA">
        <w:rPr>
          <w:sz w:val="24"/>
          <w:szCs w:val="24"/>
        </w:rPr>
        <w:t>intestinal infections, as a result of unsafe water, inadequate sanitation or insufficient</w:t>
      </w:r>
      <w:r>
        <w:rPr>
          <w:sz w:val="24"/>
          <w:szCs w:val="24"/>
        </w:rPr>
        <w:t xml:space="preserve"> </w:t>
      </w:r>
      <w:r w:rsidRPr="004366EA">
        <w:rPr>
          <w:sz w:val="24"/>
          <w:szCs w:val="24"/>
        </w:rPr>
        <w:t>hygiene</w:t>
      </w:r>
      <w:r>
        <w:rPr>
          <w:sz w:val="24"/>
          <w:szCs w:val="24"/>
        </w:rPr>
        <w:t xml:space="preserve"> (WHO</w:t>
      </w:r>
      <w:r w:rsidR="00DD2B0E">
        <w:rPr>
          <w:sz w:val="24"/>
          <w:szCs w:val="24"/>
        </w:rPr>
        <w:t>.</w:t>
      </w:r>
      <w:r>
        <w:rPr>
          <w:sz w:val="24"/>
          <w:szCs w:val="24"/>
        </w:rPr>
        <w:t xml:space="preserve"> 2008). The provision of WASH policies</w:t>
      </w:r>
      <w:r w:rsidRPr="00DE4FAE">
        <w:rPr>
          <w:sz w:val="24"/>
          <w:szCs w:val="24"/>
        </w:rPr>
        <w:t xml:space="preserve"> can be crucial in</w:t>
      </w:r>
      <w:r>
        <w:rPr>
          <w:sz w:val="24"/>
          <w:szCs w:val="24"/>
        </w:rPr>
        <w:t xml:space="preserve"> </w:t>
      </w:r>
      <w:r w:rsidRPr="00DE4FAE">
        <w:rPr>
          <w:sz w:val="24"/>
          <w:szCs w:val="24"/>
        </w:rPr>
        <w:t xml:space="preserve">breaking a vicious cycle where chronically malnourished </w:t>
      </w:r>
      <w:r w:rsidR="008F0AE4">
        <w:rPr>
          <w:sz w:val="24"/>
          <w:szCs w:val="24"/>
        </w:rPr>
        <w:t>individuals</w:t>
      </w:r>
      <w:r w:rsidRPr="00DE4FAE">
        <w:rPr>
          <w:sz w:val="24"/>
          <w:szCs w:val="24"/>
        </w:rPr>
        <w:t xml:space="preserve"> are more susceptible</w:t>
      </w:r>
      <w:r>
        <w:rPr>
          <w:sz w:val="24"/>
          <w:szCs w:val="24"/>
        </w:rPr>
        <w:t xml:space="preserve"> </w:t>
      </w:r>
      <w:r w:rsidRPr="00DE4FAE">
        <w:rPr>
          <w:sz w:val="24"/>
          <w:szCs w:val="24"/>
        </w:rPr>
        <w:t>to infections generated by inadequate WASH, and in turn become even less capable of</w:t>
      </w:r>
      <w:r>
        <w:rPr>
          <w:sz w:val="24"/>
          <w:szCs w:val="24"/>
        </w:rPr>
        <w:t xml:space="preserve"> </w:t>
      </w:r>
      <w:r w:rsidRPr="00DE4FAE">
        <w:rPr>
          <w:sz w:val="24"/>
          <w:szCs w:val="24"/>
        </w:rPr>
        <w:t>absorbing vital nutrients.</w:t>
      </w:r>
    </w:p>
    <w:p w14:paraId="293EE6E3" w14:textId="77777777" w:rsidR="00192125" w:rsidRDefault="00192125" w:rsidP="00367D8C">
      <w:pPr>
        <w:spacing w:line="360" w:lineRule="auto"/>
        <w:jc w:val="both"/>
        <w:rPr>
          <w:sz w:val="24"/>
          <w:szCs w:val="24"/>
        </w:rPr>
      </w:pPr>
      <w:r w:rsidRPr="00540F72">
        <w:rPr>
          <w:sz w:val="24"/>
          <w:szCs w:val="24"/>
          <w:u w:val="single"/>
        </w:rPr>
        <w:t>Infant Mortality:</w:t>
      </w:r>
      <w:r>
        <w:rPr>
          <w:sz w:val="24"/>
          <w:szCs w:val="24"/>
        </w:rPr>
        <w:t xml:space="preserve"> </w:t>
      </w:r>
      <w:r w:rsidR="0058130A" w:rsidRPr="00367D8C">
        <w:rPr>
          <w:sz w:val="24"/>
          <w:szCs w:val="24"/>
        </w:rPr>
        <w:t>Lack of basic sanitation puts millions of lives at risk and is responsible for a quarter of all child deaths in developing countries every year (</w:t>
      </w:r>
      <w:proofErr w:type="spellStart"/>
      <w:r w:rsidR="0058130A" w:rsidRPr="00367D8C">
        <w:rPr>
          <w:sz w:val="24"/>
          <w:szCs w:val="24"/>
        </w:rPr>
        <w:t>Prüss-Üstün</w:t>
      </w:r>
      <w:proofErr w:type="spellEnd"/>
      <w:r w:rsidR="0058130A" w:rsidRPr="00367D8C">
        <w:rPr>
          <w:sz w:val="24"/>
          <w:szCs w:val="24"/>
        </w:rPr>
        <w:t>,</w:t>
      </w:r>
      <w:r w:rsidR="00367D8C">
        <w:rPr>
          <w:sz w:val="24"/>
          <w:szCs w:val="24"/>
        </w:rPr>
        <w:t xml:space="preserve"> et al.</w:t>
      </w:r>
      <w:r w:rsidR="0058130A" w:rsidRPr="00367D8C">
        <w:rPr>
          <w:sz w:val="24"/>
          <w:szCs w:val="24"/>
        </w:rPr>
        <w:t xml:space="preserve"> 2008). </w:t>
      </w:r>
      <w:r w:rsidR="00AE1792" w:rsidRPr="00367D8C">
        <w:rPr>
          <w:sz w:val="24"/>
          <w:szCs w:val="24"/>
        </w:rPr>
        <w:t>It is currently estimated that 1.1 billion people in the world lack access to improved water supplies and 2.6 billion people lack adequate sanitation (UNICEF et al. 2004). The global health burden associated with these conditions is staggering, with an estimated 4000–6000 children dying each day from diseases associated with lack of access to safe drinking water, inadequate sanitation and poor hygiene (WSSCC 2004).</w:t>
      </w:r>
    </w:p>
    <w:p w14:paraId="255C09C9" w14:textId="6A146D46" w:rsidR="00625E5B" w:rsidRPr="00625E5B" w:rsidRDefault="00B114D2" w:rsidP="005F27A7">
      <w:pPr>
        <w:spacing w:line="360" w:lineRule="auto"/>
        <w:jc w:val="both"/>
        <w:rPr>
          <w:sz w:val="24"/>
          <w:szCs w:val="24"/>
        </w:rPr>
      </w:pPr>
      <w:r w:rsidRPr="00625E5B">
        <w:rPr>
          <w:sz w:val="24"/>
          <w:szCs w:val="24"/>
          <w:u w:val="single"/>
        </w:rPr>
        <w:t>Maternal Mortality</w:t>
      </w:r>
      <w:r w:rsidRPr="00625E5B">
        <w:rPr>
          <w:sz w:val="24"/>
          <w:szCs w:val="24"/>
        </w:rPr>
        <w:t>:</w:t>
      </w:r>
      <w:r w:rsidR="00625E5B" w:rsidRPr="00625E5B">
        <w:rPr>
          <w:sz w:val="24"/>
          <w:szCs w:val="24"/>
        </w:rPr>
        <w:t xml:space="preserve"> </w:t>
      </w:r>
      <w:r w:rsidR="00BA7501" w:rsidRPr="00BA7501">
        <w:rPr>
          <w:sz w:val="24"/>
          <w:szCs w:val="24"/>
        </w:rPr>
        <w:t>High maternal and</w:t>
      </w:r>
      <w:r w:rsidR="00BA7501">
        <w:rPr>
          <w:sz w:val="24"/>
          <w:szCs w:val="24"/>
        </w:rPr>
        <w:t xml:space="preserve"> </w:t>
      </w:r>
      <w:proofErr w:type="spellStart"/>
      <w:r w:rsidR="00BA7501" w:rsidRPr="00BA7501">
        <w:rPr>
          <w:sz w:val="24"/>
          <w:szCs w:val="24"/>
        </w:rPr>
        <w:t>newborn</w:t>
      </w:r>
      <w:proofErr w:type="spellEnd"/>
      <w:r w:rsidR="00BA7501" w:rsidRPr="00BA7501">
        <w:rPr>
          <w:sz w:val="24"/>
          <w:szCs w:val="24"/>
        </w:rPr>
        <w:t xml:space="preserve"> mortality rates persist in low-resource settings globally</w:t>
      </w:r>
      <w:r w:rsidR="000E565C">
        <w:rPr>
          <w:sz w:val="24"/>
          <w:szCs w:val="24"/>
        </w:rPr>
        <w:t xml:space="preserve"> </w:t>
      </w:r>
      <w:r w:rsidR="00C505FB">
        <w:rPr>
          <w:sz w:val="24"/>
          <w:szCs w:val="24"/>
        </w:rPr>
        <w:t>due to</w:t>
      </w:r>
      <w:r w:rsidR="000E565C">
        <w:rPr>
          <w:sz w:val="24"/>
          <w:szCs w:val="24"/>
        </w:rPr>
        <w:t xml:space="preserve"> </w:t>
      </w:r>
      <w:r w:rsidR="006F4821">
        <w:rPr>
          <w:sz w:val="24"/>
          <w:szCs w:val="24"/>
        </w:rPr>
        <w:t>limited healthcare infrastructure</w:t>
      </w:r>
      <w:r w:rsidR="000E565C">
        <w:rPr>
          <w:sz w:val="24"/>
          <w:szCs w:val="24"/>
        </w:rPr>
        <w:t xml:space="preserve"> </w:t>
      </w:r>
      <w:r w:rsidR="000E565C" w:rsidRPr="000E565C">
        <w:rPr>
          <w:sz w:val="24"/>
          <w:szCs w:val="24"/>
        </w:rPr>
        <w:t>compromising the ability to provide safe and quality care to women</w:t>
      </w:r>
      <w:r w:rsidR="00BA7501" w:rsidRPr="00BA7501">
        <w:rPr>
          <w:sz w:val="24"/>
          <w:szCs w:val="24"/>
        </w:rPr>
        <w:t xml:space="preserve">. </w:t>
      </w:r>
      <w:r w:rsidR="005F27A7" w:rsidRPr="005F27A7">
        <w:rPr>
          <w:sz w:val="24"/>
          <w:szCs w:val="24"/>
        </w:rPr>
        <w:t>Sepsis, which</w:t>
      </w:r>
      <w:r w:rsidR="005F27A7">
        <w:rPr>
          <w:sz w:val="24"/>
          <w:szCs w:val="24"/>
        </w:rPr>
        <w:t xml:space="preserve"> </w:t>
      </w:r>
      <w:r w:rsidR="005F27A7" w:rsidRPr="005F27A7">
        <w:rPr>
          <w:sz w:val="24"/>
          <w:szCs w:val="24"/>
        </w:rPr>
        <w:t>causes 11 per cent of maternal deaths, can be mostly prevented if women give birth in</w:t>
      </w:r>
      <w:r w:rsidR="005F27A7">
        <w:rPr>
          <w:sz w:val="24"/>
          <w:szCs w:val="24"/>
        </w:rPr>
        <w:t xml:space="preserve"> </w:t>
      </w:r>
      <w:r w:rsidR="005F27A7" w:rsidRPr="005F27A7">
        <w:rPr>
          <w:sz w:val="24"/>
          <w:szCs w:val="24"/>
        </w:rPr>
        <w:t xml:space="preserve">a location with </w:t>
      </w:r>
      <w:proofErr w:type="gramStart"/>
      <w:r w:rsidR="005F27A7" w:rsidRPr="005F27A7">
        <w:rPr>
          <w:sz w:val="24"/>
          <w:szCs w:val="24"/>
        </w:rPr>
        <w:t>sufficient</w:t>
      </w:r>
      <w:proofErr w:type="gramEnd"/>
      <w:r w:rsidR="005F27A7" w:rsidRPr="005F27A7">
        <w:rPr>
          <w:sz w:val="24"/>
          <w:szCs w:val="24"/>
        </w:rPr>
        <w:t xml:space="preserve"> water and soap for washing and a trained assistant is</w:t>
      </w:r>
      <w:r w:rsidR="005F27A7">
        <w:rPr>
          <w:sz w:val="24"/>
          <w:szCs w:val="24"/>
        </w:rPr>
        <w:t xml:space="preserve"> </w:t>
      </w:r>
      <w:r w:rsidR="005F27A7" w:rsidRPr="005F27A7">
        <w:rPr>
          <w:sz w:val="24"/>
          <w:szCs w:val="24"/>
        </w:rPr>
        <w:t>available to provide quality care</w:t>
      </w:r>
      <w:r w:rsidR="005F27A7">
        <w:rPr>
          <w:sz w:val="24"/>
          <w:szCs w:val="24"/>
        </w:rPr>
        <w:t xml:space="preserve"> (</w:t>
      </w:r>
      <w:r w:rsidR="00D15B2E">
        <w:rPr>
          <w:sz w:val="24"/>
          <w:szCs w:val="24"/>
        </w:rPr>
        <w:t>Say et al 2014)</w:t>
      </w:r>
      <w:r w:rsidR="005F27A7" w:rsidRPr="005F27A7">
        <w:rPr>
          <w:sz w:val="24"/>
          <w:szCs w:val="24"/>
        </w:rPr>
        <w:t>.</w:t>
      </w:r>
    </w:p>
    <w:p w14:paraId="014B5004" w14:textId="3BB82AE4" w:rsidR="00E95CF2" w:rsidRPr="003B1BD2" w:rsidRDefault="00B114D2" w:rsidP="0004666D">
      <w:pPr>
        <w:spacing w:line="360" w:lineRule="auto"/>
        <w:jc w:val="both"/>
        <w:rPr>
          <w:sz w:val="24"/>
          <w:szCs w:val="24"/>
        </w:rPr>
      </w:pPr>
      <w:r w:rsidRPr="003B1BD2">
        <w:rPr>
          <w:sz w:val="24"/>
          <w:szCs w:val="24"/>
          <w:u w:val="single"/>
        </w:rPr>
        <w:t>Major Diseases</w:t>
      </w:r>
      <w:r w:rsidRPr="003B1BD2">
        <w:rPr>
          <w:sz w:val="24"/>
          <w:szCs w:val="24"/>
        </w:rPr>
        <w:t>:</w:t>
      </w:r>
      <w:r w:rsidR="002436A5" w:rsidRPr="00B5401A">
        <w:rPr>
          <w:sz w:val="24"/>
          <w:szCs w:val="24"/>
        </w:rPr>
        <w:t xml:space="preserve"> Safe drinking water and basic sanitation help prevent water-related diseases, including diarrhoeal diseases, schistosomiasis, filariasis</w:t>
      </w:r>
      <w:r w:rsidR="00E95CF2">
        <w:rPr>
          <w:sz w:val="24"/>
          <w:szCs w:val="24"/>
        </w:rPr>
        <w:t xml:space="preserve"> and</w:t>
      </w:r>
      <w:r w:rsidR="002436A5" w:rsidRPr="00B5401A">
        <w:rPr>
          <w:sz w:val="24"/>
          <w:szCs w:val="24"/>
        </w:rPr>
        <w:t xml:space="preserve"> trachoma.</w:t>
      </w:r>
      <w:r w:rsidR="00DC14CA">
        <w:rPr>
          <w:sz w:val="24"/>
          <w:szCs w:val="24"/>
        </w:rPr>
        <w:t xml:space="preserve"> </w:t>
      </w:r>
      <w:r w:rsidR="00DC14CA" w:rsidRPr="00DC14CA">
        <w:rPr>
          <w:sz w:val="24"/>
          <w:szCs w:val="24"/>
        </w:rPr>
        <w:t>Globally, a</w:t>
      </w:r>
      <w:r w:rsidR="00DC14CA">
        <w:rPr>
          <w:sz w:val="24"/>
          <w:szCs w:val="24"/>
        </w:rPr>
        <w:t>pproximately</w:t>
      </w:r>
      <w:r w:rsidR="00DC14CA" w:rsidRPr="00DC14CA">
        <w:rPr>
          <w:sz w:val="24"/>
          <w:szCs w:val="24"/>
        </w:rPr>
        <w:t xml:space="preserve"> 1.7 million people die every year from diarrhoeal diseases</w:t>
      </w:r>
      <w:r w:rsidR="00DC14CA">
        <w:rPr>
          <w:sz w:val="24"/>
          <w:szCs w:val="24"/>
        </w:rPr>
        <w:t>;</w:t>
      </w:r>
      <w:r w:rsidR="00DC14CA" w:rsidRPr="00DC14CA">
        <w:rPr>
          <w:sz w:val="24"/>
          <w:szCs w:val="24"/>
        </w:rPr>
        <w:t xml:space="preserve"> </w:t>
      </w:r>
      <w:r w:rsidR="00DC14CA">
        <w:rPr>
          <w:sz w:val="24"/>
          <w:szCs w:val="24"/>
        </w:rPr>
        <w:t>e</w:t>
      </w:r>
      <w:r w:rsidR="00DC14CA" w:rsidRPr="00DC14CA">
        <w:rPr>
          <w:sz w:val="24"/>
          <w:szCs w:val="24"/>
        </w:rPr>
        <w:t xml:space="preserve">ighty-eight </w:t>
      </w:r>
      <w:r w:rsidR="00DC14CA" w:rsidRPr="007D7B1D">
        <w:rPr>
          <w:noProof/>
          <w:sz w:val="24"/>
          <w:szCs w:val="24"/>
        </w:rPr>
        <w:t>percent</w:t>
      </w:r>
      <w:r w:rsidR="00DC14CA" w:rsidRPr="00DC14CA">
        <w:rPr>
          <w:sz w:val="24"/>
          <w:szCs w:val="24"/>
        </w:rPr>
        <w:t xml:space="preserve"> of cases of diarrhoeal diseases worldwide are attributable to unsafe water, inadequate sanitation, and poor hygiene</w:t>
      </w:r>
      <w:r w:rsidR="00DA7308">
        <w:rPr>
          <w:sz w:val="24"/>
          <w:szCs w:val="24"/>
        </w:rPr>
        <w:t xml:space="preserve"> (WHO. 2009)</w:t>
      </w:r>
      <w:r w:rsidR="00676E92">
        <w:rPr>
          <w:sz w:val="24"/>
          <w:szCs w:val="24"/>
        </w:rPr>
        <w:t xml:space="preserve"> </w:t>
      </w:r>
      <w:r w:rsidR="00E95CF2" w:rsidRPr="003B1BD2">
        <w:rPr>
          <w:sz w:val="24"/>
          <w:szCs w:val="24"/>
        </w:rPr>
        <w:t>Improved water supply reduces diarrhoea morbidity by 21%; improved sanitation reduces diarrhoea morbidity by 37.5%; hand washing can reduce the number of diarrhoeal cases by up to 35%; additional improvements in drinking water quality, such as </w:t>
      </w:r>
      <w:hyperlink r:id="rId22" w:history="1">
        <w:r w:rsidR="00E95CF2" w:rsidRPr="003B1BD2">
          <w:rPr>
            <w:sz w:val="24"/>
            <w:szCs w:val="24"/>
          </w:rPr>
          <w:t>point of use disinfection</w:t>
        </w:r>
      </w:hyperlink>
      <w:r w:rsidR="00E95CF2" w:rsidRPr="003B1BD2">
        <w:rPr>
          <w:sz w:val="24"/>
          <w:szCs w:val="24"/>
        </w:rPr>
        <w:t>, would reduce diarrhoeal episodes by 45% (</w:t>
      </w:r>
      <w:proofErr w:type="spellStart"/>
      <w:r w:rsidR="003B1BD2" w:rsidRPr="003B1BD2">
        <w:rPr>
          <w:sz w:val="24"/>
          <w:szCs w:val="24"/>
        </w:rPr>
        <w:t>Tratschin</w:t>
      </w:r>
      <w:proofErr w:type="spellEnd"/>
      <w:r w:rsidR="003B1BD2" w:rsidRPr="003B1BD2">
        <w:rPr>
          <w:sz w:val="24"/>
          <w:szCs w:val="24"/>
        </w:rPr>
        <w:t xml:space="preserve"> 2018)</w:t>
      </w:r>
      <w:r w:rsidR="00E95CF2" w:rsidRPr="003B1BD2">
        <w:rPr>
          <w:sz w:val="24"/>
          <w:szCs w:val="24"/>
        </w:rPr>
        <w:t>.</w:t>
      </w:r>
      <w:r w:rsidR="0004666D">
        <w:rPr>
          <w:sz w:val="24"/>
          <w:szCs w:val="24"/>
        </w:rPr>
        <w:t xml:space="preserve"> </w:t>
      </w:r>
      <w:r w:rsidR="0004666D" w:rsidRPr="0004666D">
        <w:rPr>
          <w:sz w:val="24"/>
          <w:szCs w:val="24"/>
        </w:rPr>
        <w:t>Not being able to wash and keep clean is also clearly associated with a wide range of skin</w:t>
      </w:r>
      <w:r w:rsidR="0004666D">
        <w:rPr>
          <w:sz w:val="24"/>
          <w:szCs w:val="24"/>
        </w:rPr>
        <w:t xml:space="preserve"> </w:t>
      </w:r>
      <w:r w:rsidR="0004666D" w:rsidRPr="0004666D">
        <w:rPr>
          <w:sz w:val="24"/>
          <w:szCs w:val="24"/>
        </w:rPr>
        <w:t>infections and infestation with fleas, lice and mites, some of which are carriers of diseases</w:t>
      </w:r>
      <w:r w:rsidR="0004666D">
        <w:rPr>
          <w:sz w:val="24"/>
          <w:szCs w:val="24"/>
        </w:rPr>
        <w:t xml:space="preserve"> </w:t>
      </w:r>
      <w:r w:rsidR="0004666D" w:rsidRPr="0004666D">
        <w:rPr>
          <w:sz w:val="24"/>
          <w:szCs w:val="24"/>
        </w:rPr>
        <w:t>such as typhus and plague.</w:t>
      </w:r>
    </w:p>
    <w:p w14:paraId="5854F4EC" w14:textId="2B884243" w:rsidR="00B114D2" w:rsidRPr="00B5401A" w:rsidRDefault="00C77BAD" w:rsidP="00B5401A">
      <w:pPr>
        <w:spacing w:line="360" w:lineRule="auto"/>
        <w:jc w:val="both"/>
        <w:rPr>
          <w:sz w:val="24"/>
          <w:szCs w:val="24"/>
        </w:rPr>
      </w:pPr>
      <w:r w:rsidRPr="00333AA4">
        <w:rPr>
          <w:sz w:val="24"/>
          <w:szCs w:val="24"/>
          <w:u w:val="single"/>
        </w:rPr>
        <w:t>Parasitic worm infections</w:t>
      </w:r>
      <w:r w:rsidRPr="00333AA4">
        <w:rPr>
          <w:sz w:val="24"/>
          <w:szCs w:val="24"/>
        </w:rPr>
        <w:t>: These infections, which are associated with inadequate water and sanitation, may limit growth and cognitive development while hookworm and roundworm can also cause maternal anaemia and low birthweight (Brooker et al., 2008; Noronha et al., 2012).</w:t>
      </w:r>
    </w:p>
    <w:p w14:paraId="1694626C" w14:textId="233FAE5A" w:rsidR="00367D8C" w:rsidRPr="00694BCE" w:rsidRDefault="00694BCE" w:rsidP="009A64A2">
      <w:pPr>
        <w:spacing w:line="360" w:lineRule="auto"/>
        <w:jc w:val="both"/>
        <w:rPr>
          <w:sz w:val="24"/>
          <w:szCs w:val="24"/>
        </w:rPr>
      </w:pPr>
      <w:r>
        <w:rPr>
          <w:sz w:val="24"/>
          <w:szCs w:val="24"/>
          <w:u w:val="single"/>
        </w:rPr>
        <w:t>Disability</w:t>
      </w:r>
      <w:r w:rsidRPr="009A64A2">
        <w:rPr>
          <w:sz w:val="24"/>
          <w:szCs w:val="24"/>
        </w:rPr>
        <w:t xml:space="preserve">: </w:t>
      </w:r>
      <w:r w:rsidR="009A64A2" w:rsidRPr="009A64A2">
        <w:rPr>
          <w:sz w:val="24"/>
          <w:szCs w:val="24"/>
        </w:rPr>
        <w:t xml:space="preserve"> </w:t>
      </w:r>
      <w:r w:rsidR="00A366C0" w:rsidRPr="00A366C0">
        <w:rPr>
          <w:sz w:val="24"/>
          <w:szCs w:val="24"/>
        </w:rPr>
        <w:t>Access to water and sanitation is as much a human right for people</w:t>
      </w:r>
      <w:r w:rsidR="00A366C0">
        <w:rPr>
          <w:sz w:val="24"/>
          <w:szCs w:val="24"/>
        </w:rPr>
        <w:t xml:space="preserve"> </w:t>
      </w:r>
      <w:r w:rsidR="00A366C0" w:rsidRPr="00A366C0">
        <w:rPr>
          <w:sz w:val="24"/>
          <w:szCs w:val="24"/>
        </w:rPr>
        <w:t>with a disability as it is for the wider population</w:t>
      </w:r>
      <w:r w:rsidR="001D46E2">
        <w:rPr>
          <w:sz w:val="24"/>
          <w:szCs w:val="24"/>
        </w:rPr>
        <w:t>,</w:t>
      </w:r>
      <w:r w:rsidR="001D46E2" w:rsidRPr="001D46E2">
        <w:t xml:space="preserve"> </w:t>
      </w:r>
      <w:r w:rsidR="001D46E2">
        <w:rPr>
          <w:sz w:val="24"/>
          <w:szCs w:val="24"/>
        </w:rPr>
        <w:t>h</w:t>
      </w:r>
      <w:r w:rsidR="001D46E2" w:rsidRPr="001D46E2">
        <w:rPr>
          <w:sz w:val="24"/>
          <w:szCs w:val="24"/>
        </w:rPr>
        <w:t>owever, people with</w:t>
      </w:r>
      <w:r w:rsidR="001D46E2">
        <w:rPr>
          <w:sz w:val="24"/>
          <w:szCs w:val="24"/>
        </w:rPr>
        <w:t xml:space="preserve">in this </w:t>
      </w:r>
      <w:r w:rsidR="009A64A2">
        <w:rPr>
          <w:sz w:val="24"/>
          <w:szCs w:val="24"/>
        </w:rPr>
        <w:t>demographic</w:t>
      </w:r>
      <w:r w:rsidR="001D46E2">
        <w:rPr>
          <w:sz w:val="24"/>
          <w:szCs w:val="24"/>
        </w:rPr>
        <w:t xml:space="preserve"> </w:t>
      </w:r>
      <w:r w:rsidR="001D46E2" w:rsidRPr="001D46E2">
        <w:rPr>
          <w:sz w:val="24"/>
          <w:szCs w:val="24"/>
        </w:rPr>
        <w:t>are reportedly at a higher risk of</w:t>
      </w:r>
      <w:r w:rsidR="001D46E2">
        <w:rPr>
          <w:sz w:val="24"/>
          <w:szCs w:val="24"/>
        </w:rPr>
        <w:t xml:space="preserve"> </w:t>
      </w:r>
      <w:r w:rsidR="001D46E2" w:rsidRPr="001D46E2">
        <w:rPr>
          <w:sz w:val="24"/>
          <w:szCs w:val="24"/>
        </w:rPr>
        <w:t>having inadequate access to WASH facilities (OHCHR, 2011).</w:t>
      </w:r>
      <w:r w:rsidR="009A64A2" w:rsidRPr="009A64A2">
        <w:rPr>
          <w:sz w:val="24"/>
          <w:szCs w:val="24"/>
        </w:rPr>
        <w:t xml:space="preserve"> </w:t>
      </w:r>
      <w:r w:rsidR="00B93F74">
        <w:rPr>
          <w:sz w:val="24"/>
          <w:szCs w:val="24"/>
        </w:rPr>
        <w:t>Issues arise around</w:t>
      </w:r>
      <w:r w:rsidR="009A64A2" w:rsidRPr="009A64A2">
        <w:rPr>
          <w:sz w:val="24"/>
          <w:szCs w:val="24"/>
        </w:rPr>
        <w:t xml:space="preserve"> the inability to carry out day-to-day</w:t>
      </w:r>
      <w:r w:rsidR="009A64A2">
        <w:rPr>
          <w:sz w:val="24"/>
          <w:szCs w:val="24"/>
        </w:rPr>
        <w:t xml:space="preserve"> </w:t>
      </w:r>
      <w:r w:rsidR="009A64A2" w:rsidRPr="009A64A2">
        <w:rPr>
          <w:sz w:val="24"/>
          <w:szCs w:val="24"/>
        </w:rPr>
        <w:t>tasks and household chores – such as washing clothes or dishes</w:t>
      </w:r>
      <w:r w:rsidR="00B93F74">
        <w:rPr>
          <w:sz w:val="24"/>
          <w:szCs w:val="24"/>
        </w:rPr>
        <w:t xml:space="preserve"> or due to</w:t>
      </w:r>
      <w:r w:rsidR="009A64A2" w:rsidRPr="009A64A2">
        <w:rPr>
          <w:sz w:val="24"/>
          <w:szCs w:val="24"/>
        </w:rPr>
        <w:t xml:space="preserve"> </w:t>
      </w:r>
      <w:r w:rsidR="00B93F74">
        <w:rPr>
          <w:sz w:val="24"/>
          <w:szCs w:val="24"/>
        </w:rPr>
        <w:t>e</w:t>
      </w:r>
      <w:r w:rsidR="009A64A2" w:rsidRPr="009A64A2">
        <w:rPr>
          <w:sz w:val="24"/>
          <w:szCs w:val="24"/>
        </w:rPr>
        <w:t>nvironmental barriers includ</w:t>
      </w:r>
      <w:r w:rsidR="00BE7044">
        <w:rPr>
          <w:sz w:val="24"/>
          <w:szCs w:val="24"/>
        </w:rPr>
        <w:t>ing</w:t>
      </w:r>
      <w:r w:rsidR="009A64A2" w:rsidRPr="009A64A2">
        <w:rPr>
          <w:sz w:val="24"/>
          <w:szCs w:val="24"/>
        </w:rPr>
        <w:t xml:space="preserve"> inaccessible</w:t>
      </w:r>
      <w:r w:rsidR="009A64A2">
        <w:rPr>
          <w:sz w:val="24"/>
          <w:szCs w:val="24"/>
        </w:rPr>
        <w:t xml:space="preserve"> </w:t>
      </w:r>
      <w:r w:rsidR="009A64A2" w:rsidRPr="009A64A2">
        <w:rPr>
          <w:sz w:val="24"/>
          <w:szCs w:val="24"/>
        </w:rPr>
        <w:t>physical infrastructure or the environment, making it difficult to</w:t>
      </w:r>
      <w:r w:rsidR="009A64A2">
        <w:rPr>
          <w:sz w:val="24"/>
          <w:szCs w:val="24"/>
        </w:rPr>
        <w:t xml:space="preserve"> </w:t>
      </w:r>
      <w:r w:rsidR="009A64A2" w:rsidRPr="009A64A2">
        <w:rPr>
          <w:sz w:val="24"/>
          <w:szCs w:val="24"/>
        </w:rPr>
        <w:t>access water sources and sanitation facilities</w:t>
      </w:r>
      <w:r w:rsidR="00510E44">
        <w:rPr>
          <w:sz w:val="24"/>
          <w:szCs w:val="24"/>
        </w:rPr>
        <w:t>.</w:t>
      </w:r>
    </w:p>
    <w:p w14:paraId="520775FB" w14:textId="5220680E" w:rsidR="006B1B59" w:rsidRDefault="006B1B59" w:rsidP="00D7721D">
      <w:pPr>
        <w:rPr>
          <w:b/>
        </w:rPr>
      </w:pPr>
    </w:p>
    <w:p w14:paraId="4044C710" w14:textId="77777777" w:rsidR="00BA67CD" w:rsidRDefault="00BA67CD" w:rsidP="00D7721D">
      <w:pPr>
        <w:rPr>
          <w:b/>
        </w:rPr>
      </w:pPr>
    </w:p>
    <w:p w14:paraId="62FC0615" w14:textId="77777777" w:rsidR="00367D8C" w:rsidRPr="00D7721D" w:rsidRDefault="00367D8C" w:rsidP="00D7721D">
      <w:pPr>
        <w:rPr>
          <w:b/>
        </w:rPr>
      </w:pPr>
    </w:p>
    <w:p w14:paraId="47E7E520" w14:textId="09D1D032" w:rsidR="00D7721D" w:rsidRPr="00853F55" w:rsidRDefault="00367D8C" w:rsidP="00D7721D">
      <w:pPr>
        <w:rPr>
          <w:b/>
          <w:sz w:val="24"/>
          <w:szCs w:val="24"/>
        </w:rPr>
      </w:pPr>
      <w:r w:rsidRPr="00853F55">
        <w:rPr>
          <w:b/>
          <w:sz w:val="24"/>
          <w:szCs w:val="24"/>
        </w:rPr>
        <w:t>2.2</w:t>
      </w:r>
      <w:r w:rsidRPr="00853F55">
        <w:rPr>
          <w:b/>
          <w:sz w:val="24"/>
          <w:szCs w:val="24"/>
        </w:rPr>
        <w:tab/>
      </w:r>
      <w:r w:rsidR="00D7721D" w:rsidRPr="00853F55">
        <w:rPr>
          <w:b/>
          <w:sz w:val="24"/>
          <w:szCs w:val="24"/>
        </w:rPr>
        <w:t>WASH and Economic Growth</w:t>
      </w:r>
      <w:r w:rsidR="00D7721D" w:rsidRPr="00853F55">
        <w:rPr>
          <w:b/>
          <w:sz w:val="24"/>
          <w:szCs w:val="24"/>
        </w:rPr>
        <w:tab/>
      </w:r>
    </w:p>
    <w:p w14:paraId="512CBCEB" w14:textId="5D10700F" w:rsidR="00670D80" w:rsidRPr="00853F55" w:rsidRDefault="00890951" w:rsidP="00853F55">
      <w:pPr>
        <w:spacing w:line="360" w:lineRule="auto"/>
        <w:jc w:val="both"/>
        <w:rPr>
          <w:sz w:val="24"/>
          <w:szCs w:val="24"/>
        </w:rPr>
      </w:pPr>
      <w:r>
        <w:rPr>
          <w:sz w:val="24"/>
          <w:szCs w:val="24"/>
        </w:rPr>
        <w:t>Water and economy are inextricably linked</w:t>
      </w:r>
      <w:r w:rsidR="00BE7044">
        <w:rPr>
          <w:sz w:val="24"/>
          <w:szCs w:val="24"/>
        </w:rPr>
        <w:t>,</w:t>
      </w:r>
      <w:r>
        <w:rPr>
          <w:sz w:val="24"/>
          <w:szCs w:val="24"/>
        </w:rPr>
        <w:t xml:space="preserve"> </w:t>
      </w:r>
      <w:r w:rsidR="00005435">
        <w:rPr>
          <w:sz w:val="24"/>
          <w:szCs w:val="24"/>
        </w:rPr>
        <w:t>with access to water directly</w:t>
      </w:r>
      <w:r>
        <w:rPr>
          <w:sz w:val="24"/>
          <w:szCs w:val="24"/>
        </w:rPr>
        <w:t xml:space="preserve"> </w:t>
      </w:r>
      <w:r w:rsidR="00C628D7">
        <w:rPr>
          <w:sz w:val="24"/>
          <w:szCs w:val="24"/>
        </w:rPr>
        <w:t>affecting a countries overall development strategy and macroeconomic policies.</w:t>
      </w:r>
      <w:r w:rsidR="00670D80" w:rsidRPr="00A00FD5">
        <w:rPr>
          <w:sz w:val="24"/>
          <w:szCs w:val="24"/>
        </w:rPr>
        <w:t> </w:t>
      </w:r>
      <w:r w:rsidR="00005435" w:rsidRPr="00A00FD5">
        <w:rPr>
          <w:sz w:val="24"/>
          <w:szCs w:val="24"/>
        </w:rPr>
        <w:t xml:space="preserve">Improving access to WASH infrastructure boosts countries’ </w:t>
      </w:r>
      <w:r w:rsidR="00005435">
        <w:rPr>
          <w:sz w:val="24"/>
          <w:szCs w:val="24"/>
        </w:rPr>
        <w:t xml:space="preserve">overall </w:t>
      </w:r>
      <w:r w:rsidR="00005435" w:rsidRPr="00A00FD5">
        <w:rPr>
          <w:sz w:val="24"/>
          <w:szCs w:val="24"/>
        </w:rPr>
        <w:t>economic growth and</w:t>
      </w:r>
      <w:r w:rsidR="00005435">
        <w:rPr>
          <w:sz w:val="24"/>
          <w:szCs w:val="24"/>
        </w:rPr>
        <w:t xml:space="preserve"> development</w:t>
      </w:r>
      <w:r w:rsidR="00DB3626">
        <w:rPr>
          <w:sz w:val="24"/>
          <w:szCs w:val="24"/>
        </w:rPr>
        <w:t xml:space="preserve"> while also </w:t>
      </w:r>
      <w:r w:rsidR="00137AE6">
        <w:rPr>
          <w:sz w:val="24"/>
          <w:szCs w:val="24"/>
        </w:rPr>
        <w:t>contributing to poverty eradication</w:t>
      </w:r>
      <w:r w:rsidR="00005435" w:rsidRPr="00A00FD5">
        <w:rPr>
          <w:sz w:val="24"/>
          <w:szCs w:val="24"/>
        </w:rPr>
        <w:t>.</w:t>
      </w:r>
      <w:r w:rsidR="00005435">
        <w:rPr>
          <w:sz w:val="24"/>
          <w:szCs w:val="24"/>
        </w:rPr>
        <w:t xml:space="preserve"> </w:t>
      </w:r>
      <w:r w:rsidR="00670D80" w:rsidRPr="00853F55">
        <w:rPr>
          <w:sz w:val="24"/>
          <w:szCs w:val="24"/>
        </w:rPr>
        <w:t>For every $1 invested in water and sanitation, $4 is returned in economic returns (Hutton, 2012).</w:t>
      </w:r>
    </w:p>
    <w:p w14:paraId="5256DA48" w14:textId="70EEF539" w:rsidR="0010140D" w:rsidRDefault="003E74A9" w:rsidP="00853F55">
      <w:pPr>
        <w:spacing w:line="360" w:lineRule="auto"/>
        <w:jc w:val="both"/>
        <w:rPr>
          <w:sz w:val="24"/>
          <w:szCs w:val="24"/>
        </w:rPr>
      </w:pPr>
      <w:r w:rsidRPr="003E74A9">
        <w:rPr>
          <w:sz w:val="24"/>
          <w:szCs w:val="24"/>
        </w:rPr>
        <w:t>Poor sanitation causes economic losses associated with the direct costs of treating sanitation-related illnesses and lost income through reduced or lost productivity. In addition, poor sanitation also leads to time and effort losses due to distant or inadequate sanitation facilities, lower product quality resulting from poor water quality, reduced income from tourism (due to a high risk of contamination and disease), and clean-up costs</w:t>
      </w:r>
      <w:r>
        <w:rPr>
          <w:sz w:val="24"/>
          <w:szCs w:val="24"/>
        </w:rPr>
        <w:t xml:space="preserve"> (</w:t>
      </w:r>
      <w:r w:rsidR="00665023">
        <w:rPr>
          <w:sz w:val="24"/>
          <w:szCs w:val="24"/>
        </w:rPr>
        <w:t>WHO 2008(1))</w:t>
      </w:r>
      <w:r w:rsidR="00BE7044">
        <w:rPr>
          <w:sz w:val="24"/>
          <w:szCs w:val="24"/>
        </w:rPr>
        <w:t>.</w:t>
      </w:r>
      <w:r w:rsidR="006E1958">
        <w:rPr>
          <w:sz w:val="24"/>
          <w:szCs w:val="24"/>
        </w:rPr>
        <w:t xml:space="preserve"> An example of </w:t>
      </w:r>
      <w:r w:rsidR="007C1AD8">
        <w:rPr>
          <w:sz w:val="24"/>
          <w:szCs w:val="24"/>
        </w:rPr>
        <w:t>the direct impact</w:t>
      </w:r>
      <w:r w:rsidR="00937D75">
        <w:rPr>
          <w:sz w:val="24"/>
          <w:szCs w:val="24"/>
        </w:rPr>
        <w:t xml:space="preserve"> WASH can have</w:t>
      </w:r>
      <w:r w:rsidR="007C1AD8">
        <w:rPr>
          <w:sz w:val="24"/>
          <w:szCs w:val="24"/>
        </w:rPr>
        <w:t xml:space="preserve"> on</w:t>
      </w:r>
      <w:r w:rsidR="00556EF3">
        <w:rPr>
          <w:sz w:val="24"/>
          <w:szCs w:val="24"/>
        </w:rPr>
        <w:t xml:space="preserve"> an</w:t>
      </w:r>
      <w:r w:rsidR="007C1AD8">
        <w:rPr>
          <w:sz w:val="24"/>
          <w:szCs w:val="24"/>
        </w:rPr>
        <w:t xml:space="preserve"> economy is shown in a study in</w:t>
      </w:r>
      <w:r w:rsidR="007C1AD8" w:rsidRPr="007C1AD8">
        <w:rPr>
          <w:sz w:val="24"/>
          <w:szCs w:val="24"/>
        </w:rPr>
        <w:t xml:space="preserve"> Cambodia</w:t>
      </w:r>
      <w:r w:rsidR="00110CF1">
        <w:rPr>
          <w:sz w:val="24"/>
          <w:szCs w:val="24"/>
        </w:rPr>
        <w:t xml:space="preserve"> where</w:t>
      </w:r>
      <w:r w:rsidR="007C1AD8" w:rsidRPr="007C1AD8">
        <w:rPr>
          <w:sz w:val="24"/>
          <w:szCs w:val="24"/>
        </w:rPr>
        <w:t xml:space="preserve"> poor sanitation led to economic losses of US$448 million per year, which translates into per capita loss of approximately US$32. The economic losses were equivalent to 7.2% of Cambodia’s GDP in 2005. This amount was roughly equivalent to the contribution of the fishery sector to the GDP, or twice the forestry sector’s contribution</w:t>
      </w:r>
      <w:r w:rsidR="00937D75">
        <w:rPr>
          <w:sz w:val="24"/>
          <w:szCs w:val="24"/>
        </w:rPr>
        <w:t xml:space="preserve"> (</w:t>
      </w:r>
      <w:proofErr w:type="spellStart"/>
      <w:r w:rsidR="00937D75">
        <w:rPr>
          <w:sz w:val="24"/>
          <w:szCs w:val="24"/>
        </w:rPr>
        <w:t>Kov</w:t>
      </w:r>
      <w:proofErr w:type="spellEnd"/>
      <w:r w:rsidR="00937D75">
        <w:rPr>
          <w:sz w:val="24"/>
          <w:szCs w:val="24"/>
        </w:rPr>
        <w:t xml:space="preserve"> et al. 2008)</w:t>
      </w:r>
      <w:r w:rsidR="007C1AD8" w:rsidRPr="007C1AD8">
        <w:rPr>
          <w:sz w:val="24"/>
          <w:szCs w:val="24"/>
        </w:rPr>
        <w:t>.</w:t>
      </w:r>
    </w:p>
    <w:p w14:paraId="794F2059" w14:textId="462D8F49" w:rsidR="00556EF3" w:rsidRDefault="002C76B7" w:rsidP="00853F55">
      <w:pPr>
        <w:spacing w:line="360" w:lineRule="auto"/>
        <w:jc w:val="both"/>
        <w:rPr>
          <w:sz w:val="24"/>
          <w:szCs w:val="24"/>
        </w:rPr>
      </w:pPr>
      <w:proofErr w:type="gramStart"/>
      <w:r>
        <w:rPr>
          <w:sz w:val="24"/>
          <w:szCs w:val="24"/>
        </w:rPr>
        <w:t>It is clear that by</w:t>
      </w:r>
      <w:proofErr w:type="gramEnd"/>
      <w:r>
        <w:rPr>
          <w:sz w:val="24"/>
          <w:szCs w:val="24"/>
        </w:rPr>
        <w:t xml:space="preserve"> providing </w:t>
      </w:r>
      <w:r w:rsidR="001C370B">
        <w:rPr>
          <w:sz w:val="24"/>
          <w:szCs w:val="24"/>
        </w:rPr>
        <w:t xml:space="preserve">targeted WASH policies, </w:t>
      </w:r>
      <w:r w:rsidR="007B484D" w:rsidRPr="007B484D">
        <w:rPr>
          <w:sz w:val="24"/>
          <w:szCs w:val="24"/>
        </w:rPr>
        <w:t>multiple economic benefits</w:t>
      </w:r>
      <w:r w:rsidR="001C370B">
        <w:rPr>
          <w:sz w:val="24"/>
          <w:szCs w:val="24"/>
        </w:rPr>
        <w:t xml:space="preserve"> are realised</w:t>
      </w:r>
      <w:r w:rsidR="007B484D" w:rsidRPr="007B484D">
        <w:rPr>
          <w:sz w:val="24"/>
          <w:szCs w:val="24"/>
        </w:rPr>
        <w:t xml:space="preserve"> </w:t>
      </w:r>
      <w:r w:rsidR="002268A5">
        <w:rPr>
          <w:sz w:val="24"/>
          <w:szCs w:val="24"/>
        </w:rPr>
        <w:t>both</w:t>
      </w:r>
      <w:r w:rsidR="007B484D" w:rsidRPr="007B484D">
        <w:rPr>
          <w:sz w:val="24"/>
          <w:szCs w:val="24"/>
        </w:rPr>
        <w:t xml:space="preserve"> direct</w:t>
      </w:r>
      <w:r w:rsidR="002268A5">
        <w:rPr>
          <w:sz w:val="24"/>
          <w:szCs w:val="24"/>
        </w:rPr>
        <w:t>ly</w:t>
      </w:r>
      <w:r w:rsidR="007B484D" w:rsidRPr="007B484D">
        <w:rPr>
          <w:sz w:val="24"/>
          <w:szCs w:val="24"/>
        </w:rPr>
        <w:t xml:space="preserve"> </w:t>
      </w:r>
      <w:r w:rsidR="002268A5">
        <w:rPr>
          <w:sz w:val="24"/>
          <w:szCs w:val="24"/>
        </w:rPr>
        <w:t>(</w:t>
      </w:r>
      <w:r w:rsidR="007B484D" w:rsidRPr="007B484D">
        <w:rPr>
          <w:sz w:val="24"/>
          <w:szCs w:val="24"/>
        </w:rPr>
        <w:t>avoiding illnesses</w:t>
      </w:r>
      <w:r w:rsidR="002268A5">
        <w:rPr>
          <w:sz w:val="24"/>
          <w:szCs w:val="24"/>
        </w:rPr>
        <w:t xml:space="preserve"> &amp; associated healthcare costs) and</w:t>
      </w:r>
      <w:r w:rsidR="007B484D" w:rsidRPr="007B484D">
        <w:rPr>
          <w:sz w:val="24"/>
          <w:szCs w:val="24"/>
        </w:rPr>
        <w:t xml:space="preserve"> indirect</w:t>
      </w:r>
      <w:r w:rsidR="002268A5">
        <w:rPr>
          <w:sz w:val="24"/>
          <w:szCs w:val="24"/>
        </w:rPr>
        <w:t>ly</w:t>
      </w:r>
      <w:r w:rsidR="007B484D" w:rsidRPr="007B484D">
        <w:rPr>
          <w:sz w:val="24"/>
          <w:szCs w:val="24"/>
        </w:rPr>
        <w:t xml:space="preserve"> </w:t>
      </w:r>
      <w:r w:rsidR="002268A5">
        <w:rPr>
          <w:sz w:val="24"/>
          <w:szCs w:val="24"/>
        </w:rPr>
        <w:t>(</w:t>
      </w:r>
      <w:r w:rsidR="007B484D" w:rsidRPr="007B484D">
        <w:rPr>
          <w:sz w:val="24"/>
          <w:szCs w:val="24"/>
        </w:rPr>
        <w:t>decrease in work days lost to illness and a longer lifespan</w:t>
      </w:r>
      <w:r w:rsidR="002268A5">
        <w:rPr>
          <w:sz w:val="24"/>
          <w:szCs w:val="24"/>
        </w:rPr>
        <w:t>)</w:t>
      </w:r>
    </w:p>
    <w:p w14:paraId="63E3B236" w14:textId="77777777" w:rsidR="00556EF3" w:rsidRPr="00853F55" w:rsidRDefault="00556EF3" w:rsidP="00853F55">
      <w:pPr>
        <w:spacing w:line="360" w:lineRule="auto"/>
        <w:jc w:val="both"/>
        <w:rPr>
          <w:sz w:val="24"/>
          <w:szCs w:val="24"/>
        </w:rPr>
      </w:pPr>
    </w:p>
    <w:p w14:paraId="4C7DFA7D" w14:textId="77777777" w:rsidR="00367D8C" w:rsidRPr="007A11CA" w:rsidRDefault="00367D8C" w:rsidP="00367D8C">
      <w:pPr>
        <w:rPr>
          <w:b/>
          <w:sz w:val="24"/>
          <w:szCs w:val="24"/>
        </w:rPr>
      </w:pPr>
      <w:r w:rsidRPr="007A11CA">
        <w:rPr>
          <w:b/>
          <w:sz w:val="24"/>
          <w:szCs w:val="24"/>
        </w:rPr>
        <w:t>2.3</w:t>
      </w:r>
      <w:r w:rsidRPr="007A11CA">
        <w:rPr>
          <w:b/>
          <w:sz w:val="24"/>
          <w:szCs w:val="24"/>
        </w:rPr>
        <w:tab/>
        <w:t xml:space="preserve">WASH and Poverty </w:t>
      </w:r>
    </w:p>
    <w:p w14:paraId="03581320" w14:textId="140E5946" w:rsidR="004C0338" w:rsidRPr="004C0338" w:rsidRDefault="004C0338" w:rsidP="004C0338">
      <w:pPr>
        <w:spacing w:line="360" w:lineRule="auto"/>
        <w:jc w:val="both"/>
        <w:rPr>
          <w:sz w:val="24"/>
          <w:szCs w:val="24"/>
        </w:rPr>
      </w:pPr>
      <w:r w:rsidRPr="004C0338">
        <w:rPr>
          <w:sz w:val="24"/>
          <w:szCs w:val="24"/>
        </w:rPr>
        <w:t xml:space="preserve">Nearly half </w:t>
      </w:r>
      <w:r>
        <w:rPr>
          <w:sz w:val="24"/>
          <w:szCs w:val="24"/>
        </w:rPr>
        <w:t xml:space="preserve">of </w:t>
      </w:r>
      <w:proofErr w:type="gramStart"/>
      <w:r w:rsidRPr="004C0338">
        <w:rPr>
          <w:sz w:val="24"/>
          <w:szCs w:val="24"/>
        </w:rPr>
        <w:t>the human race</w:t>
      </w:r>
      <w:proofErr w:type="gramEnd"/>
      <w:r w:rsidRPr="004C0338">
        <w:rPr>
          <w:sz w:val="24"/>
          <w:szCs w:val="24"/>
        </w:rPr>
        <w:t xml:space="preserve"> lacks access to sanitation facilities; it’s certainly not the richer half</w:t>
      </w:r>
      <w:r>
        <w:rPr>
          <w:sz w:val="24"/>
          <w:szCs w:val="24"/>
        </w:rPr>
        <w:t xml:space="preserve"> (</w:t>
      </w:r>
      <w:r w:rsidR="00F01462">
        <w:rPr>
          <w:sz w:val="24"/>
          <w:szCs w:val="24"/>
        </w:rPr>
        <w:t>DFID. 2007)</w:t>
      </w:r>
      <w:r w:rsidRPr="004C0338">
        <w:rPr>
          <w:sz w:val="24"/>
          <w:szCs w:val="24"/>
        </w:rPr>
        <w:t>. Inadequate sanitation is</w:t>
      </w:r>
      <w:r w:rsidR="00F01462">
        <w:rPr>
          <w:sz w:val="24"/>
          <w:szCs w:val="24"/>
        </w:rPr>
        <w:t xml:space="preserve"> a known hallmark </w:t>
      </w:r>
      <w:r w:rsidR="00D944AB">
        <w:rPr>
          <w:sz w:val="24"/>
          <w:szCs w:val="24"/>
        </w:rPr>
        <w:t xml:space="preserve">of poverty, the basis of the </w:t>
      </w:r>
      <w:r w:rsidR="00AD6FB1">
        <w:rPr>
          <w:sz w:val="24"/>
          <w:szCs w:val="24"/>
        </w:rPr>
        <w:t xml:space="preserve">social </w:t>
      </w:r>
      <w:r w:rsidR="00D944AB">
        <w:rPr>
          <w:sz w:val="24"/>
          <w:szCs w:val="24"/>
        </w:rPr>
        <w:t xml:space="preserve">stigma associated with poverty is around </w:t>
      </w:r>
      <w:r w:rsidR="00AD6FB1">
        <w:rPr>
          <w:sz w:val="24"/>
          <w:szCs w:val="24"/>
        </w:rPr>
        <w:t>hygiene and sanitation</w:t>
      </w:r>
      <w:r w:rsidR="00330FE9">
        <w:rPr>
          <w:sz w:val="24"/>
          <w:szCs w:val="24"/>
        </w:rPr>
        <w:t>.</w:t>
      </w:r>
      <w:r w:rsidR="00AD6FB1">
        <w:rPr>
          <w:sz w:val="24"/>
          <w:szCs w:val="24"/>
        </w:rPr>
        <w:t xml:space="preserve"> </w:t>
      </w:r>
      <w:r w:rsidR="00D17582" w:rsidRPr="007A11CA">
        <w:rPr>
          <w:sz w:val="24"/>
          <w:szCs w:val="24"/>
        </w:rPr>
        <w:t>Improving access to WASH is critical to increasing the income of individuals and households living in poverty. Better health and nutrition enable people to work more productively at home, in school and in the workplace, maximising their earning potential. Reducing the time spent collecting water is a critical first step in the economic empowerment of poor women and girls.</w:t>
      </w:r>
      <w:r w:rsidR="00D17582" w:rsidRPr="00D17582">
        <w:rPr>
          <w:sz w:val="24"/>
          <w:szCs w:val="24"/>
        </w:rPr>
        <w:t xml:space="preserve"> </w:t>
      </w:r>
      <w:r w:rsidR="00D17582">
        <w:rPr>
          <w:sz w:val="24"/>
          <w:szCs w:val="24"/>
        </w:rPr>
        <w:t>This reduction in time spent collecting water</w:t>
      </w:r>
      <w:r w:rsidR="004F75CE">
        <w:rPr>
          <w:sz w:val="24"/>
          <w:szCs w:val="24"/>
        </w:rPr>
        <w:t xml:space="preserve"> can be</w:t>
      </w:r>
      <w:r w:rsidR="00D17582" w:rsidRPr="007A11CA">
        <w:rPr>
          <w:sz w:val="24"/>
          <w:szCs w:val="24"/>
        </w:rPr>
        <w:t xml:space="preserve"> invest</w:t>
      </w:r>
      <w:r w:rsidR="004F75CE">
        <w:rPr>
          <w:sz w:val="24"/>
          <w:szCs w:val="24"/>
        </w:rPr>
        <w:t>ed</w:t>
      </w:r>
      <w:r w:rsidR="00D17582" w:rsidRPr="007A11CA">
        <w:rPr>
          <w:sz w:val="24"/>
          <w:szCs w:val="24"/>
        </w:rPr>
        <w:t xml:space="preserve"> in growing nutritious food, such as fruit, vegetable and pulses. This improves household food security, and where a surplus is available, can provide additional income.</w:t>
      </w:r>
    </w:p>
    <w:p w14:paraId="496C6A16" w14:textId="2511247D" w:rsidR="00367D8C" w:rsidRDefault="00367D8C" w:rsidP="004C0338">
      <w:pPr>
        <w:spacing w:line="360" w:lineRule="auto"/>
        <w:jc w:val="both"/>
        <w:rPr>
          <w:sz w:val="24"/>
          <w:szCs w:val="24"/>
        </w:rPr>
      </w:pPr>
      <w:r w:rsidRPr="007A11CA">
        <w:rPr>
          <w:sz w:val="24"/>
          <w:szCs w:val="24"/>
        </w:rPr>
        <w:t>The disease and time burden associated with lack of access to WASH prevents many adults from earning a living or fulfilling their potential in the professional arena</w:t>
      </w:r>
      <w:r w:rsidR="00034F99">
        <w:rPr>
          <w:sz w:val="24"/>
          <w:szCs w:val="24"/>
        </w:rPr>
        <w:t>. By providing</w:t>
      </w:r>
      <w:r w:rsidRPr="007A11CA">
        <w:rPr>
          <w:sz w:val="24"/>
          <w:szCs w:val="24"/>
        </w:rPr>
        <w:t xml:space="preserve"> access to WASH</w:t>
      </w:r>
      <w:r w:rsidR="00890233">
        <w:rPr>
          <w:sz w:val="24"/>
          <w:szCs w:val="24"/>
        </w:rPr>
        <w:t xml:space="preserve"> and</w:t>
      </w:r>
      <w:r w:rsidR="00034F99">
        <w:rPr>
          <w:sz w:val="24"/>
          <w:szCs w:val="24"/>
        </w:rPr>
        <w:t xml:space="preserve"> reducing the disease burden and </w:t>
      </w:r>
      <w:r w:rsidR="00890233">
        <w:rPr>
          <w:sz w:val="24"/>
          <w:szCs w:val="24"/>
        </w:rPr>
        <w:t xml:space="preserve">freeing up </w:t>
      </w:r>
      <w:r w:rsidR="00890233" w:rsidRPr="007D7B1D">
        <w:rPr>
          <w:noProof/>
          <w:sz w:val="24"/>
          <w:szCs w:val="24"/>
        </w:rPr>
        <w:t>time</w:t>
      </w:r>
      <w:r w:rsidR="00890233">
        <w:rPr>
          <w:sz w:val="24"/>
          <w:szCs w:val="24"/>
        </w:rPr>
        <w:t xml:space="preserve"> </w:t>
      </w:r>
      <w:r w:rsidRPr="007A11CA">
        <w:rPr>
          <w:sz w:val="24"/>
          <w:szCs w:val="24"/>
        </w:rPr>
        <w:t xml:space="preserve">to do more productive activities, </w:t>
      </w:r>
      <w:r w:rsidR="00890233" w:rsidRPr="007D7B1D">
        <w:rPr>
          <w:noProof/>
          <w:sz w:val="24"/>
          <w:szCs w:val="24"/>
        </w:rPr>
        <w:t>the</w:t>
      </w:r>
      <w:r w:rsidR="00890233">
        <w:rPr>
          <w:sz w:val="24"/>
          <w:szCs w:val="24"/>
        </w:rPr>
        <w:t xml:space="preserve"> way </w:t>
      </w:r>
      <w:r w:rsidR="00890233" w:rsidRPr="007D7B1D">
        <w:rPr>
          <w:noProof/>
          <w:sz w:val="24"/>
          <w:szCs w:val="24"/>
        </w:rPr>
        <w:t>is</w:t>
      </w:r>
      <w:r w:rsidR="00890233">
        <w:rPr>
          <w:sz w:val="24"/>
          <w:szCs w:val="24"/>
        </w:rPr>
        <w:t xml:space="preserve"> paved for </w:t>
      </w:r>
      <w:r w:rsidRPr="007A11CA">
        <w:rPr>
          <w:sz w:val="24"/>
          <w:szCs w:val="24"/>
        </w:rPr>
        <w:t xml:space="preserve">the establishment and maintenance of </w:t>
      </w:r>
      <w:r w:rsidR="0067790F">
        <w:rPr>
          <w:sz w:val="24"/>
          <w:szCs w:val="24"/>
        </w:rPr>
        <w:t>better</w:t>
      </w:r>
      <w:r w:rsidRPr="007A11CA">
        <w:rPr>
          <w:sz w:val="24"/>
          <w:szCs w:val="24"/>
        </w:rPr>
        <w:t xml:space="preserve"> services </w:t>
      </w:r>
      <w:r w:rsidR="0067790F">
        <w:rPr>
          <w:sz w:val="24"/>
          <w:szCs w:val="24"/>
        </w:rPr>
        <w:t xml:space="preserve">while also </w:t>
      </w:r>
      <w:r w:rsidRPr="007A11CA">
        <w:rPr>
          <w:sz w:val="24"/>
          <w:szCs w:val="24"/>
        </w:rPr>
        <w:t>creat</w:t>
      </w:r>
      <w:r w:rsidR="0067790F">
        <w:rPr>
          <w:sz w:val="24"/>
          <w:szCs w:val="24"/>
        </w:rPr>
        <w:t>ing</w:t>
      </w:r>
      <w:r w:rsidRPr="007A11CA">
        <w:rPr>
          <w:sz w:val="24"/>
          <w:szCs w:val="24"/>
        </w:rPr>
        <w:t xml:space="preserve"> associated employment.</w:t>
      </w:r>
    </w:p>
    <w:p w14:paraId="37E653BB" w14:textId="3EB65CBA" w:rsidR="004621D9" w:rsidRPr="007A11CA" w:rsidRDefault="004621D9" w:rsidP="004C0338">
      <w:pPr>
        <w:spacing w:line="360" w:lineRule="auto"/>
        <w:jc w:val="both"/>
        <w:rPr>
          <w:sz w:val="24"/>
          <w:szCs w:val="24"/>
        </w:rPr>
      </w:pPr>
      <w:proofErr w:type="gramStart"/>
      <w:r>
        <w:rPr>
          <w:sz w:val="24"/>
          <w:szCs w:val="24"/>
        </w:rPr>
        <w:t>It is clear that access</w:t>
      </w:r>
      <w:proofErr w:type="gramEnd"/>
      <w:r>
        <w:rPr>
          <w:sz w:val="24"/>
          <w:szCs w:val="24"/>
        </w:rPr>
        <w:t xml:space="preserve"> to clean water, sanitation and hygiene practices is a key component in breaking the poverty cycle.</w:t>
      </w:r>
    </w:p>
    <w:p w14:paraId="35BC3740" w14:textId="3B68E91A" w:rsidR="00367D8C" w:rsidRPr="00D7721D" w:rsidRDefault="00367D8C" w:rsidP="00D7721D">
      <w:pPr>
        <w:rPr>
          <w:b/>
        </w:rPr>
      </w:pPr>
    </w:p>
    <w:p w14:paraId="78ACFB0F" w14:textId="21E42590" w:rsidR="008E05A3" w:rsidRPr="00893471" w:rsidRDefault="00367D8C" w:rsidP="00D7721D">
      <w:pPr>
        <w:rPr>
          <w:b/>
          <w:sz w:val="24"/>
          <w:szCs w:val="24"/>
        </w:rPr>
      </w:pPr>
      <w:r w:rsidRPr="00893471">
        <w:rPr>
          <w:b/>
          <w:sz w:val="24"/>
          <w:szCs w:val="24"/>
        </w:rPr>
        <w:t>2.4</w:t>
      </w:r>
      <w:r w:rsidRPr="00893471">
        <w:rPr>
          <w:b/>
          <w:sz w:val="24"/>
          <w:szCs w:val="24"/>
        </w:rPr>
        <w:tab/>
      </w:r>
      <w:r w:rsidR="00D7721D" w:rsidRPr="00893471">
        <w:rPr>
          <w:b/>
          <w:sz w:val="24"/>
          <w:szCs w:val="24"/>
        </w:rPr>
        <w:t>WASH and Education</w:t>
      </w:r>
      <w:r w:rsidR="00D7721D" w:rsidRPr="00893471">
        <w:rPr>
          <w:b/>
          <w:sz w:val="24"/>
          <w:szCs w:val="24"/>
        </w:rPr>
        <w:tab/>
      </w:r>
    </w:p>
    <w:p w14:paraId="1AAD106A" w14:textId="047EBE11" w:rsidR="008E05A3" w:rsidRPr="00893471" w:rsidRDefault="005D206C" w:rsidP="00893471">
      <w:pPr>
        <w:spacing w:line="360" w:lineRule="auto"/>
        <w:jc w:val="both"/>
        <w:rPr>
          <w:sz w:val="24"/>
          <w:szCs w:val="24"/>
        </w:rPr>
      </w:pPr>
      <w:r>
        <w:rPr>
          <w:sz w:val="24"/>
          <w:szCs w:val="24"/>
        </w:rPr>
        <w:t xml:space="preserve">The implications </w:t>
      </w:r>
      <w:r w:rsidR="00D730E7" w:rsidRPr="007D7B1D">
        <w:rPr>
          <w:noProof/>
          <w:sz w:val="24"/>
          <w:szCs w:val="24"/>
        </w:rPr>
        <w:t>on</w:t>
      </w:r>
      <w:r w:rsidR="00D730E7">
        <w:rPr>
          <w:sz w:val="24"/>
          <w:szCs w:val="24"/>
        </w:rPr>
        <w:t xml:space="preserve"> school attendance when adequate WASH facilities are not in place are</w:t>
      </w:r>
      <w:r w:rsidR="00A6776F">
        <w:rPr>
          <w:sz w:val="24"/>
          <w:szCs w:val="24"/>
        </w:rPr>
        <w:t xml:space="preserve"> clear. Many</w:t>
      </w:r>
      <w:r w:rsidR="008E05A3" w:rsidRPr="00893471">
        <w:rPr>
          <w:sz w:val="24"/>
          <w:szCs w:val="24"/>
        </w:rPr>
        <w:t xml:space="preserve"> children in low-income communities</w:t>
      </w:r>
      <w:r w:rsidR="00BE7044">
        <w:rPr>
          <w:sz w:val="24"/>
          <w:szCs w:val="24"/>
        </w:rPr>
        <w:t>,</w:t>
      </w:r>
      <w:r w:rsidR="008E05A3" w:rsidRPr="00893471">
        <w:rPr>
          <w:sz w:val="24"/>
          <w:szCs w:val="24"/>
        </w:rPr>
        <w:t xml:space="preserve"> with</w:t>
      </w:r>
      <w:r w:rsidR="00A6776F">
        <w:rPr>
          <w:sz w:val="24"/>
          <w:szCs w:val="24"/>
        </w:rPr>
        <w:t xml:space="preserve"> limited or</w:t>
      </w:r>
      <w:r w:rsidR="008E05A3" w:rsidRPr="00893471">
        <w:rPr>
          <w:sz w:val="24"/>
          <w:szCs w:val="24"/>
        </w:rPr>
        <w:t xml:space="preserve"> no access to </w:t>
      </w:r>
      <w:r w:rsidR="008E05A3" w:rsidRPr="007D7B1D">
        <w:rPr>
          <w:noProof/>
          <w:sz w:val="24"/>
          <w:szCs w:val="24"/>
        </w:rPr>
        <w:t>WASH</w:t>
      </w:r>
      <w:r w:rsidR="007D7B1D">
        <w:rPr>
          <w:noProof/>
          <w:sz w:val="24"/>
          <w:szCs w:val="24"/>
        </w:rPr>
        <w:t>,</w:t>
      </w:r>
      <w:r w:rsidR="008E05A3" w:rsidRPr="00893471">
        <w:rPr>
          <w:sz w:val="24"/>
          <w:szCs w:val="24"/>
        </w:rPr>
        <w:t xml:space="preserve"> are unable to attend class because they are sick with a diarrhoeal disease</w:t>
      </w:r>
      <w:r w:rsidR="005B1656">
        <w:rPr>
          <w:sz w:val="24"/>
          <w:szCs w:val="24"/>
        </w:rPr>
        <w:t xml:space="preserve">, looking after sick </w:t>
      </w:r>
      <w:r w:rsidR="004B2BD2">
        <w:rPr>
          <w:sz w:val="24"/>
          <w:szCs w:val="24"/>
        </w:rPr>
        <w:t>relatives,</w:t>
      </w:r>
      <w:r w:rsidR="008E05A3" w:rsidRPr="00893471">
        <w:rPr>
          <w:sz w:val="24"/>
          <w:szCs w:val="24"/>
        </w:rPr>
        <w:t xml:space="preserve"> or particularly in the case of girls in rural areas, because they </w:t>
      </w:r>
      <w:r w:rsidR="00A6776F" w:rsidRPr="00893471">
        <w:rPr>
          <w:sz w:val="24"/>
          <w:szCs w:val="24"/>
        </w:rPr>
        <w:t>must</w:t>
      </w:r>
      <w:r w:rsidR="008E05A3" w:rsidRPr="00893471">
        <w:rPr>
          <w:sz w:val="24"/>
          <w:szCs w:val="24"/>
        </w:rPr>
        <w:t xml:space="preserve"> spend large parts of each day fetching water for their family.</w:t>
      </w:r>
      <w:r w:rsidR="00A6776F">
        <w:rPr>
          <w:sz w:val="24"/>
          <w:szCs w:val="24"/>
        </w:rPr>
        <w:t xml:space="preserve"> </w:t>
      </w:r>
    </w:p>
    <w:p w14:paraId="5BFF2837" w14:textId="250D93A7" w:rsidR="008E05A3" w:rsidRPr="00893471" w:rsidRDefault="004C687C" w:rsidP="00893471">
      <w:pPr>
        <w:spacing w:line="360" w:lineRule="auto"/>
        <w:jc w:val="both"/>
        <w:rPr>
          <w:sz w:val="24"/>
          <w:szCs w:val="24"/>
        </w:rPr>
      </w:pPr>
      <w:r>
        <w:rPr>
          <w:sz w:val="24"/>
          <w:szCs w:val="24"/>
        </w:rPr>
        <w:t>G</w:t>
      </w:r>
      <w:r w:rsidR="008E05A3" w:rsidRPr="008E05A3">
        <w:rPr>
          <w:sz w:val="24"/>
          <w:szCs w:val="24"/>
        </w:rPr>
        <w:t xml:space="preserve">lobally, </w:t>
      </w:r>
      <w:r>
        <w:rPr>
          <w:sz w:val="24"/>
          <w:szCs w:val="24"/>
        </w:rPr>
        <w:t xml:space="preserve">approximately </w:t>
      </w:r>
      <w:r w:rsidRPr="007D7B1D">
        <w:rPr>
          <w:noProof/>
          <w:sz w:val="24"/>
          <w:szCs w:val="24"/>
        </w:rPr>
        <w:t>one</w:t>
      </w:r>
      <w:r w:rsidR="007D7B1D">
        <w:rPr>
          <w:noProof/>
          <w:sz w:val="24"/>
          <w:szCs w:val="24"/>
        </w:rPr>
        <w:t>-</w:t>
      </w:r>
      <w:r w:rsidRPr="007D7B1D">
        <w:rPr>
          <w:noProof/>
          <w:sz w:val="24"/>
          <w:szCs w:val="24"/>
        </w:rPr>
        <w:t>third</w:t>
      </w:r>
      <w:r>
        <w:rPr>
          <w:sz w:val="24"/>
          <w:szCs w:val="24"/>
        </w:rPr>
        <w:t xml:space="preserve"> </w:t>
      </w:r>
      <w:r w:rsidR="008E05A3" w:rsidRPr="008E05A3">
        <w:rPr>
          <w:sz w:val="24"/>
          <w:szCs w:val="24"/>
        </w:rPr>
        <w:t>of schools have no safe water supply or adequate sanitation</w:t>
      </w:r>
      <w:r w:rsidR="00E107AE">
        <w:rPr>
          <w:sz w:val="24"/>
          <w:szCs w:val="24"/>
        </w:rPr>
        <w:t xml:space="preserve"> (</w:t>
      </w:r>
      <w:r w:rsidR="00E107AE" w:rsidRPr="007D7B1D">
        <w:rPr>
          <w:noProof/>
          <w:sz w:val="24"/>
          <w:szCs w:val="24"/>
        </w:rPr>
        <w:t>UN Water</w:t>
      </w:r>
      <w:r w:rsidR="00E107AE">
        <w:rPr>
          <w:sz w:val="24"/>
          <w:szCs w:val="24"/>
        </w:rPr>
        <w:t>. 2018)</w:t>
      </w:r>
      <w:r w:rsidR="008E05A3" w:rsidRPr="008E05A3">
        <w:rPr>
          <w:sz w:val="24"/>
          <w:szCs w:val="24"/>
        </w:rPr>
        <w:t>, forcing pupils to use inadequate latrines or go to the toilet outside in the school grounds.</w:t>
      </w:r>
      <w:r w:rsidRPr="004C687C">
        <w:rPr>
          <w:sz w:val="24"/>
          <w:szCs w:val="24"/>
        </w:rPr>
        <w:t xml:space="preserve"> </w:t>
      </w:r>
      <w:r w:rsidR="00C63679" w:rsidRPr="00893471">
        <w:rPr>
          <w:sz w:val="24"/>
          <w:szCs w:val="24"/>
        </w:rPr>
        <w:t xml:space="preserve">When girls begin puberty and start to menstruate, they are disproportionately affected by a lack of safe water and sanitation because they are unable to attend to their hygiene needs at school. They must miss class for long periods, skip roughly one quarter of school days, and many </w:t>
      </w:r>
      <w:r w:rsidR="00C63679" w:rsidRPr="007D7B1D">
        <w:rPr>
          <w:noProof/>
          <w:sz w:val="24"/>
          <w:szCs w:val="24"/>
        </w:rPr>
        <w:t>drop</w:t>
      </w:r>
      <w:r w:rsidR="00C63679" w:rsidRPr="00893471">
        <w:rPr>
          <w:sz w:val="24"/>
          <w:szCs w:val="24"/>
        </w:rPr>
        <w:t xml:space="preserve"> out of school altogether</w:t>
      </w:r>
      <w:r w:rsidR="002A4A58">
        <w:rPr>
          <w:sz w:val="24"/>
          <w:szCs w:val="24"/>
        </w:rPr>
        <w:t xml:space="preserve"> (Mills et al. 2016)</w:t>
      </w:r>
      <w:r w:rsidR="00C63679" w:rsidRPr="00893471">
        <w:rPr>
          <w:sz w:val="24"/>
          <w:szCs w:val="24"/>
        </w:rPr>
        <w:t xml:space="preserve">. </w:t>
      </w:r>
      <w:r w:rsidR="008E05A3" w:rsidRPr="008E05A3">
        <w:rPr>
          <w:sz w:val="24"/>
          <w:szCs w:val="24"/>
        </w:rPr>
        <w:t xml:space="preserve">For adolescent girls, the presence of a safe water supply and clean, functioning, private toilet facilities can be the difference between dropping out and getting an education. </w:t>
      </w:r>
      <w:r w:rsidR="00FC69B5">
        <w:rPr>
          <w:sz w:val="24"/>
          <w:szCs w:val="24"/>
        </w:rPr>
        <w:t>(</w:t>
      </w:r>
      <w:r w:rsidR="008E05A3" w:rsidRPr="00893471">
        <w:rPr>
          <w:sz w:val="24"/>
          <w:szCs w:val="24"/>
        </w:rPr>
        <w:t>UN Water</w:t>
      </w:r>
      <w:r w:rsidR="007A57CB" w:rsidRPr="00893471">
        <w:rPr>
          <w:sz w:val="24"/>
          <w:szCs w:val="24"/>
        </w:rPr>
        <w:t xml:space="preserve"> </w:t>
      </w:r>
      <w:r w:rsidR="00DD4D3D" w:rsidRPr="00893471">
        <w:rPr>
          <w:sz w:val="24"/>
          <w:szCs w:val="24"/>
        </w:rPr>
        <w:t>2018</w:t>
      </w:r>
      <w:r w:rsidR="00FC69B5">
        <w:rPr>
          <w:sz w:val="24"/>
          <w:szCs w:val="24"/>
        </w:rPr>
        <w:t>)</w:t>
      </w:r>
      <w:r w:rsidR="006F2656">
        <w:rPr>
          <w:sz w:val="24"/>
          <w:szCs w:val="24"/>
        </w:rPr>
        <w:t xml:space="preserve">. The cycle is further worsened as teachers avoid being posted to communities </w:t>
      </w:r>
      <w:r w:rsidR="003F6A46">
        <w:rPr>
          <w:sz w:val="24"/>
          <w:szCs w:val="24"/>
        </w:rPr>
        <w:t xml:space="preserve">which lack sanitation in favour of schools with adequate WASH facilities. </w:t>
      </w:r>
      <w:r w:rsidR="003F6A46" w:rsidRPr="003F6A46">
        <w:rPr>
          <w:sz w:val="24"/>
          <w:szCs w:val="24"/>
        </w:rPr>
        <w:t>Schools are the ideal institutions to spread habits of hygiene and use of sanitation; a school without sanitation misses this opportunity for a generation.</w:t>
      </w:r>
      <w:hyperlink r:id="rId23" w:history="1"/>
    </w:p>
    <w:p w14:paraId="019BAA27" w14:textId="77777777" w:rsidR="003F6A46" w:rsidRDefault="00EF15CC" w:rsidP="00893471">
      <w:pPr>
        <w:spacing w:line="360" w:lineRule="auto"/>
        <w:jc w:val="both"/>
        <w:rPr>
          <w:sz w:val="24"/>
          <w:szCs w:val="24"/>
        </w:rPr>
      </w:pPr>
      <w:r w:rsidRPr="00893471">
        <w:rPr>
          <w:sz w:val="24"/>
          <w:szCs w:val="24"/>
        </w:rPr>
        <w:t>When children are unable to attend school and get an education, the workforce of the entire country is affected, and nations looking to emerge from widespread poverty find this obstacle very difficult to overcome.</w:t>
      </w:r>
    </w:p>
    <w:p w14:paraId="47E7E521" w14:textId="56D34219" w:rsidR="00D7721D" w:rsidRPr="003F6A46" w:rsidRDefault="00D7721D" w:rsidP="00893471">
      <w:pPr>
        <w:spacing w:line="360" w:lineRule="auto"/>
        <w:jc w:val="both"/>
        <w:rPr>
          <w:sz w:val="24"/>
          <w:szCs w:val="24"/>
        </w:rPr>
      </w:pPr>
      <w:r w:rsidRPr="00893471">
        <w:rPr>
          <w:sz w:val="24"/>
          <w:szCs w:val="24"/>
        </w:rPr>
        <w:tab/>
      </w:r>
      <w:r w:rsidRPr="00D7721D">
        <w:rPr>
          <w:b/>
        </w:rPr>
        <w:tab/>
      </w:r>
    </w:p>
    <w:p w14:paraId="5AD4C69F" w14:textId="33274DAE" w:rsidR="00132A49" w:rsidRDefault="00367D8C" w:rsidP="00D7721D">
      <w:pPr>
        <w:rPr>
          <w:b/>
        </w:rPr>
      </w:pPr>
      <w:r w:rsidRPr="00E733AC">
        <w:rPr>
          <w:b/>
          <w:sz w:val="24"/>
          <w:szCs w:val="24"/>
        </w:rPr>
        <w:t>2.5</w:t>
      </w:r>
      <w:r w:rsidRPr="00E733AC">
        <w:rPr>
          <w:b/>
          <w:sz w:val="24"/>
          <w:szCs w:val="24"/>
        </w:rPr>
        <w:tab/>
      </w:r>
      <w:r w:rsidR="00D7721D" w:rsidRPr="00E733AC">
        <w:rPr>
          <w:b/>
          <w:sz w:val="24"/>
          <w:szCs w:val="24"/>
        </w:rPr>
        <w:t>WASH and Gender</w:t>
      </w:r>
      <w:r w:rsidR="00D7721D" w:rsidRPr="00D7721D">
        <w:rPr>
          <w:b/>
        </w:rPr>
        <w:tab/>
      </w:r>
    </w:p>
    <w:p w14:paraId="05DBCA55" w14:textId="741BF828" w:rsidR="00C76F5B" w:rsidRPr="00DF523F" w:rsidRDefault="00A7578C" w:rsidP="00DF523F">
      <w:pPr>
        <w:spacing w:line="360" w:lineRule="auto"/>
        <w:jc w:val="both"/>
        <w:rPr>
          <w:sz w:val="24"/>
          <w:szCs w:val="24"/>
        </w:rPr>
      </w:pPr>
      <w:r w:rsidRPr="00DF523F">
        <w:rPr>
          <w:sz w:val="24"/>
          <w:szCs w:val="24"/>
        </w:rPr>
        <w:t xml:space="preserve">It is a </w:t>
      </w:r>
      <w:r w:rsidR="00DF523F" w:rsidRPr="00DF523F">
        <w:rPr>
          <w:sz w:val="24"/>
          <w:szCs w:val="24"/>
        </w:rPr>
        <w:t>well-known</w:t>
      </w:r>
      <w:r w:rsidRPr="00DF523F">
        <w:rPr>
          <w:sz w:val="24"/>
          <w:szCs w:val="24"/>
        </w:rPr>
        <w:t xml:space="preserve"> fact that w</w:t>
      </w:r>
      <w:r w:rsidR="00C76F5B" w:rsidRPr="00DF523F">
        <w:rPr>
          <w:sz w:val="24"/>
          <w:szCs w:val="24"/>
        </w:rPr>
        <w:t xml:space="preserve">omen bear the heaviest burden when there is </w:t>
      </w:r>
      <w:r w:rsidR="008250F3">
        <w:rPr>
          <w:sz w:val="24"/>
          <w:szCs w:val="24"/>
        </w:rPr>
        <w:t>no access to</w:t>
      </w:r>
      <w:r w:rsidR="00C76F5B" w:rsidRPr="00DF523F">
        <w:rPr>
          <w:sz w:val="24"/>
          <w:szCs w:val="24"/>
        </w:rPr>
        <w:t xml:space="preserve"> water and sanitation. In most </w:t>
      </w:r>
      <w:r w:rsidRPr="00DF523F">
        <w:rPr>
          <w:sz w:val="24"/>
          <w:szCs w:val="24"/>
        </w:rPr>
        <w:t>areas</w:t>
      </w:r>
      <w:r w:rsidR="00C76F5B" w:rsidRPr="00DF523F">
        <w:rPr>
          <w:sz w:val="24"/>
          <w:szCs w:val="24"/>
        </w:rPr>
        <w:t xml:space="preserve"> that lack </w:t>
      </w:r>
      <w:r w:rsidR="00DF523F" w:rsidRPr="00DF523F">
        <w:rPr>
          <w:sz w:val="24"/>
          <w:szCs w:val="24"/>
        </w:rPr>
        <w:t>access to WASH</w:t>
      </w:r>
      <w:r w:rsidR="00C76F5B" w:rsidRPr="00DF523F">
        <w:rPr>
          <w:sz w:val="24"/>
          <w:szCs w:val="24"/>
        </w:rPr>
        <w:t xml:space="preserve"> resources, women and children are responsible for retrieving water for their families</w:t>
      </w:r>
      <w:r w:rsidR="00AF2825" w:rsidRPr="00AF2825">
        <w:rPr>
          <w:sz w:val="24"/>
          <w:szCs w:val="24"/>
        </w:rPr>
        <w:t xml:space="preserve"> and caring for relatives made sick by lack of WASH</w:t>
      </w:r>
      <w:r w:rsidR="00C76F5B" w:rsidRPr="00DF523F">
        <w:rPr>
          <w:sz w:val="24"/>
          <w:szCs w:val="24"/>
        </w:rPr>
        <w:t xml:space="preserve">, often spending several hours each day </w:t>
      </w:r>
      <w:r w:rsidR="00C76F5B" w:rsidRPr="007D7B1D">
        <w:rPr>
          <w:noProof/>
          <w:sz w:val="24"/>
          <w:szCs w:val="24"/>
        </w:rPr>
        <w:t>trave</w:t>
      </w:r>
      <w:r w:rsidR="007D7B1D">
        <w:rPr>
          <w:noProof/>
          <w:sz w:val="24"/>
          <w:szCs w:val="24"/>
        </w:rPr>
        <w:t>l</w:t>
      </w:r>
      <w:r w:rsidR="00C76F5B" w:rsidRPr="007D7B1D">
        <w:rPr>
          <w:noProof/>
          <w:sz w:val="24"/>
          <w:szCs w:val="24"/>
        </w:rPr>
        <w:t>ling</w:t>
      </w:r>
      <w:r w:rsidR="00C76F5B" w:rsidRPr="00DF523F">
        <w:rPr>
          <w:sz w:val="24"/>
          <w:szCs w:val="24"/>
        </w:rPr>
        <w:t xml:space="preserve"> and waiting at a water point.</w:t>
      </w:r>
      <w:r w:rsidR="00AF2825" w:rsidRPr="00AF2825">
        <w:rPr>
          <w:sz w:val="24"/>
          <w:szCs w:val="24"/>
        </w:rPr>
        <w:t xml:space="preserve"> It is women who often miss out on education due to the domestic roles assigned to them. Lack of</w:t>
      </w:r>
      <w:r w:rsidR="00846BB8">
        <w:rPr>
          <w:sz w:val="24"/>
          <w:szCs w:val="24"/>
        </w:rPr>
        <w:t xml:space="preserve"> access to</w:t>
      </w:r>
      <w:r w:rsidR="00AF2825" w:rsidRPr="00AF2825">
        <w:rPr>
          <w:sz w:val="24"/>
          <w:szCs w:val="24"/>
        </w:rPr>
        <w:t xml:space="preserve"> WASH </w:t>
      </w:r>
      <w:r w:rsidR="00846BB8">
        <w:rPr>
          <w:sz w:val="24"/>
          <w:szCs w:val="24"/>
        </w:rPr>
        <w:t xml:space="preserve">infrastructure </w:t>
      </w:r>
      <w:r w:rsidR="00AF2825" w:rsidRPr="00AF2825">
        <w:rPr>
          <w:sz w:val="24"/>
          <w:szCs w:val="24"/>
        </w:rPr>
        <w:t>exacerbates the marginali</w:t>
      </w:r>
      <w:r w:rsidR="00846BB8">
        <w:rPr>
          <w:sz w:val="24"/>
          <w:szCs w:val="24"/>
        </w:rPr>
        <w:t>s</w:t>
      </w:r>
      <w:r w:rsidR="00AF2825" w:rsidRPr="00AF2825">
        <w:rPr>
          <w:sz w:val="24"/>
          <w:szCs w:val="24"/>
        </w:rPr>
        <w:t xml:space="preserve">ation of females by locking them into a cycle of poverty, </w:t>
      </w:r>
      <w:r w:rsidR="00846BB8">
        <w:rPr>
          <w:sz w:val="24"/>
          <w:szCs w:val="24"/>
        </w:rPr>
        <w:t>which as mentioned in Section 2.3 has</w:t>
      </w:r>
      <w:r w:rsidR="00AF2825" w:rsidRPr="00AF2825">
        <w:rPr>
          <w:sz w:val="24"/>
          <w:szCs w:val="24"/>
        </w:rPr>
        <w:t xml:space="preserve"> wider consequences for society and national economies.</w:t>
      </w:r>
    </w:p>
    <w:p w14:paraId="227C33F5" w14:textId="4A0D0D2D" w:rsidR="00CE2144" w:rsidRPr="00A701E0" w:rsidRDefault="004477D3" w:rsidP="001711C8">
      <w:pPr>
        <w:spacing w:line="360" w:lineRule="auto"/>
        <w:jc w:val="both"/>
        <w:rPr>
          <w:sz w:val="24"/>
          <w:szCs w:val="24"/>
        </w:rPr>
      </w:pPr>
      <w:r w:rsidRPr="004477D3">
        <w:rPr>
          <w:sz w:val="24"/>
          <w:szCs w:val="24"/>
          <w:u w:val="single"/>
        </w:rPr>
        <w:t>G</w:t>
      </w:r>
      <w:r w:rsidR="00CE2144" w:rsidRPr="004477D3">
        <w:rPr>
          <w:sz w:val="24"/>
          <w:szCs w:val="24"/>
          <w:u w:val="single"/>
        </w:rPr>
        <w:t>ender division of labour</w:t>
      </w:r>
      <w:r w:rsidR="0031011D" w:rsidRPr="00A701E0">
        <w:rPr>
          <w:sz w:val="24"/>
          <w:szCs w:val="24"/>
        </w:rPr>
        <w:t xml:space="preserve">: </w:t>
      </w:r>
      <w:r w:rsidR="006649D5" w:rsidRPr="00A701E0">
        <w:rPr>
          <w:sz w:val="24"/>
          <w:szCs w:val="24"/>
        </w:rPr>
        <w:t xml:space="preserve">Gender and social norms in most developing country contexts </w:t>
      </w:r>
      <w:r w:rsidR="00363714" w:rsidRPr="00A701E0">
        <w:rPr>
          <w:sz w:val="24"/>
          <w:szCs w:val="24"/>
        </w:rPr>
        <w:t>mean that women and girls are responsible for sourcing and collecting water for cooking, cleaning</w:t>
      </w:r>
      <w:r w:rsidR="00D84A9D" w:rsidRPr="00A701E0">
        <w:rPr>
          <w:sz w:val="24"/>
          <w:szCs w:val="24"/>
        </w:rPr>
        <w:t xml:space="preserve">, hygiene and sanitation within the household, while men </w:t>
      </w:r>
      <w:proofErr w:type="gramStart"/>
      <w:r w:rsidR="00D84A9D" w:rsidRPr="00A701E0">
        <w:rPr>
          <w:sz w:val="24"/>
          <w:szCs w:val="24"/>
        </w:rPr>
        <w:t>are seen as</w:t>
      </w:r>
      <w:proofErr w:type="gramEnd"/>
      <w:r w:rsidR="00D84A9D" w:rsidRPr="00A701E0">
        <w:rPr>
          <w:sz w:val="24"/>
          <w:szCs w:val="24"/>
        </w:rPr>
        <w:t xml:space="preserve"> the consumers. </w:t>
      </w:r>
      <w:r w:rsidR="00FC3B70" w:rsidRPr="00A701E0">
        <w:rPr>
          <w:sz w:val="24"/>
          <w:szCs w:val="24"/>
        </w:rPr>
        <w:t xml:space="preserve">A </w:t>
      </w:r>
      <w:r w:rsidR="0042786F">
        <w:rPr>
          <w:sz w:val="24"/>
          <w:szCs w:val="24"/>
        </w:rPr>
        <w:t>WHO</w:t>
      </w:r>
      <w:r w:rsidR="00FC3B70" w:rsidRPr="00A701E0">
        <w:rPr>
          <w:sz w:val="24"/>
          <w:szCs w:val="24"/>
        </w:rPr>
        <w:t xml:space="preserve"> survey of 45 developing countries identified that 72 </w:t>
      </w:r>
      <w:r w:rsidR="00FC3B70" w:rsidRPr="007D7B1D">
        <w:rPr>
          <w:noProof/>
          <w:sz w:val="24"/>
          <w:szCs w:val="24"/>
        </w:rPr>
        <w:t>percent</w:t>
      </w:r>
      <w:r w:rsidR="00FC3B70" w:rsidRPr="00A701E0">
        <w:rPr>
          <w:sz w:val="24"/>
          <w:szCs w:val="24"/>
        </w:rPr>
        <w:t xml:space="preserve"> of day-to-day</w:t>
      </w:r>
      <w:r w:rsidR="00A701E0" w:rsidRPr="00A701E0">
        <w:rPr>
          <w:sz w:val="24"/>
          <w:szCs w:val="24"/>
        </w:rPr>
        <w:t xml:space="preserve"> responsibility for collecting and managing water in the household falls to women and girls</w:t>
      </w:r>
      <w:r w:rsidR="0042786F">
        <w:rPr>
          <w:sz w:val="24"/>
          <w:szCs w:val="24"/>
        </w:rPr>
        <w:t xml:space="preserve"> (</w:t>
      </w:r>
      <w:r w:rsidR="0042786F" w:rsidRPr="0042786F">
        <w:rPr>
          <w:sz w:val="24"/>
          <w:szCs w:val="24"/>
        </w:rPr>
        <w:t>WHO/UNICEF 201</w:t>
      </w:r>
      <w:r w:rsidR="00F17BB8">
        <w:rPr>
          <w:sz w:val="24"/>
          <w:szCs w:val="24"/>
        </w:rPr>
        <w:t>7</w:t>
      </w:r>
      <w:r w:rsidR="0042786F">
        <w:rPr>
          <w:sz w:val="24"/>
          <w:szCs w:val="24"/>
        </w:rPr>
        <w:t>)</w:t>
      </w:r>
      <w:r w:rsidR="00A701E0" w:rsidRPr="00A701E0">
        <w:rPr>
          <w:sz w:val="24"/>
          <w:szCs w:val="24"/>
        </w:rPr>
        <w:t>.</w:t>
      </w:r>
      <w:r w:rsidR="00BF5EE3">
        <w:rPr>
          <w:sz w:val="24"/>
          <w:szCs w:val="24"/>
        </w:rPr>
        <w:t xml:space="preserve"> This gender division of labour means that </w:t>
      </w:r>
      <w:r w:rsidR="00F16C85">
        <w:rPr>
          <w:sz w:val="24"/>
          <w:szCs w:val="24"/>
        </w:rPr>
        <w:t>often</w:t>
      </w:r>
      <w:r w:rsidR="0057618E">
        <w:rPr>
          <w:sz w:val="24"/>
          <w:szCs w:val="24"/>
        </w:rPr>
        <w:t xml:space="preserve"> it is</w:t>
      </w:r>
      <w:r w:rsidR="00771064">
        <w:rPr>
          <w:sz w:val="24"/>
          <w:szCs w:val="24"/>
        </w:rPr>
        <w:t xml:space="preserve"> the females in the </w:t>
      </w:r>
      <w:r w:rsidR="0057618E">
        <w:rPr>
          <w:sz w:val="24"/>
          <w:szCs w:val="24"/>
        </w:rPr>
        <w:t>community</w:t>
      </w:r>
      <w:r w:rsidR="00771064">
        <w:rPr>
          <w:sz w:val="24"/>
          <w:szCs w:val="24"/>
        </w:rPr>
        <w:t xml:space="preserve"> who </w:t>
      </w:r>
      <w:r w:rsidR="00E05F01">
        <w:rPr>
          <w:sz w:val="24"/>
          <w:szCs w:val="24"/>
        </w:rPr>
        <w:t>are disadvantaged</w:t>
      </w:r>
      <w:r w:rsidR="0057618E">
        <w:rPr>
          <w:sz w:val="24"/>
          <w:szCs w:val="24"/>
        </w:rPr>
        <w:t>, i</w:t>
      </w:r>
      <w:r w:rsidR="00E05F01" w:rsidRPr="00E05F01">
        <w:rPr>
          <w:sz w:val="24"/>
          <w:szCs w:val="24"/>
        </w:rPr>
        <w:t>mpact</w:t>
      </w:r>
      <w:r w:rsidR="0057618E">
        <w:rPr>
          <w:sz w:val="24"/>
          <w:szCs w:val="24"/>
        </w:rPr>
        <w:t>ing</w:t>
      </w:r>
      <w:r w:rsidR="00E05F01" w:rsidRPr="00E05F01">
        <w:rPr>
          <w:sz w:val="24"/>
          <w:szCs w:val="24"/>
        </w:rPr>
        <w:t xml:space="preserve"> on physical health and time for economic, social</w:t>
      </w:r>
      <w:r w:rsidR="0057618E">
        <w:rPr>
          <w:sz w:val="24"/>
          <w:szCs w:val="24"/>
        </w:rPr>
        <w:t xml:space="preserve"> </w:t>
      </w:r>
      <w:r w:rsidR="00E05F01" w:rsidRPr="00E05F01">
        <w:rPr>
          <w:sz w:val="24"/>
          <w:szCs w:val="24"/>
        </w:rPr>
        <w:t>and leisure activities</w:t>
      </w:r>
      <w:r w:rsidR="00F51DC0">
        <w:rPr>
          <w:sz w:val="24"/>
          <w:szCs w:val="24"/>
        </w:rPr>
        <w:t xml:space="preserve">. These disadvantages can increase exponentially in times of conflict, humanitarian crisis or </w:t>
      </w:r>
      <w:r w:rsidR="00F16C85">
        <w:rPr>
          <w:sz w:val="24"/>
          <w:szCs w:val="24"/>
        </w:rPr>
        <w:t xml:space="preserve">natural disaster. </w:t>
      </w:r>
      <w:r w:rsidR="00EB6F24">
        <w:rPr>
          <w:sz w:val="24"/>
          <w:szCs w:val="24"/>
        </w:rPr>
        <w:t>In contra</w:t>
      </w:r>
      <w:r w:rsidR="00BE7044">
        <w:rPr>
          <w:sz w:val="24"/>
          <w:szCs w:val="24"/>
        </w:rPr>
        <w:t>st</w:t>
      </w:r>
      <w:r w:rsidR="00EB6F24">
        <w:rPr>
          <w:sz w:val="24"/>
          <w:szCs w:val="24"/>
        </w:rPr>
        <w:t xml:space="preserve">, at </w:t>
      </w:r>
      <w:r w:rsidR="007D7B1D">
        <w:rPr>
          <w:sz w:val="24"/>
          <w:szCs w:val="24"/>
        </w:rPr>
        <w:t xml:space="preserve">a </w:t>
      </w:r>
      <w:r w:rsidR="00EB6F24" w:rsidRPr="007D7B1D">
        <w:rPr>
          <w:noProof/>
          <w:sz w:val="24"/>
          <w:szCs w:val="24"/>
        </w:rPr>
        <w:t>community</w:t>
      </w:r>
      <w:r w:rsidR="00EB6F24">
        <w:rPr>
          <w:sz w:val="24"/>
          <w:szCs w:val="24"/>
        </w:rPr>
        <w:t xml:space="preserve"> level</w:t>
      </w:r>
      <w:r w:rsidR="00BE7044">
        <w:rPr>
          <w:sz w:val="24"/>
          <w:szCs w:val="24"/>
        </w:rPr>
        <w:t>,</w:t>
      </w:r>
      <w:r w:rsidR="00EB6F24">
        <w:rPr>
          <w:sz w:val="24"/>
          <w:szCs w:val="24"/>
        </w:rPr>
        <w:t xml:space="preserve"> women may have little input into </w:t>
      </w:r>
      <w:r w:rsidR="001711C8">
        <w:rPr>
          <w:sz w:val="24"/>
          <w:szCs w:val="24"/>
        </w:rPr>
        <w:t xml:space="preserve">WASH resource planning and management. </w:t>
      </w:r>
      <w:r w:rsidR="001711C8" w:rsidRPr="001711C8">
        <w:rPr>
          <w:sz w:val="24"/>
          <w:szCs w:val="24"/>
        </w:rPr>
        <w:t>The result can be poor</w:t>
      </w:r>
      <w:r w:rsidR="001711C8">
        <w:rPr>
          <w:sz w:val="24"/>
          <w:szCs w:val="24"/>
        </w:rPr>
        <w:t xml:space="preserve"> </w:t>
      </w:r>
      <w:r w:rsidR="001711C8" w:rsidRPr="001711C8">
        <w:rPr>
          <w:sz w:val="24"/>
          <w:szCs w:val="24"/>
        </w:rPr>
        <w:t xml:space="preserve">planning decisions, sub-optimal </w:t>
      </w:r>
      <w:r w:rsidR="001711C8" w:rsidRPr="007D7B1D">
        <w:rPr>
          <w:noProof/>
          <w:sz w:val="24"/>
          <w:szCs w:val="24"/>
        </w:rPr>
        <w:t>outcomes,</w:t>
      </w:r>
      <w:r w:rsidR="001711C8" w:rsidRPr="001711C8">
        <w:rPr>
          <w:sz w:val="24"/>
          <w:szCs w:val="24"/>
        </w:rPr>
        <w:t xml:space="preserve"> failed projects and further marginalisation of</w:t>
      </w:r>
      <w:r w:rsidR="001711C8">
        <w:rPr>
          <w:sz w:val="24"/>
          <w:szCs w:val="24"/>
        </w:rPr>
        <w:t xml:space="preserve"> </w:t>
      </w:r>
      <w:r w:rsidR="001711C8" w:rsidRPr="001711C8">
        <w:rPr>
          <w:sz w:val="24"/>
          <w:szCs w:val="24"/>
        </w:rPr>
        <w:t>women from decision-making over issues that profoundly affect women themselves,</w:t>
      </w:r>
      <w:r w:rsidR="001711C8">
        <w:rPr>
          <w:sz w:val="24"/>
          <w:szCs w:val="24"/>
        </w:rPr>
        <w:t xml:space="preserve"> </w:t>
      </w:r>
      <w:r w:rsidR="001711C8" w:rsidRPr="001711C8">
        <w:rPr>
          <w:sz w:val="24"/>
          <w:szCs w:val="24"/>
        </w:rPr>
        <w:t>their families and their communities</w:t>
      </w:r>
      <w:r w:rsidR="001711C8">
        <w:rPr>
          <w:sz w:val="24"/>
          <w:szCs w:val="24"/>
        </w:rPr>
        <w:t xml:space="preserve"> (</w:t>
      </w:r>
      <w:r w:rsidR="0071595D" w:rsidRPr="0057413A">
        <w:rPr>
          <w:sz w:val="24"/>
          <w:szCs w:val="24"/>
        </w:rPr>
        <w:t>Gender and Development Network 2016</w:t>
      </w:r>
      <w:r w:rsidR="003871D4" w:rsidRPr="0057413A">
        <w:rPr>
          <w:sz w:val="24"/>
          <w:szCs w:val="24"/>
        </w:rPr>
        <w:t>)</w:t>
      </w:r>
      <w:r w:rsidR="001711C8" w:rsidRPr="001711C8">
        <w:rPr>
          <w:sz w:val="24"/>
          <w:szCs w:val="24"/>
        </w:rPr>
        <w:t>.</w:t>
      </w:r>
    </w:p>
    <w:p w14:paraId="7E4AE878" w14:textId="2B9F7138" w:rsidR="00CE2144" w:rsidRPr="00D4617D" w:rsidRDefault="00CE2144" w:rsidP="007E728E">
      <w:pPr>
        <w:spacing w:line="360" w:lineRule="auto"/>
        <w:jc w:val="both"/>
        <w:rPr>
          <w:sz w:val="24"/>
          <w:szCs w:val="24"/>
        </w:rPr>
      </w:pPr>
      <w:r w:rsidRPr="00ED5DEA">
        <w:rPr>
          <w:sz w:val="24"/>
          <w:szCs w:val="24"/>
          <w:u w:val="single"/>
        </w:rPr>
        <w:t>Violence against women</w:t>
      </w:r>
      <w:r w:rsidR="007A6537">
        <w:rPr>
          <w:sz w:val="24"/>
          <w:szCs w:val="24"/>
        </w:rPr>
        <w:t xml:space="preserve">: Where WASH resources are absent or located </w:t>
      </w:r>
      <w:r w:rsidR="004D1FFC">
        <w:rPr>
          <w:sz w:val="24"/>
          <w:szCs w:val="24"/>
        </w:rPr>
        <w:t xml:space="preserve">a great distance from home, women </w:t>
      </w:r>
      <w:r w:rsidR="00C41C95">
        <w:rPr>
          <w:sz w:val="24"/>
          <w:szCs w:val="24"/>
        </w:rPr>
        <w:t>risk</w:t>
      </w:r>
      <w:r w:rsidR="004D1FFC">
        <w:rPr>
          <w:sz w:val="24"/>
          <w:szCs w:val="24"/>
        </w:rPr>
        <w:t xml:space="preserve"> experienc</w:t>
      </w:r>
      <w:r w:rsidR="00C41C95">
        <w:rPr>
          <w:sz w:val="24"/>
          <w:szCs w:val="24"/>
        </w:rPr>
        <w:t>ing</w:t>
      </w:r>
      <w:r w:rsidR="004D1FFC">
        <w:rPr>
          <w:sz w:val="24"/>
          <w:szCs w:val="24"/>
        </w:rPr>
        <w:t xml:space="preserve"> </w:t>
      </w:r>
      <w:r w:rsidR="005C12DD">
        <w:rPr>
          <w:sz w:val="24"/>
          <w:szCs w:val="24"/>
        </w:rPr>
        <w:t>sexual violence,</w:t>
      </w:r>
      <w:r w:rsidR="00621C14">
        <w:rPr>
          <w:sz w:val="24"/>
          <w:szCs w:val="24"/>
        </w:rPr>
        <w:t xml:space="preserve"> stigma,</w:t>
      </w:r>
      <w:r w:rsidR="005C12DD">
        <w:rPr>
          <w:sz w:val="24"/>
          <w:szCs w:val="24"/>
        </w:rPr>
        <w:t xml:space="preserve"> loss of dignity or bullying</w:t>
      </w:r>
      <w:r w:rsidR="009D76B4">
        <w:rPr>
          <w:sz w:val="24"/>
          <w:szCs w:val="24"/>
        </w:rPr>
        <w:t>.</w:t>
      </w:r>
      <w:r w:rsidR="007E728E">
        <w:rPr>
          <w:sz w:val="24"/>
          <w:szCs w:val="24"/>
        </w:rPr>
        <w:t xml:space="preserve"> </w:t>
      </w:r>
      <w:r w:rsidR="00A36F9D">
        <w:rPr>
          <w:sz w:val="24"/>
          <w:szCs w:val="24"/>
        </w:rPr>
        <w:t>Providing access to adequate resources significantly reduces the risk of violence towards women</w:t>
      </w:r>
      <w:r w:rsidR="00ED5DEA">
        <w:rPr>
          <w:sz w:val="24"/>
          <w:szCs w:val="24"/>
        </w:rPr>
        <w:t xml:space="preserve"> and related health consequences. </w:t>
      </w:r>
    </w:p>
    <w:p w14:paraId="47E7E522" w14:textId="754609BD" w:rsidR="00D7721D" w:rsidRPr="000530EF" w:rsidRDefault="00CE2144" w:rsidP="00D4617D">
      <w:pPr>
        <w:spacing w:line="360" w:lineRule="auto"/>
        <w:jc w:val="both"/>
        <w:rPr>
          <w:sz w:val="24"/>
          <w:szCs w:val="24"/>
        </w:rPr>
      </w:pPr>
      <w:r w:rsidRPr="000530EF">
        <w:rPr>
          <w:sz w:val="24"/>
          <w:szCs w:val="24"/>
          <w:u w:val="single"/>
        </w:rPr>
        <w:t>Menstrual hygiene</w:t>
      </w:r>
      <w:r w:rsidR="00ED15C6" w:rsidRPr="000530EF">
        <w:rPr>
          <w:sz w:val="24"/>
          <w:szCs w:val="24"/>
          <w:u w:val="single"/>
        </w:rPr>
        <w:t>:</w:t>
      </w:r>
      <w:r w:rsidR="004B00F4">
        <w:rPr>
          <w:sz w:val="24"/>
          <w:szCs w:val="24"/>
        </w:rPr>
        <w:t xml:space="preserve"> </w:t>
      </w:r>
      <w:r w:rsidR="004B00F4" w:rsidRPr="000530EF">
        <w:rPr>
          <w:sz w:val="24"/>
          <w:szCs w:val="24"/>
        </w:rPr>
        <w:t xml:space="preserve">Social stigma and norms around menstruation, and often </w:t>
      </w:r>
      <w:r w:rsidR="004B00F4" w:rsidRPr="007D7B1D">
        <w:rPr>
          <w:noProof/>
          <w:sz w:val="24"/>
          <w:szCs w:val="24"/>
        </w:rPr>
        <w:t>male</w:t>
      </w:r>
      <w:r w:rsidR="007D7B1D">
        <w:rPr>
          <w:noProof/>
          <w:sz w:val="24"/>
          <w:szCs w:val="24"/>
        </w:rPr>
        <w:t>-</w:t>
      </w:r>
      <w:r w:rsidR="004B00F4" w:rsidRPr="007D7B1D">
        <w:rPr>
          <w:noProof/>
          <w:sz w:val="24"/>
          <w:szCs w:val="24"/>
        </w:rPr>
        <w:t>dominated</w:t>
      </w:r>
      <w:r w:rsidR="004B00F4" w:rsidRPr="000530EF">
        <w:rPr>
          <w:sz w:val="24"/>
          <w:szCs w:val="24"/>
        </w:rPr>
        <w:t xml:space="preserve"> WASH decision making, mean that the social and physical needs of women and girls in relation to menstrual hygiene often go unmet</w:t>
      </w:r>
      <w:r w:rsidR="00B84195">
        <w:rPr>
          <w:sz w:val="24"/>
          <w:szCs w:val="24"/>
        </w:rPr>
        <w:t xml:space="preserve"> </w:t>
      </w:r>
      <w:r w:rsidR="00B84195" w:rsidRPr="000530EF">
        <w:rPr>
          <w:sz w:val="24"/>
          <w:szCs w:val="24"/>
        </w:rPr>
        <w:t>(Winkler et al. 2015)</w:t>
      </w:r>
      <w:r w:rsidR="004B00F4" w:rsidRPr="000530EF">
        <w:rPr>
          <w:sz w:val="24"/>
          <w:szCs w:val="24"/>
        </w:rPr>
        <w:t xml:space="preserve">. Although it is an integral part of WASH requirements, menstrual hygiene is still largely absent from the discourse, policy and practice </w:t>
      </w:r>
      <w:r w:rsidR="00B84195">
        <w:rPr>
          <w:sz w:val="24"/>
          <w:szCs w:val="24"/>
        </w:rPr>
        <w:t>i</w:t>
      </w:r>
      <w:r w:rsidR="004B00F4" w:rsidRPr="000530EF">
        <w:rPr>
          <w:sz w:val="24"/>
          <w:szCs w:val="24"/>
        </w:rPr>
        <w:t>n WASH</w:t>
      </w:r>
      <w:r w:rsidR="00B84195">
        <w:rPr>
          <w:sz w:val="24"/>
          <w:szCs w:val="24"/>
        </w:rPr>
        <w:t>.</w:t>
      </w:r>
      <w:r w:rsidR="000530EF" w:rsidRPr="000530EF">
        <w:rPr>
          <w:sz w:val="24"/>
          <w:szCs w:val="24"/>
        </w:rPr>
        <w:t xml:space="preserve"> </w:t>
      </w:r>
    </w:p>
    <w:p w14:paraId="47E7E523" w14:textId="27BACBD1" w:rsidR="00D7721D" w:rsidRPr="00D2392D" w:rsidRDefault="00D2392D" w:rsidP="001B0ADD">
      <w:pPr>
        <w:spacing w:line="360" w:lineRule="auto"/>
        <w:jc w:val="both"/>
        <w:rPr>
          <w:sz w:val="24"/>
          <w:szCs w:val="24"/>
        </w:rPr>
      </w:pPr>
      <w:r w:rsidRPr="00D2392D">
        <w:rPr>
          <w:sz w:val="24"/>
          <w:szCs w:val="24"/>
        </w:rPr>
        <w:t>Gender</w:t>
      </w:r>
      <w:r w:rsidR="00DC58B2" w:rsidRPr="00D2392D">
        <w:rPr>
          <w:sz w:val="24"/>
          <w:szCs w:val="24"/>
        </w:rPr>
        <w:t xml:space="preserve"> equality can be </w:t>
      </w:r>
      <w:r>
        <w:rPr>
          <w:sz w:val="24"/>
          <w:szCs w:val="24"/>
        </w:rPr>
        <w:t>greatly enhanced</w:t>
      </w:r>
      <w:r w:rsidR="004B54A6" w:rsidRPr="00D2392D">
        <w:rPr>
          <w:sz w:val="24"/>
          <w:szCs w:val="24"/>
        </w:rPr>
        <w:t xml:space="preserve"> through the implementation of WASH policies</w:t>
      </w:r>
      <w:r w:rsidR="00E8714D" w:rsidRPr="00D2392D">
        <w:rPr>
          <w:sz w:val="24"/>
          <w:szCs w:val="24"/>
        </w:rPr>
        <w:t xml:space="preserve"> </w:t>
      </w:r>
      <w:r w:rsidR="004960AF" w:rsidRPr="00D2392D">
        <w:rPr>
          <w:sz w:val="24"/>
          <w:szCs w:val="24"/>
        </w:rPr>
        <w:t xml:space="preserve">utilising a </w:t>
      </w:r>
      <w:r w:rsidR="006032E5" w:rsidRPr="00D2392D">
        <w:rPr>
          <w:sz w:val="24"/>
          <w:szCs w:val="24"/>
        </w:rPr>
        <w:t>participatory approach</w:t>
      </w:r>
      <w:r w:rsidR="004B54A6" w:rsidRPr="00D2392D">
        <w:rPr>
          <w:sz w:val="24"/>
          <w:szCs w:val="24"/>
        </w:rPr>
        <w:t xml:space="preserve"> </w:t>
      </w:r>
      <w:r w:rsidR="006032E5" w:rsidRPr="00D2392D">
        <w:rPr>
          <w:sz w:val="24"/>
          <w:szCs w:val="24"/>
        </w:rPr>
        <w:t>whe</w:t>
      </w:r>
      <w:r w:rsidR="004960AF" w:rsidRPr="00D2392D">
        <w:rPr>
          <w:sz w:val="24"/>
          <w:szCs w:val="24"/>
        </w:rPr>
        <w:t>re</w:t>
      </w:r>
      <w:r w:rsidR="006032E5" w:rsidRPr="00D2392D">
        <w:rPr>
          <w:sz w:val="24"/>
          <w:szCs w:val="24"/>
        </w:rPr>
        <w:t xml:space="preserve"> men and </w:t>
      </w:r>
      <w:r w:rsidR="00D7721D" w:rsidRPr="00D2392D">
        <w:rPr>
          <w:sz w:val="24"/>
          <w:szCs w:val="24"/>
        </w:rPr>
        <w:t>women play a</w:t>
      </w:r>
      <w:r w:rsidR="006032E5" w:rsidRPr="00D2392D">
        <w:rPr>
          <w:sz w:val="24"/>
          <w:szCs w:val="24"/>
        </w:rPr>
        <w:t>n equal</w:t>
      </w:r>
      <w:r w:rsidR="00D7721D" w:rsidRPr="00D2392D">
        <w:rPr>
          <w:sz w:val="24"/>
          <w:szCs w:val="24"/>
        </w:rPr>
        <w:t xml:space="preserve"> role in the provision, management, and safeguarding of water</w:t>
      </w:r>
      <w:r w:rsidR="004960AF" w:rsidRPr="00D2392D">
        <w:rPr>
          <w:sz w:val="24"/>
          <w:szCs w:val="24"/>
        </w:rPr>
        <w:t>. Women must be considered and acknowledged, they must have economic access, opportunities for leadership and employment and the chance to be innovators of solutions; empowerment is essential to poverty eradication and environmental regeneration. (Soroptimist International. 2018.)</w:t>
      </w:r>
    </w:p>
    <w:p w14:paraId="1333E8BE" w14:textId="77777777" w:rsidR="00367D8C" w:rsidRDefault="00367D8C" w:rsidP="00D7721D">
      <w:pPr>
        <w:rPr>
          <w:b/>
        </w:rPr>
      </w:pPr>
    </w:p>
    <w:p w14:paraId="7B6008E4" w14:textId="58F1FBF4" w:rsidR="001F26B7" w:rsidRDefault="0000677E" w:rsidP="00D7721D">
      <w:pPr>
        <w:rPr>
          <w:b/>
        </w:rPr>
      </w:pPr>
      <w:r w:rsidRPr="006A5FAF">
        <w:rPr>
          <w:b/>
          <w:sz w:val="24"/>
          <w:szCs w:val="24"/>
        </w:rPr>
        <w:t>2.6</w:t>
      </w:r>
      <w:r w:rsidR="00A32D28">
        <w:rPr>
          <w:b/>
          <w:sz w:val="24"/>
          <w:szCs w:val="24"/>
        </w:rPr>
        <w:tab/>
      </w:r>
      <w:r w:rsidRPr="006A5FAF">
        <w:rPr>
          <w:b/>
          <w:sz w:val="24"/>
          <w:szCs w:val="24"/>
        </w:rPr>
        <w:t xml:space="preserve">WASH and </w:t>
      </w:r>
      <w:r w:rsidR="00D7721D" w:rsidRPr="006A5FAF">
        <w:rPr>
          <w:b/>
          <w:sz w:val="24"/>
          <w:szCs w:val="24"/>
        </w:rPr>
        <w:t>Sustainable Development Goals</w:t>
      </w:r>
      <w:r w:rsidR="00D7721D" w:rsidRPr="006A5FAF">
        <w:rPr>
          <w:b/>
          <w:sz w:val="24"/>
          <w:szCs w:val="24"/>
        </w:rPr>
        <w:tab/>
      </w:r>
      <w:r w:rsidR="00D7721D" w:rsidRPr="00D7721D">
        <w:rPr>
          <w:b/>
        </w:rPr>
        <w:tab/>
      </w:r>
    </w:p>
    <w:p w14:paraId="1D8FEE12" w14:textId="73340CF9" w:rsidR="00914410" w:rsidRDefault="00914410" w:rsidP="001F26B7">
      <w:pPr>
        <w:spacing w:line="360" w:lineRule="auto"/>
        <w:jc w:val="both"/>
        <w:rPr>
          <w:sz w:val="24"/>
          <w:szCs w:val="24"/>
        </w:rPr>
      </w:pPr>
      <w:r w:rsidRPr="00F17BB8">
        <w:rPr>
          <w:sz w:val="24"/>
          <w:szCs w:val="24"/>
        </w:rPr>
        <w:t xml:space="preserve">In 2015, at the end of the Millennium Development Goals (MDGs), a third of the world still defecated in the open or used unsafe or shared toilets (ODI. 2017). The new Sustainable Development Goals (SDGs) are much more ambitious. For sanitation, everyone needs access not only to a </w:t>
      </w:r>
      <w:r w:rsidRPr="007D7B1D">
        <w:rPr>
          <w:noProof/>
          <w:sz w:val="24"/>
          <w:szCs w:val="24"/>
        </w:rPr>
        <w:t>toilet</w:t>
      </w:r>
      <w:r w:rsidRPr="00F17BB8">
        <w:rPr>
          <w:sz w:val="24"/>
          <w:szCs w:val="24"/>
        </w:rPr>
        <w:t xml:space="preserve"> but also to a sanitation system that safely captures and manages waste. Over 60% of the world, 4.5 billion people, currently lack</w:t>
      </w:r>
      <w:r w:rsidR="00F17BB8" w:rsidRPr="00F17BB8">
        <w:rPr>
          <w:sz w:val="24"/>
          <w:szCs w:val="24"/>
        </w:rPr>
        <w:t xml:space="preserve"> access to sanitation while</w:t>
      </w:r>
      <w:r w:rsidRPr="00F17BB8">
        <w:rPr>
          <w:sz w:val="24"/>
          <w:szCs w:val="24"/>
        </w:rPr>
        <w:t xml:space="preserve"> at least 2.5 billion more people </w:t>
      </w:r>
      <w:proofErr w:type="gramStart"/>
      <w:r w:rsidR="00BE7044">
        <w:rPr>
          <w:sz w:val="24"/>
          <w:szCs w:val="24"/>
        </w:rPr>
        <w:t>are in</w:t>
      </w:r>
      <w:r w:rsidRPr="00F17BB8">
        <w:rPr>
          <w:sz w:val="24"/>
          <w:szCs w:val="24"/>
        </w:rPr>
        <w:t xml:space="preserve"> need</w:t>
      </w:r>
      <w:r w:rsidR="00BE7044">
        <w:rPr>
          <w:sz w:val="24"/>
          <w:szCs w:val="24"/>
        </w:rPr>
        <w:t xml:space="preserve"> of</w:t>
      </w:r>
      <w:proofErr w:type="gramEnd"/>
      <w:r w:rsidRPr="00F17BB8">
        <w:rPr>
          <w:sz w:val="24"/>
          <w:szCs w:val="24"/>
        </w:rPr>
        <w:t xml:space="preserve"> a reliable water supply service that is available at home and free from contamination</w:t>
      </w:r>
      <w:r w:rsidR="00F17BB8" w:rsidRPr="00F17BB8">
        <w:rPr>
          <w:sz w:val="24"/>
          <w:szCs w:val="24"/>
        </w:rPr>
        <w:t xml:space="preserve"> (WHO/UNICEF. 2017)</w:t>
      </w:r>
      <w:r w:rsidRPr="00F17BB8">
        <w:rPr>
          <w:sz w:val="24"/>
          <w:szCs w:val="24"/>
        </w:rPr>
        <w:t>.</w:t>
      </w:r>
    </w:p>
    <w:p w14:paraId="6CBFA085" w14:textId="5D04D5EE" w:rsidR="00CD1A9F" w:rsidRPr="006A5FAF" w:rsidRDefault="001F26B7" w:rsidP="001F26B7">
      <w:pPr>
        <w:spacing w:line="360" w:lineRule="auto"/>
        <w:jc w:val="both"/>
        <w:rPr>
          <w:sz w:val="24"/>
          <w:szCs w:val="24"/>
        </w:rPr>
      </w:pPr>
      <w:r w:rsidRPr="006A5FAF">
        <w:rPr>
          <w:sz w:val="24"/>
          <w:szCs w:val="24"/>
        </w:rPr>
        <w:t>Improved WASH</w:t>
      </w:r>
      <w:r w:rsidR="00554540" w:rsidRPr="006A5FAF">
        <w:rPr>
          <w:sz w:val="24"/>
          <w:szCs w:val="24"/>
        </w:rPr>
        <w:t xml:space="preserve"> access</w:t>
      </w:r>
      <w:r w:rsidRPr="006A5FAF">
        <w:rPr>
          <w:sz w:val="24"/>
          <w:szCs w:val="24"/>
        </w:rPr>
        <w:t xml:space="preserve"> is fundamental to reducing poverty, promoting equality, and supporting socioeconomic development. For these reasons, drinking water and sanitation were included as targets in the Millennium Development Goals (MDGs) and are now incorporated under the Sustainable Development Goals (SDGs) </w:t>
      </w:r>
      <w:r w:rsidR="00A20BDA" w:rsidRPr="006A5FAF">
        <w:rPr>
          <w:sz w:val="24"/>
          <w:szCs w:val="24"/>
        </w:rPr>
        <w:t>which have recognised water and sanitation as human rights and have set targets on ‘universal’ and ‘equitable’ access to water, sanitation and hygiene by 2030.</w:t>
      </w:r>
      <w:r w:rsidR="0022133C" w:rsidRPr="006A5FAF">
        <w:rPr>
          <w:sz w:val="24"/>
          <w:szCs w:val="24"/>
        </w:rPr>
        <w:t xml:space="preserve"> But this is not the only </w:t>
      </w:r>
      <w:r w:rsidR="009D5A91" w:rsidRPr="006A5FAF">
        <w:rPr>
          <w:sz w:val="24"/>
          <w:szCs w:val="24"/>
        </w:rPr>
        <w:t xml:space="preserve">SDG that incorporates WASH, closer inspection determines that </w:t>
      </w:r>
      <w:r w:rsidR="00CD1A9F" w:rsidRPr="006A5FAF">
        <w:rPr>
          <w:sz w:val="24"/>
          <w:szCs w:val="24"/>
        </w:rPr>
        <w:t xml:space="preserve">the outcome of </w:t>
      </w:r>
      <w:r w:rsidR="009D5A91" w:rsidRPr="006A5FAF">
        <w:rPr>
          <w:sz w:val="24"/>
          <w:szCs w:val="24"/>
        </w:rPr>
        <w:t xml:space="preserve">multiple SDGs </w:t>
      </w:r>
      <w:r w:rsidR="00CD1A9F" w:rsidRPr="006A5FAF">
        <w:rPr>
          <w:sz w:val="24"/>
          <w:szCs w:val="24"/>
        </w:rPr>
        <w:t>will be determined by</w:t>
      </w:r>
      <w:r w:rsidR="00643969" w:rsidRPr="006A5FAF">
        <w:rPr>
          <w:sz w:val="24"/>
          <w:szCs w:val="24"/>
        </w:rPr>
        <w:t xml:space="preserve"> access and implementation of adequate</w:t>
      </w:r>
      <w:r w:rsidR="00CD1A9F" w:rsidRPr="006A5FAF">
        <w:rPr>
          <w:sz w:val="24"/>
          <w:szCs w:val="24"/>
        </w:rPr>
        <w:t xml:space="preserve"> WASH</w:t>
      </w:r>
      <w:r w:rsidR="00643969" w:rsidRPr="006A5FAF">
        <w:rPr>
          <w:sz w:val="24"/>
          <w:szCs w:val="24"/>
        </w:rPr>
        <w:t xml:space="preserve"> policies</w:t>
      </w:r>
      <w:r w:rsidR="00CD1A9F" w:rsidRPr="006A5FAF">
        <w:rPr>
          <w:sz w:val="24"/>
          <w:szCs w:val="24"/>
        </w:rPr>
        <w:t xml:space="preserve">: </w:t>
      </w:r>
    </w:p>
    <w:p w14:paraId="55C99F74" w14:textId="77777777" w:rsidR="00CD1A9F" w:rsidRPr="006A5FAF" w:rsidRDefault="00CD1A9F" w:rsidP="001F26B7">
      <w:pPr>
        <w:spacing w:line="360" w:lineRule="auto"/>
        <w:jc w:val="both"/>
        <w:rPr>
          <w:sz w:val="24"/>
          <w:szCs w:val="24"/>
        </w:rPr>
      </w:pPr>
      <w:r w:rsidRPr="006A5FAF">
        <w:rPr>
          <w:sz w:val="24"/>
          <w:szCs w:val="24"/>
        </w:rPr>
        <w:t xml:space="preserve">3.3 by 2030 end the epidemics of AIDS, tuberculosis, malaria, and neglected tropical diseases and combat hepatitis, water-borne diseases, and other communicable diseases. </w:t>
      </w:r>
    </w:p>
    <w:p w14:paraId="47CBFE6D" w14:textId="77777777" w:rsidR="00CD1A9F" w:rsidRPr="006A5FAF" w:rsidRDefault="00CD1A9F" w:rsidP="001F26B7">
      <w:pPr>
        <w:spacing w:line="360" w:lineRule="auto"/>
        <w:jc w:val="both"/>
        <w:rPr>
          <w:sz w:val="24"/>
          <w:szCs w:val="24"/>
        </w:rPr>
      </w:pPr>
      <w:r w:rsidRPr="006A5FAF">
        <w:rPr>
          <w:sz w:val="24"/>
          <w:szCs w:val="24"/>
        </w:rPr>
        <w:t xml:space="preserve">3.9 by 2030 substantially reduce the number of deaths and illnesses from hazardous chemicals and air, water, and soil pollution and contamination. </w:t>
      </w:r>
    </w:p>
    <w:p w14:paraId="45061F7F" w14:textId="77777777" w:rsidR="00CD1A9F" w:rsidRPr="006A5FAF" w:rsidRDefault="00CD1A9F" w:rsidP="001F26B7">
      <w:pPr>
        <w:spacing w:line="360" w:lineRule="auto"/>
        <w:jc w:val="both"/>
        <w:rPr>
          <w:sz w:val="24"/>
          <w:szCs w:val="24"/>
        </w:rPr>
      </w:pPr>
      <w:r w:rsidRPr="006A5FAF">
        <w:rPr>
          <w:sz w:val="24"/>
          <w:szCs w:val="24"/>
        </w:rPr>
        <w:t xml:space="preserve">6.1 by 2030 achieve universal and equitable access to safe and affordable drinking water for all. </w:t>
      </w:r>
    </w:p>
    <w:p w14:paraId="0B56C00B" w14:textId="77777777" w:rsidR="00CD1A9F" w:rsidRPr="006A5FAF" w:rsidRDefault="00CD1A9F" w:rsidP="001F26B7">
      <w:pPr>
        <w:spacing w:line="360" w:lineRule="auto"/>
        <w:jc w:val="both"/>
        <w:rPr>
          <w:sz w:val="24"/>
          <w:szCs w:val="24"/>
        </w:rPr>
      </w:pPr>
      <w:r w:rsidRPr="006A5FAF">
        <w:rPr>
          <w:sz w:val="24"/>
          <w:szCs w:val="24"/>
        </w:rPr>
        <w:t xml:space="preserve">6.2 by 2030 achieve access to adequate and equitable sanitation and hygiene for </w:t>
      </w:r>
      <w:r w:rsidRPr="007D7B1D">
        <w:rPr>
          <w:noProof/>
          <w:sz w:val="24"/>
          <w:szCs w:val="24"/>
        </w:rPr>
        <w:t>all,</w:t>
      </w:r>
      <w:r w:rsidRPr="006A5FAF">
        <w:rPr>
          <w:sz w:val="24"/>
          <w:szCs w:val="24"/>
        </w:rPr>
        <w:t xml:space="preserve"> and end open defecation, paying special attention to the needs of women and girls and those in vulnerable situations. </w:t>
      </w:r>
    </w:p>
    <w:p w14:paraId="45733117" w14:textId="77777777" w:rsidR="00CD1A9F" w:rsidRPr="006A5FAF" w:rsidRDefault="00CD1A9F" w:rsidP="001F26B7">
      <w:pPr>
        <w:spacing w:line="360" w:lineRule="auto"/>
        <w:jc w:val="both"/>
        <w:rPr>
          <w:sz w:val="24"/>
          <w:szCs w:val="24"/>
        </w:rPr>
      </w:pPr>
      <w:r w:rsidRPr="006A5FAF">
        <w:rPr>
          <w:sz w:val="24"/>
          <w:szCs w:val="24"/>
        </w:rPr>
        <w:t xml:space="preserve">6.a by 2030 expand international cooperation and capacity-building support to developing countries in water and sanitation related activities and programmes, including water harvesting, desalination, water efficiency, wastewater treatment, recycling and reuse technologies. </w:t>
      </w:r>
    </w:p>
    <w:p w14:paraId="0B0C74D5" w14:textId="1A12271D" w:rsidR="001F26B7" w:rsidRPr="006A5FAF" w:rsidRDefault="00CD1A9F" w:rsidP="001F26B7">
      <w:pPr>
        <w:spacing w:line="360" w:lineRule="auto"/>
        <w:jc w:val="both"/>
        <w:rPr>
          <w:sz w:val="24"/>
          <w:szCs w:val="24"/>
        </w:rPr>
      </w:pPr>
      <w:r w:rsidRPr="006A5FAF">
        <w:rPr>
          <w:sz w:val="24"/>
          <w:szCs w:val="24"/>
        </w:rPr>
        <w:t>6.b support and strengthen the participation of local communities for improving water and sanitation management</w:t>
      </w:r>
    </w:p>
    <w:p w14:paraId="2C492691" w14:textId="6EA2AF12" w:rsidR="00AD7BD8" w:rsidRDefault="00270243" w:rsidP="006A5FAF">
      <w:pPr>
        <w:spacing w:line="360" w:lineRule="auto"/>
        <w:jc w:val="both"/>
        <w:rPr>
          <w:sz w:val="24"/>
          <w:szCs w:val="24"/>
        </w:rPr>
      </w:pPr>
      <w:r>
        <w:rPr>
          <w:sz w:val="24"/>
          <w:szCs w:val="24"/>
        </w:rPr>
        <w:t xml:space="preserve">As demonstrated </w:t>
      </w:r>
      <w:r w:rsidR="004B6CF3">
        <w:rPr>
          <w:sz w:val="24"/>
          <w:szCs w:val="24"/>
        </w:rPr>
        <w:t>above,</w:t>
      </w:r>
      <w:r w:rsidR="00AD7BD8" w:rsidRPr="006A5FAF">
        <w:rPr>
          <w:sz w:val="24"/>
          <w:szCs w:val="24"/>
        </w:rPr>
        <w:t xml:space="preserve"> access to WASH will help drive progress towards the SDGs concerned with poverty, work and economic growth, </w:t>
      </w:r>
      <w:r w:rsidR="004B6CF3">
        <w:rPr>
          <w:sz w:val="24"/>
          <w:szCs w:val="24"/>
        </w:rPr>
        <w:t>while promoting</w:t>
      </w:r>
      <w:r w:rsidR="00AD7BD8" w:rsidRPr="006A5FAF">
        <w:rPr>
          <w:sz w:val="24"/>
          <w:szCs w:val="24"/>
        </w:rPr>
        <w:t xml:space="preserve"> gender equity</w:t>
      </w:r>
      <w:r w:rsidR="004B6CF3">
        <w:rPr>
          <w:sz w:val="24"/>
          <w:szCs w:val="24"/>
        </w:rPr>
        <w:t>.</w:t>
      </w:r>
    </w:p>
    <w:p w14:paraId="722341C4" w14:textId="4D9F02B3" w:rsidR="004B6CF3" w:rsidRDefault="004B6CF3" w:rsidP="006A5FAF">
      <w:pPr>
        <w:spacing w:line="360" w:lineRule="auto"/>
        <w:jc w:val="both"/>
        <w:rPr>
          <w:sz w:val="24"/>
          <w:szCs w:val="24"/>
        </w:rPr>
      </w:pPr>
    </w:p>
    <w:p w14:paraId="683768AA" w14:textId="3C014985" w:rsidR="004B6CF3" w:rsidRPr="00A32D28" w:rsidRDefault="00A32D28" w:rsidP="006A5FAF">
      <w:pPr>
        <w:spacing w:line="360" w:lineRule="auto"/>
        <w:jc w:val="both"/>
        <w:rPr>
          <w:b/>
          <w:sz w:val="24"/>
          <w:szCs w:val="24"/>
        </w:rPr>
      </w:pPr>
      <w:r>
        <w:rPr>
          <w:b/>
          <w:sz w:val="24"/>
          <w:szCs w:val="24"/>
        </w:rPr>
        <w:t>2.7</w:t>
      </w:r>
      <w:r>
        <w:rPr>
          <w:b/>
          <w:sz w:val="24"/>
          <w:szCs w:val="24"/>
        </w:rPr>
        <w:tab/>
      </w:r>
      <w:r w:rsidR="004B6CF3" w:rsidRPr="00A32D28">
        <w:rPr>
          <w:b/>
          <w:sz w:val="24"/>
          <w:szCs w:val="24"/>
        </w:rPr>
        <w:t>Conclusion</w:t>
      </w:r>
    </w:p>
    <w:p w14:paraId="0A902E43" w14:textId="705CBF30" w:rsidR="004B6CF3" w:rsidRDefault="00A32D28" w:rsidP="006A5FAF">
      <w:pPr>
        <w:spacing w:line="360" w:lineRule="auto"/>
        <w:jc w:val="both"/>
        <w:rPr>
          <w:sz w:val="24"/>
          <w:szCs w:val="24"/>
        </w:rPr>
      </w:pPr>
      <w:r>
        <w:rPr>
          <w:sz w:val="24"/>
          <w:szCs w:val="24"/>
        </w:rPr>
        <w:t xml:space="preserve">Chapter 2 has clearly demonstrated multiple areas </w:t>
      </w:r>
      <w:r w:rsidR="00AE4B98">
        <w:rPr>
          <w:sz w:val="24"/>
          <w:szCs w:val="24"/>
        </w:rPr>
        <w:t>within</w:t>
      </w:r>
      <w:r>
        <w:rPr>
          <w:sz w:val="24"/>
          <w:szCs w:val="24"/>
        </w:rPr>
        <w:t xml:space="preserve"> </w:t>
      </w:r>
      <w:r w:rsidRPr="00A32D28">
        <w:rPr>
          <w:sz w:val="24"/>
          <w:szCs w:val="24"/>
        </w:rPr>
        <w:t>development whose successes are directly influenced by the presence of appropriately directed WASH policies.</w:t>
      </w:r>
      <w:r w:rsidR="00AE4B98">
        <w:rPr>
          <w:sz w:val="24"/>
          <w:szCs w:val="24"/>
        </w:rPr>
        <w:t xml:space="preserve"> There are great opportunities to </w:t>
      </w:r>
      <w:r w:rsidR="00126A4B">
        <w:rPr>
          <w:sz w:val="24"/>
          <w:szCs w:val="24"/>
        </w:rPr>
        <w:t>make</w:t>
      </w:r>
      <w:r w:rsidR="005E7397">
        <w:rPr>
          <w:sz w:val="24"/>
          <w:szCs w:val="24"/>
        </w:rPr>
        <w:t xml:space="preserve"> huge</w:t>
      </w:r>
      <w:r w:rsidR="00126A4B">
        <w:rPr>
          <w:sz w:val="24"/>
          <w:szCs w:val="24"/>
        </w:rPr>
        <w:t xml:space="preserve"> strides across health, economy, poverty, education and gender equality </w:t>
      </w:r>
      <w:r w:rsidR="007D3671">
        <w:rPr>
          <w:sz w:val="24"/>
          <w:szCs w:val="24"/>
        </w:rPr>
        <w:t>by implementing integrated approaches to WASH and understanding fully the potential</w:t>
      </w:r>
      <w:r w:rsidR="005E7397">
        <w:rPr>
          <w:sz w:val="24"/>
          <w:szCs w:val="24"/>
        </w:rPr>
        <w:t xml:space="preserve"> additional</w:t>
      </w:r>
      <w:r w:rsidR="007D3671">
        <w:rPr>
          <w:sz w:val="24"/>
          <w:szCs w:val="24"/>
        </w:rPr>
        <w:t xml:space="preserve"> </w:t>
      </w:r>
      <w:r w:rsidR="005E7397">
        <w:rPr>
          <w:sz w:val="24"/>
          <w:szCs w:val="24"/>
        </w:rPr>
        <w:t xml:space="preserve">impacts on wider development. </w:t>
      </w:r>
      <w:r w:rsidR="007D3671">
        <w:rPr>
          <w:sz w:val="24"/>
          <w:szCs w:val="24"/>
        </w:rPr>
        <w:t xml:space="preserve"> </w:t>
      </w:r>
    </w:p>
    <w:p w14:paraId="47E7E529" w14:textId="3E9E8966" w:rsidR="00D7721D" w:rsidRPr="00D7721D" w:rsidRDefault="005E7397" w:rsidP="00F17BB8">
      <w:pPr>
        <w:spacing w:line="360" w:lineRule="auto"/>
        <w:jc w:val="both"/>
        <w:rPr>
          <w:b/>
        </w:rPr>
      </w:pPr>
      <w:r>
        <w:rPr>
          <w:sz w:val="24"/>
          <w:szCs w:val="24"/>
        </w:rPr>
        <w:t xml:space="preserve">The presence of the Sustainable Development Goals </w:t>
      </w:r>
      <w:r w:rsidR="007D7B1D">
        <w:rPr>
          <w:noProof/>
          <w:sz w:val="24"/>
          <w:szCs w:val="24"/>
        </w:rPr>
        <w:t>is</w:t>
      </w:r>
      <w:r w:rsidR="00FE7211">
        <w:rPr>
          <w:sz w:val="24"/>
          <w:szCs w:val="24"/>
        </w:rPr>
        <w:t xml:space="preserve"> </w:t>
      </w:r>
      <w:r w:rsidR="00D16A65">
        <w:rPr>
          <w:sz w:val="24"/>
          <w:szCs w:val="24"/>
        </w:rPr>
        <w:t xml:space="preserve">a good focal point for driving progress across multiple areas and promoting the values of WASH </w:t>
      </w:r>
      <w:r w:rsidR="00D63331">
        <w:rPr>
          <w:sz w:val="24"/>
          <w:szCs w:val="24"/>
        </w:rPr>
        <w:t xml:space="preserve">as the cornerstone to development. </w:t>
      </w:r>
      <w:r w:rsidR="00D7721D" w:rsidRPr="00D7721D">
        <w:rPr>
          <w:b/>
        </w:rPr>
        <w:tab/>
      </w:r>
      <w:r w:rsidR="00D7721D" w:rsidRPr="00D7721D">
        <w:rPr>
          <w:b/>
        </w:rPr>
        <w:tab/>
      </w:r>
      <w:r w:rsidR="00D7721D" w:rsidRPr="00D7721D">
        <w:rPr>
          <w:b/>
        </w:rPr>
        <w:tab/>
      </w:r>
    </w:p>
    <w:p w14:paraId="742E92AB" w14:textId="39BDAE38" w:rsidR="00D63331" w:rsidRPr="00D63331" w:rsidRDefault="00D63331" w:rsidP="00914410">
      <w:pPr>
        <w:pStyle w:val="Heading1"/>
        <w:rPr>
          <w:rFonts w:eastAsia="Times New Roman"/>
        </w:rPr>
      </w:pPr>
      <w:r w:rsidRPr="00D63331">
        <w:rPr>
          <w:rFonts w:eastAsia="Times New Roman"/>
        </w:rPr>
        <w:t xml:space="preserve">Chapter 3: </w:t>
      </w:r>
      <w:r w:rsidR="00D7721D" w:rsidRPr="00D63331">
        <w:rPr>
          <w:rFonts w:eastAsia="Times New Roman"/>
        </w:rPr>
        <w:t xml:space="preserve">The Future of WASH  </w:t>
      </w:r>
    </w:p>
    <w:p w14:paraId="21A1B901" w14:textId="77777777" w:rsidR="00C81211" w:rsidRDefault="00C81211" w:rsidP="00D7721D">
      <w:pPr>
        <w:rPr>
          <w:sz w:val="24"/>
          <w:szCs w:val="24"/>
        </w:rPr>
      </w:pPr>
    </w:p>
    <w:p w14:paraId="1FF66CF3" w14:textId="65137EB3" w:rsidR="00D63331" w:rsidRDefault="00C81211" w:rsidP="00C81211">
      <w:pPr>
        <w:pStyle w:val="Quote"/>
      </w:pPr>
      <w:r>
        <w:t>“</w:t>
      </w:r>
      <w:r w:rsidRPr="00C81211">
        <w:t>Water and sanitation will play a defining role in progressing development goals;</w:t>
      </w:r>
      <w:r>
        <w:t xml:space="preserve"> </w:t>
      </w:r>
      <w:r w:rsidRPr="00C81211">
        <w:t>from eliminating poverty and hunger to tackling climate change, water is central to tackling our biggest sustainable development challenges</w:t>
      </w:r>
      <w:r>
        <w:t>” ODI. 2017</w:t>
      </w:r>
    </w:p>
    <w:p w14:paraId="2CAB539F" w14:textId="77777777" w:rsidR="00C81211" w:rsidRDefault="00C81211" w:rsidP="00D7721D">
      <w:pPr>
        <w:rPr>
          <w:b/>
        </w:rPr>
      </w:pPr>
    </w:p>
    <w:p w14:paraId="3322064F" w14:textId="7D33CC4E" w:rsidR="00430639" w:rsidRDefault="000B5D7A" w:rsidP="000B5D7A">
      <w:pPr>
        <w:spacing w:line="360" w:lineRule="auto"/>
        <w:jc w:val="both"/>
        <w:rPr>
          <w:b/>
          <w:sz w:val="24"/>
          <w:szCs w:val="24"/>
        </w:rPr>
      </w:pPr>
      <w:r>
        <w:rPr>
          <w:b/>
          <w:sz w:val="24"/>
          <w:szCs w:val="24"/>
        </w:rPr>
        <w:t>3.1</w:t>
      </w:r>
      <w:r>
        <w:rPr>
          <w:b/>
          <w:sz w:val="24"/>
          <w:szCs w:val="24"/>
        </w:rPr>
        <w:tab/>
        <w:t>W</w:t>
      </w:r>
      <w:r w:rsidR="00D7721D" w:rsidRPr="000B5D7A">
        <w:rPr>
          <w:b/>
          <w:sz w:val="24"/>
          <w:szCs w:val="24"/>
        </w:rPr>
        <w:t xml:space="preserve">here </w:t>
      </w:r>
      <w:r>
        <w:rPr>
          <w:b/>
          <w:sz w:val="24"/>
          <w:szCs w:val="24"/>
        </w:rPr>
        <w:t>are</w:t>
      </w:r>
      <w:r w:rsidR="00D7721D" w:rsidRPr="000B5D7A">
        <w:rPr>
          <w:b/>
          <w:sz w:val="24"/>
          <w:szCs w:val="24"/>
        </w:rPr>
        <w:t xml:space="preserve"> we go</w:t>
      </w:r>
      <w:r>
        <w:rPr>
          <w:b/>
          <w:sz w:val="24"/>
          <w:szCs w:val="24"/>
        </w:rPr>
        <w:t>ing</w:t>
      </w:r>
      <w:r w:rsidR="00D7721D" w:rsidRPr="000B5D7A">
        <w:rPr>
          <w:b/>
          <w:sz w:val="24"/>
          <w:szCs w:val="24"/>
        </w:rPr>
        <w:t>?</w:t>
      </w:r>
      <w:r w:rsidR="00D7721D" w:rsidRPr="000B5D7A">
        <w:rPr>
          <w:b/>
          <w:sz w:val="24"/>
          <w:szCs w:val="24"/>
        </w:rPr>
        <w:tab/>
      </w:r>
    </w:p>
    <w:p w14:paraId="4731CFFC" w14:textId="01D8DAFB" w:rsidR="00914410" w:rsidRDefault="00F17BB8" w:rsidP="000746DB">
      <w:pPr>
        <w:spacing w:line="360" w:lineRule="auto"/>
        <w:jc w:val="both"/>
        <w:rPr>
          <w:sz w:val="24"/>
          <w:szCs w:val="24"/>
        </w:rPr>
      </w:pPr>
      <w:r w:rsidRPr="000746DB">
        <w:rPr>
          <w:sz w:val="24"/>
          <w:szCs w:val="24"/>
        </w:rPr>
        <w:t xml:space="preserve">In the future, </w:t>
      </w:r>
      <w:r w:rsidR="000746DB" w:rsidRPr="000746DB">
        <w:rPr>
          <w:sz w:val="24"/>
          <w:szCs w:val="24"/>
        </w:rPr>
        <w:t>pressures on water resources will become more pronounced - increasing demand from growing populations and economies exacerbated by increasing levels of climate change will reduce water availability in many regions, costing as much as 6-14% of growth (World Bank. 2016)</w:t>
      </w:r>
      <w:r w:rsidR="000746DB">
        <w:rPr>
          <w:sz w:val="24"/>
          <w:szCs w:val="24"/>
        </w:rPr>
        <w:t xml:space="preserve"> </w:t>
      </w:r>
      <w:r w:rsidR="000746DB" w:rsidRPr="000746DB">
        <w:rPr>
          <w:sz w:val="24"/>
          <w:szCs w:val="24"/>
        </w:rPr>
        <w:t>Conflict will continue to drive population movements, putting</w:t>
      </w:r>
      <w:r w:rsidR="000746DB">
        <w:rPr>
          <w:sz w:val="24"/>
          <w:szCs w:val="24"/>
        </w:rPr>
        <w:t xml:space="preserve"> </w:t>
      </w:r>
      <w:r w:rsidR="000746DB" w:rsidRPr="000746DB">
        <w:rPr>
          <w:sz w:val="24"/>
          <w:szCs w:val="24"/>
        </w:rPr>
        <w:t>pressure on water resources and services in countries that already</w:t>
      </w:r>
      <w:r w:rsidR="000746DB">
        <w:rPr>
          <w:sz w:val="24"/>
          <w:szCs w:val="24"/>
        </w:rPr>
        <w:t xml:space="preserve"> </w:t>
      </w:r>
      <w:r w:rsidR="000746DB" w:rsidRPr="000746DB">
        <w:rPr>
          <w:sz w:val="24"/>
          <w:szCs w:val="24"/>
        </w:rPr>
        <w:t>struggle to cope</w:t>
      </w:r>
      <w:r w:rsidR="000746DB">
        <w:rPr>
          <w:sz w:val="24"/>
          <w:szCs w:val="24"/>
        </w:rPr>
        <w:t xml:space="preserve">. </w:t>
      </w:r>
      <w:r w:rsidR="00C15A9D">
        <w:rPr>
          <w:sz w:val="24"/>
          <w:szCs w:val="24"/>
        </w:rPr>
        <w:t xml:space="preserve">WASH </w:t>
      </w:r>
      <w:r w:rsidR="00C15A9D" w:rsidRPr="007D7B1D">
        <w:rPr>
          <w:noProof/>
          <w:sz w:val="24"/>
          <w:szCs w:val="24"/>
        </w:rPr>
        <w:t>policymakers</w:t>
      </w:r>
      <w:r w:rsidR="00C15A9D">
        <w:rPr>
          <w:sz w:val="24"/>
          <w:szCs w:val="24"/>
        </w:rPr>
        <w:t xml:space="preserve"> will need to continue to look towards new and innovative ways of working to counteract the negatives. </w:t>
      </w:r>
    </w:p>
    <w:p w14:paraId="6489921F" w14:textId="0A70B64D" w:rsidR="00C15A9D" w:rsidRDefault="00C15A9D" w:rsidP="00C81211">
      <w:pPr>
        <w:spacing w:line="360" w:lineRule="auto"/>
        <w:jc w:val="both"/>
        <w:rPr>
          <w:sz w:val="24"/>
          <w:szCs w:val="24"/>
        </w:rPr>
      </w:pPr>
      <w:r>
        <w:rPr>
          <w:sz w:val="24"/>
          <w:szCs w:val="24"/>
        </w:rPr>
        <w:t xml:space="preserve">A key starting point has been a more </w:t>
      </w:r>
      <w:r w:rsidRPr="007D7B1D">
        <w:rPr>
          <w:noProof/>
          <w:sz w:val="24"/>
          <w:szCs w:val="24"/>
        </w:rPr>
        <w:t>joined</w:t>
      </w:r>
      <w:r w:rsidR="007D7B1D">
        <w:rPr>
          <w:noProof/>
          <w:sz w:val="24"/>
          <w:szCs w:val="24"/>
        </w:rPr>
        <w:t>-</w:t>
      </w:r>
      <w:r w:rsidRPr="007D7B1D">
        <w:rPr>
          <w:noProof/>
          <w:sz w:val="24"/>
          <w:szCs w:val="24"/>
        </w:rPr>
        <w:t>up</w:t>
      </w:r>
      <w:r>
        <w:rPr>
          <w:sz w:val="24"/>
          <w:szCs w:val="24"/>
        </w:rPr>
        <w:t xml:space="preserve"> approach which is supported by the </w:t>
      </w:r>
      <w:proofErr w:type="gramStart"/>
      <w:r>
        <w:rPr>
          <w:sz w:val="24"/>
          <w:szCs w:val="24"/>
        </w:rPr>
        <w:t>SDGs</w:t>
      </w:r>
      <w:proofErr w:type="gramEnd"/>
      <w:r>
        <w:rPr>
          <w:sz w:val="24"/>
          <w:szCs w:val="24"/>
        </w:rPr>
        <w:t xml:space="preserve"> but additional opportunities also lie within WASH itself. An integrated approach between emergency and long-term investment in WASH would reduce duplicated efforts, contradictory approaches and importantly, promote knowledge sharing to encourage best practice across the sector. OECD figures show that o</w:t>
      </w:r>
      <w:r w:rsidRPr="00C15A9D">
        <w:rPr>
          <w:sz w:val="24"/>
          <w:szCs w:val="24"/>
        </w:rPr>
        <w:t xml:space="preserve">ver $700 million was spent on </w:t>
      </w:r>
      <w:r w:rsidRPr="007D7B1D">
        <w:rPr>
          <w:noProof/>
          <w:sz w:val="24"/>
          <w:szCs w:val="24"/>
        </w:rPr>
        <w:t>long</w:t>
      </w:r>
      <w:r w:rsidR="007D7B1D">
        <w:rPr>
          <w:noProof/>
          <w:sz w:val="24"/>
          <w:szCs w:val="24"/>
        </w:rPr>
        <w:t>-</w:t>
      </w:r>
      <w:r w:rsidRPr="007D7B1D">
        <w:rPr>
          <w:noProof/>
          <w:sz w:val="24"/>
          <w:szCs w:val="24"/>
        </w:rPr>
        <w:t>term</w:t>
      </w:r>
      <w:r w:rsidRPr="00C15A9D">
        <w:rPr>
          <w:sz w:val="24"/>
          <w:szCs w:val="24"/>
        </w:rPr>
        <w:t xml:space="preserve"> water and sanitation projects in fragile countries and territories in 2015. In the same countries, around $400 million was spent on emergency water and sanitation (OECD. 2015)</w:t>
      </w:r>
      <w:r w:rsidR="00C81211">
        <w:rPr>
          <w:sz w:val="24"/>
          <w:szCs w:val="24"/>
        </w:rPr>
        <w:t xml:space="preserve"> </w:t>
      </w:r>
      <w:r w:rsidR="00C81211" w:rsidRPr="00C81211">
        <w:rPr>
          <w:sz w:val="24"/>
          <w:szCs w:val="24"/>
        </w:rPr>
        <w:t xml:space="preserve">To make money go further, emergency relief and </w:t>
      </w:r>
      <w:r w:rsidR="00C81211" w:rsidRPr="007D7B1D">
        <w:rPr>
          <w:noProof/>
          <w:sz w:val="24"/>
          <w:szCs w:val="24"/>
        </w:rPr>
        <w:t>longer</w:t>
      </w:r>
      <w:r w:rsidR="007D7B1D">
        <w:rPr>
          <w:noProof/>
          <w:sz w:val="24"/>
          <w:szCs w:val="24"/>
        </w:rPr>
        <w:t>-</w:t>
      </w:r>
      <w:r w:rsidR="00C81211" w:rsidRPr="007D7B1D">
        <w:rPr>
          <w:noProof/>
          <w:sz w:val="24"/>
          <w:szCs w:val="24"/>
        </w:rPr>
        <w:t>term</w:t>
      </w:r>
      <w:r w:rsidR="00C81211">
        <w:rPr>
          <w:sz w:val="24"/>
          <w:szCs w:val="24"/>
        </w:rPr>
        <w:t xml:space="preserve"> </w:t>
      </w:r>
      <w:r w:rsidR="00C81211" w:rsidRPr="00C81211">
        <w:rPr>
          <w:sz w:val="24"/>
          <w:szCs w:val="24"/>
        </w:rPr>
        <w:t>development needs must be approached in a joined-up way</w:t>
      </w:r>
      <w:r w:rsidR="00C81211">
        <w:rPr>
          <w:sz w:val="24"/>
          <w:szCs w:val="24"/>
        </w:rPr>
        <w:t>.</w:t>
      </w:r>
    </w:p>
    <w:p w14:paraId="6E0AE79B" w14:textId="2D1B796F" w:rsidR="00037249" w:rsidRDefault="005A1B5C" w:rsidP="00C81211">
      <w:pPr>
        <w:spacing w:line="360" w:lineRule="auto"/>
        <w:jc w:val="both"/>
        <w:rPr>
          <w:sz w:val="24"/>
          <w:szCs w:val="24"/>
        </w:rPr>
      </w:pPr>
      <w:r>
        <w:rPr>
          <w:sz w:val="24"/>
          <w:szCs w:val="24"/>
        </w:rPr>
        <w:t xml:space="preserve">As </w:t>
      </w:r>
      <w:r w:rsidR="006766CA">
        <w:rPr>
          <w:sz w:val="24"/>
          <w:szCs w:val="24"/>
        </w:rPr>
        <w:t xml:space="preserve">the world changes and behaviours and patterns </w:t>
      </w:r>
      <w:r w:rsidR="00037249" w:rsidRPr="00037249">
        <w:rPr>
          <w:sz w:val="24"/>
          <w:szCs w:val="24"/>
        </w:rPr>
        <w:t>shift</w:t>
      </w:r>
      <w:r w:rsidR="006766CA">
        <w:rPr>
          <w:sz w:val="24"/>
          <w:szCs w:val="24"/>
        </w:rPr>
        <w:t>,</w:t>
      </w:r>
      <w:r w:rsidR="00037249" w:rsidRPr="00037249">
        <w:rPr>
          <w:sz w:val="24"/>
          <w:szCs w:val="24"/>
        </w:rPr>
        <w:t xml:space="preserve"> important opportunities</w:t>
      </w:r>
      <w:r w:rsidR="006766CA">
        <w:rPr>
          <w:sz w:val="24"/>
          <w:szCs w:val="24"/>
        </w:rPr>
        <w:t xml:space="preserve"> will begin to appear</w:t>
      </w:r>
      <w:r w:rsidR="00037249" w:rsidRPr="00037249">
        <w:rPr>
          <w:sz w:val="24"/>
          <w:szCs w:val="24"/>
        </w:rPr>
        <w:t>.</w:t>
      </w:r>
      <w:r w:rsidR="006766CA">
        <w:rPr>
          <w:sz w:val="24"/>
          <w:szCs w:val="24"/>
        </w:rPr>
        <w:t xml:space="preserve"> Policy planners and WASH specialists will need to work hard to understand the changing context and possibilities to affect wider developmental goals by moving away from SILO ways of working. An integrated approach is </w:t>
      </w:r>
      <w:r w:rsidR="006766CA" w:rsidRPr="007D7B1D">
        <w:rPr>
          <w:noProof/>
          <w:sz w:val="24"/>
          <w:szCs w:val="24"/>
        </w:rPr>
        <w:t>key</w:t>
      </w:r>
      <w:r w:rsidR="006766CA">
        <w:rPr>
          <w:sz w:val="24"/>
          <w:szCs w:val="24"/>
        </w:rPr>
        <w:t xml:space="preserve"> to knowledge sharing and avoidance of repetition and wasted expenditure. If development is to be sustainable and efficient, more efficient and smarter ways of working will be key in achieving outputs. </w:t>
      </w:r>
    </w:p>
    <w:p w14:paraId="120E52AC" w14:textId="77777777" w:rsidR="006766CA" w:rsidRPr="000746DB" w:rsidRDefault="006766CA" w:rsidP="00C81211">
      <w:pPr>
        <w:spacing w:line="360" w:lineRule="auto"/>
        <w:jc w:val="both"/>
        <w:rPr>
          <w:sz w:val="24"/>
          <w:szCs w:val="24"/>
        </w:rPr>
      </w:pPr>
    </w:p>
    <w:p w14:paraId="6243B24B" w14:textId="7CFFD24D" w:rsidR="00430639" w:rsidRDefault="000B5D7A" w:rsidP="000B5D7A">
      <w:pPr>
        <w:spacing w:line="360" w:lineRule="auto"/>
        <w:jc w:val="both"/>
        <w:rPr>
          <w:b/>
          <w:sz w:val="24"/>
          <w:szCs w:val="24"/>
        </w:rPr>
      </w:pPr>
      <w:r>
        <w:rPr>
          <w:b/>
          <w:sz w:val="24"/>
          <w:szCs w:val="24"/>
        </w:rPr>
        <w:t>3.2</w:t>
      </w:r>
      <w:r>
        <w:rPr>
          <w:b/>
          <w:sz w:val="24"/>
          <w:szCs w:val="24"/>
        </w:rPr>
        <w:tab/>
      </w:r>
      <w:r w:rsidR="00430639" w:rsidRPr="000B5D7A">
        <w:rPr>
          <w:b/>
          <w:sz w:val="24"/>
          <w:szCs w:val="24"/>
        </w:rPr>
        <w:t>The</w:t>
      </w:r>
      <w:r w:rsidR="00914410">
        <w:rPr>
          <w:b/>
          <w:sz w:val="24"/>
          <w:szCs w:val="24"/>
        </w:rPr>
        <w:t xml:space="preserve"> Key</w:t>
      </w:r>
      <w:r w:rsidR="00430639" w:rsidRPr="000B5D7A">
        <w:rPr>
          <w:b/>
          <w:sz w:val="24"/>
          <w:szCs w:val="24"/>
        </w:rPr>
        <w:t xml:space="preserve"> Challenges</w:t>
      </w:r>
    </w:p>
    <w:p w14:paraId="5BF29F71" w14:textId="50BB03FC" w:rsidR="008579AC" w:rsidRDefault="008579AC" w:rsidP="000B5D7A">
      <w:pPr>
        <w:spacing w:line="360" w:lineRule="auto"/>
        <w:jc w:val="both"/>
        <w:rPr>
          <w:sz w:val="24"/>
          <w:szCs w:val="24"/>
        </w:rPr>
      </w:pPr>
      <w:r w:rsidRPr="008579AC">
        <w:rPr>
          <w:sz w:val="24"/>
          <w:szCs w:val="24"/>
          <w:u w:val="single"/>
        </w:rPr>
        <w:t>Water stress</w:t>
      </w:r>
      <w:r w:rsidRPr="008579AC">
        <w:rPr>
          <w:sz w:val="24"/>
          <w:szCs w:val="24"/>
        </w:rPr>
        <w:t xml:space="preserve">: The importance of WASH has come to the forefront in recent years, however water as a resource has experienced unprecedented levels of stress caused by multiple factors. Conflict, unsustainable water extraction together with competing demands, population growth and migration, water pollution from </w:t>
      </w:r>
      <w:r w:rsidR="007D7B1D">
        <w:rPr>
          <w:sz w:val="24"/>
          <w:szCs w:val="24"/>
        </w:rPr>
        <w:t xml:space="preserve">the </w:t>
      </w:r>
      <w:r w:rsidRPr="007D7B1D">
        <w:rPr>
          <w:noProof/>
          <w:sz w:val="24"/>
          <w:szCs w:val="24"/>
        </w:rPr>
        <w:t>release</w:t>
      </w:r>
      <w:r w:rsidRPr="008579AC">
        <w:rPr>
          <w:sz w:val="24"/>
          <w:szCs w:val="24"/>
        </w:rPr>
        <w:t xml:space="preserve"> of untreated sewage and wastewater, climate change and climate variability all add very significant pressures on water supply systems.</w:t>
      </w:r>
    </w:p>
    <w:p w14:paraId="2CDF86A0" w14:textId="1E6BB8CD" w:rsidR="00C81211" w:rsidRDefault="00C81211" w:rsidP="000B5D7A">
      <w:pPr>
        <w:spacing w:line="360" w:lineRule="auto"/>
        <w:jc w:val="both"/>
        <w:rPr>
          <w:sz w:val="24"/>
          <w:szCs w:val="24"/>
        </w:rPr>
      </w:pPr>
      <w:r w:rsidRPr="00C81211">
        <w:rPr>
          <w:sz w:val="24"/>
          <w:szCs w:val="24"/>
          <w:u w:val="single"/>
        </w:rPr>
        <w:t>Water quality</w:t>
      </w:r>
      <w:r>
        <w:rPr>
          <w:sz w:val="24"/>
          <w:szCs w:val="24"/>
        </w:rPr>
        <w:t xml:space="preserve">: </w:t>
      </w:r>
      <w:r w:rsidRPr="00C81211">
        <w:rPr>
          <w:sz w:val="24"/>
          <w:szCs w:val="24"/>
        </w:rPr>
        <w:t>Poor water quality affects not just surface water but also major groundwater reserves; a developing problem that is difficult to treat.</w:t>
      </w:r>
      <w:r>
        <w:rPr>
          <w:sz w:val="24"/>
          <w:szCs w:val="24"/>
        </w:rPr>
        <w:t xml:space="preserve"> Figures show i</w:t>
      </w:r>
      <w:r w:rsidRPr="00C81211">
        <w:rPr>
          <w:sz w:val="24"/>
          <w:szCs w:val="24"/>
        </w:rPr>
        <w:t>n South Asia, over half of the groundwater potentially available in the Indo-Gangetic basin is contaminated with salt or arsenic, down to a depth of 200m</w:t>
      </w:r>
      <w:r>
        <w:rPr>
          <w:sz w:val="24"/>
          <w:szCs w:val="24"/>
        </w:rPr>
        <w:t xml:space="preserve"> (MacDonald et al. 2016)</w:t>
      </w:r>
      <w:r w:rsidR="00037249">
        <w:rPr>
          <w:sz w:val="24"/>
          <w:szCs w:val="24"/>
        </w:rPr>
        <w:t>. As urbanisation continues and huge portions of populations continue to be displaced, the risk to water quality continues to increase. Efforts to meet demand need to be balanced and considerate</w:t>
      </w:r>
      <w:r w:rsidR="00FE7211">
        <w:rPr>
          <w:sz w:val="24"/>
          <w:szCs w:val="24"/>
        </w:rPr>
        <w:t xml:space="preserve"> with a view to</w:t>
      </w:r>
      <w:r w:rsidR="00037249">
        <w:rPr>
          <w:sz w:val="24"/>
          <w:szCs w:val="24"/>
        </w:rPr>
        <w:t xml:space="preserve"> sustainable management of a finite resource. </w:t>
      </w:r>
      <w:r w:rsidR="00037249" w:rsidRPr="00037249">
        <w:rPr>
          <w:sz w:val="24"/>
          <w:szCs w:val="24"/>
        </w:rPr>
        <w:t>Given pressures, emotional connection and difficulty of substitution, pollution of water, and particularly groundwater, may yet become the next decade’s big environmental concern (ODI. 2017)</w:t>
      </w:r>
    </w:p>
    <w:p w14:paraId="26BC17EB" w14:textId="77777777" w:rsidR="00DC2FF3" w:rsidRPr="00DC2FF3" w:rsidRDefault="00DC2FF3" w:rsidP="00DC2FF3">
      <w:pPr>
        <w:spacing w:line="360" w:lineRule="auto"/>
        <w:jc w:val="both"/>
        <w:rPr>
          <w:sz w:val="24"/>
          <w:szCs w:val="24"/>
        </w:rPr>
      </w:pPr>
      <w:r w:rsidRPr="00DC2FF3">
        <w:rPr>
          <w:sz w:val="24"/>
          <w:szCs w:val="24"/>
          <w:u w:val="single"/>
        </w:rPr>
        <w:t>Water governance</w:t>
      </w:r>
      <w:r w:rsidRPr="00DC2FF3">
        <w:rPr>
          <w:sz w:val="24"/>
          <w:szCs w:val="24"/>
        </w:rPr>
        <w:t xml:space="preserve">: Sustainability remains a serious challenge in the governance of water resources. Deficient institutional and administrative structures, lack of political will, accountability and lack of stakeholder engagement are part of the problem (DFID. 2007). </w:t>
      </w:r>
    </w:p>
    <w:p w14:paraId="1EF02F80" w14:textId="002A1938" w:rsidR="008579AC" w:rsidRDefault="00DC2FF3" w:rsidP="00DC2FF3">
      <w:pPr>
        <w:spacing w:line="360" w:lineRule="auto"/>
        <w:jc w:val="both"/>
        <w:rPr>
          <w:sz w:val="24"/>
          <w:szCs w:val="24"/>
        </w:rPr>
      </w:pPr>
      <w:r w:rsidRPr="00DC2FF3">
        <w:rPr>
          <w:sz w:val="24"/>
          <w:szCs w:val="24"/>
          <w:u w:val="single"/>
        </w:rPr>
        <w:t>Cost-efficient investments</w:t>
      </w:r>
      <w:r w:rsidRPr="00DC2FF3">
        <w:rPr>
          <w:sz w:val="24"/>
          <w:szCs w:val="24"/>
        </w:rPr>
        <w:t>: Making programmes cost-efficient is an important challenge. Policy makers need to understand the requirement for sustainable development and future proofing resources. Knowledge sharing across the sector and the implementation of coordinated approaches will introduce cost-efficient ways of working, improve knowledge sharing and help achieve broader development goals.</w:t>
      </w:r>
    </w:p>
    <w:p w14:paraId="12EA60D1" w14:textId="7AFADF0C" w:rsidR="00F10731" w:rsidRDefault="00F10731" w:rsidP="00DC2FF3">
      <w:pPr>
        <w:spacing w:line="360" w:lineRule="auto"/>
        <w:jc w:val="both"/>
        <w:rPr>
          <w:sz w:val="24"/>
          <w:szCs w:val="24"/>
        </w:rPr>
      </w:pPr>
      <w:r w:rsidRPr="00F10731">
        <w:rPr>
          <w:sz w:val="24"/>
          <w:szCs w:val="24"/>
          <w:u w:val="single"/>
        </w:rPr>
        <w:t>Financing and budgeting</w:t>
      </w:r>
      <w:r w:rsidRPr="00F10731">
        <w:rPr>
          <w:sz w:val="24"/>
          <w:szCs w:val="24"/>
        </w:rPr>
        <w:t xml:space="preserve">: </w:t>
      </w:r>
      <w:r w:rsidR="00FE7211">
        <w:rPr>
          <w:sz w:val="24"/>
          <w:szCs w:val="24"/>
        </w:rPr>
        <w:t>I</w:t>
      </w:r>
      <w:r w:rsidRPr="00F10731">
        <w:rPr>
          <w:sz w:val="24"/>
          <w:szCs w:val="24"/>
        </w:rPr>
        <w:t xml:space="preserve">nsufficient financing and need for improved targeting and budgeting processes, possibly due to poor absorption capacity – i.e. difficulties in spending funds that are received. </w:t>
      </w:r>
      <w:r w:rsidR="00FE7211" w:rsidRPr="00F10731">
        <w:rPr>
          <w:sz w:val="24"/>
          <w:szCs w:val="24"/>
        </w:rPr>
        <w:t>Generally,</w:t>
      </w:r>
      <w:r w:rsidRPr="00F10731">
        <w:rPr>
          <w:sz w:val="24"/>
          <w:szCs w:val="24"/>
        </w:rPr>
        <w:t xml:space="preserve"> the national budget allocations to sanitation and drinking water are insufficient to meet government targets to provide services to the unserved as well as to maintain existing services</w:t>
      </w:r>
      <w:r w:rsidR="00193D6F">
        <w:rPr>
          <w:sz w:val="24"/>
          <w:szCs w:val="24"/>
        </w:rPr>
        <w:t xml:space="preserve"> (Hutton. 2012)</w:t>
      </w:r>
      <w:r w:rsidRPr="00F10731">
        <w:rPr>
          <w:sz w:val="24"/>
          <w:szCs w:val="24"/>
        </w:rPr>
        <w:t xml:space="preserve">. In addition, investment decisions often do not respond to needs, and issues of equity are often not addressed. Generating revenue through tariffs is often difficult. In most developing countries tariff structures for water are insufficient to cover basic operation and maintenance. Funding is not always targeted to those in need: just </w:t>
      </w:r>
      <w:r w:rsidRPr="007D7B1D">
        <w:rPr>
          <w:noProof/>
          <w:sz w:val="24"/>
          <w:szCs w:val="24"/>
        </w:rPr>
        <w:t>one</w:t>
      </w:r>
      <w:r w:rsidR="007D7B1D">
        <w:rPr>
          <w:noProof/>
          <w:sz w:val="24"/>
          <w:szCs w:val="24"/>
        </w:rPr>
        <w:t>-</w:t>
      </w:r>
      <w:r w:rsidRPr="007D7B1D">
        <w:rPr>
          <w:noProof/>
          <w:sz w:val="24"/>
          <w:szCs w:val="24"/>
        </w:rPr>
        <w:t>third</w:t>
      </w:r>
      <w:r w:rsidRPr="00F10731">
        <w:rPr>
          <w:sz w:val="24"/>
          <w:szCs w:val="24"/>
        </w:rPr>
        <w:t xml:space="preserve"> of countries consistently applies equity criteria in funding allocations for sanitation and drinking water</w:t>
      </w:r>
      <w:r w:rsidR="00DD2B0E">
        <w:rPr>
          <w:sz w:val="24"/>
          <w:szCs w:val="24"/>
        </w:rPr>
        <w:t xml:space="preserve"> (DFID. 2009)</w:t>
      </w:r>
      <w:r w:rsidRPr="00F10731">
        <w:rPr>
          <w:sz w:val="24"/>
          <w:szCs w:val="24"/>
        </w:rPr>
        <w:t>. Improved priority-setting and targeting of development aid remains a challenge and budget allocation tends to favour urban areas.</w:t>
      </w:r>
    </w:p>
    <w:p w14:paraId="758BDFFA" w14:textId="77777777" w:rsidR="006766CA" w:rsidRPr="008579AC" w:rsidRDefault="006766CA" w:rsidP="00DC2FF3">
      <w:pPr>
        <w:spacing w:line="360" w:lineRule="auto"/>
        <w:jc w:val="both"/>
        <w:rPr>
          <w:sz w:val="24"/>
          <w:szCs w:val="24"/>
        </w:rPr>
      </w:pPr>
    </w:p>
    <w:p w14:paraId="48095FDB" w14:textId="14E2A69B" w:rsidR="000B5D7A" w:rsidRPr="000B5D7A" w:rsidRDefault="000B5D7A" w:rsidP="000B5D7A">
      <w:pPr>
        <w:spacing w:line="360" w:lineRule="auto"/>
        <w:jc w:val="both"/>
        <w:rPr>
          <w:b/>
          <w:sz w:val="24"/>
          <w:szCs w:val="24"/>
        </w:rPr>
      </w:pPr>
      <w:r>
        <w:rPr>
          <w:b/>
          <w:sz w:val="24"/>
          <w:szCs w:val="24"/>
        </w:rPr>
        <w:t>3.3</w:t>
      </w:r>
      <w:r>
        <w:rPr>
          <w:b/>
          <w:sz w:val="24"/>
          <w:szCs w:val="24"/>
        </w:rPr>
        <w:tab/>
        <w:t>Conclusion</w:t>
      </w:r>
    </w:p>
    <w:p w14:paraId="7A8EF314" w14:textId="4E0D6B20" w:rsidR="00A00862" w:rsidRPr="00547234" w:rsidRDefault="00037249" w:rsidP="00547234">
      <w:pPr>
        <w:spacing w:line="360" w:lineRule="auto"/>
        <w:jc w:val="both"/>
        <w:rPr>
          <w:sz w:val="24"/>
          <w:szCs w:val="24"/>
        </w:rPr>
      </w:pPr>
      <w:r w:rsidRPr="00037249">
        <w:rPr>
          <w:sz w:val="24"/>
          <w:szCs w:val="24"/>
        </w:rPr>
        <w:t xml:space="preserve">The changes identified in this chapter will have important consequences not only for how we use and manage water and </w:t>
      </w:r>
      <w:r w:rsidRPr="007D7B1D">
        <w:rPr>
          <w:noProof/>
          <w:sz w:val="24"/>
          <w:szCs w:val="24"/>
        </w:rPr>
        <w:t>sanitation</w:t>
      </w:r>
      <w:r w:rsidRPr="00037249">
        <w:rPr>
          <w:sz w:val="24"/>
          <w:szCs w:val="24"/>
        </w:rPr>
        <w:t xml:space="preserve"> but for the success, cohesion and resilience of wider development initiatives. </w:t>
      </w:r>
      <w:r w:rsidR="00547234" w:rsidRPr="00547234">
        <w:rPr>
          <w:sz w:val="24"/>
          <w:szCs w:val="24"/>
        </w:rPr>
        <w:t>The importance of the role of WASH in reducing poverty, promoting equality, and supporting socioeconomic development has been</w:t>
      </w:r>
      <w:r>
        <w:rPr>
          <w:sz w:val="24"/>
          <w:szCs w:val="24"/>
        </w:rPr>
        <w:t xml:space="preserve"> but</w:t>
      </w:r>
      <w:r w:rsidR="00547234" w:rsidRPr="00547234">
        <w:rPr>
          <w:sz w:val="24"/>
          <w:szCs w:val="24"/>
        </w:rPr>
        <w:t xml:space="preserve"> there is still a huge amount to be done to bring WASH to the forefront and truly understand its role as the cornerstone to development; underpinning the success of so many separate elements of sustainable development.</w:t>
      </w:r>
      <w:r w:rsidR="00D44054">
        <w:rPr>
          <w:sz w:val="24"/>
          <w:szCs w:val="24"/>
        </w:rPr>
        <w:t xml:space="preserve"> Challenges need to be overcome </w:t>
      </w:r>
      <w:r w:rsidR="00F05FC4">
        <w:rPr>
          <w:sz w:val="24"/>
          <w:szCs w:val="24"/>
        </w:rPr>
        <w:t xml:space="preserve">to achieve success but </w:t>
      </w:r>
      <w:proofErr w:type="gramStart"/>
      <w:r w:rsidR="00492D2E">
        <w:rPr>
          <w:sz w:val="24"/>
          <w:szCs w:val="24"/>
        </w:rPr>
        <w:t>it is clear that we</w:t>
      </w:r>
      <w:proofErr w:type="gramEnd"/>
      <w:r w:rsidR="00492D2E">
        <w:rPr>
          <w:sz w:val="24"/>
          <w:szCs w:val="24"/>
        </w:rPr>
        <w:t xml:space="preserve"> are on the right path and there is no argument against the important role WASH will play in </w:t>
      </w:r>
      <w:r w:rsidR="00183CA8">
        <w:rPr>
          <w:sz w:val="24"/>
          <w:szCs w:val="24"/>
        </w:rPr>
        <w:t>the future of development.</w:t>
      </w:r>
    </w:p>
    <w:p w14:paraId="47E7E52A" w14:textId="16A6FE29" w:rsidR="00D7721D" w:rsidRPr="00D7721D" w:rsidRDefault="00D7721D" w:rsidP="00D7721D">
      <w:pPr>
        <w:rPr>
          <w:b/>
        </w:rPr>
      </w:pPr>
      <w:r w:rsidRPr="00D7721D">
        <w:rPr>
          <w:b/>
        </w:rPr>
        <w:tab/>
      </w:r>
      <w:r w:rsidRPr="00D7721D">
        <w:rPr>
          <w:b/>
        </w:rPr>
        <w:tab/>
      </w:r>
      <w:r w:rsidRPr="00D7721D">
        <w:rPr>
          <w:b/>
        </w:rPr>
        <w:tab/>
      </w:r>
      <w:r w:rsidRPr="00D7721D">
        <w:rPr>
          <w:b/>
        </w:rPr>
        <w:tab/>
      </w:r>
    </w:p>
    <w:p w14:paraId="47E7E52B" w14:textId="5B4F3DA1" w:rsidR="00D7721D" w:rsidRDefault="00D7721D" w:rsidP="00D7721D">
      <w:pPr>
        <w:rPr>
          <w:b/>
        </w:rPr>
      </w:pPr>
      <w:r w:rsidRPr="00D7721D">
        <w:rPr>
          <w:b/>
        </w:rPr>
        <w:tab/>
      </w:r>
      <w:r w:rsidRPr="00D7721D">
        <w:rPr>
          <w:b/>
        </w:rPr>
        <w:tab/>
      </w:r>
      <w:r w:rsidRPr="00D7721D">
        <w:rPr>
          <w:b/>
        </w:rPr>
        <w:tab/>
      </w:r>
    </w:p>
    <w:p w14:paraId="09FC3936" w14:textId="2C2B796D" w:rsidR="000B6531" w:rsidRDefault="000B6531" w:rsidP="00D7721D">
      <w:pPr>
        <w:rPr>
          <w:b/>
        </w:rPr>
      </w:pPr>
    </w:p>
    <w:p w14:paraId="1ADE15E7" w14:textId="54FB0773" w:rsidR="000B6531" w:rsidRDefault="000B6531" w:rsidP="00D7721D">
      <w:pPr>
        <w:rPr>
          <w:b/>
        </w:rPr>
      </w:pPr>
    </w:p>
    <w:p w14:paraId="3D599A06" w14:textId="3176AA74" w:rsidR="000B6531" w:rsidRDefault="000B6531" w:rsidP="00D7721D">
      <w:pPr>
        <w:rPr>
          <w:b/>
        </w:rPr>
      </w:pPr>
    </w:p>
    <w:p w14:paraId="3075E88D" w14:textId="36673CD8" w:rsidR="000B6531" w:rsidRDefault="000B6531" w:rsidP="00D7721D">
      <w:pPr>
        <w:rPr>
          <w:b/>
        </w:rPr>
      </w:pPr>
    </w:p>
    <w:p w14:paraId="3195F938" w14:textId="6186AF82" w:rsidR="000B6531" w:rsidRDefault="000B6531" w:rsidP="00D7721D">
      <w:pPr>
        <w:rPr>
          <w:b/>
        </w:rPr>
      </w:pPr>
    </w:p>
    <w:p w14:paraId="07080A16" w14:textId="5A77AB22" w:rsidR="000B6531" w:rsidRDefault="000B6531" w:rsidP="00D7721D">
      <w:pPr>
        <w:rPr>
          <w:b/>
        </w:rPr>
      </w:pPr>
    </w:p>
    <w:p w14:paraId="3BED1995" w14:textId="11FB47FE" w:rsidR="000B6531" w:rsidRDefault="000B6531" w:rsidP="00D7721D">
      <w:pPr>
        <w:rPr>
          <w:b/>
        </w:rPr>
      </w:pPr>
    </w:p>
    <w:p w14:paraId="36517599" w14:textId="6E1946D8" w:rsidR="000B6531" w:rsidRDefault="000B6531" w:rsidP="00D7721D">
      <w:pPr>
        <w:rPr>
          <w:b/>
        </w:rPr>
      </w:pPr>
    </w:p>
    <w:p w14:paraId="5ABFCB9F" w14:textId="0AF3760C" w:rsidR="000B6531" w:rsidRDefault="000B6531" w:rsidP="00D7721D">
      <w:pPr>
        <w:rPr>
          <w:b/>
        </w:rPr>
      </w:pPr>
    </w:p>
    <w:p w14:paraId="47E7E52C" w14:textId="4A396C9B" w:rsidR="00D7721D" w:rsidRPr="000B6531" w:rsidRDefault="00D63331" w:rsidP="00914410">
      <w:pPr>
        <w:pStyle w:val="Heading1"/>
        <w:rPr>
          <w:rFonts w:eastAsia="Times New Roman"/>
        </w:rPr>
      </w:pPr>
      <w:r w:rsidRPr="000B6531">
        <w:rPr>
          <w:rFonts w:eastAsia="Times New Roman"/>
        </w:rPr>
        <w:t>Chapter 4: Conclusion</w:t>
      </w:r>
      <w:r w:rsidR="00D7721D" w:rsidRPr="000B6531">
        <w:rPr>
          <w:rFonts w:eastAsia="Times New Roman"/>
        </w:rPr>
        <w:t xml:space="preserve"> </w:t>
      </w:r>
    </w:p>
    <w:p w14:paraId="440964B5" w14:textId="77777777" w:rsidR="000B6531" w:rsidRDefault="000B6531" w:rsidP="000B6531">
      <w:pPr>
        <w:spacing w:line="360" w:lineRule="auto"/>
        <w:jc w:val="both"/>
        <w:rPr>
          <w:b/>
          <w:sz w:val="24"/>
          <w:szCs w:val="24"/>
        </w:rPr>
      </w:pPr>
    </w:p>
    <w:p w14:paraId="47E7E52D" w14:textId="444DB83B" w:rsidR="00D7721D" w:rsidRPr="00D7721D" w:rsidRDefault="000B6531" w:rsidP="000B6531">
      <w:pPr>
        <w:spacing w:line="360" w:lineRule="auto"/>
        <w:jc w:val="both"/>
        <w:rPr>
          <w:b/>
        </w:rPr>
      </w:pPr>
      <w:r>
        <w:rPr>
          <w:b/>
          <w:sz w:val="24"/>
          <w:szCs w:val="24"/>
        </w:rPr>
        <w:t>4.1</w:t>
      </w:r>
      <w:r>
        <w:rPr>
          <w:b/>
          <w:sz w:val="24"/>
          <w:szCs w:val="24"/>
        </w:rPr>
        <w:tab/>
      </w:r>
      <w:r w:rsidR="00D7721D" w:rsidRPr="000B6531">
        <w:rPr>
          <w:b/>
          <w:sz w:val="24"/>
          <w:szCs w:val="24"/>
        </w:rPr>
        <w:t xml:space="preserve">Summary </w:t>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r w:rsidR="00D7721D" w:rsidRPr="00D7721D">
        <w:rPr>
          <w:b/>
        </w:rPr>
        <w:tab/>
      </w:r>
    </w:p>
    <w:p w14:paraId="26DBE974" w14:textId="323AA90B" w:rsidR="00716642" w:rsidRDefault="00716642" w:rsidP="000B6531">
      <w:pPr>
        <w:spacing w:line="360" w:lineRule="auto"/>
        <w:jc w:val="both"/>
        <w:rPr>
          <w:sz w:val="24"/>
          <w:szCs w:val="24"/>
        </w:rPr>
      </w:pPr>
      <w:r w:rsidRPr="000B6531">
        <w:rPr>
          <w:sz w:val="24"/>
          <w:szCs w:val="24"/>
        </w:rPr>
        <w:t xml:space="preserve">Sanitation and hygiene policies - appropriately directed - will support and increase the effectiveness of all other development-led investments (DFID. 2007. </w:t>
      </w:r>
      <w:proofErr w:type="spellStart"/>
      <w:r w:rsidRPr="000B6531">
        <w:rPr>
          <w:sz w:val="24"/>
          <w:szCs w:val="24"/>
        </w:rPr>
        <w:t>Pg</w:t>
      </w:r>
      <w:proofErr w:type="spellEnd"/>
      <w:r w:rsidR="00333AC6" w:rsidRPr="000B6531">
        <w:rPr>
          <w:sz w:val="24"/>
          <w:szCs w:val="24"/>
        </w:rPr>
        <w:t xml:space="preserve"> 7)</w:t>
      </w:r>
      <w:r w:rsidR="00E8168D" w:rsidRPr="000B6531">
        <w:rPr>
          <w:sz w:val="24"/>
          <w:szCs w:val="24"/>
        </w:rPr>
        <w:t xml:space="preserve"> We must not only provide “improved” water and “basic” sanitation to those who currently lack these fundamental services, but also ensure that these services provide: safe drinking water, adequate quantities of water for health, hygiene, agriculture and development</w:t>
      </w:r>
      <w:r w:rsidR="00EE66A4" w:rsidRPr="000B6531">
        <w:rPr>
          <w:sz w:val="24"/>
          <w:szCs w:val="24"/>
        </w:rPr>
        <w:t xml:space="preserve"> sustainable sanitation approaches to protect </w:t>
      </w:r>
      <w:r w:rsidR="00EE66A4" w:rsidRPr="007D7B1D">
        <w:rPr>
          <w:noProof/>
          <w:sz w:val="24"/>
          <w:szCs w:val="24"/>
        </w:rPr>
        <w:t>health</w:t>
      </w:r>
      <w:r w:rsidR="00EE66A4" w:rsidRPr="000B6531">
        <w:rPr>
          <w:sz w:val="24"/>
          <w:szCs w:val="24"/>
        </w:rPr>
        <w:t xml:space="preserve"> and the environment. As we move forward to meet this challenge, it is critical that we </w:t>
      </w:r>
      <w:r w:rsidR="000B6531">
        <w:rPr>
          <w:sz w:val="24"/>
          <w:szCs w:val="24"/>
        </w:rPr>
        <w:t xml:space="preserve">understand the whole picture </w:t>
      </w:r>
      <w:r w:rsidR="00EE66A4" w:rsidRPr="000B6531">
        <w:rPr>
          <w:sz w:val="24"/>
          <w:szCs w:val="24"/>
        </w:rPr>
        <w:t>and identify creative new approaches to provide sustainable water and sanitation</w:t>
      </w:r>
      <w:r w:rsidR="000B6531">
        <w:rPr>
          <w:sz w:val="24"/>
          <w:szCs w:val="24"/>
        </w:rPr>
        <w:t xml:space="preserve"> while supporting the wider development context.</w:t>
      </w:r>
    </w:p>
    <w:p w14:paraId="13204204" w14:textId="77777777" w:rsidR="000B6531" w:rsidRPr="000B6531" w:rsidRDefault="000B6531" w:rsidP="000B6531">
      <w:pPr>
        <w:spacing w:line="360" w:lineRule="auto"/>
        <w:jc w:val="both"/>
        <w:rPr>
          <w:sz w:val="24"/>
          <w:szCs w:val="24"/>
        </w:rPr>
      </w:pPr>
    </w:p>
    <w:p w14:paraId="47E7E52E" w14:textId="26A467DF" w:rsidR="000826E9" w:rsidRPr="000B6531" w:rsidRDefault="000B6531" w:rsidP="000B6531">
      <w:pPr>
        <w:spacing w:line="360" w:lineRule="auto"/>
        <w:jc w:val="both"/>
        <w:rPr>
          <w:b/>
          <w:sz w:val="24"/>
          <w:szCs w:val="24"/>
        </w:rPr>
      </w:pPr>
      <w:r w:rsidRPr="000B6531">
        <w:rPr>
          <w:b/>
          <w:sz w:val="24"/>
          <w:szCs w:val="24"/>
        </w:rPr>
        <w:t>4.2</w:t>
      </w:r>
      <w:r w:rsidRPr="000B6531">
        <w:rPr>
          <w:b/>
          <w:sz w:val="24"/>
          <w:szCs w:val="24"/>
        </w:rPr>
        <w:tab/>
      </w:r>
      <w:r w:rsidR="00D7721D" w:rsidRPr="000B6531">
        <w:rPr>
          <w:b/>
          <w:sz w:val="24"/>
          <w:szCs w:val="24"/>
        </w:rPr>
        <w:t>Conclusion</w:t>
      </w:r>
      <w:r w:rsidR="00D7721D" w:rsidRPr="000B6531">
        <w:rPr>
          <w:b/>
          <w:sz w:val="24"/>
          <w:szCs w:val="24"/>
        </w:rPr>
        <w:tab/>
      </w:r>
    </w:p>
    <w:p w14:paraId="4CEE3C3F" w14:textId="133D2A45" w:rsidR="0009154B" w:rsidRPr="000B6531" w:rsidRDefault="0009154B" w:rsidP="000B6531">
      <w:pPr>
        <w:spacing w:line="360" w:lineRule="auto"/>
        <w:jc w:val="both"/>
        <w:rPr>
          <w:sz w:val="24"/>
          <w:szCs w:val="24"/>
        </w:rPr>
      </w:pPr>
      <w:r w:rsidRPr="000B6531">
        <w:rPr>
          <w:sz w:val="24"/>
          <w:szCs w:val="24"/>
        </w:rPr>
        <w:t>This paper aimed to show that sanitation is fundamental to both good health</w:t>
      </w:r>
      <w:r w:rsidR="000B6531">
        <w:rPr>
          <w:sz w:val="24"/>
          <w:szCs w:val="24"/>
        </w:rPr>
        <w:t>,</w:t>
      </w:r>
      <w:r w:rsidRPr="000B6531">
        <w:rPr>
          <w:sz w:val="24"/>
          <w:szCs w:val="24"/>
        </w:rPr>
        <w:t xml:space="preserve"> social and economic development. Given the current state of knowledge, </w:t>
      </w:r>
      <w:r w:rsidR="000B6531">
        <w:rPr>
          <w:sz w:val="24"/>
          <w:szCs w:val="24"/>
        </w:rPr>
        <w:t xml:space="preserve">water, </w:t>
      </w:r>
      <w:r w:rsidRPr="000B6531">
        <w:rPr>
          <w:sz w:val="24"/>
          <w:szCs w:val="24"/>
        </w:rPr>
        <w:t xml:space="preserve">sanitation </w:t>
      </w:r>
      <w:r w:rsidR="000B6531">
        <w:rPr>
          <w:sz w:val="24"/>
          <w:szCs w:val="24"/>
        </w:rPr>
        <w:t>and hygiene are</w:t>
      </w:r>
      <w:r w:rsidRPr="000B6531">
        <w:rPr>
          <w:sz w:val="24"/>
          <w:szCs w:val="24"/>
        </w:rPr>
        <w:t xml:space="preserve"> undeniably a </w:t>
      </w:r>
      <w:r w:rsidR="000B6531">
        <w:rPr>
          <w:sz w:val="24"/>
          <w:szCs w:val="24"/>
        </w:rPr>
        <w:t>worthwhile</w:t>
      </w:r>
      <w:r w:rsidRPr="000B6531">
        <w:rPr>
          <w:sz w:val="24"/>
          <w:szCs w:val="24"/>
        </w:rPr>
        <w:t xml:space="preserve"> investment</w:t>
      </w:r>
      <w:r w:rsidR="000B6531">
        <w:rPr>
          <w:sz w:val="24"/>
          <w:szCs w:val="24"/>
        </w:rPr>
        <w:t xml:space="preserve">, </w:t>
      </w:r>
      <w:r w:rsidR="00FE7211">
        <w:rPr>
          <w:sz w:val="24"/>
          <w:szCs w:val="24"/>
        </w:rPr>
        <w:t>providing</w:t>
      </w:r>
      <w:r w:rsidR="000B6531">
        <w:rPr>
          <w:sz w:val="24"/>
          <w:szCs w:val="24"/>
        </w:rPr>
        <w:t xml:space="preserve"> a strong return</w:t>
      </w:r>
      <w:r w:rsidRPr="000B6531">
        <w:rPr>
          <w:sz w:val="24"/>
          <w:szCs w:val="24"/>
        </w:rPr>
        <w:t xml:space="preserve">. </w:t>
      </w:r>
      <w:r w:rsidR="000B6531" w:rsidRPr="000B6531">
        <w:rPr>
          <w:sz w:val="24"/>
          <w:szCs w:val="24"/>
        </w:rPr>
        <w:t>Achieving</w:t>
      </w:r>
      <w:r w:rsidRPr="000B6531">
        <w:rPr>
          <w:sz w:val="24"/>
          <w:szCs w:val="24"/>
        </w:rPr>
        <w:t xml:space="preserve"> the </w:t>
      </w:r>
      <w:r w:rsidR="00FE7211">
        <w:rPr>
          <w:sz w:val="24"/>
          <w:szCs w:val="24"/>
        </w:rPr>
        <w:t>S</w:t>
      </w:r>
      <w:r w:rsidRPr="000B6531">
        <w:rPr>
          <w:sz w:val="24"/>
          <w:szCs w:val="24"/>
        </w:rPr>
        <w:t>DG sanitation target</w:t>
      </w:r>
      <w:r w:rsidR="000B6531">
        <w:rPr>
          <w:sz w:val="24"/>
          <w:szCs w:val="24"/>
        </w:rPr>
        <w:t xml:space="preserve"> will</w:t>
      </w:r>
      <w:r w:rsidRPr="000B6531">
        <w:rPr>
          <w:sz w:val="24"/>
          <w:szCs w:val="24"/>
        </w:rPr>
        <w:t xml:space="preserve"> not only save lives, but also stimulates gender equality, supports environmental safety, bolsters education, and provides a</w:t>
      </w:r>
      <w:r w:rsidR="007D7B1D">
        <w:rPr>
          <w:sz w:val="24"/>
          <w:szCs w:val="24"/>
        </w:rPr>
        <w:t xml:space="preserve"> firm</w:t>
      </w:r>
      <w:r w:rsidRPr="000B6531">
        <w:rPr>
          <w:sz w:val="24"/>
          <w:szCs w:val="24"/>
        </w:rPr>
        <w:t xml:space="preserve"> foundation for economic growth. </w:t>
      </w:r>
    </w:p>
    <w:p w14:paraId="351BF295" w14:textId="11D94C42" w:rsidR="0058130A" w:rsidRPr="000B6531" w:rsidRDefault="00DB3FE0" w:rsidP="000B6531">
      <w:pPr>
        <w:spacing w:line="360" w:lineRule="auto"/>
        <w:jc w:val="both"/>
        <w:rPr>
          <w:sz w:val="24"/>
          <w:szCs w:val="24"/>
        </w:rPr>
      </w:pPr>
      <w:r>
        <w:rPr>
          <w:sz w:val="24"/>
          <w:szCs w:val="24"/>
        </w:rPr>
        <w:t>This research paper has</w:t>
      </w:r>
      <w:r w:rsidR="0058130A" w:rsidRPr="000B6531">
        <w:rPr>
          <w:sz w:val="24"/>
          <w:szCs w:val="24"/>
        </w:rPr>
        <w:t xml:space="preserve"> well-documented</w:t>
      </w:r>
      <w:r>
        <w:rPr>
          <w:sz w:val="24"/>
          <w:szCs w:val="24"/>
        </w:rPr>
        <w:t xml:space="preserve"> an intricate</w:t>
      </w:r>
      <w:r w:rsidR="0058130A" w:rsidRPr="000B6531">
        <w:rPr>
          <w:sz w:val="24"/>
          <w:szCs w:val="24"/>
        </w:rPr>
        <w:t xml:space="preserve"> link between WASH and wider development</w:t>
      </w:r>
      <w:r>
        <w:rPr>
          <w:sz w:val="24"/>
          <w:szCs w:val="24"/>
        </w:rPr>
        <w:t>;</w:t>
      </w:r>
      <w:r w:rsidR="0058130A" w:rsidRPr="000B6531">
        <w:rPr>
          <w:sz w:val="24"/>
          <w:szCs w:val="24"/>
        </w:rPr>
        <w:t xml:space="preserve"> </w:t>
      </w:r>
      <w:r w:rsidRPr="007D7B1D">
        <w:rPr>
          <w:noProof/>
          <w:sz w:val="24"/>
          <w:szCs w:val="24"/>
        </w:rPr>
        <w:t>policymakers</w:t>
      </w:r>
      <w:r w:rsidRPr="000B6531">
        <w:rPr>
          <w:sz w:val="24"/>
          <w:szCs w:val="24"/>
        </w:rPr>
        <w:t>, development partners, as well as the general population, should act now to improve the current sanitation situation, especially in developing countries</w:t>
      </w:r>
      <w:r>
        <w:rPr>
          <w:sz w:val="24"/>
          <w:szCs w:val="24"/>
        </w:rPr>
        <w:t xml:space="preserve"> (DFID. 2007)</w:t>
      </w:r>
      <w:r w:rsidRPr="000B6531">
        <w:rPr>
          <w:sz w:val="24"/>
          <w:szCs w:val="24"/>
        </w:rPr>
        <w:t>.</w:t>
      </w:r>
    </w:p>
    <w:p w14:paraId="66668949" w14:textId="77777777" w:rsidR="0009154B" w:rsidRDefault="000826E9" w:rsidP="000B6531">
      <w:pPr>
        <w:spacing w:line="360" w:lineRule="auto"/>
        <w:jc w:val="both"/>
      </w:pPr>
      <w:r w:rsidRPr="000B6531">
        <w:rPr>
          <w:sz w:val="24"/>
          <w:szCs w:val="24"/>
        </w:rPr>
        <w:t>Inaction on sanitation is not a viable option. Failure to invest in improving hygiene conditions undermines efforts to promote economic growth and poverty reduction. Conversely, investment in sanitation and hygiene yields very favourable economic returns and social benefits. Equally importantly, sanitation provides the simple right to dignity and safety through adequate facilities for personal hygiene and a clean and healthy living environment for every individual, but particularly for adolescent girls, children and women.</w:t>
      </w:r>
      <w:r w:rsidR="00D7721D" w:rsidRPr="000B6531">
        <w:rPr>
          <w:sz w:val="24"/>
          <w:szCs w:val="24"/>
        </w:rPr>
        <w:tab/>
      </w:r>
      <w:r w:rsidR="00D7721D" w:rsidRPr="000826E9">
        <w:tab/>
      </w:r>
    </w:p>
    <w:p w14:paraId="47E7E52F" w14:textId="1FF3C8AE" w:rsidR="00D7721D" w:rsidRPr="000826E9" w:rsidRDefault="00D7721D" w:rsidP="00D7721D">
      <w:r w:rsidRPr="000826E9">
        <w:tab/>
      </w:r>
      <w:r w:rsidRPr="000826E9">
        <w:tab/>
      </w:r>
      <w:r w:rsidRPr="000826E9">
        <w:tab/>
      </w:r>
      <w:r w:rsidRPr="000826E9">
        <w:tab/>
      </w:r>
      <w:r w:rsidRPr="000826E9">
        <w:tab/>
      </w:r>
      <w:r w:rsidRPr="000826E9">
        <w:tab/>
      </w:r>
    </w:p>
    <w:p w14:paraId="47E7E530" w14:textId="2A12ABF8" w:rsidR="000826E9" w:rsidRDefault="000B6531" w:rsidP="000B6531">
      <w:pPr>
        <w:spacing w:line="360" w:lineRule="auto"/>
        <w:jc w:val="both"/>
        <w:rPr>
          <w:b/>
        </w:rPr>
      </w:pPr>
      <w:r>
        <w:rPr>
          <w:b/>
          <w:sz w:val="24"/>
          <w:szCs w:val="24"/>
        </w:rPr>
        <w:t>4.3</w:t>
      </w:r>
      <w:r>
        <w:rPr>
          <w:b/>
          <w:sz w:val="24"/>
          <w:szCs w:val="24"/>
        </w:rPr>
        <w:tab/>
      </w:r>
      <w:r w:rsidR="00D7721D" w:rsidRPr="000B6531">
        <w:rPr>
          <w:b/>
          <w:sz w:val="24"/>
          <w:szCs w:val="24"/>
        </w:rPr>
        <w:t>Recommendations</w:t>
      </w:r>
      <w:r w:rsidR="00D7721D" w:rsidRPr="00D7721D">
        <w:rPr>
          <w:b/>
        </w:rPr>
        <w:tab/>
      </w:r>
      <w:r w:rsidR="00D7721D" w:rsidRPr="00D7721D">
        <w:rPr>
          <w:b/>
        </w:rPr>
        <w:tab/>
      </w:r>
    </w:p>
    <w:p w14:paraId="48ED1D46" w14:textId="3846B17A" w:rsidR="006766CA" w:rsidRDefault="006766CA" w:rsidP="006766CA">
      <w:pPr>
        <w:spacing w:line="360" w:lineRule="auto"/>
        <w:jc w:val="both"/>
        <w:rPr>
          <w:sz w:val="24"/>
          <w:szCs w:val="24"/>
        </w:rPr>
      </w:pPr>
      <w:r w:rsidRPr="007D7B1D">
        <w:rPr>
          <w:noProof/>
          <w:sz w:val="24"/>
          <w:szCs w:val="24"/>
        </w:rPr>
        <w:t>Cross</w:t>
      </w:r>
      <w:r w:rsidR="007D7B1D">
        <w:rPr>
          <w:noProof/>
          <w:sz w:val="24"/>
          <w:szCs w:val="24"/>
        </w:rPr>
        <w:t>-</w:t>
      </w:r>
      <w:r w:rsidRPr="007D7B1D">
        <w:rPr>
          <w:noProof/>
          <w:sz w:val="24"/>
          <w:szCs w:val="24"/>
        </w:rPr>
        <w:t>sectoral</w:t>
      </w:r>
      <w:r>
        <w:rPr>
          <w:sz w:val="24"/>
          <w:szCs w:val="24"/>
        </w:rPr>
        <w:t xml:space="preserve"> knowledge sharing </w:t>
      </w:r>
      <w:r w:rsidR="00A7121F">
        <w:rPr>
          <w:sz w:val="24"/>
          <w:szCs w:val="24"/>
        </w:rPr>
        <w:t xml:space="preserve">is key </w:t>
      </w:r>
      <w:r>
        <w:rPr>
          <w:sz w:val="24"/>
          <w:szCs w:val="24"/>
        </w:rPr>
        <w:t>to achieving wider developmental goals</w:t>
      </w:r>
      <w:r w:rsidR="00A7121F">
        <w:rPr>
          <w:sz w:val="24"/>
          <w:szCs w:val="24"/>
        </w:rPr>
        <w:t>. As demonstrated in this paper, WASH is fundamental in realising an extensive number of separate development targets in a cost-effective way. The acceptance and understanding of the intertwined nature of WASH on other developmental areas such as health, economy, poverty, education and gender will be key in identifying new and innovative</w:t>
      </w:r>
      <w:r w:rsidR="007D7B1D">
        <w:rPr>
          <w:sz w:val="24"/>
          <w:szCs w:val="24"/>
        </w:rPr>
        <w:t>,</w:t>
      </w:r>
      <w:r w:rsidR="00A7121F">
        <w:rPr>
          <w:sz w:val="24"/>
          <w:szCs w:val="24"/>
        </w:rPr>
        <w:t xml:space="preserve"> integrated approaches to development. </w:t>
      </w:r>
      <w:r>
        <w:rPr>
          <w:sz w:val="24"/>
          <w:szCs w:val="24"/>
        </w:rPr>
        <w:t xml:space="preserve"> </w:t>
      </w:r>
    </w:p>
    <w:p w14:paraId="536F5484" w14:textId="7BA07B63" w:rsidR="00037249" w:rsidRPr="006766CA" w:rsidRDefault="00037249" w:rsidP="006766CA">
      <w:pPr>
        <w:spacing w:line="360" w:lineRule="auto"/>
        <w:jc w:val="both"/>
        <w:rPr>
          <w:sz w:val="24"/>
          <w:szCs w:val="24"/>
        </w:rPr>
      </w:pPr>
      <w:r w:rsidRPr="006766CA">
        <w:rPr>
          <w:sz w:val="24"/>
          <w:szCs w:val="24"/>
        </w:rPr>
        <w:t>Ensuring water resources are developed and managed in a way that is resilient in the face of accelerating demand</w:t>
      </w:r>
      <w:r w:rsidR="00DA0782">
        <w:rPr>
          <w:sz w:val="24"/>
          <w:szCs w:val="24"/>
        </w:rPr>
        <w:t>,</w:t>
      </w:r>
      <w:r w:rsidRPr="006766CA">
        <w:rPr>
          <w:sz w:val="24"/>
          <w:szCs w:val="24"/>
        </w:rPr>
        <w:t xml:space="preserve"> variable supply </w:t>
      </w:r>
      <w:r w:rsidR="00DA0782">
        <w:rPr>
          <w:sz w:val="24"/>
          <w:szCs w:val="24"/>
        </w:rPr>
        <w:t xml:space="preserve">and limited </w:t>
      </w:r>
      <w:r w:rsidRPr="006766CA">
        <w:rPr>
          <w:sz w:val="24"/>
          <w:szCs w:val="24"/>
        </w:rPr>
        <w:t xml:space="preserve">quality will be critical for poverty reduction and growth. </w:t>
      </w:r>
    </w:p>
    <w:p w14:paraId="2FE25131" w14:textId="6B1FB7C9" w:rsidR="00037249" w:rsidRPr="006766CA" w:rsidRDefault="00037249" w:rsidP="006766CA">
      <w:pPr>
        <w:spacing w:line="360" w:lineRule="auto"/>
        <w:jc w:val="both"/>
        <w:rPr>
          <w:sz w:val="24"/>
          <w:szCs w:val="24"/>
        </w:rPr>
      </w:pPr>
      <w:r w:rsidRPr="006766CA">
        <w:rPr>
          <w:sz w:val="24"/>
          <w:szCs w:val="24"/>
        </w:rPr>
        <w:t xml:space="preserve">Managing the additional pressures on water from migration could help avoid increasing competition </w:t>
      </w:r>
      <w:r w:rsidR="00DA0782">
        <w:rPr>
          <w:sz w:val="24"/>
          <w:szCs w:val="24"/>
        </w:rPr>
        <w:t xml:space="preserve">and </w:t>
      </w:r>
      <w:r w:rsidRPr="006766CA">
        <w:rPr>
          <w:sz w:val="24"/>
          <w:szCs w:val="24"/>
        </w:rPr>
        <w:t xml:space="preserve">conflict. </w:t>
      </w:r>
    </w:p>
    <w:p w14:paraId="47E7E531" w14:textId="7D00B7A8" w:rsidR="000826E9" w:rsidRPr="006766CA" w:rsidRDefault="00DA0782" w:rsidP="006766CA">
      <w:pPr>
        <w:spacing w:line="360" w:lineRule="auto"/>
        <w:jc w:val="both"/>
        <w:rPr>
          <w:sz w:val="24"/>
          <w:szCs w:val="24"/>
        </w:rPr>
      </w:pPr>
      <w:r>
        <w:rPr>
          <w:sz w:val="24"/>
          <w:szCs w:val="24"/>
        </w:rPr>
        <w:t>Committing to increased levels and provision of</w:t>
      </w:r>
      <w:r w:rsidR="00037249" w:rsidRPr="006766CA">
        <w:rPr>
          <w:sz w:val="24"/>
          <w:szCs w:val="24"/>
        </w:rPr>
        <w:t xml:space="preserve"> drinking water and sanitation will contribute to people’s health, well-being and education, while putting poor and excluded people first will support wider social inclusion and reduced inequality.</w:t>
      </w:r>
    </w:p>
    <w:p w14:paraId="47E7E532" w14:textId="2BDD2507" w:rsidR="000826E9" w:rsidRPr="006766CA" w:rsidRDefault="000826E9" w:rsidP="006766CA">
      <w:pPr>
        <w:spacing w:line="360" w:lineRule="auto"/>
        <w:jc w:val="both"/>
        <w:rPr>
          <w:sz w:val="24"/>
          <w:szCs w:val="24"/>
        </w:rPr>
      </w:pPr>
    </w:p>
    <w:p w14:paraId="5DE23EF4" w14:textId="4B96066F" w:rsidR="004C10AA" w:rsidRDefault="004C10AA" w:rsidP="00D7721D">
      <w:pPr>
        <w:rPr>
          <w:b/>
        </w:rPr>
      </w:pPr>
    </w:p>
    <w:p w14:paraId="33B3D16A" w14:textId="41633DB8" w:rsidR="004C10AA" w:rsidRDefault="004C10AA" w:rsidP="00D7721D">
      <w:pPr>
        <w:rPr>
          <w:b/>
        </w:rPr>
      </w:pPr>
    </w:p>
    <w:p w14:paraId="17438E6B" w14:textId="15BB58CB" w:rsidR="00A1269E" w:rsidRDefault="00A1269E" w:rsidP="00D7721D">
      <w:pPr>
        <w:rPr>
          <w:b/>
        </w:rPr>
      </w:pPr>
    </w:p>
    <w:p w14:paraId="4F4A26E2" w14:textId="6AC27C59" w:rsidR="00A1269E" w:rsidRDefault="00A1269E" w:rsidP="00D7721D">
      <w:pPr>
        <w:rPr>
          <w:b/>
        </w:rPr>
      </w:pPr>
    </w:p>
    <w:p w14:paraId="422950C7" w14:textId="460CB217" w:rsidR="00A1269E" w:rsidRDefault="00A1269E" w:rsidP="00D7721D">
      <w:pPr>
        <w:rPr>
          <w:b/>
        </w:rPr>
      </w:pPr>
    </w:p>
    <w:p w14:paraId="7019075A" w14:textId="0B3BF039" w:rsidR="00A1269E" w:rsidRDefault="00A1269E" w:rsidP="00D7721D">
      <w:pPr>
        <w:rPr>
          <w:b/>
        </w:rPr>
      </w:pPr>
    </w:p>
    <w:p w14:paraId="157B7D2C" w14:textId="3D7DB8E2" w:rsidR="00A1269E" w:rsidRDefault="00A1269E" w:rsidP="00D7721D">
      <w:pPr>
        <w:rPr>
          <w:b/>
        </w:rPr>
      </w:pPr>
    </w:p>
    <w:p w14:paraId="1B2A7CE9" w14:textId="4806C312" w:rsidR="00A1269E" w:rsidRDefault="00A1269E" w:rsidP="00D7721D">
      <w:pPr>
        <w:rPr>
          <w:b/>
        </w:rPr>
      </w:pPr>
    </w:p>
    <w:p w14:paraId="47E7E533" w14:textId="24B639B5" w:rsidR="00D7721D" w:rsidRDefault="000826E9" w:rsidP="00914410">
      <w:pPr>
        <w:pStyle w:val="Heading1"/>
      </w:pPr>
      <w:r w:rsidRPr="00A1269E">
        <w:t>Bibliography</w:t>
      </w:r>
      <w:r w:rsidR="00D7721D" w:rsidRPr="00A1269E">
        <w:tab/>
      </w:r>
    </w:p>
    <w:p w14:paraId="7DD09856" w14:textId="77777777" w:rsidR="00914410" w:rsidRPr="00914410" w:rsidRDefault="00914410" w:rsidP="00914410"/>
    <w:p w14:paraId="61B8BB90" w14:textId="20E00B1E" w:rsidR="00BB7635" w:rsidRDefault="00BB7635" w:rsidP="00D7721D">
      <w:r>
        <w:t>Brooker S</w:t>
      </w:r>
      <w:r w:rsidR="004A197F">
        <w:t>.</w:t>
      </w:r>
      <w:r>
        <w:t xml:space="preserve"> </w:t>
      </w:r>
      <w:proofErr w:type="spellStart"/>
      <w:r>
        <w:t>Hotez</w:t>
      </w:r>
      <w:proofErr w:type="spellEnd"/>
      <w:r>
        <w:t>, P</w:t>
      </w:r>
      <w:r w:rsidR="004A197F">
        <w:t>.</w:t>
      </w:r>
      <w:r>
        <w:t xml:space="preserve"> &amp; Bundy, D</w:t>
      </w:r>
      <w:r w:rsidR="004A197F">
        <w:t>.</w:t>
      </w:r>
      <w:r>
        <w:t xml:space="preserve"> 2008</w:t>
      </w:r>
      <w:r w:rsidRPr="004A197F">
        <w:rPr>
          <w:i/>
        </w:rPr>
        <w:t>. Hookworm-related anaemia among pregnant women: a systematic review.</w:t>
      </w:r>
    </w:p>
    <w:p w14:paraId="465A93E4" w14:textId="1251A878" w:rsidR="000561E3" w:rsidRPr="004A197F" w:rsidRDefault="004C10AA" w:rsidP="00D7721D">
      <w:r>
        <w:t xml:space="preserve">DFID. 2007. </w:t>
      </w:r>
      <w:r w:rsidRPr="004A197F">
        <w:rPr>
          <w:i/>
        </w:rPr>
        <w:t>Water is Life, Sanitation is Dignity</w:t>
      </w:r>
      <w:r>
        <w:t>.</w:t>
      </w:r>
      <w:r w:rsidR="000561E3">
        <w:t xml:space="preserve"> </w:t>
      </w:r>
      <w:r w:rsidR="006146E0">
        <w:t xml:space="preserve">Available at: </w:t>
      </w:r>
      <w:hyperlink r:id="rId24" w:history="1">
        <w:r w:rsidR="00670D80" w:rsidRPr="004A197F">
          <w:rPr>
            <w:rStyle w:val="Hyperlink"/>
            <w:color w:val="auto"/>
          </w:rPr>
          <w:t>https://webarchive.nationalarchives.gov.uk/+/http:/www.dfid.gov.uk/consultations/past-consultations/water-sanitation-background.pdf</w:t>
        </w:r>
      </w:hyperlink>
    </w:p>
    <w:p w14:paraId="5BB3F256" w14:textId="4E174B26" w:rsidR="0071595D" w:rsidRDefault="0071595D" w:rsidP="00D7721D">
      <w:r>
        <w:t>Gender and Development Network</w:t>
      </w:r>
      <w:r w:rsidR="004A197F">
        <w:t>.</w:t>
      </w:r>
      <w:r>
        <w:t xml:space="preserve"> </w:t>
      </w:r>
      <w:r w:rsidR="0057413A">
        <w:t xml:space="preserve">2016. </w:t>
      </w:r>
      <w:r w:rsidR="0057413A" w:rsidRPr="004A197F">
        <w:rPr>
          <w:i/>
        </w:rPr>
        <w:t>Achieving gender equality through WASH</w:t>
      </w:r>
      <w:r w:rsidR="0057413A">
        <w:t xml:space="preserve">. Available at: </w:t>
      </w:r>
      <w:hyperlink r:id="rId25" w:history="1">
        <w:r w:rsidR="0057413A" w:rsidRPr="004A197F">
          <w:rPr>
            <w:rStyle w:val="Hyperlink"/>
            <w:color w:val="auto"/>
          </w:rPr>
          <w:t>https://static1.squarespace.com/static/536c4ee8e4b0b60bc6ca7c74/t/56f41cee2fe131a7e0b9651c/1458838767309/Achieving+gender+equality+through+WASH+-+April+2016.pdf</w:t>
        </w:r>
      </w:hyperlink>
    </w:p>
    <w:p w14:paraId="4F518B08" w14:textId="6EAAD50E" w:rsidR="00783C28" w:rsidRPr="004A197F" w:rsidRDefault="00783C28" w:rsidP="00D7721D">
      <w:r w:rsidRPr="00783C28">
        <w:t>Hutton, G. 2012</w:t>
      </w:r>
      <w:r w:rsidRPr="004A197F">
        <w:rPr>
          <w:i/>
        </w:rPr>
        <w:t>. Global costs and benefits of drinking-water supply and sanitation interventions to reach the MDG target and universal coverage.</w:t>
      </w:r>
      <w:r w:rsidRPr="00783C28">
        <w:t xml:space="preserve"> Geneva, Switzerland, World Health Organization. Available at:</w:t>
      </w:r>
      <w:r>
        <w:t xml:space="preserve"> </w:t>
      </w:r>
      <w:hyperlink r:id="rId26" w:history="1">
        <w:r w:rsidR="00937D75" w:rsidRPr="004A197F">
          <w:rPr>
            <w:rStyle w:val="Hyperlink"/>
            <w:color w:val="auto"/>
          </w:rPr>
          <w:t>http://www.who.int/water_sanitation_health/publications/2012/global_costs/en/</w:t>
        </w:r>
      </w:hyperlink>
    </w:p>
    <w:p w14:paraId="05CC2E0D" w14:textId="31336DD3" w:rsidR="00937D75" w:rsidRDefault="00937D75" w:rsidP="00D7721D">
      <w:pPr>
        <w:rPr>
          <w:color w:val="000000"/>
          <w:shd w:val="clear" w:color="auto" w:fill="FFFFFF"/>
        </w:rPr>
      </w:pPr>
      <w:proofErr w:type="spellStart"/>
      <w:r>
        <w:rPr>
          <w:color w:val="000000"/>
          <w:shd w:val="clear" w:color="auto" w:fill="FFFFFF"/>
        </w:rPr>
        <w:t>Kov</w:t>
      </w:r>
      <w:proofErr w:type="spellEnd"/>
      <w:r>
        <w:rPr>
          <w:color w:val="000000"/>
          <w:shd w:val="clear" w:color="auto" w:fill="FFFFFF"/>
        </w:rPr>
        <w:t xml:space="preserve"> P</w:t>
      </w:r>
      <w:r w:rsidR="004A197F">
        <w:rPr>
          <w:color w:val="000000"/>
          <w:shd w:val="clear" w:color="auto" w:fill="FFFFFF"/>
        </w:rPr>
        <w:t>.</w:t>
      </w:r>
      <w:r>
        <w:rPr>
          <w:color w:val="000000"/>
          <w:shd w:val="clear" w:color="auto" w:fill="FFFFFF"/>
        </w:rPr>
        <w:t xml:space="preserve"> </w:t>
      </w:r>
      <w:proofErr w:type="spellStart"/>
      <w:r>
        <w:rPr>
          <w:color w:val="000000"/>
          <w:shd w:val="clear" w:color="auto" w:fill="FFFFFF"/>
        </w:rPr>
        <w:t>Sok</w:t>
      </w:r>
      <w:proofErr w:type="spellEnd"/>
      <w:r>
        <w:rPr>
          <w:color w:val="000000"/>
          <w:shd w:val="clear" w:color="auto" w:fill="FFFFFF"/>
        </w:rPr>
        <w:t xml:space="preserve"> H</w:t>
      </w:r>
      <w:r w:rsidR="004A197F">
        <w:rPr>
          <w:color w:val="000000"/>
          <w:shd w:val="clear" w:color="auto" w:fill="FFFFFF"/>
        </w:rPr>
        <w:t>.</w:t>
      </w:r>
      <w:r>
        <w:rPr>
          <w:color w:val="000000"/>
          <w:shd w:val="clear" w:color="auto" w:fill="FFFFFF"/>
        </w:rPr>
        <w:t xml:space="preserve"> Roth S</w:t>
      </w:r>
      <w:r w:rsidR="004A197F">
        <w:rPr>
          <w:color w:val="000000"/>
          <w:shd w:val="clear" w:color="auto" w:fill="FFFFFF"/>
        </w:rPr>
        <w:t>.</w:t>
      </w:r>
      <w:r>
        <w:rPr>
          <w:color w:val="000000"/>
          <w:shd w:val="clear" w:color="auto" w:fill="FFFFFF"/>
        </w:rPr>
        <w:t xml:space="preserve"> </w:t>
      </w:r>
      <w:proofErr w:type="spellStart"/>
      <w:r>
        <w:rPr>
          <w:color w:val="000000"/>
          <w:shd w:val="clear" w:color="auto" w:fill="FFFFFF"/>
        </w:rPr>
        <w:t>Chhoeun</w:t>
      </w:r>
      <w:proofErr w:type="spellEnd"/>
      <w:r>
        <w:rPr>
          <w:color w:val="000000"/>
          <w:shd w:val="clear" w:color="auto" w:fill="FFFFFF"/>
        </w:rPr>
        <w:t xml:space="preserve"> K</w:t>
      </w:r>
      <w:r w:rsidR="004A197F">
        <w:rPr>
          <w:color w:val="000000"/>
          <w:shd w:val="clear" w:color="auto" w:fill="FFFFFF"/>
        </w:rPr>
        <w:t>.</w:t>
      </w:r>
      <w:r>
        <w:rPr>
          <w:color w:val="000000"/>
          <w:shd w:val="clear" w:color="auto" w:fill="FFFFFF"/>
        </w:rPr>
        <w:t xml:space="preserve"> Hutton G.</w:t>
      </w:r>
      <w:r w:rsidR="004D6025">
        <w:rPr>
          <w:color w:val="000000"/>
          <w:shd w:val="clear" w:color="auto" w:fill="FFFFFF"/>
        </w:rPr>
        <w:t xml:space="preserve"> 2008</w:t>
      </w:r>
      <w:r w:rsidR="004A197F">
        <w:rPr>
          <w:color w:val="000000"/>
          <w:shd w:val="clear" w:color="auto" w:fill="FFFFFF"/>
        </w:rPr>
        <w:t>.</w:t>
      </w:r>
      <w:r>
        <w:rPr>
          <w:color w:val="000000"/>
          <w:shd w:val="clear" w:color="auto" w:fill="FFFFFF"/>
        </w:rPr>
        <w:t> </w:t>
      </w:r>
      <w:r w:rsidRPr="004A197F">
        <w:rPr>
          <w:rStyle w:val="ref-journal"/>
          <w:i/>
          <w:color w:val="000000"/>
          <w:shd w:val="clear" w:color="auto" w:fill="FFFFFF"/>
        </w:rPr>
        <w:t>Economic impacts of sanitation in Cambodia</w:t>
      </w:r>
      <w:r w:rsidR="004A197F">
        <w:rPr>
          <w:rStyle w:val="ref-journal"/>
          <w:i/>
          <w:color w:val="000000"/>
          <w:shd w:val="clear" w:color="auto" w:fill="FFFFFF"/>
        </w:rPr>
        <w:t xml:space="preserve">. </w:t>
      </w:r>
      <w:r>
        <w:rPr>
          <w:color w:val="000000"/>
          <w:shd w:val="clear" w:color="auto" w:fill="FFFFFF"/>
        </w:rPr>
        <w:t> World Bank; 2008.</w:t>
      </w:r>
    </w:p>
    <w:p w14:paraId="1D08F5EC" w14:textId="47B09D8A" w:rsidR="00C81211" w:rsidRDefault="00C81211" w:rsidP="00D7721D">
      <w:pPr>
        <w:rPr>
          <w:color w:val="000000"/>
          <w:shd w:val="clear" w:color="auto" w:fill="FFFFFF"/>
        </w:rPr>
      </w:pPr>
      <w:r>
        <w:t xml:space="preserve">MacDonald, A., </w:t>
      </w:r>
      <w:proofErr w:type="spellStart"/>
      <w:r>
        <w:t>Bonsor</w:t>
      </w:r>
      <w:proofErr w:type="spellEnd"/>
      <w:r>
        <w:t xml:space="preserve">, H., Ahmed, K. Burgess, W. Basharat, M. </w:t>
      </w:r>
      <w:proofErr w:type="spellStart"/>
      <w:r>
        <w:t>Calow</w:t>
      </w:r>
      <w:proofErr w:type="spellEnd"/>
      <w:r>
        <w:t>, R. 2016</w:t>
      </w:r>
      <w:r w:rsidRPr="00C81211">
        <w:rPr>
          <w:i/>
        </w:rPr>
        <w:t>. Groundwater quality and depletion in the Indo-Gangetic basic mapped from in situ observations.</w:t>
      </w:r>
      <w:r>
        <w:t xml:space="preserve"> Nature Geoscience</w:t>
      </w:r>
    </w:p>
    <w:p w14:paraId="320D8469" w14:textId="476118AD" w:rsidR="004D6025" w:rsidRDefault="002A4A58" w:rsidP="00D7721D">
      <w:r>
        <w:t>Mills</w:t>
      </w:r>
      <w:r w:rsidR="00970767">
        <w:t xml:space="preserve">, </w:t>
      </w:r>
      <w:r w:rsidR="00C10529">
        <w:t>J</w:t>
      </w:r>
      <w:r w:rsidR="004A197F">
        <w:t>.</w:t>
      </w:r>
      <w:r w:rsidR="00970767">
        <w:t xml:space="preserve"> Cumming, O. </w:t>
      </w:r>
      <w:r w:rsidR="00C10529">
        <w:t>2016</w:t>
      </w:r>
      <w:r w:rsidR="004A197F" w:rsidRPr="004A197F">
        <w:rPr>
          <w:i/>
        </w:rPr>
        <w:t>.</w:t>
      </w:r>
      <w:r w:rsidR="00C10529" w:rsidRPr="004A197F">
        <w:rPr>
          <w:i/>
        </w:rPr>
        <w:t xml:space="preserve"> The Impact </w:t>
      </w:r>
      <w:proofErr w:type="gramStart"/>
      <w:r w:rsidR="00C10529" w:rsidRPr="004A197F">
        <w:rPr>
          <w:i/>
        </w:rPr>
        <w:t>Of</w:t>
      </w:r>
      <w:proofErr w:type="gramEnd"/>
      <w:r w:rsidR="00C10529" w:rsidRPr="004A197F">
        <w:rPr>
          <w:i/>
        </w:rPr>
        <w:t xml:space="preserve"> Water, Sanitation and Hygiene on Key Health and Social Outcomes.</w:t>
      </w:r>
      <w:r w:rsidR="00C10529">
        <w:t xml:space="preserve"> Available at:</w:t>
      </w:r>
      <w:r w:rsidR="004D6025">
        <w:t xml:space="preserve"> </w:t>
      </w:r>
      <w:hyperlink r:id="rId27" w:history="1">
        <w:r w:rsidR="004D6025" w:rsidRPr="004A197F">
          <w:rPr>
            <w:rStyle w:val="Hyperlink"/>
            <w:color w:val="auto"/>
          </w:rPr>
          <w:t>https://www.lshtm.ac.uk/sites/default/files/2017-07/WASHEvidencePaper_HighRes_01.23.17_0.pdf</w:t>
        </w:r>
      </w:hyperlink>
    </w:p>
    <w:p w14:paraId="3DC9C3F8" w14:textId="6E861AD5" w:rsidR="00F834F7" w:rsidRDefault="00F834F7" w:rsidP="00D7721D">
      <w:r>
        <w:t xml:space="preserve">Montgomery, </w:t>
      </w:r>
      <w:r w:rsidR="00171025">
        <w:t>M</w:t>
      </w:r>
      <w:r w:rsidR="004A197F">
        <w:t>.</w:t>
      </w:r>
      <w:r w:rsidR="00171025">
        <w:t xml:space="preserve"> 2007. </w:t>
      </w:r>
      <w:r w:rsidR="00171025" w:rsidRPr="004A197F">
        <w:rPr>
          <w:i/>
        </w:rPr>
        <w:t xml:space="preserve">Water and Sanitation in Developing Countries: Including Health in the Equation. </w:t>
      </w:r>
      <w:r w:rsidR="000D70BC">
        <w:t>Yale University.</w:t>
      </w:r>
    </w:p>
    <w:p w14:paraId="0A65655C" w14:textId="4E480033" w:rsidR="00BB7635" w:rsidRDefault="00B649FA" w:rsidP="00D7721D">
      <w:r>
        <w:t xml:space="preserve">Noronha, J. A. Al </w:t>
      </w:r>
      <w:proofErr w:type="spellStart"/>
      <w:r>
        <w:t>Khasawneh</w:t>
      </w:r>
      <w:proofErr w:type="spellEnd"/>
      <w:r>
        <w:t xml:space="preserve">, E. </w:t>
      </w:r>
      <w:proofErr w:type="spellStart"/>
      <w:r>
        <w:t>Seshan</w:t>
      </w:r>
      <w:proofErr w:type="spellEnd"/>
      <w:r>
        <w:t xml:space="preserve">, V. </w:t>
      </w:r>
      <w:proofErr w:type="spellStart"/>
      <w:r>
        <w:t>Ramasubramaniam</w:t>
      </w:r>
      <w:proofErr w:type="spellEnd"/>
      <w:r>
        <w:t xml:space="preserve">, S, &amp; Raman, S. 2012. </w:t>
      </w:r>
      <w:proofErr w:type="spellStart"/>
      <w:r w:rsidRPr="004A197F">
        <w:rPr>
          <w:i/>
        </w:rPr>
        <w:t>Anemia</w:t>
      </w:r>
      <w:proofErr w:type="spellEnd"/>
      <w:r w:rsidRPr="004A197F">
        <w:rPr>
          <w:i/>
        </w:rPr>
        <w:t xml:space="preserve"> in pregnancy – consequences and challenges: a review of literature.</w:t>
      </w:r>
      <w:r>
        <w:t xml:space="preserve"> Journal of South Asian Federation of Obstetrics and </w:t>
      </w:r>
      <w:proofErr w:type="spellStart"/>
      <w:r>
        <w:t>Gynecology</w:t>
      </w:r>
      <w:proofErr w:type="spellEnd"/>
      <w:r>
        <w:t>, 4(1), 64-70.</w:t>
      </w:r>
    </w:p>
    <w:p w14:paraId="3B3C808A" w14:textId="743CE993" w:rsidR="00C15A9D" w:rsidRDefault="00C15A9D" w:rsidP="00D7721D">
      <w:r>
        <w:t xml:space="preserve">OECD. 2015. </w:t>
      </w:r>
      <w:r w:rsidRPr="00C15A9D">
        <w:rPr>
          <w:i/>
        </w:rPr>
        <w:t>Estimated development spending on WASH and total humanitarian.</w:t>
      </w:r>
      <w:r>
        <w:t xml:space="preserve"> Organisation for Economic Cooperation and Development. Available at: https://stats. oecd.org/</w:t>
      </w:r>
    </w:p>
    <w:p w14:paraId="05DE5C6F" w14:textId="7E089F89" w:rsidR="00914410" w:rsidRPr="00C81211" w:rsidRDefault="00914410" w:rsidP="00D7721D">
      <w:r>
        <w:t xml:space="preserve">ODI. 2017. </w:t>
      </w:r>
      <w:r w:rsidRPr="00914410">
        <w:rPr>
          <w:i/>
        </w:rPr>
        <w:t xml:space="preserve">Ten things to know about the future of water and </w:t>
      </w:r>
      <w:r w:rsidRPr="00C81211">
        <w:rPr>
          <w:i/>
        </w:rPr>
        <w:t>sanitation.</w:t>
      </w:r>
      <w:r w:rsidRPr="00C81211">
        <w:t xml:space="preserve"> Available at: </w:t>
      </w:r>
      <w:hyperlink r:id="rId28" w:history="1">
        <w:r w:rsidR="00C81211" w:rsidRPr="00C81211">
          <w:rPr>
            <w:rStyle w:val="Hyperlink"/>
            <w:color w:val="auto"/>
          </w:rPr>
          <w:t>https://www.odi.org/sites/odi.org.uk/files/resource-documents/11720.pdf</w:t>
        </w:r>
      </w:hyperlink>
    </w:p>
    <w:p w14:paraId="205C2A56" w14:textId="12DFFDF2" w:rsidR="00C81211" w:rsidRDefault="00C81211" w:rsidP="00D7721D">
      <w:r>
        <w:t xml:space="preserve">ODI. 2017. Future Flows: Global trends to watch on water and sanitation. Available at: </w:t>
      </w:r>
      <w:r w:rsidRPr="00C81211">
        <w:t>https://www.odi.org/sites/odi.org.uk/files/resource-documents/11721.pdf</w:t>
      </w:r>
    </w:p>
    <w:p w14:paraId="6BDDD6B9" w14:textId="0A1BFB58" w:rsidR="004A197F" w:rsidRDefault="002969B2" w:rsidP="00D7721D">
      <w:r>
        <w:t>OHCHR</w:t>
      </w:r>
      <w:r w:rsidR="004A197F">
        <w:t xml:space="preserve">. </w:t>
      </w:r>
      <w:r>
        <w:t xml:space="preserve">2011. </w:t>
      </w:r>
      <w:r w:rsidRPr="004A197F">
        <w:rPr>
          <w:i/>
        </w:rPr>
        <w:t>Human Rights of older persons – Summary report of the Secretary General to the General Assembly.</w:t>
      </w:r>
      <w:r>
        <w:t xml:space="preserve"> Officer of the High Commissioner for Human Rights. New York.</w:t>
      </w:r>
    </w:p>
    <w:p w14:paraId="742E6DE9" w14:textId="261B8DCF" w:rsidR="00F6592D" w:rsidRDefault="00F6592D" w:rsidP="00D7721D">
      <w:proofErr w:type="spellStart"/>
      <w:r>
        <w:t>Prüss-Üstün</w:t>
      </w:r>
      <w:proofErr w:type="spellEnd"/>
      <w:r>
        <w:t>, A. Bos, R. Gore, F. and Bartram, J</w:t>
      </w:r>
      <w:r w:rsidR="008D035C">
        <w:t xml:space="preserve"> </w:t>
      </w:r>
      <w:r>
        <w:t xml:space="preserve">2008. </w:t>
      </w:r>
      <w:r w:rsidRPr="004A197F">
        <w:rPr>
          <w:i/>
        </w:rPr>
        <w:t>Safer water, better health: costs, benefits and sustainability of interventions to protect and promote health.</w:t>
      </w:r>
      <w:r>
        <w:t xml:space="preserve"> World Health Organization, Geneva</w:t>
      </w:r>
    </w:p>
    <w:p w14:paraId="245B814C" w14:textId="476048E0" w:rsidR="00D15B2E" w:rsidRDefault="00D15B2E" w:rsidP="00D7721D">
      <w:pPr>
        <w:rPr>
          <w:b/>
        </w:rPr>
      </w:pPr>
      <w:r>
        <w:t xml:space="preserve">Say, L. D. Chou, A. </w:t>
      </w:r>
      <w:proofErr w:type="spellStart"/>
      <w:r>
        <w:t>Gemmil</w:t>
      </w:r>
      <w:proofErr w:type="spellEnd"/>
      <w:r>
        <w:t xml:space="preserve">, Ö. </w:t>
      </w:r>
      <w:proofErr w:type="spellStart"/>
      <w:r>
        <w:t>Tunçalp</w:t>
      </w:r>
      <w:proofErr w:type="spellEnd"/>
      <w:r>
        <w:t xml:space="preserve">, A. Moller, J. Daniels, A. 2014. </w:t>
      </w:r>
      <w:r w:rsidRPr="004A197F">
        <w:rPr>
          <w:i/>
        </w:rPr>
        <w:t>Global cases of maternal death: a WHO systematic analysis</w:t>
      </w:r>
      <w:r>
        <w:t>, Lancet Global Health 2.6 (June), e323–33. Available at: http://www.thelancet.com/journals/langlo/article/PIIS2214- 109X%2814%2970227-X/abstract</w:t>
      </w:r>
    </w:p>
    <w:p w14:paraId="47E7E534" w14:textId="53D8A678" w:rsidR="000826E9" w:rsidRPr="007D639C" w:rsidRDefault="000826E9" w:rsidP="00D7721D">
      <w:r w:rsidRPr="007D639C">
        <w:t>Soroptimist International</w:t>
      </w:r>
      <w:r w:rsidR="004A197F">
        <w:t>.</w:t>
      </w:r>
      <w:r w:rsidRPr="007D639C">
        <w:t xml:space="preserve"> 2018. </w:t>
      </w:r>
      <w:r w:rsidRPr="004A197F">
        <w:rPr>
          <w:i/>
        </w:rPr>
        <w:t>Women and Water High Level Political Forum.</w:t>
      </w:r>
      <w:r w:rsidRPr="007D639C">
        <w:t xml:space="preserve"> </w:t>
      </w:r>
      <w:r w:rsidR="00562B5B" w:rsidRPr="007D639C">
        <w:t xml:space="preserve">Available at: </w:t>
      </w:r>
      <w:hyperlink r:id="rId29" w:history="1">
        <w:r w:rsidR="00562B5B" w:rsidRPr="007D639C">
          <w:t>https://www.soroptimistinternational.org/intrinsically-linked-women-sdg5-and-water-sdg6-high-level-political-forum-2018/</w:t>
        </w:r>
      </w:hyperlink>
    </w:p>
    <w:p w14:paraId="236E0075" w14:textId="0937D570" w:rsidR="003B1BD2" w:rsidRDefault="003B1BD2" w:rsidP="00D7721D">
      <w:proofErr w:type="spellStart"/>
      <w:r>
        <w:t>Tratschin</w:t>
      </w:r>
      <w:proofErr w:type="spellEnd"/>
      <w:r>
        <w:t>, R. 2018.</w:t>
      </w:r>
      <w:r w:rsidR="004A197F">
        <w:t xml:space="preserve"> </w:t>
      </w:r>
      <w:r w:rsidR="004A197F" w:rsidRPr="004A197F">
        <w:rPr>
          <w:i/>
        </w:rPr>
        <w:t>Sustainable</w:t>
      </w:r>
      <w:r w:rsidR="00F45BB5" w:rsidRPr="004A197F">
        <w:rPr>
          <w:i/>
        </w:rPr>
        <w:t xml:space="preserve"> </w:t>
      </w:r>
      <w:r w:rsidR="00E72DC4" w:rsidRPr="004A197F">
        <w:rPr>
          <w:i/>
        </w:rPr>
        <w:t>Sanitation and Water Management;</w:t>
      </w:r>
      <w:r w:rsidRPr="004A197F">
        <w:rPr>
          <w:i/>
        </w:rPr>
        <w:t xml:space="preserve"> </w:t>
      </w:r>
      <w:r w:rsidR="00F45BB5" w:rsidRPr="004A197F">
        <w:rPr>
          <w:i/>
        </w:rPr>
        <w:t>Water, Sanitation and Development</w:t>
      </w:r>
      <w:r w:rsidR="00E72DC4" w:rsidRPr="004A197F">
        <w:rPr>
          <w:i/>
        </w:rPr>
        <w:t>.</w:t>
      </w:r>
      <w:r w:rsidR="00E72DC4">
        <w:t xml:space="preserve"> Available at:</w:t>
      </w:r>
      <w:r w:rsidR="00E72DC4" w:rsidRPr="00E72DC4">
        <w:t xml:space="preserve"> https://sswm.info/arctic-wash/module-1-introduction/further-resources-sustainability-relation-water-sanitation/water%2C-sanitation-and-development</w:t>
      </w:r>
      <w:r w:rsidR="00E72DC4">
        <w:t xml:space="preserve"> </w:t>
      </w:r>
      <w:r w:rsidR="00F45BB5">
        <w:t xml:space="preserve"> </w:t>
      </w:r>
    </w:p>
    <w:p w14:paraId="0AAF714E" w14:textId="21FFC56F" w:rsidR="00342139" w:rsidRPr="000B5D7A" w:rsidRDefault="00342139" w:rsidP="00D7721D">
      <w:r w:rsidRPr="000B5D7A">
        <w:t>United Nations Development Programme</w:t>
      </w:r>
      <w:r w:rsidR="000B5D7A" w:rsidRPr="000B5D7A">
        <w:t xml:space="preserve">. </w:t>
      </w:r>
      <w:r w:rsidRPr="000B5D7A">
        <w:t>2006</w:t>
      </w:r>
      <w:r w:rsidR="000B5D7A" w:rsidRPr="000B5D7A">
        <w:t>.</w:t>
      </w:r>
      <w:r w:rsidRPr="000B5D7A">
        <w:t xml:space="preserve"> </w:t>
      </w:r>
      <w:r w:rsidRPr="000B5D7A">
        <w:rPr>
          <w:i/>
        </w:rPr>
        <w:t>Human development report 2006,</w:t>
      </w:r>
      <w:r w:rsidRPr="000B5D7A">
        <w:t xml:space="preserve"> p45</w:t>
      </w:r>
    </w:p>
    <w:p w14:paraId="47E7E535" w14:textId="52BF409B" w:rsidR="000826E9" w:rsidRPr="000B5D7A" w:rsidRDefault="00A92D86" w:rsidP="00D7721D">
      <w:r w:rsidRPr="000B5D7A">
        <w:t>UNICEF &amp; WHO</w:t>
      </w:r>
      <w:r w:rsidR="000B5D7A" w:rsidRPr="000B5D7A">
        <w:t>.</w:t>
      </w:r>
      <w:r w:rsidRPr="000B5D7A">
        <w:t xml:space="preserve"> 2004</w:t>
      </w:r>
      <w:r w:rsidR="000B5D7A" w:rsidRPr="000B5D7A">
        <w:t>.</w:t>
      </w:r>
      <w:r w:rsidRPr="000B5D7A">
        <w:t xml:space="preserve"> </w:t>
      </w:r>
      <w:r w:rsidRPr="000B5D7A">
        <w:rPr>
          <w:i/>
        </w:rPr>
        <w:t>Meeting the MDG Drinking Water and Sanitation Target: A Mid-Term Assessment of Progress.</w:t>
      </w:r>
      <w:r w:rsidRPr="000B5D7A">
        <w:t xml:space="preserve"> UNICEF/WHO, Geneva, Switzerland.</w:t>
      </w:r>
    </w:p>
    <w:p w14:paraId="4FA5ECC6" w14:textId="0E1E64EF" w:rsidR="00DD4D3D" w:rsidRPr="000B5D7A" w:rsidRDefault="00DD4D3D" w:rsidP="00D7721D">
      <w:r w:rsidRPr="000B5D7A">
        <w:t>UN Water</w:t>
      </w:r>
      <w:r w:rsidR="000B5D7A" w:rsidRPr="000B5D7A">
        <w:t>.</w:t>
      </w:r>
      <w:r w:rsidRPr="000B5D7A">
        <w:t xml:space="preserve"> 2018</w:t>
      </w:r>
      <w:r w:rsidRPr="000B5D7A">
        <w:rPr>
          <w:i/>
        </w:rPr>
        <w:t xml:space="preserve">. </w:t>
      </w:r>
      <w:r w:rsidR="00581226" w:rsidRPr="000B5D7A">
        <w:rPr>
          <w:i/>
        </w:rPr>
        <w:t xml:space="preserve">Water, </w:t>
      </w:r>
      <w:r w:rsidR="00E107AE" w:rsidRPr="000B5D7A">
        <w:rPr>
          <w:i/>
        </w:rPr>
        <w:t>Sanitation</w:t>
      </w:r>
      <w:r w:rsidR="00581226" w:rsidRPr="000B5D7A">
        <w:rPr>
          <w:i/>
        </w:rPr>
        <w:t xml:space="preserve"> and Hygiene Facts and Figures.</w:t>
      </w:r>
      <w:r w:rsidR="00581226" w:rsidRPr="000B5D7A">
        <w:t xml:space="preserve"> Available at: </w:t>
      </w:r>
      <w:hyperlink r:id="rId30" w:history="1">
        <w:r w:rsidR="0042786F" w:rsidRPr="000B5D7A">
          <w:rPr>
            <w:rStyle w:val="Hyperlink"/>
            <w:color w:val="auto"/>
          </w:rPr>
          <w:t>http://www.unwater.org/water-facts/water-sanitation-and-hygiene/</w:t>
        </w:r>
      </w:hyperlink>
    </w:p>
    <w:p w14:paraId="3DD54CDF" w14:textId="18628820" w:rsidR="00F17BB8" w:rsidRPr="00F17BB8" w:rsidRDefault="00F17BB8" w:rsidP="00F17BB8">
      <w:r>
        <w:t xml:space="preserve">WHO and UNICEF. 2017. </w:t>
      </w:r>
      <w:r w:rsidRPr="00F17BB8">
        <w:rPr>
          <w:i/>
        </w:rPr>
        <w:t>Joint Monitoring Programme (JMP) for Water Supply, Sanitation and Hygiene</w:t>
      </w:r>
      <w:r>
        <w:t xml:space="preserve"> (www.washdata. org) </w:t>
      </w:r>
      <w:r w:rsidRPr="00F17BB8">
        <w:t xml:space="preserve">and </w:t>
      </w:r>
      <w:r w:rsidRPr="00F17BB8">
        <w:rPr>
          <w:i/>
        </w:rPr>
        <w:t>United Nations Department of Economic and Social Affairs Population Division</w:t>
      </w:r>
      <w:r w:rsidRPr="00F17BB8">
        <w:t xml:space="preserve"> (medium variant; </w:t>
      </w:r>
      <w:hyperlink r:id="rId31" w:history="1">
        <w:r w:rsidRPr="00F17BB8">
          <w:rPr>
            <w:rStyle w:val="Hyperlink"/>
            <w:color w:val="auto"/>
          </w:rPr>
          <w:t>https://esa.un.org/unpd/wpp/</w:t>
        </w:r>
      </w:hyperlink>
      <w:r w:rsidRPr="00F17BB8">
        <w:t xml:space="preserve">). </w:t>
      </w:r>
    </w:p>
    <w:p w14:paraId="4D86FFF5" w14:textId="7233872A" w:rsidR="000530EF" w:rsidRPr="000B5D7A" w:rsidRDefault="000530EF" w:rsidP="00F17BB8">
      <w:r w:rsidRPr="000B5D7A">
        <w:t xml:space="preserve">Winkler </w:t>
      </w:r>
      <w:r w:rsidR="000B5D7A" w:rsidRPr="000B5D7A">
        <w:t>M. and</w:t>
      </w:r>
      <w:r w:rsidRPr="000B5D7A">
        <w:t xml:space="preserve"> </w:t>
      </w:r>
      <w:proofErr w:type="spellStart"/>
      <w:r w:rsidRPr="000B5D7A">
        <w:t>Roaf</w:t>
      </w:r>
      <w:proofErr w:type="spellEnd"/>
      <w:r w:rsidRPr="000B5D7A">
        <w:t xml:space="preserve"> </w:t>
      </w:r>
      <w:r w:rsidR="000B5D7A" w:rsidRPr="000B5D7A">
        <w:t xml:space="preserve">L. </w:t>
      </w:r>
      <w:r w:rsidRPr="000B5D7A">
        <w:t>2015</w:t>
      </w:r>
      <w:r w:rsidR="000B5D7A" w:rsidRPr="000B5D7A">
        <w:t>.</w:t>
      </w:r>
      <w:r w:rsidRPr="000B5D7A">
        <w:t xml:space="preserve"> </w:t>
      </w:r>
      <w:r w:rsidRPr="000B5D7A">
        <w:rPr>
          <w:i/>
        </w:rPr>
        <w:t>Breaking the next taboo: menstrual hygiene within CLTS, Frontiers of CLTS: innovations and insights 6 (July).</w:t>
      </w:r>
      <w:r w:rsidRPr="000B5D7A">
        <w:t xml:space="preserve"> Brighton: IDS. Available at: </w:t>
      </w:r>
      <w:hyperlink r:id="rId32" w:history="1">
        <w:r w:rsidRPr="000B5D7A">
          <w:rPr>
            <w:rStyle w:val="Hyperlink"/>
            <w:color w:val="auto"/>
          </w:rPr>
          <w:t>http://www.communityledtotalsanitation.org/sites/communityledtotalsanitation.org/files/Frontiers6_MHM.pdf</w:t>
        </w:r>
      </w:hyperlink>
    </w:p>
    <w:p w14:paraId="0DD9EB7E" w14:textId="5AEEB2B2" w:rsidR="00A92D86" w:rsidRPr="000B5D7A" w:rsidRDefault="008D035C" w:rsidP="00D7721D">
      <w:r w:rsidRPr="000B5D7A">
        <w:t>WSSCC</w:t>
      </w:r>
      <w:r w:rsidR="000B5D7A" w:rsidRPr="000B5D7A">
        <w:t>.</w:t>
      </w:r>
      <w:r w:rsidRPr="000B5D7A">
        <w:t xml:space="preserve"> 2004</w:t>
      </w:r>
      <w:r w:rsidR="000B5D7A" w:rsidRPr="000B5D7A">
        <w:t>.</w:t>
      </w:r>
      <w:r w:rsidRPr="000B5D7A">
        <w:t xml:space="preserve"> </w:t>
      </w:r>
      <w:r w:rsidRPr="000B5D7A">
        <w:rPr>
          <w:i/>
        </w:rPr>
        <w:t>The Campaign: WASH Facts and Figures.</w:t>
      </w:r>
      <w:r w:rsidR="00562B5B" w:rsidRPr="000B5D7A">
        <w:t xml:space="preserve"> Available at:</w:t>
      </w:r>
      <w:r w:rsidRPr="000B5D7A">
        <w:t xml:space="preserve"> http://www.wsscc.org/dataweb.cfm?edit_id=292&amp;CFID=13225&amp;CFTOKEN =70205233</w:t>
      </w:r>
    </w:p>
    <w:p w14:paraId="78897880" w14:textId="3857E865" w:rsidR="00244FB2" w:rsidRDefault="00244FB2" w:rsidP="00D7721D">
      <w:pPr>
        <w:rPr>
          <w:i/>
        </w:rPr>
      </w:pPr>
      <w:r w:rsidRPr="000B5D7A">
        <w:t>World Bank</w:t>
      </w:r>
      <w:r w:rsidR="000B5D7A" w:rsidRPr="000B5D7A">
        <w:t xml:space="preserve">. </w:t>
      </w:r>
      <w:r w:rsidRPr="000B5D7A">
        <w:t>2006, 2nd e</w:t>
      </w:r>
      <w:r w:rsidR="000B5D7A" w:rsidRPr="000B5D7A">
        <w:t>.</w:t>
      </w:r>
      <w:r w:rsidRPr="000B5D7A">
        <w:t xml:space="preserve">) </w:t>
      </w:r>
      <w:r w:rsidRPr="000B5D7A">
        <w:rPr>
          <w:i/>
        </w:rPr>
        <w:t>Disease control priorities in developing countries</w:t>
      </w:r>
    </w:p>
    <w:p w14:paraId="1F7B394B" w14:textId="10F51A5D" w:rsidR="000746DB" w:rsidRPr="000746DB" w:rsidRDefault="000746DB" w:rsidP="000746DB">
      <w:r>
        <w:t xml:space="preserve">World Bank. 2016. </w:t>
      </w:r>
      <w:r w:rsidRPr="000746DB">
        <w:rPr>
          <w:i/>
        </w:rPr>
        <w:t>High and Dry. Climate Change, Water and the Economy</w:t>
      </w:r>
      <w:r>
        <w:t>. Washington D.C.: World Bank.</w:t>
      </w:r>
    </w:p>
    <w:p w14:paraId="1138DAF8" w14:textId="1B1D8716" w:rsidR="00665023" w:rsidRPr="000B5D7A" w:rsidRDefault="00665023" w:rsidP="00665023">
      <w:r w:rsidRPr="000B5D7A">
        <w:t>World Health Organization</w:t>
      </w:r>
      <w:r w:rsidR="000B5D7A" w:rsidRPr="000B5D7A">
        <w:t xml:space="preserve">. </w:t>
      </w:r>
      <w:r w:rsidRPr="000B5D7A">
        <w:t>2008</w:t>
      </w:r>
      <w:r w:rsidR="000B5D7A" w:rsidRPr="000B5D7A">
        <w:rPr>
          <w:i/>
        </w:rPr>
        <w:t>.</w:t>
      </w:r>
      <w:r w:rsidRPr="000B5D7A">
        <w:rPr>
          <w:i/>
        </w:rPr>
        <w:t xml:space="preserve"> Safer water, better health: Costs, benefits and sustainability of interventions to protect and promote health.</w:t>
      </w:r>
      <w:r w:rsidRPr="000B5D7A">
        <w:t xml:space="preserve"> Available at: </w:t>
      </w:r>
      <w:hyperlink r:id="rId33" w:history="1">
        <w:r w:rsidRPr="000B5D7A">
          <w:rPr>
            <w:rStyle w:val="Hyperlink"/>
            <w:color w:val="auto"/>
          </w:rPr>
          <w:t>http://whqlibdoc.who.int/publications/2008/9789241596435_eng.pdf</w:t>
        </w:r>
      </w:hyperlink>
    </w:p>
    <w:p w14:paraId="50F8F7CF" w14:textId="56D40C44" w:rsidR="00B25CE4" w:rsidRPr="000B5D7A" w:rsidRDefault="00B25CE4" w:rsidP="00D7721D">
      <w:r w:rsidRPr="000B5D7A">
        <w:t>World Health Organization</w:t>
      </w:r>
      <w:r w:rsidR="000B5D7A" w:rsidRPr="000B5D7A">
        <w:t>.</w:t>
      </w:r>
      <w:r w:rsidRPr="000B5D7A">
        <w:t xml:space="preserve"> 2008</w:t>
      </w:r>
      <w:r w:rsidR="00665023" w:rsidRPr="000B5D7A">
        <w:t>(1)</w:t>
      </w:r>
      <w:r w:rsidRPr="000B5D7A">
        <w:t xml:space="preserve">. </w:t>
      </w:r>
      <w:r w:rsidRPr="000B5D7A">
        <w:rPr>
          <w:i/>
        </w:rPr>
        <w:t>Regional and Global Costs of Attaining the Water Supply and Sanitation Target (Target 10) of the Millennium Development Goals.</w:t>
      </w:r>
      <w:r w:rsidRPr="000B5D7A">
        <w:t xml:space="preserve"> Geneva: World Health Organization.</w:t>
      </w:r>
    </w:p>
    <w:p w14:paraId="12507F28" w14:textId="408EB4D0" w:rsidR="00DA7308" w:rsidRPr="000B5D7A" w:rsidRDefault="00DA7308" w:rsidP="00D7721D">
      <w:pPr>
        <w:rPr>
          <w:b/>
        </w:rPr>
      </w:pPr>
      <w:r w:rsidRPr="000B5D7A">
        <w:rPr>
          <w:shd w:val="clear" w:color="auto" w:fill="FFFFFF"/>
        </w:rPr>
        <w:t>World Health Organization</w:t>
      </w:r>
      <w:r w:rsidR="000B5D7A" w:rsidRPr="000B5D7A">
        <w:rPr>
          <w:shd w:val="clear" w:color="auto" w:fill="FFFFFF"/>
        </w:rPr>
        <w:t>.</w:t>
      </w:r>
      <w:r w:rsidRPr="000B5D7A">
        <w:rPr>
          <w:shd w:val="clear" w:color="auto" w:fill="FFFFFF"/>
        </w:rPr>
        <w:t xml:space="preserve"> 2009. </w:t>
      </w:r>
      <w:r w:rsidRPr="000B5D7A">
        <w:rPr>
          <w:rStyle w:val="ref-journal"/>
          <w:i/>
          <w:shd w:val="clear" w:color="auto" w:fill="FFFFFF"/>
        </w:rPr>
        <w:t>Global health risks: mortality and burden of disease attributable to selected major risks.</w:t>
      </w:r>
      <w:r w:rsidRPr="000B5D7A">
        <w:rPr>
          <w:shd w:val="clear" w:color="auto" w:fill="FFFFFF"/>
        </w:rPr>
        <w:t> Geneva: World Health Organization.</w:t>
      </w:r>
    </w:p>
    <w:sectPr w:rsidR="00DA7308" w:rsidRPr="000B5D7A" w:rsidSect="00820E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9643" w14:textId="77777777" w:rsidR="00AF4DB8" w:rsidRDefault="00AF4DB8" w:rsidP="002D0033">
      <w:pPr>
        <w:spacing w:after="0" w:line="240" w:lineRule="auto"/>
      </w:pPr>
      <w:r>
        <w:separator/>
      </w:r>
    </w:p>
  </w:endnote>
  <w:endnote w:type="continuationSeparator" w:id="0">
    <w:p w14:paraId="58CA8C8F" w14:textId="77777777" w:rsidR="00AF4DB8" w:rsidRDefault="00AF4DB8" w:rsidP="002D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3B" w14:textId="77777777" w:rsidR="00820E9B" w:rsidRDefault="00820E9B">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3D" w14:textId="77777777" w:rsidR="00820E9B" w:rsidRDefault="00820E9B">
    <w:pPr>
      <w:pStyle w:val="Footer"/>
      <w:jc w:val="right"/>
    </w:pPr>
  </w:p>
  <w:p w14:paraId="47E7E53E" w14:textId="77777777" w:rsidR="00820E9B" w:rsidRDefault="00820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0" w14:textId="77777777" w:rsidR="00820E9B" w:rsidRDefault="00820E9B">
    <w:pPr>
      <w:pStyle w:val="Footer"/>
    </w:pPr>
    <w:r>
      <w:tab/>
    </w:r>
    <w:r>
      <w:tab/>
    </w:r>
    <w:proofErr w:type="spellStart"/>
    <w:r>
      <w:t>i</w:t>
    </w:r>
    <w:proofErr w:type="spellEnd"/>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2" w14:textId="77777777" w:rsidR="00820E9B" w:rsidRDefault="00820E9B">
    <w:pPr>
      <w:pStyle w:val="Footer"/>
    </w:pPr>
    <w:r>
      <w:tab/>
    </w:r>
    <w:r>
      <w:tab/>
      <w:t>ii</w:t>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4" w14:textId="77777777" w:rsidR="00820E9B" w:rsidRDefault="00820E9B">
    <w:pPr>
      <w:pStyle w:val="Footer"/>
    </w:pPr>
    <w:r>
      <w:tab/>
    </w:r>
    <w:r>
      <w:tab/>
      <w:t>iii</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87497" w14:textId="61077254" w:rsidR="00820E9B" w:rsidRDefault="00AF4DB8">
    <w:pPr>
      <w:pStyle w:val="Footer"/>
      <w:jc w:val="right"/>
    </w:pPr>
    <w:sdt>
      <w:sdtPr>
        <w:id w:val="71554981"/>
        <w:docPartObj>
          <w:docPartGallery w:val="Page Numbers (Bottom of Page)"/>
          <w:docPartUnique/>
        </w:docPartObj>
      </w:sdtPr>
      <w:sdtEndPr>
        <w:rPr>
          <w:noProof/>
        </w:rPr>
      </w:sdtEndPr>
      <w:sdtContent>
        <w:r w:rsidR="00820E9B">
          <w:fldChar w:fldCharType="begin"/>
        </w:r>
        <w:r w:rsidR="00820E9B">
          <w:instrText xml:space="preserve"> PAGE   \* MERGEFORMAT </w:instrText>
        </w:r>
        <w:r w:rsidR="00820E9B">
          <w:fldChar w:fldCharType="separate"/>
        </w:r>
        <w:r w:rsidR="00820E9B">
          <w:rPr>
            <w:noProof/>
          </w:rPr>
          <w:t>2</w:t>
        </w:r>
        <w:r w:rsidR="00820E9B">
          <w:rPr>
            <w:noProof/>
          </w:rPr>
          <w:fldChar w:fldCharType="end"/>
        </w:r>
      </w:sdtContent>
    </w:sdt>
  </w:p>
  <w:p w14:paraId="47E7E546" w14:textId="3A5AB903" w:rsidR="00820E9B" w:rsidRDefault="0082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640D3" w14:textId="77777777" w:rsidR="00AF4DB8" w:rsidRDefault="00AF4DB8" w:rsidP="002D0033">
      <w:pPr>
        <w:spacing w:after="0" w:line="240" w:lineRule="auto"/>
      </w:pPr>
      <w:r>
        <w:separator/>
      </w:r>
    </w:p>
  </w:footnote>
  <w:footnote w:type="continuationSeparator" w:id="0">
    <w:p w14:paraId="26626B51" w14:textId="77777777" w:rsidR="00AF4DB8" w:rsidRDefault="00AF4DB8" w:rsidP="002D0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3A" w14:textId="77777777" w:rsidR="00820E9B" w:rsidRDefault="00820E9B">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3C" w14:textId="77777777" w:rsidR="00820E9B" w:rsidRPr="00010CC0" w:rsidRDefault="00820E9B">
    <w:pPr>
      <w:pStyle w:val="Header"/>
      <w:rPr>
        <w:i/>
      </w:rPr>
    </w:pPr>
    <w:r>
      <w:tab/>
    </w:r>
    <w:r>
      <w:tab/>
    </w:r>
    <w:r>
      <w:rPr>
        <w:i/>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3F" w14:textId="77777777" w:rsidR="00820E9B" w:rsidRPr="00010CC0" w:rsidRDefault="00820E9B">
    <w:pPr>
      <w:pStyle w:val="Header"/>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1" w14:textId="77777777" w:rsidR="00820E9B" w:rsidRPr="006419C7" w:rsidRDefault="00820E9B" w:rsidP="006419C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3" w14:textId="77777777" w:rsidR="00820E9B" w:rsidRPr="006419C7" w:rsidRDefault="00820E9B" w:rsidP="006419C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545" w14:textId="77777777" w:rsidR="00820E9B" w:rsidRPr="006419C7" w:rsidRDefault="00820E9B" w:rsidP="00641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75AC"/>
    <w:multiLevelType w:val="multilevel"/>
    <w:tmpl w:val="172AF04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9C5EFA"/>
    <w:multiLevelType w:val="hybridMultilevel"/>
    <w:tmpl w:val="E00A71E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5E5D5000"/>
    <w:multiLevelType w:val="multilevel"/>
    <w:tmpl w:val="93E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004A9C"/>
    <w:multiLevelType w:val="multilevel"/>
    <w:tmpl w:val="ED0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wMTIyNTIztzQ3N7dU0lEKTi0uzszPAykwqgUAW8BpNiwAAAA="/>
  </w:docVars>
  <w:rsids>
    <w:rsidRoot w:val="002D0033"/>
    <w:rsid w:val="00001F8D"/>
    <w:rsid w:val="00005435"/>
    <w:rsid w:val="0000677E"/>
    <w:rsid w:val="000078F0"/>
    <w:rsid w:val="00034F99"/>
    <w:rsid w:val="00037249"/>
    <w:rsid w:val="0004666D"/>
    <w:rsid w:val="000530EF"/>
    <w:rsid w:val="000561E3"/>
    <w:rsid w:val="00061078"/>
    <w:rsid w:val="000746DB"/>
    <w:rsid w:val="000826E9"/>
    <w:rsid w:val="0009154B"/>
    <w:rsid w:val="000A3D2F"/>
    <w:rsid w:val="000B5D7A"/>
    <w:rsid w:val="000B5F15"/>
    <w:rsid w:val="000B6531"/>
    <w:rsid w:val="000B6DC4"/>
    <w:rsid w:val="000D70BC"/>
    <w:rsid w:val="000E09D6"/>
    <w:rsid w:val="000E4937"/>
    <w:rsid w:val="000E565C"/>
    <w:rsid w:val="000F2AC0"/>
    <w:rsid w:val="000F3690"/>
    <w:rsid w:val="000F5257"/>
    <w:rsid w:val="0010140D"/>
    <w:rsid w:val="0010773C"/>
    <w:rsid w:val="00110CF1"/>
    <w:rsid w:val="00117D2B"/>
    <w:rsid w:val="00126A4B"/>
    <w:rsid w:val="00132A49"/>
    <w:rsid w:val="00137AE6"/>
    <w:rsid w:val="00152B11"/>
    <w:rsid w:val="00171025"/>
    <w:rsid w:val="001711C8"/>
    <w:rsid w:val="00183CA8"/>
    <w:rsid w:val="00191DBF"/>
    <w:rsid w:val="00192125"/>
    <w:rsid w:val="00193D6F"/>
    <w:rsid w:val="001945F3"/>
    <w:rsid w:val="001B0ADD"/>
    <w:rsid w:val="001C370B"/>
    <w:rsid w:val="001D2080"/>
    <w:rsid w:val="001D46E2"/>
    <w:rsid w:val="001D7BDA"/>
    <w:rsid w:val="001E140C"/>
    <w:rsid w:val="001F26B7"/>
    <w:rsid w:val="001F716B"/>
    <w:rsid w:val="00201220"/>
    <w:rsid w:val="00207E32"/>
    <w:rsid w:val="0022133C"/>
    <w:rsid w:val="002268A5"/>
    <w:rsid w:val="002374EE"/>
    <w:rsid w:val="00242338"/>
    <w:rsid w:val="00242CB7"/>
    <w:rsid w:val="002436A5"/>
    <w:rsid w:val="00244FB2"/>
    <w:rsid w:val="00246267"/>
    <w:rsid w:val="00265469"/>
    <w:rsid w:val="00270243"/>
    <w:rsid w:val="0027391B"/>
    <w:rsid w:val="00273DBE"/>
    <w:rsid w:val="00274326"/>
    <w:rsid w:val="002969B2"/>
    <w:rsid w:val="002A4A58"/>
    <w:rsid w:val="002B6786"/>
    <w:rsid w:val="002C02F0"/>
    <w:rsid w:val="002C467F"/>
    <w:rsid w:val="002C58CD"/>
    <w:rsid w:val="002C76B7"/>
    <w:rsid w:val="002D0033"/>
    <w:rsid w:val="002E72F8"/>
    <w:rsid w:val="0031011D"/>
    <w:rsid w:val="00330FE9"/>
    <w:rsid w:val="00333AA4"/>
    <w:rsid w:val="00333AC6"/>
    <w:rsid w:val="00342139"/>
    <w:rsid w:val="0035528F"/>
    <w:rsid w:val="003561DC"/>
    <w:rsid w:val="00363714"/>
    <w:rsid w:val="00367D8C"/>
    <w:rsid w:val="00385184"/>
    <w:rsid w:val="003871D4"/>
    <w:rsid w:val="00387A0D"/>
    <w:rsid w:val="00397711"/>
    <w:rsid w:val="003A2D88"/>
    <w:rsid w:val="003B1BD2"/>
    <w:rsid w:val="003B65FE"/>
    <w:rsid w:val="003C0ED0"/>
    <w:rsid w:val="003C663B"/>
    <w:rsid w:val="003D1C18"/>
    <w:rsid w:val="003E74A9"/>
    <w:rsid w:val="003F6A46"/>
    <w:rsid w:val="00402D35"/>
    <w:rsid w:val="00414D0C"/>
    <w:rsid w:val="0042786F"/>
    <w:rsid w:val="00430639"/>
    <w:rsid w:val="004306D0"/>
    <w:rsid w:val="0043470B"/>
    <w:rsid w:val="004366EA"/>
    <w:rsid w:val="004424FE"/>
    <w:rsid w:val="004477D3"/>
    <w:rsid w:val="00451A44"/>
    <w:rsid w:val="0045353B"/>
    <w:rsid w:val="004621D9"/>
    <w:rsid w:val="00484950"/>
    <w:rsid w:val="004905F8"/>
    <w:rsid w:val="00492D2E"/>
    <w:rsid w:val="004960AF"/>
    <w:rsid w:val="004A197F"/>
    <w:rsid w:val="004B00F4"/>
    <w:rsid w:val="004B2BD2"/>
    <w:rsid w:val="004B54A6"/>
    <w:rsid w:val="004B6CF3"/>
    <w:rsid w:val="004C0338"/>
    <w:rsid w:val="004C0B1B"/>
    <w:rsid w:val="004C10AA"/>
    <w:rsid w:val="004C687C"/>
    <w:rsid w:val="004D1FFC"/>
    <w:rsid w:val="004D6025"/>
    <w:rsid w:val="004F7275"/>
    <w:rsid w:val="004F75CE"/>
    <w:rsid w:val="0050476F"/>
    <w:rsid w:val="0051028D"/>
    <w:rsid w:val="00510E44"/>
    <w:rsid w:val="00540F72"/>
    <w:rsid w:val="00547234"/>
    <w:rsid w:val="0055016C"/>
    <w:rsid w:val="005536CE"/>
    <w:rsid w:val="00554540"/>
    <w:rsid w:val="00556EF3"/>
    <w:rsid w:val="0056156C"/>
    <w:rsid w:val="00562B5B"/>
    <w:rsid w:val="0057413A"/>
    <w:rsid w:val="0057618E"/>
    <w:rsid w:val="0057766C"/>
    <w:rsid w:val="00581226"/>
    <w:rsid w:val="0058130A"/>
    <w:rsid w:val="00585BE3"/>
    <w:rsid w:val="005A0658"/>
    <w:rsid w:val="005A1B5C"/>
    <w:rsid w:val="005A4876"/>
    <w:rsid w:val="005A627B"/>
    <w:rsid w:val="005B1656"/>
    <w:rsid w:val="005B31E4"/>
    <w:rsid w:val="005C12DD"/>
    <w:rsid w:val="005C369E"/>
    <w:rsid w:val="005D206C"/>
    <w:rsid w:val="005E7397"/>
    <w:rsid w:val="005F27A7"/>
    <w:rsid w:val="006032E5"/>
    <w:rsid w:val="00607539"/>
    <w:rsid w:val="006146E0"/>
    <w:rsid w:val="00621C14"/>
    <w:rsid w:val="00625E5B"/>
    <w:rsid w:val="00641996"/>
    <w:rsid w:val="006419C7"/>
    <w:rsid w:val="00643969"/>
    <w:rsid w:val="006477E3"/>
    <w:rsid w:val="00652A82"/>
    <w:rsid w:val="00653855"/>
    <w:rsid w:val="00657380"/>
    <w:rsid w:val="00661D74"/>
    <w:rsid w:val="006649D5"/>
    <w:rsid w:val="00665023"/>
    <w:rsid w:val="00670D80"/>
    <w:rsid w:val="00673EB3"/>
    <w:rsid w:val="006766CA"/>
    <w:rsid w:val="00676E92"/>
    <w:rsid w:val="0067790F"/>
    <w:rsid w:val="00694BCE"/>
    <w:rsid w:val="006A5FAF"/>
    <w:rsid w:val="006A6229"/>
    <w:rsid w:val="006B1B59"/>
    <w:rsid w:val="006C13AB"/>
    <w:rsid w:val="006D38CA"/>
    <w:rsid w:val="006E1958"/>
    <w:rsid w:val="006E32FC"/>
    <w:rsid w:val="006F2656"/>
    <w:rsid w:val="006F393A"/>
    <w:rsid w:val="006F4821"/>
    <w:rsid w:val="006F4E74"/>
    <w:rsid w:val="006F79EC"/>
    <w:rsid w:val="00706B44"/>
    <w:rsid w:val="0071595D"/>
    <w:rsid w:val="00716642"/>
    <w:rsid w:val="007423E4"/>
    <w:rsid w:val="00766A68"/>
    <w:rsid w:val="00771064"/>
    <w:rsid w:val="0077232C"/>
    <w:rsid w:val="00777EE2"/>
    <w:rsid w:val="00783C28"/>
    <w:rsid w:val="007875BC"/>
    <w:rsid w:val="00791E1D"/>
    <w:rsid w:val="007A11CA"/>
    <w:rsid w:val="007A57CB"/>
    <w:rsid w:val="007A6537"/>
    <w:rsid w:val="007B484D"/>
    <w:rsid w:val="007B745A"/>
    <w:rsid w:val="007C1AD8"/>
    <w:rsid w:val="007D3671"/>
    <w:rsid w:val="007D5B64"/>
    <w:rsid w:val="007D639C"/>
    <w:rsid w:val="007D7B1D"/>
    <w:rsid w:val="007E728E"/>
    <w:rsid w:val="007F5DFC"/>
    <w:rsid w:val="00820E9B"/>
    <w:rsid w:val="00821ECF"/>
    <w:rsid w:val="008250F3"/>
    <w:rsid w:val="00825AB5"/>
    <w:rsid w:val="00825C03"/>
    <w:rsid w:val="00843FE9"/>
    <w:rsid w:val="00846BB8"/>
    <w:rsid w:val="00853F55"/>
    <w:rsid w:val="008579AC"/>
    <w:rsid w:val="00870673"/>
    <w:rsid w:val="008837B2"/>
    <w:rsid w:val="00890233"/>
    <w:rsid w:val="00890951"/>
    <w:rsid w:val="00891A66"/>
    <w:rsid w:val="00893471"/>
    <w:rsid w:val="008A304B"/>
    <w:rsid w:val="008B793F"/>
    <w:rsid w:val="008C120C"/>
    <w:rsid w:val="008D035C"/>
    <w:rsid w:val="008E05A3"/>
    <w:rsid w:val="008F0AE4"/>
    <w:rsid w:val="00900068"/>
    <w:rsid w:val="0090390D"/>
    <w:rsid w:val="00904403"/>
    <w:rsid w:val="00914410"/>
    <w:rsid w:val="0093383E"/>
    <w:rsid w:val="00937D75"/>
    <w:rsid w:val="00970398"/>
    <w:rsid w:val="00970767"/>
    <w:rsid w:val="009A64A2"/>
    <w:rsid w:val="009B1923"/>
    <w:rsid w:val="009C7C04"/>
    <w:rsid w:val="009D5A91"/>
    <w:rsid w:val="009D76B4"/>
    <w:rsid w:val="00A00862"/>
    <w:rsid w:val="00A00FD5"/>
    <w:rsid w:val="00A0167C"/>
    <w:rsid w:val="00A07A3E"/>
    <w:rsid w:val="00A1269E"/>
    <w:rsid w:val="00A17F58"/>
    <w:rsid w:val="00A20411"/>
    <w:rsid w:val="00A20BDA"/>
    <w:rsid w:val="00A23920"/>
    <w:rsid w:val="00A32D28"/>
    <w:rsid w:val="00A366C0"/>
    <w:rsid w:val="00A36F9D"/>
    <w:rsid w:val="00A428E9"/>
    <w:rsid w:val="00A54FD5"/>
    <w:rsid w:val="00A6776F"/>
    <w:rsid w:val="00A67CDA"/>
    <w:rsid w:val="00A701E0"/>
    <w:rsid w:val="00A7121F"/>
    <w:rsid w:val="00A7578C"/>
    <w:rsid w:val="00A8667F"/>
    <w:rsid w:val="00A92D86"/>
    <w:rsid w:val="00A9380A"/>
    <w:rsid w:val="00AA2242"/>
    <w:rsid w:val="00AD6FB1"/>
    <w:rsid w:val="00AD7BD8"/>
    <w:rsid w:val="00AE1792"/>
    <w:rsid w:val="00AE4B98"/>
    <w:rsid w:val="00AF2825"/>
    <w:rsid w:val="00AF4DB8"/>
    <w:rsid w:val="00B002F9"/>
    <w:rsid w:val="00B114D2"/>
    <w:rsid w:val="00B148BD"/>
    <w:rsid w:val="00B25CE4"/>
    <w:rsid w:val="00B5401A"/>
    <w:rsid w:val="00B649FA"/>
    <w:rsid w:val="00B7480E"/>
    <w:rsid w:val="00B81E98"/>
    <w:rsid w:val="00B84195"/>
    <w:rsid w:val="00B93F74"/>
    <w:rsid w:val="00BA1280"/>
    <w:rsid w:val="00BA4333"/>
    <w:rsid w:val="00BA631F"/>
    <w:rsid w:val="00BA67CD"/>
    <w:rsid w:val="00BA7501"/>
    <w:rsid w:val="00BB7635"/>
    <w:rsid w:val="00BC4922"/>
    <w:rsid w:val="00BD0578"/>
    <w:rsid w:val="00BE0851"/>
    <w:rsid w:val="00BE6F3E"/>
    <w:rsid w:val="00BE7044"/>
    <w:rsid w:val="00BF5EE3"/>
    <w:rsid w:val="00C06E88"/>
    <w:rsid w:val="00C07E45"/>
    <w:rsid w:val="00C104EC"/>
    <w:rsid w:val="00C10529"/>
    <w:rsid w:val="00C114B5"/>
    <w:rsid w:val="00C15A9D"/>
    <w:rsid w:val="00C34426"/>
    <w:rsid w:val="00C40291"/>
    <w:rsid w:val="00C41C95"/>
    <w:rsid w:val="00C505FB"/>
    <w:rsid w:val="00C517CC"/>
    <w:rsid w:val="00C628D7"/>
    <w:rsid w:val="00C63679"/>
    <w:rsid w:val="00C63E97"/>
    <w:rsid w:val="00C75F19"/>
    <w:rsid w:val="00C76F5B"/>
    <w:rsid w:val="00C77BAD"/>
    <w:rsid w:val="00C8036F"/>
    <w:rsid w:val="00C81211"/>
    <w:rsid w:val="00CA0A6A"/>
    <w:rsid w:val="00CD1A9F"/>
    <w:rsid w:val="00CD5053"/>
    <w:rsid w:val="00CE0989"/>
    <w:rsid w:val="00CE2144"/>
    <w:rsid w:val="00CE221D"/>
    <w:rsid w:val="00D041FE"/>
    <w:rsid w:val="00D105EA"/>
    <w:rsid w:val="00D15B2E"/>
    <w:rsid w:val="00D16A65"/>
    <w:rsid w:val="00D17582"/>
    <w:rsid w:val="00D2392D"/>
    <w:rsid w:val="00D25316"/>
    <w:rsid w:val="00D44054"/>
    <w:rsid w:val="00D45558"/>
    <w:rsid w:val="00D45EDD"/>
    <w:rsid w:val="00D4617D"/>
    <w:rsid w:val="00D63331"/>
    <w:rsid w:val="00D64BF4"/>
    <w:rsid w:val="00D730E7"/>
    <w:rsid w:val="00D7721D"/>
    <w:rsid w:val="00D84A9D"/>
    <w:rsid w:val="00D85F32"/>
    <w:rsid w:val="00D944AB"/>
    <w:rsid w:val="00DA0782"/>
    <w:rsid w:val="00DA7308"/>
    <w:rsid w:val="00DB2D94"/>
    <w:rsid w:val="00DB3626"/>
    <w:rsid w:val="00DB3FE0"/>
    <w:rsid w:val="00DC14CA"/>
    <w:rsid w:val="00DC2FF3"/>
    <w:rsid w:val="00DC58B2"/>
    <w:rsid w:val="00DC7D1C"/>
    <w:rsid w:val="00DD2608"/>
    <w:rsid w:val="00DD2B0E"/>
    <w:rsid w:val="00DD4D3D"/>
    <w:rsid w:val="00DE4FAE"/>
    <w:rsid w:val="00DF523F"/>
    <w:rsid w:val="00E036E8"/>
    <w:rsid w:val="00E05F01"/>
    <w:rsid w:val="00E06C40"/>
    <w:rsid w:val="00E107AE"/>
    <w:rsid w:val="00E1338A"/>
    <w:rsid w:val="00E52F78"/>
    <w:rsid w:val="00E6029F"/>
    <w:rsid w:val="00E72DC4"/>
    <w:rsid w:val="00E733AC"/>
    <w:rsid w:val="00E8168D"/>
    <w:rsid w:val="00E8714D"/>
    <w:rsid w:val="00E87A67"/>
    <w:rsid w:val="00E95CF2"/>
    <w:rsid w:val="00EA13CF"/>
    <w:rsid w:val="00EA627B"/>
    <w:rsid w:val="00EB6F24"/>
    <w:rsid w:val="00ED15C6"/>
    <w:rsid w:val="00ED1752"/>
    <w:rsid w:val="00ED5DEA"/>
    <w:rsid w:val="00EE66A4"/>
    <w:rsid w:val="00EF15CC"/>
    <w:rsid w:val="00EF45EF"/>
    <w:rsid w:val="00F01462"/>
    <w:rsid w:val="00F05FC4"/>
    <w:rsid w:val="00F06198"/>
    <w:rsid w:val="00F10731"/>
    <w:rsid w:val="00F16C85"/>
    <w:rsid w:val="00F16F6F"/>
    <w:rsid w:val="00F17BB8"/>
    <w:rsid w:val="00F21EDD"/>
    <w:rsid w:val="00F25567"/>
    <w:rsid w:val="00F26E67"/>
    <w:rsid w:val="00F30A32"/>
    <w:rsid w:val="00F42BDF"/>
    <w:rsid w:val="00F458C6"/>
    <w:rsid w:val="00F45BB5"/>
    <w:rsid w:val="00F51CE8"/>
    <w:rsid w:val="00F51DC0"/>
    <w:rsid w:val="00F5630F"/>
    <w:rsid w:val="00F6592D"/>
    <w:rsid w:val="00F75FC6"/>
    <w:rsid w:val="00F834F7"/>
    <w:rsid w:val="00FC3B70"/>
    <w:rsid w:val="00FC69B5"/>
    <w:rsid w:val="00FD0BCC"/>
    <w:rsid w:val="00FD661C"/>
    <w:rsid w:val="00FE7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7E486"/>
  <w15:docId w15:val="{EC610BFA-FF21-4ADB-8DE6-3CA6506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6B7"/>
  </w:style>
  <w:style w:type="paragraph" w:styleId="Heading1">
    <w:name w:val="heading 1"/>
    <w:basedOn w:val="Normal"/>
    <w:next w:val="Normal"/>
    <w:link w:val="Heading1Char"/>
    <w:uiPriority w:val="9"/>
    <w:qFormat/>
    <w:rsid w:val="009144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4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033"/>
  </w:style>
  <w:style w:type="paragraph" w:styleId="Footer">
    <w:name w:val="footer"/>
    <w:basedOn w:val="Normal"/>
    <w:link w:val="FooterChar"/>
    <w:uiPriority w:val="99"/>
    <w:unhideWhenUsed/>
    <w:rsid w:val="002D0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033"/>
  </w:style>
  <w:style w:type="paragraph" w:styleId="BalloonText">
    <w:name w:val="Balloon Text"/>
    <w:basedOn w:val="Normal"/>
    <w:link w:val="BalloonTextChar"/>
    <w:uiPriority w:val="99"/>
    <w:semiHidden/>
    <w:unhideWhenUsed/>
    <w:rsid w:val="002D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33"/>
    <w:rPr>
      <w:rFonts w:ascii="Tahoma" w:hAnsi="Tahoma" w:cs="Tahoma"/>
      <w:sz w:val="16"/>
      <w:szCs w:val="16"/>
    </w:rPr>
  </w:style>
  <w:style w:type="character" w:styleId="Hyperlink">
    <w:name w:val="Hyperlink"/>
    <w:basedOn w:val="DefaultParagraphFont"/>
    <w:uiPriority w:val="99"/>
    <w:unhideWhenUsed/>
    <w:rsid w:val="00DD2608"/>
    <w:rPr>
      <w:color w:val="0000FF" w:themeColor="hyperlink"/>
      <w:u w:val="single"/>
    </w:rPr>
  </w:style>
  <w:style w:type="character" w:styleId="FollowedHyperlink">
    <w:name w:val="FollowedHyperlink"/>
    <w:basedOn w:val="DefaultParagraphFont"/>
    <w:uiPriority w:val="99"/>
    <w:semiHidden/>
    <w:unhideWhenUsed/>
    <w:rsid w:val="006419C7"/>
    <w:rPr>
      <w:color w:val="800080" w:themeColor="followedHyperlink"/>
      <w:u w:val="single"/>
    </w:rPr>
  </w:style>
  <w:style w:type="character" w:styleId="UnresolvedMention">
    <w:name w:val="Unresolved Mention"/>
    <w:basedOn w:val="DefaultParagraphFont"/>
    <w:uiPriority w:val="99"/>
    <w:semiHidden/>
    <w:unhideWhenUsed/>
    <w:rsid w:val="000561E3"/>
    <w:rPr>
      <w:color w:val="605E5C"/>
      <w:shd w:val="clear" w:color="auto" w:fill="E1DFDD"/>
    </w:rPr>
  </w:style>
  <w:style w:type="paragraph" w:styleId="ListParagraph">
    <w:name w:val="List Paragraph"/>
    <w:basedOn w:val="Normal"/>
    <w:uiPriority w:val="34"/>
    <w:qFormat/>
    <w:rsid w:val="00E036E8"/>
    <w:pPr>
      <w:ind w:left="720"/>
      <w:contextualSpacing/>
    </w:pPr>
  </w:style>
  <w:style w:type="character" w:customStyle="1" w:styleId="ref-journal">
    <w:name w:val="ref-journal"/>
    <w:basedOn w:val="DefaultParagraphFont"/>
    <w:rsid w:val="00DA7308"/>
  </w:style>
  <w:style w:type="character" w:customStyle="1" w:styleId="Heading1Char">
    <w:name w:val="Heading 1 Char"/>
    <w:basedOn w:val="DefaultParagraphFont"/>
    <w:link w:val="Heading1"/>
    <w:uiPriority w:val="9"/>
    <w:rsid w:val="0091441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14410"/>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C812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81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9644">
      <w:bodyDiv w:val="1"/>
      <w:marLeft w:val="0"/>
      <w:marRight w:val="0"/>
      <w:marTop w:val="0"/>
      <w:marBottom w:val="0"/>
      <w:divBdr>
        <w:top w:val="none" w:sz="0" w:space="0" w:color="auto"/>
        <w:left w:val="none" w:sz="0" w:space="0" w:color="auto"/>
        <w:bottom w:val="none" w:sz="0" w:space="0" w:color="auto"/>
        <w:right w:val="none" w:sz="0" w:space="0" w:color="auto"/>
      </w:divBdr>
    </w:div>
    <w:div w:id="1925801862">
      <w:bodyDiv w:val="1"/>
      <w:marLeft w:val="0"/>
      <w:marRight w:val="0"/>
      <w:marTop w:val="0"/>
      <w:marBottom w:val="0"/>
      <w:divBdr>
        <w:top w:val="none" w:sz="0" w:space="0" w:color="auto"/>
        <w:left w:val="none" w:sz="0" w:space="0" w:color="auto"/>
        <w:bottom w:val="none" w:sz="0" w:space="0" w:color="auto"/>
        <w:right w:val="none" w:sz="0" w:space="0" w:color="auto"/>
      </w:divBdr>
    </w:div>
    <w:div w:id="1941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Faeces" TargetMode="External"/><Relationship Id="rId26" Type="http://schemas.openxmlformats.org/officeDocument/2006/relationships/hyperlink" Target="http://www.who.int/water_sanitation_health/publications/2012/global_costs/en/"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static1.squarespace.com/static/536c4ee8e4b0b60bc6ca7c74/t/56f41cee2fe131a7e0b9651c/1458838767309/Achieving+gender+equality+through+WASH+-+April+2016.pdf" TargetMode="External"/><Relationship Id="rId33" Type="http://schemas.openxmlformats.org/officeDocument/2006/relationships/hyperlink" Target="http://whqlibdoc.who.int/publications/2008/9789241596435_eng.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yperlink" Target="https://www.soroptimistinternational.org/intrinsically-linked-women-sdg5-and-water-sdg6-high-level-political-forum-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ebarchive.nationalarchives.gov.uk/+/http:/www.dfid.gov.uk/consultations/past-consultations/water-sanitation-background.pdf" TargetMode="External"/><Relationship Id="rId32" Type="http://schemas.openxmlformats.org/officeDocument/2006/relationships/hyperlink" Target="http://www.communityledtotalsanitation.org/sites/communityledtotalsanitation.org/files/Frontiers6_MHM.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unwater.org/water-facts/water-sanitation-and-hygiene/" TargetMode="External"/><Relationship Id="rId28" Type="http://schemas.openxmlformats.org/officeDocument/2006/relationships/hyperlink" Target="https://www.odi.org/sites/odi.org.uk/files/resource-documents/11720.pdf" TargetMode="External"/><Relationship Id="rId10" Type="http://schemas.openxmlformats.org/officeDocument/2006/relationships/header" Target="header2.xml"/><Relationship Id="rId19" Type="http://schemas.openxmlformats.org/officeDocument/2006/relationships/hyperlink" Target="https://en.wikipedia.org/wiki/Sanitation" TargetMode="External"/><Relationship Id="rId31" Type="http://schemas.openxmlformats.org/officeDocument/2006/relationships/hyperlink" Target="https://esa.un.org/unpd/w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sswm.info/water-nutrient-cycle/water-purification/hardwares/point-use-water-treatment/household-water-treatment-and-safe-storage-%28hwts%29" TargetMode="External"/><Relationship Id="rId27" Type="http://schemas.openxmlformats.org/officeDocument/2006/relationships/hyperlink" Target="https://www.lshtm.ac.uk/sites/default/files/2017-07/WASHEvidencePaper_HighRes_01.23.17_0.pdf" TargetMode="External"/><Relationship Id="rId30" Type="http://schemas.openxmlformats.org/officeDocument/2006/relationships/hyperlink" Target="http://www.unwater.org/water-facts/water-sanitation-and-hygie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F916-B826-4367-90C8-12B5084A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5624</Words>
  <Characters>32062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College Cork</dc:creator>
  <cp:lastModifiedBy>Marc Dennehy</cp:lastModifiedBy>
  <cp:revision>2</cp:revision>
  <dcterms:created xsi:type="dcterms:W3CDTF">2018-11-30T16:55:00Z</dcterms:created>
  <dcterms:modified xsi:type="dcterms:W3CDTF">2018-11-30T16:55:00Z</dcterms:modified>
</cp:coreProperties>
</file>