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 w:line="240" w:lineRule="auto"/>
        <w:jc w:val="center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ru-RU"/>
        </w:rPr>
        <w:t xml:space="preserve">N1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3"/>
          <w:szCs w:val="43"/>
          <w:rtl w:val="0"/>
          <w:lang w:val="ru-RU"/>
        </w:rPr>
        <w:t>Цель работы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ru-RU"/>
        </w:rPr>
        <w:t xml:space="preserve">: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7"/>
          <w:szCs w:val="37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Закрепить теоретический материал и практически освоить основные возможности по работе с различными цветовыми моделями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RGB, CMYK, HSV, HLS, XYZ, LAB;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переходами между моделями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.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9"/>
          <w:szCs w:val="39"/>
        </w:rPr>
      </w:pPr>
      <w:r>
        <w:rPr>
          <w:rFonts w:ascii="Times Roman" w:hAnsi="Times Roman" w:hint="default"/>
          <w:b w:val="1"/>
          <w:bCs w:val="1"/>
          <w:sz w:val="39"/>
          <w:szCs w:val="39"/>
          <w:rtl w:val="0"/>
          <w:lang w:val="ru-RU"/>
        </w:rPr>
        <w:t>Использованные средства разработки</w:t>
      </w:r>
      <w:r>
        <w:rPr>
          <w:rFonts w:ascii="Times Roman" w:hAnsi="Times Roman"/>
          <w:b w:val="1"/>
          <w:bCs w:val="1"/>
          <w:sz w:val="39"/>
          <w:szCs w:val="39"/>
          <w:rtl w:val="0"/>
          <w:lang w:val="ru-RU"/>
        </w:rPr>
        <w:t xml:space="preserve">: </w:t>
      </w:r>
      <w:r>
        <w:rPr>
          <w:rFonts w:ascii="Times Roman" w:cs="Times Roman" w:hAnsi="Times Roman" w:eastAsia="Times Roman"/>
          <w:b w:val="1"/>
          <w:bCs w:val="1"/>
          <w:sz w:val="39"/>
          <w:szCs w:val="39"/>
          <w:lang w:val="ru-RU"/>
        </w:rPr>
        <w:br w:type="textWrapping"/>
      </w:r>
      <w:r>
        <w:rPr>
          <w:rFonts w:ascii="Times Roman" w:hAnsi="Times Roman" w:hint="default"/>
          <w:sz w:val="39"/>
          <w:szCs w:val="39"/>
          <w:rtl w:val="0"/>
          <w:lang w:val="ru-RU"/>
        </w:rPr>
        <w:t xml:space="preserve">Фреймворк </w:t>
      </w:r>
      <w:r>
        <w:rPr>
          <w:rFonts w:ascii="Times Roman" w:hAnsi="Times Roman"/>
          <w:sz w:val="39"/>
          <w:szCs w:val="39"/>
          <w:rtl w:val="0"/>
          <w:lang w:val="it-IT"/>
        </w:rPr>
        <w:t xml:space="preserve">Qt </w:t>
      </w:r>
      <w:r>
        <w:rPr>
          <w:rFonts w:ascii="Times Roman" w:hAnsi="Times Roman" w:hint="default"/>
          <w:sz w:val="39"/>
          <w:szCs w:val="39"/>
          <w:rtl w:val="0"/>
          <w:lang w:val="ru-RU"/>
        </w:rPr>
        <w:t xml:space="preserve">и язык </w:t>
      </w:r>
      <w:r>
        <w:rPr>
          <w:rFonts w:ascii="Times Roman" w:hAnsi="Times Roman"/>
          <w:sz w:val="39"/>
          <w:szCs w:val="39"/>
          <w:rtl w:val="0"/>
          <w:lang w:val="ru-RU"/>
        </w:rPr>
        <w:t xml:space="preserve">C++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9"/>
          <w:szCs w:val="39"/>
        </w:rPr>
      </w:pPr>
    </w:p>
    <w:p>
      <w:pPr>
        <w:pStyle w:val="По умолчанию"/>
        <w:spacing w:before="0" w:after="240" w:line="240" w:lineRule="auto"/>
        <w:rPr>
          <w:rFonts w:ascii="Times New Roman" w:cs="Times New Roman" w:hAnsi="Times New Roman" w:eastAsia="Times New Roman"/>
          <w:b w:val="1"/>
          <w:bCs w:val="1"/>
          <w:sz w:val="39"/>
          <w:szCs w:val="39"/>
        </w:rPr>
      </w:pPr>
      <w:r>
        <w:rPr>
          <w:rFonts w:ascii="Times New Roman" w:hAnsi="Times New Roman" w:hint="default"/>
          <w:b w:val="1"/>
          <w:bCs w:val="1"/>
          <w:sz w:val="39"/>
          <w:szCs w:val="39"/>
          <w:rtl w:val="0"/>
          <w:lang w:val="ru-RU"/>
        </w:rPr>
        <w:t>Задачи</w:t>
      </w:r>
      <w:r>
        <w:rPr>
          <w:rFonts w:ascii="Times New Roman" w:hAnsi="Times New Roman"/>
          <w:b w:val="1"/>
          <w:bCs w:val="1"/>
          <w:sz w:val="39"/>
          <w:szCs w:val="39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suppressAutoHyphens w:val="1"/>
        <w:bidi w:val="0"/>
        <w:spacing w:after="140" w:line="276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Реализовать возможность задавать пользователем точные цвета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поля ввода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выбирать цвета из палитры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аналогично графическим редакторам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плавно изменять цвета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например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ползунки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). </w:t>
      </w:r>
    </w:p>
    <w:p>
      <w:pPr>
        <w:pStyle w:val="Основной текст"/>
        <w:numPr>
          <w:ilvl w:val="0"/>
          <w:numId w:val="2"/>
        </w:numPr>
        <w:suppressAutoHyphens w:val="1"/>
        <w:bidi w:val="0"/>
        <w:spacing w:after="140" w:line="276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Реализовать автоматический пересчет при изменении любой компоненты цвета</w:t>
      </w:r>
    </w:p>
    <w:p>
      <w:pPr>
        <w:pStyle w:val="Основной текст"/>
        <w:numPr>
          <w:ilvl w:val="0"/>
          <w:numId w:val="2"/>
        </w:numPr>
        <w:suppressAutoHyphens w:val="1"/>
        <w:bidi w:val="0"/>
        <w:spacing w:after="140" w:line="276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При «некорректных цветах»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например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при переходе из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XYZ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RGB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вашем расчете получился выход за границы изменения рассчитываемого параметра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выдавать некое ненавязчивое предупреждение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происходит обрезание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округление и 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numPr>
          <w:ilvl w:val="0"/>
          <w:numId w:val="2"/>
        </w:numPr>
        <w:suppressAutoHyphens w:val="1"/>
        <w:bidi w:val="0"/>
        <w:spacing w:after="140" w:line="276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Реализовать дружелюбный интерфейс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spacing w:after="140" w:line="276" w:lineRule="auto"/>
        <w:ind w:left="720" w:firstLine="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7"/>
          <w:szCs w:val="37"/>
        </w:rPr>
      </w:pPr>
      <w:r>
        <w:rPr>
          <w:rFonts w:ascii="Times Roman" w:hAnsi="Times Roman" w:hint="default"/>
          <w:b w:val="1"/>
          <w:bCs w:val="1"/>
          <w:sz w:val="37"/>
          <w:szCs w:val="37"/>
          <w:rtl w:val="0"/>
          <w:lang w:val="ru-RU"/>
        </w:rPr>
        <w:t>Ход работы</w:t>
      </w:r>
      <w:r>
        <w:rPr>
          <w:rFonts w:ascii="Times Roman" w:hAnsi="Times Roman"/>
          <w:b w:val="1"/>
          <w:bCs w:val="1"/>
          <w:sz w:val="37"/>
          <w:szCs w:val="37"/>
          <w:rtl w:val="0"/>
          <w:lang w:val="en-US"/>
        </w:rPr>
        <w:t>:</w:t>
      </w:r>
    </w:p>
    <w:p>
      <w:pPr>
        <w:pStyle w:val="По умолчанию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Был создан класс </w:t>
      </w:r>
      <w:r>
        <w:rPr>
          <w:rFonts w:ascii="Times Roman" w:hAnsi="Times Roman"/>
          <w:sz w:val="37"/>
          <w:szCs w:val="37"/>
          <w:rtl w:val="0"/>
          <w:lang w:val="en-US"/>
        </w:rPr>
        <w:t xml:space="preserve">Models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для расчета цветов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в различных моделях</w:t>
      </w:r>
    </w:p>
    <w:p>
      <w:pPr>
        <w:pStyle w:val="По умолчанию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Был создан класс</w:t>
      </w:r>
      <w:r>
        <w:rPr>
          <w:rFonts w:ascii="Times Roman" w:hAnsi="Times Roman"/>
          <w:sz w:val="37"/>
          <w:szCs w:val="37"/>
          <w:rtl w:val="0"/>
          <w:lang w:val="en-US"/>
        </w:rPr>
        <w:t xml:space="preserve"> ColorTransform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для конвертации между цветовыми моделями</w:t>
      </w:r>
    </w:p>
    <w:p>
      <w:pPr>
        <w:pStyle w:val="По умолчанию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Был создан удобный пользовательский интерфейс с ненавящими оповещениями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7"/>
          <w:szCs w:val="37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sz w:val="43"/>
          <w:szCs w:val="43"/>
          <w:rtl w:val="0"/>
          <w:lang w:val="ru-RU"/>
        </w:rPr>
        <w:t>Вывод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ru-RU"/>
        </w:rPr>
        <w:t xml:space="preserve">: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В ходе выполнения данной работы я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>создал приложение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>позволяющее отображать цвета в различных цветовых моделях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а также изменять их компоненты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закрепил полученные лекционные знания по различным цветовым моделям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углубил знания фреймворка </w:t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Qt, </w:t>
      </w: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а также языка </w:t>
      </w:r>
      <w:r>
        <w:rPr>
          <w:rFonts w:ascii="Times Roman" w:hAnsi="Times Roman"/>
          <w:sz w:val="37"/>
          <w:szCs w:val="37"/>
          <w:rtl w:val="0"/>
          <w:lang w:val="ru-RU"/>
        </w:rPr>
        <w:t xml:space="preserve">C++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7"/>
          <w:szCs w:val="37"/>
          <w:rtl w:val="0"/>
          <w:lang w:val="ru-RU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получил дополнительный опыт работы с системой контроля версий </w:t>
      </w:r>
      <w:r>
        <w:rPr>
          <w:rFonts w:ascii="Times Roman" w:hAnsi="Times Roman"/>
          <w:sz w:val="37"/>
          <w:szCs w:val="37"/>
          <w:rtl w:val="0"/>
          <w:lang w:val="da-DK"/>
        </w:rPr>
        <w:t xml:space="preserve">Git </w:t>
      </w:r>
      <w:r>
        <w:rPr>
          <w:rFonts w:ascii="Times Roman" w:cs="Times Roman" w:hAnsi="Times Roman" w:eastAsia="Times Roman"/>
          <w:sz w:val="37"/>
          <w:szCs w:val="37"/>
          <w:lang w:val="ru-RU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8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2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6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0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4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8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2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6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40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64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8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12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6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60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4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8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32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5"/>
          <w:szCs w:val="4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