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ns1="http://schemas.microsoft.com/office/word/2010/wordml" xmlns:ns3="http://schemas.microsoft.com/office/word/2010/wordprocessingDrawing" xmlns:ns7="http://schemas.microsoft.com/office/drawing/2010/main" xmlns:pic="http://schemas.openxmlformats.org/drawingml/2006/picture" xmlns:r="http://schemas.openxmlformats.org/officeDocument/2006/relationships" xmlns:w="http://schemas.openxmlformats.org/wordprocessingml/2006/main" xmlns:wp="http://schemas.openxmlformats.org/drawingml/2006/wordprocessingDrawing">
  <w:body>
    <w:tbl>
      <w:tblPr>
        <w:tblW w:w="10449" w:type="dxa"/>
        <w:jc w:val="center"/>
        <w:tblLayout w:type="fixed"/>
        <w:tblLook w:val="0000" w:firstRow="0" w:lastRow="0" w:firstColumn="0" w:lastColumn="0" w:noHBand="0" w:noVBand="0"/>
      </w:tblPr>
      <w:tblGrid>
        <w:gridCol w:w="3424"/>
        <w:gridCol w:w="794"/>
        <w:gridCol w:w="2953"/>
        <w:gridCol w:w="81"/>
        <w:gridCol w:w="3197"/>
      </w:tblGrid>
      <w:tr w:rsidR="00D4283C" ns1:paraId="29DE651A" ns1:textId="77777777" w:rsidTr="00EC5B93">
        <w:trPr>
          <w:cantSplit/>
          <w:trHeight w:val="1210"/>
          <w:jc w:val="center"/>
        </w:trPr>
        <w:tc>
          <w:tcPr>
            <w:tcW w:w="3424" w:type="dxa"/>
            <w:tcBorders>
              <w:top w:val="single" w:sz="8" w:space="0" w:color="000000"/>
              <w:left w:val="single" w:sz="8" w:space="0" w:color="000000"/>
              <w:bottom w:val="single" w:sz="4" w:space="0" w:color="000000"/>
            </w:tcBorders>
          </w:tcPr>
          <w:p ns1:paraId="7AEFA5BE" ns1:textId="77777777" w:rsidR="00D4283C" w:rsidRDefault="00DA55CD" w:rsidP="001F2283">
            <w:pPr>
              <w:snapToGrid w:val="0"/>
              <w:spacing w:before="160"/>
              <w:jc w:val="center"/>
              <w:rPr>
                <w:b/>
              </w:rPr>
            </w:pPr>
            <w:r>
              <w:rPr>
                <w:b/>
              </w:rPr>
              <w:t>GYMNÁZIUM</w:t>
            </w:r>
            <w:r>
              <w:rPr>
                <w:b/>
              </w:rPr>
              <w:br/>
              <w:t>a STŘEDNÍ PRŮMYSLOVÁ ŠKOLA ELEKTROTECHNIKY</w:t>
            </w:r>
            <w:r>
              <w:rPr>
                <w:b/>
              </w:rPr>
              <w:br/>
              <w:t>A INFORMATIKY</w:t>
            </w:r>
            <w:r>
              <w:rPr>
                <w:b/>
              </w:rPr>
              <w:br/>
              <w:t>FRENŠTÁT p. R.</w:t>
            </w:r>
          </w:p>
        </w:tc>
        <w:tc>
          <w:tcPr>
            <w:tcW w:w="3828" w:type="dxa"/>
            <w:gridSpan w:val="3"/>
            <w:tcBorders>
              <w:top w:val="single" w:sz="8" w:space="0" w:color="000000"/>
              <w:left w:val="single" w:sz="4" w:space="0" w:color="000000"/>
              <w:bottom w:val="single" w:sz="4" w:space="0" w:color="000000"/>
            </w:tcBorders>
          </w:tcPr>
          <w:p ns1:paraId="56B67085" ns1:textId="77777777" w:rsidR="00D4283C" w:rsidRPr="0000324A" w:rsidRDefault="00D4283C" w:rsidP="0000324A">
            <w:pPr>
              <w:pStyle w:val="Normln1"/>
              <w:snapToGrid w:val="0"/>
              <w:rPr>
                <w:sz w:val="24"/>
              </w:rPr>
            </w:pPr>
            <w:r>
              <w:rPr>
                <w:sz w:val="24"/>
              </w:rPr>
              <w:t>Jméno:</w:t>
            </w:r>
            <w:r w:rsidR="00C92D1C">
              <w:rPr>
                <w:sz w:val="24"/>
              </w:rPr>
              <w:t xml:space="preserve"> Vojtěch Solanský</w:t>
            </w:r>
          </w:p>
        </w:tc>
        <w:tc>
          <w:tcPr>
            <w:tcW w:w="3197" w:type="dxa"/>
            <w:tcBorders>
              <w:top w:val="single" w:sz="8" w:space="0" w:color="000000"/>
              <w:left w:val="single" w:sz="4" w:space="0" w:color="000000"/>
              <w:bottom w:val="single" w:sz="4" w:space="0" w:color="000000"/>
              <w:right w:val="single" w:sz="8" w:space="0" w:color="000000"/>
            </w:tcBorders>
          </w:tcPr>
          <w:p ns1:paraId="300779F4" ns1:textId="77777777" w:rsidR="00D4283C" w:rsidRPr="0000324A" w:rsidRDefault="00D4283C" w:rsidP="0000324A">
            <w:pPr>
              <w:snapToGrid w:val="0"/>
              <w:spacing w:line="20" w:lineRule="atLeast"/>
              <w:rPr>
                <w:sz w:val="24"/>
              </w:rPr>
            </w:pPr>
            <w:r>
              <w:rPr>
                <w:sz w:val="24"/>
              </w:rPr>
              <w:t>Podpis:</w:t>
            </w:r>
          </w:p>
        </w:tc>
      </w:tr>
      <w:tr w:rsidR="00D4283C" ns1:paraId="1E1996EB" ns1:textId="77777777" w:rsidTr="00EC5B93">
        <w:trPr>
          <w:cantSplit/>
          <w:trHeight w:hRule="exact" w:val="541"/>
          <w:jc w:val="center"/>
        </w:trPr>
        <w:tc>
          <w:tcPr>
            <w:tcW w:w="7252" w:type="dxa"/>
            <w:gridSpan w:val="4"/>
            <w:tcBorders>
              <w:left w:val="single" w:sz="8" w:space="0" w:color="000000"/>
            </w:tcBorders>
            <w:tcMar>
              <w:left w:w="71" w:type="dxa"/>
              <w:right w:w="71" w:type="dxa"/>
            </w:tcMar>
          </w:tcPr>
          <w:p ns1:paraId="53D959A8" ns1:textId="77777777" w:rsidR="00791F74" w:rsidRDefault="00D01E74">
            <w:pPr>
              <w:spacing w:line="220" w:lineRule="auto"/>
            </w:pPr>
            <w:r>
              <w:rPr>
                <w:sz w:val="24"/>
                <w:szCs w:val="24"/>
              </w:rPr>
              <w:t xml:space="preserve"> Název měření:</w:t>
            </w:r>
          </w:p>
          <w:p ns1:paraId="5451593F" ns1:textId="77777777" w:rsidR="00791F74" w:rsidRDefault="00D01E74">
            <w:pPr>
              <w:spacing w:line="220" w:lineRule="auto"/>
              <w:jc w:val="center"/>
            </w:pPr>
            <w:r>
              <w:rPr>
                <w:b/>
                <w:sz w:val="24"/>
                <w:szCs w:val="24"/>
              </w:rPr>
              <w:t>SEMESTRÁLNÍ PROJEKT ZELE 2Z</w:t>
            </w:r>
          </w:p>
          <w:p ns1:paraId="4FD9B036" ns1:textId="77777777" w:rsidR="00791F74" w:rsidRDefault="00791F74">
            <w:pPr>
              <w:spacing w:line="180" w:lineRule="auto"/>
            </w:pPr>
          </w:p>
        </w:tc>
        <w:tc>
          <w:tcPr>
            <w:tcW w:w="3197" w:type="dxa"/>
            <w:tcBorders>
              <w:left w:val="single" w:sz="4" w:space="0" w:color="000000"/>
              <w:bottom w:val="single" w:sz="4" w:space="0" w:color="000000"/>
              <w:right w:val="single" w:sz="8" w:space="0" w:color="000000"/>
            </w:tcBorders>
            <w:tcMar>
              <w:left w:w="71" w:type="dxa"/>
              <w:right w:w="71" w:type="dxa"/>
            </w:tcMar>
          </w:tcPr>
          <w:p ns1:paraId="6D49D7CA" ns1:textId="77777777" w:rsidR="00D4283C" w:rsidRDefault="00D4283C">
            <w:pPr>
              <w:pStyle w:val="Normln1"/>
              <w:snapToGrid w:val="0"/>
              <w:spacing w:line="20" w:lineRule="atLeast"/>
              <w:jc w:val="both"/>
            </w:pPr>
          </w:p>
          <w:p ns1:paraId="44E847DC" ns1:textId="77777777" w:rsidR="00D4283C" w:rsidRDefault="00321439" w:rsidP="00625C26">
            <w:pPr>
              <w:pStyle w:val="Normln1"/>
              <w:spacing w:line="20" w:lineRule="atLeast"/>
              <w:jc w:val="both"/>
              <w:rPr>
                <w:sz w:val="24"/>
              </w:rPr>
            </w:pPr>
            <w:r>
              <w:rPr>
                <w:sz w:val="24"/>
              </w:rPr>
              <w:t xml:space="preserve">Třída: </w:t>
            </w:r>
            <w:r w:rsidR="00C92D1C">
              <w:rPr>
                <w:sz w:val="24"/>
              </w:rPr>
              <w:t>T4A</w:t>
            </w:r>
            <w:r>
              <w:rPr>
                <w:sz w:val="24"/>
              </w:rPr>
              <w:t xml:space="preserve">       </w:t>
            </w:r>
            <w:r w:rsidR="00D4283C">
              <w:rPr>
                <w:sz w:val="24"/>
              </w:rPr>
              <w:t>Skupina:</w:t>
            </w:r>
            <w:r w:rsidR="00C92D1C">
              <w:rPr>
                <w:sz w:val="24"/>
              </w:rPr>
              <w:t xml:space="preserve"> 3</w:t>
            </w:r>
          </w:p>
        </w:tc>
      </w:tr>
      <w:tr w:rsidR="00D4283C" ns1:paraId="469E3398" ns1:textId="77777777" w:rsidTr="00EC5B93">
        <w:trPr>
          <w:cantSplit/>
          <w:trHeight w:hRule="exact" w:val="562"/>
          <w:jc w:val="center"/>
        </w:trPr>
        <w:tc>
          <w:tcPr>
            <w:tcW w:w="7252" w:type="dxa"/>
            <w:gridSpan w:val="4"/>
            <w:tcBorders>
              <w:left w:val="single" w:sz="8" w:space="0" w:color="000000"/>
              <w:bottom w:val="single" w:sz="4" w:space="0" w:color="000000"/>
            </w:tcBorders>
          </w:tcPr>
          <w:p ns1:paraId="56BF8099" ns1:textId="77777777" w:rsidR="00D4283C" w:rsidRDefault="00D4283C">
            <w:pPr>
              <w:pStyle w:val="Nadpis3"/>
              <w:tabs>
                <w:tab w:val="left" w:pos="0"/>
              </w:tabs>
              <w:snapToGrid w:val="0"/>
            </w:pPr>
            <w:r>
              <w:t xml:space="preserve"> </w:t>
            </w:r>
          </w:p>
        </w:tc>
        <w:tc>
          <w:tcPr>
            <w:tcW w:w="3197" w:type="dxa"/>
            <w:tcBorders>
              <w:left w:val="single" w:sz="4" w:space="0" w:color="000000"/>
              <w:bottom w:val="single" w:sz="4" w:space="0" w:color="000000"/>
              <w:right w:val="single" w:sz="8" w:space="0" w:color="000000"/>
            </w:tcBorders>
          </w:tcPr>
          <w:p ns1:paraId="0BB55583" ns1:textId="77777777" w:rsidR="00791F74" w:rsidRDefault="00D01E74">
            <w:pPr>
              <w:spacing w:line="220" w:lineRule="auto"/>
              <w:jc w:val="center"/>
            </w:pPr>
            <w:r>
              <w:rPr>
                <w:sz w:val="24"/>
                <w:szCs w:val="24"/>
              </w:rPr>
              <w:t xml:space="preserve">Číslo měření: </w:t>
            </w:r>
            <w:r>
              <w:rPr>
                <w:b/>
                <w:sz w:val="24"/>
                <w:szCs w:val="24"/>
              </w:rPr>
              <w:t>2Z</w:t>
            </w:r>
          </w:p>
        </w:tc>
      </w:tr>
      <w:tr w:rsidR="00D4283C" ns1:paraId="0C177136" ns1:textId="77777777" w:rsidTr="00EC5B93">
        <w:trPr>
          <w:cantSplit/>
          <w:trHeight w:hRule="exact" w:val="557"/>
          <w:jc w:val="center"/>
        </w:trPr>
        <w:tc>
          <w:tcPr>
            <w:tcW w:w="7252" w:type="dxa"/>
            <w:gridSpan w:val="4"/>
            <w:vMerge w:val="restart"/>
            <w:tcBorders>
              <w:left w:val="single" w:sz="8" w:space="0" w:color="000000"/>
              <w:bottom w:val="single" w:sz="4" w:space="0" w:color="000000"/>
            </w:tcBorders>
            <w:tcMar>
              <w:left w:w="71" w:type="dxa"/>
              <w:right w:w="71" w:type="dxa"/>
            </w:tcMar>
          </w:tcPr>
          <w:p ns1:paraId="3E2E201E" ns1:textId="77777777" w:rsidR="00791F74" w:rsidRDefault="00D01E74">
            <w:pPr>
              <w:spacing w:line="215" w:lineRule="auto"/>
            </w:pPr>
            <w:r>
              <w:rPr>
                <w:sz w:val="24"/>
                <w:szCs w:val="24"/>
              </w:rPr>
              <w:t xml:space="preserve"> Zkoušené předměty:</w:t>
            </w:r>
          </w:p>
          <w:p ns1:paraId="0A92E6D5" ns1:textId="77777777" w:rsidR="00791F74" w:rsidRDefault="00D01E74">
            <w:pPr>
              <w:spacing w:line="215" w:lineRule="auto"/>
              <w:jc w:val="center"/>
            </w:pPr>
            <w:r>
              <w:rPr>
                <w:b/>
                <w:sz w:val="22"/>
                <w:szCs w:val="22"/>
              </w:rPr>
              <w:t>Střídavý rozvod jištěný jističem</w:t>
            </w:r>
          </w:p>
        </w:tc>
        <w:tc>
          <w:tcPr>
            <w:tcW w:w="3197" w:type="dxa"/>
            <w:tcBorders>
              <w:left w:val="single" w:sz="4" w:space="0" w:color="000000"/>
              <w:bottom w:val="single" w:sz="4" w:space="0" w:color="000000"/>
              <w:right w:val="single" w:sz="8" w:space="0" w:color="000000"/>
            </w:tcBorders>
            <w:tcMar>
              <w:left w:w="71" w:type="dxa"/>
              <w:right w:w="71" w:type="dxa"/>
            </w:tcMar>
          </w:tcPr>
          <w:p ns1:paraId="40AE3B3E" ns1:textId="77777777" w:rsidR="00D4283C" w:rsidRDefault="00D4283C">
            <w:pPr>
              <w:pStyle w:val="Normln1"/>
              <w:snapToGrid w:val="0"/>
              <w:spacing w:line="20" w:lineRule="atLeast"/>
            </w:pPr>
          </w:p>
          <w:p ns1:paraId="77238666" ns1:textId="77777777" w:rsidR="00D4283C" w:rsidRDefault="00D4283C">
            <w:pPr>
              <w:pStyle w:val="Normln1"/>
              <w:spacing w:line="20" w:lineRule="atLeast"/>
              <w:rPr>
                <w:sz w:val="24"/>
              </w:rPr>
            </w:pPr>
            <w:r>
              <w:rPr>
                <w:sz w:val="24"/>
              </w:rPr>
              <w:t>Změřeno dne:</w:t>
            </w:r>
            <w:r w:rsidR="00C92D1C">
              <w:rPr>
                <w:sz w:val="24"/>
              </w:rPr>
              <w:t xml:space="preserve"> 9. 9. 2025</w:t>
            </w:r>
          </w:p>
          <w:p ns1:paraId="28E7DED5" ns1:textId="77777777" w:rsidR="00D4283C" w:rsidRDefault="00D4283C">
            <w:pPr>
              <w:pStyle w:val="Normln1"/>
              <w:spacing w:line="20" w:lineRule="atLeast"/>
              <w:rPr>
                <w:sz w:val="24"/>
              </w:rPr>
            </w:pPr>
          </w:p>
          <w:p ns1:paraId="625C5AE2" ns1:textId="77777777" w:rsidR="00D4283C" w:rsidRDefault="00D4283C">
            <w:pPr>
              <w:pStyle w:val="Normln1"/>
              <w:spacing w:line="20" w:lineRule="atLeast"/>
              <w:rPr>
                <w:sz w:val="24"/>
              </w:rPr>
            </w:pPr>
            <w:r>
              <w:rPr>
                <w:sz w:val="24"/>
              </w:rPr>
              <w:t>Známka:</w:t>
            </w:r>
          </w:p>
        </w:tc>
      </w:tr>
      <w:tr w:rsidR="00D4283C" ns1:paraId="3CA91DFC" ns1:textId="77777777" w:rsidTr="00EC5B93">
        <w:trPr>
          <w:cantSplit/>
          <w:jc w:val="center"/>
        </w:trPr>
        <w:tc>
          <w:tcPr>
            <w:tcW w:w="7252" w:type="dxa"/>
            <w:gridSpan w:val="4"/>
            <w:vMerge/>
            <w:tcBorders>
              <w:left w:val="single" w:sz="8" w:space="0" w:color="000000"/>
              <w:bottom w:val="single" w:sz="4" w:space="0" w:color="000000"/>
            </w:tcBorders>
            <w:tcMar>
              <w:left w:w="71" w:type="dxa"/>
              <w:right w:w="71" w:type="dxa"/>
            </w:tcMar>
          </w:tcPr>
          <w:p ns1:paraId="7A5EE7AD" ns1:textId="77777777" w:rsidR="00D4283C" w:rsidRDefault="00D4283C"/>
        </w:tc>
        <w:tc>
          <w:tcPr>
            <w:tcW w:w="3197" w:type="dxa"/>
            <w:tcBorders>
              <w:left w:val="single" w:sz="4" w:space="0" w:color="000000"/>
              <w:bottom w:val="single" w:sz="4" w:space="0" w:color="000000"/>
              <w:right w:val="single" w:sz="8" w:space="0" w:color="000000"/>
            </w:tcBorders>
            <w:tcMar>
              <w:left w:w="71" w:type="dxa"/>
              <w:right w:w="71" w:type="dxa"/>
            </w:tcMar>
          </w:tcPr>
          <w:p ns1:paraId="25EAC77E" ns1:textId="77777777" w:rsidR="00D4283C" w:rsidRDefault="00D4283C">
            <w:pPr>
              <w:pStyle w:val="Normln1"/>
              <w:snapToGrid w:val="0"/>
              <w:spacing w:line="20" w:lineRule="atLeast"/>
            </w:pPr>
          </w:p>
          <w:p ns1:paraId="3AF3F920" ns1:textId="77777777" w:rsidR="00D4283C" w:rsidRDefault="00D4283C">
            <w:pPr>
              <w:pStyle w:val="Normln1"/>
              <w:spacing w:line="20" w:lineRule="atLeast"/>
              <w:rPr>
                <w:sz w:val="24"/>
              </w:rPr>
            </w:pPr>
            <w:r>
              <w:rPr>
                <w:sz w:val="24"/>
              </w:rPr>
              <w:t>Vyučující:</w:t>
            </w:r>
            <w:r w:rsidR="00C92D1C">
              <w:rPr>
                <w:sz w:val="24"/>
              </w:rPr>
              <w:t xml:space="preserve"> Vladimír Kokeš</w:t>
            </w:r>
          </w:p>
        </w:tc>
      </w:tr>
      <w:tr w:rsidR="00D4283C" ns1:paraId="213F7175" ns1:textId="77777777" w:rsidTr="00EC5B93">
        <w:trPr>
          <w:cantSplit/>
          <w:trHeight w:hRule="exact" w:val="693"/>
          <w:jc w:val="center"/>
        </w:trPr>
        <w:tc>
          <w:tcPr>
            <w:tcW w:w="4218" w:type="dxa"/>
            <w:gridSpan w:val="2"/>
            <w:tcBorders>
              <w:left w:val="single" w:sz="8" w:space="0" w:color="000000"/>
              <w:bottom w:val="single" w:sz="4" w:space="0" w:color="000000"/>
            </w:tcBorders>
            <w:tcMar>
              <w:left w:w="71" w:type="dxa"/>
              <w:right w:w="71" w:type="dxa"/>
            </w:tcMar>
          </w:tcPr>
          <w:p ns1:paraId="3EF032D3" ns1:textId="77777777" w:rsidR="00D4283C" w:rsidRDefault="00D4283C">
            <w:pPr>
              <w:pStyle w:val="Normln1"/>
              <w:snapToGrid w:val="0"/>
              <w:spacing w:line="20" w:lineRule="atLeast"/>
              <w:jc w:val="both"/>
              <w:rPr>
                <w:sz w:val="24"/>
              </w:rPr>
            </w:pPr>
            <w:r>
              <w:t xml:space="preserve"> </w:t>
            </w:r>
            <w:r>
              <w:rPr>
                <w:sz w:val="24"/>
              </w:rPr>
              <w:t>Funkce při měření:</w:t>
            </w:r>
            <w:r w:rsidR="00C92D1C">
              <w:rPr>
                <w:sz w:val="24"/>
              </w:rPr>
              <w:t xml:space="preserve"> Zapojující, Měřič </w:t>
            </w:r>
          </w:p>
        </w:tc>
        <w:tc>
          <w:tcPr>
            <w:tcW w:w="6231" w:type="dxa"/>
            <w:gridSpan w:val="3"/>
            <w:tcBorders>
              <w:left w:val="single" w:sz="4" w:space="0" w:color="000000"/>
              <w:bottom w:val="single" w:sz="4" w:space="0" w:color="000000"/>
              <w:right w:val="single" w:sz="8" w:space="0" w:color="000000"/>
            </w:tcBorders>
            <w:tcMar>
              <w:left w:w="71" w:type="dxa"/>
              <w:right w:w="71" w:type="dxa"/>
            </w:tcMar>
          </w:tcPr>
          <w:p ns1:paraId="1FDAA02C" ns1:textId="77777777" w:rsidR="00D4283C" w:rsidRDefault="00D4283C">
            <w:pPr>
              <w:pStyle w:val="Normln1"/>
              <w:snapToGrid w:val="0"/>
              <w:spacing w:line="20" w:lineRule="atLeast"/>
              <w:jc w:val="both"/>
              <w:rPr>
                <w:sz w:val="24"/>
              </w:rPr>
            </w:pPr>
            <w:proofErr w:type="spellStart"/>
            <w:r>
              <w:rPr>
                <w:sz w:val="24"/>
              </w:rPr>
              <w:t>Spoluměřící</w:t>
            </w:r>
            <w:proofErr w:type="spellEnd"/>
            <w:r>
              <w:rPr>
                <w:sz w:val="24"/>
              </w:rPr>
              <w:t>:</w:t>
            </w:r>
            <w:r w:rsidR="00C92D1C">
              <w:rPr>
                <w:sz w:val="24"/>
              </w:rPr>
              <w:t xml:space="preserve"> - </w:t>
            </w:r>
          </w:p>
        </w:tc>
      </w:tr>
      <w:tr w:rsidR="00D4283C" ns1:paraId="451E7320" ns1:textId="77777777" w:rsidTr="00EC5B93">
        <w:trPr>
          <w:cantSplit/>
          <w:trHeight w:hRule="exact" w:val="9454"/>
          <w:jc w:val="center"/>
        </w:trPr>
        <w:tc>
          <w:tcPr>
            <w:tcW w:w="10449" w:type="dxa"/>
            <w:gridSpan w:val="5"/>
            <w:tcBorders>
              <w:left w:val="single" w:sz="8" w:space="0" w:color="000000"/>
              <w:bottom w:val="single" w:sz="4" w:space="0" w:color="000000"/>
              <w:right w:val="single" w:sz="8" w:space="0" w:color="000000"/>
            </w:tcBorders>
            <w:tcMar>
              <w:left w:w="71" w:type="dxa"/>
              <w:right w:w="71" w:type="dxa"/>
            </w:tcMar>
          </w:tcPr>
          <w:p ns1:paraId="19F05532" ns1:textId="1EC93D75" w:rsidR="00791F74" w:rsidRDefault="00D01E74">
            <w:pPr>
              <w:keepNext/>
              <w:spacing w:line="220" w:lineRule="auto"/>
            </w:pPr>
            <w:r>
              <w:rPr>
                <w:b/>
                <w:sz w:val="24"/>
                <w:szCs w:val="24"/>
              </w:rPr>
              <w:t xml:space="preserve"> Schéma:</w:t>
            </w:r>
          </w:p>
          <w:p ns1:paraId="09223956" ns1:textId="3202F620" w:rsidR="00335AAB" w:rsidRDefault="00E44272" w:rsidP="00335AAB">
            <w:pPr>
              <w:spacing w:after="10" w:line="220" w:lineRule="auto"/>
            </w:pPr>
            <w:r w:rsidRPr="00E44272">
              <w:drawing>
                <wp:anchor distT="0" distB="0" distL="114300" distR="114300" simplePos="0" relativeHeight="251658240" behindDoc="0" locked="0" layoutInCell="1" allowOverlap="1" ns3:anchorId="164848D5" ns3:editId="098CE539">
                  <wp:simplePos x="0" y="0"/>
                  <wp:positionH relativeFrom="column">
                    <wp:posOffset>295910</wp:posOffset>
                  </wp:positionH>
                  <wp:positionV relativeFrom="paragraph">
                    <wp:posOffset>190500</wp:posOffset>
                  </wp:positionV>
                  <wp:extent cx="5623560" cy="2560320"/>
                  <wp:effectExtent l="0" t="0" r="0" b="0"/>
                  <wp:wrapSquare wrapText="bothSides"/>
                  <wp:docPr id="233937750" name="Principiální schéma"/>
                  <wp:cNvGraphicFramePr>
                    <a:graphicFrameLocks noChangeAspect="1"/>
                  </wp:cNvGraphicFramePr>
                  <a:graphic>
                    <a:graphicData uri="http://schemas.openxmlformats.org/drawingml/2006/picture">
                      <pic:pic>
                        <pic:nvPicPr>
                          <pic:cNvPr id="233937750" name=""/>
                          <pic:cNvPicPr/>
                        </pic:nvPicPr>
                        <pic:blipFill>
                          <a:blip r:embed="rId7">
                            <a:extLst>
                              <a:ext uri="{28A0092B-C50C-407E-A947-70E740481C1C}">
                                <ns7:useLocalDpi val="0"/>
                              </a:ext>
                            </a:extLst>
                          </a:blip>
                          <a:stretch>
                            <a:fillRect/>
                          </a:stretch>
                        </pic:blipFill>
                        <pic:spPr>
                          <a:xfrm>
                            <a:off x="0" y="0"/>
                            <a:ext cx="5623560" cy="2560320"/>
                          </a:xfrm>
                          <a:prstGeom prst="rect">
                            <a:avLst/>
                          </a:prstGeom>
                        </pic:spPr>
                      </pic:pic>
                    </a:graphicData>
                  </a:graphic>
                </wp:anchor>
              </w:drawing>
            </w:r>
          </w:p>
          <w:p ns1:paraId="53FD7042" ns1:textId="5E248B00" w:rsidR="00BB35C1" w:rsidRPr="0035680B" w:rsidRDefault="00BB35C1" w:rsidP="0035680B">
            <w:pPr>
              <w:spacing w:after="10"/>
              <w:rPr>
                <w:iCs/>
                <w:sz w:val="22"/>
                <w:szCs w:val="22"/>
              </w:rPr>
            </w:pPr>
            <m:oMath>
              <m:r>
                <m:rPr/>
                <w:rPr>
                  <w:rFonts w:ascii="Cambria Math" w:hAnsi="Cambria Math"/>
                  <w:sz w:val="22"/>
                  <w:szCs w:val="22"/>
                </w:rPr>
                <m:t>U</m:t>
              </m:r>
              <m:r>
                <m:rPr>
                  <m:sty m:val="p"/>
                </m:rPr>
                <w:rPr>
                  <w:rFonts w:ascii="Cambria Math" w:hAnsi="Cambria Math"/>
                  <w:sz w:val="22"/>
                  <w:szCs w:val="22"/>
                </w:rPr>
                <m:t xml:space="preserve"> = 230 V</m:t>
              </m:r>
            </m:oMath>
            <w:r>
              <w:rPr>
                <w:rFonts w:ascii="Times New Roman" w:hAnsi="Times New Roman" w:cs="Times New Roman"/>
                <w:sz w:val="22"/>
                <w:szCs w:val="22"/>
              </w:rPr>
              <w:t xml:space="preserve">          </w:t>
            </w:r>
            <m:oMath>
              <m:r>
                <m:rPr/>
                <w:rPr>
                  <w:rFonts w:ascii="Cambria Math" w:hAnsi="Cambria Math"/>
                  <w:sz w:val="22"/>
                  <w:szCs w:val="22"/>
                </w:rPr>
                <m:t>f</m:t>
              </m:r>
              <m:r>
                <m:rPr>
                  <m:sty m:val="p"/>
                </m:rPr>
                <w:rPr>
                  <w:rFonts w:ascii="Cambria Math" w:hAnsi="Cambria Math"/>
                  <w:sz w:val="22"/>
                  <w:szCs w:val="22"/>
                </w:rPr>
                <m:t xml:space="preserve"> = 50 Hz</m:t>
              </m:r>
            </m:oMath>
            <w:r>
              <w:rPr>
                <w:rFonts w:ascii="Times New Roman" w:hAnsi="Times New Roman" w:cs="Times New Roman"/>
                <w:sz w:val="22"/>
                <w:szCs w:val="22"/>
              </w:rPr>
              <w:t xml:space="preserve">          </w:t>
            </w:r>
            <m:oMath>
              <m:sSub>
                <m:sSubPr/>
                <m:e>
                  <m:r>
                    <m:rPr/>
                    <w:rPr>
                      <w:rFonts w:ascii="Cambria Math" w:hAnsi="Cambria Math"/>
                      <w:sz w:val="22"/>
                      <w:szCs w:val="22"/>
                    </w:rPr>
                    <m:t>I</m:t>
                  </m:r>
                </m:e>
                <m:sub>
                  <m:r>
                    <m:rPr>
                      <m:sty m:val="p"/>
                    </m:rPr>
                    <w:rPr>
                      <w:rFonts w:ascii="Cambria Math" w:hAnsi="Cambria Math"/>
                      <w:sz w:val="22"/>
                      <w:szCs w:val="22"/>
                    </w:rPr>
                    <m:t>n</m:t>
                  </m:r>
                </m:sub>
              </m:sSub>
              <m:r>
                <m:rPr>
                  <m:sty m:val="p"/>
                </m:rPr>
                <w:rPr>
                  <w:rFonts w:ascii="Cambria Math" w:hAnsi="Cambria Math"/>
                  <w:sz w:val="22"/>
                  <w:szCs w:val="22"/>
                </w:rPr>
                <m:t xml:space="preserve"> = 16 A</m:t>
              </m:r>
            </m:oMath>
            <w:r>
              <w:rPr>
                <w:rFonts w:ascii="Times New Roman" w:hAnsi="Times New Roman" w:cs="Times New Roman"/>
                <w:sz w:val="22"/>
                <w:szCs w:val="22"/>
              </w:rPr>
              <w:t xml:space="preserve">          </w:t>
            </w:r>
            <m:oMath>
              <m:r>
                <m:rPr>
                  <m:sty m:val="p"/>
                </m:rPr>
                <w:rPr>
                  <w:rFonts w:ascii="Cambria Math" w:hAnsi="Cambria Math"/>
                  <w:sz w:val="22"/>
                  <w:szCs w:val="22"/>
                </w:rPr>
                <m:t>char. B</m:t>
              </m:r>
            </m:oMath>
          </w:p>
          <w:p ns1:paraId="53FD7042" ns1:textId="5E248B00" w:rsidR="00BB35C1" w:rsidRPr="0035680B" w:rsidRDefault="00BB35C1" w:rsidP="0035680B">
            <w:pPr>
              <w:spacing w:after="10"/>
              <w:rPr>
                <w:iCs/>
                <w:sz w:val="22"/>
                <w:szCs w:val="22"/>
              </w:rPr>
            </w:pPr>
            <m:oMath>
              <m:sSub>
                <m:sSubPr/>
                <m:e>
                  <m:r>
                    <m:rPr/>
                    <w:rPr>
                      <w:rFonts w:ascii="Cambria Math" w:hAnsi="Cambria Math"/>
                      <w:sz w:val="22"/>
                      <w:szCs w:val="22"/>
                    </w:rPr>
                    <m:t>P</m:t>
                  </m:r>
                </m:e>
                <m:sub>
                  <m:r>
                    <m:rPr>
                      <m:sty m:val="p"/>
                    </m:rPr>
                    <w:rPr>
                      <w:rFonts w:ascii="Cambria Math" w:hAnsi="Cambria Math"/>
                      <w:sz w:val="22"/>
                      <w:szCs w:val="22"/>
                    </w:rPr>
                    <m:t>1</m:t>
                  </m:r>
                </m:sub>
              </m:sSub>
              <m:r>
                <m:rPr>
                  <m:sty m:val="p"/>
                </m:rPr>
                <w:rPr>
                  <w:rFonts w:ascii="Cambria Math" w:hAnsi="Cambria Math"/>
                  <w:sz w:val="22"/>
                  <w:szCs w:val="22"/>
                </w:rPr>
                <m:t xml:space="preserve"> = 2300 W</m:t>
              </m:r>
            </m:oMath>
            <w:r>
              <w:rPr>
                <w:rFonts w:ascii="Times New Roman" w:hAnsi="Times New Roman" w:cs="Times New Roman"/>
                <w:sz w:val="22"/>
                <w:szCs w:val="22"/>
              </w:rPr>
              <w:t xml:space="preserve">          </w:t>
            </w:r>
            <m:oMath>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1</m:t>
                  </m:r>
                </m:sub>
              </m:sSub>
              <m:r>
                <m:rPr>
                  <m:sty m:val="p"/>
                </m:rPr>
                <w:rPr>
                  <w:rFonts w:ascii="Cambria Math" w:hAnsi="Cambria Math"/>
                  <w:sz w:val="22"/>
                  <w:szCs w:val="22"/>
                </w:rPr>
                <m:t xml:space="preserve"> = 1</m:t>
              </m:r>
            </m:oMath>
            <w:r>
              <w:rPr>
                <w:rFonts w:ascii="Times New Roman" w:hAnsi="Times New Roman" w:cs="Times New Roman"/>
                <w:sz w:val="22"/>
                <w:szCs w:val="22"/>
              </w:rPr>
              <w:t xml:space="preserve">          </w:t>
            </w:r>
            <m:oMath>
              <m:sSub>
                <m:sSubPr/>
                <m:e>
                  <m:r>
                    <m:rPr/>
                    <w:rPr>
                      <w:rFonts w:ascii="Cambria Math" w:hAnsi="Cambria Math"/>
                      <w:sz w:val="22"/>
                      <w:szCs w:val="22"/>
                    </w:rPr>
                    <m:t>P</m:t>
                  </m:r>
                </m:e>
                <m:sub>
                  <m:r>
                    <m:rPr>
                      <m:sty m:val="p"/>
                    </m:rPr>
                    <w:rPr>
                      <w:rFonts w:ascii="Cambria Math" w:hAnsi="Cambria Math"/>
                      <w:sz w:val="22"/>
                      <w:szCs w:val="22"/>
                    </w:rPr>
                    <m:t>2</m:t>
                  </m:r>
                </m:sub>
              </m:sSub>
              <m:r>
                <m:rPr>
                  <m:sty m:val="p"/>
                </m:rPr>
                <w:rPr>
                  <w:rFonts w:ascii="Cambria Math" w:hAnsi="Cambria Math"/>
                  <w:sz w:val="22"/>
                  <w:szCs w:val="22"/>
                </w:rPr>
                <m:t xml:space="preserve"> = 220 W</m:t>
              </m:r>
            </m:oMath>
            <w:r>
              <w:rPr>
                <w:rFonts w:ascii="Times New Roman" w:hAnsi="Times New Roman" w:cs="Times New Roman"/>
                <w:sz w:val="22"/>
                <w:szCs w:val="22"/>
              </w:rPr>
              <w:t xml:space="preserve">          </w:t>
            </w:r>
            <m:oMath>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2</m:t>
                  </m:r>
                </m:sub>
              </m:sSub>
              <m:r>
                <m:rPr>
                  <m:sty m:val="p"/>
                </m:rPr>
                <w:rPr>
                  <w:rFonts w:ascii="Cambria Math" w:hAnsi="Cambria Math"/>
                  <w:sz w:val="22"/>
                  <w:szCs w:val="22"/>
                </w:rPr>
                <m:t xml:space="preserve"> = 0,63</m:t>
              </m:r>
            </m:oMath>
          </w:p>
          <w:p ns1:paraId="53FD7042" ns1:textId="5E248B00" w:rsidR="00BB35C1" w:rsidRPr="0035680B" w:rsidRDefault="00BB35C1" w:rsidP="0035680B">
            <w:pPr>
              <w:spacing w:after="10"/>
              <w:rPr>
                <w:iCs/>
                <w:sz w:val="22"/>
                <w:szCs w:val="22"/>
              </w:rPr>
            </w:pPr>
            <m:oMath>
              <m:sSub>
                <m:sSubPr/>
                <m:e>
                  <m:r>
                    <m:rPr/>
                    <w:rPr>
                      <w:rFonts w:ascii="Cambria Math" w:hAnsi="Cambria Math"/>
                      <w:sz w:val="22"/>
                      <w:szCs w:val="22"/>
                    </w:rPr>
                    <m:t>P</m:t>
                  </m:r>
                </m:e>
                <m:sub>
                  <m:r>
                    <m:rPr>
                      <m:sty m:val="p"/>
                    </m:rPr>
                    <w:rPr>
                      <w:rFonts w:ascii="Cambria Math" w:hAnsi="Cambria Math"/>
                      <w:sz w:val="22"/>
                      <w:szCs w:val="22"/>
                    </w:rPr>
                    <m:t>3</m:t>
                  </m:r>
                </m:sub>
              </m:sSub>
              <m:r>
                <m:rPr>
                  <m:sty m:val="p"/>
                </m:rPr>
                <w:rPr>
                  <w:rFonts w:ascii="Cambria Math" w:hAnsi="Cambria Math"/>
                  <w:sz w:val="22"/>
                  <w:szCs w:val="22"/>
                </w:rPr>
                <m:t xml:space="preserve"> = 7000 W</m:t>
              </m:r>
            </m:oMath>
            <w:r>
              <w:rPr>
                <w:rFonts w:ascii="Times New Roman" w:hAnsi="Times New Roman" w:cs="Times New Roman"/>
                <w:sz w:val="22"/>
                <w:szCs w:val="22"/>
              </w:rPr>
              <w:t xml:space="preserve">          </w:t>
            </w:r>
            <m:oMath>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3</m:t>
                  </m:r>
                </m:sub>
              </m:sSub>
              <m:r>
                <m:rPr>
                  <m:sty m:val="p"/>
                </m:rPr>
                <w:rPr>
                  <w:rFonts w:ascii="Cambria Math" w:hAnsi="Cambria Math"/>
                  <w:sz w:val="22"/>
                  <w:szCs w:val="22"/>
                </w:rPr>
                <m:t xml:space="preserve"> = 0,74</m:t>
              </m:r>
            </m:oMath>
          </w:p>
        </w:tc>
      </w:tr>
      <w:tr w:rsidR="00D4283C" ns1:paraId="0994BE81" ns1:textId="77777777" w:rsidTr="00EC5B93">
        <w:trPr>
          <w:cantSplit/>
          <w:trHeight w:hRule="exact" w:val="1688"/>
          <w:jc w:val="center"/>
        </w:trPr>
        <w:tc>
          <w:tcPr>
            <w:tcW w:w="7171" w:type="dxa"/>
            <w:gridSpan w:val="3"/>
            <w:tcBorders>
              <w:left w:val="single" w:sz="8" w:space="0" w:color="000000"/>
              <w:bottom w:val="single" w:sz="8" w:space="0" w:color="000000"/>
            </w:tcBorders>
            <w:tcMar>
              <w:left w:w="71" w:type="dxa"/>
              <w:right w:w="71" w:type="dxa"/>
            </w:tcMar>
          </w:tcPr>
          <w:p ns1:paraId="3C3371EF" ns1:textId="77777777" w:rsidR="00D4283C" w:rsidRDefault="00D4283C">
            <w:pPr>
              <w:snapToGrid w:val="0"/>
              <w:spacing w:line="120" w:lineRule="auto"/>
            </w:pPr>
          </w:p>
          <w:p ns1:paraId="1CA6B977" ns1:textId="77777777" w:rsidR="00D4283C" w:rsidRPr="0000324A" w:rsidRDefault="00D4283C" w:rsidP="0000324A">
            <w:pPr>
              <w:pStyle w:val="Normln1"/>
              <w:rPr>
                <w:sz w:val="24"/>
              </w:rPr>
            </w:pPr>
            <w:r>
              <w:t xml:space="preserve"> </w:t>
            </w:r>
            <w:r>
              <w:rPr>
                <w:sz w:val="24"/>
              </w:rPr>
              <w:t>Poznámky učitele:</w:t>
            </w:r>
          </w:p>
          <w:p ns1:paraId="4325C353" ns1:textId="77777777" w:rsidR="00D4283C" w:rsidRDefault="00D4283C">
            <w:pPr>
              <w:spacing w:line="120" w:lineRule="auto"/>
            </w:pPr>
          </w:p>
        </w:tc>
        <w:tc>
          <w:tcPr>
            <w:tcW w:w="3278" w:type="dxa"/>
            <w:gridSpan w:val="2"/>
            <w:tcBorders>
              <w:left w:val="single" w:sz="4" w:space="0" w:color="000000"/>
              <w:bottom w:val="single" w:sz="8" w:space="0" w:color="000000"/>
              <w:right w:val="single" w:sz="8" w:space="0" w:color="000000"/>
            </w:tcBorders>
            <w:tcMar>
              <w:left w:w="71" w:type="dxa"/>
              <w:right w:w="71" w:type="dxa"/>
            </w:tcMar>
            <w:vAlign w:val="center"/>
          </w:tcPr>
          <w:p ns1:paraId="1AC330BB" ns1:textId="77777777" w:rsidR="00D4283C" w:rsidRDefault="00D4283C">
            <w:pPr>
              <w:snapToGrid w:val="0"/>
              <w:rPr>
                <w:sz w:val="24"/>
              </w:rPr>
            </w:pPr>
            <w:r>
              <w:rPr>
                <w:sz w:val="24"/>
              </w:rPr>
              <w:t>Známka:</w:t>
            </w:r>
          </w:p>
          <w:p ns1:paraId="4D3126C9" ns1:textId="77777777" w:rsidR="00D4283C" w:rsidRDefault="00D4283C"/>
          <w:p ns1:paraId="71A9D757" ns1:textId="77777777" w:rsidR="00D4283C" w:rsidRDefault="00D4283C"/>
          <w:p ns1:paraId="1BB71B25" ns1:textId="77777777" w:rsidR="00D4283C" w:rsidRDefault="00D4283C"/>
          <w:p ns1:paraId="5A991BB4" ns1:textId="77777777" w:rsidR="00D4283C" w:rsidRDefault="00D4283C"/>
          <w:p ns1:paraId="3EC8AA3F" ns1:textId="77777777" w:rsidR="00D4283C" w:rsidRDefault="00D4283C">
            <w:pPr>
              <w:rPr>
                <w:sz w:val="24"/>
              </w:rPr>
            </w:pPr>
            <w:r>
              <w:rPr>
                <w:sz w:val="24"/>
              </w:rPr>
              <w:t>Datum:</w:t>
            </w:r>
          </w:p>
          <w:p ns1:paraId="33381545" ns1:textId="77777777" w:rsidR="00D4283C" w:rsidRDefault="00D4283C">
            <w:pPr>
              <w:spacing w:line="120" w:lineRule="auto"/>
            </w:pPr>
          </w:p>
        </w:tc>
      </w:tr>
    </w:tbl>
    <w:p ns1:paraId="5615709D" ns1:textId="77777777" w:rsidR="00791F74" w:rsidRDefault="00D01E74" w:rsidP="00BB35C1">
      <w:pPr>
        <w:keepNext/>
        <w:spacing w:before="140"/>
      </w:pPr>
      <w:r>
        <w:rPr>
          <w:rFonts w:ascii="Arial" w:hAnsi="Arial" w:cs="Arial"/>
          <w:b/>
          <w:bCs/>
          <w:sz w:val="24"/>
          <w:szCs w:val="24"/>
        </w:rPr>
        <w:t>ZADÁNÍ:</w:t>
      </w:r>
    </w:p>
    <w:p ns1:paraId="503B72F2" ns1:textId="582DD015" w:rsidR="00791F74" w:rsidRDefault="00BB35C1" w:rsidP="00BB35C1">
      <w:pPr>
        <w:spacing w:after="100" w:line="276" w:lineRule="auto"/>
        <w:jc w:val="both"/>
      </w:pPr>
      <w:r>
        <w:rPr>
          <w:rFonts w:ascii="Times New Roman" w:hAnsi="Times New Roman" w:cs="Times New Roman"/>
          <w:sz w:val="24"/>
          <w:szCs w:val="24"/>
        </w:rPr>
        <w:t xml:space="preserve">     Střídavý rozvod je napájen zdrojem konstantního střídavého napětí 230 V o frekvenci 50 Hz. Jedná se o idealizovaný případ zásuvkového rozvodu v obytné budově.</w:t>
      </w:r>
    </w:p>
    <w:p ns1:paraId="503B72F2" ns1:textId="582DD015" w:rsidR="00791F74" w:rsidRDefault="00BB35C1" w:rsidP="00BB35C1">
      <w:pPr>
        <w:spacing w:after="100" w:line="276" w:lineRule="auto"/>
        <w:jc w:val="both"/>
      </w:pPr>
      <w:r>
        <w:rPr>
          <w:rFonts w:ascii="Times New Roman" w:hAnsi="Times New Roman" w:cs="Times New Roman"/>
          <w:sz w:val="24"/>
          <w:szCs w:val="24"/>
        </w:rPr>
        <w:t xml:space="preserve">     Rozvod je jištěn jističem se jmenovitým proudem 16 A a vypínací charakteristikou B. K rozvodu jsou paralelně připojeny tři spotřebiče se zadanými činnými výkony a účiníky.</w:t>
      </w:r>
    </w:p>
    <w:p ns1:paraId="503B72F2" ns1:textId="582DD015" w:rsidR="00791F74" w:rsidRDefault="00BB35C1" w:rsidP="00BB35C1">
      <w:pPr>
        <w:spacing w:after="100" w:line="276" w:lineRule="auto"/>
        <w:jc w:val="both"/>
      </w:pPr>
      <w:r>
        <w:rPr>
          <w:rFonts w:ascii="Times New Roman" w:hAnsi="Times New Roman" w:cs="Times New Roman"/>
          <w:sz w:val="24"/>
          <w:szCs w:val="24"/>
        </w:rPr>
        <w:t xml:space="preserve">     Úkolem je vypočítat proud protékající jističem, zjistit, zda jistič vypne, a v případě vypnutí určit z dodané charakteristiky minimální a maximální vypínací čas.</w:t>
      </w:r>
    </w:p>
    <w:p ns1:paraId="5432280A" ns1:textId="03B0EDAA" w:rsidR="00BB35C1" w:rsidRPr="00BB35C1" w:rsidRDefault="00BB35C1" w:rsidP="00BB35C1">
      <w:pPr>
        <w:keepNext/>
        <w:spacing w:before="140" w:after="70"/>
        <w:jc w:val="both"/>
        <w:rPr>
          <w:rFonts w:ascii="Arial" w:hAnsi="Arial" w:cs="Arial"/>
          <w:b/>
          <w:bCs/>
          <w:sz w:val="22"/>
          <w:szCs w:val="22"/>
        </w:rPr>
      </w:pPr>
      <w:r>
        <w:rPr>
          <w:rFonts w:ascii="Arial" w:hAnsi="Arial" w:cs="Arial"/>
          <w:b/>
          <w:bCs/>
          <w:sz w:val="24"/>
          <w:szCs w:val="24"/>
        </w:rPr>
        <w:t>Zadané hodnoty:</w:t>
      </w:r>
    </w:p>
    <w:p ns1:paraId="53FD7042" ns1:textId="5E248B00" w:rsidR="00BB35C1" w:rsidRPr="0035680B" w:rsidRDefault="00BB35C1" w:rsidP="0035680B">
      <w:pPr>
        <w:spacing w:after="10"/>
        <w:rPr>
          <w:iCs/>
          <w:sz w:val="22"/>
          <w:szCs w:val="22"/>
        </w:rPr>
      </w:pPr>
      <m:oMath>
        <m:r>
          <m:rPr/>
          <w:rPr>
            <w:rFonts w:ascii="Cambria Math" w:hAnsi="Cambria Math"/>
            <w:sz w:val="22"/>
            <w:szCs w:val="22"/>
          </w:rPr>
          <m:t>U</m:t>
        </m:r>
        <m:r>
          <m:rPr>
            <m:sty m:val="p"/>
          </m:rPr>
          <w:rPr>
            <w:rFonts w:ascii="Cambria Math" w:hAnsi="Cambria Math"/>
            <w:sz w:val="22"/>
            <w:szCs w:val="22"/>
          </w:rPr>
          <m:t xml:space="preserve"> = 230 V</m:t>
        </m:r>
      </m:oMath>
      <w:r>
        <w:rPr>
          <w:rFonts w:ascii="Times New Roman" w:hAnsi="Times New Roman" w:cs="Times New Roman"/>
          <w:sz w:val="22"/>
          <w:szCs w:val="22"/>
        </w:rPr>
        <w:t xml:space="preserve">          </w:t>
      </w:r>
      <m:oMath>
        <m:r>
          <m:rPr/>
          <w:rPr>
            <w:rFonts w:ascii="Cambria Math" w:hAnsi="Cambria Math"/>
            <w:sz w:val="22"/>
            <w:szCs w:val="22"/>
          </w:rPr>
          <m:t>f</m:t>
        </m:r>
        <m:r>
          <m:rPr>
            <m:sty m:val="p"/>
          </m:rPr>
          <w:rPr>
            <w:rFonts w:ascii="Cambria Math" w:hAnsi="Cambria Math"/>
            <w:sz w:val="22"/>
            <w:szCs w:val="22"/>
          </w:rPr>
          <m:t xml:space="preserve"> = 50 Hz</m:t>
        </m:r>
      </m:oMath>
      <w:r>
        <w:rPr>
          <w:rFonts w:ascii="Times New Roman" w:hAnsi="Times New Roman" w:cs="Times New Roman"/>
          <w:sz w:val="22"/>
          <w:szCs w:val="22"/>
        </w:rPr>
        <w:t xml:space="preserve">          </w:t>
      </w:r>
      <m:oMath>
        <m:sSub>
          <m:sSubPr/>
          <m:e>
            <m:r>
              <m:rPr/>
              <w:rPr>
                <w:rFonts w:ascii="Cambria Math" w:hAnsi="Cambria Math"/>
                <w:sz w:val="22"/>
                <w:szCs w:val="22"/>
              </w:rPr>
              <m:t>I</m:t>
            </m:r>
          </m:e>
          <m:sub>
            <m:r>
              <m:rPr>
                <m:sty m:val="p"/>
              </m:rPr>
              <w:rPr>
                <w:rFonts w:ascii="Cambria Math" w:hAnsi="Cambria Math"/>
                <w:sz w:val="22"/>
                <w:szCs w:val="22"/>
              </w:rPr>
              <m:t>n</m:t>
            </m:r>
          </m:sub>
        </m:sSub>
        <m:r>
          <m:rPr>
            <m:sty m:val="p"/>
          </m:rPr>
          <w:rPr>
            <w:rFonts w:ascii="Cambria Math" w:hAnsi="Cambria Math"/>
            <w:sz w:val="22"/>
            <w:szCs w:val="22"/>
          </w:rPr>
          <m:t xml:space="preserve"> = 16 A</m:t>
        </m:r>
      </m:oMath>
      <w:r>
        <w:rPr>
          <w:rFonts w:ascii="Times New Roman" w:hAnsi="Times New Roman" w:cs="Times New Roman"/>
          <w:sz w:val="22"/>
          <w:szCs w:val="22"/>
        </w:rPr>
        <w:t xml:space="preserve">          </w:t>
      </w:r>
      <m:oMath>
        <m:r>
          <m:rPr>
            <m:sty m:val="p"/>
          </m:rPr>
          <w:rPr>
            <w:rFonts w:ascii="Cambria Math" w:hAnsi="Cambria Math"/>
            <w:sz w:val="22"/>
            <w:szCs w:val="22"/>
          </w:rPr>
          <m:t>char. B</m:t>
        </m:r>
      </m:oMath>
    </w:p>
    <w:p ns1:paraId="5A9A6E8B" ns1:textId="632BCD37" w:rsidR="00BB35C1" w:rsidRPr="0035680B" w:rsidRDefault="00BB35C1" w:rsidP="0035680B">
      <w:pPr>
        <w:spacing w:after="10" w:line="264" w:lineRule="auto"/>
        <w:rPr>
          <w:iCs/>
          <w:sz w:val="22"/>
          <w:szCs w:val="22"/>
        </w:rPr>
      </w:pPr>
      <m:oMath>
        <m:sSub>
          <m:sSubPr/>
          <m:e>
            <m:r>
              <m:rPr/>
              <w:rPr>
                <w:rFonts w:ascii="Cambria Math" w:hAnsi="Cambria Math"/>
                <w:sz w:val="22"/>
                <w:szCs w:val="22"/>
              </w:rPr>
              <m:t>U</m:t>
            </m:r>
          </m:e>
          <m:sub>
            <m:r>
              <m:rPr>
                <m:sty m:val="p"/>
              </m:rPr>
              <w:rPr>
                <w:rFonts w:ascii="Cambria Math" w:hAnsi="Cambria Math"/>
                <w:sz w:val="22"/>
                <w:szCs w:val="22"/>
              </w:rPr>
              <m:t>n1</m:t>
            </m:r>
          </m:sub>
        </m:sSub>
        <m:r>
          <m:rPr>
            <m:sty m:val="p"/>
          </m:rPr>
          <w:rPr>
            <w:rFonts w:ascii="Cambria Math" w:hAnsi="Cambria Math"/>
            <w:sz w:val="22"/>
            <w:szCs w:val="22"/>
          </w:rPr>
          <m:t xml:space="preserve"> = 230 V</m:t>
        </m:r>
      </m:oMath>
      <w:r>
        <w:rPr>
          <w:rFonts w:ascii="Times New Roman" w:hAnsi="Times New Roman" w:cs="Times New Roman"/>
          <w:sz w:val="22"/>
          <w:szCs w:val="22"/>
        </w:rPr>
        <w:t xml:space="preserve">          </w:t>
      </w:r>
      <m:oMath>
        <m:sSub>
          <m:sSubPr/>
          <m:e>
            <m:r>
              <m:rPr/>
              <w:rPr>
                <w:rFonts w:ascii="Cambria Math" w:hAnsi="Cambria Math"/>
                <w:sz w:val="22"/>
                <w:szCs w:val="22"/>
              </w:rPr>
              <m:t>P</m:t>
            </m:r>
          </m:e>
          <m:sub>
            <m:r>
              <m:rPr>
                <m:sty m:val="p"/>
              </m:rPr>
              <w:rPr>
                <w:rFonts w:ascii="Cambria Math" w:hAnsi="Cambria Math"/>
                <w:sz w:val="22"/>
                <w:szCs w:val="22"/>
              </w:rPr>
              <m:t>1</m:t>
            </m:r>
          </m:sub>
        </m:sSub>
        <m:r>
          <m:rPr>
            <m:sty m:val="p"/>
          </m:rPr>
          <w:rPr>
            <w:rFonts w:ascii="Cambria Math" w:hAnsi="Cambria Math"/>
            <w:sz w:val="22"/>
            <w:szCs w:val="22"/>
          </w:rPr>
          <m:t xml:space="preserve"> = 2300 W</m:t>
        </m:r>
      </m:oMath>
      <w:r>
        <w:rPr>
          <w:rFonts w:ascii="Times New Roman" w:hAnsi="Times New Roman" w:cs="Times New Roman"/>
          <w:sz w:val="22"/>
          <w:szCs w:val="22"/>
        </w:rPr>
        <w:t xml:space="preserve">          </w:t>
      </w:r>
      <m:oMath>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1</m:t>
            </m:r>
          </m:sub>
        </m:sSub>
        <m:r>
          <m:rPr>
            <m:sty m:val="p"/>
          </m:rPr>
          <w:rPr>
            <w:rFonts w:ascii="Cambria Math" w:hAnsi="Cambria Math"/>
            <w:sz w:val="22"/>
            <w:szCs w:val="22"/>
          </w:rPr>
          <m:t xml:space="preserve"> = 1</m:t>
        </m:r>
      </m:oMath>
    </w:p>
    <w:p ns1:paraId="2F5560C5" ns1:textId="226CA354" w:rsidR="00BB35C1" w:rsidRPr="0035680B" w:rsidRDefault="00BB35C1" w:rsidP="0035680B">
      <w:pPr>
        <w:keepNext/>
        <w:spacing w:after="70"/>
        <w:rPr>
          <w:sz w:val="24"/>
          <w:szCs w:val="24"/>
        </w:rPr>
      </w:pPr>
      <m:oMath>
        <m:sSub>
          <m:sSubPr/>
          <m:e>
            <m:r>
              <m:rPr/>
              <w:rPr>
                <w:rFonts w:ascii="Cambria Math" w:hAnsi="Cambria Math"/>
                <w:sz w:val="22"/>
                <w:szCs w:val="22"/>
              </w:rPr>
              <m:t>U</m:t>
            </m:r>
          </m:e>
          <m:sub>
            <m:r>
              <m:rPr>
                <m:sty m:val="p"/>
              </m:rPr>
              <w:rPr>
                <w:rFonts w:ascii="Cambria Math" w:hAnsi="Cambria Math"/>
                <w:sz w:val="22"/>
                <w:szCs w:val="22"/>
              </w:rPr>
              <m:t>n2</m:t>
            </m:r>
          </m:sub>
        </m:sSub>
        <m:r>
          <m:rPr>
            <m:sty m:val="p"/>
          </m:rPr>
          <w:rPr>
            <w:rFonts w:ascii="Cambria Math" w:hAnsi="Cambria Math"/>
            <w:sz w:val="22"/>
            <w:szCs w:val="22"/>
          </w:rPr>
          <m:t xml:space="preserve"> = 230 V</m:t>
        </m:r>
      </m:oMath>
      <w:r>
        <w:rPr>
          <w:rFonts w:ascii="Times New Roman" w:hAnsi="Times New Roman" w:cs="Times New Roman"/>
          <w:sz w:val="22"/>
          <w:szCs w:val="22"/>
        </w:rPr>
        <w:t xml:space="preserve">          </w:t>
      </w:r>
      <m:oMath>
        <m:sSub>
          <m:sSubPr/>
          <m:e>
            <m:r>
              <m:rPr/>
              <w:rPr>
                <w:rFonts w:ascii="Cambria Math" w:hAnsi="Cambria Math"/>
                <w:sz w:val="22"/>
                <w:szCs w:val="22"/>
              </w:rPr>
              <m:t>P</m:t>
            </m:r>
          </m:e>
          <m:sub>
            <m:r>
              <m:rPr>
                <m:sty m:val="p"/>
              </m:rPr>
              <w:rPr>
                <w:rFonts w:ascii="Cambria Math" w:hAnsi="Cambria Math"/>
                <w:sz w:val="22"/>
                <w:szCs w:val="22"/>
              </w:rPr>
              <m:t>2</m:t>
            </m:r>
          </m:sub>
        </m:sSub>
        <m:r>
          <m:rPr>
            <m:sty m:val="p"/>
          </m:rPr>
          <w:rPr>
            <w:rFonts w:ascii="Cambria Math" w:hAnsi="Cambria Math"/>
            <w:sz w:val="22"/>
            <w:szCs w:val="22"/>
          </w:rPr>
          <m:t xml:space="preserve"> = 220 W</m:t>
        </m:r>
      </m:oMath>
      <w:r>
        <w:rPr>
          <w:rFonts w:ascii="Times New Roman" w:hAnsi="Times New Roman" w:cs="Times New Roman"/>
          <w:sz w:val="22"/>
          <w:szCs w:val="22"/>
        </w:rPr>
        <w:t xml:space="preserve">          </w:t>
      </w:r>
      <m:oMath>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2</m:t>
            </m:r>
          </m:sub>
        </m:sSub>
        <m:r>
          <m:rPr>
            <m:sty m:val="p"/>
          </m:rPr>
          <w:rPr>
            <w:rFonts w:ascii="Cambria Math" w:hAnsi="Cambria Math"/>
            <w:sz w:val="22"/>
            <w:szCs w:val="22"/>
          </w:rPr>
          <m:t xml:space="preserve"> = 0,63</m:t>
        </m:r>
      </m:oMath>
    </w:p>
    <w:p ns1:paraId="45CB33A5" ns1:textId="0F7B21A1" w:rsidR="00BB35C1" w:rsidRPr="0035680B" w:rsidRDefault="00BB35C1" w:rsidP="0035680B">
      <w:pPr>
        <w:spacing w:after="100" w:afterAutospacing="1" w:line="192" w:lineRule="auto"/>
        <w:rPr>
          <w:iCs/>
          <w:sz w:val="22"/>
          <w:szCs w:val="22"/>
        </w:rPr>
      </w:pPr>
      <m:oMath>
        <m:sSub>
          <m:sSubPr/>
          <m:e>
            <m:r>
              <m:rPr/>
              <w:rPr>
                <w:rFonts w:ascii="Cambria Math" w:hAnsi="Cambria Math"/>
                <w:sz w:val="22"/>
                <w:szCs w:val="22"/>
              </w:rPr>
              <m:t>U</m:t>
            </m:r>
          </m:e>
          <m:sub>
            <m:r>
              <m:rPr>
                <m:sty m:val="p"/>
              </m:rPr>
              <w:rPr>
                <w:rFonts w:ascii="Cambria Math" w:hAnsi="Cambria Math"/>
                <w:sz w:val="22"/>
                <w:szCs w:val="22"/>
              </w:rPr>
              <m:t>n3</m:t>
            </m:r>
          </m:sub>
        </m:sSub>
        <m:r>
          <m:rPr>
            <m:sty m:val="p"/>
          </m:rPr>
          <w:rPr>
            <w:rFonts w:ascii="Cambria Math" w:hAnsi="Cambria Math"/>
            <w:sz w:val="22"/>
            <w:szCs w:val="22"/>
          </w:rPr>
          <m:t xml:space="preserve"> = 230 V</m:t>
        </m:r>
      </m:oMath>
      <w:r>
        <w:rPr>
          <w:rFonts w:ascii="Times New Roman" w:hAnsi="Times New Roman" w:cs="Times New Roman"/>
          <w:sz w:val="22"/>
          <w:szCs w:val="22"/>
        </w:rPr>
        <w:t xml:space="preserve">          </w:t>
      </w:r>
      <m:oMath>
        <m:sSub>
          <m:sSubPr/>
          <m:e>
            <m:r>
              <m:rPr/>
              <w:rPr>
                <w:rFonts w:ascii="Cambria Math" w:hAnsi="Cambria Math"/>
                <w:sz w:val="22"/>
                <w:szCs w:val="22"/>
              </w:rPr>
              <m:t>P</m:t>
            </m:r>
          </m:e>
          <m:sub>
            <m:r>
              <m:rPr>
                <m:sty m:val="p"/>
              </m:rPr>
              <w:rPr>
                <w:rFonts w:ascii="Cambria Math" w:hAnsi="Cambria Math"/>
                <w:sz w:val="22"/>
                <w:szCs w:val="22"/>
              </w:rPr>
              <m:t>3</m:t>
            </m:r>
          </m:sub>
        </m:sSub>
        <m:r>
          <m:rPr>
            <m:sty m:val="p"/>
          </m:rPr>
          <w:rPr>
            <w:rFonts w:ascii="Cambria Math" w:hAnsi="Cambria Math"/>
            <w:sz w:val="22"/>
            <w:szCs w:val="22"/>
          </w:rPr>
          <m:t xml:space="preserve"> = 7000 W</m:t>
        </m:r>
      </m:oMath>
      <w:r>
        <w:rPr>
          <w:rFonts w:ascii="Times New Roman" w:hAnsi="Times New Roman" w:cs="Times New Roman"/>
          <w:sz w:val="22"/>
          <w:szCs w:val="22"/>
        </w:rPr>
        <w:t xml:space="preserve">          </w:t>
      </w:r>
      <m:oMath>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3</m:t>
            </m:r>
          </m:sub>
        </m:sSub>
        <m:r>
          <m:rPr>
            <m:sty m:val="p"/>
          </m:rPr>
          <w:rPr>
            <w:rFonts w:ascii="Cambria Math" w:hAnsi="Cambria Math"/>
            <w:sz w:val="22"/>
            <w:szCs w:val="22"/>
          </w:rPr>
          <m:t xml:space="preserve"> = 0,74</m:t>
        </m:r>
      </m:oMath>
    </w:p>
    <w:p ns1:paraId="5615709D" ns1:textId="77777777" w:rsidR="00791F74" w:rsidRDefault="00D01E74" w:rsidP="00BB35C1">
      <w:pPr>
        <w:keepNext/>
        <w:spacing w:before="140"/>
      </w:pPr>
      <w:r>
        <w:rPr>
          <w:rFonts w:ascii="Arial" w:hAnsi="Arial" w:cs="Arial"/>
          <w:b/>
          <w:bCs/>
          <w:sz w:val="24"/>
          <w:szCs w:val="24"/>
        </w:rPr>
        <w:t>NÁHRADNÍ SCHÉMA:</w:t>
      </w:r>
    </w:p>
    <w:p ns1:paraId="503B72F2" ns1:textId="582DD015" w:rsidR="00791F74" w:rsidRDefault="00BB35C1" w:rsidP="00BB35C1">
      <w:pPr>
        <w:keepNext/>
        <w:spacing w:after="100" w:line="276" w:lineRule="auto"/>
        <w:jc w:val="both"/>
      </w:pPr>
      <w:r>
        <w:rPr>
          <w:rFonts w:ascii="Times New Roman" w:hAnsi="Times New Roman" w:cs="Times New Roman"/>
          <w:sz w:val="24"/>
          <w:szCs w:val="24"/>
        </w:rPr>
        <w:t xml:space="preserve">     Všechny tři spotřebiče jsou paralelně připojeny k ideálnímu zdroji napětí. Spotřebič 1 má jednotkový účiník. Spotřebiče 2 a 3 jsou induktivní zátěže, a proto se celkový proud musí určit fázorovým součtem.</w:t>
      </w:r>
    </w:p>
    <w:p ns1:paraId="0C0593B3" ns1:textId="11543CB0" w:rsidR="00791F74" w:rsidRDefault="00E44272">
      <w:pPr>
        <w:spacing w:after="20"/>
        <w:jc w:val="center"/>
      </w:pPr>
      <w:r w:rsidRPr="00E44272">
        <w:drawing>
          <wp:inline distT="0" distB="0" distL="0" distR="0" ns3:anchorId="67A8E841" ns3:editId="66F748B9">
            <wp:extent cx="5303520" cy="2414016"/>
            <wp:effectExtent l="0" t="0" r="0" b="3175"/>
            <wp:docPr id="1188571145" name="Principiální schéma"/>
            <wp:cNvGraphicFramePr>
              <a:graphicFrameLocks noChangeAspect="1"/>
            </wp:cNvGraphicFramePr>
            <a:graphic>
              <a:graphicData uri="http://schemas.openxmlformats.org/drawingml/2006/picture">
                <pic:pic>
                  <pic:nvPicPr>
                    <pic:cNvPr id="1188571145" name=""/>
                    <pic:cNvPicPr/>
                  </pic:nvPicPr>
                  <pic:blipFill>
                    <a:blip r:embed="rId8"/>
                    <a:stretch>
                      <a:fillRect/>
                    </a:stretch>
                  </pic:blipFill>
                  <pic:spPr>
                    <a:xfrm>
                      <a:off x="0" y="0"/>
                      <a:ext cx="5303520" cy="2414016"/>
                    </a:xfrm>
                    <a:prstGeom prst="rect">
                      <a:avLst/>
                    </a:prstGeom>
                  </pic:spPr>
                </pic:pic>
              </a:graphicData>
            </a:graphic>
          </wp:inline>
        </w:drawing>
      </w:r>
    </w:p>
    <w:p ns1:paraId="4CFFF84B" ns1:textId="77777777" w:rsidR="00791F74" w:rsidRDefault="00D01E74">
      <w:pPr>
        <w:jc w:val="both"/>
      </w:pPr>
      <w:r>
        <w:br w:type="page"/>
      </w:r>
    </w:p>
    <w:p ns1:paraId="12E52CEA" ns1:textId="77777777" w:rsidR="00791F74" w:rsidRDefault="00D01E74" w:rsidP="00AB1432">
      <w:pPr>
        <w:keepNext/>
        <w:spacing w:before="140" w:after="240"/>
      </w:pPr>
      <w:r>
        <w:rPr>
          <w:rFonts w:ascii="Arial" w:hAnsi="Arial" w:cs="Arial"/>
          <w:b/>
          <w:bCs/>
          <w:sz w:val="24"/>
          <w:szCs w:val="24"/>
        </w:rPr>
        <w:t>VÝPOČTY:</w:t>
      </w:r>
    </w:p>
    <w:p ns1:paraId="503B72F2" ns1:textId="582DD015" w:rsidR="00791F74" w:rsidRDefault="00BB35C1" w:rsidP="00BB35C1">
      <w:pPr>
        <w:keepNext/>
        <w:spacing w:after="100" w:line="276" w:lineRule="auto"/>
        <w:jc w:val="both"/>
      </w:pPr>
      <w:r>
        <w:rPr>
          <w:rFonts w:ascii="Times New Roman" w:hAnsi="Times New Roman" w:cs="Times New Roman"/>
          <w:sz w:val="24"/>
          <w:szCs w:val="24"/>
        </w:rPr>
        <w:t xml:space="preserve">     Při výpočtu proudu jednotlivých spotřebičů se vychází ze vztahu pro činný výkon střídavého jednofázového spotřebiče:</w:t>
      </w:r>
    </w:p>
    <w:p ns1:paraId="58CECA03" ns1:textId="39A5EA67" w:rsidR="00AB1432" w:rsidRPr="0020060E" w:rsidRDefault="00A37CF0" w:rsidP="00AB1432">
      <w:pPr>
        <w:spacing w:line="480" w:lineRule="atLeast"/>
        <w:jc w:val="center"/>
        <w:rPr>
          <w:iCs/>
          <w:sz w:val="22"/>
          <w:szCs w:val="22"/>
        </w:rPr>
      </w:pPr>
      <m:oMathPara>
        <m:oMathParaPr>
          <m:jc m:val="left"/>
        </m:oMathParaPr>
        <m:oMath>
          <m:r>
            <m:rPr/>
            <w:rPr>
              <w:rFonts w:ascii="Cambria Math" w:hAnsi="Cambria Math"/>
              <w:sz w:val="22"/>
              <w:szCs w:val="22"/>
            </w:rPr>
            <m:t>P</m:t>
          </m:r>
          <m:r>
            <m:rPr/>
            <w:rPr>
              <w:rFonts w:ascii="Cambria Math" w:hAnsi="Cambria Math"/>
              <w:sz w:val="22"/>
              <w:szCs w:val="22"/>
            </w:rPr>
            <m:t xml:space="preserve"> = </m:t>
          </m:r>
          <m:r>
            <m:rPr/>
            <w:rPr>
              <w:rFonts w:ascii="Cambria Math" w:hAnsi="Cambria Math"/>
              <w:sz w:val="22"/>
              <w:szCs w:val="22"/>
            </w:rPr>
            <m:t>U</m:t>
          </m:r>
          <m:r>
            <m:rPr/>
            <w:rPr>
              <w:rFonts w:ascii="Cambria Math" w:hAnsi="Cambria Math"/>
              <w:sz w:val="22"/>
              <w:szCs w:val="22"/>
            </w:rPr>
            <m:t>·</m:t>
          </m:r>
          <m:r>
            <m:rPr/>
            <w:rPr>
              <w:rFonts w:ascii="Cambria Math" w:hAnsi="Cambria Math"/>
              <w:sz w:val="22"/>
              <w:szCs w:val="22"/>
            </w:rPr>
            <m:t>I</m:t>
          </m:r>
          <m:r>
            <m:rPr>
              <m:sty m:val="p"/>
            </m:rPr>
            <w:rPr>
              <w:rFonts w:ascii="Cambria Math" w:hAnsi="Cambria Math"/>
              <w:sz w:val="22"/>
              <w:szCs w:val="22"/>
            </w:rPr>
            <m:t>·</m:t>
          </m:r>
          <m:r>
            <m:rPr>
              <m:sty m:val="p"/>
            </m:rPr>
            <w:rPr>
              <w:rFonts w:ascii="Cambria Math" w:hAnsi="Cambria Math"/>
              <w:sz w:val="22"/>
              <w:szCs w:val="22"/>
            </w:rPr>
            <m:t>cos</m:t>
          </m:r>
          <m:r>
            <m:rPr/>
            <w:rPr>
              <w:rFonts w:ascii="Cambria Math" w:hAnsi="Cambria Math"/>
              <w:sz w:val="22"/>
              <w:szCs w:val="22"/>
            </w:rPr>
            <m:t>φ</m:t>
          </m:r>
        </m:oMath>
      </m:oMathPara>
    </w:p>
    <w:p ns1:paraId="503B72F2" ns1:textId="582DD015" w:rsidR="00791F74" w:rsidRDefault="00BB35C1" w:rsidP="00BB35C1">
      <w:pPr>
        <w:keepNext/>
        <w:spacing w:after="100" w:line="276" w:lineRule="auto"/>
        <w:jc w:val="both"/>
      </w:pPr>
      <w:r>
        <w:rPr>
          <w:rFonts w:ascii="Times New Roman" w:hAnsi="Times New Roman" w:cs="Times New Roman"/>
          <w:sz w:val="24"/>
          <w:szCs w:val="24"/>
        </w:rPr>
        <w:t xml:space="preserve">     Z tohoto vztahu se vyjádří proud:</w:t>
      </w:r>
    </w:p>
    <w:p ns1:paraId="58CECA03" ns1:textId="39A5EA67" w:rsidR="00AB1432" w:rsidRPr="0020060E" w:rsidRDefault="00A37CF0" w:rsidP="00AB1432">
      <w:pPr>
        <w:spacing w:line="480" w:lineRule="atLeast"/>
        <w:jc w:val="center"/>
        <w:rPr>
          <w:iCs/>
          <w:sz w:val="22"/>
          <w:szCs w:val="22"/>
        </w:rPr>
      </w:pPr>
      <m:oMathPara>
        <m:oMathParaPr>
          <m:jc m:val="left"/>
        </m:oMathParaPr>
        <m:oMath>
          <m:r>
            <m:rPr/>
            <w:rPr>
              <w:rFonts w:ascii="Cambria Math" w:hAnsi="Cambria Math"/>
              <w:sz w:val="22"/>
              <w:szCs w:val="22"/>
            </w:rPr>
            <m:t>I</m:t>
          </m:r>
          <m:r>
            <m:rPr/>
            <w:rPr>
              <w:rFonts w:ascii="Cambria Math" w:hAnsi="Cambria Math"/>
              <w:sz w:val="22"/>
              <w:szCs w:val="22"/>
            </w:rPr>
            <m:t xml:space="preserve"> = </m:t>
          </m:r>
          <m:f>
            <m:fPr/>
            <m:num>
              <m:r>
                <m:rPr/>
                <w:rPr>
                  <w:rFonts w:ascii="Cambria Math" w:hAnsi="Cambria Math"/>
                  <w:sz w:val="22"/>
                  <w:szCs w:val="22"/>
                </w:rPr>
                <m:t>P</m:t>
              </m:r>
            </m:num>
            <m:den>
              <m:r>
                <m:rPr/>
                <w:rPr>
                  <w:rFonts w:ascii="Cambria Math" w:hAnsi="Cambria Math"/>
                  <w:sz w:val="22"/>
                  <w:szCs w:val="22"/>
                </w:rPr>
                <m:t>U</m:t>
              </m:r>
              <m:r>
                <m:rPr/>
                <w:rPr>
                  <w:rFonts w:ascii="Cambria Math" w:hAnsi="Cambria Math"/>
                  <w:sz w:val="22"/>
                  <w:szCs w:val="22"/>
                </w:rPr>
                <m:t>·</m:t>
              </m:r>
              <m:r>
                <m:rPr>
                  <m:sty m:val="p"/>
                </m:rPr>
                <w:rPr>
                  <w:rFonts w:ascii="Cambria Math" w:hAnsi="Cambria Math"/>
                  <w:sz w:val="22"/>
                  <w:szCs w:val="22"/>
                </w:rPr>
                <m:t>cos</m:t>
              </m:r>
              <m:r>
                <m:rPr/>
                <w:rPr>
                  <w:rFonts w:ascii="Cambria Math" w:hAnsi="Cambria Math"/>
                  <w:sz w:val="22"/>
                  <w:szCs w:val="22"/>
                </w:rPr>
                <m:t>φ</m:t>
              </m:r>
            </m:den>
          </m:f>
        </m:oMath>
      </m:oMathPara>
    </w:p>
    <w:p ns1:paraId="503B72F2" ns1:textId="582DD015" w:rsidR="00791F74" w:rsidRDefault="00BB35C1" w:rsidP="00BB35C1">
      <w:pPr>
        <w:keepNext/>
        <w:spacing w:after="100" w:line="276" w:lineRule="auto"/>
        <w:jc w:val="both"/>
      </w:pPr>
      <w:r>
        <w:rPr>
          <w:rFonts w:ascii="Times New Roman" w:hAnsi="Times New Roman" w:cs="Times New Roman"/>
          <w:sz w:val="24"/>
          <w:szCs w:val="24"/>
        </w:rPr>
        <w:t xml:space="preserve">     Napětí se zvolí jako referenční fázor. Induktivní proudy zaostávají za napětím a mají záporný fázový úhel i zápornou imaginární část. Každý zobrazený mezivýsledek se zaokrouhlí na tři desetinná místa a použije v následujícím kroku.</w:t>
      </w:r>
    </w:p>
    <w:p ns1:paraId="58CECA03" ns1:textId="39A5EA67" w:rsidR="00AB1432" w:rsidRPr="0020060E" w:rsidRDefault="00A37CF0" w:rsidP="00AB1432">
      <w:pPr>
        <w:spacing w:line="480" w:lineRule="atLeast"/>
        <w:jc w:val="center"/>
        <w:rPr>
          <w:iCs/>
          <w:sz w:val="22"/>
          <w:szCs w:val="22"/>
        </w:rPr>
      </w:pPr>
      <m:oMathPara>
        <m:oMathParaPr>
          <m:jc m:val="left"/>
        </m:oMathParaPr>
        <m:oMath>
          <m:bar>
            <m:barPr>
              <m:pos m:val="top"/>
            </m:barPr>
            <m:e>
              <m:r>
                <m:rPr/>
                <w:rPr>
                  <w:rFonts w:ascii="Cambria Math" w:hAnsi="Cambria Math"/>
                  <w:sz w:val="22"/>
                  <w:szCs w:val="22"/>
                </w:rPr>
                <m:t>U</m:t>
              </m:r>
            </m:e>
          </m:bar>
          <m:r>
            <m:rPr>
              <m:sty m:val="p"/>
            </m:rPr>
            <w:rPr>
              <w:rFonts w:ascii="Cambria Math" w:hAnsi="Cambria Math"/>
              <w:sz w:val="22"/>
              <w:szCs w:val="22"/>
            </w:rPr>
            <m:t xml:space="preserve"> = 230∠0° V</m:t>
          </m:r>
        </m:oMath>
      </m:oMathPara>
    </w:p>
    <w:p ns1:paraId="00E93409" ns1:textId="205F6A6B" w:rsidR="00791F74" w:rsidRDefault="00072741">
      <w:pPr>
        <w:keepNext/>
        <w:spacing w:after="100" w:line="276" w:lineRule="auto"/>
      </w:pPr>
      <w:r>
        <w:rPr>
          <w:rFonts w:ascii="Times New Roman" w:hAnsi="Times New Roman" w:cs="Times New Roman"/>
          <w:sz w:val="24"/>
          <w:szCs w:val="24"/>
        </w:rPr>
        <w:t>Spotřebič 1:</w:t>
      </w:r>
    </w:p>
    <w:p ns1:paraId="58CECA03" ns1:textId="39A5EA67" w:rsidR="00AB1432" w:rsidRPr="0020060E" w:rsidRDefault="00A37CF0" w:rsidP="00AB1432">
      <w:pPr>
        <w:keepNext/>
        <w:spacing w:line="480" w:lineRule="atLeast"/>
        <w:jc w:val="center"/>
        <w:rPr>
          <w:iCs/>
          <w:sz w:val="22"/>
          <w:szCs w:val="22"/>
        </w:rPr>
      </w:pPr>
      <m:oMathPara>
        <m:oMathParaPr>
          <m:jc m:val="left"/>
        </m:oMathParaPr>
        <m:oMath>
          <m:sSub>
            <m:sSubPr/>
            <m:e>
              <m:r>
                <m:rPr/>
                <w:rPr>
                  <w:rFonts w:ascii="Cambria Math" w:hAnsi="Cambria Math"/>
                  <w:sz w:val="22"/>
                  <w:szCs w:val="22"/>
                </w:rPr>
                <m:t>I</m:t>
              </m:r>
            </m:e>
            <m:sub>
              <m:r>
                <m:rPr>
                  <m:sty m:val="p"/>
                </m:rPr>
                <w:rPr>
                  <w:rFonts w:ascii="Cambria Math" w:hAnsi="Cambria Math"/>
                  <w:sz w:val="22"/>
                  <w:szCs w:val="22"/>
                </w:rPr>
                <m:t>1</m:t>
              </m:r>
            </m:sub>
          </m:sSub>
          <m:r>
            <m:rPr/>
            <w:rPr>
              <w:rFonts w:ascii="Cambria Math" w:hAnsi="Cambria Math"/>
              <w:sz w:val="22"/>
              <w:szCs w:val="22"/>
            </w:rPr>
            <m:t xml:space="preserve"> = </m:t>
          </m:r>
          <m:f>
            <m:fPr/>
            <m:num>
              <m:sSub>
                <m:sSubPr/>
                <m:e>
                  <m:r>
                    <m:rPr/>
                    <w:rPr>
                      <w:rFonts w:ascii="Cambria Math" w:hAnsi="Cambria Math"/>
                      <w:sz w:val="22"/>
                      <w:szCs w:val="22"/>
                    </w:rPr>
                    <m:t>P</m:t>
                  </m:r>
                </m:e>
                <m:sub>
                  <m:r>
                    <m:rPr>
                      <m:sty m:val="p"/>
                    </m:rPr>
                    <w:rPr>
                      <w:rFonts w:ascii="Cambria Math" w:hAnsi="Cambria Math"/>
                      <w:sz w:val="22"/>
                      <w:szCs w:val="22"/>
                    </w:rPr>
                    <m:t>1</m:t>
                  </m:r>
                </m:sub>
              </m:sSub>
            </m:num>
            <m:den>
              <m:r>
                <m:rPr/>
                <w:rPr>
                  <w:rFonts w:ascii="Cambria Math" w:hAnsi="Cambria Math"/>
                  <w:sz w:val="22"/>
                  <w:szCs w:val="22"/>
                </w:rPr>
                <m:t>U</m:t>
              </m:r>
              <m:r>
                <m:rPr/>
                <w:rPr>
                  <w:rFonts w:ascii="Cambria Math" w:hAnsi="Cambria Math"/>
                  <w:sz w:val="22"/>
                  <w:szCs w:val="22"/>
                </w:rPr>
                <m:t>·</m:t>
              </m:r>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1</m:t>
                  </m:r>
                </m:sub>
              </m:sSub>
            </m:den>
          </m:f>
          <m:r>
            <m:rPr>
              <m:sty m:val="p"/>
            </m:rPr>
            <w:rPr>
              <w:rFonts w:ascii="Cambria Math" w:hAnsi="Cambria Math"/>
              <w:sz w:val="22"/>
              <w:szCs w:val="22"/>
            </w:rPr>
            <m:t xml:space="preserve">                                  </m:t>
          </m:r>
          <m:sSub>
            <m:sSubPr/>
            <m:e>
              <m:r>
                <m:rPr/>
                <w:rPr>
                  <w:rFonts w:ascii="Cambria Math" w:hAnsi="Cambria Math"/>
                  <w:sz w:val="22"/>
                  <w:szCs w:val="22"/>
                </w:rPr>
                <m:t>I</m:t>
              </m:r>
            </m:e>
            <m:sub>
              <m:r>
                <m:rPr>
                  <m:sty m:val="p"/>
                </m:rPr>
                <w:rPr>
                  <w:rFonts w:ascii="Cambria Math" w:hAnsi="Cambria Math"/>
                  <w:sz w:val="22"/>
                  <w:szCs w:val="22"/>
                </w:rPr>
                <m:t>1</m:t>
              </m:r>
            </m:sub>
          </m:sSub>
          <m:r>
            <m:rPr/>
            <w:rPr>
              <w:rFonts w:ascii="Cambria Math" w:hAnsi="Cambria Math"/>
              <w:sz w:val="22"/>
              <w:szCs w:val="22"/>
            </w:rPr>
            <m:t xml:space="preserve"> = </m:t>
          </m:r>
          <m:f>
            <m:fPr/>
            <m:num>
              <m:r>
                <m:rPr>
                  <m:sty m:val="p"/>
                </m:rPr>
                <w:rPr>
                  <w:rFonts w:ascii="Cambria Math" w:hAnsi="Cambria Math"/>
                  <w:sz w:val="22"/>
                  <w:szCs w:val="22"/>
                </w:rPr>
                <m:t>2300</m:t>
              </m:r>
            </m:num>
            <m:den>
              <m:r>
                <m:rPr>
                  <m:sty m:val="p"/>
                </m:rPr>
                <w:rPr>
                  <w:rFonts w:ascii="Cambria Math" w:hAnsi="Cambria Math"/>
                  <w:sz w:val="22"/>
                  <w:szCs w:val="22"/>
                </w:rPr>
                <m:t>230·1</m:t>
              </m:r>
            </m:den>
          </m:f>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p"/>
            </m:rPr>
            <w:rPr>
              <w:rFonts w:ascii="Cambria Math" w:hAnsi="Cambria Math"/>
              <w:b/>
              <w:bCs/>
              <w:sz w:val="22"/>
              <w:szCs w:val="22"/>
            </w:rPr>
            <m:t xml:space="preserve">                                                               </m:t>
          </m:r>
          <m:r>
            <m:rPr>
              <m:sty m:val="p"/>
            </m:rPr>
            <w:rPr>
              <w:rFonts w:ascii="Cambria Math" w:hAnsi="Cambria Math"/>
              <w:b/>
              <w:bCs/>
              <w:sz w:val="22"/>
              <w:szCs w:val="22"/>
            </w:rPr>
            <m:t>I1 = 10,000 A</m:t>
          </m: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sSub>
            <m:sSubPr/>
            <m:e>
              <m:r>
                <m:rPr/>
                <w:rPr>
                  <w:rFonts w:ascii="Cambria Math" w:hAnsi="Cambria Math"/>
                  <w:sz w:val="22"/>
                  <w:szCs w:val="22"/>
                </w:rPr>
                <m:t>φ</m:t>
              </m:r>
            </m:e>
            <m:sub>
              <m:r>
                <m:rPr>
                  <m:sty m:val="p"/>
                </m:rPr>
                <w:rPr>
                  <w:rFonts w:ascii="Cambria Math" w:hAnsi="Cambria Math"/>
                  <w:sz w:val="22"/>
                  <w:szCs w:val="22"/>
                </w:rPr>
                <m:t>1</m:t>
              </m:r>
            </m:sub>
          </m:sSub>
          <m:r>
            <m:rPr/>
            <w:rPr>
              <w:rFonts w:ascii="Cambria Math" w:hAnsi="Cambria Math"/>
              <w:sz w:val="22"/>
              <w:szCs w:val="22"/>
            </w:rPr>
            <m:t xml:space="preserve"> = </m:t>
          </m:r>
          <m:r>
            <m:rPr>
              <m:sty m:val="p"/>
            </m:rPr>
            <w:rPr>
              <w:rFonts w:ascii="Cambria Math" w:hAnsi="Cambria Math"/>
              <w:sz w:val="22"/>
              <w:szCs w:val="22"/>
            </w:rPr>
            <m:t>arccos</m:t>
          </m:r>
          <m:r>
            <m:rPr/>
            <w:rPr>
              <w:rFonts w:ascii="Cambria Math" w:hAnsi="Cambria Math"/>
              <w:sz w:val="22"/>
              <w:szCs w:val="22"/>
            </w:rPr>
            <m:t>(</m:t>
          </m:r>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1</m:t>
              </m:r>
            </m:sub>
          </m:sSub>
          <m:r>
            <m:rPr/>
            <w:rPr>
              <w:rFonts w:ascii="Cambria Math" w:hAnsi="Cambria Math"/>
              <w:sz w:val="22"/>
              <w:szCs w:val="22"/>
            </w:rPr>
            <m:t>)</m:t>
          </m:r>
          <m:r>
            <m:rPr>
              <m:sty m:val="p"/>
            </m:rPr>
            <w:rPr>
              <w:rFonts w:ascii="Cambria Math" w:hAnsi="Cambria Math"/>
              <w:sz w:val="22"/>
              <w:szCs w:val="22"/>
            </w:rPr>
            <m:t xml:space="preserve">                                  </m:t>
          </m:r>
          <m:sSub>
            <m:sSubPr/>
            <m:e>
              <m:r>
                <m:rPr/>
                <w:rPr>
                  <w:rFonts w:ascii="Cambria Math" w:hAnsi="Cambria Math"/>
                  <w:sz w:val="22"/>
                  <w:szCs w:val="22"/>
                </w:rPr>
                <m:t>φ</m:t>
              </m:r>
            </m:e>
            <m:sub>
              <m:r>
                <m:rPr>
                  <m:sty m:val="p"/>
                </m:rPr>
                <w:rPr>
                  <w:rFonts w:ascii="Cambria Math" w:hAnsi="Cambria Math"/>
                  <w:sz w:val="22"/>
                  <w:szCs w:val="22"/>
                </w:rPr>
                <m:t>1</m:t>
              </m:r>
            </m:sub>
          </m:sSub>
          <m:r>
            <m:rPr/>
            <w:rPr>
              <w:rFonts w:ascii="Cambria Math" w:hAnsi="Cambria Math"/>
              <w:sz w:val="22"/>
              <w:szCs w:val="22"/>
            </w:rPr>
            <m:t xml:space="preserve"> = </m:t>
          </m:r>
          <m:r>
            <m:rPr>
              <m:sty m:val="p"/>
            </m:rPr>
            <w:rPr>
              <w:rFonts w:ascii="Cambria Math" w:hAnsi="Cambria Math"/>
              <w:sz w:val="22"/>
              <w:szCs w:val="22"/>
            </w:rPr>
            <m:t>arccos</m:t>
          </m:r>
          <m:r>
            <m:rPr>
              <m:sty m:val="p"/>
            </m:rPr>
            <w:rPr>
              <w:rFonts w:ascii="Cambria Math" w:hAnsi="Cambria Math"/>
              <w:sz w:val="22"/>
              <w:szCs w:val="22"/>
            </w:rPr>
            <m:t>(1)</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p"/>
            </m:rPr>
            <w:rPr>
              <w:rFonts w:ascii="Cambria Math" w:hAnsi="Cambria Math"/>
              <w:b/>
              <w:bCs/>
              <w:sz w:val="22"/>
              <w:szCs w:val="22"/>
            </w:rPr>
            <m:t xml:space="preserve">                                                               </m:t>
          </m:r>
          <m:r>
            <m:rPr>
              <m:sty m:val="p"/>
            </m:rPr>
            <w:rPr>
              <w:rFonts w:ascii="Cambria Math" w:hAnsi="Cambria Math"/>
              <w:b/>
              <w:bCs/>
              <w:sz w:val="22"/>
              <w:szCs w:val="22"/>
            </w:rPr>
            <m:t>φ1 = 0,000°</m:t>
          </m:r>
        </m:oMath>
      </m:oMathPara>
    </w:p>
    <w:p ns1:paraId="58CECA03" ns1:textId="39A5EA67" w:rsidR="00AB1432" w:rsidRPr="0020060E" w:rsidRDefault="00A37CF0" w:rsidP="00AB1432">
      <w:pPr>
        <w:spacing w:line="480" w:lineRule="atLeast"/>
        <w:jc w:val="center"/>
        <w:rPr>
          <w:iCs/>
          <w:sz w:val="22"/>
          <w:szCs w:val="22"/>
        </w:rPr>
      </w:pPr>
      <m:oMathPara>
        <m:oMathParaPr>
          <m:jc m:val="left"/>
        </m:oMathParaPr>
        <m:oMath>
          <m:bar>
            <m:barPr>
              <m:pos m:val="top"/>
            </m:barPr>
            <m:e>
              <m:sSub>
                <m:sSubPr/>
                <m:e>
                  <m:r>
                    <m:rPr/>
                    <w:rPr>
                      <w:rFonts w:ascii="Cambria Math" w:hAnsi="Cambria Math"/>
                      <w:sz w:val="22"/>
                      <w:szCs w:val="22"/>
                    </w:rPr>
                    <m:t>I</m:t>
                  </m:r>
                </m:e>
                <m:sub>
                  <m:r>
                    <m:rPr>
                      <m:sty m:val="p"/>
                    </m:rPr>
                    <w:rPr>
                      <w:rFonts w:ascii="Cambria Math" w:hAnsi="Cambria Math"/>
                      <w:sz w:val="22"/>
                      <w:szCs w:val="22"/>
                    </w:rPr>
                    <m:t>1</m:t>
                  </m:r>
                </m:sub>
              </m:sSub>
            </m:e>
          </m:bar>
          <m:r>
            <m:rPr/>
            <w:rPr>
              <w:rFonts w:ascii="Cambria Math" w:hAnsi="Cambria Math"/>
              <w:sz w:val="22"/>
              <w:szCs w:val="22"/>
            </w:rPr>
            <m:t xml:space="preserve"> = </m:t>
          </m:r>
          <m:sSub>
            <m:sSubPr/>
            <m:e>
              <m:r>
                <m:rPr/>
                <w:rPr>
                  <w:rFonts w:ascii="Cambria Math" w:hAnsi="Cambria Math"/>
                  <w:sz w:val="22"/>
                  <w:szCs w:val="22"/>
                </w:rPr>
                <m:t>I</m:t>
              </m:r>
            </m:e>
            <m:sub>
              <m:r>
                <m:rPr>
                  <m:sty m:val="p"/>
                </m:rPr>
                <w:rPr>
                  <w:rFonts w:ascii="Cambria Math" w:hAnsi="Cambria Math"/>
                  <w:sz w:val="22"/>
                  <w:szCs w:val="22"/>
                </w:rPr>
                <m:t>1</m:t>
              </m:r>
            </m:sub>
          </m:sSub>
          <m:r>
            <m:rPr/>
            <w:rPr>
              <w:rFonts w:ascii="Cambria Math" w:hAnsi="Cambria Math"/>
              <w:sz w:val="22"/>
              <w:szCs w:val="22"/>
            </w:rPr>
            <m:t>(</m:t>
          </m:r>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1</m:t>
              </m:r>
            </m:sub>
          </m:sSub>
          <m:r>
            <m:rPr>
              <m:sty m:val="p"/>
            </m:rPr>
            <w:rPr>
              <w:rFonts w:ascii="Cambria Math" w:hAnsi="Cambria Math"/>
              <w:sz w:val="22"/>
              <w:szCs w:val="22"/>
            </w:rPr>
            <m:t xml:space="preserve"> − j·</m:t>
          </m:r>
          <m:r>
            <m:rPr>
              <m:sty m:val="p"/>
            </m:rPr>
            <w:rPr>
              <w:rFonts w:ascii="Cambria Math" w:hAnsi="Cambria Math"/>
              <w:sz w:val="22"/>
              <w:szCs w:val="22"/>
            </w:rPr>
            <m:t>sin</m:t>
          </m:r>
          <m:sSub>
            <m:sSubPr/>
            <m:e>
              <m:r>
                <m:rPr/>
                <w:rPr>
                  <w:rFonts w:ascii="Cambria Math" w:hAnsi="Cambria Math"/>
                  <w:sz w:val="22"/>
                  <w:szCs w:val="22"/>
                </w:rPr>
                <m:t>φ</m:t>
              </m:r>
            </m:e>
            <m:sub>
              <m:r>
                <m:rPr>
                  <m:sty m:val="p"/>
                </m:rPr>
                <w:rPr>
                  <w:rFonts w:ascii="Cambria Math" w:hAnsi="Cambria Math"/>
                  <w:sz w:val="22"/>
                  <w:szCs w:val="22"/>
                </w:rPr>
                <m:t>1</m:t>
              </m:r>
            </m:sub>
          </m:sSub>
          <m:r>
            <m:rPr/>
            <w:rPr>
              <w:rFonts w:ascii="Cambria Math" w:hAnsi="Cambria Math"/>
              <w:sz w:val="22"/>
              <w:szCs w:val="22"/>
            </w:rPr>
            <m:t>)</m:t>
          </m: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bar>
            <m:barPr>
              <m:pos m:val="top"/>
            </m:barPr>
            <m:e>
              <m:sSub>
                <m:sSubPr/>
                <m:e>
                  <m:r>
                    <m:rPr/>
                    <w:rPr>
                      <w:rFonts w:ascii="Cambria Math" w:hAnsi="Cambria Math"/>
                      <w:sz w:val="22"/>
                      <w:szCs w:val="22"/>
                    </w:rPr>
                    <m:t>I</m:t>
                  </m:r>
                </m:e>
                <m:sub>
                  <m:r>
                    <m:rPr>
                      <m:sty m:val="p"/>
                    </m:rPr>
                    <w:rPr>
                      <w:rFonts w:ascii="Cambria Math" w:hAnsi="Cambria Math"/>
                      <w:sz w:val="22"/>
                      <w:szCs w:val="22"/>
                    </w:rPr>
                    <m:t>1</m:t>
                  </m:r>
                </m:sub>
              </m:sSub>
            </m:e>
          </m:bar>
          <m:r>
            <m:rPr>
              <m:sty m:val="p"/>
            </m:rPr>
            <w:rPr>
              <w:rFonts w:ascii="Cambria Math" w:hAnsi="Cambria Math"/>
              <w:sz w:val="22"/>
              <w:szCs w:val="22"/>
            </w:rPr>
            <m:t xml:space="preserve"> = 10,000(cos 0,000° − j·sin 0,000°)</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p"/>
            </m:rPr>
            <w:rPr>
              <w:rFonts w:ascii="Cambria Math" w:hAnsi="Cambria Math"/>
              <w:b/>
              <w:bCs/>
              <w:sz w:val="22"/>
              <w:szCs w:val="22"/>
            </w:rPr>
            <m:t xml:space="preserve">                                                               </m:t>
          </m:r>
          <m:r>
            <m:rPr>
              <m:sty m:val="p"/>
            </m:rPr>
            <w:rPr>
              <w:rFonts w:ascii="Cambria Math" w:hAnsi="Cambria Math"/>
              <w:b/>
              <w:bCs/>
              <w:sz w:val="22"/>
              <w:szCs w:val="22"/>
            </w:rPr>
            <m:t>Ī1 = 10,000 + j0,000 A</m:t>
          </m:r>
        </m:oMath>
      </m:oMathPara>
    </w:p>
    <w:p ns1:paraId="00E93409" ns1:textId="205F6A6B" w:rsidR="00791F74" w:rsidRDefault="00072741">
      <w:pPr>
        <w:keepNext/>
        <w:spacing w:after="100" w:line="276" w:lineRule="auto"/>
      </w:pPr>
      <w:r>
        <w:rPr>
          <w:rFonts w:ascii="Times New Roman" w:hAnsi="Times New Roman" w:cs="Times New Roman"/>
          <w:sz w:val="24"/>
          <w:szCs w:val="24"/>
        </w:rPr>
        <w:t>Spotřebič 2:</w:t>
      </w:r>
    </w:p>
    <w:p ns1:paraId="58CECA03" ns1:textId="39A5EA67" w:rsidR="00AB1432" w:rsidRPr="0020060E" w:rsidRDefault="00A37CF0" w:rsidP="00AB1432">
      <w:pPr>
        <w:keepNext/>
        <w:spacing w:line="480" w:lineRule="atLeast"/>
        <w:jc w:val="center"/>
        <w:rPr>
          <w:iCs/>
          <w:sz w:val="22"/>
          <w:szCs w:val="22"/>
        </w:rPr>
      </w:pPr>
      <m:oMathPara>
        <m:oMathParaPr>
          <m:jc m:val="left"/>
        </m:oMathParaPr>
        <m:oMath>
          <m:sSub>
            <m:sSubPr/>
            <m:e>
              <m:r>
                <m:rPr/>
                <w:rPr>
                  <w:rFonts w:ascii="Cambria Math" w:hAnsi="Cambria Math"/>
                  <w:sz w:val="22"/>
                  <w:szCs w:val="22"/>
                </w:rPr>
                <m:t>I</m:t>
              </m:r>
            </m:e>
            <m:sub>
              <m:r>
                <m:rPr>
                  <m:sty m:val="p"/>
                </m:rPr>
                <w:rPr>
                  <w:rFonts w:ascii="Cambria Math" w:hAnsi="Cambria Math"/>
                  <w:sz w:val="22"/>
                  <w:szCs w:val="22"/>
                </w:rPr>
                <m:t>2</m:t>
              </m:r>
            </m:sub>
          </m:sSub>
          <m:r>
            <m:rPr/>
            <w:rPr>
              <w:rFonts w:ascii="Cambria Math" w:hAnsi="Cambria Math"/>
              <w:sz w:val="22"/>
              <w:szCs w:val="22"/>
            </w:rPr>
            <m:t xml:space="preserve"> = </m:t>
          </m:r>
          <m:f>
            <m:fPr/>
            <m:num>
              <m:sSub>
                <m:sSubPr/>
                <m:e>
                  <m:r>
                    <m:rPr/>
                    <w:rPr>
                      <w:rFonts w:ascii="Cambria Math" w:hAnsi="Cambria Math"/>
                      <w:sz w:val="22"/>
                      <w:szCs w:val="22"/>
                    </w:rPr>
                    <m:t>P</m:t>
                  </m:r>
                </m:e>
                <m:sub>
                  <m:r>
                    <m:rPr>
                      <m:sty m:val="p"/>
                    </m:rPr>
                    <w:rPr>
                      <w:rFonts w:ascii="Cambria Math" w:hAnsi="Cambria Math"/>
                      <w:sz w:val="22"/>
                      <w:szCs w:val="22"/>
                    </w:rPr>
                    <m:t>2</m:t>
                  </m:r>
                </m:sub>
              </m:sSub>
            </m:num>
            <m:den>
              <m:r>
                <m:rPr/>
                <w:rPr>
                  <w:rFonts w:ascii="Cambria Math" w:hAnsi="Cambria Math"/>
                  <w:sz w:val="22"/>
                  <w:szCs w:val="22"/>
                </w:rPr>
                <m:t>U</m:t>
              </m:r>
              <m:r>
                <m:rPr/>
                <w:rPr>
                  <w:rFonts w:ascii="Cambria Math" w:hAnsi="Cambria Math"/>
                  <w:sz w:val="22"/>
                  <w:szCs w:val="22"/>
                </w:rPr>
                <m:t>·</m:t>
              </m:r>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2</m:t>
                  </m:r>
                </m:sub>
              </m:sSub>
            </m:den>
          </m:f>
          <m:r>
            <m:rPr>
              <m:sty m:val="p"/>
            </m:rPr>
            <w:rPr>
              <w:rFonts w:ascii="Cambria Math" w:hAnsi="Cambria Math"/>
              <w:sz w:val="22"/>
              <w:szCs w:val="22"/>
            </w:rPr>
            <m:t xml:space="preserve">                                  </m:t>
          </m:r>
          <m:sSub>
            <m:sSubPr/>
            <m:e>
              <m:r>
                <m:rPr/>
                <w:rPr>
                  <w:rFonts w:ascii="Cambria Math" w:hAnsi="Cambria Math"/>
                  <w:sz w:val="22"/>
                  <w:szCs w:val="22"/>
                </w:rPr>
                <m:t>I</m:t>
              </m:r>
            </m:e>
            <m:sub>
              <m:r>
                <m:rPr>
                  <m:sty m:val="p"/>
                </m:rPr>
                <w:rPr>
                  <w:rFonts w:ascii="Cambria Math" w:hAnsi="Cambria Math"/>
                  <w:sz w:val="22"/>
                  <w:szCs w:val="22"/>
                </w:rPr>
                <m:t>2</m:t>
              </m:r>
            </m:sub>
          </m:sSub>
          <m:r>
            <m:rPr/>
            <w:rPr>
              <w:rFonts w:ascii="Cambria Math" w:hAnsi="Cambria Math"/>
              <w:sz w:val="22"/>
              <w:szCs w:val="22"/>
            </w:rPr>
            <m:t xml:space="preserve"> = </m:t>
          </m:r>
          <m:f>
            <m:fPr/>
            <m:num>
              <m:r>
                <m:rPr>
                  <m:sty m:val="p"/>
                </m:rPr>
                <w:rPr>
                  <w:rFonts w:ascii="Cambria Math" w:hAnsi="Cambria Math"/>
                  <w:sz w:val="22"/>
                  <w:szCs w:val="22"/>
                </w:rPr>
                <m:t>220</m:t>
              </m:r>
            </m:num>
            <m:den>
              <m:r>
                <m:rPr>
                  <m:sty m:val="p"/>
                </m:rPr>
                <w:rPr>
                  <w:rFonts w:ascii="Cambria Math" w:hAnsi="Cambria Math"/>
                  <w:sz w:val="22"/>
                  <w:szCs w:val="22"/>
                </w:rPr>
                <m:t>230·0,63</m:t>
              </m:r>
            </m:den>
          </m:f>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p"/>
            </m:rPr>
            <w:rPr>
              <w:rFonts w:ascii="Cambria Math" w:hAnsi="Cambria Math"/>
              <w:b/>
              <w:bCs/>
              <w:sz w:val="22"/>
              <w:szCs w:val="22"/>
            </w:rPr>
            <m:t xml:space="preserve">                                                               </m:t>
          </m:r>
          <m:r>
            <m:rPr>
              <m:sty m:val="p"/>
            </m:rPr>
            <w:rPr>
              <w:rFonts w:ascii="Cambria Math" w:hAnsi="Cambria Math"/>
              <w:b/>
              <w:bCs/>
              <w:sz w:val="22"/>
              <w:szCs w:val="22"/>
            </w:rPr>
            <m:t>I2 = 1,518 A</m:t>
          </m: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sSub>
            <m:sSubPr/>
            <m:e>
              <m:r>
                <m:rPr/>
                <w:rPr>
                  <w:rFonts w:ascii="Cambria Math" w:hAnsi="Cambria Math"/>
                  <w:sz w:val="22"/>
                  <w:szCs w:val="22"/>
                </w:rPr>
                <m:t>φ</m:t>
              </m:r>
            </m:e>
            <m:sub>
              <m:r>
                <m:rPr>
                  <m:sty m:val="p"/>
                </m:rPr>
                <w:rPr>
                  <w:rFonts w:ascii="Cambria Math" w:hAnsi="Cambria Math"/>
                  <w:sz w:val="22"/>
                  <w:szCs w:val="22"/>
                </w:rPr>
                <m:t>2</m:t>
              </m:r>
            </m:sub>
          </m:sSub>
          <m:r>
            <m:rPr/>
            <w:rPr>
              <w:rFonts w:ascii="Cambria Math" w:hAnsi="Cambria Math"/>
              <w:sz w:val="22"/>
              <w:szCs w:val="22"/>
            </w:rPr>
            <m:t xml:space="preserve"> = </m:t>
          </m:r>
          <m:r>
            <m:rPr>
              <m:sty m:val="p"/>
            </m:rPr>
            <w:rPr>
              <w:rFonts w:ascii="Cambria Math" w:hAnsi="Cambria Math"/>
              <w:sz w:val="22"/>
              <w:szCs w:val="22"/>
            </w:rPr>
            <m:t>arccos</m:t>
          </m:r>
          <m:r>
            <m:rPr/>
            <w:rPr>
              <w:rFonts w:ascii="Cambria Math" w:hAnsi="Cambria Math"/>
              <w:sz w:val="22"/>
              <w:szCs w:val="22"/>
            </w:rPr>
            <m:t>(</m:t>
          </m:r>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2</m:t>
              </m:r>
            </m:sub>
          </m:sSub>
          <m:r>
            <m:rPr/>
            <w:rPr>
              <w:rFonts w:ascii="Cambria Math" w:hAnsi="Cambria Math"/>
              <w:sz w:val="22"/>
              <w:szCs w:val="22"/>
            </w:rPr>
            <m:t>)</m:t>
          </m:r>
          <m:r>
            <m:rPr>
              <m:sty m:val="p"/>
            </m:rPr>
            <w:rPr>
              <w:rFonts w:ascii="Cambria Math" w:hAnsi="Cambria Math"/>
              <w:sz w:val="22"/>
              <w:szCs w:val="22"/>
            </w:rPr>
            <m:t xml:space="preserve">                                  </m:t>
          </m:r>
          <m:sSub>
            <m:sSubPr/>
            <m:e>
              <m:r>
                <m:rPr/>
                <w:rPr>
                  <w:rFonts w:ascii="Cambria Math" w:hAnsi="Cambria Math"/>
                  <w:sz w:val="22"/>
                  <w:szCs w:val="22"/>
                </w:rPr>
                <m:t>φ</m:t>
              </m:r>
            </m:e>
            <m:sub>
              <m:r>
                <m:rPr>
                  <m:sty m:val="p"/>
                </m:rPr>
                <w:rPr>
                  <w:rFonts w:ascii="Cambria Math" w:hAnsi="Cambria Math"/>
                  <w:sz w:val="22"/>
                  <w:szCs w:val="22"/>
                </w:rPr>
                <m:t>2</m:t>
              </m:r>
            </m:sub>
          </m:sSub>
          <m:r>
            <m:rPr/>
            <w:rPr>
              <w:rFonts w:ascii="Cambria Math" w:hAnsi="Cambria Math"/>
              <w:sz w:val="22"/>
              <w:szCs w:val="22"/>
            </w:rPr>
            <m:t xml:space="preserve"> = </m:t>
          </m:r>
          <m:r>
            <m:rPr>
              <m:sty m:val="p"/>
            </m:rPr>
            <w:rPr>
              <w:rFonts w:ascii="Cambria Math" w:hAnsi="Cambria Math"/>
              <w:sz w:val="22"/>
              <w:szCs w:val="22"/>
            </w:rPr>
            <m:t>arccos</m:t>
          </m:r>
          <m:r>
            <m:rPr>
              <m:sty m:val="p"/>
            </m:rPr>
            <w:rPr>
              <w:rFonts w:ascii="Cambria Math" w:hAnsi="Cambria Math"/>
              <w:sz w:val="22"/>
              <w:szCs w:val="22"/>
            </w:rPr>
            <m:t>(0,63)</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p"/>
            </m:rPr>
            <w:rPr>
              <w:rFonts w:ascii="Cambria Math" w:hAnsi="Cambria Math"/>
              <w:b/>
              <w:bCs/>
              <w:sz w:val="22"/>
              <w:szCs w:val="22"/>
            </w:rPr>
            <m:t xml:space="preserve">                                                               </m:t>
          </m:r>
          <m:r>
            <m:rPr>
              <m:sty m:val="p"/>
            </m:rPr>
            <w:rPr>
              <w:rFonts w:ascii="Cambria Math" w:hAnsi="Cambria Math"/>
              <w:b/>
              <w:bCs/>
              <w:sz w:val="22"/>
              <w:szCs w:val="22"/>
            </w:rPr>
            <m:t>φ2 = 50,950°</m:t>
          </m:r>
        </m:oMath>
      </m:oMathPara>
    </w:p>
    <w:p ns1:paraId="58CECA03" ns1:textId="39A5EA67" w:rsidR="00AB1432" w:rsidRPr="0020060E" w:rsidRDefault="00A37CF0" w:rsidP="00AB1432">
      <w:pPr>
        <w:spacing w:line="480" w:lineRule="atLeast"/>
        <w:jc w:val="center"/>
        <w:rPr>
          <w:iCs/>
          <w:sz w:val="22"/>
          <w:szCs w:val="22"/>
        </w:rPr>
      </w:pPr>
      <m:oMathPara>
        <m:oMathParaPr>
          <m:jc m:val="left"/>
        </m:oMathParaPr>
        <m:oMath>
          <m:bar>
            <m:barPr>
              <m:pos m:val="top"/>
            </m:barPr>
            <m:e>
              <m:sSub>
                <m:sSubPr/>
                <m:e>
                  <m:r>
                    <m:rPr/>
                    <w:rPr>
                      <w:rFonts w:ascii="Cambria Math" w:hAnsi="Cambria Math"/>
                      <w:sz w:val="22"/>
                      <w:szCs w:val="22"/>
                    </w:rPr>
                    <m:t>I</m:t>
                  </m:r>
                </m:e>
                <m:sub>
                  <m:r>
                    <m:rPr>
                      <m:sty m:val="p"/>
                    </m:rPr>
                    <w:rPr>
                      <w:rFonts w:ascii="Cambria Math" w:hAnsi="Cambria Math"/>
                      <w:sz w:val="22"/>
                      <w:szCs w:val="22"/>
                    </w:rPr>
                    <m:t>2</m:t>
                  </m:r>
                </m:sub>
              </m:sSub>
            </m:e>
          </m:bar>
          <m:r>
            <m:rPr/>
            <w:rPr>
              <w:rFonts w:ascii="Cambria Math" w:hAnsi="Cambria Math"/>
              <w:sz w:val="22"/>
              <w:szCs w:val="22"/>
            </w:rPr>
            <m:t xml:space="preserve"> = </m:t>
          </m:r>
          <m:sSub>
            <m:sSubPr/>
            <m:e>
              <m:r>
                <m:rPr/>
                <w:rPr>
                  <w:rFonts w:ascii="Cambria Math" w:hAnsi="Cambria Math"/>
                  <w:sz w:val="22"/>
                  <w:szCs w:val="22"/>
                </w:rPr>
                <m:t>I</m:t>
              </m:r>
            </m:e>
            <m:sub>
              <m:r>
                <m:rPr>
                  <m:sty m:val="p"/>
                </m:rPr>
                <w:rPr>
                  <w:rFonts w:ascii="Cambria Math" w:hAnsi="Cambria Math"/>
                  <w:sz w:val="22"/>
                  <w:szCs w:val="22"/>
                </w:rPr>
                <m:t>2</m:t>
              </m:r>
            </m:sub>
          </m:sSub>
          <m:r>
            <m:rPr/>
            <w:rPr>
              <w:rFonts w:ascii="Cambria Math" w:hAnsi="Cambria Math"/>
              <w:sz w:val="22"/>
              <w:szCs w:val="22"/>
            </w:rPr>
            <m:t>(</m:t>
          </m:r>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2</m:t>
              </m:r>
            </m:sub>
          </m:sSub>
          <m:r>
            <m:rPr>
              <m:sty m:val="p"/>
            </m:rPr>
            <w:rPr>
              <w:rFonts w:ascii="Cambria Math" w:hAnsi="Cambria Math"/>
              <w:sz w:val="22"/>
              <w:szCs w:val="22"/>
            </w:rPr>
            <m:t xml:space="preserve"> − j·</m:t>
          </m:r>
          <m:r>
            <m:rPr>
              <m:sty m:val="p"/>
            </m:rPr>
            <w:rPr>
              <w:rFonts w:ascii="Cambria Math" w:hAnsi="Cambria Math"/>
              <w:sz w:val="22"/>
              <w:szCs w:val="22"/>
            </w:rPr>
            <m:t>sin</m:t>
          </m:r>
          <m:sSub>
            <m:sSubPr/>
            <m:e>
              <m:r>
                <m:rPr/>
                <w:rPr>
                  <w:rFonts w:ascii="Cambria Math" w:hAnsi="Cambria Math"/>
                  <w:sz w:val="22"/>
                  <w:szCs w:val="22"/>
                </w:rPr>
                <m:t>φ</m:t>
              </m:r>
            </m:e>
            <m:sub>
              <m:r>
                <m:rPr>
                  <m:sty m:val="p"/>
                </m:rPr>
                <w:rPr>
                  <w:rFonts w:ascii="Cambria Math" w:hAnsi="Cambria Math"/>
                  <w:sz w:val="22"/>
                  <w:szCs w:val="22"/>
                </w:rPr>
                <m:t>2</m:t>
              </m:r>
            </m:sub>
          </m:sSub>
          <m:r>
            <m:rPr/>
            <w:rPr>
              <w:rFonts w:ascii="Cambria Math" w:hAnsi="Cambria Math"/>
              <w:sz w:val="22"/>
              <w:szCs w:val="22"/>
            </w:rPr>
            <m:t>)</m:t>
          </m: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bar>
            <m:barPr>
              <m:pos m:val="top"/>
            </m:barPr>
            <m:e>
              <m:sSub>
                <m:sSubPr/>
                <m:e>
                  <m:r>
                    <m:rPr/>
                    <w:rPr>
                      <w:rFonts w:ascii="Cambria Math" w:hAnsi="Cambria Math"/>
                      <w:sz w:val="22"/>
                      <w:szCs w:val="22"/>
                    </w:rPr>
                    <m:t>I</m:t>
                  </m:r>
                </m:e>
                <m:sub>
                  <m:r>
                    <m:rPr>
                      <m:sty m:val="p"/>
                    </m:rPr>
                    <w:rPr>
                      <w:rFonts w:ascii="Cambria Math" w:hAnsi="Cambria Math"/>
                      <w:sz w:val="22"/>
                      <w:szCs w:val="22"/>
                    </w:rPr>
                    <m:t>2</m:t>
                  </m:r>
                </m:sub>
              </m:sSub>
            </m:e>
          </m:bar>
          <m:r>
            <m:rPr>
              <m:sty m:val="p"/>
            </m:rPr>
            <w:rPr>
              <w:rFonts w:ascii="Cambria Math" w:hAnsi="Cambria Math"/>
              <w:sz w:val="22"/>
              <w:szCs w:val="22"/>
            </w:rPr>
            <m:t xml:space="preserve"> = 1,518(cos 50,950° − j·sin 50,950°)</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p"/>
            </m:rPr>
            <w:rPr>
              <w:rFonts w:ascii="Cambria Math" w:hAnsi="Cambria Math"/>
              <w:b/>
              <w:bCs/>
              <w:sz w:val="22"/>
              <w:szCs w:val="22"/>
            </w:rPr>
            <m:t xml:space="preserve">                                                               </m:t>
          </m:r>
          <m:r>
            <m:rPr>
              <m:sty m:val="p"/>
            </m:rPr>
            <w:rPr>
              <w:rFonts w:ascii="Cambria Math" w:hAnsi="Cambria Math"/>
              <w:b/>
              <w:bCs/>
              <w:sz w:val="22"/>
              <w:szCs w:val="22"/>
            </w:rPr>
            <m:t>Ī2 = 0,956 − j1,179 A</m:t>
          </m:r>
        </m:oMath>
      </m:oMathPara>
    </w:p>
    <w:p ns1:paraId="00E93409" ns1:textId="205F6A6B" w:rsidR="00791F74" w:rsidRDefault="00072741">
      <w:pPr>
        <w:keepNext/>
        <w:spacing w:after="100" w:line="276" w:lineRule="auto"/>
      </w:pPr>
      <w:r>
        <w:rPr>
          <w:rFonts w:ascii="Times New Roman" w:hAnsi="Times New Roman" w:cs="Times New Roman"/>
          <w:sz w:val="24"/>
          <w:szCs w:val="24"/>
        </w:rPr>
        <w:t>Spotřebič 3:</w:t>
      </w:r>
    </w:p>
    <w:p ns1:paraId="58CECA03" ns1:textId="39A5EA67" w:rsidR="00AB1432" w:rsidRPr="0020060E" w:rsidRDefault="00A37CF0" w:rsidP="00AB1432">
      <w:pPr>
        <w:keepNext/>
        <w:spacing w:line="480" w:lineRule="atLeast"/>
        <w:jc w:val="center"/>
        <w:rPr>
          <w:iCs/>
          <w:sz w:val="22"/>
          <w:szCs w:val="22"/>
        </w:rPr>
      </w:pPr>
      <m:oMathPara>
        <m:oMathParaPr>
          <m:jc m:val="left"/>
        </m:oMathParaPr>
        <m:oMath>
          <m:sSub>
            <m:sSubPr/>
            <m:e>
              <m:r>
                <m:rPr/>
                <w:rPr>
                  <w:rFonts w:ascii="Cambria Math" w:hAnsi="Cambria Math"/>
                  <w:sz w:val="22"/>
                  <w:szCs w:val="22"/>
                </w:rPr>
                <m:t>I</m:t>
              </m:r>
            </m:e>
            <m:sub>
              <m:r>
                <m:rPr>
                  <m:sty m:val="p"/>
                </m:rPr>
                <w:rPr>
                  <w:rFonts w:ascii="Cambria Math" w:hAnsi="Cambria Math"/>
                  <w:sz w:val="22"/>
                  <w:szCs w:val="22"/>
                </w:rPr>
                <m:t>3</m:t>
              </m:r>
            </m:sub>
          </m:sSub>
          <m:r>
            <m:rPr/>
            <w:rPr>
              <w:rFonts w:ascii="Cambria Math" w:hAnsi="Cambria Math"/>
              <w:sz w:val="22"/>
              <w:szCs w:val="22"/>
            </w:rPr>
            <m:t xml:space="preserve"> = </m:t>
          </m:r>
          <m:f>
            <m:fPr/>
            <m:num>
              <m:sSub>
                <m:sSubPr/>
                <m:e>
                  <m:r>
                    <m:rPr/>
                    <w:rPr>
                      <w:rFonts w:ascii="Cambria Math" w:hAnsi="Cambria Math"/>
                      <w:sz w:val="22"/>
                      <w:szCs w:val="22"/>
                    </w:rPr>
                    <m:t>P</m:t>
                  </m:r>
                </m:e>
                <m:sub>
                  <m:r>
                    <m:rPr>
                      <m:sty m:val="p"/>
                    </m:rPr>
                    <w:rPr>
                      <w:rFonts w:ascii="Cambria Math" w:hAnsi="Cambria Math"/>
                      <w:sz w:val="22"/>
                      <w:szCs w:val="22"/>
                    </w:rPr>
                    <m:t>3</m:t>
                  </m:r>
                </m:sub>
              </m:sSub>
            </m:num>
            <m:den>
              <m:r>
                <m:rPr/>
                <w:rPr>
                  <w:rFonts w:ascii="Cambria Math" w:hAnsi="Cambria Math"/>
                  <w:sz w:val="22"/>
                  <w:szCs w:val="22"/>
                </w:rPr>
                <m:t>U</m:t>
              </m:r>
              <m:r>
                <m:rPr/>
                <w:rPr>
                  <w:rFonts w:ascii="Cambria Math" w:hAnsi="Cambria Math"/>
                  <w:sz w:val="22"/>
                  <w:szCs w:val="22"/>
                </w:rPr>
                <m:t>·</m:t>
              </m:r>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3</m:t>
                  </m:r>
                </m:sub>
              </m:sSub>
            </m:den>
          </m:f>
          <m:r>
            <m:rPr>
              <m:sty m:val="p"/>
            </m:rPr>
            <w:rPr>
              <w:rFonts w:ascii="Cambria Math" w:hAnsi="Cambria Math"/>
              <w:sz w:val="22"/>
              <w:szCs w:val="22"/>
            </w:rPr>
            <m:t xml:space="preserve">                                  </m:t>
          </m:r>
          <m:sSub>
            <m:sSubPr/>
            <m:e>
              <m:r>
                <m:rPr/>
                <w:rPr>
                  <w:rFonts w:ascii="Cambria Math" w:hAnsi="Cambria Math"/>
                  <w:sz w:val="22"/>
                  <w:szCs w:val="22"/>
                </w:rPr>
                <m:t>I</m:t>
              </m:r>
            </m:e>
            <m:sub>
              <m:r>
                <m:rPr>
                  <m:sty m:val="p"/>
                </m:rPr>
                <w:rPr>
                  <w:rFonts w:ascii="Cambria Math" w:hAnsi="Cambria Math"/>
                  <w:sz w:val="22"/>
                  <w:szCs w:val="22"/>
                </w:rPr>
                <m:t>3</m:t>
              </m:r>
            </m:sub>
          </m:sSub>
          <m:r>
            <m:rPr/>
            <w:rPr>
              <w:rFonts w:ascii="Cambria Math" w:hAnsi="Cambria Math"/>
              <w:sz w:val="22"/>
              <w:szCs w:val="22"/>
            </w:rPr>
            <m:t xml:space="preserve"> = </m:t>
          </m:r>
          <m:f>
            <m:fPr/>
            <m:num>
              <m:r>
                <m:rPr>
                  <m:sty m:val="p"/>
                </m:rPr>
                <w:rPr>
                  <w:rFonts w:ascii="Cambria Math" w:hAnsi="Cambria Math"/>
                  <w:sz w:val="22"/>
                  <w:szCs w:val="22"/>
                </w:rPr>
                <m:t>7000</m:t>
              </m:r>
            </m:num>
            <m:den>
              <m:r>
                <m:rPr>
                  <m:sty m:val="p"/>
                </m:rPr>
                <w:rPr>
                  <w:rFonts w:ascii="Cambria Math" w:hAnsi="Cambria Math"/>
                  <w:sz w:val="22"/>
                  <w:szCs w:val="22"/>
                </w:rPr>
                <m:t>230·0,74</m:t>
              </m:r>
            </m:den>
          </m:f>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p"/>
            </m:rPr>
            <w:rPr>
              <w:rFonts w:ascii="Cambria Math" w:hAnsi="Cambria Math"/>
              <w:b/>
              <w:bCs/>
              <w:sz w:val="22"/>
              <w:szCs w:val="22"/>
            </w:rPr>
            <m:t xml:space="preserve">                                                               </m:t>
          </m:r>
          <m:r>
            <m:rPr>
              <m:sty m:val="p"/>
            </m:rPr>
            <w:rPr>
              <w:rFonts w:ascii="Cambria Math" w:hAnsi="Cambria Math"/>
              <w:b/>
              <w:bCs/>
              <w:sz w:val="22"/>
              <w:szCs w:val="22"/>
            </w:rPr>
            <m:t>I3 = 41,128 A</m:t>
          </m: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sSub>
            <m:sSubPr/>
            <m:e>
              <m:r>
                <m:rPr/>
                <w:rPr>
                  <w:rFonts w:ascii="Cambria Math" w:hAnsi="Cambria Math"/>
                  <w:sz w:val="22"/>
                  <w:szCs w:val="22"/>
                </w:rPr>
                <m:t>φ</m:t>
              </m:r>
            </m:e>
            <m:sub>
              <m:r>
                <m:rPr>
                  <m:sty m:val="p"/>
                </m:rPr>
                <w:rPr>
                  <w:rFonts w:ascii="Cambria Math" w:hAnsi="Cambria Math"/>
                  <w:sz w:val="22"/>
                  <w:szCs w:val="22"/>
                </w:rPr>
                <m:t>3</m:t>
              </m:r>
            </m:sub>
          </m:sSub>
          <m:r>
            <m:rPr/>
            <w:rPr>
              <w:rFonts w:ascii="Cambria Math" w:hAnsi="Cambria Math"/>
              <w:sz w:val="22"/>
              <w:szCs w:val="22"/>
            </w:rPr>
            <m:t xml:space="preserve"> = </m:t>
          </m:r>
          <m:r>
            <m:rPr>
              <m:sty m:val="p"/>
            </m:rPr>
            <w:rPr>
              <w:rFonts w:ascii="Cambria Math" w:hAnsi="Cambria Math"/>
              <w:sz w:val="22"/>
              <w:szCs w:val="22"/>
            </w:rPr>
            <m:t>arccos</m:t>
          </m:r>
          <m:r>
            <m:rPr/>
            <w:rPr>
              <w:rFonts w:ascii="Cambria Math" w:hAnsi="Cambria Math"/>
              <w:sz w:val="22"/>
              <w:szCs w:val="22"/>
            </w:rPr>
            <m:t>(</m:t>
          </m:r>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3</m:t>
              </m:r>
            </m:sub>
          </m:sSub>
          <m:r>
            <m:rPr/>
            <w:rPr>
              <w:rFonts w:ascii="Cambria Math" w:hAnsi="Cambria Math"/>
              <w:sz w:val="22"/>
              <w:szCs w:val="22"/>
            </w:rPr>
            <m:t>)</m:t>
          </m:r>
          <m:r>
            <m:rPr>
              <m:sty m:val="p"/>
            </m:rPr>
            <w:rPr>
              <w:rFonts w:ascii="Cambria Math" w:hAnsi="Cambria Math"/>
              <w:sz w:val="22"/>
              <w:szCs w:val="22"/>
            </w:rPr>
            <m:t xml:space="preserve">                                  </m:t>
          </m:r>
          <m:sSub>
            <m:sSubPr/>
            <m:e>
              <m:r>
                <m:rPr/>
                <w:rPr>
                  <w:rFonts w:ascii="Cambria Math" w:hAnsi="Cambria Math"/>
                  <w:sz w:val="22"/>
                  <w:szCs w:val="22"/>
                </w:rPr>
                <m:t>φ</m:t>
              </m:r>
            </m:e>
            <m:sub>
              <m:r>
                <m:rPr>
                  <m:sty m:val="p"/>
                </m:rPr>
                <w:rPr>
                  <w:rFonts w:ascii="Cambria Math" w:hAnsi="Cambria Math"/>
                  <w:sz w:val="22"/>
                  <w:szCs w:val="22"/>
                </w:rPr>
                <m:t>3</m:t>
              </m:r>
            </m:sub>
          </m:sSub>
          <m:r>
            <m:rPr/>
            <w:rPr>
              <w:rFonts w:ascii="Cambria Math" w:hAnsi="Cambria Math"/>
              <w:sz w:val="22"/>
              <w:szCs w:val="22"/>
            </w:rPr>
            <m:t xml:space="preserve"> = </m:t>
          </m:r>
          <m:r>
            <m:rPr>
              <m:sty m:val="p"/>
            </m:rPr>
            <w:rPr>
              <w:rFonts w:ascii="Cambria Math" w:hAnsi="Cambria Math"/>
              <w:sz w:val="22"/>
              <w:szCs w:val="22"/>
            </w:rPr>
            <m:t>arccos</m:t>
          </m:r>
          <m:r>
            <m:rPr>
              <m:sty m:val="p"/>
            </m:rPr>
            <w:rPr>
              <w:rFonts w:ascii="Cambria Math" w:hAnsi="Cambria Math"/>
              <w:sz w:val="22"/>
              <w:szCs w:val="22"/>
            </w:rPr>
            <m:t>(0,74)</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p"/>
            </m:rPr>
            <w:rPr>
              <w:rFonts w:ascii="Cambria Math" w:hAnsi="Cambria Math"/>
              <w:b/>
              <w:bCs/>
              <w:sz w:val="22"/>
              <w:szCs w:val="22"/>
            </w:rPr>
            <m:t xml:space="preserve">                                                               </m:t>
          </m:r>
          <m:r>
            <m:rPr>
              <m:sty m:val="p"/>
            </m:rPr>
            <w:rPr>
              <w:rFonts w:ascii="Cambria Math" w:hAnsi="Cambria Math"/>
              <w:b/>
              <w:bCs/>
              <w:sz w:val="22"/>
              <w:szCs w:val="22"/>
            </w:rPr>
            <m:t>φ3 = 42,269°</m:t>
          </m:r>
        </m:oMath>
      </m:oMathPara>
    </w:p>
    <w:p ns1:paraId="58CECA03" ns1:textId="39A5EA67" w:rsidR="00AB1432" w:rsidRPr="0020060E" w:rsidRDefault="00A37CF0" w:rsidP="00AB1432">
      <w:pPr>
        <w:spacing w:line="480" w:lineRule="atLeast"/>
        <w:jc w:val="center"/>
        <w:rPr>
          <w:iCs/>
          <w:sz w:val="22"/>
          <w:szCs w:val="22"/>
        </w:rPr>
      </w:pPr>
      <m:oMathPara>
        <m:oMathParaPr>
          <m:jc m:val="left"/>
        </m:oMathParaPr>
        <m:oMath>
          <m:bar>
            <m:barPr>
              <m:pos m:val="top"/>
            </m:barPr>
            <m:e>
              <m:sSub>
                <m:sSubPr/>
                <m:e>
                  <m:r>
                    <m:rPr/>
                    <w:rPr>
                      <w:rFonts w:ascii="Cambria Math" w:hAnsi="Cambria Math"/>
                      <w:sz w:val="22"/>
                      <w:szCs w:val="22"/>
                    </w:rPr>
                    <m:t>I</m:t>
                  </m:r>
                </m:e>
                <m:sub>
                  <m:r>
                    <m:rPr>
                      <m:sty m:val="p"/>
                    </m:rPr>
                    <w:rPr>
                      <w:rFonts w:ascii="Cambria Math" w:hAnsi="Cambria Math"/>
                      <w:sz w:val="22"/>
                      <w:szCs w:val="22"/>
                    </w:rPr>
                    <m:t>3</m:t>
                  </m:r>
                </m:sub>
              </m:sSub>
            </m:e>
          </m:bar>
          <m:r>
            <m:rPr/>
            <w:rPr>
              <w:rFonts w:ascii="Cambria Math" w:hAnsi="Cambria Math"/>
              <w:sz w:val="22"/>
              <w:szCs w:val="22"/>
            </w:rPr>
            <m:t xml:space="preserve"> = </m:t>
          </m:r>
          <m:sSub>
            <m:sSubPr/>
            <m:e>
              <m:r>
                <m:rPr/>
                <w:rPr>
                  <w:rFonts w:ascii="Cambria Math" w:hAnsi="Cambria Math"/>
                  <w:sz w:val="22"/>
                  <w:szCs w:val="22"/>
                </w:rPr>
                <m:t>I</m:t>
              </m:r>
            </m:e>
            <m:sub>
              <m:r>
                <m:rPr>
                  <m:sty m:val="p"/>
                </m:rPr>
                <w:rPr>
                  <w:rFonts w:ascii="Cambria Math" w:hAnsi="Cambria Math"/>
                  <w:sz w:val="22"/>
                  <w:szCs w:val="22"/>
                </w:rPr>
                <m:t>3</m:t>
              </m:r>
            </m:sub>
          </m:sSub>
          <m:r>
            <m:rPr/>
            <w:rPr>
              <w:rFonts w:ascii="Cambria Math" w:hAnsi="Cambria Math"/>
              <w:sz w:val="22"/>
              <w:szCs w:val="22"/>
            </w:rPr>
            <m:t>(</m:t>
          </m:r>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3</m:t>
              </m:r>
            </m:sub>
          </m:sSub>
          <m:r>
            <m:rPr>
              <m:sty m:val="p"/>
            </m:rPr>
            <w:rPr>
              <w:rFonts w:ascii="Cambria Math" w:hAnsi="Cambria Math"/>
              <w:sz w:val="22"/>
              <w:szCs w:val="22"/>
            </w:rPr>
            <m:t xml:space="preserve"> − j·</m:t>
          </m:r>
          <m:r>
            <m:rPr>
              <m:sty m:val="p"/>
            </m:rPr>
            <w:rPr>
              <w:rFonts w:ascii="Cambria Math" w:hAnsi="Cambria Math"/>
              <w:sz w:val="22"/>
              <w:szCs w:val="22"/>
            </w:rPr>
            <m:t>sin</m:t>
          </m:r>
          <m:sSub>
            <m:sSubPr/>
            <m:e>
              <m:r>
                <m:rPr/>
                <w:rPr>
                  <w:rFonts w:ascii="Cambria Math" w:hAnsi="Cambria Math"/>
                  <w:sz w:val="22"/>
                  <w:szCs w:val="22"/>
                </w:rPr>
                <m:t>φ</m:t>
              </m:r>
            </m:e>
            <m:sub>
              <m:r>
                <m:rPr>
                  <m:sty m:val="p"/>
                </m:rPr>
                <w:rPr>
                  <w:rFonts w:ascii="Cambria Math" w:hAnsi="Cambria Math"/>
                  <w:sz w:val="22"/>
                  <w:szCs w:val="22"/>
                </w:rPr>
                <m:t>3</m:t>
              </m:r>
            </m:sub>
          </m:sSub>
          <m:r>
            <m:rPr/>
            <w:rPr>
              <w:rFonts w:ascii="Cambria Math" w:hAnsi="Cambria Math"/>
              <w:sz w:val="22"/>
              <w:szCs w:val="22"/>
            </w:rPr>
            <m:t>)</m:t>
          </m: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bar>
            <m:barPr>
              <m:pos m:val="top"/>
            </m:barPr>
            <m:e>
              <m:sSub>
                <m:sSubPr/>
                <m:e>
                  <m:r>
                    <m:rPr/>
                    <w:rPr>
                      <w:rFonts w:ascii="Cambria Math" w:hAnsi="Cambria Math"/>
                      <w:sz w:val="22"/>
                      <w:szCs w:val="22"/>
                    </w:rPr>
                    <m:t>I</m:t>
                  </m:r>
                </m:e>
                <m:sub>
                  <m:r>
                    <m:rPr>
                      <m:sty m:val="p"/>
                    </m:rPr>
                    <w:rPr>
                      <w:rFonts w:ascii="Cambria Math" w:hAnsi="Cambria Math"/>
                      <w:sz w:val="22"/>
                      <w:szCs w:val="22"/>
                    </w:rPr>
                    <m:t>3</m:t>
                  </m:r>
                </m:sub>
              </m:sSub>
            </m:e>
          </m:bar>
          <m:r>
            <m:rPr>
              <m:sty m:val="p"/>
            </m:rPr>
            <w:rPr>
              <w:rFonts w:ascii="Cambria Math" w:hAnsi="Cambria Math"/>
              <w:sz w:val="22"/>
              <w:szCs w:val="22"/>
            </w:rPr>
            <m:t xml:space="preserve"> = 41,128(cos 42,269° − j·sin 42,269°)</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p"/>
            </m:rPr>
            <w:rPr>
              <w:rFonts w:ascii="Cambria Math" w:hAnsi="Cambria Math"/>
              <w:b/>
              <w:bCs/>
              <w:sz w:val="22"/>
              <w:szCs w:val="22"/>
            </w:rPr>
            <m:t xml:space="preserve">                                                               </m:t>
          </m:r>
          <m:r>
            <m:rPr>
              <m:sty m:val="p"/>
            </m:rPr>
            <w:rPr>
              <w:rFonts w:ascii="Cambria Math" w:hAnsi="Cambria Math"/>
              <w:b/>
              <w:bCs/>
              <w:sz w:val="22"/>
              <w:szCs w:val="22"/>
            </w:rPr>
            <m:t>Ī3 = 30,435 − j27,663 A</m:t>
          </m:r>
        </m:oMath>
      </m:oMathPara>
    </w:p>
    <w:p ns1:paraId="00E93409" ns1:textId="205F6A6B" w:rsidR="00791F74" w:rsidRDefault="00072741">
      <w:pPr>
        <w:keepNext/>
        <w:spacing w:after="100" w:line="276" w:lineRule="auto"/>
      </w:pPr>
      <w:r>
        <w:rPr>
          <w:rFonts w:ascii="Times New Roman" w:hAnsi="Times New Roman" w:cs="Times New Roman"/>
          <w:sz w:val="24"/>
          <w:szCs w:val="24"/>
        </w:rPr>
        <w:t>Celkový proud jističem:</w:t>
      </w:r>
    </w:p>
    <w:p ns1:paraId="58CECA03" ns1:textId="39A5EA67" w:rsidR="00AB1432" w:rsidRPr="0020060E" w:rsidRDefault="00A37CF0" w:rsidP="00AB1432">
      <w:pPr>
        <w:spacing w:line="480" w:lineRule="atLeast"/>
        <w:jc w:val="center"/>
        <w:rPr>
          <w:iCs/>
          <w:sz w:val="22"/>
          <w:szCs w:val="22"/>
        </w:rPr>
      </w:pPr>
      <m:oMathPara>
        <m:oMathParaPr>
          <m:jc m:val="left"/>
        </m:oMathParaPr>
        <m:oMath>
          <m:bar>
            <m:barPr>
              <m:pos m:val="top"/>
            </m:barPr>
            <m:e>
              <m:r>
                <m:rPr/>
                <w:rPr>
                  <w:rFonts w:ascii="Cambria Math" w:hAnsi="Cambria Math"/>
                  <w:sz w:val="22"/>
                  <w:szCs w:val="22"/>
                </w:rPr>
                <m:t>I</m:t>
              </m:r>
            </m:e>
          </m:bar>
          <m:r>
            <m:rPr/>
            <w:rPr>
              <w:rFonts w:ascii="Cambria Math" w:hAnsi="Cambria Math"/>
              <w:sz w:val="22"/>
              <w:szCs w:val="22"/>
            </w:rPr>
            <m:t xml:space="preserve"> = </m:t>
          </m:r>
          <m:bar>
            <m:barPr>
              <m:pos m:val="top"/>
            </m:barPr>
            <m:e>
              <m:sSub>
                <m:sSubPr/>
                <m:e>
                  <m:r>
                    <m:rPr/>
                    <w:rPr>
                      <w:rFonts w:ascii="Cambria Math" w:hAnsi="Cambria Math"/>
                      <w:sz w:val="22"/>
                      <w:szCs w:val="22"/>
                    </w:rPr>
                    <m:t>I</m:t>
                  </m:r>
                </m:e>
                <m:sub>
                  <m:r>
                    <m:rPr>
                      <m:sty m:val="p"/>
                    </m:rPr>
                    <w:rPr>
                      <w:rFonts w:ascii="Cambria Math" w:hAnsi="Cambria Math"/>
                      <w:sz w:val="22"/>
                      <w:szCs w:val="22"/>
                    </w:rPr>
                    <m:t>1</m:t>
                  </m:r>
                </m:sub>
              </m:sSub>
            </m:e>
          </m:bar>
          <m:r>
            <m:rPr/>
            <w:rPr>
              <w:rFonts w:ascii="Cambria Math" w:hAnsi="Cambria Math"/>
              <w:sz w:val="22"/>
              <w:szCs w:val="22"/>
            </w:rPr>
            <m:t xml:space="preserve"> + </m:t>
          </m:r>
          <m:bar>
            <m:barPr>
              <m:pos m:val="top"/>
            </m:barPr>
            <m:e>
              <m:sSub>
                <m:sSubPr/>
                <m:e>
                  <m:r>
                    <m:rPr/>
                    <w:rPr>
                      <w:rFonts w:ascii="Cambria Math" w:hAnsi="Cambria Math"/>
                      <w:sz w:val="22"/>
                      <w:szCs w:val="22"/>
                    </w:rPr>
                    <m:t>I</m:t>
                  </m:r>
                </m:e>
                <m:sub>
                  <m:r>
                    <m:rPr>
                      <m:sty m:val="p"/>
                    </m:rPr>
                    <w:rPr>
                      <w:rFonts w:ascii="Cambria Math" w:hAnsi="Cambria Math"/>
                      <w:sz w:val="22"/>
                      <w:szCs w:val="22"/>
                    </w:rPr>
                    <m:t>2</m:t>
                  </m:r>
                </m:sub>
              </m:sSub>
            </m:e>
          </m:bar>
          <m:r>
            <m:rPr/>
            <w:rPr>
              <w:rFonts w:ascii="Cambria Math" w:hAnsi="Cambria Math"/>
              <w:sz w:val="22"/>
              <w:szCs w:val="22"/>
            </w:rPr>
            <m:t xml:space="preserve"> + </m:t>
          </m:r>
          <m:bar>
            <m:barPr>
              <m:pos m:val="top"/>
            </m:barPr>
            <m:e>
              <m:sSub>
                <m:sSubPr/>
                <m:e>
                  <m:r>
                    <m:rPr/>
                    <w:rPr>
                      <w:rFonts w:ascii="Cambria Math" w:hAnsi="Cambria Math"/>
                      <w:sz w:val="22"/>
                      <w:szCs w:val="22"/>
                    </w:rPr>
                    <m:t>I</m:t>
                  </m:r>
                </m:e>
                <m:sub>
                  <m:r>
                    <m:rPr>
                      <m:sty m:val="p"/>
                    </m:rPr>
                    <w:rPr>
                      <w:rFonts w:ascii="Cambria Math" w:hAnsi="Cambria Math"/>
                      <w:sz w:val="22"/>
                      <w:szCs w:val="22"/>
                    </w:rPr>
                    <m:t>3</m:t>
                  </m:r>
                </m:sub>
              </m:sSub>
            </m:e>
          </m:ba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bar>
            <m:barPr>
              <m:pos m:val="top"/>
            </m:barPr>
            <m:e>
              <m:r>
                <m:rPr/>
                <w:rPr>
                  <w:rFonts w:ascii="Cambria Math" w:hAnsi="Cambria Math"/>
                  <w:sz w:val="22"/>
                  <w:szCs w:val="22"/>
                </w:rPr>
                <m:t>I</m:t>
              </m:r>
            </m:e>
          </m:bar>
          <m:r>
            <m:rPr>
              <m:sty m:val="p"/>
            </m:rPr>
            <w:rPr>
              <w:rFonts w:ascii="Cambria Math" w:hAnsi="Cambria Math"/>
              <w:sz w:val="22"/>
              <w:szCs w:val="22"/>
            </w:rPr>
            <m:t xml:space="preserve"> = (10,000 + j0,000) + (0,956 − j1,179) + (30,435 − j27,663)</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p"/>
            </m:rPr>
            <w:rPr>
              <w:rFonts w:ascii="Cambria Math" w:hAnsi="Cambria Math"/>
              <w:b/>
              <w:bCs/>
              <w:sz w:val="22"/>
              <w:szCs w:val="22"/>
            </w:rPr>
            <m:t xml:space="preserve">                                                               </m:t>
          </m:r>
          <m:r>
            <m:rPr>
              <m:sty m:val="p"/>
            </m:rPr>
            <w:rPr>
              <w:rFonts w:ascii="Cambria Math" w:hAnsi="Cambria Math"/>
              <w:b/>
              <w:bCs/>
              <w:sz w:val="22"/>
              <w:szCs w:val="22"/>
            </w:rPr>
            <m:t>Ī = 41,391 − j28,842 A</m:t>
          </m: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r>
            <m:rPr/>
            <w:rPr>
              <w:rFonts w:ascii="Cambria Math" w:hAnsi="Cambria Math"/>
              <w:sz w:val="22"/>
              <w:szCs w:val="22"/>
            </w:rPr>
            <m:t>I</m:t>
          </m:r>
          <m:r>
            <m:rPr/>
            <w:rPr>
              <w:rFonts w:ascii="Cambria Math" w:hAnsi="Cambria Math"/>
              <w:sz w:val="22"/>
              <w:szCs w:val="22"/>
            </w:rPr>
            <m:t xml:space="preserve"> = </m:t>
          </m:r>
          <m:d>
            <m:dPr>
              <m:begChr m:val="|"/>
              <m:endChr m:val="|"/>
            </m:dPr>
            <m:e>
              <m:bar>
                <m:barPr>
                  <m:pos m:val="top"/>
                </m:barPr>
                <m:e>
                  <m:r>
                    <m:rPr/>
                    <w:rPr>
                      <w:rFonts w:ascii="Cambria Math" w:hAnsi="Cambria Math"/>
                      <w:sz w:val="22"/>
                      <w:szCs w:val="22"/>
                    </w:rPr>
                    <m:t>I</m:t>
                  </m:r>
                </m:e>
              </m:bar>
            </m:e>
          </m:d>
          <m:r>
            <m:rPr/>
            <w:rPr>
              <w:rFonts w:ascii="Cambria Math" w:hAnsi="Cambria Math"/>
              <w:sz w:val="22"/>
              <w:szCs w:val="22"/>
            </w:rPr>
            <m:t xml:space="preserve"> = </m:t>
          </m:r>
          <m:rad>
            <m:radPr>
              <m:degHide m:val="1"/>
            </m:radPr>
            <m:deg/>
            <m:e>
              <m:sSup>
                <m:sSupPr/>
                <m:e>
                  <m:r>
                    <m:rPr>
                      <m:sty m:val="p"/>
                    </m:rPr>
                    <w:rPr>
                      <w:rFonts w:ascii="Cambria Math" w:hAnsi="Cambria Math"/>
                      <w:sz w:val="22"/>
                      <w:szCs w:val="22"/>
                    </w:rPr>
                    <m:t>41,391</m:t>
                  </m:r>
                </m:e>
                <m:sup>
                  <m:r>
                    <m:rPr>
                      <m:sty m:val="p"/>
                    </m:rPr>
                    <w:rPr>
                      <w:rFonts w:ascii="Cambria Math" w:hAnsi="Cambria Math"/>
                      <w:sz w:val="22"/>
                      <w:szCs w:val="22"/>
                    </w:rPr>
                    <m:t>2</m:t>
                  </m:r>
                </m:sup>
              </m:sSup>
              <m:r>
                <m:rPr/>
                <w:rPr>
                  <w:rFonts w:ascii="Cambria Math" w:hAnsi="Cambria Math"/>
                  <w:sz w:val="22"/>
                  <w:szCs w:val="22"/>
                </w:rPr>
                <m:t xml:space="preserve"> + </m:t>
              </m:r>
              <m:sSup>
                <m:sSupPr/>
                <m:e>
                  <m:r>
                    <m:rPr>
                      <m:sty m:val="p"/>
                    </m:rPr>
                    <w:rPr>
                      <w:rFonts w:ascii="Cambria Math" w:hAnsi="Cambria Math"/>
                      <w:sz w:val="22"/>
                      <w:szCs w:val="22"/>
                    </w:rPr>
                    <m:t>(−28,842)</m:t>
                  </m:r>
                </m:e>
                <m:sup>
                  <m:r>
                    <m:rPr>
                      <m:sty m:val="p"/>
                    </m:rPr>
                    <w:rPr>
                      <w:rFonts w:ascii="Cambria Math" w:hAnsi="Cambria Math"/>
                      <w:sz w:val="22"/>
                      <w:szCs w:val="22"/>
                    </w:rPr>
                    <m:t>2</m:t>
                  </m:r>
                </m:sup>
              </m:sSup>
            </m:e>
          </m:rad>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p"/>
            </m:rPr>
            <w:rPr>
              <w:rFonts w:ascii="Cambria Math" w:hAnsi="Cambria Math"/>
              <w:b/>
              <w:bCs/>
              <w:sz w:val="22"/>
              <w:szCs w:val="22"/>
            </w:rPr>
            <m:t xml:space="preserve">                                                               </m:t>
          </m:r>
          <m:r>
            <m:rPr>
              <m:sty m:val="p"/>
            </m:rPr>
            <w:rPr>
              <w:rFonts w:ascii="Cambria Math" w:hAnsi="Cambria Math"/>
              <w:b/>
              <w:bCs/>
              <w:sz w:val="22"/>
              <w:szCs w:val="22"/>
            </w:rPr>
            <m:t>I = 50,449 A</m:t>
          </m: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sSub>
            <m:sSubPr/>
            <m:e>
              <m:r>
                <m:rPr/>
                <w:rPr>
                  <w:rFonts w:ascii="Cambria Math" w:hAnsi="Cambria Math"/>
                  <w:sz w:val="22"/>
                  <w:szCs w:val="22"/>
                </w:rPr>
                <m:t>φ</m:t>
              </m:r>
            </m:e>
            <m:sub>
              <m:r>
                <m:rPr>
                  <m:sty m:val="p"/>
                </m:rPr>
                <w:rPr>
                  <w:rFonts w:ascii="Cambria Math" w:hAnsi="Cambria Math"/>
                  <w:sz w:val="22"/>
                  <w:szCs w:val="22"/>
                </w:rPr>
                <m:t>I</m:t>
              </m:r>
            </m:sub>
          </m:sSub>
          <m:r>
            <m:rPr/>
            <w:rPr>
              <w:rFonts w:ascii="Cambria Math" w:hAnsi="Cambria Math"/>
              <w:sz w:val="22"/>
              <w:szCs w:val="22"/>
            </w:rPr>
            <m:t xml:space="preserve"> = </m:t>
          </m:r>
          <m:r>
            <m:rPr>
              <m:sty m:val="p"/>
            </m:rPr>
            <w:rPr>
              <w:rFonts w:ascii="Cambria Math" w:hAnsi="Cambria Math"/>
              <w:sz w:val="22"/>
              <w:szCs w:val="22"/>
            </w:rPr>
            <m:t>atan2</m:t>
          </m:r>
          <m:r>
            <m:rPr/>
            <w:rPr>
              <w:rFonts w:ascii="Cambria Math" w:hAnsi="Cambria Math"/>
              <w:sz w:val="22"/>
              <w:szCs w:val="22"/>
            </w:rPr>
            <m:t xml:space="preserve">(Im </m:t>
          </m:r>
          <m:bar>
            <m:barPr>
              <m:pos m:val="top"/>
            </m:barPr>
            <m:e>
              <m:r>
                <m:rPr/>
                <w:rPr>
                  <w:rFonts w:ascii="Cambria Math" w:hAnsi="Cambria Math"/>
                  <w:sz w:val="22"/>
                  <w:szCs w:val="22"/>
                </w:rPr>
                <m:t>I</m:t>
              </m:r>
            </m:e>
          </m:bar>
          <m:r>
            <m:rPr/>
            <w:rPr>
              <w:rFonts w:ascii="Cambria Math" w:hAnsi="Cambria Math"/>
              <w:sz w:val="22"/>
              <w:szCs w:val="22"/>
            </w:rPr>
            <m:t xml:space="preserve">; Re </m:t>
          </m:r>
          <m:bar>
            <m:barPr>
              <m:pos m:val="top"/>
            </m:barPr>
            <m:e>
              <m:r>
                <m:rPr/>
                <w:rPr>
                  <w:rFonts w:ascii="Cambria Math" w:hAnsi="Cambria Math"/>
                  <w:sz w:val="22"/>
                  <w:szCs w:val="22"/>
                </w:rPr>
                <m:t>I</m:t>
              </m:r>
            </m:e>
          </m:bar>
          <m:r>
            <m:rPr/>
            <w:rPr>
              <w:rFonts w:ascii="Cambria Math" w:hAnsi="Cambria Math"/>
              <w:sz w:val="22"/>
              <w:szCs w:val="22"/>
            </w:rPr>
            <m:t>)</m:t>
          </m:r>
          <m:r>
            <m:rPr>
              <m:sty m:val="p"/>
            </m:rPr>
            <w:rPr>
              <w:rFonts w:ascii="Cambria Math" w:hAnsi="Cambria Math"/>
              <w:sz w:val="22"/>
              <w:szCs w:val="22"/>
            </w:rPr>
            <m:t xml:space="preserve">                                  </m:t>
          </m:r>
          <m:sSub>
            <m:sSubPr/>
            <m:e>
              <m:r>
                <m:rPr/>
                <w:rPr>
                  <w:rFonts w:ascii="Cambria Math" w:hAnsi="Cambria Math"/>
                  <w:sz w:val="22"/>
                  <w:szCs w:val="22"/>
                </w:rPr>
                <m:t>φ</m:t>
              </m:r>
            </m:e>
            <m:sub>
              <m:r>
                <m:rPr>
                  <m:sty m:val="p"/>
                </m:rPr>
                <w:rPr>
                  <w:rFonts w:ascii="Cambria Math" w:hAnsi="Cambria Math"/>
                  <w:sz w:val="22"/>
                  <w:szCs w:val="22"/>
                </w:rPr>
                <m:t>I</m:t>
              </m:r>
            </m:sub>
          </m:sSub>
          <m:r>
            <m:rPr>
              <m:sty m:val="p"/>
            </m:rPr>
            <w:rPr>
              <w:rFonts w:ascii="Cambria Math" w:hAnsi="Cambria Math"/>
              <w:sz w:val="22"/>
              <w:szCs w:val="22"/>
            </w:rPr>
            <m:t xml:space="preserve"> = atan2(−28,842; 41,391)</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p"/>
            </m:rPr>
            <w:rPr>
              <w:rFonts w:ascii="Cambria Math" w:hAnsi="Cambria Math"/>
              <w:b/>
              <w:bCs/>
              <w:sz w:val="22"/>
              <w:szCs w:val="22"/>
            </w:rPr>
            <m:t xml:space="preserve">                                                               </m:t>
          </m:r>
          <m:r>
            <m:rPr>
              <m:sty m:val="p"/>
            </m:rPr>
            <w:rPr>
              <w:rFonts w:ascii="Cambria Math" w:hAnsi="Cambria Math"/>
              <w:b/>
              <w:bCs/>
              <w:sz w:val="22"/>
              <w:szCs w:val="22"/>
            </w:rPr>
            <m:t>φI = −34,869°</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p"/>
            </m:rPr>
            <w:rPr>
              <w:rFonts w:ascii="Cambria Math" w:hAnsi="Cambria Math"/>
              <w:b/>
              <w:bCs/>
              <w:sz w:val="22"/>
              <w:szCs w:val="22"/>
            </w:rPr>
            <m:t xml:space="preserve">                                                               </m:t>
          </m:r>
          <m:r>
            <m:rPr>
              <m:sty m:val="p"/>
            </m:rPr>
            <w:rPr>
              <w:rFonts w:ascii="Cambria Math" w:hAnsi="Cambria Math"/>
              <w:b/>
              <w:bCs/>
              <w:sz w:val="22"/>
              <w:szCs w:val="22"/>
            </w:rPr>
            <m:t>Ī = 50,449∠−34,869° A</m:t>
          </m:r>
        </m:oMath>
      </m:oMathPara>
    </w:p>
    <w:p ns1:paraId="00E93409" ns1:textId="205F6A6B" w:rsidR="00791F74" w:rsidRDefault="00072741">
      <w:pPr>
        <w:keepNext/>
        <w:spacing w:after="100" w:line="276" w:lineRule="auto"/>
      </w:pPr>
      <w:r>
        <w:rPr>
          <w:rFonts w:ascii="Times New Roman" w:hAnsi="Times New Roman" w:cs="Times New Roman"/>
          <w:sz w:val="24"/>
          <w:szCs w:val="24"/>
        </w:rPr>
        <w:t>Fázorový diagram proudů:</w:t>
      </w:r>
    </w:p>
    <w:p ns1:paraId="503B72F2" ns1:textId="582DD015" w:rsidR="00791F74" w:rsidRDefault="00BB35C1" w:rsidP="00BB35C1">
      <w:pPr>
        <w:keepNext/>
        <w:spacing w:after="100" w:line="276" w:lineRule="auto"/>
        <w:jc w:val="both"/>
      </w:pPr>
      <w:r>
        <w:rPr>
          <w:rFonts w:ascii="Times New Roman" w:hAnsi="Times New Roman" w:cs="Times New Roman"/>
          <w:sz w:val="24"/>
          <w:szCs w:val="24"/>
        </w:rPr>
        <w:t xml:space="preserve">     Proudy I₁, I₂, I₃ a jejich výslednice I jsou zakresleny od společného počátku vůči referenčnímu napětí. Diagram nepoužívá samostatně označené osové složky.</w:t>
      </w:r>
    </w:p>
    <w:p ns1:paraId="0C0593B3" ns1:textId="11543CB0" w:rsidR="00791F74" w:rsidRDefault="00E44272">
      <w:pPr>
        <w:spacing w:after="20"/>
        <w:jc w:val="center"/>
      </w:pPr>
      <w:r w:rsidRPr="00E44272">
        <w:drawing>
          <wp:inline distT="0" distB="0" distL="0" distR="0" ns3:anchorId="67A8E841" ns3:editId="66F748B9">
            <wp:extent cx="5577840" cy="3483864"/>
            <wp:effectExtent l="0" t="0" r="0" b="3175"/>
            <wp:docPr id="1188571145" name="Fázorový diagram proudů"/>
            <wp:cNvGraphicFramePr>
              <a:graphicFrameLocks noChangeAspect="1"/>
            </wp:cNvGraphicFramePr>
            <a:graphic>
              <a:graphicData uri="http://schemas.openxmlformats.org/drawingml/2006/picture">
                <pic:pic>
                  <pic:nvPicPr>
                    <pic:cNvPr id="1188571145" name=""/>
                    <pic:cNvPicPr/>
                  </pic:nvPicPr>
                  <pic:blipFill>
                    <a:blip r:embed="rId11"/>
                    <a:stretch>
                      <a:fillRect/>
                    </a:stretch>
                  </pic:blipFill>
                  <pic:spPr>
                    <a:xfrm>
                      <a:off x="0" y="0"/>
                      <a:ext cx="5577840" cy="3483864"/>
                    </a:xfrm>
                    <a:prstGeom prst="rect">
                      <a:avLst/>
                    </a:prstGeom>
                  </pic:spPr>
                </pic:pic>
              </a:graphicData>
            </a:graphic>
          </wp:inline>
        </w:drawing>
      </w:r>
    </w:p>
    <w:p ns1:paraId="00E93409" ns1:textId="205F6A6B" w:rsidR="00791F74" w:rsidRDefault="00072741">
      <w:pPr>
        <w:keepNext/>
        <w:spacing w:after="100" w:line="276" w:lineRule="auto"/>
      </w:pPr>
      <w:r>
        <w:rPr>
          <w:rFonts w:ascii="Times New Roman" w:hAnsi="Times New Roman" w:cs="Times New Roman"/>
          <w:sz w:val="24"/>
          <w:szCs w:val="24"/>
        </w:rPr>
        <w:t>Posouzení jističe:</w:t>
      </w:r>
    </w:p>
    <w:p ns1:paraId="58CECA03" ns1:textId="39A5EA67" w:rsidR="00AB1432" w:rsidRPr="0020060E" w:rsidRDefault="00A37CF0" w:rsidP="00AB1432">
      <w:pPr>
        <w:keepNext/>
        <w:spacing w:line="480" w:lineRule="atLeast"/>
        <w:jc w:val="center"/>
        <w:rPr>
          <w:iCs/>
          <w:sz w:val="22"/>
          <w:szCs w:val="22"/>
        </w:rPr>
      </w:pPr>
      <m:oMathPara>
        <m:oMathParaPr>
          <m:jc m:val="left"/>
        </m:oMathParaPr>
        <m:oMath>
          <m:r>
            <m:rPr/>
            <w:rPr>
              <w:rFonts w:ascii="Cambria Math" w:hAnsi="Cambria Math"/>
              <w:sz w:val="22"/>
              <w:szCs w:val="22"/>
            </w:rPr>
            <m:t>I</m:t>
          </m:r>
          <m:r>
            <m:rPr>
              <m:sty m:val="p"/>
            </m:rPr>
            <w:rPr>
              <w:rFonts w:ascii="Cambria Math" w:hAnsi="Cambria Math"/>
              <w:sz w:val="22"/>
              <w:szCs w:val="22"/>
            </w:rPr>
            <m:t xml:space="preserve"> = 50,449 A</m:t>
          </m:r>
          <m:r>
            <m:rPr>
              <m:sty m:val="p"/>
            </m:rPr>
            <w:rPr>
              <w:rFonts w:ascii="Cambria Math" w:hAnsi="Cambria Math"/>
              <w:sz w:val="22"/>
              <w:szCs w:val="22"/>
            </w:rPr>
            <m:t xml:space="preserve">                                  </m:t>
          </m:r>
          <m:sSub>
            <m:sSubPr/>
            <m:e>
              <m:r>
                <m:rPr/>
                <w:rPr>
                  <w:rFonts w:ascii="Cambria Math" w:hAnsi="Cambria Math"/>
                  <w:sz w:val="22"/>
                  <w:szCs w:val="22"/>
                </w:rPr>
                <m:t>I</m:t>
              </m:r>
            </m:e>
            <m:sub>
              <m:r>
                <m:rPr>
                  <m:sty m:val="p"/>
                </m:rPr>
                <w:rPr>
                  <w:rFonts w:ascii="Cambria Math" w:hAnsi="Cambria Math"/>
                  <w:sz w:val="22"/>
                  <w:szCs w:val="22"/>
                </w:rPr>
                <m:t>n</m:t>
              </m:r>
            </m:sub>
          </m:sSub>
          <m:r>
            <m:rPr>
              <m:sty m:val="p"/>
            </m:rPr>
            <w:rPr>
              <w:rFonts w:ascii="Cambria Math" w:hAnsi="Cambria Math"/>
              <w:sz w:val="22"/>
              <w:szCs w:val="22"/>
            </w:rPr>
            <m:t xml:space="preserve"> = 16 A</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p"/>
            </m:rPr>
            <w:rPr>
              <w:rFonts w:ascii="Cambria Math" w:hAnsi="Cambria Math"/>
              <w:b/>
              <w:bCs/>
              <w:sz w:val="22"/>
              <w:szCs w:val="22"/>
            </w:rPr>
            <m:t xml:space="preserve">                                                               </m:t>
          </m:r>
          <m:f>
            <m:fPr/>
            <m:num>
              <m:r>
                <m:rPr/>
                <w:rPr>
                  <w:rFonts w:ascii="Cambria Math" w:hAnsi="Cambria Math"/>
                  <w:sz w:val="22"/>
                  <w:szCs w:val="22"/>
                </w:rPr>
                <m:t>I</m:t>
              </m:r>
            </m:num>
            <m:den>
              <m:sSub>
                <m:sSubPr/>
                <m:e>
                  <m:r>
                    <m:rPr/>
                    <w:rPr>
                      <w:rFonts w:ascii="Cambria Math" w:hAnsi="Cambria Math"/>
                      <w:sz w:val="22"/>
                      <w:szCs w:val="22"/>
                    </w:rPr>
                    <m:t>I</m:t>
                  </m:r>
                </m:e>
                <m:sub>
                  <m:r>
                    <m:rPr>
                      <m:sty m:val="p"/>
                    </m:rPr>
                    <w:rPr>
                      <w:rFonts w:ascii="Cambria Math" w:hAnsi="Cambria Math"/>
                      <w:sz w:val="22"/>
                      <w:szCs w:val="22"/>
                    </w:rPr>
                    <m:t>n</m:t>
                  </m:r>
                </m:sub>
              </m:sSub>
            </m:den>
          </m:f>
          <m:r>
            <m:rPr/>
            <w:rPr>
              <w:rFonts w:ascii="Cambria Math" w:hAnsi="Cambria Math"/>
              <w:b/>
              <w:bCs/>
              <w:sz w:val="22"/>
              <w:szCs w:val="22"/>
            </w:rPr>
            <m:t xml:space="preserve"> = </m:t>
          </m:r>
          <m:f>
            <m:fPr/>
            <m:num>
              <m:r>
                <m:rPr>
                  <m:sty m:val="p"/>
                </m:rPr>
                <w:rPr>
                  <w:rFonts w:ascii="Cambria Math" w:hAnsi="Cambria Math"/>
                  <w:sz w:val="22"/>
                  <w:szCs w:val="22"/>
                </w:rPr>
                <m:t>50,449</m:t>
              </m:r>
            </m:num>
            <m:den>
              <m:r>
                <m:rPr>
                  <m:sty m:val="p"/>
                </m:rPr>
                <w:rPr>
                  <w:rFonts w:ascii="Cambria Math" w:hAnsi="Cambria Math"/>
                  <w:sz w:val="22"/>
                  <w:szCs w:val="22"/>
                </w:rPr>
                <m:t>16</m:t>
              </m:r>
            </m:den>
          </m:f>
          <m:r>
            <m:rPr>
              <m:sty m:val="p"/>
            </m:rPr>
            <w:rPr>
              <w:rFonts w:ascii="Cambria Math" w:hAnsi="Cambria Math"/>
              <w:b/>
              <w:bCs/>
              <w:sz w:val="22"/>
              <w:szCs w:val="22"/>
            </w:rPr>
            <m:t xml:space="preserve"> = 3,153</m:t>
          </m:r>
        </m:oMath>
      </m:oMathPara>
    </w:p>
    <w:p ns1:paraId="503B72F2" ns1:textId="582DD015" w:rsidR="00791F74" w:rsidRDefault="00BB35C1" w:rsidP="00BB35C1">
      <w:pPr>
        <w:spacing w:after="100" w:line="276" w:lineRule="auto"/>
        <w:jc w:val="both"/>
      </w:pPr>
      <w:r>
        <w:rPr>
          <w:rFonts w:ascii="Times New Roman" w:hAnsi="Times New Roman" w:cs="Times New Roman"/>
          <w:sz w:val="24"/>
          <w:szCs w:val="24"/>
        </w:rPr>
        <w:t xml:space="preserve">     Proud jističem je 3,153násobkem jeho jmenovitého proudu. Jistič B16 proto vypne.</w:t>
      </w:r>
    </w:p>
    <w:p ns1:paraId="4CFFF84B" ns1:textId="77777777" w:rsidR="00791F74" w:rsidRDefault="00D01E74">
      <w:pPr>
        <w:jc w:val="both"/>
      </w:pPr>
      <w:r>
        <w:br w:type="page"/>
      </w:r>
    </w:p>
    <w:p ns1:paraId="5615709D" ns1:textId="77777777" w:rsidR="00791F74" w:rsidRDefault="00D01E74" w:rsidP="00BB35C1">
      <w:pPr>
        <w:keepNext/>
        <w:spacing w:before="140"/>
      </w:pPr>
      <w:r>
        <w:rPr>
          <w:rFonts w:ascii="Arial" w:hAnsi="Arial" w:cs="Arial"/>
          <w:b/>
          <w:bCs/>
          <w:sz w:val="24"/>
          <w:szCs w:val="24"/>
        </w:rPr>
        <w:t>VYPÍNACÍ CHARAKTERISTIKA JISTIČE:</w:t>
      </w:r>
    </w:p>
    <w:p ns1:paraId="00E93409" ns1:textId="205F6A6B" w:rsidR="00791F74" w:rsidRDefault="00072741">
      <w:pPr>
        <w:keepNext/>
        <w:spacing w:after="100" w:line="276" w:lineRule="auto"/>
      </w:pPr>
      <w:r>
        <w:rPr>
          <w:rFonts w:ascii="Times New Roman" w:hAnsi="Times New Roman" w:cs="Times New Roman"/>
          <w:sz w:val="24"/>
          <w:szCs w:val="24"/>
        </w:rPr>
        <w:t>Velikost nadproudu: 3,153</w:t>
      </w:r>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p"/>
            </m:rPr>
            <w:rPr>
              <w:rFonts w:ascii="Cambria Math" w:hAnsi="Cambria Math"/>
              <w:b/>
              <w:bCs/>
              <w:sz w:val="22"/>
              <w:szCs w:val="22"/>
            </w:rPr>
            <m:t xml:space="preserve">                                                               </m:t>
          </m:r>
          <m:sSub>
            <m:sSubPr/>
            <m:e>
              <m:r>
                <m:rPr/>
                <w:rPr>
                  <w:rFonts w:ascii="Cambria Math" w:hAnsi="Cambria Math"/>
                  <w:sz w:val="22"/>
                  <w:szCs w:val="22"/>
                </w:rPr>
                <m:t>t</m:t>
              </m:r>
            </m:e>
            <m:sub>
              <m:r>
                <m:rPr>
                  <m:sty m:val="p"/>
                </m:rPr>
                <w:rPr>
                  <w:rFonts w:ascii="Cambria Math" w:hAnsi="Cambria Math"/>
                  <w:sz w:val="22"/>
                  <w:szCs w:val="22"/>
                </w:rPr>
                <m:t>min</m:t>
              </m:r>
            </m:sub>
          </m:sSub>
          <m:r>
            <m:rPr>
              <m:sty m:val="p"/>
            </m:rPr>
            <w:rPr>
              <w:rFonts w:ascii="Cambria Math" w:hAnsi="Cambria Math"/>
              <w:b/>
              <w:bCs/>
              <w:sz w:val="22"/>
              <w:szCs w:val="22"/>
            </w:rPr>
            <m:t xml:space="preserve"> ≈ 0,01 s</m:t>
          </m:r>
          <m:r>
            <m:rPr>
              <m:sty m:val="p"/>
            </m:rPr>
            <w:rPr>
              <w:rFonts w:ascii="Cambria Math" w:hAnsi="Cambria Math"/>
              <w:b/>
              <w:bCs/>
              <w:sz w:val="22"/>
              <w:szCs w:val="22"/>
            </w:rPr>
            <m:t xml:space="preserve">                         </m:t>
          </m:r>
          <m:sSub>
            <m:sSubPr/>
            <m:e>
              <m:r>
                <m:rPr/>
                <w:rPr>
                  <w:rFonts w:ascii="Cambria Math" w:hAnsi="Cambria Math"/>
                  <w:sz w:val="22"/>
                  <w:szCs w:val="22"/>
                </w:rPr>
                <m:t>t</m:t>
              </m:r>
            </m:e>
            <m:sub>
              <m:r>
                <m:rPr>
                  <m:sty m:val="p"/>
                </m:rPr>
                <w:rPr>
                  <w:rFonts w:ascii="Cambria Math" w:hAnsi="Cambria Math"/>
                  <w:sz w:val="22"/>
                  <w:szCs w:val="22"/>
                </w:rPr>
                <m:t>max</m:t>
              </m:r>
            </m:sub>
          </m:sSub>
          <m:r>
            <m:rPr>
              <m:sty m:val="p"/>
            </m:rPr>
            <w:rPr>
              <w:rFonts w:ascii="Cambria Math" w:hAnsi="Cambria Math"/>
              <w:b/>
              <w:bCs/>
              <w:sz w:val="22"/>
              <w:szCs w:val="22"/>
            </w:rPr>
            <m:t xml:space="preserve"> ≈ 18 s</m:t>
          </m:r>
        </m:oMath>
      </m:oMathPara>
    </w:p>
    <w:p ns1:paraId="503B72F2" ns1:textId="582DD015" w:rsidR="00791F74" w:rsidRDefault="00BB35C1" w:rsidP="00BB35C1">
      <w:pPr>
        <w:keepNext/>
        <w:spacing w:after="100" w:line="276" w:lineRule="auto"/>
        <w:jc w:val="both"/>
      </w:pPr>
      <w:r>
        <w:rPr>
          <w:rFonts w:ascii="Times New Roman" w:hAnsi="Times New Roman" w:cs="Times New Roman"/>
          <w:sz w:val="24"/>
          <w:szCs w:val="24"/>
        </w:rPr>
        <w:t xml:space="preserve">     Časy jsou přibližně odečteny z tolerančního pásma charakteristiky B pro násobek proudu I/Iₙ = 3,153.</w:t>
      </w:r>
    </w:p>
    <w:p ns1:paraId="0C0593B3" ns1:textId="11543CB0" w:rsidR="00791F74" w:rsidRDefault="00E44272">
      <w:pPr>
        <w:spacing w:after="20"/>
        <w:jc w:val="center"/>
      </w:pPr>
      <w:r w:rsidRPr="00E44272">
        <w:drawing>
          <wp:inline distT="0" distB="0" distL="0" distR="0" ns3:anchorId="67A8E841" ns3:editId="66F748B9">
            <wp:extent cx="5486400" cy="6830568"/>
            <wp:effectExtent l="0" t="0" r="0" b="3175"/>
            <wp:docPr id="1188571145" name="Anotovaná vypínací charakteristika"/>
            <wp:cNvGraphicFramePr>
              <a:graphicFrameLocks noChangeAspect="1"/>
            </wp:cNvGraphicFramePr>
            <a:graphic>
              <a:graphicData uri="http://schemas.openxmlformats.org/drawingml/2006/picture">
                <pic:pic>
                  <pic:nvPicPr>
                    <pic:cNvPr id="1188571145" name=""/>
                    <pic:cNvPicPr/>
                  </pic:nvPicPr>
                  <pic:blipFill>
                    <a:blip r:embed="rId12"/>
                    <a:stretch>
                      <a:fillRect/>
                    </a:stretch>
                  </pic:blipFill>
                  <pic:spPr>
                    <a:xfrm>
                      <a:off x="0" y="0"/>
                      <a:ext cx="5486400" cy="6830568"/>
                    </a:xfrm>
                    <a:prstGeom prst="rect">
                      <a:avLst/>
                    </a:prstGeom>
                  </pic:spPr>
                </pic:pic>
              </a:graphicData>
            </a:graphic>
          </wp:inline>
        </w:drawing>
      </w:r>
    </w:p>
    <w:p ns1:paraId="4CFFF84B" ns1:textId="77777777" w:rsidR="00791F74" w:rsidRDefault="00D01E74">
      <w:pPr>
        <w:jc w:val="both"/>
      </w:pPr>
      <w:r>
        <w:br w:type="page"/>
      </w:r>
    </w:p>
    <w:p ns1:paraId="5615709D" ns1:textId="77777777" w:rsidR="00791F74" w:rsidRDefault="00D01E74" w:rsidP="00BB35C1">
      <w:pPr>
        <w:keepNext/>
        <w:spacing w:before="140"/>
      </w:pPr>
      <w:r>
        <w:rPr>
          <w:rFonts w:ascii="Arial" w:hAnsi="Arial" w:cs="Arial"/>
          <w:b/>
          <w:bCs/>
          <w:sz w:val="24"/>
          <w:szCs w:val="24"/>
        </w:rPr>
        <w:t>ZHODNOCENÍ:</w:t>
      </w:r>
    </w:p>
    <w:p ns1:paraId="503B72F2" ns1:textId="582DD015" w:rsidR="00791F74" w:rsidRDefault="00BB35C1" w:rsidP="00BB35C1">
      <w:pPr>
        <w:spacing w:after="100" w:line="276" w:lineRule="auto"/>
        <w:jc w:val="both"/>
      </w:pPr>
      <w:r>
        <w:rPr>
          <w:rFonts w:ascii="Times New Roman" w:hAnsi="Times New Roman" w:cs="Times New Roman"/>
          <w:sz w:val="24"/>
          <w:szCs w:val="24"/>
        </w:rPr>
        <w:t xml:space="preserve">     Výpočtem byly stanoveny proudy jednotlivých spotřebičů. Spotřebičem 1 protéká proud 10,000 A, spotřebičem 2 proud 1,518 A a spotřebičem 3 proud 41,128 A. Protože mají spotřebiče rozdílné účiníky a fázové posuny, nebyly velikosti proudů aritmeticky sečteny.</w:t>
      </w:r>
    </w:p>
    <w:p ns1:paraId="503B72F2" ns1:textId="582DD015" w:rsidR="00791F74" w:rsidRDefault="00BB35C1" w:rsidP="00BB35C1">
      <w:pPr>
        <w:spacing w:after="100" w:line="276" w:lineRule="auto"/>
        <w:jc w:val="both"/>
      </w:pPr>
      <w:r>
        <w:rPr>
          <w:rFonts w:ascii="Times New Roman" w:hAnsi="Times New Roman" w:cs="Times New Roman"/>
          <w:sz w:val="24"/>
          <w:szCs w:val="24"/>
        </w:rPr>
        <w:t xml:space="preserve">     Jednotlivé proudy byly převedeny na komplexní fázory. Jejich součtem byl získán výsledný proud 41,391 − j28,842 A, tedy 50,449∠−34,869° A. Jmenovitý proud jističe je 16 A, takže vypočtený proud představuje 3,153násobek jeho jmenovité hodnoty.</w:t>
      </w:r>
    </w:p>
    <w:p ns1:paraId="503B72F2" ns1:textId="582DD015" w:rsidR="00791F74" w:rsidRDefault="00BB35C1" w:rsidP="00BB35C1">
      <w:pPr>
        <w:spacing w:after="100" w:line="276" w:lineRule="auto"/>
        <w:jc w:val="both"/>
      </w:pPr>
      <w:r>
        <w:rPr>
          <w:rFonts w:ascii="Times New Roman" w:hAnsi="Times New Roman" w:cs="Times New Roman"/>
          <w:sz w:val="24"/>
          <w:szCs w:val="24"/>
        </w:rPr>
        <w:t xml:space="preserve">     Jistič s charakteristikou B při tomto zatížení vypne. Z dodané vypínací charakteristiky byl odečten minimální čas přibližně 0,01 s a maximální čas přibližně 18 s. Široký interval souvisí s tolerančním pásmem v oblasti přechodu mezi tepelnou a elektromagnetickou spouští.</w:t>
      </w:r>
    </w:p>
    <w:p ns1:paraId="503B72F2" ns1:textId="582DD015" w:rsidR="00791F74" w:rsidRDefault="00BB35C1" w:rsidP="00BB35C1">
      <w:pPr>
        <w:spacing w:after="100" w:line="276" w:lineRule="auto"/>
        <w:jc w:val="both"/>
      </w:pPr>
      <w:r>
        <w:rPr>
          <w:rFonts w:ascii="Times New Roman" w:hAnsi="Times New Roman" w:cs="Times New Roman"/>
          <w:sz w:val="24"/>
          <w:szCs w:val="24"/>
        </w:rPr>
        <w:t xml:space="preserve">     Výpočet popisuje ustálený teoretický stav při konstantním napětí 230 V. Neuvažuje úbytky napětí na vedení ani rozběhové proudy motorů, protože tyto hodnoty nebyly zadány. Skutečný okamžik vypnutí by dále ovlivnila počáteční teplota jističe, výrobní tolerance a předchozí zatížení.</w:t>
      </w:r>
    </w:p>
    <w:sectPr w:rsidR="00791F74" w:rsidSect="0000324A">
      <w:footnotePr>
        <w:pos w:val="beneathText"/>
      </w:footnotePr>
      <w:pgSz w:w="11901" w:h="16817"/>
      <w:pgMar w:top="709" w:right="1418" w:bottom="709"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C4859" w14:textId="77777777" w:rsidR="00A37CF0" w:rsidRDefault="00A37CF0" w:rsidP="0000324A">
      <w:r>
        <w:separator/>
      </w:r>
    </w:p>
  </w:endnote>
  <w:endnote w:type="continuationSeparator" w:id="0">
    <w:p w14:paraId="6E486F1B" w14:textId="77777777" w:rsidR="00A37CF0" w:rsidRDefault="00A37CF0" w:rsidP="00003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Lucida Sans Unicode">
    <w:panose1 w:val="020B0602030504020204"/>
    <w:charset w:val="EE"/>
    <w:family w:val="swiss"/>
    <w:pitch w:val="variable"/>
    <w:sig w:usb0="80000AFF" w:usb1="0000396B" w:usb2="00000000" w:usb3="00000000" w:csb0="000000B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F551E" w14:textId="77777777" w:rsidR="00A37CF0" w:rsidRDefault="00A37CF0" w:rsidP="0000324A">
      <w:r>
        <w:separator/>
      </w:r>
    </w:p>
  </w:footnote>
  <w:footnote w:type="continuationSeparator" w:id="0">
    <w:p w14:paraId="1D3A56BF" w14:textId="77777777" w:rsidR="00A37CF0" w:rsidRDefault="00A37CF0" w:rsidP="000032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Nadpis1"/>
      <w:suff w:val="nothing"/>
      <w:lvlText w:val=""/>
      <w:lvlJc w:val="left"/>
      <w:pPr>
        <w:tabs>
          <w:tab w:val="num" w:pos="0"/>
        </w:tabs>
        <w:ind w:left="0" w:firstLine="0"/>
      </w:pPr>
    </w:lvl>
    <w:lvl w:ilvl="1">
      <w:start w:val="1"/>
      <w:numFmt w:val="none"/>
      <w:pStyle w:val="Nadpis2"/>
      <w:suff w:val="nothing"/>
      <w:lvlText w:val=""/>
      <w:lvlJc w:val="left"/>
      <w:pPr>
        <w:tabs>
          <w:tab w:val="num" w:pos="0"/>
        </w:tabs>
        <w:ind w:left="0" w:firstLine="0"/>
      </w:pPr>
    </w:lvl>
    <w:lvl w:ilvl="2">
      <w:start w:val="1"/>
      <w:numFmt w:val="none"/>
      <w:pStyle w:val="Nadpis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CE96993"/>
    <w:multiLevelType w:val="hybridMultilevel"/>
    <w:tmpl w:val="FBF0E87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291C5C8F"/>
    <w:multiLevelType w:val="hybridMultilevel"/>
    <w:tmpl w:val="5482826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306143DA"/>
    <w:multiLevelType w:val="hybridMultilevel"/>
    <w:tmpl w:val="72A0D43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412312DB"/>
    <w:multiLevelType w:val="hybridMultilevel"/>
    <w:tmpl w:val="34D894E6"/>
    <w:lvl w:ilvl="0" w:tplc="0405000F">
      <w:start w:val="1"/>
      <w:numFmt w:val="decimal"/>
      <w:lvlText w:val="%1."/>
      <w:lvlJc w:val="left"/>
      <w:pPr>
        <w:ind w:left="1068" w:hanging="360"/>
      </w:p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5" w15:restartNumberingAfterBreak="0">
    <w:nsid w:val="647E1262"/>
    <w:multiLevelType w:val="hybridMultilevel"/>
    <w:tmpl w:val="E974B368"/>
    <w:lvl w:ilvl="0" w:tplc="0405000F">
      <w:start w:val="1"/>
      <w:numFmt w:val="decimal"/>
      <w:lvlText w:val="%1."/>
      <w:lvlJc w:val="left"/>
      <w:pPr>
        <w:ind w:left="1068"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6FF43F82"/>
    <w:multiLevelType w:val="hybridMultilevel"/>
    <w:tmpl w:val="FD14B152"/>
    <w:lvl w:ilvl="0" w:tplc="B59009D2">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847476462">
    <w:abstractNumId w:val="0"/>
  </w:num>
  <w:num w:numId="2" w16cid:durableId="1909995731">
    <w:abstractNumId w:val="3"/>
  </w:num>
  <w:num w:numId="3" w16cid:durableId="1035038503">
    <w:abstractNumId w:val="1"/>
  </w:num>
  <w:num w:numId="4" w16cid:durableId="412360729">
    <w:abstractNumId w:val="2"/>
  </w:num>
  <w:num w:numId="5" w16cid:durableId="1261530564">
    <w:abstractNumId w:val="4"/>
  </w:num>
  <w:num w:numId="6" w16cid:durableId="379092128">
    <w:abstractNumId w:val="5"/>
  </w:num>
  <w:num w:numId="7" w16cid:durableId="1352209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283"/>
    <w:rsid w:val="0000324A"/>
    <w:rsid w:val="00026EBF"/>
    <w:rsid w:val="0006230F"/>
    <w:rsid w:val="00072741"/>
    <w:rsid w:val="000C10EE"/>
    <w:rsid w:val="000C1C47"/>
    <w:rsid w:val="000F77A4"/>
    <w:rsid w:val="00163602"/>
    <w:rsid w:val="00182690"/>
    <w:rsid w:val="00197B1C"/>
    <w:rsid w:val="001E7F30"/>
    <w:rsid w:val="001F2283"/>
    <w:rsid w:val="0020060E"/>
    <w:rsid w:val="003109F7"/>
    <w:rsid w:val="00321439"/>
    <w:rsid w:val="00335AAB"/>
    <w:rsid w:val="00347D93"/>
    <w:rsid w:val="00352641"/>
    <w:rsid w:val="0035680B"/>
    <w:rsid w:val="003627D8"/>
    <w:rsid w:val="003B27C4"/>
    <w:rsid w:val="0043141D"/>
    <w:rsid w:val="004314BF"/>
    <w:rsid w:val="00440C7A"/>
    <w:rsid w:val="00455DE5"/>
    <w:rsid w:val="004B42FF"/>
    <w:rsid w:val="004D0160"/>
    <w:rsid w:val="004F039B"/>
    <w:rsid w:val="0057016B"/>
    <w:rsid w:val="005B0F03"/>
    <w:rsid w:val="00625C26"/>
    <w:rsid w:val="00674824"/>
    <w:rsid w:val="006814BB"/>
    <w:rsid w:val="006E3740"/>
    <w:rsid w:val="007378EF"/>
    <w:rsid w:val="00754873"/>
    <w:rsid w:val="00766A96"/>
    <w:rsid w:val="00775FCE"/>
    <w:rsid w:val="00791F74"/>
    <w:rsid w:val="00792AF6"/>
    <w:rsid w:val="00793C3B"/>
    <w:rsid w:val="007A4C07"/>
    <w:rsid w:val="00874516"/>
    <w:rsid w:val="00882334"/>
    <w:rsid w:val="00896734"/>
    <w:rsid w:val="008D21BC"/>
    <w:rsid w:val="0091568B"/>
    <w:rsid w:val="00920EA4"/>
    <w:rsid w:val="00A06265"/>
    <w:rsid w:val="00A37CF0"/>
    <w:rsid w:val="00A50C4E"/>
    <w:rsid w:val="00AB1432"/>
    <w:rsid w:val="00B278EE"/>
    <w:rsid w:val="00B31AEF"/>
    <w:rsid w:val="00B37830"/>
    <w:rsid w:val="00B476D7"/>
    <w:rsid w:val="00B55B5C"/>
    <w:rsid w:val="00B90032"/>
    <w:rsid w:val="00BB35C1"/>
    <w:rsid w:val="00BE00AF"/>
    <w:rsid w:val="00C142EE"/>
    <w:rsid w:val="00C31494"/>
    <w:rsid w:val="00C64F5E"/>
    <w:rsid w:val="00C92D1C"/>
    <w:rsid w:val="00C951EC"/>
    <w:rsid w:val="00D01E74"/>
    <w:rsid w:val="00D4283C"/>
    <w:rsid w:val="00D6337D"/>
    <w:rsid w:val="00DA55CD"/>
    <w:rsid w:val="00E44272"/>
    <w:rsid w:val="00E75932"/>
    <w:rsid w:val="00EC5B93"/>
    <w:rsid w:val="00EF7B4F"/>
    <w:rsid w:val="00F94179"/>
    <w:rsid w:val="00FA508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AA43"/>
  <w15:chartTrackingRefBased/>
  <w15:docId w15:val="{1BBC7E28-FA64-434F-9FBA-0F493779E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pPr>
      <w:suppressAutoHyphens/>
    </w:pPr>
    <w:rPr>
      <w:lang w:eastAsia="ar-SA"/>
    </w:rPr>
  </w:style>
  <w:style w:type="paragraph" w:styleId="Nadpis1">
    <w:name w:val="heading 1"/>
    <w:basedOn w:val="Normln"/>
    <w:next w:val="Normln"/>
    <w:qFormat/>
    <w:pPr>
      <w:keepNext/>
      <w:numPr>
        <w:numId w:val="1"/>
      </w:numPr>
      <w:spacing w:line="20" w:lineRule="atLeast"/>
      <w:outlineLvl w:val="0"/>
    </w:pPr>
    <w:rPr>
      <w:sz w:val="24"/>
    </w:rPr>
  </w:style>
  <w:style w:type="paragraph" w:styleId="Nadpis2">
    <w:name w:val="heading 2"/>
    <w:basedOn w:val="Normln"/>
    <w:next w:val="Normln"/>
    <w:qFormat/>
    <w:pPr>
      <w:keepNext/>
      <w:numPr>
        <w:ilvl w:val="1"/>
        <w:numId w:val="1"/>
      </w:numPr>
      <w:spacing w:line="20" w:lineRule="atLeast"/>
      <w:jc w:val="center"/>
      <w:outlineLvl w:val="1"/>
    </w:pPr>
    <w:rPr>
      <w:rFonts w:ascii="Arial" w:hAnsi="Arial"/>
      <w:b/>
      <w:sz w:val="24"/>
      <w:vertAlign w:val="subscript"/>
    </w:rPr>
  </w:style>
  <w:style w:type="paragraph" w:styleId="Nadpis3">
    <w:name w:val="heading 3"/>
    <w:basedOn w:val="Normln"/>
    <w:next w:val="Normln"/>
    <w:qFormat/>
    <w:pPr>
      <w:keepNext/>
      <w:numPr>
        <w:ilvl w:val="2"/>
        <w:numId w:val="1"/>
      </w:numPr>
      <w:spacing w:line="20" w:lineRule="atLeast"/>
      <w:outlineLvl w:val="2"/>
    </w:pPr>
    <w:rPr>
      <w:b/>
      <w:sz w:val="2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WW8Num2z0">
    <w:name w:val="WW8Num2z0"/>
    <w:rPr>
      <w:rFonts w:ascii="Times New Roman" w:hAnsi="Times New Roman"/>
    </w:rPr>
  </w:style>
  <w:style w:type="character" w:customStyle="1" w:styleId="Standardnpsmoodstavce1">
    <w:name w:val="Standardní písmo odstavce1"/>
  </w:style>
  <w:style w:type="character" w:customStyle="1" w:styleId="Standpsmoodst">
    <w:name w:val="Stand. písmo odst."/>
    <w:rPr>
      <w:rFonts w:ascii="Times New Roman" w:hAnsi="Times New Roman"/>
      <w:color w:val="auto"/>
      <w:spacing w:val="0"/>
      <w:sz w:val="24"/>
    </w:rPr>
  </w:style>
  <w:style w:type="paragraph" w:customStyle="1" w:styleId="Nadpis">
    <w:name w:val="Nadpis"/>
    <w:basedOn w:val="Normln"/>
    <w:next w:val="Zkladntext"/>
    <w:pPr>
      <w:keepNext/>
      <w:spacing w:before="240" w:after="120"/>
    </w:pPr>
    <w:rPr>
      <w:rFonts w:ascii="Arial" w:eastAsia="Lucida Sans Unicode" w:hAnsi="Arial" w:cs="Tahoma"/>
      <w:sz w:val="28"/>
      <w:szCs w:val="28"/>
    </w:rPr>
  </w:style>
  <w:style w:type="paragraph" w:styleId="Zkladntext">
    <w:name w:val="Body Text"/>
    <w:basedOn w:val="Normln"/>
    <w:semiHidden/>
    <w:pPr>
      <w:spacing w:after="120"/>
    </w:pPr>
  </w:style>
  <w:style w:type="paragraph" w:styleId="Seznam">
    <w:name w:val="List"/>
    <w:basedOn w:val="Zkladntext"/>
    <w:semiHidden/>
    <w:rPr>
      <w:rFonts w:cs="Tahoma"/>
    </w:rPr>
  </w:style>
  <w:style w:type="paragraph" w:customStyle="1" w:styleId="Popisek">
    <w:name w:val="Popisek"/>
    <w:basedOn w:val="Normln"/>
    <w:pPr>
      <w:suppressLineNumbers/>
      <w:spacing w:before="120" w:after="120"/>
    </w:pPr>
    <w:rPr>
      <w:rFonts w:cs="Tahoma"/>
      <w:i/>
      <w:iCs/>
      <w:sz w:val="24"/>
      <w:szCs w:val="24"/>
    </w:rPr>
  </w:style>
  <w:style w:type="paragraph" w:customStyle="1" w:styleId="Rejstk">
    <w:name w:val="Rejstřík"/>
    <w:basedOn w:val="Normln"/>
    <w:pPr>
      <w:suppressLineNumbers/>
    </w:pPr>
    <w:rPr>
      <w:rFonts w:cs="Tahoma"/>
    </w:rPr>
  </w:style>
  <w:style w:type="paragraph" w:customStyle="1" w:styleId="Normln1">
    <w:name w:val="Normální1"/>
    <w:pPr>
      <w:suppressAutoHyphens/>
    </w:pPr>
    <w:rPr>
      <w:lang w:eastAsia="ar-SA"/>
    </w:rPr>
  </w:style>
  <w:style w:type="paragraph" w:customStyle="1" w:styleId="Obsahtabulky">
    <w:name w:val="Obsah tabulky"/>
    <w:basedOn w:val="Normln"/>
    <w:pPr>
      <w:suppressLineNumbers/>
    </w:pPr>
  </w:style>
  <w:style w:type="paragraph" w:customStyle="1" w:styleId="Nadpistabulky">
    <w:name w:val="Nadpis tabulky"/>
    <w:basedOn w:val="Obsahtabulky"/>
    <w:pPr>
      <w:jc w:val="center"/>
    </w:pPr>
    <w:rPr>
      <w:b/>
      <w:bCs/>
    </w:rPr>
  </w:style>
  <w:style w:type="paragraph" w:styleId="Zhlav">
    <w:name w:val="header"/>
    <w:basedOn w:val="Normln"/>
    <w:link w:val="ZhlavChar"/>
    <w:uiPriority w:val="99"/>
    <w:unhideWhenUsed/>
    <w:rsid w:val="0000324A"/>
    <w:pPr>
      <w:tabs>
        <w:tab w:val="center" w:pos="4536"/>
        <w:tab w:val="right" w:pos="9072"/>
      </w:tabs>
    </w:pPr>
  </w:style>
  <w:style w:type="character" w:customStyle="1" w:styleId="ZhlavChar">
    <w:name w:val="Záhlaví Char"/>
    <w:basedOn w:val="Standardnpsmoodstavce"/>
    <w:link w:val="Zhlav"/>
    <w:uiPriority w:val="99"/>
    <w:rsid w:val="0000324A"/>
    <w:rPr>
      <w:lang w:eastAsia="ar-SA"/>
    </w:rPr>
  </w:style>
  <w:style w:type="paragraph" w:styleId="Zpat">
    <w:name w:val="footer"/>
    <w:basedOn w:val="Normln"/>
    <w:link w:val="ZpatChar"/>
    <w:uiPriority w:val="99"/>
    <w:unhideWhenUsed/>
    <w:rsid w:val="0000324A"/>
    <w:pPr>
      <w:tabs>
        <w:tab w:val="center" w:pos="4536"/>
        <w:tab w:val="right" w:pos="9072"/>
      </w:tabs>
    </w:pPr>
  </w:style>
  <w:style w:type="character" w:customStyle="1" w:styleId="ZpatChar">
    <w:name w:val="Zápatí Char"/>
    <w:basedOn w:val="Standardnpsmoodstavce"/>
    <w:link w:val="Zpat"/>
    <w:uiPriority w:val="99"/>
    <w:rsid w:val="0000324A"/>
    <w:rPr>
      <w:lang w:eastAsia="ar-SA"/>
    </w:rPr>
  </w:style>
  <w:style w:type="character" w:styleId="Zstupntext">
    <w:name w:val="Placeholder Text"/>
    <w:basedOn w:val="Standardnpsmoodstavce"/>
    <w:uiPriority w:val="99"/>
    <w:semiHidden/>
    <w:rsid w:val="00455D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4</Pages>
  <Words>829</Words>
  <Characters>4894</Characters>
  <Application>Microsoft Office Word</Application>
  <DocSecurity>0</DocSecurity>
  <Lines>40</Lines>
  <Paragraphs>11</Paragraphs>
  <ScaleCrop>false</ScaleCrop>
  <HeadingPairs>
    <vt:vector size="2" baseType="variant">
      <vt:variant>
        <vt:lpstr>Název</vt:lpstr>
      </vt:variant>
      <vt:variant>
        <vt:i4>1</vt:i4>
      </vt:variant>
    </vt:vector>
  </HeadingPairs>
  <TitlesOfParts>
    <vt:vector size="1" baseType="lpstr">
      <vt:lpstr>STŘEDNÍ PRŮMYSLOVÁ ŠKOLA ELEKTROTECHNICKÁ VE FRENŠTÁTĚ p</vt:lpstr>
    </vt:vector>
  </TitlesOfParts>
  <Company>Your Organization Name</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Semestrální projekt ZELE 2Z</dc:title>
  <dc:subject>Střídavý rozvod jištěný jističem</dc:subject>
  <dc:creator>FRANTISEK STEPAN</dc:creator>
  <cp:keywords/>
  <cp:lastModifiedBy>Vojta Solanský</cp:lastModifiedBy>
  <cp:revision>45</cp:revision>
  <cp:lastPrinted>2007-09-06T05:36:00Z</cp:lastPrinted>
  <dcterms:created xsi:type="dcterms:W3CDTF">2024-09-13T17:50:00Z</dcterms:created>
  <dcterms:modified xsi:type="dcterms:W3CDTF">2026-10-12T18:40:00Z</dcterms:modified>
</cp:coreProperties>
</file>