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9" w:type="dxa"/>
        <w:jc w:val="center"/>
        <w:tblLayout w:type="fixed"/>
        <w:tblLook w:val="0000" w:firstRow="0" w:lastRow="0" w:firstColumn="0" w:lastColumn="0" w:noHBand="0" w:noVBand="0"/>
      </w:tblPr>
      <w:tblGrid>
        <w:gridCol w:w="3424"/>
        <w:gridCol w:w="794"/>
        <w:gridCol w:w="2953"/>
        <w:gridCol w:w="81"/>
        <w:gridCol w:w="3197"/>
      </w:tblGrid>
      <w:tr w:rsidR="00D4283C" w14:paraId="29DE651A" w14:textId="77777777" w:rsidTr="00EC5B93">
        <w:trPr>
          <w:cantSplit/>
          <w:trHeight w:val="1210"/>
          <w:jc w:val="center"/>
        </w:trPr>
        <w:tc>
          <w:tcPr>
            <w:tcW w:w="342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7AEFA5BE" w14:textId="77777777" w:rsidR="00D4283C" w:rsidRDefault="00DA55CD" w:rsidP="001F2283">
            <w:pPr>
              <w:snapToGrid w:val="0"/>
              <w:spacing w:before="160"/>
              <w:jc w:val="center"/>
              <w:rPr>
                <w:b/>
              </w:rPr>
            </w:pPr>
            <w:r>
              <w:rPr>
                <w:b/>
              </w:rPr>
              <w:t>GYMNÁZIUM</w:t>
            </w:r>
            <w:r>
              <w:rPr>
                <w:b/>
              </w:rPr>
              <w:br/>
              <w:t>a STŘEDNÍ PRŮMYSLOVÁ ŠKOLA ELEKTROTECHNIKY</w:t>
            </w:r>
            <w:r>
              <w:rPr>
                <w:b/>
              </w:rPr>
              <w:br/>
              <w:t>A INFORMATIKY</w:t>
            </w:r>
            <w:r>
              <w:rPr>
                <w:b/>
              </w:rPr>
              <w:br/>
              <w:t>FRENŠTÁT p. R.</w:t>
            </w: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14:paraId="56B67085" w14:textId="77777777" w:rsidR="00D4283C" w:rsidRPr="0000324A" w:rsidRDefault="00D4283C" w:rsidP="0000324A">
            <w:pPr>
              <w:pStyle w:val="Normln1"/>
              <w:snapToGrid w:val="0"/>
              <w:rPr>
                <w:sz w:val="24"/>
              </w:rPr>
            </w:pPr>
            <w:r>
              <w:rPr>
                <w:sz w:val="24"/>
              </w:rPr>
              <w:t>Jméno:</w:t>
            </w:r>
            <w:r w:rsidR="00C92D1C">
              <w:rPr>
                <w:sz w:val="24"/>
              </w:rPr>
              <w:t xml:space="preserve"> Vojtěch Solanský</w:t>
            </w:r>
          </w:p>
        </w:tc>
        <w:tc>
          <w:tcPr>
            <w:tcW w:w="31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00779F4" w14:textId="77777777" w:rsidR="00D4283C" w:rsidRPr="0000324A" w:rsidRDefault="00D4283C" w:rsidP="0000324A">
            <w:pPr>
              <w:snapToGrid w:val="0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Podpis:</w:t>
            </w:r>
          </w:p>
        </w:tc>
      </w:tr>
      <w:tr w:rsidR="00D4283C" w14:paraId="1E1996EB" w14:textId="77777777" w:rsidTr="00EC5B93">
        <w:trPr>
          <w:cantSplit/>
          <w:trHeight w:hRule="exact" w:val="541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</w:tcBorders>
            <w:tcMar>
              <w:left w:w="71" w:type="dxa"/>
              <w:right w:w="71" w:type="dxa"/>
            </w:tcMar>
          </w:tcPr>
          <w:p w14:paraId="53D959A8" w14:textId="77777777" w:rsidR="00791F74" w:rsidRDefault="00D01E74">
            <w:pPr>
              <w:spacing w:line="220" w:lineRule="auto"/>
            </w:pPr>
            <w:r>
              <w:rPr>
                <w:sz w:val="24"/>
                <w:szCs w:val="24"/>
              </w:rPr>
              <w:t xml:space="preserve"> Název měření:</w:t>
            </w:r>
          </w:p>
          <w:p w14:paraId="5451593F" w14:textId="77777777" w:rsidR="00791F74" w:rsidRDefault="00D01E74">
            <w:pPr>
              <w:spacing w:line="220" w:lineRule="auto"/>
              <w:jc w:val="center"/>
            </w:pPr>
            <w:r>
              <w:rPr>
                <w:b/>
                <w:sz w:val="24"/>
                <w:szCs w:val="24"/>
              </w:rPr>
              <w:t>SEMESTRÁLNÍ PROJEKT ZELE 1Z</w:t>
            </w:r>
          </w:p>
          <w:p w14:paraId="4FD9B036" w14:textId="77777777" w:rsidR="00791F74" w:rsidRDefault="00791F74">
            <w:pPr>
              <w:spacing w:line="180" w:lineRule="auto"/>
            </w:pP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6D49D7CA" w14:textId="77777777" w:rsidR="00D4283C" w:rsidRDefault="00D4283C">
            <w:pPr>
              <w:pStyle w:val="Normln1"/>
              <w:snapToGrid w:val="0"/>
              <w:spacing w:line="20" w:lineRule="atLeast"/>
              <w:jc w:val="both"/>
            </w:pPr>
          </w:p>
          <w:p w14:paraId="44E847DC" w14:textId="77777777" w:rsidR="00D4283C" w:rsidRDefault="00321439" w:rsidP="00625C26">
            <w:pPr>
              <w:pStyle w:val="Normln1"/>
              <w:spacing w:line="20" w:lineRule="atLeast"/>
              <w:jc w:val="both"/>
              <w:rPr>
                <w:sz w:val="24"/>
              </w:rPr>
            </w:pPr>
            <w:r>
              <w:rPr>
                <w:sz w:val="24"/>
              </w:rPr>
              <w:t xml:space="preserve">Třída: </w:t>
            </w:r>
            <w:r w:rsidR="00C92D1C">
              <w:rPr>
                <w:sz w:val="24"/>
              </w:rPr>
              <w:t>T4A</w:t>
            </w:r>
            <w:r>
              <w:rPr>
                <w:sz w:val="24"/>
              </w:rPr>
              <w:t xml:space="preserve">       </w:t>
            </w:r>
            <w:r w:rsidR="00D4283C">
              <w:rPr>
                <w:sz w:val="24"/>
              </w:rPr>
              <w:t>Skupina:</w:t>
            </w:r>
            <w:r w:rsidR="00C92D1C">
              <w:rPr>
                <w:sz w:val="24"/>
              </w:rPr>
              <w:t xml:space="preserve"> 3</w:t>
            </w:r>
          </w:p>
        </w:tc>
      </w:tr>
      <w:tr w:rsidR="00D4283C" w14:paraId="469E3398" w14:textId="77777777" w:rsidTr="00EC5B93">
        <w:trPr>
          <w:cantSplit/>
          <w:trHeight w:hRule="exact" w:val="562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  <w:bottom w:val="single" w:sz="4" w:space="0" w:color="000000"/>
            </w:tcBorders>
          </w:tcPr>
          <w:p w14:paraId="56BF8099" w14:textId="77777777" w:rsidR="00D4283C" w:rsidRDefault="00D4283C">
            <w:pPr>
              <w:pStyle w:val="Nadpis3"/>
              <w:tabs>
                <w:tab w:val="left" w:pos="0"/>
              </w:tabs>
              <w:snapToGrid w:val="0"/>
            </w:pPr>
            <w:r>
              <w:t xml:space="preserve"> 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BB55583" w14:textId="77777777" w:rsidR="00791F74" w:rsidRDefault="00D01E74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 xml:space="preserve">Číslo měření: </w:t>
            </w:r>
            <w:r>
              <w:rPr>
                <w:b/>
                <w:sz w:val="24"/>
                <w:szCs w:val="24"/>
              </w:rPr>
              <w:t>1Z</w:t>
            </w:r>
          </w:p>
        </w:tc>
      </w:tr>
      <w:tr w:rsidR="00D4283C" w14:paraId="0C177136" w14:textId="77777777" w:rsidTr="00EC5B93">
        <w:trPr>
          <w:cantSplit/>
          <w:trHeight w:hRule="exact" w:val="557"/>
          <w:jc w:val="center"/>
        </w:trPr>
        <w:tc>
          <w:tcPr>
            <w:tcW w:w="7252" w:type="dxa"/>
            <w:gridSpan w:val="4"/>
            <w:vMerge w:val="restart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w14:paraId="3E2E201E" w14:textId="77777777" w:rsidR="00791F74" w:rsidRDefault="00D01E74">
            <w:pPr>
              <w:spacing w:line="215" w:lineRule="auto"/>
            </w:pPr>
            <w:r>
              <w:rPr>
                <w:sz w:val="24"/>
                <w:szCs w:val="24"/>
              </w:rPr>
              <w:t xml:space="preserve"> Zkoušené předměty:</w:t>
            </w:r>
          </w:p>
          <w:p w14:paraId="0A92E6D5" w14:textId="77777777" w:rsidR="00791F74" w:rsidRDefault="00D01E74">
            <w:pPr>
              <w:spacing w:line="215" w:lineRule="auto"/>
              <w:jc w:val="center"/>
            </w:pPr>
            <w:r>
              <w:rPr>
                <w:b/>
                <w:sz w:val="22"/>
                <w:szCs w:val="22"/>
              </w:rPr>
              <w:t>Stejnosměrná zátěž napájená ze dvou reálných zdrojů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40AE3B3E" w14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w14:paraId="77238666" w14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Změřeno dne:</w:t>
            </w:r>
            <w:r w:rsidR="00C92D1C">
              <w:rPr>
                <w:sz w:val="24"/>
              </w:rPr>
              <w:t xml:space="preserve"> 9. 9. 2025</w:t>
            </w:r>
          </w:p>
          <w:p w14:paraId="28E7DED5" w14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</w:p>
          <w:p w14:paraId="625C5AE2" w14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</w:tc>
      </w:tr>
      <w:tr w:rsidR="00D4283C" w14:paraId="3CA91DFC" w14:textId="77777777" w:rsidTr="00EC5B93">
        <w:trPr>
          <w:cantSplit/>
          <w:jc w:val="center"/>
        </w:trPr>
        <w:tc>
          <w:tcPr>
            <w:tcW w:w="7252" w:type="dxa"/>
            <w:gridSpan w:val="4"/>
            <w:vMerge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w14:paraId="7A5EE7AD" w14:textId="77777777" w:rsidR="00D4283C" w:rsidRDefault="00D4283C"/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25EAC77E" w14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w14:paraId="3AF3F920" w14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Vyučující:</w:t>
            </w:r>
            <w:r w:rsidR="00C92D1C">
              <w:rPr>
                <w:sz w:val="24"/>
              </w:rPr>
              <w:t xml:space="preserve"> Vladimír Kokeš</w:t>
            </w:r>
          </w:p>
        </w:tc>
      </w:tr>
      <w:tr w:rsidR="00D4283C" w14:paraId="213F7175" w14:textId="77777777" w:rsidTr="00EC5B93">
        <w:trPr>
          <w:cantSplit/>
          <w:trHeight w:hRule="exact" w:val="693"/>
          <w:jc w:val="center"/>
        </w:trPr>
        <w:tc>
          <w:tcPr>
            <w:tcW w:w="4218" w:type="dxa"/>
            <w:gridSpan w:val="2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w14:paraId="3EF032D3" w14:textId="77777777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Funkce při měření:</w:t>
            </w:r>
            <w:r w:rsidR="00C92D1C">
              <w:rPr>
                <w:sz w:val="24"/>
              </w:rPr>
              <w:t xml:space="preserve"> Zapojující, Měřič </w:t>
            </w:r>
          </w:p>
        </w:tc>
        <w:tc>
          <w:tcPr>
            <w:tcW w:w="62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1FDAA02C" w14:textId="77777777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Spoluměřící</w:t>
            </w:r>
            <w:proofErr w:type="spellEnd"/>
            <w:r>
              <w:rPr>
                <w:sz w:val="24"/>
              </w:rPr>
              <w:t>:</w:t>
            </w:r>
            <w:r w:rsidR="00C92D1C">
              <w:rPr>
                <w:sz w:val="24"/>
              </w:rPr>
              <w:t xml:space="preserve"> - </w:t>
            </w:r>
          </w:p>
        </w:tc>
      </w:tr>
      <w:tr w:rsidR="00D4283C" w14:paraId="451E7320" w14:textId="77777777" w:rsidTr="00EC5B93">
        <w:trPr>
          <w:cantSplit/>
          <w:trHeight w:hRule="exact" w:val="9454"/>
          <w:jc w:val="center"/>
        </w:trPr>
        <w:tc>
          <w:tcPr>
            <w:tcW w:w="10449" w:type="dxa"/>
            <w:gridSpan w:val="5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19F05532" w14:textId="1EC93D75" w:rsidR="00791F74" w:rsidRDefault="00D01E74">
            <w:pPr>
              <w:keepNext/>
              <w:spacing w:line="220" w:lineRule="auto"/>
            </w:pPr>
            <w:r>
              <w:rPr>
                <w:b/>
                <w:sz w:val="24"/>
                <w:szCs w:val="24"/>
              </w:rPr>
              <w:t xml:space="preserve"> Schéma:</w:t>
            </w:r>
          </w:p>
          <w:p w14:paraId="340121C7" w14:textId="33CBC2C7" w:rsidR="00791F74" w:rsidRDefault="00791F74">
            <w:pPr>
              <w:spacing w:after="20"/>
              <w:jc w:val="center"/>
            </w:pPr>
          </w:p>
          <w:p w14:paraId="2BF19C94" w14:textId="77777777" w:rsidR="00791F74" w:rsidRDefault="00791F74" w:rsidP="00335AAB">
            <w:pPr>
              <w:spacing w:after="10" w:line="220" w:lineRule="auto"/>
            </w:pPr>
          </w:p>
          <w:p w14:paraId="6F065022" w14:textId="7E167A55" w:rsidR="00335AAB" w:rsidRDefault="00335AAB" w:rsidP="00335AAB">
            <w:pPr>
              <w:spacing w:after="10" w:line="220" w:lineRule="auto"/>
            </w:pPr>
          </w:p>
          <w:p w14:paraId="2321BA2A" w14:textId="105A5FC3" w:rsidR="00335AAB" w:rsidRDefault="00335AAB" w:rsidP="00335AAB">
            <w:pPr>
              <w:spacing w:after="10" w:line="220" w:lineRule="auto"/>
            </w:pPr>
          </w:p>
          <w:p w14:paraId="09223956" w14:textId="3202F620" w:rsidR="00335AAB" w:rsidRDefault="00E44272" w:rsidP="00335AAB">
            <w:pPr>
              <w:spacing w:after="10" w:line="220" w:lineRule="auto"/>
            </w:pPr>
            <w:r w:rsidRPr="00E44272">
              <w:drawing>
                <wp:anchor distT="0" distB="0" distL="114300" distR="114300" simplePos="0" relativeHeight="251658240" behindDoc="0" locked="0" layoutInCell="1" allowOverlap="1" wp14:anchorId="164848D5" wp14:editId="098CE539">
                  <wp:simplePos x="0" y="0"/>
                  <wp:positionH relativeFrom="column">
                    <wp:posOffset>295910</wp:posOffset>
                  </wp:positionH>
                  <wp:positionV relativeFrom="paragraph">
                    <wp:posOffset>190500</wp:posOffset>
                  </wp:positionV>
                  <wp:extent cx="5946775" cy="3053715"/>
                  <wp:effectExtent l="0" t="0" r="0" b="0"/>
                  <wp:wrapSquare wrapText="bothSides"/>
                  <wp:docPr id="233937750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93775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775" cy="305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83571CC" w14:textId="2E2A90D5" w:rsidR="00335AAB" w:rsidRDefault="00335AAB" w:rsidP="00335AAB">
            <w:pPr>
              <w:spacing w:after="10" w:line="220" w:lineRule="auto"/>
            </w:pPr>
          </w:p>
          <w:p w14:paraId="52CB6D70" w14:textId="77777777" w:rsidR="00335AAB" w:rsidRDefault="00335AAB" w:rsidP="00335AAB">
            <w:pPr>
              <w:spacing w:after="10" w:line="220" w:lineRule="auto"/>
            </w:pPr>
          </w:p>
          <w:p w14:paraId="5E48058B" w14:textId="77777777" w:rsidR="00335AAB" w:rsidRDefault="00335AAB" w:rsidP="00335AAB">
            <w:pPr>
              <w:spacing w:after="10" w:line="220" w:lineRule="auto"/>
            </w:pPr>
          </w:p>
          <w:p w14:paraId="64470DD3" w14:textId="77777777" w:rsidR="00335AAB" w:rsidRDefault="00335AAB" w:rsidP="00335AAB">
            <w:pPr>
              <w:spacing w:after="10" w:line="220" w:lineRule="auto"/>
            </w:pPr>
          </w:p>
          <w:p w14:paraId="7AFA5818" w14:textId="77777777" w:rsidR="00335AAB" w:rsidRDefault="00335AAB" w:rsidP="00335AAB">
            <w:pPr>
              <w:spacing w:after="10" w:line="220" w:lineRule="auto"/>
            </w:pPr>
          </w:p>
          <w:p w14:paraId="6D466266" w14:textId="77777777" w:rsidR="00335AAB" w:rsidRDefault="00335AAB" w:rsidP="00335AAB">
            <w:pPr>
              <w:spacing w:after="10" w:line="220" w:lineRule="auto"/>
            </w:pPr>
          </w:p>
          <w:p w14:paraId="724A3146" w14:textId="77777777" w:rsidR="00335AAB" w:rsidRDefault="00335AAB" w:rsidP="00335AAB">
            <w:pPr>
              <w:spacing w:after="10" w:line="220" w:lineRule="auto"/>
            </w:pPr>
          </w:p>
          <w:p w14:paraId="7D33A26D" w14:textId="77777777" w:rsidR="00335AAB" w:rsidRDefault="00335AAB" w:rsidP="00335AAB">
            <w:pPr>
              <w:spacing w:after="10" w:line="220" w:lineRule="auto"/>
            </w:pPr>
          </w:p>
          <w:p w14:paraId="1B0E2C5B" w14:textId="77777777" w:rsidR="00335AAB" w:rsidRDefault="00335AAB" w:rsidP="00335AAB">
            <w:pPr>
              <w:spacing w:after="10" w:line="220" w:lineRule="auto"/>
            </w:pPr>
          </w:p>
          <w:p w14:paraId="66AE30F2" w14:textId="77777777" w:rsidR="00335AAB" w:rsidRDefault="00335AAB" w:rsidP="00335AAB">
            <w:pPr>
              <w:spacing w:after="10" w:line="220" w:lineRule="auto"/>
            </w:pPr>
          </w:p>
          <w:p w14:paraId="24582E48" w14:textId="77777777" w:rsidR="00BB35C1" w:rsidRPr="00882334" w:rsidRDefault="00BB35C1" w:rsidP="00BB35C1">
            <w:pPr>
              <w:spacing w:after="10" w:line="220" w:lineRule="auto"/>
              <w:rPr>
                <w:iCs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 xml:space="preserve">   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iA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= 7,5 V</m:t>
              </m:r>
            </m:oMath>
            <w:r w:rsidRPr="00882334">
              <w:rPr>
                <w:iCs/>
                <w:sz w:val="22"/>
                <w:szCs w:val="22"/>
              </w:rP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iA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= 73 mΩ</m:t>
              </m:r>
            </m:oMath>
            <w:r w:rsidRPr="00882334">
              <w:rPr>
                <w:iCs/>
                <w:sz w:val="22"/>
                <w:szCs w:val="22"/>
              </w:rPr>
              <w:t xml:space="preserve">        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  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 0,82 m</m:t>
              </m:r>
            </m:oMath>
            <w:r w:rsidRPr="00882334">
              <w:rPr>
                <w:iCs/>
                <w:sz w:val="22"/>
                <w:szCs w:val="22"/>
              </w:rPr>
              <w:t xml:space="preserve">                    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= 6 mm²</m:t>
              </m:r>
            </m:oMath>
          </w:p>
          <w:p w14:paraId="65F43D72" w14:textId="77777777" w:rsidR="00BB35C1" w:rsidRPr="00882334" w:rsidRDefault="00BB35C1" w:rsidP="00BB35C1">
            <w:pPr>
              <w:spacing w:after="10" w:line="220" w:lineRule="auto"/>
              <w:rPr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iB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= 12,5 V</m:t>
              </m:r>
            </m:oMath>
            <w:r w:rsidRPr="00882334">
              <w:rPr>
                <w:iCs/>
                <w:sz w:val="22"/>
                <w:szCs w:val="22"/>
              </w:rPr>
              <w:t xml:space="preserve">     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iB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= 54 mΩ</m:t>
              </m:r>
            </m:oMath>
            <w:r w:rsidRPr="00882334">
              <w:rPr>
                <w:iCs/>
                <w:sz w:val="22"/>
                <w:szCs w:val="22"/>
              </w:rPr>
              <w:t xml:space="preserve">        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  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= 2 m</m:t>
              </m:r>
            </m:oMath>
            <w:r w:rsidRPr="00882334">
              <w:rPr>
                <w:iCs/>
                <w:sz w:val="22"/>
                <w:szCs w:val="22"/>
              </w:rPr>
              <w:t xml:space="preserve">                         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= 7,3 mm²</m:t>
              </m:r>
            </m:oMath>
          </w:p>
          <w:p w14:paraId="582601C3" w14:textId="65E62E94" w:rsidR="00335AAB" w:rsidRDefault="00BB35C1" w:rsidP="00BB35C1">
            <w:pPr>
              <w:spacing w:after="10" w:line="220" w:lineRule="auto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 xml:space="preserve">   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= 12 V</m:t>
              </m:r>
            </m:oMath>
            <w:r w:rsidRPr="00882334">
              <w:rPr>
                <w:iCs/>
                <w:sz w:val="22"/>
                <w:szCs w:val="22"/>
              </w:rPr>
              <w:t xml:space="preserve">         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 33 mΩ</m:t>
              </m:r>
            </m:oMath>
            <w:r w:rsidRPr="00882334">
              <w:rPr>
                <w:iCs/>
                <w:sz w:val="22"/>
                <w:szCs w:val="22"/>
              </w:rPr>
              <w:t xml:space="preserve">         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 17,8·10⁻⁹ Ω·m</m:t>
              </m:r>
            </m:oMath>
          </w:p>
        </w:tc>
      </w:tr>
      <w:tr w:rsidR="00D4283C" w14:paraId="0994BE81" w14:textId="77777777" w:rsidTr="00EC5B93">
        <w:trPr>
          <w:cantSplit/>
          <w:trHeight w:hRule="exact" w:val="1688"/>
          <w:jc w:val="center"/>
        </w:trPr>
        <w:tc>
          <w:tcPr>
            <w:tcW w:w="7171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left w:w="71" w:type="dxa"/>
              <w:right w:w="71" w:type="dxa"/>
            </w:tcMar>
          </w:tcPr>
          <w:p w14:paraId="3C3371EF" w14:textId="77777777" w:rsidR="00D4283C" w:rsidRDefault="00D4283C">
            <w:pPr>
              <w:snapToGrid w:val="0"/>
              <w:spacing w:line="120" w:lineRule="auto"/>
            </w:pPr>
          </w:p>
          <w:p w14:paraId="1CA6B977" w14:textId="77777777" w:rsidR="00D4283C" w:rsidRPr="0000324A" w:rsidRDefault="00D4283C" w:rsidP="0000324A">
            <w:pPr>
              <w:pStyle w:val="Normln1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Poznámky učitele:</w:t>
            </w:r>
          </w:p>
          <w:p w14:paraId="4325C353" w14:textId="77777777" w:rsidR="00D4283C" w:rsidRDefault="00D4283C">
            <w:pPr>
              <w:spacing w:line="120" w:lineRule="auto"/>
            </w:pPr>
          </w:p>
        </w:tc>
        <w:tc>
          <w:tcPr>
            <w:tcW w:w="3278" w:type="dxa"/>
            <w:gridSpan w:val="2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  <w:vAlign w:val="center"/>
          </w:tcPr>
          <w:p w14:paraId="1AC330BB" w14:textId="77777777" w:rsidR="00D4283C" w:rsidRDefault="00D4283C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  <w:p w14:paraId="4D3126C9" w14:textId="77777777" w:rsidR="00D4283C" w:rsidRDefault="00D4283C"/>
          <w:p w14:paraId="71A9D757" w14:textId="77777777" w:rsidR="00D4283C" w:rsidRDefault="00D4283C"/>
          <w:p w14:paraId="1BB71B25" w14:textId="77777777" w:rsidR="00D4283C" w:rsidRDefault="00D4283C"/>
          <w:p w14:paraId="5A991BB4" w14:textId="77777777" w:rsidR="00D4283C" w:rsidRDefault="00D4283C"/>
          <w:p w14:paraId="3EC8AA3F" w14:textId="77777777" w:rsidR="00D4283C" w:rsidRDefault="00D4283C">
            <w:pPr>
              <w:rPr>
                <w:sz w:val="24"/>
              </w:rPr>
            </w:pPr>
            <w:r>
              <w:rPr>
                <w:sz w:val="24"/>
              </w:rPr>
              <w:t>Datum:</w:t>
            </w:r>
          </w:p>
          <w:p w14:paraId="33381545" w14:textId="77777777" w:rsidR="00D4283C" w:rsidRDefault="00D4283C">
            <w:pPr>
              <w:spacing w:line="120" w:lineRule="auto"/>
            </w:pPr>
          </w:p>
        </w:tc>
      </w:tr>
    </w:tbl>
    <w:p w14:paraId="5615709D" w14:textId="77777777" w:rsidR="00791F74" w:rsidRDefault="00D01E74" w:rsidP="00BB35C1">
      <w:pPr>
        <w:keepNext/>
        <w:spacing w:before="140"/>
      </w:pPr>
      <w:r>
        <w:rPr>
          <w:rFonts w:ascii="Arial" w:hAnsi="Arial" w:cs="Arial"/>
          <w:b/>
          <w:sz w:val="24"/>
          <w:szCs w:val="24"/>
        </w:rPr>
        <w:lastRenderedPageBreak/>
        <w:t>ZADÁNÍ:</w:t>
      </w:r>
    </w:p>
    <w:p w14:paraId="505241B0" w14:textId="1714CE17" w:rsidR="00BB35C1" w:rsidRPr="00BB35C1" w:rsidRDefault="00BB35C1" w:rsidP="00BB35C1">
      <w:pPr>
        <w:keepNext/>
        <w:spacing w:before="140" w:after="7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BB35C1">
        <w:rPr>
          <w:sz w:val="24"/>
          <w:szCs w:val="24"/>
        </w:rPr>
        <w:t xml:space="preserve">Stejnosměrná zátěž (spotřebič) je napájena ze dvou reálných stejnosměrných zdrojů A </w:t>
      </w:r>
      <w:proofErr w:type="spellStart"/>
      <w:r w:rsidRPr="00BB35C1">
        <w:rPr>
          <w:sz w:val="24"/>
          <w:szCs w:val="24"/>
        </w:rPr>
        <w:t>a</w:t>
      </w:r>
      <w:proofErr w:type="spellEnd"/>
      <w:r w:rsidRPr="00BB35C1">
        <w:rPr>
          <w:sz w:val="24"/>
          <w:szCs w:val="24"/>
        </w:rPr>
        <w:t xml:space="preserve"> B, které mají rozdílná vnitřní napětí a vnitřní odpory. Obvod je propojen měděnými vodiči s nezanedbatelnými odpory. Situace může připomínat napájení startéru z jedné nebo ze dvou autobaterií pomocí startovacích kabelů.</w:t>
      </w:r>
    </w:p>
    <w:p w14:paraId="7EAED6A0" w14:textId="091A1799" w:rsidR="00BB35C1" w:rsidRPr="00BB35C1" w:rsidRDefault="00BB35C1" w:rsidP="00BB35C1">
      <w:pPr>
        <w:keepNext/>
        <w:spacing w:before="140" w:after="7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BB35C1">
        <w:rPr>
          <w:sz w:val="24"/>
          <w:szCs w:val="24"/>
        </w:rPr>
        <w:t>Pro zjednodušení je zátěž považována za ideální lineární rezistor. Odpory propojovacích vodičů je nutné vypočítat z jejich délky, průřezu a měrného elektrického odporu mědi</w:t>
      </w:r>
      <w:r>
        <w:rPr>
          <w:sz w:val="24"/>
          <w:szCs w:val="24"/>
        </w:rPr>
        <w:t xml:space="preserve">          </w:t>
      </w:r>
      <w:proofErr w:type="gramStart"/>
      <w:r>
        <w:rPr>
          <w:sz w:val="24"/>
          <w:szCs w:val="24"/>
        </w:rPr>
        <w:t xml:space="preserve">  </w:t>
      </w:r>
      <w:r w:rsidRPr="00BB35C1">
        <w:rPr>
          <w:sz w:val="24"/>
          <w:szCs w:val="24"/>
        </w:rPr>
        <w:t xml:space="preserve"> (</w:t>
      </w:r>
      <w:proofErr w:type="spellStart"/>
      <w:proofErr w:type="gramEnd"/>
      <w:r w:rsidRPr="00BB35C1">
        <w:rPr>
          <w:sz w:val="24"/>
          <w:szCs w:val="24"/>
        </w:rPr>
        <w:t>ρCu</w:t>
      </w:r>
      <w:proofErr w:type="spellEnd"/>
      <w:r w:rsidRPr="00BB35C1">
        <w:rPr>
          <w:sz w:val="24"/>
          <w:szCs w:val="24"/>
        </w:rPr>
        <w:t xml:space="preserve"> = 17,8 · 10⁻⁹ </w:t>
      </w:r>
      <w:proofErr w:type="spellStart"/>
      <w:r w:rsidRPr="00BB35C1">
        <w:rPr>
          <w:sz w:val="24"/>
          <w:szCs w:val="24"/>
        </w:rPr>
        <w:t>Ω·m</w:t>
      </w:r>
      <w:proofErr w:type="spellEnd"/>
      <w:r w:rsidRPr="00BB35C1">
        <w:rPr>
          <w:sz w:val="24"/>
          <w:szCs w:val="24"/>
        </w:rPr>
        <w:t>).</w:t>
      </w:r>
    </w:p>
    <w:p w14:paraId="73349650" w14:textId="654D626D" w:rsidR="00BB35C1" w:rsidRDefault="00BB35C1" w:rsidP="00BB35C1">
      <w:pPr>
        <w:keepNext/>
        <w:spacing w:before="140" w:after="7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BB35C1">
        <w:rPr>
          <w:sz w:val="24"/>
          <w:szCs w:val="24"/>
        </w:rPr>
        <w:t>Na základě zadaných parametrů je úkolem vypočítat napětí na zátěži (Uₛ), výkon na zátěži</w:t>
      </w:r>
      <w:r>
        <w:rPr>
          <w:sz w:val="24"/>
          <w:szCs w:val="24"/>
        </w:rPr>
        <w:t> </w:t>
      </w:r>
      <w:r w:rsidRPr="00BB35C1">
        <w:rPr>
          <w:sz w:val="24"/>
          <w:szCs w:val="24"/>
        </w:rPr>
        <w:t>(Pₛ), celkové výkonové ztráty na vnitřních odporech zdrojů a propojovacích vodičích (ΔP) a účinnost přenosu výkonu (η).</w:t>
      </w:r>
    </w:p>
    <w:p w14:paraId="5432280A" w14:textId="03B0EDAA" w:rsidR="00BB35C1" w:rsidRPr="00BB35C1" w:rsidRDefault="00BB35C1" w:rsidP="00BB35C1">
      <w:pPr>
        <w:keepNext/>
        <w:spacing w:before="140" w:after="70"/>
        <w:jc w:val="both"/>
        <w:rPr>
          <w:rFonts w:ascii="Arial" w:hAnsi="Arial" w:cs="Arial"/>
          <w:b/>
          <w:bCs/>
          <w:sz w:val="22"/>
          <w:szCs w:val="22"/>
        </w:rPr>
      </w:pPr>
      <w:r w:rsidRPr="00BB35C1">
        <w:rPr>
          <w:rFonts w:ascii="Arial" w:hAnsi="Arial" w:cs="Arial"/>
          <w:b/>
          <w:bCs/>
          <w:sz w:val="22"/>
          <w:szCs w:val="22"/>
        </w:rPr>
        <w:t>Zadané hodnoty:</w:t>
      </w:r>
    </w:p>
    <w:p w14:paraId="53FD7042" w14:textId="5E248B00" w:rsidR="00BB35C1" w:rsidRPr="0035680B" w:rsidRDefault="00BB35C1" w:rsidP="0035680B">
      <w:pPr>
        <w:spacing w:after="10"/>
        <w:rPr>
          <w:iCs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iA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7,5 V</m:t>
        </m:r>
      </m:oMath>
      <w:r w:rsidR="0035680B" w:rsidRPr="0035680B">
        <w:rPr>
          <w:iCs/>
          <w:sz w:val="22"/>
          <w:szCs w:val="22"/>
        </w:rPr>
        <w:t xml:space="preserve">                          </w:t>
      </w: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iB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12,5 V</m:t>
        </m:r>
      </m:oMath>
      <w:r w:rsidRPr="0035680B">
        <w:rPr>
          <w:iCs/>
          <w:sz w:val="22"/>
          <w:szCs w:val="22"/>
        </w:rPr>
        <w:t xml:space="preserve">     </w:t>
      </w:r>
      <w:r w:rsidR="0035680B">
        <w:rPr>
          <w:iCs/>
          <w:sz w:val="22"/>
          <w:szCs w:val="22"/>
        </w:rPr>
        <w:t xml:space="preserve">             </w:t>
      </w: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 xml:space="preserve">   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12 V</m:t>
        </m:r>
      </m:oMath>
      <w:r w:rsidR="0035680B" w:rsidRPr="00882334">
        <w:rPr>
          <w:iCs/>
          <w:sz w:val="22"/>
          <w:szCs w:val="22"/>
        </w:rPr>
        <w:t xml:space="preserve">          </w:t>
      </w:r>
    </w:p>
    <w:p w14:paraId="5A9A6E8B" w14:textId="632BCD37" w:rsidR="00BB35C1" w:rsidRPr="0035680B" w:rsidRDefault="00BB35C1" w:rsidP="0035680B">
      <w:pPr>
        <w:spacing w:after="10" w:line="264" w:lineRule="auto"/>
        <w:rPr>
          <w:iCs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iA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73 mΩ</m:t>
        </m:r>
      </m:oMath>
      <w:r w:rsidRPr="0035680B">
        <w:rPr>
          <w:iCs/>
          <w:sz w:val="22"/>
          <w:szCs w:val="22"/>
        </w:rPr>
        <w:t xml:space="preserve">        </w:t>
      </w:r>
      <w:r w:rsidR="0035680B" w:rsidRPr="0035680B">
        <w:rPr>
          <w:iCs/>
          <w:sz w:val="22"/>
          <w:szCs w:val="22"/>
        </w:rPr>
        <w:t xml:space="preserve">               </w:t>
      </w: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iB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54 mΩ</m:t>
        </m:r>
      </m:oMath>
      <w:r w:rsidR="0035680B" w:rsidRPr="0035680B">
        <w:rPr>
          <w:iCs/>
          <w:sz w:val="22"/>
          <w:szCs w:val="22"/>
        </w:rPr>
        <w:t xml:space="preserve">         </w:t>
      </w:r>
      <w:r w:rsidRPr="0035680B">
        <w:rPr>
          <w:iCs/>
          <w:sz w:val="22"/>
          <w:szCs w:val="22"/>
        </w:rPr>
        <w:t xml:space="preserve"> </w:t>
      </w:r>
      <w:r w:rsidR="0035680B">
        <w:rPr>
          <w:iCs/>
          <w:sz w:val="22"/>
          <w:szCs w:val="22"/>
        </w:rPr>
        <w:t xml:space="preserve">          </w:t>
      </w: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 33 mΩ</m:t>
        </m:r>
      </m:oMath>
      <w:r w:rsidR="0035680B" w:rsidRPr="00882334">
        <w:rPr>
          <w:iCs/>
          <w:sz w:val="22"/>
          <w:szCs w:val="22"/>
        </w:rPr>
        <w:t xml:space="preserve">          </w:t>
      </w:r>
    </w:p>
    <w:p w14:paraId="2F5560C5" w14:textId="226CA354" w:rsidR="00BB35C1" w:rsidRPr="0035680B" w:rsidRDefault="00BB35C1" w:rsidP="0035680B">
      <w:pPr>
        <w:keepNext/>
        <w:spacing w:after="70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   = 0,82 m</m:t>
        </m:r>
      </m:oMath>
      <w:r w:rsidRPr="0035680B">
        <w:rPr>
          <w:iCs/>
          <w:sz w:val="22"/>
          <w:szCs w:val="22"/>
        </w:rPr>
        <w:t xml:space="preserve">                 </w:t>
      </w:r>
      <w:r w:rsidR="0035680B" w:rsidRPr="0035680B">
        <w:rPr>
          <w:iCs/>
          <w:sz w:val="22"/>
          <w:szCs w:val="22"/>
        </w:rPr>
        <w:t xml:space="preserve">      </w:t>
      </w: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2 m</m:t>
        </m:r>
      </m:oMath>
      <w:r w:rsidR="0035680B" w:rsidRPr="0035680B">
        <w:rPr>
          <w:iCs/>
          <w:sz w:val="22"/>
          <w:szCs w:val="22"/>
        </w:rPr>
        <w:t xml:space="preserve">                         </w:t>
      </w: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Cu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 17,8·10⁻⁹ Ω·m</m:t>
        </m:r>
      </m:oMath>
      <w:r w:rsidRPr="0035680B">
        <w:rPr>
          <w:iCs/>
          <w:sz w:val="22"/>
          <w:szCs w:val="22"/>
        </w:rPr>
        <w:t xml:space="preserve"> </w:t>
      </w:r>
    </w:p>
    <w:p w14:paraId="45CB33A5" w14:textId="0F7B21A1" w:rsidR="00BB35C1" w:rsidRPr="0035680B" w:rsidRDefault="00BB35C1" w:rsidP="0035680B">
      <w:pPr>
        <w:spacing w:after="100" w:afterAutospacing="1" w:line="192" w:lineRule="auto"/>
        <w:rPr>
          <w:iCs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  = 6 mm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²</m:t>
        </m:r>
      </m:oMath>
      <w:r w:rsidR="0035680B" w:rsidRPr="0035680B">
        <w:rPr>
          <w:iCs/>
          <w:sz w:val="22"/>
          <w:szCs w:val="22"/>
        </w:rPr>
        <w:t xml:space="preserve">                       </w:t>
      </w: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 = 7,3 mm²</m:t>
        </m:r>
      </m:oMath>
    </w:p>
    <w:p w14:paraId="1F8922CD" w14:textId="3059D00D" w:rsidR="00BB35C1" w:rsidRPr="00882334" w:rsidRDefault="00BB35C1" w:rsidP="00BB35C1">
      <w:pPr>
        <w:spacing w:after="10" w:line="220" w:lineRule="auto"/>
        <w:rPr>
          <w:iCs/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  </m:t>
        </m:r>
      </m:oMath>
      <w:r w:rsidRPr="00882334">
        <w:rPr>
          <w:iCs/>
          <w:sz w:val="22"/>
          <w:szCs w:val="22"/>
        </w:rPr>
        <w:t xml:space="preserve">      </w:t>
      </w:r>
    </w:p>
    <w:p w14:paraId="3B100A5B" w14:textId="2F9F356F" w:rsidR="00791F74" w:rsidRDefault="00D01E74">
      <w:pPr>
        <w:keepNext/>
        <w:spacing w:before="140" w:after="70"/>
      </w:pPr>
      <w:r>
        <w:rPr>
          <w:rFonts w:ascii="Arial" w:hAnsi="Arial" w:cs="Arial"/>
          <w:b/>
          <w:sz w:val="24"/>
          <w:szCs w:val="24"/>
        </w:rPr>
        <w:t>NÁHRADNÍ SCHÉMA:</w:t>
      </w:r>
    </w:p>
    <w:p w14:paraId="716A09C4" w14:textId="41C95EFA" w:rsidR="00791F74" w:rsidRDefault="00BB35C1" w:rsidP="00BB35C1">
      <w:pPr>
        <w:keepNext/>
        <w:spacing w:after="100" w:line="276" w:lineRule="auto"/>
        <w:jc w:val="both"/>
      </w:pPr>
      <w:r>
        <w:rPr>
          <w:sz w:val="24"/>
          <w:szCs w:val="24"/>
        </w:rPr>
        <w:t xml:space="preserve">     </w:t>
      </w:r>
      <w:r w:rsidR="00D01E74">
        <w:rPr>
          <w:sz w:val="24"/>
          <w:szCs w:val="24"/>
        </w:rPr>
        <w:t>Pro výpočet jsou vnitřní odpor zdroje a odpor přívodního vodiče v každé větvi sloučeny do výsledných odporů Rₐ a Rᵦ.</w:t>
      </w:r>
    </w:p>
    <w:p w14:paraId="0C0593B3" w14:textId="11543CB0" w:rsidR="00791F74" w:rsidRDefault="00E44272">
      <w:pPr>
        <w:spacing w:after="20"/>
        <w:jc w:val="center"/>
      </w:pPr>
      <w:r w:rsidRPr="00E44272">
        <w:drawing>
          <wp:inline distT="0" distB="0" distL="0" distR="0" wp14:anchorId="67A8E841" wp14:editId="66F748B9">
            <wp:extent cx="5204924" cy="3045124"/>
            <wp:effectExtent l="0" t="0" r="0" b="3175"/>
            <wp:docPr id="11885711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71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8769" cy="304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F84B" w14:textId="77777777" w:rsidR="00791F74" w:rsidRDefault="00D01E74">
      <w:pPr>
        <w:jc w:val="both"/>
      </w:pPr>
      <w:r>
        <w:br w:type="page"/>
      </w:r>
    </w:p>
    <w:p w14:paraId="12E52CEA" w14:textId="77777777" w:rsidR="00791F74" w:rsidRDefault="00D01E74" w:rsidP="00AB1432">
      <w:pPr>
        <w:keepNext/>
        <w:spacing w:before="140" w:after="240"/>
      </w:pPr>
      <w:r>
        <w:rPr>
          <w:rFonts w:ascii="Arial" w:hAnsi="Arial" w:cs="Arial"/>
          <w:b/>
          <w:sz w:val="24"/>
          <w:szCs w:val="24"/>
        </w:rPr>
        <w:lastRenderedPageBreak/>
        <w:t>VÝPOČTY:</w:t>
      </w:r>
    </w:p>
    <w:p w14:paraId="00E93409" w14:textId="205F6A6B" w:rsidR="00791F74" w:rsidRDefault="00072741">
      <w:pPr>
        <w:keepNext/>
        <w:spacing w:after="100" w:line="276" w:lineRule="auto"/>
      </w:pPr>
      <w:r>
        <w:rPr>
          <w:sz w:val="24"/>
          <w:szCs w:val="24"/>
        </w:rPr>
        <w:t>Celková rezistence v</w:t>
      </w:r>
      <w:r w:rsidR="00D01E74">
        <w:rPr>
          <w:sz w:val="24"/>
          <w:szCs w:val="24"/>
        </w:rPr>
        <w:t>ětv</w:t>
      </w:r>
      <w:r>
        <w:rPr>
          <w:sz w:val="24"/>
          <w:szCs w:val="24"/>
        </w:rPr>
        <w:t>e</w:t>
      </w:r>
      <w:r w:rsidR="00D01E74">
        <w:rPr>
          <w:sz w:val="24"/>
          <w:szCs w:val="24"/>
        </w:rPr>
        <w:t xml:space="preserve"> A:</w:t>
      </w:r>
    </w:p>
    <w:p w14:paraId="58CECA03" w14:textId="39A5EA67" w:rsidR="00AB1432" w:rsidRPr="0020060E" w:rsidRDefault="00A37CF0" w:rsidP="00AB1432">
      <w:pPr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vA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Cu</m:t>
              </m:r>
            </m:sub>
          </m:sSub>
          <m:f>
            <m:f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 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vA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=17,8·</m:t>
          </m:r>
          <m:sSup>
            <m:sSup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-9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·</m:t>
          </m:r>
          <m:f>
            <m:f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0,82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6·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0D7DFFF6" w14:textId="07E5F829" w:rsidR="00791F74" w:rsidRPr="0020060E" w:rsidRDefault="00AB1432" w:rsidP="0020060E">
      <w:pPr>
        <w:spacing w:line="340" w:lineRule="atLeast"/>
        <w:rPr>
          <w:b/>
          <w:bCs/>
          <w:iCs/>
          <w:sz w:val="22"/>
          <w:szCs w:val="22"/>
        </w:rPr>
      </w:pPr>
      <w:r w:rsidRPr="0020060E">
        <w:rPr>
          <w:iCs/>
          <w:sz w:val="22"/>
          <w:szCs w:val="22"/>
        </w:rPr>
        <w:t xml:space="preserve">                                                             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vA</m:t>
            </m:r>
          </m:sub>
        </m:sSub>
        <m:r>
          <m:rPr>
            <m:sty m:val="b"/>
          </m:rPr>
          <w:rPr>
            <w:rFonts w:ascii="Cambria Math" w:hAnsi="Cambria Math"/>
            <w:sz w:val="22"/>
            <w:szCs w:val="22"/>
          </w:rPr>
          <m:t>=2,433 mΩ</m:t>
        </m:r>
      </m:oMath>
      <w:r w:rsidRPr="0020060E">
        <w:rPr>
          <w:b/>
          <w:bCs/>
          <w:iCs/>
          <w:sz w:val="22"/>
          <w:szCs w:val="22"/>
        </w:rPr>
        <w:t xml:space="preserve"> </w:t>
      </w:r>
    </w:p>
    <w:p w14:paraId="4E93DE5A" w14:textId="092A8625" w:rsidR="00AB1432" w:rsidRPr="0020060E" w:rsidRDefault="00A37CF0" w:rsidP="00B31AEF">
      <w:pPr>
        <w:spacing w:before="160"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iA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+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vA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=73,000 + 2,433</m:t>
          </m:r>
        </m:oMath>
      </m:oMathPara>
    </w:p>
    <w:p w14:paraId="35D126CF" w14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 xml:space="preserve">                                                               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 xml:space="preserve">       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=75,433 mΩ</m:t>
          </m:r>
        </m:oMath>
      </m:oMathPara>
    </w:p>
    <w:p w14:paraId="33CA9925" w14:textId="6D3A141D" w:rsidR="00791F74" w:rsidRDefault="00072741" w:rsidP="007A4C07">
      <w:pPr>
        <w:keepNext/>
        <w:spacing w:before="160" w:after="100" w:line="276" w:lineRule="auto"/>
      </w:pPr>
      <w:r>
        <w:rPr>
          <w:sz w:val="24"/>
          <w:szCs w:val="24"/>
        </w:rPr>
        <w:t>Celková rezistence větve</w:t>
      </w:r>
      <w:r w:rsidR="00D01E74">
        <w:rPr>
          <w:sz w:val="24"/>
          <w:szCs w:val="24"/>
        </w:rPr>
        <w:t xml:space="preserve"> B:</w:t>
      </w:r>
    </w:p>
    <w:p w14:paraId="06D9C86A" w14:textId="16B7FCE0" w:rsidR="00B31AEF" w:rsidRPr="0020060E" w:rsidRDefault="00A37CF0" w:rsidP="00B31AEF">
      <w:pPr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vB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Cu</m:t>
              </m:r>
            </m:sub>
          </m:sSub>
          <m:f>
            <m:f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                             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   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      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vB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=17,8·</m:t>
          </m:r>
          <m:sSup>
            <m:sSup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-9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·</m:t>
          </m:r>
          <m:f>
            <m:f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7,3·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-6</m:t>
                  </m:r>
                </m:sup>
              </m:sSup>
            </m:den>
          </m:f>
        </m:oMath>
      </m:oMathPara>
    </w:p>
    <w:p w14:paraId="7E61FC9A" w14:textId="0D649CE1" w:rsidR="00791F74" w:rsidRPr="0020060E" w:rsidRDefault="0020060E" w:rsidP="0020060E">
      <w:pPr>
        <w:spacing w:line="3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 xml:space="preserve">                                                          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 xml:space="preserve">           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 xml:space="preserve"> R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vB</m:t>
              </m:r>
            </m:sub>
          </m:sSub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=4,877 mΩ</m:t>
          </m:r>
        </m:oMath>
      </m:oMathPara>
    </w:p>
    <w:p w14:paraId="2DB02B84" w14:textId="28246622" w:rsidR="00B31AEF" w:rsidRPr="0020060E" w:rsidRDefault="00A37CF0" w:rsidP="00B31AEF">
      <w:pPr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iB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+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vB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=54,000 + 4,877 </m:t>
          </m:r>
        </m:oMath>
      </m:oMathPara>
    </w:p>
    <w:p w14:paraId="102489D2" w14:textId="0EE18070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                          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=58,877 mΩ</m:t>
          </m:r>
        </m:oMath>
      </m:oMathPara>
    </w:p>
    <w:p w14:paraId="64C80A17" w14:textId="104B39E9" w:rsidR="00791F74" w:rsidRDefault="00D01E74" w:rsidP="00766A96">
      <w:pPr>
        <w:keepNext/>
        <w:spacing w:before="200" w:after="240" w:line="276" w:lineRule="auto"/>
      </w:pPr>
      <w:r>
        <w:rPr>
          <w:sz w:val="24"/>
          <w:szCs w:val="24"/>
        </w:rPr>
        <w:t>Napětí na zátěži se určí metodou uzlových napětí. Proudy obou zdrojových větví směřují do společného uzlu a jejich součet se rovná proudu</w:t>
      </w:r>
      <w:r w:rsidR="00766A96">
        <w:rPr>
          <w:sz w:val="24"/>
          <w:szCs w:val="24"/>
        </w:rPr>
        <w:t xml:space="preserve"> na</w:t>
      </w:r>
      <w:r>
        <w:rPr>
          <w:sz w:val="24"/>
          <w:szCs w:val="24"/>
        </w:rPr>
        <w:t xml:space="preserve"> zátěží:</w:t>
      </w:r>
    </w:p>
    <w:p w14:paraId="6937F529" w14:textId="414A9E4B" w:rsidR="00791F74" w:rsidRPr="0020060E" w:rsidRDefault="00A37CF0" w:rsidP="00766A96">
      <w:pPr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iA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+ </m:t>
          </m:r>
          <m:f>
            <m:f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iB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den>
          </m:f>
        </m:oMath>
      </m:oMathPara>
    </w:p>
    <w:p w14:paraId="22C519D0" w14:textId="77777777" w:rsidR="00791F74" w:rsidRPr="0020060E" w:rsidRDefault="00D01E74">
      <w:pPr>
        <w:spacing w:line="300" w:lineRule="exact"/>
        <w:rPr>
          <w:iCs/>
        </w:rPr>
      </w:pPr>
      <w:r w:rsidRPr="0020060E">
        <w:rPr>
          <w:iCs/>
          <w:sz w:val="2"/>
          <w:szCs w:val="2"/>
        </w:rPr>
        <w:t> </w:t>
      </w:r>
    </w:p>
    <w:p w14:paraId="278ECFBC" w14:textId="5CAC4B81" w:rsidR="0091568B" w:rsidRPr="0020060E" w:rsidRDefault="00A37CF0">
      <w:pPr>
        <w:spacing w:after="160" w:line="900" w:lineRule="atLeast"/>
        <w:jc w:val="center"/>
        <w:rPr>
          <w:iCs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color w:val="000000" w:themeColor="text1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iA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iB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B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S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 xml:space="preserve">                      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 xml:space="preserve">   </m:t>
          </m:r>
          <m:sSub>
            <m:sSubPr>
              <m:ctrlPr>
                <w:rPr>
                  <w:rFonts w:ascii="Cambria Math" w:hAnsi="Cambria Math"/>
                  <w:iCs/>
                  <w:color w:val="000000" w:themeColor="text1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7,5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0,075433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12,5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0,058877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0,075433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0,058877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0,033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 xml:space="preserve"> </m:t>
          </m:r>
        </m:oMath>
      </m:oMathPara>
    </w:p>
    <w:p w14:paraId="7E7BF3F6" w14:textId="046787DB" w:rsidR="00791F74" w:rsidRPr="0057016B" w:rsidRDefault="0057016B" w:rsidP="0091568B">
      <w:pPr>
        <w:spacing w:after="160" w:line="240" w:lineRule="atLeast"/>
        <w:jc w:val="center"/>
        <w:rPr>
          <w:b/>
          <w:bCs/>
          <w:iCs/>
          <w:color w:val="EE0000"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 xml:space="preserve">                                                                       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color w:val="000000" w:themeColor="text1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U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S</m:t>
              </m:r>
            </m:sub>
          </m:sSub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=5,149 V</m:t>
          </m:r>
        </m:oMath>
      </m:oMathPara>
    </w:p>
    <w:p w14:paraId="7F8220E8" w14:textId="1002B679" w:rsidR="00791F74" w:rsidRDefault="00D01E74" w:rsidP="00A50C4E">
      <w:pPr>
        <w:spacing w:after="120" w:line="560" w:lineRule="exact"/>
      </w:pPr>
      <w:r>
        <w:rPr>
          <w:sz w:val="2"/>
          <w:szCs w:val="2"/>
        </w:rPr>
        <w:t> </w:t>
      </w:r>
      <w:r>
        <w:rPr>
          <w:sz w:val="24"/>
          <w:szCs w:val="24"/>
        </w:rPr>
        <w:t>Proudy jednotlivými větvemi:</w:t>
      </w:r>
    </w:p>
    <w:p w14:paraId="27D14D61" w14:textId="2591B018" w:rsidR="00674824" w:rsidRPr="0057016B" w:rsidRDefault="00A37CF0" w:rsidP="00674824">
      <w:pPr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iA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7,500 - 5,149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0,075433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3E355F8A" w14:textId="4FF4C92F" w:rsidR="00791F74" w:rsidRPr="0057016B" w:rsidRDefault="0057016B" w:rsidP="00674824">
      <w:pPr>
        <w:spacing w:after="120" w:line="38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                                     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=31,167 A</m:t>
          </m:r>
        </m:oMath>
      </m:oMathPara>
    </w:p>
    <w:p w14:paraId="0B21E5C1" w14:textId="6CD52C5F" w:rsidR="00674824" w:rsidRPr="0057016B" w:rsidRDefault="00A37CF0" w:rsidP="00674824">
      <w:pPr>
        <w:spacing w:before="120"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iB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12,500 - 5,149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0,058877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209F0355" w14:textId="04E7E97B" w:rsidR="00791F74" w:rsidRPr="0057016B" w:rsidRDefault="0057016B" w:rsidP="00674824">
      <w:pPr>
        <w:spacing w:line="38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                               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 xml:space="preserve">      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=124,854 A</m:t>
          </m:r>
        </m:oMath>
      </m:oMathPara>
    </w:p>
    <w:p w14:paraId="6366585E" w14:textId="65FB9779" w:rsidR="00A50C4E" w:rsidRPr="0057016B" w:rsidRDefault="00A50C4E" w:rsidP="00A50C4E">
      <w:pPr>
        <w:spacing w:after="120" w:line="480" w:lineRule="atLeast"/>
        <w:rPr>
          <w:sz w:val="24"/>
          <w:szCs w:val="24"/>
        </w:rPr>
      </w:pPr>
      <w:r w:rsidRPr="0057016B">
        <w:rPr>
          <w:sz w:val="24"/>
          <w:szCs w:val="24"/>
        </w:rPr>
        <w:t>Proud na zátěži:</w:t>
      </w:r>
    </w:p>
    <w:p w14:paraId="616DF2A9" w14:textId="5BD585B7" w:rsidR="00B37830" w:rsidRPr="0057016B" w:rsidRDefault="00A37CF0" w:rsidP="00B37830">
      <w:pPr>
        <w:spacing w:line="480" w:lineRule="atLeast"/>
        <w:jc w:val="center"/>
        <w:rPr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          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5,149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0,033</m:t>
              </m:r>
            </m:den>
          </m:f>
        </m:oMath>
      </m:oMathPara>
    </w:p>
    <w:p w14:paraId="0A59AEC6" w14:textId="74DE92FE" w:rsidR="00A50C4E" w:rsidRPr="0057016B" w:rsidRDefault="0057016B" w:rsidP="00B37830">
      <w:pPr>
        <w:spacing w:line="440" w:lineRule="atLeast"/>
        <w:jc w:val="center"/>
        <w:rPr>
          <w:b/>
          <w:bCs/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                                 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 xml:space="preserve">    </m:t>
          </m:r>
          <m:sSub>
            <m:sSubPr>
              <m:ctrlPr>
                <w:rPr>
                  <w:rFonts w:ascii="Cambria Math" w:hAnsi="Cambria Math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=156,030 A</m:t>
          </m:r>
        </m:oMath>
      </m:oMathPara>
    </w:p>
    <w:p w14:paraId="7A86CE87" w14:textId="77777777" w:rsidR="00791F74" w:rsidRPr="0057016B" w:rsidRDefault="00D01E74" w:rsidP="003B27C4">
      <w:pPr>
        <w:keepNext/>
        <w:spacing w:before="120" w:line="276" w:lineRule="auto"/>
      </w:pPr>
      <w:r w:rsidRPr="0057016B">
        <w:rPr>
          <w:sz w:val="24"/>
          <w:szCs w:val="24"/>
        </w:rPr>
        <w:t>Výkon na zátěži:</w:t>
      </w:r>
    </w:p>
    <w:p w14:paraId="169D8A59" w14:textId="554D923C" w:rsidR="003B27C4" w:rsidRPr="0057016B" w:rsidRDefault="00A37CF0" w:rsidP="003B27C4">
      <w:pPr>
        <w:spacing w:line="480" w:lineRule="atLeast"/>
        <w:jc w:val="center"/>
        <w:rPr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·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  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=5,149·156,030 </m:t>
          </m:r>
        </m:oMath>
      </m:oMathPara>
    </w:p>
    <w:p w14:paraId="20AE05C9" w14:textId="30B0ACF4" w:rsidR="00791F74" w:rsidRPr="00347D93" w:rsidRDefault="0057016B" w:rsidP="003B27C4">
      <w:pPr>
        <w:spacing w:line="440" w:lineRule="atLeast"/>
        <w:jc w:val="center"/>
        <w:rPr>
          <w:b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 xml:space="preserve">                                                                       </m:t>
          </m:r>
          <m:sSub>
            <m:sSubPr>
              <m:ctrlPr>
                <w:rPr>
                  <w:rFonts w:ascii="Cambria Math" w:hAnsi="Cambria Math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=803,398 W</m:t>
          </m:r>
        </m:oMath>
      </m:oMathPara>
    </w:p>
    <w:p w14:paraId="064EB3BC" w14:textId="77777777" w:rsidR="00347D93" w:rsidRPr="0057016B" w:rsidRDefault="00347D93" w:rsidP="003B27C4">
      <w:pPr>
        <w:spacing w:line="440" w:lineRule="atLeast"/>
        <w:jc w:val="center"/>
        <w:rPr>
          <w:b/>
          <w:bCs/>
          <w:sz w:val="22"/>
          <w:szCs w:val="22"/>
        </w:rPr>
      </w:pPr>
    </w:p>
    <w:p w14:paraId="4F20A37F" w14:textId="461CC1C4" w:rsidR="00791F74" w:rsidRPr="00347D93" w:rsidRDefault="0043141D" w:rsidP="00347D93">
      <w:pPr>
        <w:keepNext/>
        <w:spacing w:before="120" w:line="276" w:lineRule="auto"/>
        <w:jc w:val="both"/>
      </w:pPr>
      <w:r w:rsidRPr="00347D93">
        <w:rPr>
          <w:sz w:val="24"/>
          <w:szCs w:val="24"/>
        </w:rPr>
        <w:lastRenderedPageBreak/>
        <w:t>Výpočet výkonu (ztrát):</w:t>
      </w:r>
    </w:p>
    <w:p w14:paraId="21F2B10D" w14:textId="00C78749" w:rsidR="0043141D" w:rsidRPr="00347D93" w:rsidRDefault="00347D93">
      <w:pPr>
        <w:spacing w:after="100" w:line="480" w:lineRule="atLeast"/>
        <w:jc w:val="center"/>
        <w:rPr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Δ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·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Δ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31,167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·0,075433</m:t>
          </m:r>
        </m:oMath>
      </m:oMathPara>
    </w:p>
    <w:p w14:paraId="322D10CF" w14:textId="2B0F1EE1" w:rsidR="00791F74" w:rsidRPr="00347D93" w:rsidRDefault="00347D93" w:rsidP="00347D93">
      <w:pPr>
        <w:spacing w:after="100" w:line="360" w:lineRule="atLeast"/>
        <w:jc w:val="center"/>
        <w:rPr>
          <w:b/>
          <w:bCs/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                         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 xml:space="preserve">   Δ</m:t>
          </m:r>
          <m:sSub>
            <m:sSubPr>
              <m:ctrlPr>
                <w:rPr>
                  <w:rFonts w:ascii="Cambria Math" w:hAnsi="Cambria Math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=73,274 W</m:t>
          </m:r>
        </m:oMath>
      </m:oMathPara>
    </w:p>
    <w:p w14:paraId="0567444E" w14:textId="41138C61" w:rsidR="0043141D" w:rsidRPr="00347D93" w:rsidRDefault="00347D93">
      <w:pPr>
        <w:spacing w:after="100" w:line="480" w:lineRule="atLeast"/>
        <w:jc w:val="center"/>
        <w:rPr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Δ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·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Δ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124,854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·0,058877 </m:t>
          </m:r>
        </m:oMath>
      </m:oMathPara>
    </w:p>
    <w:p w14:paraId="05EAAE98" w14:textId="1D0CD646" w:rsidR="00791F74" w:rsidRPr="00347D93" w:rsidRDefault="00347D93" w:rsidP="00347D93">
      <w:pPr>
        <w:spacing w:after="100" w:line="360" w:lineRule="atLeast"/>
        <w:jc w:val="center"/>
        <w:rPr>
          <w:b/>
          <w:bCs/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                          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 xml:space="preserve">  Δ</m:t>
          </m:r>
          <m:sSub>
            <m:sSubPr>
              <m:ctrlPr>
                <w:rPr>
                  <w:rFonts w:ascii="Cambria Math" w:hAnsi="Cambria Math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=917,805 W</m:t>
          </m:r>
        </m:oMath>
      </m:oMathPara>
    </w:p>
    <w:p w14:paraId="3B0AC638" w14:textId="12A28B52" w:rsidR="0043141D" w:rsidRPr="00347D93" w:rsidRDefault="00347D93">
      <w:pPr>
        <w:spacing w:after="100" w:line="480" w:lineRule="atLeast"/>
        <w:jc w:val="center"/>
        <w:rPr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ΔP=Δ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+ Δ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ΔP=73,274 + 917,805 </m:t>
          </m:r>
        </m:oMath>
      </m:oMathPara>
    </w:p>
    <w:p w14:paraId="1738A515" w14:textId="52B4D0D2" w:rsidR="00791F74" w:rsidRPr="00347D93" w:rsidRDefault="00347D93" w:rsidP="00347D93">
      <w:pPr>
        <w:spacing w:after="100" w:line="360" w:lineRule="atLeast"/>
        <w:jc w:val="center"/>
        <w:rPr>
          <w:b/>
          <w:bCs/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                         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 xml:space="preserve">   ΔP=991,079 W</m:t>
          </m:r>
        </m:oMath>
      </m:oMathPara>
    </w:p>
    <w:p w14:paraId="7321E261" w14:textId="77777777" w:rsidR="00791F74" w:rsidRPr="00347D93" w:rsidRDefault="00D01E74">
      <w:pPr>
        <w:keepNext/>
        <w:spacing w:after="100" w:line="276" w:lineRule="auto"/>
      </w:pPr>
      <w:r w:rsidRPr="00347D93">
        <w:rPr>
          <w:sz w:val="24"/>
          <w:szCs w:val="24"/>
        </w:rPr>
        <w:t>Účinnost přenosu výkonu:</w:t>
      </w:r>
    </w:p>
    <w:p w14:paraId="6366E474" w14:textId="5158BF1C" w:rsidR="00347D93" w:rsidRPr="00347D93" w:rsidRDefault="00347D93">
      <w:pPr>
        <w:spacing w:after="100" w:line="480" w:lineRule="atLeast"/>
        <w:jc w:val="center"/>
        <w:rPr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η=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+ ΔP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·100 %                      η= 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803,398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803,398 + 991,079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·100 % </m:t>
          </m:r>
        </m:oMath>
      </m:oMathPara>
    </w:p>
    <w:p w14:paraId="75F69593" w14:textId="60A41ABC" w:rsidR="00791F74" w:rsidRPr="00347D93" w:rsidRDefault="00347D93" w:rsidP="00347D93">
      <w:pPr>
        <w:spacing w:after="100" w:line="380" w:lineRule="atLeast"/>
        <w:jc w:val="center"/>
        <w:rPr>
          <w:b/>
          <w:bCs/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                             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η=44,771 %</m:t>
          </m:r>
        </m:oMath>
      </m:oMathPara>
    </w:p>
    <w:p w14:paraId="009787A5" w14:textId="77777777" w:rsidR="00791F74" w:rsidRDefault="00D01E74">
      <w:pPr>
        <w:keepNext/>
        <w:spacing w:before="140" w:after="70"/>
      </w:pPr>
      <w:r>
        <w:rPr>
          <w:rFonts w:ascii="Arial" w:hAnsi="Arial" w:cs="Arial"/>
          <w:b/>
          <w:sz w:val="24"/>
          <w:szCs w:val="24"/>
        </w:rPr>
        <w:t>ZHODNOCENÍ:</w:t>
      </w:r>
    </w:p>
    <w:p w14:paraId="503B72F2" w14:textId="582DD015" w:rsidR="00791F74" w:rsidRDefault="00BB35C1" w:rsidP="00BB35C1">
      <w:pPr>
        <w:spacing w:after="100" w:line="276" w:lineRule="auto"/>
        <w:jc w:val="both"/>
      </w:pPr>
      <w:r>
        <w:rPr>
          <w:sz w:val="24"/>
          <w:szCs w:val="24"/>
        </w:rPr>
        <w:t xml:space="preserve">     </w:t>
      </w:r>
      <w:r w:rsidR="00D01E74">
        <w:rPr>
          <w:sz w:val="24"/>
          <w:szCs w:val="24"/>
        </w:rPr>
        <w:t>Výpočtem bylo stanoveno napětí na zátěži Uₛ = 5,149 V, které je výrazně nižší než její jmenovité napětí 12 V. Příčinou je velmi malý odpor zátěže a s ním spojené velké proudy, které vyvolávají značné úbytky napětí na vnitřních odporech zdrojů a na odporech vodičů.</w:t>
      </w:r>
    </w:p>
    <w:p w14:paraId="13B59BFD" w14:textId="109A937A" w:rsidR="00791F74" w:rsidRDefault="00BB35C1" w:rsidP="00BB35C1">
      <w:pPr>
        <w:spacing w:after="100" w:line="276" w:lineRule="auto"/>
        <w:jc w:val="both"/>
      </w:pPr>
      <w:r>
        <w:rPr>
          <w:sz w:val="24"/>
          <w:szCs w:val="24"/>
        </w:rPr>
        <w:t xml:space="preserve">     </w:t>
      </w:r>
      <w:r w:rsidR="00D01E74">
        <w:rPr>
          <w:sz w:val="24"/>
          <w:szCs w:val="24"/>
        </w:rPr>
        <w:t>Zdroj B dodává proud Iᵦ = 124,854 A, zatímco zdroj A dodává pouze Iₐ = 31,167 A. Zdroj</w:t>
      </w:r>
      <w:r w:rsidR="003109F7">
        <w:rPr>
          <w:sz w:val="24"/>
          <w:szCs w:val="24"/>
        </w:rPr>
        <w:t> </w:t>
      </w:r>
      <w:r w:rsidR="00D01E74">
        <w:rPr>
          <w:sz w:val="24"/>
          <w:szCs w:val="24"/>
        </w:rPr>
        <w:t>B se tedy na napájení zátěže podílí podstatně více, protože má vyšší vnitřní napětí a zároveň nižší výsledný odpor větve. Tomu odpovídá také dominantní ztráta ve větvi B, která činí 917,805 W.</w:t>
      </w:r>
    </w:p>
    <w:p w14:paraId="392DF155" w14:textId="04C10381" w:rsidR="00791F74" w:rsidRDefault="00BB35C1" w:rsidP="00BB35C1">
      <w:pPr>
        <w:spacing w:after="100" w:line="276" w:lineRule="auto"/>
        <w:jc w:val="both"/>
      </w:pPr>
      <w:r>
        <w:rPr>
          <w:sz w:val="24"/>
          <w:szCs w:val="24"/>
        </w:rPr>
        <w:t xml:space="preserve">     </w:t>
      </w:r>
      <w:r w:rsidR="00D01E74">
        <w:rPr>
          <w:sz w:val="24"/>
          <w:szCs w:val="24"/>
        </w:rPr>
        <w:t>Na zátěži se přenáší výkon Pₛ =</w:t>
      </w:r>
      <w:r w:rsidR="00C951EC">
        <w:rPr>
          <w:sz w:val="24"/>
          <w:szCs w:val="24"/>
        </w:rPr>
        <w:t xml:space="preserve"> </w:t>
      </w:r>
      <w:r w:rsidR="00D01E74">
        <w:rPr>
          <w:sz w:val="24"/>
          <w:szCs w:val="24"/>
        </w:rPr>
        <w:t>803,398 W, zatímco celkové ztráty dosahují ΔP</w:t>
      </w:r>
      <w:r w:rsidR="00C951EC">
        <w:rPr>
          <w:sz w:val="24"/>
          <w:szCs w:val="24"/>
        </w:rPr>
        <w:t> </w:t>
      </w:r>
      <w:r w:rsidR="00D01E74">
        <w:rPr>
          <w:sz w:val="24"/>
          <w:szCs w:val="24"/>
        </w:rPr>
        <w:t>=</w:t>
      </w:r>
      <w:r w:rsidR="00C951EC">
        <w:rPr>
          <w:sz w:val="24"/>
          <w:szCs w:val="24"/>
        </w:rPr>
        <w:t> </w:t>
      </w:r>
      <w:r w:rsidR="00D01E74">
        <w:rPr>
          <w:sz w:val="24"/>
          <w:szCs w:val="24"/>
        </w:rPr>
        <w:t>991,079</w:t>
      </w:r>
      <w:r w:rsidR="003109F7">
        <w:rPr>
          <w:sz w:val="24"/>
          <w:szCs w:val="24"/>
        </w:rPr>
        <w:t> </w:t>
      </w:r>
      <w:r w:rsidR="00D01E74">
        <w:rPr>
          <w:sz w:val="24"/>
          <w:szCs w:val="24"/>
        </w:rPr>
        <w:t xml:space="preserve">W. Výsledná účinnost přenosu je pouze η = 44,771 %. Výpočet ukazuje, že u nízkoohmové zátěže mají i odpory v řádu desítek miliohmů zásadní vliv na provozní napětí, ztrátový výkon a účinnost. </w:t>
      </w:r>
    </w:p>
    <w:sectPr w:rsidR="00791F74" w:rsidSect="0000324A">
      <w:footnotePr>
        <w:pos w:val="beneathText"/>
      </w:footnotePr>
      <w:pgSz w:w="11901" w:h="16817"/>
      <w:pgMar w:top="709" w:right="1418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C4859" w14:textId="77777777" w:rsidR="00A37CF0" w:rsidRDefault="00A37CF0" w:rsidP="0000324A">
      <w:r>
        <w:separator/>
      </w:r>
    </w:p>
  </w:endnote>
  <w:endnote w:type="continuationSeparator" w:id="0">
    <w:p w14:paraId="6E486F1B" w14:textId="77777777" w:rsidR="00A37CF0" w:rsidRDefault="00A37CF0" w:rsidP="00003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F551E" w14:textId="77777777" w:rsidR="00A37CF0" w:rsidRDefault="00A37CF0" w:rsidP="0000324A">
      <w:r>
        <w:separator/>
      </w:r>
    </w:p>
  </w:footnote>
  <w:footnote w:type="continuationSeparator" w:id="0">
    <w:p w14:paraId="1D3A56BF" w14:textId="77777777" w:rsidR="00A37CF0" w:rsidRDefault="00A37CF0" w:rsidP="00003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dpis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E96993"/>
    <w:multiLevelType w:val="hybridMultilevel"/>
    <w:tmpl w:val="FBF0E87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C5C8F"/>
    <w:multiLevelType w:val="hybridMultilevel"/>
    <w:tmpl w:val="5482826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143DA"/>
    <w:multiLevelType w:val="hybridMultilevel"/>
    <w:tmpl w:val="72A0D4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312DB"/>
    <w:multiLevelType w:val="hybridMultilevel"/>
    <w:tmpl w:val="34D894E6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47E1262"/>
    <w:multiLevelType w:val="hybridMultilevel"/>
    <w:tmpl w:val="E974B368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43F82"/>
    <w:multiLevelType w:val="hybridMultilevel"/>
    <w:tmpl w:val="FD14B152"/>
    <w:lvl w:ilvl="0" w:tplc="B5900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476462">
    <w:abstractNumId w:val="0"/>
  </w:num>
  <w:num w:numId="2" w16cid:durableId="1909995731">
    <w:abstractNumId w:val="3"/>
  </w:num>
  <w:num w:numId="3" w16cid:durableId="1035038503">
    <w:abstractNumId w:val="1"/>
  </w:num>
  <w:num w:numId="4" w16cid:durableId="412360729">
    <w:abstractNumId w:val="2"/>
  </w:num>
  <w:num w:numId="5" w16cid:durableId="1261530564">
    <w:abstractNumId w:val="4"/>
  </w:num>
  <w:num w:numId="6" w16cid:durableId="379092128">
    <w:abstractNumId w:val="5"/>
  </w:num>
  <w:num w:numId="7" w16cid:durableId="135220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83"/>
    <w:rsid w:val="0000324A"/>
    <w:rsid w:val="00026EBF"/>
    <w:rsid w:val="0006230F"/>
    <w:rsid w:val="00072741"/>
    <w:rsid w:val="000C10EE"/>
    <w:rsid w:val="000C1C47"/>
    <w:rsid w:val="000F77A4"/>
    <w:rsid w:val="00163602"/>
    <w:rsid w:val="00182690"/>
    <w:rsid w:val="00197B1C"/>
    <w:rsid w:val="001E7F30"/>
    <w:rsid w:val="001F2283"/>
    <w:rsid w:val="0020060E"/>
    <w:rsid w:val="003109F7"/>
    <w:rsid w:val="00321439"/>
    <w:rsid w:val="00335AAB"/>
    <w:rsid w:val="00347D93"/>
    <w:rsid w:val="00352641"/>
    <w:rsid w:val="0035680B"/>
    <w:rsid w:val="003627D8"/>
    <w:rsid w:val="003B27C4"/>
    <w:rsid w:val="0043141D"/>
    <w:rsid w:val="004314BF"/>
    <w:rsid w:val="00440C7A"/>
    <w:rsid w:val="00455DE5"/>
    <w:rsid w:val="004B42FF"/>
    <w:rsid w:val="004D0160"/>
    <w:rsid w:val="004F039B"/>
    <w:rsid w:val="0057016B"/>
    <w:rsid w:val="005B0F03"/>
    <w:rsid w:val="00625C26"/>
    <w:rsid w:val="00674824"/>
    <w:rsid w:val="006814BB"/>
    <w:rsid w:val="006E3740"/>
    <w:rsid w:val="007378EF"/>
    <w:rsid w:val="00754873"/>
    <w:rsid w:val="00766A96"/>
    <w:rsid w:val="00775FCE"/>
    <w:rsid w:val="00791F74"/>
    <w:rsid w:val="00792AF6"/>
    <w:rsid w:val="00793C3B"/>
    <w:rsid w:val="007A4C07"/>
    <w:rsid w:val="00874516"/>
    <w:rsid w:val="00882334"/>
    <w:rsid w:val="00896734"/>
    <w:rsid w:val="008D21BC"/>
    <w:rsid w:val="0091568B"/>
    <w:rsid w:val="00920EA4"/>
    <w:rsid w:val="00A06265"/>
    <w:rsid w:val="00A37CF0"/>
    <w:rsid w:val="00A50C4E"/>
    <w:rsid w:val="00AB1432"/>
    <w:rsid w:val="00B278EE"/>
    <w:rsid w:val="00B31AEF"/>
    <w:rsid w:val="00B37830"/>
    <w:rsid w:val="00B476D7"/>
    <w:rsid w:val="00B55B5C"/>
    <w:rsid w:val="00B90032"/>
    <w:rsid w:val="00BB35C1"/>
    <w:rsid w:val="00BE00AF"/>
    <w:rsid w:val="00C142EE"/>
    <w:rsid w:val="00C31494"/>
    <w:rsid w:val="00C64F5E"/>
    <w:rsid w:val="00C92D1C"/>
    <w:rsid w:val="00C951EC"/>
    <w:rsid w:val="00D01E74"/>
    <w:rsid w:val="00D4283C"/>
    <w:rsid w:val="00D6337D"/>
    <w:rsid w:val="00DA55CD"/>
    <w:rsid w:val="00E44272"/>
    <w:rsid w:val="00E75932"/>
    <w:rsid w:val="00EC5B93"/>
    <w:rsid w:val="00EF7B4F"/>
    <w:rsid w:val="00F94179"/>
    <w:rsid w:val="00FA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EAA43"/>
  <w15:chartTrackingRefBased/>
  <w15:docId w15:val="{1BBC7E28-FA64-434F-9FBA-0F493779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uppressAutoHyphens/>
    </w:pPr>
    <w:rPr>
      <w:lang w:eastAsia="ar-SA"/>
    </w:rPr>
  </w:style>
  <w:style w:type="paragraph" w:styleId="Nadpis1">
    <w:name w:val="heading 1"/>
    <w:basedOn w:val="Normln"/>
    <w:next w:val="Normln"/>
    <w:qFormat/>
    <w:pPr>
      <w:keepNext/>
      <w:numPr>
        <w:numId w:val="1"/>
      </w:numPr>
      <w:spacing w:line="20" w:lineRule="atLeast"/>
      <w:outlineLvl w:val="0"/>
    </w:pPr>
    <w:rPr>
      <w:sz w:val="24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1"/>
      </w:numPr>
      <w:spacing w:line="20" w:lineRule="atLeast"/>
      <w:jc w:val="center"/>
      <w:outlineLvl w:val="1"/>
    </w:pPr>
    <w:rPr>
      <w:rFonts w:ascii="Arial" w:hAnsi="Arial"/>
      <w:b/>
      <w:sz w:val="24"/>
      <w:vertAlign w:val="subscript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1"/>
      </w:numPr>
      <w:spacing w:line="20" w:lineRule="atLeast"/>
      <w:outlineLvl w:val="2"/>
    </w:pPr>
    <w:rPr>
      <w:b/>
      <w:sz w:val="2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hAnsi="Times New Roman"/>
    </w:rPr>
  </w:style>
  <w:style w:type="character" w:customStyle="1" w:styleId="Standardnpsmoodstavce1">
    <w:name w:val="Standardní písmo odstavce1"/>
  </w:style>
  <w:style w:type="character" w:customStyle="1" w:styleId="Standpsmoodst">
    <w:name w:val="Stand. písmo odst."/>
    <w:rPr>
      <w:rFonts w:ascii="Times New Roman" w:hAnsi="Times New Roman"/>
      <w:color w:val="auto"/>
      <w:spacing w:val="0"/>
      <w:sz w:val="24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Zkladntext">
    <w:name w:val="Body Text"/>
    <w:basedOn w:val="Normln"/>
    <w:semiHidden/>
    <w:pPr>
      <w:spacing w:after="120"/>
    </w:pPr>
  </w:style>
  <w:style w:type="paragraph" w:styleId="Seznam">
    <w:name w:val="List"/>
    <w:basedOn w:val="Zkladntext"/>
    <w:semiHidden/>
    <w:rPr>
      <w:rFonts w:cs="Tahoma"/>
    </w:rPr>
  </w:style>
  <w:style w:type="paragraph" w:customStyle="1" w:styleId="Popisek">
    <w:name w:val="Popisek"/>
    <w:basedOn w:val="Normln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Tahoma"/>
    </w:rPr>
  </w:style>
  <w:style w:type="paragraph" w:customStyle="1" w:styleId="Normln1">
    <w:name w:val="Normální1"/>
    <w:pPr>
      <w:suppressAutoHyphens/>
    </w:pPr>
    <w:rPr>
      <w:lang w:eastAsia="ar-SA"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styleId="Zhlav">
    <w:name w:val="header"/>
    <w:basedOn w:val="Normln"/>
    <w:link w:val="Zhlav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00324A"/>
    <w:rPr>
      <w:lang w:eastAsia="ar-SA"/>
    </w:rPr>
  </w:style>
  <w:style w:type="paragraph" w:styleId="Zpat">
    <w:name w:val="footer"/>
    <w:basedOn w:val="Normln"/>
    <w:link w:val="Zpat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00324A"/>
    <w:rPr>
      <w:lang w:eastAsia="ar-SA"/>
    </w:rPr>
  </w:style>
  <w:style w:type="character" w:styleId="Zstupntext">
    <w:name w:val="Placeholder Text"/>
    <w:basedOn w:val="Standardnpsmoodstavce"/>
    <w:uiPriority w:val="99"/>
    <w:semiHidden/>
    <w:rsid w:val="00455D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829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STŘEDNÍ PRŮMYSLOVÁ ŠKOLA ELEKTROTECHNICKÁ VE FRENŠTÁTĚ p</vt:lpstr>
    </vt:vector>
  </TitlesOfParts>
  <Company>Your Organization Name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Semestrální projekt ZELE 1Z</dc:title>
  <dc:subject>Stejnosměrná zátěž napájená ze dvou reálných zdrojů</dc:subject>
  <dc:creator>FRANTISEK STEPAN</dc:creator>
  <cp:keywords/>
  <cp:lastModifiedBy>Vojta Solanský</cp:lastModifiedBy>
  <cp:revision>45</cp:revision>
  <cp:lastPrinted>2007-09-06T05:36:00Z</cp:lastPrinted>
  <dcterms:created xsi:type="dcterms:W3CDTF">2024-09-13T17:50:00Z</dcterms:created>
  <dcterms:modified xsi:type="dcterms:W3CDTF">2026-10-12T18:40:00Z</dcterms:modified>
</cp:coreProperties>
</file>