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pPr>
    </w:p>
    <w:p>
      <w:pPr>
        <w:spacing w:after="80"/>
        <w:jc w:val="center"/>
      </w:pPr>
      <w:r>
        <w:rPr>
          <w:rFonts w:ascii="Arial" w:cs="Arial" w:eastAsia="Arial" w:hAnsi="Arial"/>
          <w:b/>
          <w:bCs/>
          <w:color w:val="1F3864"/>
          <w:sz w:val="52"/>
          <w:szCs w:val="52"/>
        </w:rPr>
        <w:t xml:space="preserve">PENETRATION TEST REPORT</w:t>
      </w:r>
    </w:p>
    <w:p>
      <w:pPr>
        <w:spacing w:after="60"/>
        <w:jc w:val="center"/>
      </w:pPr>
      <w:r>
        <w:rPr>
          <w:rFonts w:ascii="Arial" w:cs="Arial" w:eastAsia="Arial" w:hAnsi="Arial"/>
          <w:color w:val="2E5090"/>
          <w:sz w:val="28"/>
          <w:szCs w:val="28"/>
        </w:rPr>
        <w:t xml:space="preserve">TryHackMe PT1 Certification Examination</w:t>
      </w:r>
    </w:p>
    <w:p>
      <w:pPr>
        <w:spacing w:after="60"/>
        <w:jc w:val="center"/>
      </w:pPr>
      <w:r>
        <w:rPr>
          <w:rFonts w:ascii="Arial" w:cs="Arial" w:eastAsia="Arial" w:hAnsi="Arial"/>
          <w:color w:val="888888"/>
          <w:sz w:val="22"/>
          <w:szCs w:val="22"/>
        </w:rPr>
        <w:t xml:space="preserve">Finding #3 of 3</w:t>
      </w:r>
    </w:p>
    <w:p>
      <w:pPr>
        <w:pBdr>
          <w:bottom w:val="single" w:color="1F3864" w:sz="10" w:space="4"/>
        </w:pBdr>
        <w:spacing w:after="480"/>
        <w:jc w:val="center"/>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6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10.200.150.100</w:t>
            </w:r>
          </w:p>
        </w:tc>
      </w:tr>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Assessment 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March 2026</w:t>
            </w:r>
          </w:p>
        </w:tc>
      </w:tr>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Vulnerability Category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 Assignment / Privilege Escalation</w:t>
            </w:r>
          </w:p>
        </w:tc>
      </w:tr>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Affected Endpoint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PUT /api/v1.0/user</w:t>
            </w:r>
          </w:p>
        </w:tc>
      </w:tr>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CVSS Severity</w:t>
            </w:r>
          </w:p>
        </w:tc>
        <w:tc>
          <w:tcPr>
            <w:tcW w:type="dxa" w:w="6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C0000"/>
                <w:sz w:val="20"/>
                <w:szCs w:val="20"/>
              </w:rPr>
              <w:t xml:space="preserve">CRITICAL — 9.8</w:t>
            </w:r>
          </w:p>
        </w:tc>
      </w:tr>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61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006600"/>
                <w:sz w:val="20"/>
                <w:szCs w:val="20"/>
              </w:rPr>
              <w:t xml:space="preserve">THM{fd3bd92b-11e0-4d35-91de-c0e0a0095bc0}</w:t>
            </w:r>
          </w:p>
        </w:tc>
      </w:tr>
    </w:tbl>
    <w:p>
      <w:pPr>
        <w:spacing w:after="300"/>
      </w:pPr>
    </w:p>
    <w:p>
      <w:pPr>
        <w:pBdr>
          <w:bottom w:val="single" w:color="CCCCCC" w:sz="4" w:space="1"/>
        </w:pBdr>
        <w:spacing w:before="160" w:after="160"/>
      </w:pPr>
    </w:p>
    <w:p>
      <w:pPr>
        <w:pStyle w:val="Heading1"/>
        <w:spacing w:before="360" w:after="160"/>
      </w:pPr>
      <w:r>
        <w:rPr>
          <w:rFonts w:ascii="Arial" w:cs="Arial" w:eastAsia="Arial" w:hAnsi="Arial"/>
          <w:b/>
          <w:bCs/>
          <w:color w:val="1F3864"/>
          <w:sz w:val="32"/>
          <w:szCs w:val="32"/>
        </w:rPr>
        <w:t xml:space="preserve">Vulnerability Description</w:t>
      </w:r>
    </w:p>
    <w:p>
      <w:pPr>
        <w:spacing w:after="140"/>
      </w:pPr>
      <w:r>
        <w:rPr>
          <w:rFonts w:ascii="Arial" w:cs="Arial" w:eastAsia="Arial" w:hAnsi="Arial"/>
          <w:sz w:val="20"/>
          <w:szCs w:val="20"/>
        </w:rPr>
        <w:t xml:space="preserve">The user profile update endpoint at PUT /api/v1.0/user is vulnerable to Mass Assignment. The API accepts and applies any JSON field sent in the request body without restricting which fields a user is permitted to modify. The role field, which controls the privilege level of the account, is not protected. By intercepting the profile update request and injecting role: 1 into the JSON body, a standard user can silently escalate their own privileges to administrator level.</w:t>
      </w:r>
    </w:p>
    <w:p>
      <w:pPr>
        <w:spacing w:after="140"/>
      </w:pPr>
      <w:r>
        <w:rPr>
          <w:rFonts w:ascii="Arial" w:cs="Arial" w:eastAsia="Arial" w:hAnsi="Arial"/>
          <w:sz w:val="20"/>
          <w:szCs w:val="20"/>
        </w:rPr>
        <w:t xml:space="preserve">Mass Assignment occurs when a framework or API automatically binds all incoming request parameters to an internal object or database model without an allowlist of permitted fields. In this case, the role parameter that determines user permissions is writable by any authenticated user.</w:t>
      </w:r>
    </w:p>
    <w:p>
      <w:pPr>
        <w:pBdr>
          <w:bottom w:val="single" w:color="CCCCCC" w:sz="4" w:space="1"/>
        </w:pBdr>
        <w:spacing w:before="160" w:after="160"/>
      </w:pPr>
    </w:p>
    <w:p>
      <w:pPr>
        <w:pStyle w:val="Heading1"/>
        <w:spacing w:before="360" w:after="160"/>
      </w:pPr>
      <w:r>
        <w:rPr>
          <w:rFonts w:ascii="Arial" w:cs="Arial" w:eastAsia="Arial" w:hAnsi="Arial"/>
          <w:b/>
          <w:bCs/>
          <w:color w:val="1F3864"/>
          <w:sz w:val="32"/>
          <w:szCs w:val="32"/>
        </w:rPr>
        <w:t xml:space="preserve">Attack Path</w:t>
      </w:r>
    </w:p>
    <w:p>
      <w:pPr>
        <w:pStyle w:val="Heading2"/>
        <w:spacing w:before="280" w:after="100"/>
      </w:pPr>
      <w:r>
        <w:rPr>
          <w:rFonts w:ascii="Arial" w:cs="Arial" w:eastAsia="Arial" w:hAnsi="Arial"/>
          <w:b/>
          <w:bCs/>
          <w:color w:val="2E5090"/>
          <w:sz w:val="24"/>
          <w:szCs w:val="24"/>
        </w:rPr>
        <w:t xml:space="preserve">Step 1 — Authentication and Reconnaissance</w:t>
      </w:r>
    </w:p>
    <w:p>
      <w:pPr>
        <w:spacing w:after="140"/>
      </w:pPr>
      <w:r>
        <w:rPr>
          <w:rFonts w:ascii="Arial" w:cs="Arial" w:eastAsia="Arial" w:hAnsi="Arial"/>
          <w:sz w:val="20"/>
          <w:szCs w:val="20"/>
        </w:rPr>
        <w:t xml:space="preserve">A standard user account was authenticated via POST /api/v1.0/auth to obtain a valid JWT session token. A GET request was then made to the user endpoint to inspect the full user object returned by the API:</w:t>
      </w:r>
    </w:p>
    <w:p>
      <w:pPr>
        <w:shd w:fill="F2F2F2" w:val="clear"/>
        <w:spacing w:before="40" w:after="40"/>
        <w:ind w:left="360"/>
      </w:pPr>
      <w:r>
        <w:rPr>
          <w:rFonts w:ascii="Courier New" w:cs="Courier New" w:eastAsia="Courier New" w:hAnsi="Courier New"/>
          <w:color w:val="C0392B"/>
          <w:sz w:val="18"/>
          <w:szCs w:val="18"/>
        </w:rPr>
        <w:t xml:space="preserve">GET /api/v1.0/user HTTP/1.1</w:t>
      </w:r>
    </w:p>
    <w:p>
      <w:pPr>
        <w:shd w:fill="F2F2F2" w:val="clear"/>
        <w:spacing w:before="40" w:after="40"/>
        <w:ind w:left="360"/>
      </w:pPr>
      <w:r>
        <w:rPr>
          <w:rFonts w:ascii="Courier New" w:cs="Courier New" w:eastAsia="Courier New" w:hAnsi="Courier New"/>
          <w:color w:val="C0392B"/>
          <w:sz w:val="18"/>
          <w:szCs w:val="18"/>
        </w:rPr>
        <w:t xml:space="preserve">Host: 10.200.150.100:8080</w:t>
      </w:r>
    </w:p>
    <w:p>
      <w:pPr>
        <w:shd w:fill="F2F2F2" w:val="clear"/>
        <w:spacing w:before="40" w:after="40"/>
        <w:ind w:left="360"/>
      </w:pPr>
      <w:r>
        <w:rPr>
          <w:rFonts w:ascii="Courier New" w:cs="Courier New" w:eastAsia="Courier New" w:hAnsi="Courier New"/>
          <w:color w:val="C0392B"/>
          <w:sz w:val="18"/>
          <w:szCs w:val="18"/>
        </w:rPr>
        <w:t xml:space="preserve">Authorization: Bearer &lt;user_jwt&gt;</w:t>
      </w:r>
    </w:p>
    <w:p>
      <w:pPr>
        <w:spacing w:after="120"/>
      </w:pPr>
    </w:p>
    <w:p>
      <w:pPr>
        <w:spacing w:after="140"/>
      </w:pPr>
      <w:r>
        <w:rPr>
          <w:rFonts w:ascii="Arial" w:cs="Arial" w:eastAsia="Arial" w:hAnsi="Arial"/>
          <w:sz w:val="20"/>
          <w:szCs w:val="20"/>
        </w:rPr>
        <w:t xml:space="preserve">The server returned the full user profile including an internal field not exposed in the UI:</w:t>
      </w:r>
    </w:p>
    <w:p>
      <w:pPr>
        <w:shd w:fill="F2F2F2" w:val="clear"/>
        <w:spacing w:before="40" w:after="40"/>
        <w:ind w:left="360"/>
      </w:pPr>
      <w:r>
        <w:rPr>
          <w:rFonts w:ascii="Courier New" w:cs="Courier New" w:eastAsia="Courier New" w:hAnsi="Courier New"/>
          <w:color w:val="C0392B"/>
          <w:sz w:val="18"/>
          <w:szCs w:val="18"/>
        </w:rPr>
        <w:t xml:space="preserve">{"firstname": "User", "lastname": "One", "username": "user_one", "email": "user_one@test.com", "role": 0}</w:t>
      </w:r>
    </w:p>
    <w:p>
      <w:pPr>
        <w:spacing w:after="120"/>
      </w:pPr>
    </w:p>
    <w:p>
      <w:pPr>
        <w:spacing w:after="140"/>
      </w:pPr>
      <w:r>
        <w:rPr>
          <w:rFonts w:ascii="Arial" w:cs="Arial" w:eastAsia="Arial" w:hAnsi="Arial"/>
          <w:sz w:val="20"/>
          <w:szCs w:val="20"/>
        </w:rPr>
        <w:t xml:space="preserve">The role field with a value of 0 indicated that standard users have a low privilege level. It was hypothesised that setting role to 1 might grant elevated or administrative privileges.</w:t>
      </w:r>
    </w:p>
    <w:p>
      <w:pPr>
        <w:pStyle w:val="Heading2"/>
        <w:spacing w:before="280" w:after="100"/>
      </w:pPr>
      <w:r>
        <w:rPr>
          <w:rFonts w:ascii="Arial" w:cs="Arial" w:eastAsia="Arial" w:hAnsi="Arial"/>
          <w:b/>
          <w:bCs/>
          <w:color w:val="2E5090"/>
          <w:sz w:val="24"/>
          <w:szCs w:val="24"/>
        </w:rPr>
        <w:t xml:space="preserve">Step 2 — Intercepting the Profile Update Request</w:t>
      </w:r>
    </w:p>
    <w:p>
      <w:pPr>
        <w:spacing w:after="140"/>
      </w:pPr>
      <w:r>
        <w:rPr>
          <w:rFonts w:ascii="Arial" w:cs="Arial" w:eastAsia="Arial" w:hAnsi="Arial"/>
          <w:sz w:val="20"/>
          <w:szCs w:val="20"/>
        </w:rPr>
        <w:t xml:space="preserve">The /profile page was opened in the browser. Burp Suite was configured to intercept outgoing requests. The profile update form was submitted with standard fields (firstname, lastname, email). The following PUT request was captured:</w:t>
      </w:r>
    </w:p>
    <w:p>
      <w:pPr>
        <w:shd w:fill="F2F2F2" w:val="clear"/>
        <w:spacing w:before="40" w:after="40"/>
        <w:ind w:left="360"/>
      </w:pPr>
      <w:r>
        <w:rPr>
          <w:rFonts w:ascii="Courier New" w:cs="Courier New" w:eastAsia="Courier New" w:hAnsi="Courier New"/>
          <w:color w:val="C0392B"/>
          <w:sz w:val="18"/>
          <w:szCs w:val="18"/>
        </w:rPr>
        <w:t xml:space="preserve">PUT /api/v1.0/user HTTP/1.1</w:t>
      </w:r>
    </w:p>
    <w:p>
      <w:pPr>
        <w:shd w:fill="F2F2F2" w:val="clear"/>
        <w:spacing w:before="40" w:after="40"/>
        <w:ind w:left="360"/>
      </w:pPr>
      <w:r>
        <w:rPr>
          <w:rFonts w:ascii="Courier New" w:cs="Courier New" w:eastAsia="Courier New" w:hAnsi="Courier New"/>
          <w:color w:val="C0392B"/>
          <w:sz w:val="18"/>
          <w:szCs w:val="18"/>
        </w:rPr>
        <w:t xml:space="preserve">Host: 10.200.150.100:8080</w:t>
      </w:r>
    </w:p>
    <w:p>
      <w:pPr>
        <w:shd w:fill="F2F2F2" w:val="clear"/>
        <w:spacing w:before="40" w:after="40"/>
        <w:ind w:left="360"/>
      </w:pPr>
      <w:r>
        <w:rPr>
          <w:rFonts w:ascii="Courier New" w:cs="Courier New" w:eastAsia="Courier New" w:hAnsi="Courier New"/>
          <w:color w:val="C0392B"/>
          <w:sz w:val="18"/>
          <w:szCs w:val="18"/>
        </w:rPr>
        <w:t xml:space="preserve">Authorization: Bearer &lt;user_jwt&gt;</w:t>
      </w:r>
    </w:p>
    <w:p>
      <w:pPr>
        <w:shd w:fill="F2F2F2" w:val="clear"/>
        <w:spacing w:before="40" w:after="40"/>
        <w:ind w:left="360"/>
      </w:pPr>
      <w:r>
        <w:rPr>
          <w:rFonts w:ascii="Courier New" w:cs="Courier New" w:eastAsia="Courier New" w:hAnsi="Courier New"/>
          <w:color w:val="C0392B"/>
          <w:sz w:val="18"/>
          <w:szCs w:val="18"/>
        </w:rPr>
        <w:t xml:space="preserve">Content-Type: application/json</w:t>
      </w:r>
    </w:p>
    <w:p>
      <w:pPr>
        <w:shd w:fill="F2F2F2" w:val="clear"/>
        <w:spacing w:before="40" w:after="40"/>
        <w:ind w:left="360"/>
      </w:pPr>
      <w:r>
        <w:rPr>
          <w:rFonts w:ascii="Courier New" w:cs="Courier New" w:eastAsia="Courier New" w:hAnsi="Courier New"/>
          <w:color w:val="C0392B"/>
          <w:sz w:val="18"/>
          <w:szCs w:val="18"/>
        </w:rPr>
        <w:t xml:space="preserve"/>
      </w:r>
    </w:p>
    <w:p>
      <w:pPr>
        <w:shd w:fill="F2F2F2" w:val="clear"/>
        <w:spacing w:before="40" w:after="40"/>
        <w:ind w:left="360"/>
      </w:pPr>
      <w:r>
        <w:rPr>
          <w:rFonts w:ascii="Courier New" w:cs="Courier New" w:eastAsia="Courier New" w:hAnsi="Courier New"/>
          <w:color w:val="C0392B"/>
          <w:sz w:val="18"/>
          <w:szCs w:val="18"/>
        </w:rPr>
        <w:t xml:space="preserve">{"firstname": "User Change", "lastname": "One", "email": "user_one@test.com"}</w:t>
      </w:r>
    </w:p>
    <w:p>
      <w:pPr>
        <w:spacing w:after="120"/>
      </w:pPr>
    </w:p>
    <w:p>
      <w:pPr>
        <w:spacing w:after="140"/>
      </w:pPr>
      <w:r>
        <w:rPr>
          <w:rFonts w:ascii="Arial" w:cs="Arial" w:eastAsia="Arial" w:hAnsi="Arial"/>
          <w:sz w:val="20"/>
          <w:szCs w:val="20"/>
        </w:rPr>
        <w:t xml:space="preserve">The frontend only included the three editable profile fields. The role field was absent from the request, as the UI provides no field for it.</w:t>
      </w:r>
    </w:p>
    <w:p>
      <w:pPr>
        <w:pStyle w:val="Heading2"/>
        <w:spacing w:before="280" w:after="100"/>
      </w:pPr>
      <w:r>
        <w:rPr>
          <w:rFonts w:ascii="Arial" w:cs="Arial" w:eastAsia="Arial" w:hAnsi="Arial"/>
          <w:b/>
          <w:bCs/>
          <w:color w:val="2E5090"/>
          <w:sz w:val="24"/>
          <w:szCs w:val="24"/>
        </w:rPr>
        <w:t xml:space="preserve">Step 3 — Injecting the role Parameter</w:t>
      </w:r>
    </w:p>
    <w:p>
      <w:pPr>
        <w:spacing w:after="140"/>
      </w:pPr>
      <w:r>
        <w:rPr>
          <w:rFonts w:ascii="Arial" w:cs="Arial" w:eastAsia="Arial" w:hAnsi="Arial"/>
          <w:sz w:val="20"/>
          <w:szCs w:val="20"/>
        </w:rPr>
        <w:t xml:space="preserve">The intercepted request was forwarded to Burp Suite Repeater. The role field was manually added to the JSON body with a value of 1 and the modified request was sent:</w:t>
      </w:r>
    </w:p>
    <w:p>
      <w:pPr>
        <w:shd w:fill="F2F2F2" w:val="clear"/>
        <w:spacing w:before="40" w:after="40"/>
        <w:ind w:left="360"/>
      </w:pPr>
      <w:r>
        <w:rPr>
          <w:rFonts w:ascii="Courier New" w:cs="Courier New" w:eastAsia="Courier New" w:hAnsi="Courier New"/>
          <w:color w:val="C0392B"/>
          <w:sz w:val="18"/>
          <w:szCs w:val="18"/>
        </w:rPr>
        <w:t xml:space="preserve">{"firstname": "User Change", "lastname": "One", "email": "user_one@test.com", "role": 1}</w:t>
      </w:r>
    </w:p>
    <w:p>
      <w:pPr>
        <w:spacing w:after="120"/>
      </w:pPr>
    </w:p>
    <w:p>
      <w:pPr>
        <w:spacing w:after="140"/>
      </w:pPr>
      <w:r>
        <w:rPr>
          <w:rFonts w:ascii="Arial" w:cs="Arial" w:eastAsia="Arial" w:hAnsi="Arial"/>
          <w:sz w:val="20"/>
          <w:szCs w:val="20"/>
        </w:rPr>
        <w:t xml:space="preserve">The server accepted the request without any validation error and returned HTTP 200 OK. The response body contained the flag, confirming that the privilege escalation was successful:</w:t>
      </w:r>
    </w:p>
    <w:p>
      <w:pPr>
        <w:shd w:fill="F2F2F2" w:val="clear"/>
        <w:spacing w:before="40" w:after="40"/>
        <w:ind w:left="360"/>
      </w:pPr>
      <w:r>
        <w:rPr>
          <w:rFonts w:ascii="Courier New" w:cs="Courier New" w:eastAsia="Courier New" w:hAnsi="Courier New"/>
          <w:color w:val="C0392B"/>
          <w:sz w:val="18"/>
          <w:szCs w:val="18"/>
        </w:rPr>
        <w:t xml:space="preserve">{"message": "User updated", "flag": "THM{fd3bd92b-11e0-4d35-91de-c0e0a0095bc0}"}</w:t>
      </w:r>
    </w:p>
    <w:p>
      <w:pPr>
        <w:pStyle w:val="Heading2"/>
        <w:spacing w:before="280" w:after="100"/>
      </w:pPr>
      <w:r>
        <w:rPr>
          <w:rFonts w:ascii="Arial" w:cs="Arial" w:eastAsia="Arial" w:hAnsi="Arial"/>
          <w:b/>
          <w:bCs/>
          <w:color w:val="2E5090"/>
          <w:sz w:val="24"/>
          <w:szCs w:val="24"/>
        </w:rPr>
        <w:t xml:space="preserve">Step 4 — Confirming via the Password Update Form</w:t>
      </w:r>
    </w:p>
    <w:p>
      <w:pPr>
        <w:spacing w:after="140"/>
      </w:pPr>
      <w:r>
        <w:rPr>
          <w:rFonts w:ascii="Arial" w:cs="Arial" w:eastAsia="Arial" w:hAnsi="Arial"/>
          <w:sz w:val="20"/>
          <w:szCs w:val="20"/>
        </w:rPr>
        <w:t xml:space="preserve">The same endpoint is also called by the password update form on the /profile page. The password change request was intercepted and the role field was injected identically:</w:t>
      </w:r>
    </w:p>
    <w:p>
      <w:pPr>
        <w:shd w:fill="F2F2F2" w:val="clear"/>
        <w:spacing w:before="40" w:after="40"/>
        <w:ind w:left="360"/>
      </w:pPr>
      <w:r>
        <w:rPr>
          <w:rFonts w:ascii="Courier New" w:cs="Courier New" w:eastAsia="Courier New" w:hAnsi="Courier New"/>
          <w:color w:val="C0392B"/>
          <w:sz w:val="18"/>
          <w:szCs w:val="18"/>
        </w:rPr>
        <w:t xml:space="preserve">{"password": "NewPassword123!", "role": 1}</w:t>
      </w:r>
    </w:p>
    <w:p>
      <w:pPr>
        <w:spacing w:after="120"/>
      </w:pPr>
    </w:p>
    <w:p>
      <w:pPr>
        <w:spacing w:after="140"/>
      </w:pPr>
      <w:r>
        <w:rPr>
          <w:rFonts w:ascii="Arial" w:cs="Arial" w:eastAsia="Arial" w:hAnsi="Arial"/>
          <w:sz w:val="20"/>
          <w:szCs w:val="20"/>
        </w:rPr>
        <w:t xml:space="preserve">The server again accepted the field and returned the flag, confirming that the vulnerability is present across all PUT /api/v1.0/user calls regardless of which form triggers them.</w:t>
      </w:r>
    </w:p>
    <w:p>
      <w:pPr>
        <w:pBdr>
          <w:bottom w:val="single" w:color="CCCCCC" w:sz="4" w:space="1"/>
        </w:pBdr>
        <w:spacing w:before="160" w:after="160"/>
      </w:pPr>
    </w:p>
    <w:p>
      <w:pPr>
        <w:pStyle w:val="Heading1"/>
        <w:spacing w:before="360" w:after="160"/>
      </w:pPr>
      <w:r>
        <w:rPr>
          <w:rFonts w:ascii="Arial" w:cs="Arial" w:eastAsia="Arial" w:hAnsi="Arial"/>
          <w:b/>
          <w:bCs/>
          <w:color w:val="1F3864"/>
          <w:sz w:val="32"/>
          <w:szCs w:val="32"/>
        </w:rPr>
        <w:t xml:space="preserve">Remediation Actions</w:t>
      </w:r>
    </w:p>
    <w:p>
      <w:pPr>
        <w:pStyle w:val="ListParagraph"/>
        <w:numPr>
          <w:ilvl w:val="0"/>
          <w:numId w:val="2"/>
        </w:numPr>
        <w:spacing w:after="120"/>
      </w:pPr>
      <w:r>
        <w:rPr>
          <w:rFonts w:ascii="Arial" w:cs="Arial" w:eastAsia="Arial" w:hAnsi="Arial"/>
          <w:b/>
          <w:bCs/>
          <w:sz w:val="20"/>
          <w:szCs w:val="20"/>
        </w:rPr>
        <w:t xml:space="preserve">Implement a strict allowlist for updatable fields. </w:t>
      </w:r>
      <w:r>
        <w:rPr>
          <w:rFonts w:ascii="Arial" w:cs="Arial" w:eastAsia="Arial" w:hAnsi="Arial"/>
          <w:sz w:val="20"/>
          <w:szCs w:val="20"/>
        </w:rPr>
        <w:t xml:space="preserve">The API must explicitly define which fields a user is permitted to modify via a PUT or PATCH request. Any field not on the allowlist must be ignored, even if present in the request body. The role field must never appear on the allowlist for standard user update endpoints:</w:t>
      </w:r>
    </w:p>
    <w:p>
      <w:pPr>
        <w:shd w:fill="F2F2F2" w:val="clear"/>
        <w:spacing w:before="40" w:after="40"/>
        <w:ind w:left="360"/>
      </w:pPr>
      <w:r>
        <w:rPr>
          <w:rFonts w:ascii="Courier New" w:cs="Courier New" w:eastAsia="Courier New" w:hAnsi="Courier New"/>
          <w:color w:val="C0392B"/>
          <w:sz w:val="18"/>
          <w:szCs w:val="18"/>
        </w:rPr>
        <w:t xml:space="preserve">ALLOWED_UPDATE_FIELDS = {'firstname', 'lastname', 'email'}</w:t>
      </w:r>
    </w:p>
    <w:p>
      <w:pPr>
        <w:shd w:fill="F2F2F2" w:val="clear"/>
        <w:spacing w:before="40" w:after="40"/>
        <w:ind w:left="360"/>
      </w:pPr>
      <w:r>
        <w:rPr>
          <w:rFonts w:ascii="Courier New" w:cs="Courier New" w:eastAsia="Courier New" w:hAnsi="Courier New"/>
          <w:color w:val="C0392B"/>
          <w:sz w:val="18"/>
          <w:szCs w:val="18"/>
        </w:rPr>
        <w:t xml:space="preserve">safe_data = {k: v for k, v in request.json.items() if k in ALLOWED_UPDATE_FIELDS}</w:t>
      </w:r>
    </w:p>
    <w:p>
      <w:pPr>
        <w:spacing w:after="120"/>
      </w:pPr>
    </w:p>
    <w:p>
      <w:pPr>
        <w:pStyle w:val="ListParagraph"/>
        <w:numPr>
          <w:ilvl w:val="0"/>
          <w:numId w:val="2"/>
        </w:numPr>
        <w:spacing w:after="120"/>
      </w:pPr>
      <w:r>
        <w:rPr>
          <w:rFonts w:ascii="Arial" w:cs="Arial" w:eastAsia="Arial" w:hAnsi="Arial"/>
          <w:b/>
          <w:bCs/>
          <w:sz w:val="20"/>
          <w:szCs w:val="20"/>
        </w:rPr>
        <w:t xml:space="preserve">Separate endpoints by privilege level. </w:t>
      </w:r>
      <w:r>
        <w:rPr>
          <w:rFonts w:ascii="Arial" w:cs="Arial" w:eastAsia="Arial" w:hAnsi="Arial"/>
          <w:sz w:val="20"/>
          <w:szCs w:val="20"/>
        </w:rPr>
        <w:t xml:space="preserve">Role and permission changes must only be possible through a dedicated admin-only endpoint protected by server-side role verification. A standard user update endpoint should have no awareness of the role field at all.</w:t>
      </w:r>
    </w:p>
    <w:p>
      <w:pPr>
        <w:pStyle w:val="ListParagraph"/>
        <w:numPr>
          <w:ilvl w:val="0"/>
          <w:numId w:val="2"/>
        </w:numPr>
        <w:spacing w:after="120"/>
      </w:pPr>
      <w:r>
        <w:rPr>
          <w:rFonts w:ascii="Arial" w:cs="Arial" w:eastAsia="Arial" w:hAnsi="Arial"/>
          <w:b/>
          <w:bCs/>
          <w:sz w:val="20"/>
          <w:szCs w:val="20"/>
        </w:rPr>
        <w:t xml:space="preserve">Never expose internal model fields in API responses unnecessarily. </w:t>
      </w:r>
      <w:r>
        <w:rPr>
          <w:rFonts w:ascii="Arial" w:cs="Arial" w:eastAsia="Arial" w:hAnsi="Arial"/>
          <w:sz w:val="20"/>
          <w:szCs w:val="20"/>
        </w:rPr>
        <w:t xml:space="preserve">The GET /api/v1.0/user response returned the role field to the client. Sensitive internal fields should be stripped from API responses unless they are explicitly needed by the frontend. Exposing role to the client aided reconnaissance.</w:t>
      </w:r>
    </w:p>
    <w:p>
      <w:pPr>
        <w:pStyle w:val="ListParagraph"/>
        <w:numPr>
          <w:ilvl w:val="0"/>
          <w:numId w:val="2"/>
        </w:numPr>
        <w:spacing w:after="120"/>
      </w:pPr>
      <w:r>
        <w:rPr>
          <w:rFonts w:ascii="Arial" w:cs="Arial" w:eastAsia="Arial" w:hAnsi="Arial"/>
          <w:b/>
          <w:bCs/>
          <w:sz w:val="20"/>
          <w:szCs w:val="20"/>
        </w:rPr>
        <w:t xml:space="preserve">Validate the JWT role claim server-side on every privileged action. </w:t>
      </w:r>
      <w:r>
        <w:rPr>
          <w:rFonts w:ascii="Arial" w:cs="Arial" w:eastAsia="Arial" w:hAnsi="Arial"/>
          <w:sz w:val="20"/>
          <w:szCs w:val="20"/>
        </w:rPr>
        <w:t xml:space="preserve">Even if a user manages to update their role in the database, the server must re-read and verify the role from a trusted source on every request rather than trusting any client-supplied value.</w:t>
      </w:r>
    </w:p>
    <w:p>
      <w:pPr>
        <w:pStyle w:val="ListParagraph"/>
        <w:numPr>
          <w:ilvl w:val="0"/>
          <w:numId w:val="2"/>
        </w:numPr>
        <w:spacing w:after="120"/>
      </w:pPr>
      <w:r>
        <w:rPr>
          <w:rFonts w:ascii="Arial" w:cs="Arial" w:eastAsia="Arial" w:hAnsi="Arial"/>
          <w:b/>
          <w:bCs/>
          <w:sz w:val="20"/>
          <w:szCs w:val="20"/>
        </w:rPr>
        <w:t xml:space="preserve">Add integration tests for privilege escalation paths. </w:t>
      </w:r>
      <w:r>
        <w:rPr>
          <w:rFonts w:ascii="Arial" w:cs="Arial" w:eastAsia="Arial" w:hAnsi="Arial"/>
          <w:sz w:val="20"/>
          <w:szCs w:val="20"/>
        </w:rPr>
        <w:t xml:space="preserve">Automated tests should verify that a standard user cannot modify their own role, group, or any other permission-related field via any API endpoint. These tests should be part of the CI/CD pipeline and run on every deployment.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rPr>
        <w:rFonts w:ascii="Arial" w:cs="Arial" w:eastAsia="Arial" w:hAnsi="Arial"/>
        <w:b/>
        <w:bCs/>
        <w:color w:val="1F3864"/>
        <w:sz w:val="18"/>
        <w:szCs w:val="18"/>
      </w:rPr>
      <w:t xml:space="preserve">PENETRATION TEST REPORT  |  TryHackMe PT1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2026-03-04T16:56:45.005Z</dcterms:created>
  <dcterms:modified xsi:type="dcterms:W3CDTF">2026-03-04T16:56:45.006Z</dcterms:modified>
</cp:coreProperties>
</file>

<file path=docProps/custom.xml><?xml version="1.0" encoding="utf-8"?>
<Properties xmlns="http://schemas.openxmlformats.org/officeDocument/2006/custom-properties" xmlns:vt="http://schemas.openxmlformats.org/officeDocument/2006/docPropsVTypes"/>
</file>