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EE" w:rsidRPr="007650EE" w:rsidRDefault="007650EE" w:rsidP="007650EE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 w:rsidRPr="007650EE">
        <w:rPr>
          <w:rFonts w:ascii="Times New Roman" w:hAnsi="Times New Roman"/>
          <w:sz w:val="24"/>
          <w:szCs w:val="24"/>
        </w:rPr>
        <w:t>Критерии  оценивания  трудовых действий  педагогов МБОУ СШ №3</w:t>
      </w:r>
    </w:p>
    <w:p w:rsidR="007650EE" w:rsidRPr="007650EE" w:rsidRDefault="007650EE" w:rsidP="007650EE">
      <w:pPr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7650EE" w:rsidRPr="007650EE" w:rsidRDefault="007650EE" w:rsidP="007650EE">
      <w:pPr>
        <w:pStyle w:val="a3"/>
        <w:numPr>
          <w:ilvl w:val="0"/>
          <w:numId w:val="2"/>
        </w:numPr>
        <w:spacing w:after="0" w:line="240" w:lineRule="auto"/>
        <w:ind w:left="142" w:hanging="142"/>
        <w:jc w:val="center"/>
        <w:rPr>
          <w:rFonts w:ascii="Times New Roman" w:hAnsi="Times New Roman"/>
          <w:sz w:val="24"/>
          <w:szCs w:val="24"/>
        </w:rPr>
      </w:pPr>
      <w:r w:rsidRPr="007650EE">
        <w:rPr>
          <w:rFonts w:ascii="Times New Roman" w:hAnsi="Times New Roman"/>
          <w:bCs/>
          <w:sz w:val="24"/>
          <w:szCs w:val="24"/>
        </w:rPr>
        <w:t>Проблемная группа</w:t>
      </w:r>
      <w:r w:rsidRPr="007650EE">
        <w:rPr>
          <w:rFonts w:ascii="Times New Roman" w:hAnsi="Times New Roman"/>
          <w:b/>
          <w:bCs/>
          <w:sz w:val="24"/>
          <w:szCs w:val="24"/>
        </w:rPr>
        <w:t xml:space="preserve"> «Обучение детей  с разными образовательными возможностями»</w:t>
      </w:r>
    </w:p>
    <w:p w:rsidR="007650EE" w:rsidRPr="007650EE" w:rsidRDefault="007650EE" w:rsidP="007650EE">
      <w:pPr>
        <w:pStyle w:val="a3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6113"/>
      </w:tblGrid>
      <w:tr w:rsidR="007650EE" w:rsidRPr="007650EE" w:rsidTr="009A7750">
        <w:tc>
          <w:tcPr>
            <w:tcW w:w="3686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критерии</w:t>
            </w:r>
          </w:p>
        </w:tc>
      </w:tr>
      <w:tr w:rsidR="007650EE" w:rsidRPr="007650EE" w:rsidTr="009A7750">
        <w:tc>
          <w:tcPr>
            <w:tcW w:w="3686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Формирование мотивации </w:t>
            </w:r>
          </w:p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bCs/>
                <w:sz w:val="24"/>
                <w:szCs w:val="24"/>
              </w:rPr>
              <w:t>к обучению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Использовать специальные подходы к обучению в целях включения в образовательный процесс всех обучающихся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Организовывать различные виды урочной, неурочной и внеурочной деятельности с целью развития у </w:t>
            </w:r>
            <w:proofErr w:type="gramStart"/>
            <w:r w:rsidRPr="007650EE">
              <w:rPr>
                <w:rFonts w:ascii="Times New Roman" w:hAnsi="Times New Roman"/>
                <w:sz w:val="24"/>
                <w:szCs w:val="24"/>
              </w:rPr>
              <w:t>обучающихся</w:t>
            </w:r>
            <w:proofErr w:type="gramEnd"/>
            <w:r w:rsidRPr="007650EE">
              <w:rPr>
                <w:rFonts w:ascii="Times New Roman" w:hAnsi="Times New Roman"/>
                <w:sz w:val="24"/>
                <w:szCs w:val="24"/>
              </w:rPr>
              <w:t xml:space="preserve"> познавательной активности.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Управлять учебными группами с целью вовлечения в процесс обучения и воспитания, мотивируя их учебно-познавательную деятельность</w:t>
            </w:r>
          </w:p>
        </w:tc>
      </w:tr>
      <w:tr w:rsidR="007650EE" w:rsidRPr="007650EE" w:rsidTr="009A7750">
        <w:tc>
          <w:tcPr>
            <w:tcW w:w="3686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 xml:space="preserve">Применение инструментария и методов диагностики и оценки показателей уровня и динамики развития ребёнка </w:t>
            </w:r>
          </w:p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Использовать в практике системно-</w:t>
            </w:r>
            <w:proofErr w:type="spellStart"/>
            <w:r w:rsidRPr="007650EE">
              <w:rPr>
                <w:rFonts w:ascii="Times New Roman" w:hAnsi="Times New Roman"/>
                <w:sz w:val="24"/>
                <w:szCs w:val="24"/>
              </w:rPr>
              <w:t>деятельностный</w:t>
            </w:r>
            <w:proofErr w:type="spellEnd"/>
            <w:r w:rsidRPr="007650EE">
              <w:rPr>
                <w:rFonts w:ascii="Times New Roman" w:hAnsi="Times New Roman"/>
                <w:sz w:val="24"/>
                <w:szCs w:val="24"/>
              </w:rPr>
              <w:t xml:space="preserve"> подход обучения для формирования УУД обучающегося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Оценивать образовательные результаты (предметные и </w:t>
            </w:r>
            <w:proofErr w:type="spellStart"/>
            <w:r w:rsidRPr="007650EE">
              <w:rPr>
                <w:rFonts w:ascii="Times New Roman" w:hAnsi="Times New Roman"/>
                <w:sz w:val="24"/>
                <w:szCs w:val="24"/>
              </w:rPr>
              <w:t>метапредметные</w:t>
            </w:r>
            <w:proofErr w:type="spellEnd"/>
            <w:r w:rsidRPr="007650EE">
              <w:rPr>
                <w:rFonts w:ascii="Times New Roman" w:hAnsi="Times New Roman"/>
                <w:sz w:val="24"/>
                <w:szCs w:val="24"/>
              </w:rPr>
              <w:t>), формируемые для определения уровня и динамики развития ребенка.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Осуществлять мониторинг личностных характеристик учащихся для определения уровня </w:t>
            </w:r>
            <w:proofErr w:type="spellStart"/>
            <w:r w:rsidRPr="007650EE">
              <w:rPr>
                <w:rFonts w:ascii="Times New Roman" w:hAnsi="Times New Roman"/>
                <w:sz w:val="24"/>
                <w:szCs w:val="24"/>
              </w:rPr>
              <w:t>сформированности</w:t>
            </w:r>
            <w:proofErr w:type="spellEnd"/>
            <w:r w:rsidRPr="007650EE">
              <w:rPr>
                <w:rFonts w:ascii="Times New Roman" w:hAnsi="Times New Roman"/>
                <w:sz w:val="24"/>
                <w:szCs w:val="24"/>
              </w:rPr>
              <w:t xml:space="preserve"> УУД.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Применять оптимальные способы обучения и развития ребенка на основе анализа учебной деятельности.</w:t>
            </w:r>
          </w:p>
        </w:tc>
      </w:tr>
      <w:tr w:rsidR="007650EE" w:rsidRPr="007650EE" w:rsidTr="009A7750">
        <w:tc>
          <w:tcPr>
            <w:tcW w:w="3686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>Освоение и применение психолого-педагогических технологий, необходимых для адресной работы с различными контингентами учащихся: одаренные дети, дети с низкими образовательными возможностями</w:t>
            </w:r>
          </w:p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Применять современные методы и технологии психодиагностики личностных характеристик и возрастных </w:t>
            </w:r>
            <w:proofErr w:type="gramStart"/>
            <w:r w:rsidRPr="007650EE">
              <w:rPr>
                <w:rFonts w:ascii="Times New Roman" w:hAnsi="Times New Roman"/>
                <w:sz w:val="24"/>
                <w:szCs w:val="24"/>
              </w:rPr>
              <w:t>особенностей</w:t>
            </w:r>
            <w:proofErr w:type="gramEnd"/>
            <w:r w:rsidRPr="007650EE">
              <w:rPr>
                <w:rFonts w:ascii="Times New Roman" w:hAnsi="Times New Roman"/>
                <w:sz w:val="24"/>
                <w:szCs w:val="24"/>
              </w:rPr>
              <w:t xml:space="preserve"> обучающихся для эффективного включения каждого ученика в образовательный процесс 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Применять психолого-педагогические методы и  технологии для создания оптимальных условий включенности каждого ребенка в образовательный процесс</w:t>
            </w:r>
          </w:p>
        </w:tc>
      </w:tr>
      <w:tr w:rsidR="007650EE" w:rsidRPr="007650EE" w:rsidTr="009A7750">
        <w:tc>
          <w:tcPr>
            <w:tcW w:w="3686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 xml:space="preserve">Разработка и реализация программ индивидуального развития ребёнка </w:t>
            </w:r>
          </w:p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Разрабатывать (совместно с родителями) индивидуальные образовательные маршруты, индивидуальные программы развития с учётом личностных и возрастных особенностей обучающихся.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 Реализовыват</w:t>
            </w:r>
            <w:proofErr w:type="gramStart"/>
            <w:r w:rsidRPr="007650EE">
              <w:rPr>
                <w:rFonts w:ascii="Times New Roman" w:hAnsi="Times New Roman"/>
                <w:sz w:val="24"/>
                <w:szCs w:val="24"/>
              </w:rPr>
              <w:t>ь(</w:t>
            </w:r>
            <w:proofErr w:type="gramEnd"/>
            <w:r w:rsidRPr="007650EE">
              <w:rPr>
                <w:rFonts w:ascii="Times New Roman" w:hAnsi="Times New Roman"/>
                <w:sz w:val="24"/>
                <w:szCs w:val="24"/>
              </w:rPr>
              <w:t>совместно с родителями) индивидуальные образовательные маршруты, индивидуальные программы развития с учётом личностных и возрастных особенностей обучающихся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Проектировать (совместно с родителями) индивидуальную образовательную траекторию обучающегося в соответствии с задачами достижения всех видов образовательных результатов (предметных, </w:t>
            </w:r>
            <w:proofErr w:type="spellStart"/>
            <w:r w:rsidRPr="007650EE">
              <w:rPr>
                <w:rFonts w:ascii="Times New Roman" w:hAnsi="Times New Roman"/>
                <w:sz w:val="24"/>
                <w:szCs w:val="24"/>
              </w:rPr>
              <w:t>метапредметных</w:t>
            </w:r>
            <w:proofErr w:type="spellEnd"/>
            <w:r w:rsidRPr="007650EE">
              <w:rPr>
                <w:rFonts w:ascii="Times New Roman" w:hAnsi="Times New Roman"/>
                <w:sz w:val="24"/>
                <w:szCs w:val="24"/>
              </w:rPr>
              <w:t>, личностных).</w:t>
            </w:r>
          </w:p>
        </w:tc>
      </w:tr>
      <w:tr w:rsidR="007650EE" w:rsidRPr="007650EE" w:rsidTr="009A7750">
        <w:tc>
          <w:tcPr>
            <w:tcW w:w="3686" w:type="dxa"/>
            <w:vMerge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 xml:space="preserve">Корректировать (совместно с родителями) индивидуальную образовательную траекторию обучающегося в соответствии с задачами достижения всех видов образовательных результатов (предметных, </w:t>
            </w:r>
            <w:proofErr w:type="spellStart"/>
            <w:r w:rsidRPr="007650EE">
              <w:rPr>
                <w:rFonts w:ascii="Times New Roman" w:hAnsi="Times New Roman"/>
                <w:sz w:val="24"/>
                <w:szCs w:val="24"/>
              </w:rPr>
              <w:t>метапредметных</w:t>
            </w:r>
            <w:proofErr w:type="spellEnd"/>
            <w:r w:rsidRPr="007650EE">
              <w:rPr>
                <w:rFonts w:ascii="Times New Roman" w:hAnsi="Times New Roman"/>
                <w:sz w:val="24"/>
                <w:szCs w:val="24"/>
              </w:rPr>
              <w:t>, личностных).</w:t>
            </w:r>
          </w:p>
        </w:tc>
      </w:tr>
    </w:tbl>
    <w:p w:rsidR="007650EE" w:rsidRPr="007650EE" w:rsidRDefault="007650EE" w:rsidP="007650EE">
      <w:pPr>
        <w:pStyle w:val="a3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650EE" w:rsidRPr="007650EE" w:rsidRDefault="007650EE" w:rsidP="007650EE">
      <w:pPr>
        <w:pStyle w:val="a3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650EE" w:rsidRDefault="007650EE" w:rsidP="007650EE">
      <w:pPr>
        <w:pStyle w:val="a3"/>
        <w:numPr>
          <w:ilvl w:val="0"/>
          <w:numId w:val="1"/>
        </w:numPr>
        <w:spacing w:after="0" w:line="240" w:lineRule="auto"/>
        <w:ind w:left="426" w:hanging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7650EE">
        <w:rPr>
          <w:rFonts w:ascii="Times New Roman" w:hAnsi="Times New Roman"/>
          <w:bCs/>
          <w:sz w:val="24"/>
          <w:szCs w:val="24"/>
        </w:rPr>
        <w:t>Проблемная группа</w:t>
      </w:r>
      <w:r w:rsidRPr="007650EE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7650EE">
        <w:rPr>
          <w:rFonts w:ascii="Times New Roman" w:hAnsi="Times New Roman"/>
          <w:b/>
          <w:bCs/>
          <w:i/>
          <w:iCs/>
          <w:sz w:val="24"/>
          <w:szCs w:val="24"/>
        </w:rPr>
        <w:t>«Оценка достижений планируемых результатов учащихся»</w:t>
      </w:r>
      <w:r w:rsidRPr="007650E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7650EE" w:rsidRPr="007650EE" w:rsidRDefault="007650EE" w:rsidP="007650EE">
      <w:pPr>
        <w:pStyle w:val="a3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7"/>
        <w:gridCol w:w="6104"/>
      </w:tblGrid>
      <w:tr w:rsidR="007650EE" w:rsidRPr="007650EE" w:rsidTr="009A7750">
        <w:tc>
          <w:tcPr>
            <w:tcW w:w="3510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критерии</w:t>
            </w:r>
          </w:p>
        </w:tc>
      </w:tr>
      <w:tr w:rsidR="007650EE" w:rsidRPr="007650EE" w:rsidTr="009A7750">
        <w:tc>
          <w:tcPr>
            <w:tcW w:w="3510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 xml:space="preserve">Объективно оценивать знания учеников, используя разные формы и методы контроля. </w:t>
            </w:r>
          </w:p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</w:rPr>
              <w:t>Владеть методами и формами контроля планируемых результатов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Оценивать знания в соответствии программными требованиями.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Фиксировать промежуточные и итоговые результаты в соответствии с заданной системой оценивания</w:t>
            </w:r>
          </w:p>
        </w:tc>
      </w:tr>
      <w:tr w:rsidR="007650EE" w:rsidRPr="007650EE" w:rsidTr="009A7750">
        <w:tc>
          <w:tcPr>
            <w:tcW w:w="3510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>Определение зоны ближайшего развития совместно с учащимся, его родителями, участниками образовательного процесса</w:t>
            </w:r>
          </w:p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 xml:space="preserve"> ЗАР              ЗБР </w:t>
            </w:r>
          </w:p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 xml:space="preserve">(умею)          (не умею) 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Оценивать текущее состояние учащегося и сообщать ему  и его родителям об этом</w:t>
            </w:r>
          </w:p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Владеть приёмами анализа  и сравнения полученных результатов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Моделировать индивидуальный образовательный маршрут развития ребенка </w:t>
            </w:r>
          </w:p>
        </w:tc>
      </w:tr>
      <w:tr w:rsidR="007650EE" w:rsidRPr="007650EE" w:rsidTr="009A7750">
        <w:tc>
          <w:tcPr>
            <w:tcW w:w="3510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sz w:val="24"/>
                <w:szCs w:val="24"/>
              </w:rPr>
              <w:t xml:space="preserve">Прогнозирование и планирование коридора ближайшего развития. </w:t>
            </w:r>
          </w:p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</w:rPr>
              <w:t>Осуществлять</w:t>
            </w:r>
            <w:r w:rsidRPr="007650EE">
              <w:rPr>
                <w:rFonts w:ascii="Times New Roman" w:hAnsi="Times New Roman"/>
                <w:bCs/>
                <w:color w:val="000000"/>
                <w:kern w:val="24"/>
                <w:position w:val="1"/>
                <w:sz w:val="24"/>
                <w:szCs w:val="24"/>
              </w:rPr>
              <w:t xml:space="preserve"> анализ полученных результатов мониторинга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Выявлять трудности  и препятствия уч-ся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Проводить</w:t>
            </w:r>
            <w:r w:rsidRPr="007650EE">
              <w:rPr>
                <w:rFonts w:ascii="Times New Roman" w:hAnsi="Times New Roman"/>
                <w:color w:val="000000"/>
                <w:kern w:val="24"/>
                <w:position w:val="1"/>
                <w:sz w:val="24"/>
                <w:szCs w:val="24"/>
              </w:rPr>
              <w:t xml:space="preserve"> коррекцию дефицитов (пробелов в знаниях) ребенка</w:t>
            </w:r>
          </w:p>
        </w:tc>
      </w:tr>
    </w:tbl>
    <w:p w:rsidR="007650EE" w:rsidRPr="007650EE" w:rsidRDefault="007650EE" w:rsidP="007650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650EE" w:rsidRPr="007650EE" w:rsidRDefault="007650EE" w:rsidP="007650E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650EE" w:rsidRPr="007650EE" w:rsidRDefault="007650EE" w:rsidP="007650EE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7650EE">
        <w:rPr>
          <w:rFonts w:ascii="Times New Roman" w:hAnsi="Times New Roman"/>
          <w:sz w:val="24"/>
          <w:szCs w:val="24"/>
        </w:rPr>
        <w:t xml:space="preserve">Проблемная группа  </w:t>
      </w:r>
      <w:r w:rsidRPr="007650EE">
        <w:rPr>
          <w:rFonts w:ascii="Times New Roman" w:hAnsi="Times New Roman"/>
          <w:b/>
          <w:bCs/>
          <w:sz w:val="24"/>
          <w:szCs w:val="24"/>
        </w:rPr>
        <w:t>«Использование ИКТ при  формировании УУД учащихся»</w:t>
      </w:r>
    </w:p>
    <w:p w:rsidR="007650EE" w:rsidRPr="007650EE" w:rsidRDefault="007650EE" w:rsidP="007650EE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2"/>
        <w:gridCol w:w="6089"/>
      </w:tblGrid>
      <w:tr w:rsidR="007650EE" w:rsidRPr="007650EE" w:rsidTr="009A7750">
        <w:tc>
          <w:tcPr>
            <w:tcW w:w="3510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Трудовое действие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sz w:val="24"/>
                <w:szCs w:val="24"/>
              </w:rPr>
              <w:t>критерии</w:t>
            </w:r>
          </w:p>
        </w:tc>
      </w:tr>
      <w:tr w:rsidR="007650EE" w:rsidRPr="007650EE" w:rsidTr="009A7750">
        <w:tc>
          <w:tcPr>
            <w:tcW w:w="3510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bCs/>
                <w:kern w:val="24"/>
                <w:sz w:val="24"/>
                <w:szCs w:val="24"/>
              </w:rPr>
              <w:t>Владение навыками пользования офисных технологий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Cs/>
                <w:kern w:val="24"/>
                <w:sz w:val="24"/>
                <w:szCs w:val="24"/>
              </w:rPr>
              <w:t xml:space="preserve">Редактирует и форматирует информацию в разных формах </w:t>
            </w:r>
            <w:proofErr w:type="gramStart"/>
            <w:r w:rsidRPr="007650EE">
              <w:rPr>
                <w:rFonts w:ascii="Times New Roman" w:hAnsi="Times New Roman"/>
                <w:bCs/>
                <w:kern w:val="24"/>
                <w:sz w:val="24"/>
                <w:szCs w:val="24"/>
              </w:rPr>
              <w:t xml:space="preserve">( </w:t>
            </w:r>
            <w:proofErr w:type="gramEnd"/>
            <w:r w:rsidRPr="007650EE">
              <w:rPr>
                <w:rFonts w:ascii="Times New Roman" w:hAnsi="Times New Roman"/>
                <w:bCs/>
                <w:kern w:val="24"/>
                <w:sz w:val="24"/>
                <w:szCs w:val="24"/>
              </w:rPr>
              <w:t>текст, таблицы, диаграммы и пр.) для создания документов и подготовке к занятиям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Cs/>
                <w:kern w:val="24"/>
                <w:sz w:val="24"/>
                <w:szCs w:val="24"/>
              </w:rPr>
              <w:t>Использует приемы сканирования, распознавания информации при проведении занятий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bCs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Cs/>
                <w:kern w:val="24"/>
                <w:sz w:val="24"/>
                <w:szCs w:val="24"/>
              </w:rPr>
              <w:t>Создает и использует аудио-, видео-ресурсы при подготовке и проведении занятий</w:t>
            </w:r>
          </w:p>
        </w:tc>
      </w:tr>
      <w:tr w:rsidR="007650EE" w:rsidRPr="007650EE" w:rsidTr="009A7750">
        <w:tc>
          <w:tcPr>
            <w:tcW w:w="3510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  <w:t xml:space="preserve">Владение </w:t>
            </w:r>
            <w:proofErr w:type="spellStart"/>
            <w:r w:rsidRPr="007650EE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  <w:t>общепользовательской</w:t>
            </w:r>
            <w:proofErr w:type="spellEnd"/>
            <w:r w:rsidRPr="007650EE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  <w:t xml:space="preserve"> </w:t>
            </w:r>
            <w:proofErr w:type="gramStart"/>
            <w:r w:rsidRPr="007650EE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  <w:t>ИКТ-компетентность</w:t>
            </w:r>
            <w:bookmarkStart w:id="0" w:name="_GoBack"/>
            <w:bookmarkEnd w:id="0"/>
            <w:r w:rsidRPr="007650EE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  <w:t>ю</w:t>
            </w:r>
            <w:proofErr w:type="gramEnd"/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Использует интерактивную доску 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Использует компьютер в образовательном процессе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Использует сетевые технологии, в </w:t>
            </w:r>
            <w:proofErr w:type="spellStart"/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т.ч</w:t>
            </w:r>
            <w:proofErr w:type="spellEnd"/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. </w:t>
            </w:r>
            <w:proofErr w:type="gramStart"/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Интернет-сервисы</w:t>
            </w:r>
            <w:proofErr w:type="gramEnd"/>
          </w:p>
        </w:tc>
      </w:tr>
      <w:tr w:rsidR="007650EE" w:rsidRPr="007650EE" w:rsidTr="009A7750">
        <w:tc>
          <w:tcPr>
            <w:tcW w:w="3510" w:type="dxa"/>
            <w:vMerge w:val="restart"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  <w:t>Объективная оценка уровня знаний учащихся в соответствии с реальными учебными возможностями</w:t>
            </w: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Осуществляет контроль знаний при помощи информационных технологий</w:t>
            </w:r>
          </w:p>
          <w:p w:rsidR="007650EE" w:rsidRPr="007650EE" w:rsidRDefault="007650EE" w:rsidP="009A7750">
            <w:pPr>
              <w:spacing w:after="0" w:line="240" w:lineRule="auto"/>
              <w:ind w:left="547" w:hanging="547"/>
              <w:rPr>
                <w:rFonts w:ascii="Times New Roman" w:hAnsi="Times New Roman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(сетевые, локальные)</w:t>
            </w:r>
          </w:p>
        </w:tc>
      </w:tr>
      <w:tr w:rsidR="007650EE" w:rsidRPr="007650EE" w:rsidTr="009A7750">
        <w:tc>
          <w:tcPr>
            <w:tcW w:w="3510" w:type="dxa"/>
            <w:vMerge/>
          </w:tcPr>
          <w:p w:rsidR="007650EE" w:rsidRPr="007650EE" w:rsidRDefault="007650EE" w:rsidP="009A775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6237" w:type="dxa"/>
          </w:tcPr>
          <w:p w:rsidR="007650EE" w:rsidRPr="007650EE" w:rsidRDefault="007650EE" w:rsidP="009A775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</w:pPr>
            <w:r w:rsidRPr="007650EE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Ведёт электронные формы документации (эл. журнал, эл. дневник)</w:t>
            </w:r>
          </w:p>
        </w:tc>
      </w:tr>
    </w:tbl>
    <w:p w:rsidR="007650EE" w:rsidRPr="007650EE" w:rsidRDefault="007650EE" w:rsidP="007650EE">
      <w:pPr>
        <w:jc w:val="both"/>
        <w:rPr>
          <w:rFonts w:ascii="Times New Roman" w:hAnsi="Times New Roman"/>
          <w:sz w:val="24"/>
          <w:szCs w:val="24"/>
        </w:rPr>
      </w:pPr>
      <w:r w:rsidRPr="007650EE">
        <w:rPr>
          <w:rFonts w:ascii="Times New Roman" w:hAnsi="Times New Roman"/>
          <w:sz w:val="24"/>
          <w:szCs w:val="24"/>
        </w:rPr>
        <w:t xml:space="preserve"> </w:t>
      </w:r>
    </w:p>
    <w:p w:rsidR="001707B3" w:rsidRPr="007650EE" w:rsidRDefault="001707B3">
      <w:pPr>
        <w:rPr>
          <w:sz w:val="24"/>
          <w:szCs w:val="24"/>
        </w:rPr>
      </w:pPr>
    </w:p>
    <w:sectPr w:rsidR="001707B3" w:rsidRPr="00765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FC6"/>
    <w:multiLevelType w:val="hybridMultilevel"/>
    <w:tmpl w:val="BB74C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96AA1"/>
    <w:multiLevelType w:val="hybridMultilevel"/>
    <w:tmpl w:val="EE0CCC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EE"/>
    <w:rsid w:val="001707B3"/>
    <w:rsid w:val="003F0E19"/>
    <w:rsid w:val="0076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2017-10-25T09:20:00Z</dcterms:created>
  <dcterms:modified xsi:type="dcterms:W3CDTF">2017-10-25T09:35:00Z</dcterms:modified>
</cp:coreProperties>
</file>