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02" w:rsidRPr="00D5181F" w:rsidRDefault="00012C02" w:rsidP="00AE5A43">
      <w:pPr>
        <w:sectPr w:rsidR="00012C02" w:rsidRPr="00D5181F">
          <w:pgSz w:w="11906" w:h="16838"/>
          <w:pgMar w:top="1134" w:right="851" w:bottom="1134" w:left="1418" w:header="709" w:footer="709" w:gutter="0"/>
          <w:cols w:space="720"/>
        </w:sectPr>
      </w:pPr>
    </w:p>
    <w:p w:rsidR="00012C02" w:rsidRPr="00D5181F" w:rsidRDefault="00012C02" w:rsidP="00AE5A43"/>
    <w:p w:rsidR="00012C02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 xml:space="preserve">   СОГЛАСОВАНО: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D5181F">
        <w:rPr>
          <w:rFonts w:ascii="Times New Roman" w:hAnsi="Times New Roman" w:cs="Times New Roman"/>
          <w:sz w:val="24"/>
          <w:szCs w:val="24"/>
        </w:rPr>
        <w:t xml:space="preserve">  УТВЕРЖДЕНО:</w:t>
      </w:r>
    </w:p>
    <w:p w:rsidR="00012C02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   Н.В. Черемных                                                                                                 _________________      Ю.Н. Руднев </w:t>
      </w: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заместитель главы администрации г.Енисейска                                                                    начальник отдела образования администрации г.Енисейска                                                                     </w:t>
      </w:r>
    </w:p>
    <w:tbl>
      <w:tblPr>
        <w:tblW w:w="0" w:type="auto"/>
        <w:tblLook w:val="01E0"/>
      </w:tblPr>
      <w:tblGrid>
        <w:gridCol w:w="5070"/>
        <w:gridCol w:w="3969"/>
        <w:gridCol w:w="6095"/>
      </w:tblGrid>
      <w:tr w:rsidR="00012C02" w:rsidRPr="00D5181F" w:rsidTr="00444140">
        <w:trPr>
          <w:trHeight w:val="2002"/>
        </w:trPr>
        <w:tc>
          <w:tcPr>
            <w:tcW w:w="5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2C02" w:rsidRPr="00444140" w:rsidRDefault="00012C02" w:rsidP="00444140">
            <w:pPr>
              <w:pStyle w:val="ConsPlusNonforma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44140">
              <w:rPr>
                <w:rFonts w:ascii="Times New Roman" w:hAnsi="Times New Roman" w:cs="Times New Roman"/>
                <w:sz w:val="18"/>
                <w:szCs w:val="18"/>
              </w:rPr>
              <w:t>(подпись, Ф.И.О. руководителя  органа администрации гор</w:t>
            </w:r>
            <w:r w:rsidRPr="00444140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Pr="00444140">
              <w:rPr>
                <w:rFonts w:ascii="Times New Roman" w:hAnsi="Times New Roman" w:cs="Times New Roman"/>
                <w:sz w:val="18"/>
                <w:szCs w:val="18"/>
              </w:rPr>
              <w:t>да, курирующего соответствующую отрасль в случае, если он не является главным  распорядителем средств бюджета гор</w:t>
            </w:r>
            <w:r w:rsidRPr="00444140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Pr="00444140">
              <w:rPr>
                <w:rFonts w:ascii="Times New Roman" w:hAnsi="Times New Roman" w:cs="Times New Roman"/>
                <w:sz w:val="18"/>
                <w:szCs w:val="18"/>
              </w:rPr>
              <w:t>да, в ведении которого находится муниципальное казенное учреждение (органом, координирующим деятельность мун</w:t>
            </w:r>
            <w:r w:rsidRPr="00444140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444140">
              <w:rPr>
                <w:rFonts w:ascii="Times New Roman" w:hAnsi="Times New Roman" w:cs="Times New Roman"/>
                <w:sz w:val="18"/>
                <w:szCs w:val="18"/>
              </w:rPr>
              <w:t>ципального бюджетного или муниципального автономного учреждения), утверждающим муниципальное задание)</w:t>
            </w:r>
          </w:p>
        </w:tc>
        <w:tc>
          <w:tcPr>
            <w:tcW w:w="3969" w:type="dxa"/>
          </w:tcPr>
          <w:p w:rsidR="00012C02" w:rsidRPr="00444140" w:rsidRDefault="00012C02">
            <w:pPr>
              <w:pStyle w:val="ConsPlusNonforma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2C02" w:rsidRPr="00444140" w:rsidRDefault="00012C02" w:rsidP="00444140">
            <w:pPr>
              <w:pStyle w:val="ConsPlusNonforma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44140">
              <w:rPr>
                <w:rFonts w:ascii="Times New Roman" w:hAnsi="Times New Roman" w:cs="Times New Roman"/>
                <w:sz w:val="18"/>
                <w:szCs w:val="18"/>
              </w:rPr>
              <w:t>(подпись, Ф.И.О. руководителя главного распорядителя средств бюджета  города, в ведении которого находится муниципальное учреждение (органа, местного самоуправления, осуществляющего функции и полномочия учр</w:t>
            </w:r>
            <w:r w:rsidRPr="00444140">
              <w:rPr>
                <w:rFonts w:ascii="Times New Roman" w:hAnsi="Times New Roman" w:cs="Times New Roman"/>
                <w:sz w:val="18"/>
                <w:szCs w:val="18"/>
              </w:rPr>
              <w:t>е</w:t>
            </w:r>
            <w:r w:rsidRPr="00444140">
              <w:rPr>
                <w:rFonts w:ascii="Times New Roman" w:hAnsi="Times New Roman" w:cs="Times New Roman"/>
                <w:sz w:val="18"/>
                <w:szCs w:val="18"/>
              </w:rPr>
              <w:t>дителя муниципального бюджетного или муниципального авт</w:t>
            </w:r>
            <w:r w:rsidRPr="00444140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Pr="00444140">
              <w:rPr>
                <w:rFonts w:ascii="Times New Roman" w:hAnsi="Times New Roman" w:cs="Times New Roman"/>
                <w:sz w:val="18"/>
                <w:szCs w:val="18"/>
              </w:rPr>
              <w:t>номного учреждения города Енисейска,.)</w:t>
            </w:r>
          </w:p>
          <w:p w:rsidR="00012C02" w:rsidRPr="00444140" w:rsidRDefault="00012C02" w:rsidP="00444140">
            <w:pPr>
              <w:pStyle w:val="ConsPlusNonforma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12C02" w:rsidRPr="00444140" w:rsidRDefault="00012C02">
            <w:pPr>
              <w:pStyle w:val="ConsPlusNonforma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12C02" w:rsidRPr="00444140" w:rsidRDefault="00012C02">
            <w:pPr>
              <w:pStyle w:val="ConsPlusNonformat"/>
              <w:rPr>
                <w:rFonts w:ascii="Times New Roman" w:hAnsi="Times New Roman" w:cs="Times New Roman"/>
              </w:rPr>
            </w:pPr>
          </w:p>
        </w:tc>
      </w:tr>
    </w:tbl>
    <w:p w:rsidR="00012C02" w:rsidRPr="00D5181F" w:rsidRDefault="00012C02" w:rsidP="00AE5A43">
      <w:pPr>
        <w:pStyle w:val="ConsPlusNonformat"/>
        <w:rPr>
          <w:rFonts w:ascii="Times New Roman" w:hAnsi="Times New Roman" w:cs="Times New Roman"/>
        </w:rPr>
      </w:pPr>
    </w:p>
    <w:p w:rsidR="00012C02" w:rsidRDefault="00012C02" w:rsidP="00AE5A43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Par168"/>
      <w:bookmarkEnd w:id="0"/>
    </w:p>
    <w:p w:rsidR="00012C02" w:rsidRDefault="00012C02" w:rsidP="00AE5A43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2C02" w:rsidRDefault="00012C02" w:rsidP="00AE5A43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2C02" w:rsidRPr="007D1FC8" w:rsidRDefault="00012C02" w:rsidP="00AE5A43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1FC8">
        <w:rPr>
          <w:rFonts w:ascii="Times New Roman" w:hAnsi="Times New Roman" w:cs="Times New Roman"/>
          <w:b/>
          <w:sz w:val="24"/>
          <w:szCs w:val="24"/>
        </w:rPr>
        <w:t>Муниципальное задание</w:t>
      </w:r>
    </w:p>
    <w:p w:rsidR="00012C02" w:rsidRPr="00551324" w:rsidRDefault="00012C02" w:rsidP="00551324">
      <w:pPr>
        <w:pStyle w:val="ConsPlusNonformat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551324">
        <w:rPr>
          <w:rFonts w:ascii="Times New Roman" w:hAnsi="Times New Roman" w:cs="Times New Roman"/>
          <w:b/>
          <w:sz w:val="24"/>
          <w:u w:val="single"/>
        </w:rPr>
        <w:t>муниципального бюджетного образовательного учреждения «Средняя общеобразовательная школа №3»</w:t>
      </w:r>
    </w:p>
    <w:p w:rsidR="00012C02" w:rsidRPr="00551324" w:rsidRDefault="00012C02" w:rsidP="00551324">
      <w:pPr>
        <w:pStyle w:val="ConsPlusNonformat"/>
        <w:jc w:val="center"/>
        <w:rPr>
          <w:rFonts w:ascii="Times New Roman" w:hAnsi="Times New Roman" w:cs="Times New Roman"/>
          <w:b/>
          <w:sz w:val="22"/>
          <w:szCs w:val="24"/>
          <w:u w:val="single"/>
        </w:rPr>
      </w:pPr>
      <w:r w:rsidRPr="00551324">
        <w:rPr>
          <w:rFonts w:ascii="Times New Roman" w:hAnsi="Times New Roman" w:cs="Times New Roman"/>
          <w:b/>
          <w:sz w:val="24"/>
          <w:szCs w:val="24"/>
          <w:u w:val="single"/>
        </w:rPr>
        <w:t>г.Енисейска Красноярского края</w:t>
      </w:r>
    </w:p>
    <w:p w:rsidR="00012C02" w:rsidRPr="007D1FC8" w:rsidRDefault="00012C02" w:rsidP="00AE5A43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1FC8">
        <w:rPr>
          <w:rFonts w:ascii="Times New Roman" w:hAnsi="Times New Roman" w:cs="Times New Roman"/>
          <w:b/>
          <w:sz w:val="24"/>
          <w:szCs w:val="24"/>
        </w:rPr>
        <w:t>(наименование муниципального учреждения)</w:t>
      </w:r>
    </w:p>
    <w:p w:rsidR="00012C02" w:rsidRPr="007D1FC8" w:rsidRDefault="00012C02" w:rsidP="00AE5A43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012C02" w:rsidRPr="007D1FC8" w:rsidRDefault="00012C02" w:rsidP="00AE5A43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1FC8">
        <w:rPr>
          <w:rFonts w:ascii="Times New Roman" w:hAnsi="Times New Roman" w:cs="Times New Roman"/>
          <w:b/>
          <w:sz w:val="24"/>
          <w:szCs w:val="24"/>
        </w:rPr>
        <w:t>на  2015 год и на плановый период 2016  и 2017 годов</w:t>
      </w:r>
    </w:p>
    <w:p w:rsidR="00012C02" w:rsidRDefault="00012C02" w:rsidP="00AE5A43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012C02" w:rsidRDefault="00012C02" w:rsidP="00AE5A43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012C02" w:rsidRDefault="00012C02" w:rsidP="00AE5A43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012C02" w:rsidRPr="00151759" w:rsidRDefault="00012C02" w:rsidP="00AE5A43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012C02" w:rsidRPr="00151759" w:rsidRDefault="00012C02" w:rsidP="00D5181F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Par175"/>
      <w:bookmarkEnd w:id="1"/>
      <w:r w:rsidRPr="00151759">
        <w:rPr>
          <w:rFonts w:ascii="Times New Roman" w:hAnsi="Times New Roman" w:cs="Times New Roman"/>
          <w:b/>
          <w:sz w:val="24"/>
          <w:szCs w:val="24"/>
        </w:rPr>
        <w:t>ЧАСТЬ 1</w:t>
      </w:r>
    </w:p>
    <w:p w:rsidR="00012C02" w:rsidRDefault="00012C02" w:rsidP="00D5181F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(при установлении муниципального задания на оказание муниципальной (ых) услуги (услуг)</w:t>
      </w:r>
    </w:p>
    <w:p w:rsidR="00012C02" w:rsidRDefault="00012C02" w:rsidP="00D5181F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D5181F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1</w:t>
      </w:r>
    </w:p>
    <w:p w:rsidR="00012C02" w:rsidRPr="00D5181F" w:rsidRDefault="00012C02" w:rsidP="00D5181F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(при  наличии 2 и более разделов)</w:t>
      </w:r>
    </w:p>
    <w:p w:rsidR="00012C02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AE6495">
      <w:pPr>
        <w:pStyle w:val="ConsPlusNonformat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Наименование муниципальной услуги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E6495">
        <w:rPr>
          <w:rFonts w:ascii="Times New Roman" w:hAnsi="Times New Roman" w:cs="Times New Roman"/>
          <w:b/>
          <w:sz w:val="24"/>
          <w:szCs w:val="24"/>
        </w:rPr>
        <w:t>Реализация основных общеобразовательных программ среднего (полного) общего образования</w:t>
      </w:r>
    </w:p>
    <w:p w:rsidR="00012C02" w:rsidRPr="00AE6495" w:rsidRDefault="00012C02" w:rsidP="00AE6495">
      <w:pPr>
        <w:pStyle w:val="ConsPlusNonformat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12C02" w:rsidRDefault="00012C02" w:rsidP="00AE5A43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2. Потребители муниципальной услуги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E4BD9">
        <w:rPr>
          <w:rFonts w:ascii="Times New Roman" w:hAnsi="Times New Roman" w:cs="Times New Roman"/>
          <w:b/>
          <w:sz w:val="24"/>
          <w:szCs w:val="24"/>
        </w:rPr>
        <w:t>Физические лица  (дети в во</w:t>
      </w:r>
      <w:r>
        <w:rPr>
          <w:rFonts w:ascii="Times New Roman" w:hAnsi="Times New Roman" w:cs="Times New Roman"/>
          <w:b/>
          <w:sz w:val="24"/>
          <w:szCs w:val="24"/>
        </w:rPr>
        <w:t>зрасте от6 лет 6 месяцев до 18 лет</w:t>
      </w:r>
      <w:r w:rsidRPr="002E4BD9">
        <w:rPr>
          <w:rFonts w:ascii="Times New Roman" w:hAnsi="Times New Roman" w:cs="Times New Roman"/>
          <w:b/>
          <w:sz w:val="24"/>
          <w:szCs w:val="24"/>
        </w:rPr>
        <w:t>)</w:t>
      </w:r>
    </w:p>
    <w:p w:rsidR="00012C02" w:rsidRDefault="00012C02" w:rsidP="00AE5A43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012C02" w:rsidRPr="002252F1" w:rsidRDefault="00012C02" w:rsidP="00AE5A43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2252F1">
        <w:rPr>
          <w:rFonts w:ascii="Times New Roman" w:hAnsi="Times New Roman" w:cs="Times New Roman"/>
          <w:b/>
          <w:sz w:val="24"/>
          <w:szCs w:val="24"/>
        </w:rPr>
        <w:t>3. Показатели, характеризующие объем и (или) качество муниципальной услуги</w:t>
      </w: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3.1. Показатели, характеризующие качество муниципальной услуги</w:t>
      </w:r>
    </w:p>
    <w:p w:rsidR="00012C02" w:rsidRPr="00D5181F" w:rsidRDefault="00012C02" w:rsidP="00AE5A43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W w:w="15168" w:type="dxa"/>
        <w:tblInd w:w="75" w:type="dxa"/>
        <w:tblLayout w:type="fixed"/>
        <w:tblCellMar>
          <w:left w:w="75" w:type="dxa"/>
          <w:right w:w="75" w:type="dxa"/>
        </w:tblCellMar>
        <w:tblLook w:val="00A0"/>
      </w:tblPr>
      <w:tblGrid>
        <w:gridCol w:w="2127"/>
        <w:gridCol w:w="1275"/>
        <w:gridCol w:w="2127"/>
        <w:gridCol w:w="1559"/>
        <w:gridCol w:w="1559"/>
        <w:gridCol w:w="1559"/>
        <w:gridCol w:w="1560"/>
        <w:gridCol w:w="1417"/>
        <w:gridCol w:w="1985"/>
      </w:tblGrid>
      <w:tr w:rsidR="00012C02" w:rsidRPr="00D5181F" w:rsidTr="00151759">
        <w:tc>
          <w:tcPr>
            <w:tcW w:w="21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Наименование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показателя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Единица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измерения</w:t>
            </w:r>
          </w:p>
        </w:tc>
        <w:tc>
          <w:tcPr>
            <w:tcW w:w="21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Формула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расчета</w:t>
            </w:r>
          </w:p>
        </w:tc>
        <w:tc>
          <w:tcPr>
            <w:tcW w:w="765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Значения показателей качества муниципальной услуги</w:t>
            </w:r>
          </w:p>
        </w:tc>
        <w:tc>
          <w:tcPr>
            <w:tcW w:w="1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7D1FC8">
            <w:pPr>
              <w:widowControl w:val="0"/>
              <w:autoSpaceDE w:val="0"/>
              <w:autoSpaceDN w:val="0"/>
              <w:adjustRightInd w:val="0"/>
              <w:jc w:val="both"/>
            </w:pPr>
            <w:r w:rsidRPr="00D5181F">
              <w:t>Источник</w:t>
            </w:r>
            <w:r>
              <w:t xml:space="preserve"> </w:t>
            </w:r>
            <w:r w:rsidRPr="00D5181F">
              <w:t>и</w:t>
            </w:r>
            <w:r w:rsidRPr="00D5181F">
              <w:t>н</w:t>
            </w:r>
            <w:r w:rsidRPr="00D5181F">
              <w:t>формации</w:t>
            </w:r>
            <w:r>
              <w:t xml:space="preserve"> </w:t>
            </w:r>
            <w:r w:rsidRPr="00D5181F">
              <w:t>о зн</w:t>
            </w:r>
            <w:r w:rsidRPr="00D5181F">
              <w:t>а</w:t>
            </w:r>
            <w:r w:rsidRPr="00D5181F">
              <w:t>чении</w:t>
            </w:r>
            <w:r>
              <w:t xml:space="preserve"> </w:t>
            </w:r>
            <w:r w:rsidRPr="00D5181F">
              <w:t>показат</w:t>
            </w:r>
            <w:r w:rsidRPr="00D5181F">
              <w:t>е</w:t>
            </w:r>
            <w:r w:rsidRPr="00D5181F">
              <w:t>ля</w:t>
            </w:r>
            <w:r w:rsidRPr="007D1FC8">
              <w:rPr>
                <w:sz w:val="20"/>
                <w:szCs w:val="20"/>
              </w:rPr>
              <w:t>(исходные</w:t>
            </w:r>
            <w:r>
              <w:rPr>
                <w:sz w:val="20"/>
                <w:szCs w:val="20"/>
              </w:rPr>
              <w:t xml:space="preserve"> </w:t>
            </w:r>
            <w:r w:rsidRPr="007D1FC8">
              <w:rPr>
                <w:sz w:val="20"/>
                <w:szCs w:val="20"/>
              </w:rPr>
              <w:t>данные дл</w:t>
            </w:r>
            <w:r>
              <w:rPr>
                <w:sz w:val="20"/>
                <w:szCs w:val="20"/>
              </w:rPr>
              <w:t xml:space="preserve">я </w:t>
            </w:r>
            <w:r w:rsidRPr="007D1FC8">
              <w:rPr>
                <w:sz w:val="20"/>
                <w:szCs w:val="20"/>
              </w:rPr>
              <w:t>ее</w:t>
            </w:r>
            <w:r>
              <w:rPr>
                <w:sz w:val="20"/>
                <w:szCs w:val="20"/>
              </w:rPr>
              <w:t xml:space="preserve"> </w:t>
            </w:r>
            <w:r w:rsidRPr="007D1FC8">
              <w:rPr>
                <w:sz w:val="20"/>
                <w:szCs w:val="20"/>
              </w:rPr>
              <w:t>расчета)</w:t>
            </w:r>
          </w:p>
        </w:tc>
      </w:tr>
      <w:tr w:rsidR="00012C02" w:rsidRPr="00D5181F" w:rsidTr="00151759"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2C02" w:rsidRPr="00D5181F" w:rsidRDefault="00012C02"/>
        </w:tc>
        <w:tc>
          <w:tcPr>
            <w:tcW w:w="12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2C02" w:rsidRPr="00D5181F" w:rsidRDefault="00012C02"/>
        </w:tc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2C02" w:rsidRPr="00D5181F" w:rsidRDefault="00012C02"/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отчетный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финансовый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 2013 </w:t>
            </w:r>
            <w:r w:rsidRPr="00D5181F">
              <w:t>год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текущий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финансовый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2014 </w:t>
            </w:r>
            <w:r w:rsidRPr="00D5181F">
              <w:t>год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очередной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финансовый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2015 </w:t>
            </w:r>
            <w:r w:rsidRPr="00D5181F">
              <w:t>год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первый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год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планового</w:t>
            </w:r>
          </w:p>
          <w:p w:rsidR="00012C02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периода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2016 год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второй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год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планового</w:t>
            </w:r>
          </w:p>
          <w:p w:rsidR="00012C02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периода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2017 год</w:t>
            </w:r>
          </w:p>
        </w:tc>
        <w:tc>
          <w:tcPr>
            <w:tcW w:w="19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2C02" w:rsidRPr="00D5181F" w:rsidRDefault="00012C02"/>
        </w:tc>
      </w:tr>
      <w:tr w:rsidR="00012C02" w:rsidRPr="00D5181F" w:rsidTr="00151759"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4D17C9" w:rsidRDefault="00012C02" w:rsidP="00E9782D">
            <w:pPr>
              <w:pStyle w:val="ConsPlusCell"/>
              <w:widowControl/>
              <w:jc w:val="both"/>
            </w:pPr>
            <w:r>
              <w:t>1.Уровень осво</w:t>
            </w:r>
            <w:r>
              <w:t>е</w:t>
            </w:r>
            <w:r>
              <w:t>ния учащимися 1-4 классов образов</w:t>
            </w:r>
            <w:r>
              <w:t>а</w:t>
            </w:r>
            <w:r>
              <w:t>тельных программ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4D17C9" w:rsidRDefault="00012C02" w:rsidP="00E9782D">
            <w:pPr>
              <w:pStyle w:val="ConsPlusCell"/>
              <w:widowControl/>
              <w:jc w:val="center"/>
            </w:pPr>
            <w:r>
              <w:t>%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E9782D" w:rsidRDefault="00012C02" w:rsidP="00E9782D">
            <w:pPr>
              <w:pStyle w:val="ConsPlusCell"/>
              <w:widowControl/>
              <w:ind w:right="140"/>
              <w:jc w:val="both"/>
              <w:rPr>
                <w:sz w:val="20"/>
                <w:szCs w:val="20"/>
              </w:rPr>
            </w:pPr>
            <w:r w:rsidRPr="00E9782D">
              <w:rPr>
                <w:sz w:val="20"/>
                <w:szCs w:val="20"/>
              </w:rPr>
              <w:t>Процент определяе</w:t>
            </w:r>
            <w:r w:rsidRPr="00E9782D">
              <w:rPr>
                <w:sz w:val="20"/>
                <w:szCs w:val="20"/>
              </w:rPr>
              <w:t>т</w:t>
            </w:r>
            <w:r w:rsidRPr="00E9782D">
              <w:rPr>
                <w:sz w:val="20"/>
                <w:szCs w:val="20"/>
              </w:rPr>
              <w:t>ся как отношение количества учащи</w:t>
            </w:r>
            <w:r w:rsidRPr="00E9782D">
              <w:rPr>
                <w:sz w:val="20"/>
                <w:szCs w:val="20"/>
              </w:rPr>
              <w:t>х</w:t>
            </w:r>
            <w:r w:rsidRPr="00E9782D">
              <w:rPr>
                <w:sz w:val="20"/>
                <w:szCs w:val="20"/>
              </w:rPr>
              <w:t>ся, получивших 4 и 5 к общему количеству учащихся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55132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53%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55132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54%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55132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54%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55132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54%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55132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54%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E9782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Классный жу</w:t>
            </w:r>
            <w:r>
              <w:t>р</w:t>
            </w:r>
            <w:r>
              <w:t>нал, отчет учр</w:t>
            </w:r>
            <w:r>
              <w:t>е</w:t>
            </w:r>
            <w:r>
              <w:t>ждения</w:t>
            </w:r>
          </w:p>
        </w:tc>
      </w:tr>
      <w:tr w:rsidR="00012C02" w:rsidRPr="00D5181F" w:rsidTr="00151759"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4D17C9" w:rsidRDefault="00012C02" w:rsidP="00E9782D">
            <w:pPr>
              <w:pStyle w:val="ConsPlusCell"/>
              <w:widowControl/>
              <w:jc w:val="both"/>
            </w:pPr>
            <w:r>
              <w:t>2.</w:t>
            </w:r>
            <w:r w:rsidRPr="004D17C9">
              <w:t>Доля выпускн</w:t>
            </w:r>
            <w:r w:rsidRPr="004D17C9">
              <w:t>и</w:t>
            </w:r>
            <w:r w:rsidRPr="004D17C9">
              <w:t xml:space="preserve">ков  </w:t>
            </w:r>
            <w:r w:rsidRPr="004D17C9">
              <w:rPr>
                <w:lang w:val="en-US"/>
              </w:rPr>
              <w:t>IX</w:t>
            </w:r>
            <w:r w:rsidRPr="004D17C9">
              <w:t xml:space="preserve"> классов, получивших атт</w:t>
            </w:r>
            <w:r w:rsidRPr="004D17C9">
              <w:t>е</w:t>
            </w:r>
            <w:r w:rsidRPr="004D17C9">
              <w:t>стат об основном общем образов</w:t>
            </w:r>
            <w:r w:rsidRPr="004D17C9">
              <w:t>а</w:t>
            </w:r>
            <w:r w:rsidRPr="004D17C9">
              <w:t>нии, в общей чи</w:t>
            </w:r>
            <w:r w:rsidRPr="004D17C9">
              <w:t>с</w:t>
            </w:r>
            <w:r w:rsidRPr="004D17C9">
              <w:t>ленности выпус</w:t>
            </w:r>
            <w:r w:rsidRPr="004D17C9">
              <w:t>к</w:t>
            </w:r>
            <w:r w:rsidRPr="004D17C9">
              <w:t xml:space="preserve">ников  </w:t>
            </w:r>
            <w:r w:rsidRPr="004D17C9">
              <w:rPr>
                <w:lang w:val="en-US"/>
              </w:rPr>
              <w:t>IX</w:t>
            </w:r>
            <w:r w:rsidRPr="004D17C9">
              <w:t xml:space="preserve">  классов 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4D17C9" w:rsidRDefault="00012C02" w:rsidP="00E9782D">
            <w:pPr>
              <w:pStyle w:val="ConsPlusCell"/>
              <w:widowControl/>
              <w:jc w:val="center"/>
            </w:pPr>
            <w:r w:rsidRPr="004D17C9">
              <w:t>%</w:t>
            </w:r>
          </w:p>
        </w:tc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4D17C9" w:rsidRDefault="00012C02" w:rsidP="00E9782D">
            <w:pPr>
              <w:pStyle w:val="ConsPlusCell"/>
              <w:widowControl/>
              <w:ind w:right="140"/>
            </w:pPr>
            <w:r w:rsidRPr="004D17C9">
              <w:t>Ч</w:t>
            </w:r>
            <w:r w:rsidRPr="004D17C9">
              <w:rPr>
                <w:vertAlign w:val="subscript"/>
              </w:rPr>
              <w:t>А</w:t>
            </w:r>
            <w:r w:rsidRPr="004D17C9">
              <w:t>/Ч</w:t>
            </w:r>
            <w:r w:rsidRPr="004D17C9">
              <w:rPr>
                <w:vertAlign w:val="subscript"/>
              </w:rPr>
              <w:t>В*</w:t>
            </w:r>
            <w:r w:rsidRPr="004D17C9">
              <w:t>100%</w:t>
            </w:r>
          </w:p>
          <w:p w:rsidR="00012C02" w:rsidRPr="00E9782D" w:rsidRDefault="00012C02" w:rsidP="00E9782D">
            <w:pPr>
              <w:pStyle w:val="ConsPlusCell"/>
              <w:widowControl/>
              <w:ind w:right="140"/>
              <w:jc w:val="both"/>
              <w:rPr>
                <w:sz w:val="20"/>
                <w:szCs w:val="20"/>
              </w:rPr>
            </w:pPr>
            <w:r w:rsidRPr="00E9782D">
              <w:rPr>
                <w:sz w:val="20"/>
                <w:szCs w:val="20"/>
              </w:rPr>
              <w:t>Ч</w:t>
            </w:r>
            <w:r w:rsidRPr="00E9782D">
              <w:rPr>
                <w:sz w:val="20"/>
                <w:szCs w:val="20"/>
                <w:vertAlign w:val="subscript"/>
              </w:rPr>
              <w:t>А</w:t>
            </w:r>
            <w:r w:rsidRPr="00E9782D">
              <w:rPr>
                <w:sz w:val="20"/>
                <w:szCs w:val="20"/>
              </w:rPr>
              <w:t xml:space="preserve"> – численность  выпускников  </w:t>
            </w:r>
            <w:r w:rsidRPr="00E9782D">
              <w:rPr>
                <w:sz w:val="20"/>
                <w:szCs w:val="20"/>
                <w:lang w:val="en-US"/>
              </w:rPr>
              <w:t>IX</w:t>
            </w:r>
            <w:r w:rsidRPr="00E9782D">
              <w:rPr>
                <w:sz w:val="20"/>
                <w:szCs w:val="20"/>
              </w:rPr>
              <w:t xml:space="preserve"> классов, получивших аттестат об основном общем образовании;</w:t>
            </w:r>
          </w:p>
          <w:p w:rsidR="00012C02" w:rsidRPr="004D17C9" w:rsidRDefault="00012C02" w:rsidP="00E9782D">
            <w:pPr>
              <w:pStyle w:val="ConsPlusCell"/>
              <w:widowControl/>
              <w:ind w:right="140"/>
              <w:jc w:val="both"/>
            </w:pPr>
            <w:r w:rsidRPr="00E9782D">
              <w:rPr>
                <w:sz w:val="20"/>
                <w:szCs w:val="20"/>
              </w:rPr>
              <w:t>Ч</w:t>
            </w:r>
            <w:r w:rsidRPr="00E9782D">
              <w:rPr>
                <w:sz w:val="20"/>
                <w:szCs w:val="20"/>
                <w:vertAlign w:val="subscript"/>
              </w:rPr>
              <w:t>В</w:t>
            </w:r>
            <w:r w:rsidRPr="00E9782D">
              <w:rPr>
                <w:sz w:val="20"/>
                <w:szCs w:val="20"/>
              </w:rPr>
              <w:t xml:space="preserve"> -  выпускников  </w:t>
            </w:r>
            <w:r w:rsidRPr="00E9782D">
              <w:rPr>
                <w:sz w:val="20"/>
                <w:szCs w:val="20"/>
                <w:lang w:val="en-US"/>
              </w:rPr>
              <w:t>IX</w:t>
            </w:r>
            <w:r w:rsidRPr="00E9782D">
              <w:rPr>
                <w:sz w:val="20"/>
                <w:szCs w:val="20"/>
              </w:rPr>
              <w:t xml:space="preserve"> классов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Default="00012C02" w:rsidP="00E9782D">
            <w:pPr>
              <w:pStyle w:val="ConsPlusCell"/>
              <w:widowControl/>
              <w:ind w:right="140"/>
              <w:jc w:val="center"/>
            </w:pPr>
            <w:r>
              <w:t>-</w:t>
            </w:r>
          </w:p>
          <w:p w:rsidR="00012C02" w:rsidRPr="00551324" w:rsidRDefault="00012C02" w:rsidP="00551324"/>
          <w:p w:rsidR="00012C02" w:rsidRDefault="00012C02" w:rsidP="00551324"/>
          <w:p w:rsidR="00012C02" w:rsidRPr="00551324" w:rsidRDefault="00012C02" w:rsidP="00551324">
            <w:pPr>
              <w:jc w:val="center"/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4D17C9" w:rsidRDefault="00012C02" w:rsidP="00551324">
            <w:pPr>
              <w:pStyle w:val="ConsPlusCell"/>
              <w:widowControl/>
              <w:jc w:val="center"/>
            </w:pPr>
            <w:r>
              <w:t>100%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4D17C9" w:rsidRDefault="00012C02" w:rsidP="00551324">
            <w:pPr>
              <w:pStyle w:val="ConsPlusCell"/>
              <w:widowControl/>
              <w:jc w:val="center"/>
            </w:pPr>
            <w:r>
              <w:t>100%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4D17C9" w:rsidRDefault="00012C02" w:rsidP="00551324">
            <w:pPr>
              <w:pStyle w:val="ConsPlusCell"/>
              <w:widowControl/>
              <w:jc w:val="center"/>
            </w:pPr>
            <w:r>
              <w:t>100%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4D17C9" w:rsidRDefault="00012C02" w:rsidP="00551324">
            <w:pPr>
              <w:pStyle w:val="ConsPlusCell"/>
              <w:widowControl/>
              <w:jc w:val="center"/>
            </w:pPr>
            <w:r>
              <w:t>100%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4D17C9" w:rsidRDefault="00012C02" w:rsidP="00E9782D">
            <w:r w:rsidRPr="004D17C9">
              <w:t xml:space="preserve">ФСН форма  </w:t>
            </w:r>
          </w:p>
          <w:p w:rsidR="00012C02" w:rsidRPr="004D17C9" w:rsidRDefault="00012C02" w:rsidP="00E9782D">
            <w:r w:rsidRPr="004D17C9">
              <w:t>ОШ -1</w:t>
            </w:r>
          </w:p>
        </w:tc>
      </w:tr>
      <w:tr w:rsidR="00012C02" w:rsidRPr="00D5181F" w:rsidTr="0015175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4D17C9" w:rsidRDefault="00012C02" w:rsidP="00E9782D">
            <w:pPr>
              <w:pStyle w:val="ConsPlusCell"/>
              <w:widowControl/>
              <w:jc w:val="both"/>
            </w:pPr>
            <w:r>
              <w:t>3.</w:t>
            </w:r>
            <w:r w:rsidRPr="004D17C9">
              <w:t>Доля выпускн</w:t>
            </w:r>
            <w:r w:rsidRPr="004D17C9">
              <w:t>и</w:t>
            </w:r>
            <w:r w:rsidRPr="004D17C9">
              <w:t xml:space="preserve">ков  </w:t>
            </w:r>
            <w:r w:rsidRPr="004D17C9">
              <w:rPr>
                <w:lang w:val="en-US"/>
              </w:rPr>
              <w:t>XI</w:t>
            </w:r>
            <w:r w:rsidRPr="004D17C9">
              <w:t xml:space="preserve"> классов, получивших атт</w:t>
            </w:r>
            <w:r w:rsidRPr="004D17C9">
              <w:t>е</w:t>
            </w:r>
            <w:r w:rsidRPr="004D17C9">
              <w:t>стат о среднем (полном) общем образовании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4D17C9" w:rsidRDefault="00012C02" w:rsidP="00E9782D">
            <w:pPr>
              <w:pStyle w:val="ConsPlusCell"/>
              <w:widowControl/>
              <w:jc w:val="center"/>
            </w:pPr>
            <w:r w:rsidRPr="004D17C9">
              <w:t>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4D17C9" w:rsidRDefault="00012C02" w:rsidP="00E9782D">
            <w:pPr>
              <w:pStyle w:val="ConsPlusCell"/>
              <w:widowControl/>
              <w:ind w:right="140"/>
            </w:pPr>
            <w:r w:rsidRPr="004D17C9">
              <w:t>Ч</w:t>
            </w:r>
            <w:r w:rsidRPr="004D17C9">
              <w:rPr>
                <w:vertAlign w:val="subscript"/>
              </w:rPr>
              <w:t>А</w:t>
            </w:r>
            <w:r w:rsidRPr="004D17C9">
              <w:t>/Ч</w:t>
            </w:r>
            <w:r w:rsidRPr="004D17C9">
              <w:rPr>
                <w:vertAlign w:val="subscript"/>
              </w:rPr>
              <w:t>В*</w:t>
            </w:r>
            <w:r w:rsidRPr="004D17C9">
              <w:t>100%</w:t>
            </w:r>
          </w:p>
          <w:p w:rsidR="00012C02" w:rsidRPr="00E9782D" w:rsidRDefault="00012C02" w:rsidP="00E9782D">
            <w:pPr>
              <w:pStyle w:val="ConsPlusCell"/>
              <w:widowControl/>
              <w:ind w:right="140"/>
              <w:jc w:val="both"/>
              <w:rPr>
                <w:sz w:val="20"/>
                <w:szCs w:val="20"/>
              </w:rPr>
            </w:pPr>
            <w:r w:rsidRPr="00E9782D">
              <w:rPr>
                <w:sz w:val="20"/>
                <w:szCs w:val="20"/>
              </w:rPr>
              <w:t>Ч</w:t>
            </w:r>
            <w:r w:rsidRPr="00E9782D">
              <w:rPr>
                <w:sz w:val="20"/>
                <w:szCs w:val="20"/>
                <w:vertAlign w:val="subscript"/>
              </w:rPr>
              <w:t>А</w:t>
            </w:r>
            <w:r w:rsidRPr="00E9782D">
              <w:rPr>
                <w:sz w:val="20"/>
                <w:szCs w:val="20"/>
              </w:rPr>
              <w:t xml:space="preserve"> – численность  выпускников  </w:t>
            </w:r>
            <w:r w:rsidRPr="00E9782D">
              <w:rPr>
                <w:sz w:val="20"/>
                <w:szCs w:val="20"/>
                <w:lang w:val="en-US"/>
              </w:rPr>
              <w:t>XI</w:t>
            </w:r>
            <w:r w:rsidRPr="00E9782D">
              <w:rPr>
                <w:sz w:val="20"/>
                <w:szCs w:val="20"/>
              </w:rPr>
              <w:t xml:space="preserve"> классов, получивших аттестат о среднем (полном) общем о</w:t>
            </w:r>
            <w:r w:rsidRPr="00E9782D">
              <w:rPr>
                <w:sz w:val="20"/>
                <w:szCs w:val="20"/>
              </w:rPr>
              <w:t>б</w:t>
            </w:r>
            <w:r w:rsidRPr="00E9782D">
              <w:rPr>
                <w:sz w:val="20"/>
                <w:szCs w:val="20"/>
              </w:rPr>
              <w:t>разовании;</w:t>
            </w:r>
          </w:p>
          <w:p w:rsidR="00012C02" w:rsidRPr="004D17C9" w:rsidRDefault="00012C02" w:rsidP="00E9782D">
            <w:pPr>
              <w:pStyle w:val="ConsPlusCell"/>
              <w:widowControl/>
              <w:ind w:right="140"/>
              <w:jc w:val="both"/>
            </w:pPr>
            <w:r w:rsidRPr="00E9782D">
              <w:rPr>
                <w:sz w:val="20"/>
                <w:szCs w:val="20"/>
              </w:rPr>
              <w:t>Ч</w:t>
            </w:r>
            <w:r w:rsidRPr="00E9782D">
              <w:rPr>
                <w:sz w:val="20"/>
                <w:szCs w:val="20"/>
                <w:vertAlign w:val="subscript"/>
              </w:rPr>
              <w:t>В</w:t>
            </w:r>
            <w:r w:rsidRPr="00E9782D">
              <w:rPr>
                <w:sz w:val="20"/>
                <w:szCs w:val="20"/>
              </w:rPr>
              <w:t xml:space="preserve"> -  численность выпускников   </w:t>
            </w:r>
            <w:r w:rsidRPr="00E9782D">
              <w:rPr>
                <w:sz w:val="20"/>
                <w:szCs w:val="20"/>
                <w:lang w:val="en-US"/>
              </w:rPr>
              <w:t>XI</w:t>
            </w:r>
            <w:r w:rsidRPr="00E9782D">
              <w:rPr>
                <w:sz w:val="20"/>
                <w:szCs w:val="20"/>
              </w:rPr>
              <w:t xml:space="preserve"> классов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55132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93%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55132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100%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55132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55132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55132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100%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4D17C9" w:rsidRDefault="00012C02" w:rsidP="00E9782D">
            <w:r w:rsidRPr="004D17C9">
              <w:t xml:space="preserve">ФСН форма  </w:t>
            </w:r>
          </w:p>
          <w:p w:rsidR="00012C02" w:rsidRPr="00D5181F" w:rsidRDefault="00012C02" w:rsidP="00E9782D">
            <w:pPr>
              <w:widowControl w:val="0"/>
              <w:autoSpaceDE w:val="0"/>
              <w:autoSpaceDN w:val="0"/>
              <w:adjustRightInd w:val="0"/>
              <w:jc w:val="both"/>
            </w:pPr>
            <w:r w:rsidRPr="004D17C9">
              <w:t>ОШ-1</w:t>
            </w:r>
          </w:p>
        </w:tc>
      </w:tr>
      <w:tr w:rsidR="00012C02" w:rsidRPr="00D5181F" w:rsidTr="0015175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E9782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4.Общий уровень укомплектованн</w:t>
            </w:r>
            <w:r>
              <w:t>о</w:t>
            </w:r>
            <w:r>
              <w:t>сти кадрами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E9782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B2312C" w:rsidRDefault="00012C02" w:rsidP="00E9782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B2312C">
              <w:rPr>
                <w:sz w:val="20"/>
                <w:szCs w:val="20"/>
              </w:rPr>
              <w:t>Процент определяется как отношение факт</w:t>
            </w:r>
            <w:r w:rsidRPr="00B2312C">
              <w:rPr>
                <w:sz w:val="20"/>
                <w:szCs w:val="20"/>
              </w:rPr>
              <w:t>и</w:t>
            </w:r>
            <w:r w:rsidRPr="00B2312C">
              <w:rPr>
                <w:sz w:val="20"/>
                <w:szCs w:val="20"/>
              </w:rPr>
              <w:t>ческой укомплект</w:t>
            </w:r>
            <w:r w:rsidRPr="00B2312C">
              <w:rPr>
                <w:sz w:val="20"/>
                <w:szCs w:val="20"/>
              </w:rPr>
              <w:t>о</w:t>
            </w:r>
            <w:r w:rsidRPr="00B2312C">
              <w:rPr>
                <w:sz w:val="20"/>
                <w:szCs w:val="20"/>
              </w:rPr>
              <w:t>ванности кадрами к общему количеству кадров по штатному расписанию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55132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100%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55132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100%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55132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100%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55132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100%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55132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100%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E9782D">
            <w:pPr>
              <w:widowControl w:val="0"/>
              <w:autoSpaceDE w:val="0"/>
              <w:autoSpaceDN w:val="0"/>
              <w:adjustRightInd w:val="0"/>
            </w:pPr>
            <w:r>
              <w:t>Штатное расп</w:t>
            </w:r>
            <w:r>
              <w:t>и</w:t>
            </w:r>
            <w:r>
              <w:t>сание учрежд</w:t>
            </w:r>
            <w:r>
              <w:t>е</w:t>
            </w:r>
            <w:r>
              <w:t>ния, форма 85 -К</w:t>
            </w:r>
          </w:p>
        </w:tc>
      </w:tr>
    </w:tbl>
    <w:p w:rsidR="00012C02" w:rsidRDefault="00012C02" w:rsidP="00AE5A43">
      <w:pPr>
        <w:widowControl w:val="0"/>
        <w:autoSpaceDE w:val="0"/>
        <w:autoSpaceDN w:val="0"/>
        <w:adjustRightInd w:val="0"/>
        <w:jc w:val="both"/>
      </w:pPr>
    </w:p>
    <w:p w:rsidR="00012C02" w:rsidRPr="00D5181F" w:rsidRDefault="00012C02" w:rsidP="00AE5A43">
      <w:pPr>
        <w:widowControl w:val="0"/>
        <w:autoSpaceDE w:val="0"/>
        <w:autoSpaceDN w:val="0"/>
        <w:adjustRightInd w:val="0"/>
        <w:jc w:val="both"/>
      </w:pPr>
      <w:r w:rsidRPr="00D5181F">
        <w:t>3.2. Объем муниципальной услуги (в натуральных показателях).</w:t>
      </w:r>
    </w:p>
    <w:p w:rsidR="00012C02" w:rsidRPr="00D5181F" w:rsidRDefault="00012C02" w:rsidP="00AE5A43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W w:w="15168" w:type="dxa"/>
        <w:tblInd w:w="75" w:type="dxa"/>
        <w:tblLayout w:type="fixed"/>
        <w:tblCellMar>
          <w:left w:w="75" w:type="dxa"/>
          <w:right w:w="75" w:type="dxa"/>
        </w:tblCellMar>
        <w:tblLook w:val="00A0"/>
      </w:tblPr>
      <w:tblGrid>
        <w:gridCol w:w="2700"/>
        <w:gridCol w:w="1440"/>
        <w:gridCol w:w="1800"/>
        <w:gridCol w:w="1440"/>
        <w:gridCol w:w="1440"/>
        <w:gridCol w:w="1260"/>
        <w:gridCol w:w="1440"/>
        <w:gridCol w:w="1440"/>
        <w:gridCol w:w="2208"/>
      </w:tblGrid>
      <w:tr w:rsidR="00012C02" w:rsidRPr="00D5181F" w:rsidTr="00C45672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 xml:space="preserve">Наименование 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показателя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Единица измерения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 xml:space="preserve">Формула 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расчета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Значения показателей объема муниципальной услуги</w:t>
            </w:r>
          </w:p>
        </w:tc>
        <w:tc>
          <w:tcPr>
            <w:tcW w:w="2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B2312C">
            <w:pPr>
              <w:widowControl w:val="0"/>
              <w:autoSpaceDE w:val="0"/>
              <w:autoSpaceDN w:val="0"/>
              <w:adjustRightInd w:val="0"/>
              <w:jc w:val="both"/>
            </w:pPr>
            <w:r w:rsidRPr="00D5181F">
              <w:t>Источник инфо</w:t>
            </w:r>
            <w:r w:rsidRPr="00D5181F">
              <w:t>р</w:t>
            </w:r>
            <w:r w:rsidRPr="00D5181F">
              <w:t xml:space="preserve">мации о значении показателя </w:t>
            </w:r>
            <w:r w:rsidRPr="00B2312C">
              <w:rPr>
                <w:sz w:val="20"/>
                <w:szCs w:val="20"/>
              </w:rPr>
              <w:t>(исхо</w:t>
            </w:r>
            <w:r w:rsidRPr="00B2312C">
              <w:rPr>
                <w:sz w:val="20"/>
                <w:szCs w:val="20"/>
              </w:rPr>
              <w:t>д</w:t>
            </w:r>
            <w:r w:rsidRPr="00B2312C">
              <w:rPr>
                <w:sz w:val="20"/>
                <w:szCs w:val="20"/>
              </w:rPr>
              <w:t>ные данные для его расчета)</w:t>
            </w:r>
          </w:p>
        </w:tc>
      </w:tr>
      <w:tr w:rsidR="00012C02" w:rsidRPr="00D5181F" w:rsidTr="00C45672"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C02" w:rsidRPr="00D5181F" w:rsidRDefault="00012C02"/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C02" w:rsidRPr="00D5181F" w:rsidRDefault="00012C02"/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C02" w:rsidRPr="00D5181F" w:rsidRDefault="00012C0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 xml:space="preserve">отчетный финансовый </w:t>
            </w:r>
            <w:r>
              <w:t xml:space="preserve">2013 </w:t>
            </w:r>
            <w:r w:rsidRPr="00D5181F">
              <w:t>год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 xml:space="preserve">текущий финансовый </w:t>
            </w:r>
            <w:r>
              <w:t xml:space="preserve">2014 </w:t>
            </w:r>
            <w:r w:rsidRPr="00D5181F">
              <w:t>год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очередной финанс</w:t>
            </w:r>
            <w:r w:rsidRPr="00D5181F">
              <w:t>о</w:t>
            </w:r>
            <w:r w:rsidRPr="00D5181F">
              <w:t xml:space="preserve">вый 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2015 </w:t>
            </w:r>
            <w:r w:rsidRPr="00D5181F">
              <w:t>год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первый год планового периода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2016 год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второй год планового периода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2017 год</w:t>
            </w:r>
          </w:p>
        </w:tc>
        <w:tc>
          <w:tcPr>
            <w:tcW w:w="22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C02" w:rsidRPr="00D5181F" w:rsidRDefault="00012C02"/>
        </w:tc>
      </w:tr>
      <w:tr w:rsidR="00012C02" w:rsidRPr="00D5181F" w:rsidTr="00C4567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7D1FC8">
            <w:pPr>
              <w:widowControl w:val="0"/>
              <w:autoSpaceDE w:val="0"/>
              <w:autoSpaceDN w:val="0"/>
              <w:adjustRightInd w:val="0"/>
            </w:pPr>
            <w:r>
              <w:t>Количество</w:t>
            </w:r>
          </w:p>
          <w:p w:rsidR="00012C02" w:rsidRPr="00D5181F" w:rsidRDefault="00012C02" w:rsidP="007D1FC8">
            <w:pPr>
              <w:widowControl w:val="0"/>
              <w:autoSpaceDE w:val="0"/>
              <w:autoSpaceDN w:val="0"/>
              <w:adjustRightInd w:val="0"/>
            </w:pPr>
            <w:r>
              <w:t>обучающихся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7D1FC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чел.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7D1FC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7D1FC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7D1FC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339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7D1FC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7D1FC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C4512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445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7D1FC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комплектование</w:t>
            </w:r>
          </w:p>
        </w:tc>
      </w:tr>
    </w:tbl>
    <w:p w:rsidR="00012C02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Pr="002252F1" w:rsidRDefault="00012C02" w:rsidP="00AE5A43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2252F1">
        <w:rPr>
          <w:rFonts w:ascii="Times New Roman" w:hAnsi="Times New Roman" w:cs="Times New Roman"/>
          <w:b/>
          <w:sz w:val="24"/>
          <w:szCs w:val="24"/>
        </w:rPr>
        <w:t>4. Порядок оказания муниципальной услуги</w:t>
      </w:r>
    </w:p>
    <w:p w:rsidR="00012C02" w:rsidRDefault="00012C02" w:rsidP="005B0EC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4.1. Нормативные правовые акты, регулирующие порядок оказания муниципальной услуги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12C02" w:rsidRDefault="00012C02" w:rsidP="00972E77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787B">
        <w:rPr>
          <w:rFonts w:ascii="Times New Roman" w:hAnsi="Times New Roman" w:cs="Times New Roman"/>
          <w:sz w:val="24"/>
          <w:szCs w:val="24"/>
        </w:rPr>
        <w:t xml:space="preserve">Постановление от </w:t>
      </w:r>
      <w:r w:rsidRPr="00945C85">
        <w:rPr>
          <w:rFonts w:ascii="Times New Roman" w:hAnsi="Times New Roman" w:cs="Times New Roman"/>
          <w:sz w:val="24"/>
          <w:szCs w:val="24"/>
        </w:rPr>
        <w:t>13</w:t>
      </w:r>
      <w:r w:rsidRPr="00E4787B">
        <w:rPr>
          <w:rFonts w:ascii="Times New Roman" w:hAnsi="Times New Roman" w:cs="Times New Roman"/>
          <w:sz w:val="24"/>
          <w:szCs w:val="24"/>
        </w:rPr>
        <w:t>.</w:t>
      </w:r>
      <w:r w:rsidRPr="00945C85">
        <w:rPr>
          <w:rFonts w:ascii="Times New Roman" w:hAnsi="Times New Roman" w:cs="Times New Roman"/>
          <w:sz w:val="24"/>
          <w:szCs w:val="24"/>
        </w:rPr>
        <w:t>03</w:t>
      </w:r>
      <w:r w:rsidRPr="00E4787B">
        <w:rPr>
          <w:rFonts w:ascii="Times New Roman" w:hAnsi="Times New Roman" w:cs="Times New Roman"/>
          <w:sz w:val="24"/>
          <w:szCs w:val="24"/>
        </w:rPr>
        <w:t>.201</w:t>
      </w:r>
      <w:r w:rsidRPr="00945C85">
        <w:rPr>
          <w:rFonts w:ascii="Times New Roman" w:hAnsi="Times New Roman" w:cs="Times New Roman"/>
          <w:sz w:val="24"/>
          <w:szCs w:val="24"/>
        </w:rPr>
        <w:t>4</w:t>
      </w:r>
      <w:r w:rsidRPr="00E4787B">
        <w:rPr>
          <w:rFonts w:ascii="Times New Roman" w:hAnsi="Times New Roman" w:cs="Times New Roman"/>
          <w:sz w:val="24"/>
          <w:szCs w:val="24"/>
        </w:rPr>
        <w:t xml:space="preserve">  № </w:t>
      </w:r>
      <w:r w:rsidRPr="00945C85">
        <w:rPr>
          <w:rFonts w:ascii="Times New Roman" w:hAnsi="Times New Roman" w:cs="Times New Roman"/>
          <w:sz w:val="24"/>
          <w:szCs w:val="24"/>
        </w:rPr>
        <w:t>83</w:t>
      </w:r>
      <w:r w:rsidRPr="00E4787B">
        <w:rPr>
          <w:rFonts w:ascii="Times New Roman" w:hAnsi="Times New Roman" w:cs="Times New Roman"/>
          <w:sz w:val="24"/>
          <w:szCs w:val="24"/>
        </w:rPr>
        <w:t xml:space="preserve"> –п «Об утверждении административного регламента «</w:t>
      </w: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493446">
        <w:rPr>
          <w:rFonts w:ascii="Times New Roman" w:hAnsi="Times New Roman" w:cs="Times New Roman"/>
          <w:color w:val="000000"/>
          <w:sz w:val="24"/>
          <w:szCs w:val="24"/>
        </w:rPr>
        <w:t>редоставлени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493446">
        <w:rPr>
          <w:rFonts w:ascii="Times New Roman" w:hAnsi="Times New Roman" w:cs="Times New Roman"/>
          <w:color w:val="000000"/>
          <w:sz w:val="24"/>
          <w:szCs w:val="24"/>
        </w:rPr>
        <w:t xml:space="preserve"> информации об образовательных программах и учебных курсах, предметах, дисциплинах (модулях), учебных планах, годовых календарных графиках муниципальных образовател</w:t>
      </w:r>
      <w:r w:rsidRPr="00493446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493446">
        <w:rPr>
          <w:rFonts w:ascii="Times New Roman" w:hAnsi="Times New Roman" w:cs="Times New Roman"/>
          <w:color w:val="000000"/>
          <w:sz w:val="24"/>
          <w:szCs w:val="24"/>
        </w:rPr>
        <w:t>ных учреждений, расположенных на территории города Енисейска Красноярского края</w:t>
      </w:r>
      <w:r w:rsidRPr="00E4787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2C02" w:rsidRDefault="00012C02" w:rsidP="005B0ECE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Постановление администрации г.Енисейска от 17.06.2014 № 166 –п «Об утверждении положения о порядке и условиях формирования мун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ципального задания в отношении муниципальных учреждений, финансового обеспечения, оценки и установления контроля за их выполнением».</w:t>
      </w:r>
    </w:p>
    <w:p w:rsidR="00012C02" w:rsidRDefault="00012C02" w:rsidP="005B0ECE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Постановление администрации г.Енисейска от 20.06.2014 № 168 –п «Об утверждении порядка изучения мнения населения города Енисейска о качестве оказания муниципальных услуг (выполнения работ)».</w:t>
      </w:r>
    </w:p>
    <w:p w:rsidR="00012C02" w:rsidRDefault="00012C02" w:rsidP="005B0ECE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Постановление администрации г.Енисейска от 20.06.2014 № 169 –п «Об утверждении методических рекомендаций по формированию мун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ципальных заданий муниципальным учреждениям  и контролю за их исполнением».</w:t>
      </w:r>
    </w:p>
    <w:p w:rsidR="00012C02" w:rsidRPr="00D5181F" w:rsidRDefault="00012C02" w:rsidP="002252F1">
      <w:pPr>
        <w:pStyle w:val="ConsPlusNonformat"/>
        <w:ind w:firstLine="708"/>
        <w:rPr>
          <w:rFonts w:ascii="Times New Roman" w:hAnsi="Times New Roman" w:cs="Times New Roman"/>
          <w:sz w:val="24"/>
          <w:szCs w:val="24"/>
        </w:rPr>
      </w:pP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4.2. Порядок информирования потенциальных потребителей муниципальной услуги</w:t>
      </w:r>
    </w:p>
    <w:p w:rsidR="00012C02" w:rsidRPr="00D5181F" w:rsidRDefault="00012C02" w:rsidP="00AE5A43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W w:w="15168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A0"/>
      </w:tblPr>
      <w:tblGrid>
        <w:gridCol w:w="3544"/>
        <w:gridCol w:w="8789"/>
        <w:gridCol w:w="2835"/>
      </w:tblGrid>
      <w:tr w:rsidR="00012C02" w:rsidRPr="00D5181F" w:rsidTr="00495BD8">
        <w:trPr>
          <w:trHeight w:val="400"/>
        </w:trPr>
        <w:tc>
          <w:tcPr>
            <w:tcW w:w="3544" w:type="dxa"/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 xml:space="preserve">Способ 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информирования</w:t>
            </w:r>
          </w:p>
        </w:tc>
        <w:tc>
          <w:tcPr>
            <w:tcW w:w="8789" w:type="dxa"/>
          </w:tcPr>
          <w:p w:rsidR="00012C02" w:rsidRPr="00D5181F" w:rsidRDefault="00012C02" w:rsidP="00C13181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rPr>
                <w:lang w:val="en-US"/>
              </w:rPr>
              <w:t>C</w:t>
            </w:r>
            <w:r w:rsidRPr="00D5181F">
              <w:t xml:space="preserve">остав размещаемой </w:t>
            </w:r>
            <w:r w:rsidRPr="00D5181F">
              <w:rPr>
                <w:lang w:val="en-US"/>
              </w:rPr>
              <w:t>(</w:t>
            </w:r>
            <w:r w:rsidRPr="00D5181F">
              <w:t>доводимой)информации</w:t>
            </w:r>
          </w:p>
        </w:tc>
        <w:tc>
          <w:tcPr>
            <w:tcW w:w="2835" w:type="dxa"/>
          </w:tcPr>
          <w:p w:rsidR="00012C02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 xml:space="preserve">Частота обновления 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информации</w:t>
            </w:r>
          </w:p>
        </w:tc>
      </w:tr>
      <w:tr w:rsidR="00012C02" w:rsidRPr="00D5181F" w:rsidTr="00495BD8">
        <w:tc>
          <w:tcPr>
            <w:tcW w:w="3544" w:type="dxa"/>
          </w:tcPr>
          <w:p w:rsidR="00012C02" w:rsidRPr="00D5181F" w:rsidRDefault="00012C02" w:rsidP="00B77276">
            <w:pPr>
              <w:widowControl w:val="0"/>
              <w:tabs>
                <w:tab w:val="left" w:pos="351"/>
              </w:tabs>
              <w:autoSpaceDE w:val="0"/>
              <w:autoSpaceDN w:val="0"/>
              <w:adjustRightInd w:val="0"/>
            </w:pPr>
            <w:r>
              <w:t>1.Публичный доклад</w:t>
            </w:r>
          </w:p>
        </w:tc>
        <w:tc>
          <w:tcPr>
            <w:tcW w:w="8789" w:type="dxa"/>
          </w:tcPr>
          <w:p w:rsidR="00012C02" w:rsidRDefault="00012C02">
            <w:pPr>
              <w:widowControl w:val="0"/>
              <w:autoSpaceDE w:val="0"/>
              <w:autoSpaceDN w:val="0"/>
              <w:adjustRightInd w:val="0"/>
            </w:pPr>
            <w:r>
              <w:t xml:space="preserve">1. Общие характеристики учреждения </w:t>
            </w:r>
          </w:p>
          <w:p w:rsidR="00012C02" w:rsidRDefault="00012C02">
            <w:pPr>
              <w:widowControl w:val="0"/>
              <w:autoSpaceDE w:val="0"/>
              <w:autoSpaceDN w:val="0"/>
              <w:adjustRightInd w:val="0"/>
            </w:pPr>
            <w:r>
              <w:t xml:space="preserve">2. Особенности образовательного процесса </w:t>
            </w:r>
          </w:p>
          <w:p w:rsidR="00012C02" w:rsidRDefault="00012C02">
            <w:pPr>
              <w:widowControl w:val="0"/>
              <w:autoSpaceDE w:val="0"/>
              <w:autoSpaceDN w:val="0"/>
              <w:adjustRightInd w:val="0"/>
            </w:pPr>
            <w:r>
              <w:t>3. Условия осуществления образовательного процесса</w:t>
            </w:r>
          </w:p>
          <w:p w:rsidR="00012C02" w:rsidRDefault="00012C02">
            <w:pPr>
              <w:widowControl w:val="0"/>
              <w:autoSpaceDE w:val="0"/>
              <w:autoSpaceDN w:val="0"/>
              <w:adjustRightInd w:val="0"/>
            </w:pPr>
            <w:r>
              <w:t>4. Обеспечение безопасности жизни и деятельности ребенка в здании и на прил</w:t>
            </w:r>
            <w:r>
              <w:t>е</w:t>
            </w:r>
            <w:r>
              <w:t>гающей к ДОУ территории</w:t>
            </w:r>
          </w:p>
          <w:p w:rsidR="00012C02" w:rsidRDefault="00012C02">
            <w:pPr>
              <w:widowControl w:val="0"/>
              <w:autoSpaceDE w:val="0"/>
              <w:autoSpaceDN w:val="0"/>
              <w:adjustRightInd w:val="0"/>
            </w:pPr>
            <w:r>
              <w:t>5. Кадровый потенциал учреждения</w:t>
            </w:r>
          </w:p>
          <w:p w:rsidR="00012C02" w:rsidRDefault="00012C02">
            <w:pPr>
              <w:widowControl w:val="0"/>
              <w:autoSpaceDE w:val="0"/>
              <w:autoSpaceDN w:val="0"/>
              <w:adjustRightInd w:val="0"/>
            </w:pPr>
            <w:r>
              <w:t>6. Финансовые ресурсы и их использование</w:t>
            </w:r>
          </w:p>
          <w:p w:rsidR="00012C02" w:rsidRDefault="00012C02">
            <w:pPr>
              <w:widowControl w:val="0"/>
              <w:autoSpaceDE w:val="0"/>
              <w:autoSpaceDN w:val="0"/>
              <w:adjustRightInd w:val="0"/>
            </w:pPr>
            <w:r>
              <w:t>7. Решения, принятые по итогам общественного обсуждения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  <w:r>
              <w:t>8. Выводы по проведенному анализу и перспективы развития. Планируемые стру</w:t>
            </w:r>
            <w:r>
              <w:t>к</w:t>
            </w:r>
            <w:r>
              <w:t>турные преобразования в учреждении</w:t>
            </w:r>
          </w:p>
        </w:tc>
        <w:tc>
          <w:tcPr>
            <w:tcW w:w="2835" w:type="dxa"/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  <w:r>
              <w:t xml:space="preserve"> 1 раз в год</w:t>
            </w:r>
          </w:p>
        </w:tc>
      </w:tr>
      <w:tr w:rsidR="00012C02" w:rsidRPr="00D5181F" w:rsidTr="00495BD8">
        <w:tc>
          <w:tcPr>
            <w:tcW w:w="3544" w:type="dxa"/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  <w:r>
              <w:t>2.</w:t>
            </w:r>
            <w:r w:rsidRPr="00495BD8">
              <w:t>Сайт учреждения</w:t>
            </w:r>
          </w:p>
        </w:tc>
        <w:tc>
          <w:tcPr>
            <w:tcW w:w="8789" w:type="dxa"/>
          </w:tcPr>
          <w:p w:rsidR="00012C02" w:rsidRDefault="00012C02">
            <w:pPr>
              <w:widowControl w:val="0"/>
              <w:autoSpaceDE w:val="0"/>
              <w:autoSpaceDN w:val="0"/>
              <w:adjustRightInd w:val="0"/>
            </w:pPr>
            <w:r>
              <w:t>1. Обязательный  специальный раздел сайта «Общие сведения об образовательном учреждении (организации)», включающий следующие подразделы:</w:t>
            </w:r>
          </w:p>
          <w:p w:rsidR="00012C02" w:rsidRDefault="00012C02" w:rsidP="008A7BF3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-основные сведения (информация о дате создания учреждения, об учредителе, м</w:t>
            </w:r>
            <w:r>
              <w:t>е</w:t>
            </w:r>
            <w:r>
              <w:t>стонахождении, режиме, графике работы, контактных телефонах, адрес электро</w:t>
            </w:r>
            <w:r>
              <w:t>н</w:t>
            </w:r>
            <w:r>
              <w:t>ной почты)</w:t>
            </w:r>
          </w:p>
          <w:p w:rsidR="00012C02" w:rsidRDefault="00012C02" w:rsidP="008A7BF3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-структура и органы управления образовательным учреждением (организацией)</w:t>
            </w:r>
          </w:p>
          <w:p w:rsidR="00012C02" w:rsidRDefault="00012C02" w:rsidP="008A7BF3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 документы (копии правоустанавливающих документов, отчет о результатах с</w:t>
            </w:r>
            <w:r>
              <w:t>а</w:t>
            </w:r>
            <w:r>
              <w:t>мообследования, документ об оказании платных образовательных услуг, в том чи</w:t>
            </w:r>
            <w:r>
              <w:t>с</w:t>
            </w:r>
            <w:r>
              <w:t>ле образец договора об оказании платных образовательных услуг, документ об у</w:t>
            </w:r>
            <w:r>
              <w:t>т</w:t>
            </w:r>
            <w:r>
              <w:t>верждении стоимости обучения по каждой образовательной программе, предпис</w:t>
            </w:r>
            <w:r>
              <w:t>а</w:t>
            </w:r>
            <w:r>
              <w:t>ния органов, осуществляющих государственный контроль (надзор) в сфере образ</w:t>
            </w:r>
            <w:r>
              <w:t>о</w:t>
            </w:r>
            <w:r>
              <w:t>вания, отчеты об исполнении предписаний.</w:t>
            </w:r>
          </w:p>
          <w:p w:rsidR="00012C02" w:rsidRDefault="00012C02" w:rsidP="008A7BF3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 образование (информация о реализуемых уровнях образования, формах обуч</w:t>
            </w:r>
            <w:r>
              <w:t>е</w:t>
            </w:r>
            <w:r>
              <w:t>ния, об описании образовательной программы с приложение ее копии, об учебном плане с приложением его копии)</w:t>
            </w:r>
          </w:p>
          <w:p w:rsidR="00012C02" w:rsidRDefault="00012C02" w:rsidP="008A7BF3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 образовательные стандарты</w:t>
            </w:r>
          </w:p>
          <w:p w:rsidR="00012C02" w:rsidRDefault="00012C02" w:rsidP="008A7BF3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 руководство, педагогический (научно –педагогический) состав (ФИО руковод</w:t>
            </w:r>
            <w:r>
              <w:t>и</w:t>
            </w:r>
            <w:r>
              <w:t>теля учреждения, его заместителей, их контактные телефоны, о персональном с</w:t>
            </w:r>
            <w:r>
              <w:t>о</w:t>
            </w:r>
            <w:r>
              <w:t>ставе педагогических работников с указанием уровня образования, квалификации и опыта работы, данные о повышении квалификации)</w:t>
            </w:r>
          </w:p>
          <w:p w:rsidR="00012C02" w:rsidRDefault="00012C02" w:rsidP="008A7BF3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 материально –техническое обеспечение  и оснащенность образовательного пр</w:t>
            </w:r>
            <w:r>
              <w:t>о</w:t>
            </w:r>
            <w:r>
              <w:t>цесса</w:t>
            </w:r>
          </w:p>
          <w:p w:rsidR="00012C02" w:rsidRDefault="00012C02" w:rsidP="008A7BF3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 стипендии и иные виды материальной поддержки</w:t>
            </w:r>
          </w:p>
          <w:p w:rsidR="00012C02" w:rsidRDefault="00012C02" w:rsidP="008A7BF3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 платные образовательные услуги</w:t>
            </w:r>
          </w:p>
          <w:p w:rsidR="00012C02" w:rsidRDefault="00012C02" w:rsidP="008A7BF3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-финансово –хозяйственная деятельность</w:t>
            </w:r>
          </w:p>
          <w:p w:rsidR="00012C02" w:rsidRPr="00D5181F" w:rsidRDefault="00012C02" w:rsidP="008A7BF3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 вакантные места для приема (перевода)</w:t>
            </w:r>
          </w:p>
        </w:tc>
        <w:tc>
          <w:tcPr>
            <w:tcW w:w="2835" w:type="dxa"/>
          </w:tcPr>
          <w:p w:rsidR="00012C02" w:rsidRPr="00D5181F" w:rsidRDefault="00012C02" w:rsidP="000D3EE0">
            <w:pPr>
              <w:widowControl w:val="0"/>
              <w:autoSpaceDE w:val="0"/>
              <w:autoSpaceDN w:val="0"/>
              <w:adjustRightInd w:val="0"/>
            </w:pPr>
            <w:r>
              <w:t>По мере изменения да</w:t>
            </w:r>
            <w:r>
              <w:t>н</w:t>
            </w:r>
            <w:r>
              <w:t>ных</w:t>
            </w:r>
          </w:p>
        </w:tc>
      </w:tr>
      <w:tr w:rsidR="00012C02" w:rsidRPr="00D5181F" w:rsidTr="00495BD8">
        <w:tc>
          <w:tcPr>
            <w:tcW w:w="3544" w:type="dxa"/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  <w:r>
              <w:t>3. Информационные стенды</w:t>
            </w:r>
          </w:p>
        </w:tc>
        <w:tc>
          <w:tcPr>
            <w:tcW w:w="8789" w:type="dxa"/>
          </w:tcPr>
          <w:p w:rsidR="00012C02" w:rsidRDefault="00012C02">
            <w:pPr>
              <w:widowControl w:val="0"/>
              <w:autoSpaceDE w:val="0"/>
              <w:autoSpaceDN w:val="0"/>
              <w:adjustRightInd w:val="0"/>
            </w:pPr>
            <w:r>
              <w:t>1.Информация о режиме работы</w:t>
            </w:r>
          </w:p>
          <w:p w:rsidR="00012C02" w:rsidRDefault="00012C02">
            <w:pPr>
              <w:widowControl w:val="0"/>
              <w:autoSpaceDE w:val="0"/>
              <w:autoSpaceDN w:val="0"/>
              <w:adjustRightInd w:val="0"/>
            </w:pPr>
            <w:r>
              <w:t xml:space="preserve">2. Справочная информация </w:t>
            </w:r>
          </w:p>
          <w:p w:rsidR="00012C02" w:rsidRDefault="00012C02">
            <w:pPr>
              <w:widowControl w:val="0"/>
              <w:autoSpaceDE w:val="0"/>
              <w:autoSpaceDN w:val="0"/>
              <w:adjustRightInd w:val="0"/>
            </w:pPr>
            <w:r>
              <w:t>3. Информация о процедуре предоставления   муниципальной услуги</w:t>
            </w:r>
          </w:p>
        </w:tc>
        <w:tc>
          <w:tcPr>
            <w:tcW w:w="2835" w:type="dxa"/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  <w:r>
              <w:t>По мере изменения да</w:t>
            </w:r>
            <w:r>
              <w:t>н</w:t>
            </w:r>
            <w:r>
              <w:t>ных</w:t>
            </w:r>
          </w:p>
        </w:tc>
      </w:tr>
      <w:tr w:rsidR="00012C02" w:rsidRPr="00D5181F" w:rsidTr="00495BD8">
        <w:tc>
          <w:tcPr>
            <w:tcW w:w="3544" w:type="dxa"/>
          </w:tcPr>
          <w:p w:rsidR="00012C02" w:rsidRPr="002401AA" w:rsidRDefault="00012C02" w:rsidP="00E359D0">
            <w:pPr>
              <w:tabs>
                <w:tab w:val="left" w:pos="550"/>
                <w:tab w:val="left" w:pos="709"/>
                <w:tab w:val="num" w:pos="1146"/>
                <w:tab w:val="left" w:pos="1276"/>
                <w:tab w:val="left" w:pos="1701"/>
              </w:tabs>
            </w:pPr>
            <w:r>
              <w:t>4.Сайт администрации г.Енисейска</w:t>
            </w:r>
            <w:r w:rsidRPr="002401AA">
              <w:t xml:space="preserve">, электронный адрес: </w:t>
            </w:r>
            <w:hyperlink r:id="rId5" w:history="1">
              <w:r w:rsidRPr="002401AA">
                <w:rPr>
                  <w:rStyle w:val="Hyperlink"/>
                  <w:lang w:val="en-US"/>
                </w:rPr>
                <w:t>www</w:t>
              </w:r>
              <w:r w:rsidRPr="002401AA">
                <w:rPr>
                  <w:rStyle w:val="Hyperlink"/>
                </w:rPr>
                <w:t>.</w:t>
              </w:r>
              <w:r w:rsidRPr="002401AA">
                <w:rPr>
                  <w:rStyle w:val="Hyperlink"/>
                  <w:lang w:val="en-US"/>
                </w:rPr>
                <w:t>eniseysk</w:t>
              </w:r>
              <w:r w:rsidRPr="002401AA">
                <w:rPr>
                  <w:rStyle w:val="Hyperlink"/>
                </w:rPr>
                <w:t>.</w:t>
              </w:r>
              <w:r w:rsidRPr="002401AA">
                <w:rPr>
                  <w:rStyle w:val="Hyperlink"/>
                  <w:lang w:val="en-US"/>
                </w:rPr>
                <w:t>com</w:t>
              </w:r>
            </w:hyperlink>
          </w:p>
        </w:tc>
        <w:tc>
          <w:tcPr>
            <w:tcW w:w="8789" w:type="dxa"/>
          </w:tcPr>
          <w:p w:rsidR="00012C02" w:rsidRPr="002401AA" w:rsidRDefault="00012C02" w:rsidP="00E359D0">
            <w:pPr>
              <w:tabs>
                <w:tab w:val="left" w:pos="550"/>
                <w:tab w:val="left" w:pos="709"/>
                <w:tab w:val="num" w:pos="1146"/>
                <w:tab w:val="left" w:pos="1276"/>
                <w:tab w:val="left" w:pos="1701"/>
              </w:tabs>
              <w:jc w:val="both"/>
            </w:pPr>
            <w:r>
              <w:t xml:space="preserve">1. </w:t>
            </w:r>
            <w:r w:rsidRPr="002401AA">
              <w:t xml:space="preserve">Порядок информирования о правилах предоставления  муниципальной услуги размещается  на официальном сайте администрации города Енисейска </w:t>
            </w:r>
          </w:p>
          <w:p w:rsidR="00012C02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35" w:type="dxa"/>
          </w:tcPr>
          <w:p w:rsidR="00012C02" w:rsidRDefault="00012C02">
            <w:pPr>
              <w:widowControl w:val="0"/>
              <w:autoSpaceDE w:val="0"/>
              <w:autoSpaceDN w:val="0"/>
              <w:adjustRightInd w:val="0"/>
            </w:pPr>
            <w:r>
              <w:t>По мере необходимости</w:t>
            </w:r>
          </w:p>
        </w:tc>
      </w:tr>
    </w:tbl>
    <w:p w:rsidR="00012C02" w:rsidRPr="00D5181F" w:rsidRDefault="00012C02" w:rsidP="00AE5A43">
      <w:pPr>
        <w:widowControl w:val="0"/>
        <w:autoSpaceDE w:val="0"/>
        <w:autoSpaceDN w:val="0"/>
        <w:adjustRightInd w:val="0"/>
        <w:ind w:firstLine="540"/>
        <w:jc w:val="both"/>
      </w:pPr>
    </w:p>
    <w:p w:rsidR="00012C02" w:rsidRDefault="00012C02" w:rsidP="00AE5A43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976887">
        <w:rPr>
          <w:rFonts w:ascii="Times New Roman" w:hAnsi="Times New Roman" w:cs="Times New Roman"/>
          <w:b/>
          <w:sz w:val="24"/>
          <w:szCs w:val="24"/>
        </w:rPr>
        <w:t>5.</w:t>
      </w:r>
      <w:r w:rsidRPr="002252F1">
        <w:rPr>
          <w:rFonts w:ascii="Times New Roman" w:hAnsi="Times New Roman" w:cs="Times New Roman"/>
          <w:b/>
          <w:sz w:val="24"/>
          <w:szCs w:val="24"/>
        </w:rPr>
        <w:t>Основания для досрочного прекращения исполнения муниципального задания</w:t>
      </w:r>
    </w:p>
    <w:p w:rsidR="00012C02" w:rsidRPr="002252F1" w:rsidRDefault="00012C02" w:rsidP="00AE5A43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012C02" w:rsidRPr="002401AA" w:rsidRDefault="00012C02" w:rsidP="005B0ECE">
      <w:pPr>
        <w:pStyle w:val="ConsPlu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401AA">
        <w:rPr>
          <w:rFonts w:ascii="Times New Roman" w:hAnsi="Times New Roman" w:cs="Times New Roman"/>
          <w:sz w:val="24"/>
          <w:szCs w:val="24"/>
        </w:rPr>
        <w:t>1.Исключение муниципальной услуги (работы)  из перечня (реестра) муниципальных услуг (работ)</w:t>
      </w:r>
    </w:p>
    <w:p w:rsidR="00012C02" w:rsidRPr="002401AA" w:rsidRDefault="00012C02" w:rsidP="005B0ECE">
      <w:pPr>
        <w:pStyle w:val="ConsPlu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401AA">
        <w:rPr>
          <w:rFonts w:ascii="Times New Roman" w:hAnsi="Times New Roman" w:cs="Times New Roman"/>
          <w:sz w:val="24"/>
          <w:szCs w:val="24"/>
        </w:rPr>
        <w:t>2. Окончание периода, на который выданы разрешительные документы (лицензия, свидетельство об аккредитации)</w:t>
      </w:r>
    </w:p>
    <w:p w:rsidR="00012C02" w:rsidRDefault="00012C02" w:rsidP="005B0EC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401AA">
        <w:rPr>
          <w:rFonts w:ascii="Times New Roman" w:hAnsi="Times New Roman" w:cs="Times New Roman"/>
          <w:sz w:val="24"/>
          <w:szCs w:val="24"/>
        </w:rPr>
        <w:t>3. Ликвидация учреждения</w:t>
      </w:r>
    </w:p>
    <w:p w:rsidR="00012C02" w:rsidRDefault="00012C02" w:rsidP="005B0ECE">
      <w:pPr>
        <w:pStyle w:val="ConsPlu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5B0ECE">
      <w:pPr>
        <w:pStyle w:val="ConsPlu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Нормативные правовые акты:</w:t>
      </w:r>
    </w:p>
    <w:p w:rsidR="00012C02" w:rsidRPr="002252F1" w:rsidRDefault="00012C02" w:rsidP="005B0ECE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52F1">
        <w:rPr>
          <w:rFonts w:ascii="Times New Roman" w:hAnsi="Times New Roman" w:cs="Times New Roman"/>
          <w:sz w:val="24"/>
          <w:szCs w:val="24"/>
        </w:rPr>
        <w:t>Федеральный закон от 29.12.2012 № 273-ФЗ «Об образовании в Российской Федерации»</w:t>
      </w:r>
    </w:p>
    <w:p w:rsidR="00012C02" w:rsidRPr="002252F1" w:rsidRDefault="00012C02" w:rsidP="005B0ECE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52F1">
        <w:rPr>
          <w:rFonts w:ascii="Times New Roman" w:hAnsi="Times New Roman" w:cs="Times New Roman"/>
          <w:sz w:val="24"/>
          <w:szCs w:val="24"/>
        </w:rPr>
        <w:t>Постановление администрации г.Енисейска от 31.12.2010  № 391 -п «Об утверждении положения «О порядке ликвидации муниципальных образовательных учреждений»</w:t>
      </w:r>
    </w:p>
    <w:p w:rsidR="00012C02" w:rsidRPr="002252F1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Pr="00C45126" w:rsidRDefault="00012C02" w:rsidP="00C4512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5126">
        <w:rPr>
          <w:rFonts w:ascii="Times New Roman" w:hAnsi="Times New Roman" w:cs="Times New Roman"/>
          <w:b/>
          <w:sz w:val="24"/>
          <w:szCs w:val="24"/>
        </w:rPr>
        <w:t>6. Муниципальная услуга предоставляется бесплатно</w:t>
      </w:r>
    </w:p>
    <w:p w:rsidR="00012C02" w:rsidRPr="00B5159F" w:rsidRDefault="00012C02" w:rsidP="00B5159F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C11396">
        <w:rPr>
          <w:rFonts w:ascii="Times New Roman" w:hAnsi="Times New Roman" w:cs="Times New Roman"/>
          <w:b/>
          <w:sz w:val="24"/>
          <w:szCs w:val="24"/>
        </w:rPr>
        <w:t>7. Порядок контроля за исполнением муниципального задани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</w:p>
    <w:tbl>
      <w:tblPr>
        <w:tblW w:w="15168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A0"/>
      </w:tblPr>
      <w:tblGrid>
        <w:gridCol w:w="3240"/>
        <w:gridCol w:w="3240"/>
        <w:gridCol w:w="8688"/>
      </w:tblGrid>
      <w:tr w:rsidR="00012C02" w:rsidRPr="00D5181F" w:rsidTr="00151759">
        <w:trPr>
          <w:trHeight w:val="620"/>
        </w:trPr>
        <w:tc>
          <w:tcPr>
            <w:tcW w:w="3240" w:type="dxa"/>
            <w:vAlign w:val="center"/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Формы контроля</w:t>
            </w:r>
          </w:p>
        </w:tc>
        <w:tc>
          <w:tcPr>
            <w:tcW w:w="3240" w:type="dxa"/>
            <w:vAlign w:val="center"/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Периодичность</w:t>
            </w:r>
          </w:p>
        </w:tc>
        <w:tc>
          <w:tcPr>
            <w:tcW w:w="8688" w:type="dxa"/>
            <w:vAlign w:val="center"/>
          </w:tcPr>
          <w:p w:rsidR="00012C02" w:rsidRPr="00D5181F" w:rsidRDefault="00012C02" w:rsidP="005B0EC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Органы, осуществляющие контроль за оказанием муниципальной услуги</w:t>
            </w:r>
          </w:p>
        </w:tc>
      </w:tr>
      <w:tr w:rsidR="00012C02" w:rsidRPr="00D5181F" w:rsidTr="00151759">
        <w:trPr>
          <w:trHeight w:val="910"/>
        </w:trPr>
        <w:tc>
          <w:tcPr>
            <w:tcW w:w="3240" w:type="dxa"/>
          </w:tcPr>
          <w:p w:rsidR="00012C02" w:rsidRDefault="00012C02" w:rsidP="005B0ECE">
            <w:pPr>
              <w:pStyle w:val="ConsPlusCell"/>
              <w:snapToGrid w:val="0"/>
            </w:pPr>
            <w:r>
              <w:t>1.Камеральные проверки</w:t>
            </w:r>
          </w:p>
        </w:tc>
        <w:tc>
          <w:tcPr>
            <w:tcW w:w="3240" w:type="dxa"/>
          </w:tcPr>
          <w:p w:rsidR="00012C02" w:rsidRDefault="00012C02" w:rsidP="005B0ECE">
            <w:pPr>
              <w:pStyle w:val="ConsPlusCell"/>
              <w:snapToGrid w:val="0"/>
            </w:pPr>
            <w:r>
              <w:t>По мере поступления отче</w:t>
            </w:r>
            <w:r>
              <w:t>т</w:t>
            </w:r>
            <w:r>
              <w:t>ности</w:t>
            </w:r>
          </w:p>
        </w:tc>
        <w:tc>
          <w:tcPr>
            <w:tcW w:w="8688" w:type="dxa"/>
          </w:tcPr>
          <w:p w:rsidR="00012C02" w:rsidRDefault="00012C02" w:rsidP="00976887">
            <w:pPr>
              <w:pStyle w:val="ConsPlusCell"/>
              <w:snapToGrid w:val="0"/>
            </w:pPr>
            <w:r>
              <w:t>Министерство образования и науки Красноярского края, Служба по контролю в сфере образования, Центр оценки качества, Отдел образования администрации города Енисейска, директором учреждения</w:t>
            </w:r>
          </w:p>
        </w:tc>
      </w:tr>
      <w:tr w:rsidR="00012C02" w:rsidRPr="00D5181F" w:rsidTr="00151759">
        <w:tc>
          <w:tcPr>
            <w:tcW w:w="3240" w:type="dxa"/>
          </w:tcPr>
          <w:p w:rsidR="00012C02" w:rsidRDefault="00012C02" w:rsidP="00495BD8">
            <w:pPr>
              <w:pStyle w:val="ConsPlusCell"/>
              <w:snapToGrid w:val="0"/>
            </w:pPr>
            <w:r>
              <w:t>2.Плановые проверки</w:t>
            </w:r>
          </w:p>
        </w:tc>
        <w:tc>
          <w:tcPr>
            <w:tcW w:w="3240" w:type="dxa"/>
          </w:tcPr>
          <w:p w:rsidR="00012C02" w:rsidRDefault="00012C02" w:rsidP="00C11396">
            <w:pPr>
              <w:pStyle w:val="ConsPlusCell"/>
              <w:snapToGrid w:val="0"/>
            </w:pPr>
            <w:r>
              <w:t>Согласно плану –графику и</w:t>
            </w:r>
            <w:r>
              <w:t>н</w:t>
            </w:r>
            <w:r>
              <w:t>спекционного контроля</w:t>
            </w:r>
          </w:p>
        </w:tc>
        <w:tc>
          <w:tcPr>
            <w:tcW w:w="8688" w:type="dxa"/>
          </w:tcPr>
          <w:p w:rsidR="00012C02" w:rsidRDefault="00012C02" w:rsidP="005B0ECE">
            <w:pPr>
              <w:pStyle w:val="Standard"/>
              <w:snapToGrid w:val="0"/>
            </w:pPr>
            <w:r>
              <w:t>Министерство образования и науки Красноярского края, Служба по контролю в сфере образования, Центр оценки качества, Отдел образования администрации города Енисейска.</w:t>
            </w:r>
          </w:p>
        </w:tc>
      </w:tr>
      <w:tr w:rsidR="00012C02" w:rsidRPr="00D5181F" w:rsidTr="00151759">
        <w:tc>
          <w:tcPr>
            <w:tcW w:w="3240" w:type="dxa"/>
          </w:tcPr>
          <w:p w:rsidR="00012C02" w:rsidRDefault="00012C02" w:rsidP="005B0ECE">
            <w:pPr>
              <w:pStyle w:val="ConsPlusCell"/>
              <w:snapToGrid w:val="0"/>
            </w:pPr>
            <w:r>
              <w:t>3.Внеплановые проверки</w:t>
            </w:r>
          </w:p>
        </w:tc>
        <w:tc>
          <w:tcPr>
            <w:tcW w:w="3240" w:type="dxa"/>
          </w:tcPr>
          <w:p w:rsidR="00012C02" w:rsidRDefault="00012C02" w:rsidP="005B0ECE">
            <w:pPr>
              <w:pStyle w:val="ConsPlusCell"/>
              <w:snapToGrid w:val="0"/>
            </w:pPr>
            <w:r>
              <w:t>Рассмотрение жалоб на раб</w:t>
            </w:r>
            <w:r>
              <w:t>о</w:t>
            </w:r>
            <w:r>
              <w:t>ту исполнителя (по мере п</w:t>
            </w:r>
            <w:r>
              <w:t>о</w:t>
            </w:r>
            <w:r>
              <w:t>ступления)</w:t>
            </w:r>
          </w:p>
        </w:tc>
        <w:tc>
          <w:tcPr>
            <w:tcW w:w="8688" w:type="dxa"/>
          </w:tcPr>
          <w:p w:rsidR="00012C02" w:rsidRDefault="00012C02" w:rsidP="005B0ECE">
            <w:pPr>
              <w:pStyle w:val="Standard"/>
              <w:snapToGrid w:val="0"/>
            </w:pPr>
            <w:r>
              <w:t>Министерство образования и науки Красноярского края, Отдел образования администрации города Енисейска.</w:t>
            </w:r>
          </w:p>
        </w:tc>
      </w:tr>
      <w:tr w:rsidR="00012C02" w:rsidRPr="00D5181F" w:rsidTr="00151759">
        <w:tc>
          <w:tcPr>
            <w:tcW w:w="3240" w:type="dxa"/>
          </w:tcPr>
          <w:p w:rsidR="00012C02" w:rsidRDefault="00012C02" w:rsidP="00D375EA">
            <w:pPr>
              <w:pStyle w:val="ConsPlusCell"/>
              <w:snapToGrid w:val="0"/>
            </w:pPr>
            <w:r>
              <w:t>4.Контроль  за своевременн</w:t>
            </w:r>
            <w:r>
              <w:t>о</w:t>
            </w:r>
            <w:r>
              <w:t>стью предоставления отчета о выполнении муниципального задания</w:t>
            </w:r>
          </w:p>
        </w:tc>
        <w:tc>
          <w:tcPr>
            <w:tcW w:w="3240" w:type="dxa"/>
          </w:tcPr>
          <w:p w:rsidR="00012C02" w:rsidRDefault="00012C02" w:rsidP="005B0ECE">
            <w:pPr>
              <w:pStyle w:val="ConsPlusCell"/>
              <w:snapToGrid w:val="0"/>
            </w:pPr>
            <w:r>
              <w:t xml:space="preserve">Ежегодно в течение 15 дней со дня предоставления отчета </w:t>
            </w:r>
          </w:p>
        </w:tc>
        <w:tc>
          <w:tcPr>
            <w:tcW w:w="8688" w:type="dxa"/>
          </w:tcPr>
          <w:p w:rsidR="00012C02" w:rsidRDefault="00012C02" w:rsidP="005B0ECE">
            <w:pPr>
              <w:pStyle w:val="Standard"/>
              <w:snapToGrid w:val="0"/>
            </w:pPr>
            <w:r>
              <w:t>Отдел образования администрации г, Енисейска</w:t>
            </w:r>
          </w:p>
        </w:tc>
      </w:tr>
    </w:tbl>
    <w:p w:rsidR="00012C02" w:rsidRPr="00D5181F" w:rsidRDefault="00012C02" w:rsidP="00AE5A43">
      <w:pPr>
        <w:widowControl w:val="0"/>
        <w:autoSpaceDE w:val="0"/>
        <w:autoSpaceDN w:val="0"/>
        <w:adjustRightInd w:val="0"/>
        <w:ind w:firstLine="540"/>
        <w:jc w:val="both"/>
      </w:pPr>
    </w:p>
    <w:p w:rsidR="00012C02" w:rsidRPr="00C11396" w:rsidRDefault="00012C02" w:rsidP="00AE5A43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C11396">
        <w:rPr>
          <w:rFonts w:ascii="Times New Roman" w:hAnsi="Times New Roman" w:cs="Times New Roman"/>
          <w:b/>
          <w:sz w:val="24"/>
          <w:szCs w:val="24"/>
        </w:rPr>
        <w:t xml:space="preserve">8. Требования к отчетности об исполнении </w:t>
      </w:r>
      <w:r>
        <w:rPr>
          <w:rFonts w:ascii="Times New Roman" w:hAnsi="Times New Roman" w:cs="Times New Roman"/>
          <w:b/>
          <w:sz w:val="24"/>
          <w:szCs w:val="24"/>
        </w:rPr>
        <w:t>муниципаль</w:t>
      </w:r>
      <w:r w:rsidRPr="00C11396">
        <w:rPr>
          <w:rFonts w:ascii="Times New Roman" w:hAnsi="Times New Roman" w:cs="Times New Roman"/>
          <w:b/>
          <w:sz w:val="24"/>
          <w:szCs w:val="24"/>
        </w:rPr>
        <w:t>ного задания</w:t>
      </w: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8.1. Форма отчета об исполнении муниципального задания</w:t>
      </w:r>
    </w:p>
    <w:p w:rsidR="00012C02" w:rsidRPr="00D5181F" w:rsidRDefault="00012C02" w:rsidP="00AE5A43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W w:w="15168" w:type="dxa"/>
        <w:tblInd w:w="75" w:type="dxa"/>
        <w:tblLayout w:type="fixed"/>
        <w:tblCellMar>
          <w:left w:w="75" w:type="dxa"/>
          <w:right w:w="75" w:type="dxa"/>
        </w:tblCellMar>
        <w:tblLook w:val="00A0"/>
      </w:tblPr>
      <w:tblGrid>
        <w:gridCol w:w="3600"/>
        <w:gridCol w:w="1260"/>
        <w:gridCol w:w="2653"/>
        <w:gridCol w:w="2387"/>
        <w:gridCol w:w="2520"/>
        <w:gridCol w:w="2748"/>
      </w:tblGrid>
      <w:tr w:rsidR="00012C02" w:rsidRPr="00D5181F" w:rsidTr="005B0ECE">
        <w:trPr>
          <w:trHeight w:val="1106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Наименование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показателя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Единица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измерения</w:t>
            </w:r>
          </w:p>
        </w:tc>
        <w:tc>
          <w:tcPr>
            <w:tcW w:w="2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536BE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Значение,</w:t>
            </w:r>
            <w:r>
              <w:t xml:space="preserve"> </w:t>
            </w:r>
            <w:r w:rsidRPr="00D5181F">
              <w:t>утвержде</w:t>
            </w:r>
            <w:r w:rsidRPr="00D5181F">
              <w:t>н</w:t>
            </w:r>
            <w:r w:rsidRPr="00D5181F">
              <w:t>ное в</w:t>
            </w:r>
            <w:r>
              <w:t xml:space="preserve"> </w:t>
            </w:r>
            <w:r w:rsidRPr="00D5181F">
              <w:t>муниципальном зад</w:t>
            </w:r>
            <w:r w:rsidRPr="00D5181F">
              <w:t>а</w:t>
            </w:r>
            <w:r w:rsidRPr="00D5181F">
              <w:t>нии на</w:t>
            </w:r>
            <w:r>
              <w:t xml:space="preserve"> </w:t>
            </w:r>
            <w:r w:rsidRPr="00D5181F">
              <w:t xml:space="preserve">отчетный </w:t>
            </w:r>
            <w:r>
              <w:t xml:space="preserve"> год </w:t>
            </w:r>
            <w:r w:rsidRPr="00D5181F">
              <w:t>финансовый год</w:t>
            </w: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536BE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Фактическое</w:t>
            </w:r>
            <w:r>
              <w:t xml:space="preserve"> </w:t>
            </w:r>
            <w:r w:rsidRPr="00D5181F">
              <w:t>знач</w:t>
            </w:r>
            <w:r w:rsidRPr="00D5181F">
              <w:t>е</w:t>
            </w:r>
            <w:r w:rsidRPr="00D5181F">
              <w:t>ние за</w:t>
            </w:r>
            <w:r>
              <w:t xml:space="preserve"> </w:t>
            </w:r>
            <w:r w:rsidRPr="00D5181F">
              <w:t>отчетный</w:t>
            </w:r>
          </w:p>
          <w:p w:rsidR="00012C02" w:rsidRPr="00D5181F" w:rsidRDefault="00012C02" w:rsidP="00536BE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Финансовый</w:t>
            </w:r>
            <w:r>
              <w:t xml:space="preserve"> </w:t>
            </w:r>
            <w:r w:rsidRPr="00D5181F">
              <w:t>год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536BE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Характеристика</w:t>
            </w:r>
            <w:r>
              <w:t xml:space="preserve"> п</w:t>
            </w:r>
            <w:r w:rsidRPr="00D5181F">
              <w:t>р</w:t>
            </w:r>
            <w:r w:rsidRPr="00D5181F">
              <w:t>и</w:t>
            </w:r>
            <w:r w:rsidRPr="00D5181F">
              <w:t>чин отклонения от з</w:t>
            </w:r>
            <w:r w:rsidRPr="00D5181F">
              <w:t>а</w:t>
            </w:r>
            <w:r w:rsidRPr="00D5181F">
              <w:t>планированных</w:t>
            </w:r>
          </w:p>
          <w:p w:rsidR="00012C02" w:rsidRPr="00D5181F" w:rsidRDefault="00012C02" w:rsidP="00536BE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значений</w:t>
            </w:r>
          </w:p>
        </w:tc>
        <w:tc>
          <w:tcPr>
            <w:tcW w:w="2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536BE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Источник (и)информации о</w:t>
            </w:r>
            <w:r>
              <w:t xml:space="preserve"> </w:t>
            </w:r>
            <w:r w:rsidRPr="00D5181F">
              <w:t>факт</w:t>
            </w:r>
            <w:r w:rsidRPr="00D5181F">
              <w:t>и</w:t>
            </w:r>
            <w:r w:rsidRPr="00D5181F">
              <w:t>ческом</w:t>
            </w:r>
          </w:p>
          <w:p w:rsidR="00012C02" w:rsidRPr="00D5181F" w:rsidRDefault="00012C02" w:rsidP="00536BE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значении показателя</w:t>
            </w:r>
          </w:p>
        </w:tc>
      </w:tr>
      <w:tr w:rsidR="00012C02" w:rsidRPr="00D5181F" w:rsidTr="005B0ECE"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4D17C9" w:rsidRDefault="00012C02" w:rsidP="00551324">
            <w:pPr>
              <w:pStyle w:val="ConsPlusCell"/>
              <w:widowControl/>
              <w:jc w:val="both"/>
            </w:pPr>
            <w:r>
              <w:t>1.Уровень освоения учащимися 1-4 классов образовательных программ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5B0EC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%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7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12C02" w:rsidRPr="00D5181F" w:rsidTr="00BD0440">
        <w:tc>
          <w:tcPr>
            <w:tcW w:w="36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4D17C9" w:rsidRDefault="00012C02" w:rsidP="00551324">
            <w:pPr>
              <w:pStyle w:val="ConsPlusCell"/>
              <w:widowControl/>
              <w:jc w:val="both"/>
            </w:pPr>
            <w:r>
              <w:t>2.</w:t>
            </w:r>
            <w:r w:rsidRPr="004D17C9">
              <w:t xml:space="preserve">Доля выпускников  </w:t>
            </w:r>
            <w:r w:rsidRPr="004D17C9">
              <w:rPr>
                <w:lang w:val="en-US"/>
              </w:rPr>
              <w:t>IX</w:t>
            </w:r>
            <w:r w:rsidRPr="004D17C9">
              <w:t xml:space="preserve"> классов, получивших аттестат об осно</w:t>
            </w:r>
            <w:r w:rsidRPr="004D17C9">
              <w:t>в</w:t>
            </w:r>
            <w:r w:rsidRPr="004D17C9">
              <w:t xml:space="preserve">ном общем образовании, в общей численности выпускников  </w:t>
            </w:r>
            <w:r w:rsidRPr="004D17C9">
              <w:rPr>
                <w:lang w:val="en-US"/>
              </w:rPr>
              <w:t>IX</w:t>
            </w:r>
            <w:r w:rsidRPr="004D17C9">
              <w:t xml:space="preserve">  классов 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D5181F" w:rsidRDefault="00012C02" w:rsidP="005B0EC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%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7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12C02" w:rsidRPr="00D5181F" w:rsidTr="00BD0440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4D17C9" w:rsidRDefault="00012C02" w:rsidP="00551324">
            <w:pPr>
              <w:pStyle w:val="ConsPlusCell"/>
              <w:widowControl/>
              <w:jc w:val="both"/>
            </w:pPr>
            <w:r>
              <w:t>3.</w:t>
            </w:r>
            <w:r w:rsidRPr="004D17C9">
              <w:t xml:space="preserve">Доля выпускников  </w:t>
            </w:r>
            <w:r w:rsidRPr="004D17C9">
              <w:rPr>
                <w:lang w:val="en-US"/>
              </w:rPr>
              <w:t>XI</w:t>
            </w:r>
            <w:r w:rsidRPr="004D17C9">
              <w:t xml:space="preserve"> классов, получивших аттестат о среднем (полном) общем образовании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5B0EC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%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12C02" w:rsidRPr="00D5181F" w:rsidTr="00BD0440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55132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4.Общий уровень укомплект</w:t>
            </w:r>
            <w:r>
              <w:t>о</w:t>
            </w:r>
            <w:r>
              <w:t>ванности кадрами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5B0EC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12C02" w:rsidRPr="00D5181F" w:rsidRDefault="00012C02" w:rsidP="00AE5A43">
      <w:pPr>
        <w:widowControl w:val="0"/>
        <w:autoSpaceDE w:val="0"/>
        <w:autoSpaceDN w:val="0"/>
        <w:adjustRightInd w:val="0"/>
        <w:ind w:firstLine="540"/>
        <w:jc w:val="both"/>
      </w:pPr>
    </w:p>
    <w:p w:rsidR="00012C02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8.2. Сроки представления отчетов об исполнении муниципального задания</w:t>
      </w:r>
    </w:p>
    <w:p w:rsidR="00012C02" w:rsidRPr="00AE6495" w:rsidRDefault="00012C02" w:rsidP="00B3186E">
      <w:pPr>
        <w:pStyle w:val="ConsPlusNonformat"/>
        <w:widowControl/>
        <w:ind w:right="140" w:firstLine="708"/>
        <w:rPr>
          <w:rFonts w:ascii="Times New Roman" w:hAnsi="Times New Roman" w:cs="Times New Roman"/>
          <w:sz w:val="24"/>
          <w:szCs w:val="24"/>
        </w:rPr>
      </w:pPr>
      <w:r w:rsidRPr="00AE6495">
        <w:rPr>
          <w:rFonts w:ascii="Times New Roman" w:hAnsi="Times New Roman" w:cs="Times New Roman"/>
          <w:sz w:val="24"/>
          <w:szCs w:val="24"/>
        </w:rPr>
        <w:t xml:space="preserve">Отчет по оценке качества оказания муниципальных услуг, оценке эффективности и результативности выполнения муниципального задания в срок до 1 февраля  года, следующего за отчетным годом, предоставляется в отдел образования администрации г.Енисейска и размещается на сайте образовательного учреждения (организации).  </w:t>
      </w:r>
    </w:p>
    <w:p w:rsidR="00012C02" w:rsidRPr="00AE6495" w:rsidRDefault="00012C02" w:rsidP="00B3186E">
      <w:pPr>
        <w:pStyle w:val="ConsPlusNonformat"/>
        <w:widowControl/>
        <w:ind w:right="14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6495">
        <w:rPr>
          <w:rFonts w:ascii="Times New Roman" w:hAnsi="Times New Roman" w:cs="Times New Roman"/>
          <w:sz w:val="24"/>
          <w:szCs w:val="24"/>
        </w:rPr>
        <w:t xml:space="preserve"> Отчет по результатам проведения самообследования  размещается  на сайте учреждения  не позднее 1 сентября текущего года. </w:t>
      </w: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8.3. Иные требования к отчетности об исполнении муниципального задания</w:t>
      </w:r>
    </w:p>
    <w:p w:rsidR="00012C02" w:rsidRDefault="00012C02" w:rsidP="00856F3C">
      <w:pPr>
        <w:pStyle w:val="ConsPlusNonformat"/>
        <w:widowControl/>
        <w:ind w:righ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об исполнении муниципального задания должен содержать пояснительную записку. </w:t>
      </w: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5B0ECE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C11396">
        <w:rPr>
          <w:rFonts w:ascii="Times New Roman" w:hAnsi="Times New Roman" w:cs="Times New Roman"/>
          <w:b/>
          <w:sz w:val="24"/>
          <w:szCs w:val="24"/>
        </w:rPr>
        <w:t xml:space="preserve">9. Иная  информация,  необходимая для исполнения  (контроля за исполнением) муниципального </w:t>
      </w:r>
      <w:r>
        <w:rPr>
          <w:rFonts w:ascii="Times New Roman" w:hAnsi="Times New Roman" w:cs="Times New Roman"/>
          <w:b/>
          <w:sz w:val="24"/>
          <w:szCs w:val="24"/>
        </w:rPr>
        <w:t>задания</w:t>
      </w:r>
    </w:p>
    <w:p w:rsidR="00012C02" w:rsidRDefault="00012C02" w:rsidP="00151759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C4512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C4512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C4512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C4512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C4512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C4512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C4512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C4512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C4512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C4512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C4512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151759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2E4BD9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2</w:t>
      </w:r>
    </w:p>
    <w:p w:rsidR="00012C02" w:rsidRPr="00D5181F" w:rsidRDefault="00012C02" w:rsidP="002E4BD9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(при  наличии 2 и более разделов)</w:t>
      </w:r>
    </w:p>
    <w:p w:rsidR="00012C02" w:rsidRDefault="00012C02" w:rsidP="002E4BD9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Pr="00055D17" w:rsidRDefault="00012C02" w:rsidP="002E4BD9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1. Наименование муниципальной услуги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E4BD9">
        <w:rPr>
          <w:rFonts w:ascii="Times New Roman" w:hAnsi="Times New Roman" w:cs="Times New Roman"/>
          <w:b/>
          <w:sz w:val="24"/>
          <w:szCs w:val="24"/>
        </w:rPr>
        <w:t>Организация горячего питания обучающихся, воспитанников образовательных учреждений</w:t>
      </w:r>
    </w:p>
    <w:p w:rsidR="00012C02" w:rsidRPr="002E4BD9" w:rsidRDefault="00012C02" w:rsidP="002E4BD9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2. Потребители муниципальной услуги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Физические лица  (</w:t>
      </w:r>
      <w:r w:rsidRPr="002E4BD9">
        <w:rPr>
          <w:rFonts w:ascii="Times New Roman" w:hAnsi="Times New Roman" w:cs="Times New Roman"/>
          <w:b/>
          <w:sz w:val="24"/>
          <w:szCs w:val="24"/>
        </w:rPr>
        <w:t>дети в во</w:t>
      </w:r>
      <w:r>
        <w:rPr>
          <w:rFonts w:ascii="Times New Roman" w:hAnsi="Times New Roman" w:cs="Times New Roman"/>
          <w:b/>
          <w:sz w:val="24"/>
          <w:szCs w:val="24"/>
        </w:rPr>
        <w:t>зрасте от 6 лет 6 месяцев до 18 лет</w:t>
      </w:r>
      <w:r w:rsidRPr="002E4BD9">
        <w:rPr>
          <w:rFonts w:ascii="Times New Roman" w:hAnsi="Times New Roman" w:cs="Times New Roman"/>
          <w:b/>
          <w:sz w:val="24"/>
          <w:szCs w:val="24"/>
        </w:rPr>
        <w:t>)</w:t>
      </w:r>
    </w:p>
    <w:p w:rsidR="00012C02" w:rsidRDefault="00012C02" w:rsidP="002E4BD9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Pr="002252F1" w:rsidRDefault="00012C02" w:rsidP="002E4BD9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2252F1">
        <w:rPr>
          <w:rFonts w:ascii="Times New Roman" w:hAnsi="Times New Roman" w:cs="Times New Roman"/>
          <w:b/>
          <w:sz w:val="24"/>
          <w:szCs w:val="24"/>
        </w:rPr>
        <w:t>3. Показатели, характеризующие объем и (или) качество муниципальной услуги</w:t>
      </w:r>
    </w:p>
    <w:p w:rsidR="00012C02" w:rsidRPr="00D5181F" w:rsidRDefault="00012C02" w:rsidP="002E4BD9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3.1. Показатели, характеризующие качество муниципальной услуги</w:t>
      </w:r>
    </w:p>
    <w:p w:rsidR="00012C02" w:rsidRPr="00D5181F" w:rsidRDefault="00012C02" w:rsidP="002E4BD9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W w:w="15168" w:type="dxa"/>
        <w:tblInd w:w="75" w:type="dxa"/>
        <w:tblLayout w:type="fixed"/>
        <w:tblCellMar>
          <w:left w:w="75" w:type="dxa"/>
          <w:right w:w="75" w:type="dxa"/>
        </w:tblCellMar>
        <w:tblLook w:val="00A0"/>
      </w:tblPr>
      <w:tblGrid>
        <w:gridCol w:w="1985"/>
        <w:gridCol w:w="1276"/>
        <w:gridCol w:w="2126"/>
        <w:gridCol w:w="1559"/>
        <w:gridCol w:w="1559"/>
        <w:gridCol w:w="1701"/>
        <w:gridCol w:w="1701"/>
        <w:gridCol w:w="1418"/>
        <w:gridCol w:w="1843"/>
      </w:tblGrid>
      <w:tr w:rsidR="00012C02" w:rsidRPr="00D5181F" w:rsidTr="005F6D9C">
        <w:tc>
          <w:tcPr>
            <w:tcW w:w="19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Наименование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показателя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Единица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измерения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Формула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расчета</w:t>
            </w:r>
          </w:p>
        </w:tc>
        <w:tc>
          <w:tcPr>
            <w:tcW w:w="79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Значения показателей качества муниципальной услуги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both"/>
            </w:pPr>
            <w:r w:rsidRPr="00D5181F">
              <w:t>Источник</w:t>
            </w:r>
            <w:r>
              <w:t xml:space="preserve"> и</w:t>
            </w:r>
            <w:r>
              <w:t>н</w:t>
            </w:r>
            <w:r w:rsidRPr="00D5181F">
              <w:t>формации</w:t>
            </w:r>
            <w:r>
              <w:t xml:space="preserve"> </w:t>
            </w:r>
            <w:r w:rsidRPr="00D5181F">
              <w:t>о значении</w:t>
            </w:r>
            <w:r>
              <w:t xml:space="preserve"> </w:t>
            </w:r>
            <w:r w:rsidRPr="00D5181F">
              <w:t>пок</w:t>
            </w:r>
            <w:r w:rsidRPr="00D5181F">
              <w:t>а</w:t>
            </w:r>
            <w:r w:rsidRPr="00D5181F">
              <w:t>зат</w:t>
            </w:r>
            <w:r w:rsidRPr="00D5181F">
              <w:t>е</w:t>
            </w:r>
            <w:r w:rsidRPr="00D5181F">
              <w:t>ля</w:t>
            </w:r>
            <w:r w:rsidRPr="007D1FC8">
              <w:rPr>
                <w:sz w:val="20"/>
                <w:szCs w:val="20"/>
              </w:rPr>
              <w:t>(исходные</w:t>
            </w:r>
            <w:r>
              <w:rPr>
                <w:sz w:val="20"/>
                <w:szCs w:val="20"/>
              </w:rPr>
              <w:t xml:space="preserve"> </w:t>
            </w:r>
            <w:r w:rsidRPr="007D1FC8">
              <w:rPr>
                <w:sz w:val="20"/>
                <w:szCs w:val="20"/>
              </w:rPr>
              <w:t>данные дл</w:t>
            </w:r>
            <w:r>
              <w:rPr>
                <w:sz w:val="20"/>
                <w:szCs w:val="20"/>
              </w:rPr>
              <w:t xml:space="preserve">я </w:t>
            </w:r>
            <w:r w:rsidRPr="007D1FC8">
              <w:rPr>
                <w:sz w:val="20"/>
                <w:szCs w:val="20"/>
              </w:rPr>
              <w:t>ее</w:t>
            </w:r>
            <w:r>
              <w:rPr>
                <w:sz w:val="20"/>
                <w:szCs w:val="20"/>
              </w:rPr>
              <w:t xml:space="preserve"> </w:t>
            </w:r>
            <w:r w:rsidRPr="007D1FC8">
              <w:rPr>
                <w:sz w:val="20"/>
                <w:szCs w:val="20"/>
              </w:rPr>
              <w:t>ра</w:t>
            </w:r>
            <w:r w:rsidRPr="007D1FC8">
              <w:rPr>
                <w:sz w:val="20"/>
                <w:szCs w:val="20"/>
              </w:rPr>
              <w:t>с</w:t>
            </w:r>
            <w:r w:rsidRPr="007D1FC8">
              <w:rPr>
                <w:sz w:val="20"/>
                <w:szCs w:val="20"/>
              </w:rPr>
              <w:t>чета)</w:t>
            </w:r>
          </w:p>
        </w:tc>
      </w:tr>
      <w:tr w:rsidR="00012C02" w:rsidRPr="00D5181F" w:rsidTr="005F6D9C">
        <w:tc>
          <w:tcPr>
            <w:tcW w:w="19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2C02" w:rsidRPr="00D5181F" w:rsidRDefault="00012C02" w:rsidP="002E4BD9"/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2C02" w:rsidRPr="00D5181F" w:rsidRDefault="00012C02" w:rsidP="002E4BD9"/>
        </w:tc>
        <w:tc>
          <w:tcPr>
            <w:tcW w:w="21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2C02" w:rsidRPr="00D5181F" w:rsidRDefault="00012C02" w:rsidP="002E4BD9"/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отчетный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финансовый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 2013 </w:t>
            </w:r>
            <w:r w:rsidRPr="00D5181F">
              <w:t>год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текущий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финансовый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2014 </w:t>
            </w:r>
            <w:r w:rsidRPr="00D5181F">
              <w:t>год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очередной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финансовый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2015 </w:t>
            </w:r>
            <w:r w:rsidRPr="00D5181F">
              <w:t>год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первый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год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планового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периода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2016 год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второй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год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планового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периода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2017 год</w:t>
            </w:r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2C02" w:rsidRPr="00D5181F" w:rsidRDefault="00012C02" w:rsidP="002E4BD9"/>
        </w:tc>
      </w:tr>
      <w:tr w:rsidR="00012C02" w:rsidRPr="00D5181F" w:rsidTr="00151759"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both"/>
            </w:pPr>
            <w:r w:rsidRPr="00D5181F">
              <w:t xml:space="preserve">1. </w:t>
            </w:r>
            <w:r>
              <w:t>Доля детей, охваченных г</w:t>
            </w:r>
            <w:r>
              <w:t>о</w:t>
            </w:r>
            <w:r>
              <w:t>рячим питанием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%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B2312C" w:rsidRDefault="00012C02" w:rsidP="002E4BD9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Процент определяется как отношение кол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чества обучающихся, охваченных горячим питанием к общему количеству обуча</w:t>
            </w:r>
            <w:r>
              <w:rPr>
                <w:sz w:val="20"/>
                <w:szCs w:val="20"/>
              </w:rPr>
              <w:t>ю</w:t>
            </w:r>
            <w:r>
              <w:rPr>
                <w:sz w:val="20"/>
                <w:szCs w:val="20"/>
              </w:rPr>
              <w:t>щихся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D5181F" w:rsidRDefault="00012C02" w:rsidP="00B5159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91%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D5181F" w:rsidRDefault="00012C02" w:rsidP="00B5159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82%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D5181F" w:rsidRDefault="00012C02" w:rsidP="00B5159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91%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D5181F" w:rsidRDefault="00012C02" w:rsidP="00B5159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91%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D5181F" w:rsidRDefault="00012C02" w:rsidP="00B5159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91%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отчет учрежд</w:t>
            </w:r>
            <w:r>
              <w:t>е</w:t>
            </w:r>
            <w:r>
              <w:t>ния</w:t>
            </w:r>
          </w:p>
        </w:tc>
      </w:tr>
      <w:tr w:rsidR="00012C02" w:rsidRPr="00D5181F" w:rsidTr="0015175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055D17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2.   Общий ур</w:t>
            </w:r>
            <w:r>
              <w:t>о</w:t>
            </w:r>
            <w:r>
              <w:t>вень укомпле</w:t>
            </w:r>
            <w:r>
              <w:t>к</w:t>
            </w:r>
            <w:r>
              <w:t>тованности школьной стол</w:t>
            </w:r>
            <w:r>
              <w:t>о</w:t>
            </w:r>
            <w:r>
              <w:t>вой кадрами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E9782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%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B2312C" w:rsidRDefault="00012C02" w:rsidP="00E9782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B2312C">
              <w:rPr>
                <w:sz w:val="20"/>
                <w:szCs w:val="20"/>
              </w:rPr>
              <w:t>Процент определяется как отношение факт</w:t>
            </w:r>
            <w:r w:rsidRPr="00B2312C">
              <w:rPr>
                <w:sz w:val="20"/>
                <w:szCs w:val="20"/>
              </w:rPr>
              <w:t>и</w:t>
            </w:r>
            <w:r w:rsidRPr="00B2312C">
              <w:rPr>
                <w:sz w:val="20"/>
                <w:szCs w:val="20"/>
              </w:rPr>
              <w:t>ческой укомплект</w:t>
            </w:r>
            <w:r w:rsidRPr="00B2312C">
              <w:rPr>
                <w:sz w:val="20"/>
                <w:szCs w:val="20"/>
              </w:rPr>
              <w:t>о</w:t>
            </w:r>
            <w:r w:rsidRPr="00B2312C">
              <w:rPr>
                <w:sz w:val="20"/>
                <w:szCs w:val="20"/>
              </w:rPr>
              <w:t>ванности кадрами к общему количеству кадров по штатному расписанию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100%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100%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100%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100%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100%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отчет учрежд</w:t>
            </w:r>
            <w:r>
              <w:t>е</w:t>
            </w:r>
            <w:r>
              <w:t>ния</w:t>
            </w:r>
          </w:p>
        </w:tc>
      </w:tr>
      <w:tr w:rsidR="00012C02" w:rsidRPr="00D5181F" w:rsidTr="005F6D9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E9782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3.</w:t>
            </w:r>
            <w:r w:rsidRPr="00055D17">
              <w:t>Степень обе</w:t>
            </w:r>
            <w:r w:rsidRPr="00055D17">
              <w:t>с</w:t>
            </w:r>
            <w:r w:rsidRPr="00055D17">
              <w:t>печения обор</w:t>
            </w:r>
            <w:r w:rsidRPr="00055D17">
              <w:t>у</w:t>
            </w:r>
            <w:r w:rsidRPr="00055D17">
              <w:t>дованием и и</w:t>
            </w:r>
            <w:r w:rsidRPr="00055D17">
              <w:t>н</w:t>
            </w:r>
            <w:r w:rsidRPr="00055D17">
              <w:t>вентарем школ</w:t>
            </w:r>
            <w:r w:rsidRPr="00055D17">
              <w:t>ь</w:t>
            </w:r>
            <w:r w:rsidRPr="00055D17">
              <w:t>ных столовых для обеспечения полноценного питания детей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E9782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%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B2312C" w:rsidRDefault="00012C02" w:rsidP="00641C52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B2312C">
              <w:rPr>
                <w:sz w:val="20"/>
                <w:szCs w:val="20"/>
              </w:rPr>
              <w:t>Процент определяется как отношение факт</w:t>
            </w:r>
            <w:r w:rsidRPr="00B2312C">
              <w:rPr>
                <w:sz w:val="20"/>
                <w:szCs w:val="20"/>
              </w:rPr>
              <w:t>и</w:t>
            </w:r>
            <w:r w:rsidRPr="00B2312C">
              <w:rPr>
                <w:sz w:val="20"/>
                <w:szCs w:val="20"/>
              </w:rPr>
              <w:t>ческой укомплект</w:t>
            </w:r>
            <w:r w:rsidRPr="00B2312C">
              <w:rPr>
                <w:sz w:val="20"/>
                <w:szCs w:val="20"/>
              </w:rPr>
              <w:t>о</w:t>
            </w:r>
            <w:r w:rsidRPr="00B2312C">
              <w:rPr>
                <w:sz w:val="20"/>
                <w:szCs w:val="20"/>
              </w:rPr>
              <w:t>ванности</w:t>
            </w:r>
            <w:r>
              <w:rPr>
                <w:sz w:val="20"/>
                <w:szCs w:val="20"/>
              </w:rPr>
              <w:t xml:space="preserve"> школьной столовой ктребуемому перечнюоборудования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90%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90%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90%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90%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90%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отчет учрежд</w:t>
            </w:r>
            <w:r>
              <w:t>е</w:t>
            </w:r>
            <w:r>
              <w:t>ния</w:t>
            </w:r>
          </w:p>
        </w:tc>
      </w:tr>
    </w:tbl>
    <w:p w:rsidR="00012C02" w:rsidRDefault="00012C02" w:rsidP="002E4BD9">
      <w:pPr>
        <w:widowControl w:val="0"/>
        <w:autoSpaceDE w:val="0"/>
        <w:autoSpaceDN w:val="0"/>
        <w:adjustRightInd w:val="0"/>
        <w:jc w:val="both"/>
      </w:pPr>
    </w:p>
    <w:p w:rsidR="00012C02" w:rsidRPr="00D5181F" w:rsidRDefault="00012C02" w:rsidP="002E4BD9">
      <w:pPr>
        <w:widowControl w:val="0"/>
        <w:autoSpaceDE w:val="0"/>
        <w:autoSpaceDN w:val="0"/>
        <w:adjustRightInd w:val="0"/>
        <w:jc w:val="both"/>
      </w:pPr>
      <w:r w:rsidRPr="00D5181F">
        <w:t>3.2. Объем муниципальной услуги (в натуральных показателях).</w:t>
      </w:r>
    </w:p>
    <w:p w:rsidR="00012C02" w:rsidRPr="00D5181F" w:rsidRDefault="00012C02" w:rsidP="002E4BD9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W w:w="15168" w:type="dxa"/>
        <w:tblInd w:w="75" w:type="dxa"/>
        <w:tblLayout w:type="fixed"/>
        <w:tblCellMar>
          <w:left w:w="75" w:type="dxa"/>
          <w:right w:w="75" w:type="dxa"/>
        </w:tblCellMar>
        <w:tblLook w:val="00A0"/>
      </w:tblPr>
      <w:tblGrid>
        <w:gridCol w:w="2700"/>
        <w:gridCol w:w="1440"/>
        <w:gridCol w:w="1800"/>
        <w:gridCol w:w="1440"/>
        <w:gridCol w:w="1440"/>
        <w:gridCol w:w="1260"/>
        <w:gridCol w:w="1440"/>
        <w:gridCol w:w="1440"/>
        <w:gridCol w:w="2208"/>
      </w:tblGrid>
      <w:tr w:rsidR="00012C02" w:rsidRPr="00D5181F" w:rsidTr="002E4BD9"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 xml:space="preserve">Наименование 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показателя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Единица измерения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 xml:space="preserve">Формула 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расчета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Значения показателей объема муниципальной услуги</w:t>
            </w:r>
          </w:p>
        </w:tc>
        <w:tc>
          <w:tcPr>
            <w:tcW w:w="2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both"/>
            </w:pPr>
            <w:r w:rsidRPr="00D5181F">
              <w:t>Источник инфо</w:t>
            </w:r>
            <w:r w:rsidRPr="00D5181F">
              <w:t>р</w:t>
            </w:r>
            <w:r w:rsidRPr="00D5181F">
              <w:t xml:space="preserve">мации о значении показателя </w:t>
            </w:r>
            <w:r w:rsidRPr="00B2312C">
              <w:rPr>
                <w:sz w:val="20"/>
                <w:szCs w:val="20"/>
              </w:rPr>
              <w:t>(исхо</w:t>
            </w:r>
            <w:r w:rsidRPr="00B2312C">
              <w:rPr>
                <w:sz w:val="20"/>
                <w:szCs w:val="20"/>
              </w:rPr>
              <w:t>д</w:t>
            </w:r>
            <w:r w:rsidRPr="00B2312C">
              <w:rPr>
                <w:sz w:val="20"/>
                <w:szCs w:val="20"/>
              </w:rPr>
              <w:t>ные данные для его расчета)</w:t>
            </w:r>
          </w:p>
        </w:tc>
      </w:tr>
      <w:tr w:rsidR="00012C02" w:rsidRPr="00D5181F" w:rsidTr="002E4BD9"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C02" w:rsidRPr="00D5181F" w:rsidRDefault="00012C02" w:rsidP="002E4BD9"/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C02" w:rsidRPr="00D5181F" w:rsidRDefault="00012C02" w:rsidP="002E4BD9"/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C02" w:rsidRPr="00D5181F" w:rsidRDefault="00012C02" w:rsidP="002E4BD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 xml:space="preserve">отчетный финансовый </w:t>
            </w:r>
            <w:r>
              <w:t xml:space="preserve">2013 </w:t>
            </w:r>
            <w:r w:rsidRPr="00D5181F">
              <w:t>год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 xml:space="preserve">текущий финансовый </w:t>
            </w:r>
            <w:r>
              <w:t xml:space="preserve">2014 </w:t>
            </w:r>
            <w:r w:rsidRPr="00D5181F">
              <w:t>год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очередной финанс</w:t>
            </w:r>
            <w:r w:rsidRPr="00D5181F">
              <w:t>о</w:t>
            </w:r>
            <w:r w:rsidRPr="00D5181F">
              <w:t xml:space="preserve">вый 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2015 </w:t>
            </w:r>
            <w:r w:rsidRPr="00D5181F">
              <w:t>год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первый год планового периода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2016 год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второй год планового периода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2017 год</w:t>
            </w:r>
          </w:p>
        </w:tc>
        <w:tc>
          <w:tcPr>
            <w:tcW w:w="22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C02" w:rsidRPr="00D5181F" w:rsidRDefault="00012C02" w:rsidP="002E4BD9"/>
        </w:tc>
      </w:tr>
      <w:tr w:rsidR="00012C02" w:rsidRPr="00D5181F" w:rsidTr="002E4B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Количество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обучающихся, охваче</w:t>
            </w:r>
            <w:r>
              <w:t>н</w:t>
            </w:r>
            <w:r>
              <w:t>ных горячим питанием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чел.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274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400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отчет учреждения</w:t>
            </w:r>
          </w:p>
        </w:tc>
      </w:tr>
    </w:tbl>
    <w:p w:rsidR="00012C02" w:rsidRDefault="00012C02" w:rsidP="002E4BD9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Pr="002252F1" w:rsidRDefault="00012C02" w:rsidP="002E4BD9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2252F1">
        <w:rPr>
          <w:rFonts w:ascii="Times New Roman" w:hAnsi="Times New Roman" w:cs="Times New Roman"/>
          <w:b/>
          <w:sz w:val="24"/>
          <w:szCs w:val="24"/>
        </w:rPr>
        <w:t>4. Порядок оказания муниципальной услуги</w:t>
      </w:r>
    </w:p>
    <w:p w:rsidR="00012C02" w:rsidRDefault="00012C02" w:rsidP="002E4BD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4.1. Нормативные правовые акты, регулирующие порядок оказания муниципальной услуги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12C02" w:rsidRDefault="00012C02" w:rsidP="002E4BD9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787B">
        <w:rPr>
          <w:rFonts w:ascii="Times New Roman" w:hAnsi="Times New Roman" w:cs="Times New Roman"/>
          <w:sz w:val="24"/>
          <w:szCs w:val="24"/>
        </w:rPr>
        <w:t xml:space="preserve">Постановление от </w:t>
      </w:r>
      <w:r w:rsidRPr="00945C85">
        <w:rPr>
          <w:rFonts w:ascii="Times New Roman" w:hAnsi="Times New Roman" w:cs="Times New Roman"/>
          <w:sz w:val="24"/>
          <w:szCs w:val="24"/>
        </w:rPr>
        <w:t>13</w:t>
      </w:r>
      <w:r w:rsidRPr="00E4787B">
        <w:rPr>
          <w:rFonts w:ascii="Times New Roman" w:hAnsi="Times New Roman" w:cs="Times New Roman"/>
          <w:sz w:val="24"/>
          <w:szCs w:val="24"/>
        </w:rPr>
        <w:t>.</w:t>
      </w:r>
      <w:r w:rsidRPr="00945C85">
        <w:rPr>
          <w:rFonts w:ascii="Times New Roman" w:hAnsi="Times New Roman" w:cs="Times New Roman"/>
          <w:sz w:val="24"/>
          <w:szCs w:val="24"/>
        </w:rPr>
        <w:t>03</w:t>
      </w:r>
      <w:r w:rsidRPr="00E4787B">
        <w:rPr>
          <w:rFonts w:ascii="Times New Roman" w:hAnsi="Times New Roman" w:cs="Times New Roman"/>
          <w:sz w:val="24"/>
          <w:szCs w:val="24"/>
        </w:rPr>
        <w:t>.201</w:t>
      </w:r>
      <w:r w:rsidRPr="00945C85">
        <w:rPr>
          <w:rFonts w:ascii="Times New Roman" w:hAnsi="Times New Roman" w:cs="Times New Roman"/>
          <w:sz w:val="24"/>
          <w:szCs w:val="24"/>
        </w:rPr>
        <w:t>4</w:t>
      </w:r>
      <w:r w:rsidRPr="00E4787B">
        <w:rPr>
          <w:rFonts w:ascii="Times New Roman" w:hAnsi="Times New Roman" w:cs="Times New Roman"/>
          <w:sz w:val="24"/>
          <w:szCs w:val="24"/>
        </w:rPr>
        <w:t xml:space="preserve">  № </w:t>
      </w:r>
      <w:r w:rsidRPr="00945C85">
        <w:rPr>
          <w:rFonts w:ascii="Times New Roman" w:hAnsi="Times New Roman" w:cs="Times New Roman"/>
          <w:sz w:val="24"/>
          <w:szCs w:val="24"/>
        </w:rPr>
        <w:t>83</w:t>
      </w:r>
      <w:r w:rsidRPr="00E4787B">
        <w:rPr>
          <w:rFonts w:ascii="Times New Roman" w:hAnsi="Times New Roman" w:cs="Times New Roman"/>
          <w:sz w:val="24"/>
          <w:szCs w:val="24"/>
        </w:rPr>
        <w:t xml:space="preserve"> –п «Об утверждении административного регламента «</w:t>
      </w: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493446">
        <w:rPr>
          <w:rFonts w:ascii="Times New Roman" w:hAnsi="Times New Roman" w:cs="Times New Roman"/>
          <w:color w:val="000000"/>
          <w:sz w:val="24"/>
          <w:szCs w:val="24"/>
        </w:rPr>
        <w:t>редоставлени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493446">
        <w:rPr>
          <w:rFonts w:ascii="Times New Roman" w:hAnsi="Times New Roman" w:cs="Times New Roman"/>
          <w:color w:val="000000"/>
          <w:sz w:val="24"/>
          <w:szCs w:val="24"/>
        </w:rPr>
        <w:t xml:space="preserve"> информации об образовательных программах и учебных курсах, предметах, дисциплинах (модулях), учебных планах, годовых календарных графиках муниципальных образовател</w:t>
      </w:r>
      <w:r w:rsidRPr="00493446">
        <w:rPr>
          <w:rFonts w:ascii="Times New Roman" w:hAnsi="Times New Roman" w:cs="Times New Roman"/>
          <w:color w:val="000000"/>
          <w:sz w:val="24"/>
          <w:szCs w:val="24"/>
        </w:rPr>
        <w:t>ь</w:t>
      </w:r>
      <w:r w:rsidRPr="00493446">
        <w:rPr>
          <w:rFonts w:ascii="Times New Roman" w:hAnsi="Times New Roman" w:cs="Times New Roman"/>
          <w:color w:val="000000"/>
          <w:sz w:val="24"/>
          <w:szCs w:val="24"/>
        </w:rPr>
        <w:t>ных учреждений, расположенных на территории города Енисейска Красноярского края</w:t>
      </w:r>
      <w:r w:rsidRPr="00E4787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2C02" w:rsidRDefault="00012C02" w:rsidP="002E4BD9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Постановление администрации г.Енисейска от 17.06.2014 № 166 –п «Об утверждении положения о порядке и условиях формирования мун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ципального задания в отношении муниципальных учреждений, финансового обеспечения, оценки и установления контроля за их выполнением».</w:t>
      </w:r>
    </w:p>
    <w:p w:rsidR="00012C02" w:rsidRDefault="00012C02" w:rsidP="002E4BD9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Постановление администрации г.Енисейска от 20.06.2014 № 168 –п «Об утверждении порядка изучения мнения населения города Енисейска о качестве оказания муниципальных услуг (выполнения работ)».</w:t>
      </w:r>
    </w:p>
    <w:p w:rsidR="00012C02" w:rsidRDefault="00012C02" w:rsidP="002E4BD9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Постановление администрации г.Енисейска от 20.06.2014 № 169 –п «Об утверждении методических рекомендаций по формированию мун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ципальных заданий муниципальным учреждениям  и контролю за их исполнением».</w:t>
      </w:r>
    </w:p>
    <w:p w:rsidR="00012C02" w:rsidRPr="00D5181F" w:rsidRDefault="00012C02" w:rsidP="002E4BD9">
      <w:pPr>
        <w:pStyle w:val="ConsPlusNonformat"/>
        <w:ind w:firstLine="708"/>
        <w:rPr>
          <w:rFonts w:ascii="Times New Roman" w:hAnsi="Times New Roman" w:cs="Times New Roman"/>
          <w:sz w:val="24"/>
          <w:szCs w:val="24"/>
        </w:rPr>
      </w:pPr>
    </w:p>
    <w:p w:rsidR="00012C02" w:rsidRPr="00D5181F" w:rsidRDefault="00012C02" w:rsidP="002E4BD9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4.2. Порядок информирования потенциальных потребителей муниципальной услуги</w:t>
      </w:r>
    </w:p>
    <w:p w:rsidR="00012C02" w:rsidRPr="00D5181F" w:rsidRDefault="00012C02" w:rsidP="002E4BD9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W w:w="15168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A0"/>
      </w:tblPr>
      <w:tblGrid>
        <w:gridCol w:w="5"/>
        <w:gridCol w:w="3543"/>
        <w:gridCol w:w="8786"/>
        <w:gridCol w:w="2834"/>
      </w:tblGrid>
      <w:tr w:rsidR="00012C02" w:rsidRPr="00D5181F" w:rsidTr="002E4BD9">
        <w:trPr>
          <w:trHeight w:val="400"/>
        </w:trPr>
        <w:tc>
          <w:tcPr>
            <w:tcW w:w="3544" w:type="dxa"/>
            <w:gridSpan w:val="2"/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 xml:space="preserve">Способ 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информирования</w:t>
            </w:r>
          </w:p>
        </w:tc>
        <w:tc>
          <w:tcPr>
            <w:tcW w:w="8789" w:type="dxa"/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rPr>
                <w:lang w:val="en-US"/>
              </w:rPr>
              <w:t>C</w:t>
            </w:r>
            <w:r w:rsidRPr="00D5181F">
              <w:t xml:space="preserve">остав размещаемой </w:t>
            </w:r>
            <w:r w:rsidRPr="00D5181F">
              <w:rPr>
                <w:lang w:val="en-US"/>
              </w:rPr>
              <w:t>(</w:t>
            </w:r>
            <w:r w:rsidRPr="00D5181F">
              <w:t>доводимой)информации</w:t>
            </w:r>
          </w:p>
        </w:tc>
        <w:tc>
          <w:tcPr>
            <w:tcW w:w="2835" w:type="dxa"/>
          </w:tcPr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 xml:space="preserve">Частота обновления 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информации</w:t>
            </w:r>
          </w:p>
        </w:tc>
      </w:tr>
      <w:tr w:rsidR="00012C02" w:rsidRPr="00D5181F" w:rsidTr="002E4BD9">
        <w:tc>
          <w:tcPr>
            <w:tcW w:w="3544" w:type="dxa"/>
            <w:gridSpan w:val="2"/>
          </w:tcPr>
          <w:p w:rsidR="00012C02" w:rsidRPr="00D5181F" w:rsidRDefault="00012C02" w:rsidP="002E4BD9">
            <w:pPr>
              <w:widowControl w:val="0"/>
              <w:tabs>
                <w:tab w:val="left" w:pos="351"/>
              </w:tabs>
              <w:autoSpaceDE w:val="0"/>
              <w:autoSpaceDN w:val="0"/>
              <w:adjustRightInd w:val="0"/>
            </w:pPr>
            <w:r>
              <w:t>1.Публичный доклад</w:t>
            </w:r>
          </w:p>
        </w:tc>
        <w:tc>
          <w:tcPr>
            <w:tcW w:w="8789" w:type="dxa"/>
          </w:tcPr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 xml:space="preserve">1. Общие характеристики учреждения 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 xml:space="preserve">2. Особенности образовательного процесса 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3. Условия осуществления образовательного процесса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4. Обеспечение безопасности жизни и деятельности ребенка в здании и на прил</w:t>
            </w:r>
            <w:r>
              <w:t>е</w:t>
            </w:r>
            <w:r>
              <w:t>гающей к ДОУ территории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5. Кадровый потенциал учреждения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6. Финансовые ресурсы и их использование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7. Решения, принятые по итогам общественного обсуждения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8. Выводы по проведенному анализу и перспективы развития. Планируемые стру</w:t>
            </w:r>
            <w:r>
              <w:t>к</w:t>
            </w:r>
            <w:r>
              <w:t>турные преобразования в учреждении</w:t>
            </w:r>
          </w:p>
        </w:tc>
        <w:tc>
          <w:tcPr>
            <w:tcW w:w="2835" w:type="dxa"/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 xml:space="preserve"> 1 раз в год</w:t>
            </w:r>
          </w:p>
        </w:tc>
      </w:tr>
      <w:tr w:rsidR="00012C02" w:rsidRPr="00D5181F" w:rsidTr="002E4BD9">
        <w:tc>
          <w:tcPr>
            <w:tcW w:w="3544" w:type="dxa"/>
            <w:gridSpan w:val="2"/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2.</w:t>
            </w:r>
            <w:r w:rsidRPr="00495BD8">
              <w:t>Сайт учреждения</w:t>
            </w:r>
          </w:p>
        </w:tc>
        <w:tc>
          <w:tcPr>
            <w:tcW w:w="8789" w:type="dxa"/>
          </w:tcPr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1. Обязательный  специальный раздел сайта «Общие сведения об образовательном учреждении (организации)», включающий следующие подразделы: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-основные сведения (информация о дате создания учреждения, об учредителе, м</w:t>
            </w:r>
            <w:r>
              <w:t>е</w:t>
            </w:r>
            <w:r>
              <w:t>стонахождении, режиме, графике работы, контактных телефонах, адрес электро</w:t>
            </w:r>
            <w:r>
              <w:t>н</w:t>
            </w:r>
            <w:r>
              <w:t>ной почты)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-структура и органы управления образовательным учреждением (организацией)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- документы (копии правоустанавливающих документов, отчет о результатах сам</w:t>
            </w:r>
            <w:r>
              <w:t>о</w:t>
            </w:r>
            <w:r>
              <w:t>обследования, документ об оказании платных образовательных услуг, в том числе образец договора об оказании платных образовательных услуг, документ об утве</w:t>
            </w:r>
            <w:r>
              <w:t>р</w:t>
            </w:r>
            <w:r>
              <w:t>ждении стоимости обучения по каждой образовательной программе, предписания органов, осуществляющих государственный контроль (надзор) в сфере образов</w:t>
            </w:r>
            <w:r>
              <w:t>а</w:t>
            </w:r>
            <w:r>
              <w:t xml:space="preserve">ния, отчеты об исполнении предписаний. 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 образование (информация о реализуемых уровнях образования, формах обуч</w:t>
            </w:r>
            <w:r>
              <w:t>е</w:t>
            </w:r>
            <w:r>
              <w:t>ния, об описании образовательной программы с приложение ее копии, об учебном плане с приложением его копии)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 образовательные стандарты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 руководство, педагогический (научно –педагогический) состав (ФИО руковод</w:t>
            </w:r>
            <w:r>
              <w:t>и</w:t>
            </w:r>
            <w:r>
              <w:t>теля учреждения, его заместителей, их контактные телефоны, о персональном с</w:t>
            </w:r>
            <w:r>
              <w:t>о</w:t>
            </w:r>
            <w:r>
              <w:t>ставе педагогических работников с указанием уровня образования, квалификации и опыта работы, данные о повышении квалификации)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 материально –техническое обеспечение  и оснащенность образовательного пр</w:t>
            </w:r>
            <w:r>
              <w:t>о</w:t>
            </w:r>
            <w:r>
              <w:t>цесса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 стипендии и иные виды материальной поддержки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 платные образовательные услуги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-финансово –хозяйственная деятельность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- вакантные места для приема (перевода)</w:t>
            </w:r>
          </w:p>
        </w:tc>
        <w:tc>
          <w:tcPr>
            <w:tcW w:w="2835" w:type="dxa"/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По мере изменения да</w:t>
            </w:r>
            <w:r>
              <w:t>н</w:t>
            </w:r>
            <w:r>
              <w:t>ных</w:t>
            </w:r>
          </w:p>
        </w:tc>
      </w:tr>
      <w:tr w:rsidR="00012C02" w:rsidRPr="00D5181F" w:rsidTr="002E4BD9">
        <w:trPr>
          <w:gridBefore w:val="1"/>
        </w:trPr>
        <w:tc>
          <w:tcPr>
            <w:tcW w:w="3544" w:type="dxa"/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3. Информационные стенды</w:t>
            </w:r>
          </w:p>
        </w:tc>
        <w:tc>
          <w:tcPr>
            <w:tcW w:w="8789" w:type="dxa"/>
          </w:tcPr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1.Информация о режиме работы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 xml:space="preserve">2. Справочная информация 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3. Информация о процедуре предоставления   муниципальной услуги</w:t>
            </w:r>
          </w:p>
        </w:tc>
        <w:tc>
          <w:tcPr>
            <w:tcW w:w="2835" w:type="dxa"/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По мере изменения да</w:t>
            </w:r>
            <w:r>
              <w:t>н</w:t>
            </w:r>
            <w:r>
              <w:t>ных</w:t>
            </w:r>
          </w:p>
        </w:tc>
      </w:tr>
      <w:tr w:rsidR="00012C02" w:rsidRPr="00D5181F" w:rsidTr="002E4BD9">
        <w:trPr>
          <w:gridBefore w:val="1"/>
        </w:trPr>
        <w:tc>
          <w:tcPr>
            <w:tcW w:w="3544" w:type="dxa"/>
          </w:tcPr>
          <w:p w:rsidR="00012C02" w:rsidRPr="002401AA" w:rsidRDefault="00012C02" w:rsidP="002E4BD9">
            <w:pPr>
              <w:tabs>
                <w:tab w:val="left" w:pos="550"/>
                <w:tab w:val="left" w:pos="709"/>
                <w:tab w:val="num" w:pos="1146"/>
                <w:tab w:val="left" w:pos="1276"/>
                <w:tab w:val="left" w:pos="1701"/>
              </w:tabs>
            </w:pPr>
            <w:r>
              <w:t>4.Сайт администрации г.Енисейска</w:t>
            </w:r>
            <w:r w:rsidRPr="002401AA">
              <w:t xml:space="preserve">, электронный адрес: </w:t>
            </w:r>
            <w:hyperlink r:id="rId6" w:history="1">
              <w:r w:rsidRPr="002401AA">
                <w:rPr>
                  <w:rStyle w:val="Hyperlink"/>
                  <w:lang w:val="en-US"/>
                </w:rPr>
                <w:t>www</w:t>
              </w:r>
              <w:r w:rsidRPr="002401AA">
                <w:rPr>
                  <w:rStyle w:val="Hyperlink"/>
                </w:rPr>
                <w:t>.</w:t>
              </w:r>
              <w:r w:rsidRPr="002401AA">
                <w:rPr>
                  <w:rStyle w:val="Hyperlink"/>
                  <w:lang w:val="en-US"/>
                </w:rPr>
                <w:t>eniseysk</w:t>
              </w:r>
              <w:r w:rsidRPr="002401AA">
                <w:rPr>
                  <w:rStyle w:val="Hyperlink"/>
                </w:rPr>
                <w:t>.</w:t>
              </w:r>
              <w:r w:rsidRPr="002401AA">
                <w:rPr>
                  <w:rStyle w:val="Hyperlink"/>
                  <w:lang w:val="en-US"/>
                </w:rPr>
                <w:t>com</w:t>
              </w:r>
            </w:hyperlink>
          </w:p>
        </w:tc>
        <w:tc>
          <w:tcPr>
            <w:tcW w:w="8789" w:type="dxa"/>
          </w:tcPr>
          <w:p w:rsidR="00012C02" w:rsidRPr="002401AA" w:rsidRDefault="00012C02" w:rsidP="002E4BD9">
            <w:pPr>
              <w:tabs>
                <w:tab w:val="left" w:pos="550"/>
                <w:tab w:val="left" w:pos="709"/>
                <w:tab w:val="num" w:pos="1146"/>
                <w:tab w:val="left" w:pos="1276"/>
                <w:tab w:val="left" w:pos="1701"/>
              </w:tabs>
              <w:jc w:val="both"/>
            </w:pPr>
            <w:r>
              <w:t xml:space="preserve">1. </w:t>
            </w:r>
            <w:r w:rsidRPr="002401AA">
              <w:t xml:space="preserve">Порядок информирования о правилах предоставления  муниципальной услуги размещается  на официальном сайте администрации города Енисейска </w:t>
            </w:r>
          </w:p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35" w:type="dxa"/>
          </w:tcPr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</w:pPr>
            <w:r>
              <w:t>По мере необходимости</w:t>
            </w:r>
          </w:p>
        </w:tc>
      </w:tr>
    </w:tbl>
    <w:p w:rsidR="00012C02" w:rsidRPr="00D5181F" w:rsidRDefault="00012C02" w:rsidP="002E4BD9">
      <w:pPr>
        <w:widowControl w:val="0"/>
        <w:autoSpaceDE w:val="0"/>
        <w:autoSpaceDN w:val="0"/>
        <w:adjustRightInd w:val="0"/>
        <w:ind w:firstLine="540"/>
        <w:jc w:val="both"/>
      </w:pPr>
    </w:p>
    <w:p w:rsidR="00012C02" w:rsidRDefault="00012C02" w:rsidP="002E4BD9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976887">
        <w:rPr>
          <w:rFonts w:ascii="Times New Roman" w:hAnsi="Times New Roman" w:cs="Times New Roman"/>
          <w:b/>
          <w:sz w:val="24"/>
          <w:szCs w:val="24"/>
        </w:rPr>
        <w:t>5.</w:t>
      </w:r>
      <w:r w:rsidRPr="002252F1">
        <w:rPr>
          <w:rFonts w:ascii="Times New Roman" w:hAnsi="Times New Roman" w:cs="Times New Roman"/>
          <w:b/>
          <w:sz w:val="24"/>
          <w:szCs w:val="24"/>
        </w:rPr>
        <w:t>Основания для досрочного прекращения исполнения муниципального задания</w:t>
      </w:r>
    </w:p>
    <w:p w:rsidR="00012C02" w:rsidRPr="002252F1" w:rsidRDefault="00012C02" w:rsidP="002E4BD9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012C02" w:rsidRPr="002401AA" w:rsidRDefault="00012C02" w:rsidP="002E4BD9">
      <w:pPr>
        <w:pStyle w:val="ConsPlu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401AA">
        <w:rPr>
          <w:rFonts w:ascii="Times New Roman" w:hAnsi="Times New Roman" w:cs="Times New Roman"/>
          <w:sz w:val="24"/>
          <w:szCs w:val="24"/>
        </w:rPr>
        <w:t>1.Исключение муниципальной услуги (работы)  из перечня (реестра) муниципальных услуг (работ)</w:t>
      </w:r>
    </w:p>
    <w:p w:rsidR="00012C02" w:rsidRPr="002401AA" w:rsidRDefault="00012C02" w:rsidP="002E4BD9">
      <w:pPr>
        <w:pStyle w:val="ConsPlu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401AA">
        <w:rPr>
          <w:rFonts w:ascii="Times New Roman" w:hAnsi="Times New Roman" w:cs="Times New Roman"/>
          <w:sz w:val="24"/>
          <w:szCs w:val="24"/>
        </w:rPr>
        <w:t>2. Окончание периода, на который выданы разрешительные документы (лицензия, свидетельство об аккредитации)</w:t>
      </w:r>
    </w:p>
    <w:p w:rsidR="00012C02" w:rsidRDefault="00012C02" w:rsidP="002E4BD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2401AA">
        <w:rPr>
          <w:rFonts w:ascii="Times New Roman" w:hAnsi="Times New Roman" w:cs="Times New Roman"/>
          <w:sz w:val="24"/>
          <w:szCs w:val="24"/>
        </w:rPr>
        <w:t>3. Ликвидация учреждения</w:t>
      </w:r>
    </w:p>
    <w:p w:rsidR="00012C02" w:rsidRDefault="00012C02" w:rsidP="002E4BD9">
      <w:pPr>
        <w:pStyle w:val="ConsPlu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2E4BD9">
      <w:pPr>
        <w:pStyle w:val="ConsPlu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Нормативные правовые акты:</w:t>
      </w:r>
    </w:p>
    <w:p w:rsidR="00012C02" w:rsidRPr="002252F1" w:rsidRDefault="00012C02" w:rsidP="002E4BD9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52F1">
        <w:rPr>
          <w:rFonts w:ascii="Times New Roman" w:hAnsi="Times New Roman" w:cs="Times New Roman"/>
          <w:sz w:val="24"/>
          <w:szCs w:val="24"/>
        </w:rPr>
        <w:t>Федеральный закон от 29.12.2012 № 273-ФЗ «Об образовании в Российской Федерации»</w:t>
      </w:r>
    </w:p>
    <w:p w:rsidR="00012C02" w:rsidRPr="002252F1" w:rsidRDefault="00012C02" w:rsidP="002E4BD9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52F1">
        <w:rPr>
          <w:rFonts w:ascii="Times New Roman" w:hAnsi="Times New Roman" w:cs="Times New Roman"/>
          <w:sz w:val="24"/>
          <w:szCs w:val="24"/>
        </w:rPr>
        <w:t>Постановление администрации г.Енисейска от 31.12.2010  № 391 -п «Об утверждении положения «О порядке ликвидации муниципальных образовательных учреждений»</w:t>
      </w:r>
    </w:p>
    <w:p w:rsidR="00012C02" w:rsidRPr="002252F1" w:rsidRDefault="00012C02" w:rsidP="002E4BD9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Pr="009877EC" w:rsidRDefault="00012C02" w:rsidP="002E4BD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877EC">
        <w:rPr>
          <w:rFonts w:ascii="Times New Roman" w:hAnsi="Times New Roman" w:cs="Times New Roman"/>
          <w:sz w:val="24"/>
          <w:szCs w:val="24"/>
        </w:rPr>
        <w:t>6. Предельные цены (тарифы) на оплату муниципальной услуги в случаях, если федеральным  законом  предусмотрено  их оказание на  платной  основе,  либо порядок  установления  указанных  цен  (тарифов)  в  случаях, установленных  законодательством Российской Федерации</w:t>
      </w:r>
    </w:p>
    <w:p w:rsidR="00012C02" w:rsidRPr="009877EC" w:rsidRDefault="00012C02" w:rsidP="002E4BD9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Pr="009877EC" w:rsidRDefault="00012C02" w:rsidP="002E4BD9">
      <w:pPr>
        <w:pStyle w:val="ConsPlusNonformat"/>
        <w:rPr>
          <w:rFonts w:ascii="Times New Roman" w:hAnsi="Times New Roman" w:cs="Times New Roman"/>
          <w:b/>
          <w:i/>
          <w:sz w:val="24"/>
          <w:szCs w:val="24"/>
        </w:rPr>
      </w:pPr>
      <w:r w:rsidRPr="009877EC">
        <w:rPr>
          <w:rFonts w:ascii="Times New Roman" w:hAnsi="Times New Roman" w:cs="Times New Roman"/>
          <w:sz w:val="24"/>
          <w:szCs w:val="24"/>
        </w:rPr>
        <w:t>6.1. Нормативный правовой акт,  устанавливающий цены  (тарифы) либо порядок их установления</w:t>
      </w:r>
    </w:p>
    <w:p w:rsidR="00012C02" w:rsidRPr="009877EC" w:rsidRDefault="00012C02" w:rsidP="002E4BD9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877EC">
        <w:rPr>
          <w:rFonts w:ascii="Times New Roman" w:hAnsi="Times New Roman" w:cs="Times New Roman"/>
          <w:sz w:val="24"/>
          <w:szCs w:val="24"/>
        </w:rPr>
        <w:t>6.2. Орган, устанавливающий цены (тарифы) ____________________________________________________________________</w:t>
      </w:r>
    </w:p>
    <w:p w:rsidR="00012C02" w:rsidRPr="009877EC" w:rsidRDefault="00012C02" w:rsidP="002E4BD9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Pr="009877EC" w:rsidRDefault="00012C02" w:rsidP="002E4BD9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9877EC">
        <w:rPr>
          <w:rFonts w:ascii="Times New Roman" w:hAnsi="Times New Roman" w:cs="Times New Roman"/>
          <w:sz w:val="24"/>
          <w:szCs w:val="24"/>
        </w:rPr>
        <w:t>6.3. Значения предельных цен (тарифов)</w:t>
      </w:r>
    </w:p>
    <w:tbl>
      <w:tblPr>
        <w:tblW w:w="15168" w:type="dxa"/>
        <w:tblInd w:w="75" w:type="dxa"/>
        <w:tblLayout w:type="fixed"/>
        <w:tblCellMar>
          <w:left w:w="75" w:type="dxa"/>
          <w:right w:w="75" w:type="dxa"/>
        </w:tblCellMar>
        <w:tblLook w:val="00A0"/>
      </w:tblPr>
      <w:tblGrid>
        <w:gridCol w:w="9900"/>
        <w:gridCol w:w="5268"/>
      </w:tblGrid>
      <w:tr w:rsidR="00012C02" w:rsidRPr="009877EC" w:rsidTr="002E4BD9">
        <w:tc>
          <w:tcPr>
            <w:tcW w:w="9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2C02" w:rsidRPr="009877EC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877EC">
              <w:t>Наименование муниципальной услуги</w:t>
            </w:r>
          </w:p>
        </w:tc>
        <w:tc>
          <w:tcPr>
            <w:tcW w:w="5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9877EC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877EC">
              <w:t>Цена (тариф),</w:t>
            </w:r>
          </w:p>
          <w:p w:rsidR="00012C02" w:rsidRPr="009877EC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9877EC">
              <w:t xml:space="preserve"> единица измерения</w:t>
            </w:r>
          </w:p>
        </w:tc>
      </w:tr>
      <w:tr w:rsidR="00012C02" w:rsidRPr="009877EC" w:rsidTr="002E4BD9">
        <w:tc>
          <w:tcPr>
            <w:tcW w:w="9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9877EC" w:rsidRDefault="00012C02" w:rsidP="002E4BD9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9877EC">
              <w:t>1.</w:t>
            </w:r>
            <w:r w:rsidRPr="009877EC">
              <w:rPr>
                <w:rFonts w:ascii="Times New Roman" w:hAnsi="Times New Roman" w:cs="Times New Roman"/>
                <w:sz w:val="24"/>
                <w:szCs w:val="24"/>
              </w:rPr>
              <w:t>Реализация основных общеобразовательных программ дошкольного образования</w:t>
            </w:r>
          </w:p>
          <w:p w:rsidR="00012C02" w:rsidRPr="009877EC" w:rsidRDefault="00012C02" w:rsidP="002E4BD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9877EC" w:rsidRDefault="00012C02" w:rsidP="002E4BD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12C02" w:rsidRPr="005B0ECE" w:rsidRDefault="00012C02" w:rsidP="002E4BD9">
      <w:pPr>
        <w:pStyle w:val="ConsPlusNonformat"/>
        <w:rPr>
          <w:rFonts w:ascii="Times New Roman" w:hAnsi="Times New Roman" w:cs="Times New Roman"/>
          <w:color w:val="FF0000"/>
          <w:sz w:val="24"/>
          <w:szCs w:val="24"/>
        </w:rPr>
      </w:pPr>
    </w:p>
    <w:p w:rsidR="00012C02" w:rsidRPr="00C11396" w:rsidRDefault="00012C02" w:rsidP="002E4BD9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C11396">
        <w:rPr>
          <w:rFonts w:ascii="Times New Roman" w:hAnsi="Times New Roman" w:cs="Times New Roman"/>
          <w:b/>
          <w:sz w:val="24"/>
          <w:szCs w:val="24"/>
        </w:rPr>
        <w:t>7. Порядок контроля за исполнением муниципального задания</w:t>
      </w:r>
    </w:p>
    <w:p w:rsidR="00012C02" w:rsidRPr="00C11396" w:rsidRDefault="00012C02" w:rsidP="002E4BD9">
      <w:pPr>
        <w:widowControl w:val="0"/>
        <w:autoSpaceDE w:val="0"/>
        <w:autoSpaceDN w:val="0"/>
        <w:adjustRightInd w:val="0"/>
        <w:ind w:firstLine="540"/>
        <w:jc w:val="both"/>
        <w:rPr>
          <w:b/>
        </w:rPr>
      </w:pPr>
    </w:p>
    <w:tbl>
      <w:tblPr>
        <w:tblW w:w="15168" w:type="dxa"/>
        <w:tblInd w:w="75" w:type="dxa"/>
        <w:tblLayout w:type="fixed"/>
        <w:tblCellMar>
          <w:left w:w="75" w:type="dxa"/>
          <w:right w:w="75" w:type="dxa"/>
        </w:tblCellMar>
        <w:tblLook w:val="00A0"/>
      </w:tblPr>
      <w:tblGrid>
        <w:gridCol w:w="3240"/>
        <w:gridCol w:w="3240"/>
        <w:gridCol w:w="8688"/>
      </w:tblGrid>
      <w:tr w:rsidR="00012C02" w:rsidRPr="00D5181F" w:rsidTr="00751740">
        <w:trPr>
          <w:trHeight w:val="620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Формы контроля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Периодичность</w:t>
            </w:r>
          </w:p>
        </w:tc>
        <w:tc>
          <w:tcPr>
            <w:tcW w:w="86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Органы, осуществляющие контроль за оказанием муниципальной услуги</w:t>
            </w:r>
          </w:p>
        </w:tc>
      </w:tr>
      <w:tr w:rsidR="00012C02" w:rsidRPr="00D5181F" w:rsidTr="00751740">
        <w:trPr>
          <w:trHeight w:val="91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2E4BD9">
            <w:pPr>
              <w:pStyle w:val="ConsPlusCell"/>
              <w:snapToGrid w:val="0"/>
            </w:pPr>
            <w:r>
              <w:t>1.Камеральные проверки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2E4BD9">
            <w:pPr>
              <w:pStyle w:val="ConsPlusCell"/>
              <w:snapToGrid w:val="0"/>
            </w:pPr>
            <w:r>
              <w:t>По мере поступления отче</w:t>
            </w:r>
            <w:r>
              <w:t>т</w:t>
            </w:r>
            <w:r>
              <w:t>ности</w:t>
            </w:r>
          </w:p>
        </w:tc>
        <w:tc>
          <w:tcPr>
            <w:tcW w:w="8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2E4BD9">
            <w:pPr>
              <w:pStyle w:val="ConsPlusCell"/>
              <w:snapToGrid w:val="0"/>
            </w:pPr>
            <w:r>
              <w:t>Министерство о</w:t>
            </w:r>
            <w:bookmarkStart w:id="2" w:name="_GoBack"/>
            <w:bookmarkEnd w:id="2"/>
            <w:r>
              <w:t>бразования и науки Красноярского края, Служба по контролю в сфере образования, Центр оценки качества, Отдел образования администрации города Енисейска, директором учреждения</w:t>
            </w:r>
          </w:p>
        </w:tc>
      </w:tr>
      <w:tr w:rsidR="00012C02" w:rsidRPr="00D5181F" w:rsidTr="00751740"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Default="00012C02" w:rsidP="002E4BD9">
            <w:pPr>
              <w:pStyle w:val="ConsPlusCell"/>
              <w:snapToGrid w:val="0"/>
            </w:pPr>
            <w:r>
              <w:t>2.Плановые проверки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Default="00012C02" w:rsidP="002E4BD9">
            <w:pPr>
              <w:pStyle w:val="ConsPlusCell"/>
              <w:snapToGrid w:val="0"/>
            </w:pPr>
            <w:r>
              <w:t>Согласно плану –графику и</w:t>
            </w:r>
            <w:r>
              <w:t>н</w:t>
            </w:r>
            <w:r>
              <w:t>спекционного контроля</w:t>
            </w:r>
          </w:p>
        </w:tc>
        <w:tc>
          <w:tcPr>
            <w:tcW w:w="86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Default="00012C02" w:rsidP="002E4BD9">
            <w:pPr>
              <w:pStyle w:val="Standard"/>
              <w:snapToGrid w:val="0"/>
            </w:pPr>
            <w:r>
              <w:t>Министерство образования и науки Красноярского края, Служба по контролю в сфере образования, Центр оценки качества, Отдел образования администрации города Енисейска.</w:t>
            </w:r>
          </w:p>
        </w:tc>
      </w:tr>
      <w:tr w:rsidR="00012C02" w:rsidRPr="00D5181F" w:rsidTr="002E4BD9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2E4BD9">
            <w:pPr>
              <w:pStyle w:val="ConsPlusCell"/>
              <w:snapToGrid w:val="0"/>
            </w:pPr>
            <w:r>
              <w:t>3.Внеплановые проверки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2E4BD9">
            <w:pPr>
              <w:pStyle w:val="ConsPlusCell"/>
              <w:snapToGrid w:val="0"/>
            </w:pPr>
            <w:r>
              <w:t>Рассмотрение жалоб на раб</w:t>
            </w:r>
            <w:r>
              <w:t>о</w:t>
            </w:r>
            <w:r>
              <w:t>ту исполнителя (по мере п</w:t>
            </w:r>
            <w:r>
              <w:t>о</w:t>
            </w:r>
            <w:r>
              <w:t>ступления)</w:t>
            </w:r>
          </w:p>
        </w:tc>
        <w:tc>
          <w:tcPr>
            <w:tcW w:w="8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2E4BD9">
            <w:pPr>
              <w:pStyle w:val="Standard"/>
              <w:snapToGrid w:val="0"/>
            </w:pPr>
            <w:r>
              <w:t>Министерство образования и науки Красноярского края, Отдел образования администрации города Енисейска.</w:t>
            </w:r>
          </w:p>
        </w:tc>
      </w:tr>
      <w:tr w:rsidR="00012C02" w:rsidRPr="00D5181F" w:rsidTr="002E4BD9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2E4BD9">
            <w:pPr>
              <w:pStyle w:val="ConsPlusCell"/>
              <w:snapToGrid w:val="0"/>
            </w:pPr>
            <w:r>
              <w:t>4.Контроль  за своевременн</w:t>
            </w:r>
            <w:r>
              <w:t>о</w:t>
            </w:r>
            <w:r>
              <w:t>стью предоставления отчета о выполнении муниципального задания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2E4BD9">
            <w:pPr>
              <w:pStyle w:val="ConsPlusCell"/>
              <w:snapToGrid w:val="0"/>
            </w:pPr>
            <w:r>
              <w:t xml:space="preserve">Ежегодно в течение 15 дней со дня предоставления отчета </w:t>
            </w:r>
          </w:p>
        </w:tc>
        <w:tc>
          <w:tcPr>
            <w:tcW w:w="8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2E4BD9">
            <w:pPr>
              <w:pStyle w:val="Standard"/>
              <w:snapToGrid w:val="0"/>
            </w:pPr>
            <w:r>
              <w:t>Отдел образования администрации г, Енисейска</w:t>
            </w:r>
          </w:p>
        </w:tc>
      </w:tr>
    </w:tbl>
    <w:p w:rsidR="00012C02" w:rsidRPr="00D5181F" w:rsidRDefault="00012C02" w:rsidP="002E4BD9">
      <w:pPr>
        <w:widowControl w:val="0"/>
        <w:autoSpaceDE w:val="0"/>
        <w:autoSpaceDN w:val="0"/>
        <w:adjustRightInd w:val="0"/>
        <w:ind w:firstLine="540"/>
        <w:jc w:val="both"/>
      </w:pPr>
    </w:p>
    <w:p w:rsidR="00012C02" w:rsidRPr="00C11396" w:rsidRDefault="00012C02" w:rsidP="002E4BD9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C11396">
        <w:rPr>
          <w:rFonts w:ascii="Times New Roman" w:hAnsi="Times New Roman" w:cs="Times New Roman"/>
          <w:b/>
          <w:sz w:val="24"/>
          <w:szCs w:val="24"/>
        </w:rPr>
        <w:t>8. Требования к отчетности об исполнении государственного задания</w:t>
      </w:r>
    </w:p>
    <w:p w:rsidR="00012C02" w:rsidRPr="00D5181F" w:rsidRDefault="00012C02" w:rsidP="002E4BD9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8.1. Форма отчета об исполнении муниципального задания</w:t>
      </w:r>
    </w:p>
    <w:p w:rsidR="00012C02" w:rsidRPr="00D5181F" w:rsidRDefault="00012C02" w:rsidP="002E4BD9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W w:w="15168" w:type="dxa"/>
        <w:tblInd w:w="75" w:type="dxa"/>
        <w:tblLayout w:type="fixed"/>
        <w:tblCellMar>
          <w:left w:w="75" w:type="dxa"/>
          <w:right w:w="75" w:type="dxa"/>
        </w:tblCellMar>
        <w:tblLook w:val="00A0"/>
      </w:tblPr>
      <w:tblGrid>
        <w:gridCol w:w="3600"/>
        <w:gridCol w:w="1260"/>
        <w:gridCol w:w="2653"/>
        <w:gridCol w:w="2387"/>
        <w:gridCol w:w="2520"/>
        <w:gridCol w:w="2748"/>
      </w:tblGrid>
      <w:tr w:rsidR="00012C02" w:rsidRPr="00D5181F" w:rsidTr="002E4BD9">
        <w:trPr>
          <w:trHeight w:val="1106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Наименование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показателя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Единица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измерения</w:t>
            </w:r>
          </w:p>
        </w:tc>
        <w:tc>
          <w:tcPr>
            <w:tcW w:w="2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Значение,</w:t>
            </w:r>
            <w:r>
              <w:t xml:space="preserve"> </w:t>
            </w:r>
            <w:r w:rsidRPr="00D5181F">
              <w:t>утвержде</w:t>
            </w:r>
            <w:r w:rsidRPr="00D5181F">
              <w:t>н</w:t>
            </w:r>
            <w:r w:rsidRPr="00D5181F">
              <w:t>ное в</w:t>
            </w:r>
            <w:r>
              <w:t xml:space="preserve"> </w:t>
            </w:r>
            <w:r w:rsidRPr="00D5181F">
              <w:t>муниципальном зад</w:t>
            </w:r>
            <w:r w:rsidRPr="00D5181F">
              <w:t>а</w:t>
            </w:r>
            <w:r w:rsidRPr="00D5181F">
              <w:t>нии на</w:t>
            </w:r>
            <w:r>
              <w:t xml:space="preserve"> </w:t>
            </w:r>
            <w:r w:rsidRPr="00D5181F">
              <w:t xml:space="preserve">отчетный </w:t>
            </w:r>
            <w:r>
              <w:t xml:space="preserve"> год </w:t>
            </w:r>
            <w:r w:rsidRPr="00D5181F">
              <w:t>финансовый год</w:t>
            </w:r>
          </w:p>
        </w:tc>
        <w:tc>
          <w:tcPr>
            <w:tcW w:w="2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Фактическое</w:t>
            </w:r>
            <w:r>
              <w:t xml:space="preserve"> </w:t>
            </w:r>
            <w:r w:rsidRPr="00D5181F">
              <w:t>знач</w:t>
            </w:r>
            <w:r w:rsidRPr="00D5181F">
              <w:t>е</w:t>
            </w:r>
            <w:r w:rsidRPr="00D5181F">
              <w:t>ние за</w:t>
            </w:r>
            <w:r>
              <w:t xml:space="preserve"> </w:t>
            </w:r>
            <w:r w:rsidRPr="00D5181F">
              <w:t>отчетный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Финансовый</w:t>
            </w:r>
            <w:r>
              <w:t xml:space="preserve"> </w:t>
            </w:r>
            <w:r w:rsidRPr="00D5181F">
              <w:t>год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Характеристика</w:t>
            </w:r>
            <w:r>
              <w:t xml:space="preserve"> п</w:t>
            </w:r>
            <w:r w:rsidRPr="00D5181F">
              <w:t>р</w:t>
            </w:r>
            <w:r w:rsidRPr="00D5181F">
              <w:t>и</w:t>
            </w:r>
            <w:r w:rsidRPr="00D5181F">
              <w:t>чин отклонения от з</w:t>
            </w:r>
            <w:r w:rsidRPr="00D5181F">
              <w:t>а</w:t>
            </w:r>
            <w:r w:rsidRPr="00D5181F">
              <w:t>планированных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значений</w:t>
            </w:r>
          </w:p>
        </w:tc>
        <w:tc>
          <w:tcPr>
            <w:tcW w:w="2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Источник (и)информации о</w:t>
            </w:r>
            <w:r>
              <w:t xml:space="preserve"> 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факт</w:t>
            </w:r>
            <w:r w:rsidRPr="00D5181F">
              <w:t>и</w:t>
            </w:r>
            <w:r w:rsidRPr="00D5181F">
              <w:t>ческом</w:t>
            </w:r>
          </w:p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з</w:t>
            </w:r>
            <w:r w:rsidRPr="00D5181F">
              <w:t>начении</w:t>
            </w:r>
            <w:r>
              <w:t xml:space="preserve"> </w:t>
            </w:r>
            <w:r w:rsidRPr="00D5181F">
              <w:t>показателя</w:t>
            </w:r>
          </w:p>
        </w:tc>
      </w:tr>
      <w:tr w:rsidR="00012C02" w:rsidRPr="00D5181F" w:rsidTr="002E4BD9"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551324">
            <w:pPr>
              <w:widowControl w:val="0"/>
              <w:autoSpaceDE w:val="0"/>
              <w:autoSpaceDN w:val="0"/>
              <w:adjustRightInd w:val="0"/>
              <w:jc w:val="both"/>
            </w:pPr>
            <w:r w:rsidRPr="00D5181F">
              <w:t xml:space="preserve">1. </w:t>
            </w:r>
            <w:r>
              <w:t>Доля детей, охваченных гор</w:t>
            </w:r>
            <w:r>
              <w:t>я</w:t>
            </w:r>
            <w:r>
              <w:t>чим питанием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%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7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12C02" w:rsidRPr="00D5181F" w:rsidTr="002E4BD9"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55132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2.   Общий уровень укомплект</w:t>
            </w:r>
            <w:r>
              <w:t>о</w:t>
            </w:r>
            <w:r>
              <w:t>ванности школьной столовой кадрами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%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7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012C02" w:rsidRPr="00D5181F" w:rsidTr="002E4BD9"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Default="00012C02" w:rsidP="00551324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3.</w:t>
            </w:r>
            <w:r w:rsidRPr="00055D17">
              <w:t>Степень обеспечения оборуд</w:t>
            </w:r>
            <w:r w:rsidRPr="00055D17">
              <w:t>о</w:t>
            </w:r>
            <w:r w:rsidRPr="00055D17">
              <w:t>ванием и инвентарем школьных столовых для обеспечения по</w:t>
            </w:r>
            <w:r w:rsidRPr="00055D17">
              <w:t>л</w:t>
            </w:r>
            <w:r w:rsidRPr="00055D17">
              <w:t>ноценного питания детей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%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7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 w:rsidP="002E4BD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12C02" w:rsidRPr="00D5181F" w:rsidRDefault="00012C02" w:rsidP="002E4BD9">
      <w:pPr>
        <w:widowControl w:val="0"/>
        <w:autoSpaceDE w:val="0"/>
        <w:autoSpaceDN w:val="0"/>
        <w:adjustRightInd w:val="0"/>
        <w:ind w:firstLine="540"/>
        <w:jc w:val="both"/>
      </w:pPr>
    </w:p>
    <w:p w:rsidR="00012C02" w:rsidRDefault="00012C02" w:rsidP="002E4BD9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8.2. Сроки представления отчетов об исполнении муниципального задания</w:t>
      </w:r>
    </w:p>
    <w:p w:rsidR="00012C02" w:rsidRPr="00AE6495" w:rsidRDefault="00012C02" w:rsidP="00B3186E">
      <w:pPr>
        <w:pStyle w:val="ConsPlusNonformat"/>
        <w:widowControl/>
        <w:ind w:right="140" w:firstLine="708"/>
        <w:rPr>
          <w:rFonts w:ascii="Times New Roman" w:hAnsi="Times New Roman" w:cs="Times New Roman"/>
          <w:sz w:val="24"/>
          <w:szCs w:val="24"/>
        </w:rPr>
      </w:pPr>
      <w:r w:rsidRPr="00AE6495">
        <w:rPr>
          <w:rFonts w:ascii="Times New Roman" w:hAnsi="Times New Roman" w:cs="Times New Roman"/>
          <w:sz w:val="24"/>
          <w:szCs w:val="24"/>
        </w:rPr>
        <w:t xml:space="preserve">Отчет по оценке качества оказания муниципальных услуг, оценке эффективности и результативности выполнения муниципального задания в срок до 1 февраля  года, следующего за отчетным годом, предоставляется в отдел образования администрации г.Енисейска и размещается на сайте образовательного учреждения (организации).  </w:t>
      </w:r>
    </w:p>
    <w:p w:rsidR="00012C02" w:rsidRPr="00AE6495" w:rsidRDefault="00012C02" w:rsidP="00B3186E">
      <w:pPr>
        <w:pStyle w:val="ConsPlusNonformat"/>
        <w:widowControl/>
        <w:ind w:right="14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6495">
        <w:rPr>
          <w:rFonts w:ascii="Times New Roman" w:hAnsi="Times New Roman" w:cs="Times New Roman"/>
          <w:sz w:val="24"/>
          <w:szCs w:val="24"/>
        </w:rPr>
        <w:t xml:space="preserve"> Отчет по результатам проведения самообследования  размещается  на сайте учреждения  не позднее 1 сентября текущего года. </w:t>
      </w:r>
    </w:p>
    <w:p w:rsidR="00012C02" w:rsidRPr="00AE6495" w:rsidRDefault="00012C02" w:rsidP="002E4BD9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Pr="00D5181F" w:rsidRDefault="00012C02" w:rsidP="002E4BD9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8.3. Иные требования к отчетности об исполнении муниципального задания</w:t>
      </w:r>
    </w:p>
    <w:p w:rsidR="00012C02" w:rsidRDefault="00012C02" w:rsidP="002E4BD9">
      <w:pPr>
        <w:pStyle w:val="ConsPlusNonformat"/>
        <w:widowControl/>
        <w:ind w:righ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об исполнении муниципального задания должен содержать пояснительную записку. </w:t>
      </w:r>
    </w:p>
    <w:p w:rsidR="00012C02" w:rsidRPr="00D5181F" w:rsidRDefault="00012C02" w:rsidP="002E4BD9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2E4BD9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C11396">
        <w:rPr>
          <w:rFonts w:ascii="Times New Roman" w:hAnsi="Times New Roman" w:cs="Times New Roman"/>
          <w:b/>
          <w:sz w:val="24"/>
          <w:szCs w:val="24"/>
        </w:rPr>
        <w:t xml:space="preserve">9. Иная  информация,  необходимая для исполнения  (контроля за исполнением) муниципального </w:t>
      </w:r>
      <w:r>
        <w:rPr>
          <w:rFonts w:ascii="Times New Roman" w:hAnsi="Times New Roman" w:cs="Times New Roman"/>
          <w:b/>
          <w:sz w:val="24"/>
          <w:szCs w:val="24"/>
        </w:rPr>
        <w:t>задания</w:t>
      </w:r>
    </w:p>
    <w:p w:rsidR="00012C02" w:rsidRDefault="00012C02" w:rsidP="005F6D9C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5F6D9C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AE5A43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2C02" w:rsidRDefault="00012C02" w:rsidP="00AE5A43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2C02" w:rsidRPr="00151759" w:rsidRDefault="00012C02" w:rsidP="00AE5A43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2C02" w:rsidRPr="00151759" w:rsidRDefault="00012C02" w:rsidP="00AE5A43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1759">
        <w:rPr>
          <w:rFonts w:ascii="Times New Roman" w:hAnsi="Times New Roman" w:cs="Times New Roman"/>
          <w:b/>
          <w:sz w:val="24"/>
          <w:szCs w:val="24"/>
        </w:rPr>
        <w:t>ЧАСТЬ 2</w:t>
      </w:r>
    </w:p>
    <w:p w:rsidR="00012C02" w:rsidRPr="00D5181F" w:rsidRDefault="00012C02" w:rsidP="00AE5A43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(формируется при установлении муниципального задания на выполнение муниципальной (ых)</w:t>
      </w:r>
    </w:p>
    <w:p w:rsidR="00012C02" w:rsidRPr="00D5181F" w:rsidRDefault="00012C02" w:rsidP="00AE5A43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работы (работ) и содержит требования к выполнению работы (работ)</w:t>
      </w:r>
    </w:p>
    <w:p w:rsidR="00012C02" w:rsidRPr="00D5181F" w:rsidRDefault="00012C02" w:rsidP="00AE5A43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012C02" w:rsidRPr="00D5181F" w:rsidRDefault="00012C02" w:rsidP="00AE5A43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РАЗДЕЛ 1</w:t>
      </w:r>
    </w:p>
    <w:p w:rsidR="00012C02" w:rsidRPr="00D5181F" w:rsidRDefault="00012C02" w:rsidP="00AE5A43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(при наличии 2 и более разделов)</w:t>
      </w:r>
    </w:p>
    <w:p w:rsidR="00012C02" w:rsidRPr="00D5181F" w:rsidRDefault="00012C02" w:rsidP="00AE5A43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1. Наименование муниципальной работы</w:t>
      </w: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</w:t>
      </w: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Содержание работы: ____________________________________________________________________________________________________</w:t>
      </w: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2. Показатели, характеризующие объем и (или) качество работы.</w:t>
      </w: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5181F">
        <w:rPr>
          <w:rFonts w:ascii="Times New Roman" w:hAnsi="Times New Roman" w:cs="Times New Roman"/>
          <w:sz w:val="24"/>
          <w:szCs w:val="24"/>
        </w:rPr>
        <w:t>.1. Показатели, характеризующие качество муниципальной работы</w:t>
      </w:r>
    </w:p>
    <w:p w:rsidR="00012C02" w:rsidRPr="00D5181F" w:rsidRDefault="00012C02" w:rsidP="00AE5A43">
      <w:pPr>
        <w:widowControl w:val="0"/>
        <w:autoSpaceDE w:val="0"/>
        <w:autoSpaceDN w:val="0"/>
        <w:adjustRightInd w:val="0"/>
        <w:jc w:val="both"/>
      </w:pPr>
    </w:p>
    <w:tbl>
      <w:tblPr>
        <w:tblW w:w="15168" w:type="dxa"/>
        <w:tblInd w:w="75" w:type="dxa"/>
        <w:tblLayout w:type="fixed"/>
        <w:tblCellMar>
          <w:left w:w="75" w:type="dxa"/>
          <w:right w:w="75" w:type="dxa"/>
        </w:tblCellMar>
        <w:tblLook w:val="00A0"/>
      </w:tblPr>
      <w:tblGrid>
        <w:gridCol w:w="2340"/>
        <w:gridCol w:w="1680"/>
        <w:gridCol w:w="1418"/>
        <w:gridCol w:w="1762"/>
        <w:gridCol w:w="1620"/>
        <w:gridCol w:w="1440"/>
        <w:gridCol w:w="1620"/>
        <w:gridCol w:w="1587"/>
        <w:gridCol w:w="1701"/>
      </w:tblGrid>
      <w:tr w:rsidR="00012C02" w:rsidRPr="00D5181F" w:rsidTr="00B77276"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Наименование пок</w:t>
            </w:r>
            <w:r w:rsidRPr="00D5181F">
              <w:t>а</w:t>
            </w:r>
            <w:r w:rsidRPr="00D5181F">
              <w:t>зателя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Единица и</w:t>
            </w:r>
            <w:r w:rsidRPr="00D5181F">
              <w:t>з</w:t>
            </w:r>
            <w:r w:rsidRPr="00D5181F">
              <w:t>мерения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Формула расчета</w:t>
            </w:r>
          </w:p>
        </w:tc>
        <w:tc>
          <w:tcPr>
            <w:tcW w:w="8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Значения показателей качества муниципальной услуги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Default="00012C02" w:rsidP="00B77276">
            <w:pPr>
              <w:widowControl w:val="0"/>
              <w:autoSpaceDE w:val="0"/>
              <w:autoSpaceDN w:val="0"/>
              <w:adjustRightInd w:val="0"/>
              <w:jc w:val="both"/>
            </w:pPr>
            <w:r w:rsidRPr="00D5181F">
              <w:t>Источник и</w:t>
            </w:r>
            <w:r w:rsidRPr="00D5181F">
              <w:t>н</w:t>
            </w:r>
            <w:r w:rsidRPr="00D5181F">
              <w:t>формации о значении п</w:t>
            </w:r>
            <w:r w:rsidRPr="00D5181F">
              <w:t>о</w:t>
            </w:r>
            <w:r w:rsidRPr="00D5181F">
              <w:t xml:space="preserve">казателя </w:t>
            </w:r>
          </w:p>
          <w:p w:rsidR="00012C02" w:rsidRPr="00D5181F" w:rsidRDefault="00012C02" w:rsidP="00B77276">
            <w:pPr>
              <w:widowControl w:val="0"/>
              <w:autoSpaceDE w:val="0"/>
              <w:autoSpaceDN w:val="0"/>
              <w:adjustRightInd w:val="0"/>
              <w:jc w:val="both"/>
            </w:pPr>
            <w:r w:rsidRPr="00B77276">
              <w:rPr>
                <w:sz w:val="20"/>
                <w:szCs w:val="20"/>
              </w:rPr>
              <w:t>(исходные да</w:t>
            </w:r>
            <w:r w:rsidRPr="00B77276">
              <w:rPr>
                <w:sz w:val="20"/>
                <w:szCs w:val="20"/>
              </w:rPr>
              <w:t>н</w:t>
            </w:r>
            <w:r w:rsidRPr="00B77276">
              <w:rPr>
                <w:sz w:val="20"/>
                <w:szCs w:val="20"/>
              </w:rPr>
              <w:t>ные для его ра</w:t>
            </w:r>
            <w:r w:rsidRPr="00B77276">
              <w:rPr>
                <w:sz w:val="20"/>
                <w:szCs w:val="20"/>
              </w:rPr>
              <w:t>с</w:t>
            </w:r>
            <w:r w:rsidRPr="00B77276">
              <w:rPr>
                <w:sz w:val="20"/>
                <w:szCs w:val="20"/>
              </w:rPr>
              <w:t>чета)</w:t>
            </w:r>
          </w:p>
        </w:tc>
      </w:tr>
      <w:tr w:rsidR="00012C02" w:rsidRPr="00D5181F" w:rsidTr="00B77276"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C02" w:rsidRPr="00D5181F" w:rsidRDefault="00012C02"/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C02" w:rsidRPr="00D5181F" w:rsidRDefault="00012C02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C02" w:rsidRPr="00D5181F" w:rsidRDefault="00012C02"/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отчетный ф</w:t>
            </w:r>
            <w:r w:rsidRPr="00D5181F">
              <w:t>и</w:t>
            </w:r>
            <w:r w:rsidRPr="00D5181F">
              <w:t>нансовый год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текущий ф</w:t>
            </w:r>
            <w:r w:rsidRPr="00D5181F">
              <w:t>и</w:t>
            </w:r>
            <w:r w:rsidRPr="00D5181F">
              <w:t>нансовый год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очередной финансовый год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первый год планового периода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второй год планового периода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C02" w:rsidRPr="00D5181F" w:rsidRDefault="00012C02"/>
        </w:tc>
      </w:tr>
      <w:tr w:rsidR="00012C02" w:rsidRPr="00D5181F" w:rsidTr="00B7727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  <w:r w:rsidRPr="00D5181F">
              <w:t>1.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2.2. Показатели, характеризующие объем муниципальной услуги (в натуральных показателях)</w:t>
      </w:r>
    </w:p>
    <w:p w:rsidR="00012C02" w:rsidRPr="00D5181F" w:rsidRDefault="00012C02" w:rsidP="00AE5A43">
      <w:pPr>
        <w:widowControl w:val="0"/>
        <w:autoSpaceDE w:val="0"/>
        <w:autoSpaceDN w:val="0"/>
        <w:adjustRightInd w:val="0"/>
        <w:jc w:val="both"/>
      </w:pPr>
    </w:p>
    <w:tbl>
      <w:tblPr>
        <w:tblW w:w="15168" w:type="dxa"/>
        <w:tblInd w:w="75" w:type="dxa"/>
        <w:tblLayout w:type="fixed"/>
        <w:tblCellMar>
          <w:left w:w="75" w:type="dxa"/>
          <w:right w:w="75" w:type="dxa"/>
        </w:tblCellMar>
        <w:tblLook w:val="00A0"/>
      </w:tblPr>
      <w:tblGrid>
        <w:gridCol w:w="2340"/>
        <w:gridCol w:w="1680"/>
        <w:gridCol w:w="1418"/>
        <w:gridCol w:w="1762"/>
        <w:gridCol w:w="1620"/>
        <w:gridCol w:w="1440"/>
        <w:gridCol w:w="1620"/>
        <w:gridCol w:w="1800"/>
        <w:gridCol w:w="1488"/>
      </w:tblGrid>
      <w:tr w:rsidR="00012C02" w:rsidRPr="00D5181F" w:rsidTr="00B77276"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Наименование пок</w:t>
            </w:r>
            <w:r w:rsidRPr="00D5181F">
              <w:t>а</w:t>
            </w:r>
            <w:r w:rsidRPr="00D5181F">
              <w:t>зателя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Единица и</w:t>
            </w:r>
            <w:r w:rsidRPr="00D5181F">
              <w:t>з</w:t>
            </w:r>
            <w:r w:rsidRPr="00D5181F">
              <w:t>мерения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Формула расчета</w:t>
            </w:r>
          </w:p>
        </w:tc>
        <w:tc>
          <w:tcPr>
            <w:tcW w:w="8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Значения показателей объема муниципальной услуги</w:t>
            </w:r>
          </w:p>
        </w:tc>
        <w:tc>
          <w:tcPr>
            <w:tcW w:w="1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 xml:space="preserve">Источник информации о значении показателя </w:t>
            </w:r>
            <w:r w:rsidRPr="005B0ECE">
              <w:rPr>
                <w:sz w:val="20"/>
                <w:szCs w:val="20"/>
              </w:rPr>
              <w:t>(исходные данные для его расчета)</w:t>
            </w:r>
          </w:p>
        </w:tc>
      </w:tr>
      <w:tr w:rsidR="00012C02" w:rsidRPr="00D5181F" w:rsidTr="00B77276"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C02" w:rsidRPr="00D5181F" w:rsidRDefault="00012C02"/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C02" w:rsidRPr="00D5181F" w:rsidRDefault="00012C02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C02" w:rsidRPr="00D5181F" w:rsidRDefault="00012C02"/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отчетный ф</w:t>
            </w:r>
            <w:r w:rsidRPr="00D5181F">
              <w:t>и</w:t>
            </w:r>
            <w:r w:rsidRPr="00D5181F">
              <w:t>нансовый год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текущий ф</w:t>
            </w:r>
            <w:r w:rsidRPr="00D5181F">
              <w:t>и</w:t>
            </w:r>
            <w:r w:rsidRPr="00D5181F">
              <w:t>нансовый год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очередной финансовый год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первый год планового периода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второй год планового п</w:t>
            </w:r>
            <w:r w:rsidRPr="00D5181F">
              <w:t>е</w:t>
            </w:r>
            <w:r w:rsidRPr="00D5181F">
              <w:t>риода</w:t>
            </w:r>
          </w:p>
        </w:tc>
        <w:tc>
          <w:tcPr>
            <w:tcW w:w="1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C02" w:rsidRPr="00D5181F" w:rsidRDefault="00012C02"/>
        </w:tc>
      </w:tr>
      <w:tr w:rsidR="00012C02" w:rsidRPr="00D5181F" w:rsidTr="00B7727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  <w:r w:rsidRPr="00D5181F">
              <w:t>1.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12C02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3. Основания для досрочного прекращения муниципального задания</w:t>
      </w: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</w:t>
      </w:r>
    </w:p>
    <w:p w:rsidR="00012C02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4. Порядок контроля за исполнением муниципального задания</w:t>
      </w:r>
    </w:p>
    <w:p w:rsidR="00012C02" w:rsidRPr="00D5181F" w:rsidRDefault="00012C02" w:rsidP="00AE5A43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W w:w="15168" w:type="dxa"/>
        <w:tblInd w:w="75" w:type="dxa"/>
        <w:tblLayout w:type="fixed"/>
        <w:tblCellMar>
          <w:left w:w="75" w:type="dxa"/>
          <w:right w:w="75" w:type="dxa"/>
        </w:tblCellMar>
        <w:tblLook w:val="00A0"/>
      </w:tblPr>
      <w:tblGrid>
        <w:gridCol w:w="5220"/>
        <w:gridCol w:w="4680"/>
        <w:gridCol w:w="5268"/>
      </w:tblGrid>
      <w:tr w:rsidR="00012C02" w:rsidRPr="00D5181F" w:rsidTr="00B77276">
        <w:trPr>
          <w:trHeight w:val="800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Формы контроля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Периодичность</w:t>
            </w:r>
          </w:p>
        </w:tc>
        <w:tc>
          <w:tcPr>
            <w:tcW w:w="5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Орган местного самоуправления,</w:t>
            </w:r>
          </w:p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D5181F">
              <w:t>осуществляющий контроль за исполнением м</w:t>
            </w:r>
            <w:r w:rsidRPr="00D5181F">
              <w:t>у</w:t>
            </w:r>
            <w:r w:rsidRPr="00D5181F">
              <w:t>ниципального задания</w:t>
            </w:r>
          </w:p>
        </w:tc>
      </w:tr>
      <w:tr w:rsidR="00012C02" w:rsidRPr="00D5181F" w:rsidTr="00B77276"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  <w:r w:rsidRPr="00D5181F">
              <w:t xml:space="preserve">1.               </w:t>
            </w:r>
          </w:p>
        </w:tc>
        <w:tc>
          <w:tcPr>
            <w:tcW w:w="4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12C02" w:rsidRPr="00D5181F" w:rsidRDefault="00012C02" w:rsidP="00AE5A43">
      <w:pPr>
        <w:widowControl w:val="0"/>
        <w:autoSpaceDE w:val="0"/>
        <w:autoSpaceDN w:val="0"/>
        <w:adjustRightInd w:val="0"/>
        <w:ind w:firstLine="540"/>
        <w:jc w:val="both"/>
      </w:pP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5. Требования к отчетности об исполнении муниципального задания</w:t>
      </w: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5.1. Форма отчета об исполнении муниципального задания</w:t>
      </w:r>
    </w:p>
    <w:p w:rsidR="00012C02" w:rsidRPr="00D5181F" w:rsidRDefault="00012C02" w:rsidP="00AE5A43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W w:w="15168" w:type="dxa"/>
        <w:tblInd w:w="75" w:type="dxa"/>
        <w:tblLayout w:type="fixed"/>
        <w:tblCellMar>
          <w:left w:w="75" w:type="dxa"/>
          <w:right w:w="75" w:type="dxa"/>
        </w:tblCellMar>
        <w:tblLook w:val="00A0"/>
      </w:tblPr>
      <w:tblGrid>
        <w:gridCol w:w="4680"/>
        <w:gridCol w:w="4500"/>
        <w:gridCol w:w="5988"/>
      </w:tblGrid>
      <w:tr w:rsidR="00012C02" w:rsidRPr="00D5181F" w:rsidTr="00AE6495">
        <w:trPr>
          <w:trHeight w:val="800"/>
        </w:trPr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D5181F" w:rsidRDefault="00012C02" w:rsidP="005B0ECE">
            <w:pPr>
              <w:widowControl w:val="0"/>
              <w:autoSpaceDE w:val="0"/>
              <w:autoSpaceDN w:val="0"/>
              <w:adjustRightInd w:val="0"/>
              <w:jc w:val="both"/>
            </w:pPr>
            <w:r w:rsidRPr="00D5181F">
              <w:t>Результат,</w:t>
            </w:r>
            <w:r>
              <w:t xml:space="preserve"> </w:t>
            </w:r>
            <w:r w:rsidRPr="00D5181F">
              <w:t>запланированный в муниц</w:t>
            </w:r>
            <w:r w:rsidRPr="00D5181F">
              <w:t>и</w:t>
            </w:r>
            <w:r w:rsidRPr="00D5181F">
              <w:t>пальном задании на отчетный финансовый год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D5181F" w:rsidRDefault="00012C02" w:rsidP="005B0ECE">
            <w:pPr>
              <w:widowControl w:val="0"/>
              <w:autoSpaceDE w:val="0"/>
              <w:autoSpaceDN w:val="0"/>
              <w:adjustRightInd w:val="0"/>
              <w:jc w:val="both"/>
            </w:pPr>
            <w:r w:rsidRPr="00D5181F">
              <w:t>Фактические результаты,</w:t>
            </w:r>
            <w:r>
              <w:t xml:space="preserve"> </w:t>
            </w:r>
            <w:r w:rsidRPr="00D5181F">
              <w:t>достигнутые в отчетном</w:t>
            </w:r>
            <w:r>
              <w:t xml:space="preserve"> </w:t>
            </w:r>
            <w:r w:rsidRPr="00D5181F">
              <w:t>финансовом году</w:t>
            </w:r>
          </w:p>
        </w:tc>
        <w:tc>
          <w:tcPr>
            <w:tcW w:w="59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12C02" w:rsidRPr="00D5181F" w:rsidRDefault="00012C02" w:rsidP="005B0ECE">
            <w:pPr>
              <w:widowControl w:val="0"/>
              <w:autoSpaceDE w:val="0"/>
              <w:autoSpaceDN w:val="0"/>
              <w:adjustRightInd w:val="0"/>
              <w:jc w:val="both"/>
            </w:pPr>
            <w:r w:rsidRPr="00D5181F">
              <w:t>Источник (и) информации</w:t>
            </w:r>
            <w:r>
              <w:t xml:space="preserve"> </w:t>
            </w:r>
            <w:r w:rsidRPr="00D5181F">
              <w:t>о фактически достигнутых</w:t>
            </w:r>
          </w:p>
          <w:p w:rsidR="00012C02" w:rsidRPr="00D5181F" w:rsidRDefault="00012C02" w:rsidP="005B0ECE">
            <w:pPr>
              <w:widowControl w:val="0"/>
              <w:autoSpaceDE w:val="0"/>
              <w:autoSpaceDN w:val="0"/>
              <w:adjustRightInd w:val="0"/>
              <w:jc w:val="both"/>
            </w:pPr>
            <w:r w:rsidRPr="00D5181F">
              <w:t>результатах</w:t>
            </w:r>
          </w:p>
        </w:tc>
      </w:tr>
      <w:tr w:rsidR="00012C02" w:rsidRPr="00D5181F" w:rsidTr="00AE6495"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  <w:r w:rsidRPr="00D5181F">
              <w:t xml:space="preserve">1.                     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C02" w:rsidRPr="00D5181F" w:rsidRDefault="00012C02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12C02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5.2. Сроки представления отчетов об исполнении муниципального задания</w:t>
      </w: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</w:t>
      </w: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5.3. Иные требования к отчетности об исполнении муниципального задания</w:t>
      </w: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</w:t>
      </w: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 xml:space="preserve">6. Иная  информация,  необходимая для исполнения  (контроля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81F">
        <w:rPr>
          <w:rFonts w:ascii="Times New Roman" w:hAnsi="Times New Roman" w:cs="Times New Roman"/>
          <w:sz w:val="24"/>
          <w:szCs w:val="24"/>
        </w:rPr>
        <w:t>за исполнением) муниципального задания</w:t>
      </w:r>
    </w:p>
    <w:p w:rsidR="00012C02" w:rsidRPr="00D5181F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D5181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</w:t>
      </w:r>
    </w:p>
    <w:p w:rsidR="00012C02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Default="00012C02" w:rsidP="00AE5A43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012C02" w:rsidRPr="00AE6495" w:rsidRDefault="00012C02" w:rsidP="00C92B43">
      <w:pPr>
        <w:pStyle w:val="ConsPlusNonformat"/>
        <w:tabs>
          <w:tab w:val="left" w:pos="66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12C02" w:rsidRPr="00AE6495" w:rsidRDefault="00012C02" w:rsidP="005B0ECE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" w:name="Par371"/>
      <w:bookmarkEnd w:id="3"/>
      <w:r w:rsidRPr="00AE6495">
        <w:rPr>
          <w:rFonts w:ascii="Times New Roman" w:hAnsi="Times New Roman" w:cs="Times New Roman"/>
          <w:b/>
          <w:sz w:val="24"/>
          <w:szCs w:val="24"/>
        </w:rPr>
        <w:t>ЧАСТЬ 3</w:t>
      </w:r>
    </w:p>
    <w:p w:rsidR="00012C02" w:rsidRPr="00AE6495" w:rsidRDefault="00012C02" w:rsidP="00AE5A4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E6495">
        <w:rPr>
          <w:rFonts w:ascii="Times New Roman" w:hAnsi="Times New Roman" w:cs="Times New Roman"/>
          <w:sz w:val="24"/>
          <w:szCs w:val="24"/>
        </w:rPr>
        <w:t>Объем   бюджетных   ассигнований  на  финансовое   обеспечение   выполнения муниципального  задания  на оказание муниципальных услуг (в</w:t>
      </w:r>
      <w:r w:rsidRPr="00AE6495">
        <w:rPr>
          <w:rFonts w:ascii="Times New Roman" w:hAnsi="Times New Roman" w:cs="Times New Roman"/>
          <w:sz w:val="24"/>
          <w:szCs w:val="24"/>
        </w:rPr>
        <w:t>ы</w:t>
      </w:r>
      <w:r w:rsidRPr="00AE6495">
        <w:rPr>
          <w:rFonts w:ascii="Times New Roman" w:hAnsi="Times New Roman" w:cs="Times New Roman"/>
          <w:sz w:val="24"/>
          <w:szCs w:val="24"/>
        </w:rPr>
        <w:t xml:space="preserve">полнение работ) составляет </w:t>
      </w:r>
      <w:r>
        <w:rPr>
          <w:rFonts w:ascii="Times New Roman" w:hAnsi="Times New Roman" w:cs="Times New Roman"/>
          <w:sz w:val="24"/>
          <w:szCs w:val="24"/>
          <w:u w:val="single"/>
        </w:rPr>
        <w:t>двадцать миллионов  двести пятьдесят три тысячи четыреста тридцать семь рублей</w:t>
      </w:r>
      <w:r w:rsidRPr="00AE6495">
        <w:rPr>
          <w:rFonts w:ascii="Times New Roman" w:hAnsi="Times New Roman" w:cs="Times New Roman"/>
          <w:sz w:val="24"/>
          <w:szCs w:val="24"/>
        </w:rPr>
        <w:t>.</w:t>
      </w:r>
    </w:p>
    <w:p w:rsidR="00012C02" w:rsidRPr="00C92B43" w:rsidRDefault="00012C02" w:rsidP="00C11396">
      <w:pPr>
        <w:pStyle w:val="ConsPlusNonformat"/>
        <w:rPr>
          <w:rFonts w:ascii="Times New Roman" w:hAnsi="Times New Roman" w:cs="Times New Roman"/>
        </w:rPr>
      </w:pPr>
      <w:r w:rsidRPr="00C92B43">
        <w:rPr>
          <w:rFonts w:ascii="Times New Roman" w:hAnsi="Times New Roman" w:cs="Times New Roman"/>
        </w:rPr>
        <w:t xml:space="preserve">                                                                        (сумма прописью)</w:t>
      </w:r>
    </w:p>
    <w:p w:rsidR="00012C02" w:rsidRDefault="00012C02" w:rsidP="00055BDA">
      <w:pPr>
        <w:tabs>
          <w:tab w:val="left" w:pos="3150"/>
        </w:tabs>
        <w:rPr>
          <w:color w:val="C00000"/>
        </w:rPr>
      </w:pPr>
      <w:r>
        <w:rPr>
          <w:color w:val="C00000"/>
        </w:rPr>
        <w:tab/>
      </w:r>
    </w:p>
    <w:p w:rsidR="00012C02" w:rsidRPr="00D375EA" w:rsidRDefault="00012C02" w:rsidP="00055BDA">
      <w:pPr>
        <w:tabs>
          <w:tab w:val="left" w:pos="3150"/>
        </w:tabs>
        <w:rPr>
          <w:color w:val="C00000"/>
        </w:rPr>
      </w:pPr>
    </w:p>
    <w:p w:rsidR="00012C02" w:rsidRDefault="00012C02" w:rsidP="00D375EA"/>
    <w:p w:rsidR="00012C02" w:rsidRPr="00055BDA" w:rsidRDefault="00012C02" w:rsidP="00D375EA">
      <w:pPr>
        <w:rPr>
          <w:rFonts w:ascii="Calibri" w:hAnsi="Calibri"/>
          <w:sz w:val="22"/>
          <w:szCs w:val="22"/>
          <w:u w:val="single"/>
        </w:rPr>
      </w:pPr>
      <w:r>
        <w:t>Директор МБОУ СОШ №3</w:t>
      </w:r>
      <w:r w:rsidRPr="00EB1A1C">
        <w:t xml:space="preserve">______________ </w:t>
      </w:r>
      <w:r>
        <w:rPr>
          <w:u w:val="single"/>
        </w:rPr>
        <w:t>Тараторкина С.В.</w:t>
      </w:r>
    </w:p>
    <w:p w:rsidR="00012C02" w:rsidRPr="00C92B43" w:rsidRDefault="00012C02" w:rsidP="00D375EA">
      <w:pPr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</w:t>
      </w:r>
      <w:r w:rsidRPr="00C92B43">
        <w:rPr>
          <w:sz w:val="20"/>
          <w:szCs w:val="20"/>
        </w:rPr>
        <w:t xml:space="preserve">(подпись) </w:t>
      </w:r>
      <w:r>
        <w:rPr>
          <w:sz w:val="20"/>
          <w:szCs w:val="20"/>
        </w:rPr>
        <w:t xml:space="preserve">                  </w:t>
      </w:r>
      <w:r w:rsidRPr="00C92B43">
        <w:rPr>
          <w:sz w:val="20"/>
          <w:szCs w:val="20"/>
        </w:rPr>
        <w:t xml:space="preserve">     (Ф.И.О.) </w:t>
      </w:r>
    </w:p>
    <w:p w:rsidR="00012C02" w:rsidRPr="00EB1A1C" w:rsidRDefault="00012C02" w:rsidP="00D375EA">
      <w:pPr>
        <w:rPr>
          <w:rFonts w:ascii="Calibri" w:hAnsi="Calibri"/>
          <w:sz w:val="22"/>
          <w:szCs w:val="22"/>
        </w:rPr>
      </w:pPr>
      <w:r w:rsidRPr="00EB1A1C">
        <w:t> </w:t>
      </w:r>
    </w:p>
    <w:p w:rsidR="00012C02" w:rsidRPr="00EB1A1C" w:rsidRDefault="00012C02" w:rsidP="00D375EA">
      <w:pPr>
        <w:rPr>
          <w:rFonts w:ascii="Calibri" w:hAnsi="Calibri"/>
          <w:sz w:val="22"/>
          <w:szCs w:val="22"/>
        </w:rPr>
      </w:pPr>
      <w:r w:rsidRPr="00EB1A1C">
        <w:t>МП</w:t>
      </w:r>
    </w:p>
    <w:p w:rsidR="00012C02" w:rsidRPr="00EB1A1C" w:rsidRDefault="00012C02" w:rsidP="00D375EA">
      <w:pPr>
        <w:jc w:val="center"/>
        <w:rPr>
          <w:rFonts w:ascii="Calibri" w:hAnsi="Calibri"/>
          <w:sz w:val="22"/>
          <w:szCs w:val="22"/>
        </w:rPr>
      </w:pPr>
      <w:r w:rsidRPr="00EB1A1C">
        <w:t> </w:t>
      </w:r>
    </w:p>
    <w:p w:rsidR="00012C02" w:rsidRPr="00D375EA" w:rsidRDefault="00012C02" w:rsidP="00D375EA"/>
    <w:sectPr w:rsidR="00012C02" w:rsidRPr="00D375EA" w:rsidSect="0013493E">
      <w:pgSz w:w="16838" w:h="11906" w:orient="landscape"/>
      <w:pgMar w:top="993" w:right="395" w:bottom="709" w:left="1134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§­§°§®§Ц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57BD5"/>
    <w:multiLevelType w:val="hybridMultilevel"/>
    <w:tmpl w:val="4112AC5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45DE2B6C"/>
    <w:multiLevelType w:val="hybridMultilevel"/>
    <w:tmpl w:val="18944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995073"/>
    <w:multiLevelType w:val="hybridMultilevel"/>
    <w:tmpl w:val="34E4601A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5A43"/>
    <w:rsid w:val="00012C02"/>
    <w:rsid w:val="00055BDA"/>
    <w:rsid w:val="00055D17"/>
    <w:rsid w:val="000D3EE0"/>
    <w:rsid w:val="000D65F2"/>
    <w:rsid w:val="000F699E"/>
    <w:rsid w:val="0011328F"/>
    <w:rsid w:val="0013493E"/>
    <w:rsid w:val="00147A51"/>
    <w:rsid w:val="00151759"/>
    <w:rsid w:val="001C4358"/>
    <w:rsid w:val="002252F1"/>
    <w:rsid w:val="002401AA"/>
    <w:rsid w:val="002E4BD9"/>
    <w:rsid w:val="00327329"/>
    <w:rsid w:val="003A5459"/>
    <w:rsid w:val="003B5BA9"/>
    <w:rsid w:val="00444140"/>
    <w:rsid w:val="00486DD8"/>
    <w:rsid w:val="00493446"/>
    <w:rsid w:val="00495BD8"/>
    <w:rsid w:val="004D17C9"/>
    <w:rsid w:val="00504203"/>
    <w:rsid w:val="00536BE0"/>
    <w:rsid w:val="00551324"/>
    <w:rsid w:val="00585632"/>
    <w:rsid w:val="005B05A5"/>
    <w:rsid w:val="005B0ECE"/>
    <w:rsid w:val="005F6D9C"/>
    <w:rsid w:val="00641C52"/>
    <w:rsid w:val="00676698"/>
    <w:rsid w:val="00751740"/>
    <w:rsid w:val="00757D15"/>
    <w:rsid w:val="007B2CB9"/>
    <w:rsid w:val="007D16C6"/>
    <w:rsid w:val="007D1FC8"/>
    <w:rsid w:val="00856F3C"/>
    <w:rsid w:val="008768FC"/>
    <w:rsid w:val="008A7BF3"/>
    <w:rsid w:val="00945C85"/>
    <w:rsid w:val="00972E77"/>
    <w:rsid w:val="0097369F"/>
    <w:rsid w:val="00976887"/>
    <w:rsid w:val="009877EC"/>
    <w:rsid w:val="009D036B"/>
    <w:rsid w:val="00AA166E"/>
    <w:rsid w:val="00AE5A43"/>
    <w:rsid w:val="00AE6495"/>
    <w:rsid w:val="00B2312C"/>
    <w:rsid w:val="00B23729"/>
    <w:rsid w:val="00B3186E"/>
    <w:rsid w:val="00B5159F"/>
    <w:rsid w:val="00B77276"/>
    <w:rsid w:val="00BD0440"/>
    <w:rsid w:val="00C07262"/>
    <w:rsid w:val="00C11396"/>
    <w:rsid w:val="00C13181"/>
    <w:rsid w:val="00C35191"/>
    <w:rsid w:val="00C45126"/>
    <w:rsid w:val="00C45672"/>
    <w:rsid w:val="00C92B43"/>
    <w:rsid w:val="00CA4D75"/>
    <w:rsid w:val="00CB5BF7"/>
    <w:rsid w:val="00CB6DA7"/>
    <w:rsid w:val="00D375EA"/>
    <w:rsid w:val="00D5181F"/>
    <w:rsid w:val="00DD0969"/>
    <w:rsid w:val="00E359D0"/>
    <w:rsid w:val="00E4787B"/>
    <w:rsid w:val="00E7142B"/>
    <w:rsid w:val="00E9782D"/>
    <w:rsid w:val="00EB1A1C"/>
    <w:rsid w:val="00F2250A"/>
    <w:rsid w:val="00F63521"/>
    <w:rsid w:val="00F95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A4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E5A43"/>
    <w:rPr>
      <w:rFonts w:cs="Times New Roman"/>
      <w:color w:val="0000FF"/>
      <w:u w:val="single"/>
    </w:rPr>
  </w:style>
  <w:style w:type="paragraph" w:customStyle="1" w:styleId="ConsPlusNonformat">
    <w:name w:val="ConsPlusNonformat"/>
    <w:uiPriority w:val="99"/>
    <w:rsid w:val="00AE5A4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Cell">
    <w:name w:val="ConsPlusCell"/>
    <w:uiPriority w:val="99"/>
    <w:rsid w:val="00AE5A43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99"/>
    <w:rsid w:val="00AE5A43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7D1FC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2252F1"/>
    <w:pPr>
      <w:autoSpaceDE w:val="0"/>
      <w:autoSpaceDN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2252F1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2252F1"/>
    <w:pPr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Standard">
    <w:name w:val="Standard"/>
    <w:uiPriority w:val="99"/>
    <w:rsid w:val="00976887"/>
    <w:pPr>
      <w:widowControl w:val="0"/>
      <w:suppressAutoHyphens/>
      <w:textAlignment w:val="baseline"/>
    </w:pPr>
    <w:rPr>
      <w:rFonts w:ascii="Times New Roman" w:eastAsia="SimSun" w:hAnsi="Times New Roman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rsid w:val="00B237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23729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13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iseysk.com" TargetMode="External"/><Relationship Id="rId5" Type="http://schemas.openxmlformats.org/officeDocument/2006/relationships/hyperlink" Target="http://www.eniseys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101</TotalTime>
  <Pages>14</Pages>
  <Words>3515</Words>
  <Characters>20039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11</cp:revision>
  <cp:lastPrinted>2014-12-30T03:39:00Z</cp:lastPrinted>
  <dcterms:created xsi:type="dcterms:W3CDTF">2014-09-10T07:27:00Z</dcterms:created>
  <dcterms:modified xsi:type="dcterms:W3CDTF">2014-12-30T03:44:00Z</dcterms:modified>
</cp:coreProperties>
</file>