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D" w:rsidRPr="00CE1F9D" w:rsidRDefault="00CE1F9D" w:rsidP="00097D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оценки знаний обучающихся в условиях введения ФГОС</w:t>
      </w:r>
    </w:p>
    <w:p w:rsidR="00097D74" w:rsidRDefault="00097D74" w:rsidP="00CE1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5F7D3F" wp14:editId="4354B05B">
            <wp:extent cx="3419475" cy="19232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649" cy="19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74" w:rsidRDefault="00097D74" w:rsidP="00097D74">
      <w:pPr>
        <w:pStyle w:val="c3"/>
      </w:pPr>
      <w:r>
        <w:t xml:space="preserve">С 2011 года мы с вами работаем </w:t>
      </w:r>
      <w:proofErr w:type="gramStart"/>
      <w:r>
        <w:t>по</w:t>
      </w:r>
      <w:proofErr w:type="gramEnd"/>
      <w:r>
        <w:t xml:space="preserve"> новым ФГОС.</w:t>
      </w:r>
    </w:p>
    <w:p w:rsidR="00097D74" w:rsidRPr="00097D74" w:rsidRDefault="00097D74" w:rsidP="00097D74">
      <w:pPr>
        <w:pStyle w:val="c3"/>
      </w:pPr>
      <w:r w:rsidRPr="00097D74">
        <w:t xml:space="preserve"> Ведущие принципы ФГОС — принципы преемственности и развития. Стандарт для каждой ступени общего образования содержит личностный ориентир — </w:t>
      </w:r>
      <w:r w:rsidRPr="00097D74">
        <w:rPr>
          <w:b/>
        </w:rPr>
        <w:t>портрет выпускника</w:t>
      </w:r>
      <w:r w:rsidRPr="00097D74">
        <w:t xml:space="preserve"> соответствующей ступени. Позиции, характеризующие ученика основной школы, — это преемственная, но углубленная и дополненная версия характеристики выпускника начальной школы </w:t>
      </w:r>
      <w:r>
        <w:t xml:space="preserve"> </w:t>
      </w:r>
    </w:p>
    <w:p w:rsidR="00CE1F9D" w:rsidRPr="007370B6" w:rsidRDefault="00CE1F9D" w:rsidP="00737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B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Федерального государственного образовательного стандарта ставит перед учителями задачу изменения традиционных подходов</w:t>
      </w:r>
      <w:r w:rsidR="00737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70B6" w:rsidRPr="007370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 только к обучению</w:t>
      </w:r>
      <w:r w:rsidR="00737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(здесь мы говорим о формировании УУД</w:t>
      </w:r>
      <w:r w:rsidR="007370B6" w:rsidRPr="007370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), но и </w:t>
      </w:r>
      <w:r w:rsidRPr="007370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</w:t>
      </w:r>
      <w:r w:rsidR="007370B6" w:rsidRPr="007370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оцениванию достижений учеников</w:t>
      </w:r>
      <w:r w:rsidR="00737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системе.  </w:t>
      </w:r>
    </w:p>
    <w:p w:rsidR="00CE1F9D" w:rsidRDefault="007370B6" w:rsidP="00CE1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Система оценивания в конкретном образовательном учреждении регламентируется ООП и локальными актами.</w:t>
      </w:r>
    </w:p>
    <w:p w:rsidR="007370B6" w:rsidRPr="00CE1F9D" w:rsidRDefault="007370B6" w:rsidP="00CE1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E4FF66">
            <wp:extent cx="3272042" cy="1840673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38" cy="184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7D74" w:rsidRPr="00C15A0F" w:rsidRDefault="006C430E" w:rsidP="00C15A0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Система оценки достижения планируемых результатов освоения ос</w:t>
      </w:r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softHyphen/>
        <w:t xml:space="preserve">новной образовательной программы – это система,  направленная на </w:t>
      </w:r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обеспечение качества образования</w:t>
      </w:r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, что предполагает вовлеченность в оценочную </w:t>
      </w:r>
      <w:proofErr w:type="gramStart"/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деятельность</w:t>
      </w:r>
      <w:proofErr w:type="gramEnd"/>
      <w:r w:rsidRPr="00C15A0F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как педагогов, так и обучающихся.</w:t>
      </w:r>
    </w:p>
    <w:p w:rsidR="007370B6" w:rsidRDefault="007370B6" w:rsidP="006C4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55F2F80C">
            <wp:extent cx="3250938" cy="18288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30" cy="183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15A0F" w:rsidRDefault="006C430E" w:rsidP="006C4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C430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Для педагогов школы оценивание – это одно из наиболее действенных средств, повышающих эффективность обучения.</w:t>
      </w:r>
      <w:r w:rsidR="00C15A0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C15A0F" w:rsidRPr="00C15A0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>Это текущий контроль по предмету</w:t>
      </w:r>
      <w:r w:rsidR="00C15A0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 Качество обучения зависит от того, как учитель фиксирует результаты текущего контроля! Как происходит оценивание? Что значит современное  качественное оценивание?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5A0F" w:rsidTr="00C15A0F">
        <w:tc>
          <w:tcPr>
            <w:tcW w:w="3190" w:type="dxa"/>
          </w:tcPr>
          <w:p w:rsidR="00C15A0F" w:rsidRDefault="00C15A0F" w:rsidP="006C43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ученики</w:t>
            </w:r>
          </w:p>
        </w:tc>
        <w:tc>
          <w:tcPr>
            <w:tcW w:w="3190" w:type="dxa"/>
          </w:tcPr>
          <w:p w:rsidR="00C15A0F" w:rsidRDefault="00C15A0F" w:rsidP="006C43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учителя</w:t>
            </w:r>
          </w:p>
        </w:tc>
        <w:tc>
          <w:tcPr>
            <w:tcW w:w="3191" w:type="dxa"/>
          </w:tcPr>
          <w:p w:rsidR="00C15A0F" w:rsidRDefault="00C15A0F" w:rsidP="006C43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родители</w:t>
            </w:r>
          </w:p>
        </w:tc>
      </w:tr>
    </w:tbl>
    <w:p w:rsidR="00CE1F9D" w:rsidRPr="00B52CB1" w:rsidRDefault="00C15A0F" w:rsidP="00B52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15A0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Фильм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Cs w:val="27"/>
        </w:rPr>
        <w:t xml:space="preserve">Цели оценочной деятельности: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>отслеживать на этапе контроля эффективность реализуемых программ.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 xml:space="preserve">отслеживать индивидуальный прогресс в достижении требований стандарта, в достижении планируемых результатов освоения программ начального обучения;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 xml:space="preserve">развивать у ученика умения самостоятельно оценивать результат своих действий.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Cs w:val="27"/>
        </w:rPr>
        <w:t xml:space="preserve">Необходимость в системе оценивания для участников образовательного процесса: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 xml:space="preserve">учащимся – обрести уверенность в возможности успешного включения в систему непрерывного образования;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 xml:space="preserve">родителям – отслеживать процесс обучения и развития своего ребёнка; </w:t>
      </w:r>
    </w:p>
    <w:p w:rsidR="00CE1F9D" w:rsidRPr="00B52CB1" w:rsidRDefault="00CE1F9D" w:rsidP="00C15A0F">
      <w:pPr>
        <w:pStyle w:val="a3"/>
        <w:spacing w:before="0" w:beforeAutospacing="0" w:after="0" w:afterAutospacing="0"/>
        <w:rPr>
          <w:sz w:val="22"/>
        </w:rPr>
      </w:pPr>
      <w:r w:rsidRPr="00B52CB1">
        <w:rPr>
          <w:sz w:val="22"/>
        </w:rPr>
        <w:sym w:font="Symbol" w:char="F0FC"/>
      </w:r>
      <w:r w:rsidRPr="00B52CB1">
        <w:rPr>
          <w:sz w:val="22"/>
        </w:rPr>
        <w:t xml:space="preserve"> </w:t>
      </w:r>
      <w:r w:rsidRPr="00B52CB1">
        <w:rPr>
          <w:szCs w:val="27"/>
        </w:rPr>
        <w:t xml:space="preserve">учителям – выносить суждения об эффективности программы обучения, об индивидуальном прогрессе и достижениях учащихся. </w:t>
      </w:r>
    </w:p>
    <w:p w:rsidR="00CE1F9D" w:rsidRPr="00CE1F9D" w:rsidRDefault="00CE1F9D" w:rsidP="00CE1F9D"/>
    <w:p w:rsidR="006C430E" w:rsidRPr="006C430E" w:rsidRDefault="006C430E" w:rsidP="006C43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6C430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Заключение.</w:t>
      </w:r>
    </w:p>
    <w:p w:rsidR="00097D74" w:rsidRDefault="006C430E" w:rsidP="00097D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Поиски необходимых </w:t>
      </w:r>
      <w:r w:rsidRPr="00097D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форм оценки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ее организация - это важнейшая  задача  педагога. </w:t>
      </w:r>
    </w:p>
    <w:p w:rsidR="00097D74" w:rsidRDefault="006C430E" w:rsidP="00097D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Кого, когда, сколько учащихся, по каким вопросам, при помощи каких </w:t>
      </w:r>
      <w:r w:rsidRPr="00097D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средств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спросить и оценить – всё  это должно  быть  продумано  учителем при подготовке  к  уроку. </w:t>
      </w:r>
    </w:p>
    <w:p w:rsidR="006C430E" w:rsidRPr="00097D74" w:rsidRDefault="006C430E" w:rsidP="00097D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каждого  учителя  должна  быть  </w:t>
      </w:r>
      <w:r w:rsidRPr="00097D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своя  система  оценки, она  должна включать  разнообразные  средства и приёмы работы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чтобы учащиеся  понимали,  что учитель постоянно </w:t>
      </w:r>
      <w:r w:rsidRPr="00097D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контролирует их успехи,  уровень  и  качество  овладения  знаниями.</w:t>
      </w:r>
    </w:p>
    <w:p w:rsidR="006C430E" w:rsidRPr="00097D74" w:rsidRDefault="006C430E" w:rsidP="00097D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Правильная методика проведения контроля побуждает учащихся изучать большее количество информации и самосовершенствоваться.</w:t>
      </w:r>
    </w:p>
    <w:p w:rsidR="00CE1F9D" w:rsidRPr="00097D74" w:rsidRDefault="00097D74" w:rsidP="00097D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E1F9D" w:rsidRPr="00097D74" w:rsidRDefault="00CE1F9D" w:rsidP="00CE1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Решение педагогического совета:</w:t>
      </w:r>
    </w:p>
    <w:p w:rsidR="00F967BE" w:rsidRPr="00097D74" w:rsidRDefault="00F967BE" w:rsidP="00CE1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>Учителя выстроить систему оценивания планируемых результатов.</w:t>
      </w:r>
    </w:p>
    <w:p w:rsidR="00F967BE" w:rsidRPr="00097D74" w:rsidRDefault="00F967BE" w:rsidP="00F9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Каждому учителю провести 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позиционирование ИОП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>урок-пробу или мастер-класс согласно графику.</w:t>
      </w:r>
    </w:p>
    <w:p w:rsidR="00CE1F9D" w:rsidRPr="00097D74" w:rsidRDefault="00F967BE" w:rsidP="00F9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7D7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анализ ИОП, составить программу личного развития (запланировать самообразование).</w:t>
      </w:r>
    </w:p>
    <w:p w:rsidR="00CE1F9D" w:rsidRPr="00CE1F9D" w:rsidRDefault="00CE1F9D" w:rsidP="00CE1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1707B3" w:rsidRPr="00CE1F9D" w:rsidRDefault="001707B3" w:rsidP="00CE1F9D"/>
    <w:sectPr w:rsidR="001707B3" w:rsidRPr="00CE1F9D" w:rsidSect="00B52CB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3829"/>
    <w:multiLevelType w:val="multilevel"/>
    <w:tmpl w:val="949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120F6"/>
    <w:multiLevelType w:val="multilevel"/>
    <w:tmpl w:val="59DE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9D"/>
    <w:rsid w:val="00097D74"/>
    <w:rsid w:val="001707B3"/>
    <w:rsid w:val="003F0E19"/>
    <w:rsid w:val="006C430E"/>
    <w:rsid w:val="007370B6"/>
    <w:rsid w:val="00B52CB1"/>
    <w:rsid w:val="00C15A0F"/>
    <w:rsid w:val="00CE1F9D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D74"/>
    <w:rPr>
      <w:rFonts w:ascii="Tahoma" w:hAnsi="Tahoma" w:cs="Tahoma"/>
      <w:sz w:val="16"/>
      <w:szCs w:val="16"/>
    </w:rPr>
  </w:style>
  <w:style w:type="paragraph" w:customStyle="1" w:styleId="c3">
    <w:name w:val="c3"/>
    <w:basedOn w:val="a"/>
    <w:rsid w:val="0009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1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D74"/>
    <w:rPr>
      <w:rFonts w:ascii="Tahoma" w:hAnsi="Tahoma" w:cs="Tahoma"/>
      <w:sz w:val="16"/>
      <w:szCs w:val="16"/>
    </w:rPr>
  </w:style>
  <w:style w:type="paragraph" w:customStyle="1" w:styleId="c3">
    <w:name w:val="c3"/>
    <w:basedOn w:val="a"/>
    <w:rsid w:val="0009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1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5</cp:revision>
  <dcterms:created xsi:type="dcterms:W3CDTF">2017-03-29T14:41:00Z</dcterms:created>
  <dcterms:modified xsi:type="dcterms:W3CDTF">2017-03-31T08:37:00Z</dcterms:modified>
</cp:coreProperties>
</file>