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rStyle w:val="a4"/>
          <w:rFonts w:ascii="Tahoma" w:hAnsi="Tahoma" w:cs="Tahoma"/>
          <w:color w:val="800080"/>
          <w:sz w:val="27"/>
          <w:szCs w:val="27"/>
        </w:rPr>
        <w:t>Памятка для родителей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rStyle w:val="a4"/>
          <w:rFonts w:ascii="Tahoma" w:hAnsi="Tahoma" w:cs="Tahoma"/>
          <w:color w:val="0000CD"/>
        </w:rPr>
        <w:t>«Правила семейного воспитания»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rStyle w:val="a4"/>
          <w:rFonts w:ascii="Tahoma" w:hAnsi="Tahoma" w:cs="Tahoma"/>
          <w:color w:val="111111"/>
        </w:rPr>
        <w:t>Уважаемые папы и мамы!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18"/>
          <w:szCs w:val="18"/>
        </w:rPr>
        <w:t>   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Вряд ли простой бумажный лист с памяткой сможет заставить вас по-иному взглянуть на общение с вашим ребенком. Но если вы — человек, который живет не только прошлым, но и настоящим, при этом старает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softHyphen/>
        <w:t>ся заглянуть в будущее — эта памятка поможет вам сохранить тепло взаимоотношений с вашим ребенком. Повесьте ее в своем офисе, над сво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softHyphen/>
        <w:t>им рабочим столом и иногда анализируйте, насколько вы соответствуете требованиям и правилам этой памятки.    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  А еще — иногда читайте строчки стихотворения, в котором выражена огромная просьба ребенка, желающего видеть своих родителей, таких родных  и близких, хотя бы изредка!        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  Не заменяйте живое общение с ним на ваши фотографии на его письменном столе!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1. Помните, что ваша семья и ваш ребенок - это самая большая цен</w:t>
      </w:r>
      <w:r>
        <w:rPr>
          <w:rFonts w:ascii="Tahoma" w:hAnsi="Tahoma" w:cs="Tahoma"/>
          <w:color w:val="111111"/>
          <w:sz w:val="21"/>
          <w:szCs w:val="21"/>
        </w:rPr>
        <w:softHyphen/>
        <w:t>ность вашей жизни!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2. Не думайте о том, что семья никуда от вас не денется, не оставляй</w:t>
      </w:r>
      <w:r>
        <w:rPr>
          <w:rFonts w:ascii="Tahoma" w:hAnsi="Tahoma" w:cs="Tahoma"/>
          <w:color w:val="111111"/>
          <w:sz w:val="21"/>
          <w:szCs w:val="21"/>
        </w:rPr>
        <w:softHyphen/>
        <w:t>те её в списке своих «больших и важных » дел на «потом».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3. Внятно и доступно объясните своему ребенку, почему вы вынуж</w:t>
      </w:r>
      <w:r>
        <w:rPr>
          <w:rFonts w:ascii="Tahoma" w:hAnsi="Tahoma" w:cs="Tahoma"/>
          <w:color w:val="111111"/>
          <w:sz w:val="21"/>
          <w:szCs w:val="21"/>
        </w:rPr>
        <w:softHyphen/>
        <w:t>дены работать с утра до ночи.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4. Познакомьте ребенка со своей работой. Пусть он почувствует, насколько важно и значимо ваше присутствие для многих людей, работающих вместе с вами.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5. Не жалуйтесь своему ребенку, рассказывая ему о вашей работе. Ожидая вас с работы, он не должен думать о том, как вам там плохо.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6. Рассказывайте ребенку о своих успехах и достижениях, демонст</w:t>
      </w:r>
      <w:r>
        <w:rPr>
          <w:rFonts w:ascii="Tahoma" w:hAnsi="Tahoma" w:cs="Tahoma"/>
          <w:color w:val="111111"/>
          <w:sz w:val="21"/>
          <w:szCs w:val="21"/>
        </w:rPr>
        <w:softHyphen/>
        <w:t>рируйте ему свою успешность.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7. Сделайте так, чтобы ваше общение с ребенком после возвращения домой было максимально интенсивным.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8. Не переносите ваши рабочие неурядицы на общение с собствен</w:t>
      </w:r>
      <w:r>
        <w:rPr>
          <w:rFonts w:ascii="Tahoma" w:hAnsi="Tahoma" w:cs="Tahoma"/>
          <w:color w:val="111111"/>
          <w:sz w:val="21"/>
          <w:szCs w:val="21"/>
        </w:rPr>
        <w:softHyphen/>
        <w:t>ным ребенком.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9. Старайтесь сделать вашу беседу с ребенком эмоциональной в по</w:t>
      </w:r>
      <w:r>
        <w:rPr>
          <w:rFonts w:ascii="Tahoma" w:hAnsi="Tahoma" w:cs="Tahoma"/>
          <w:color w:val="111111"/>
          <w:sz w:val="21"/>
          <w:szCs w:val="21"/>
        </w:rPr>
        <w:softHyphen/>
        <w:t>ложительном плане.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10.Интересуйтесь не только отметками в дневнике, постарайтесь оценить и узнать его душевное состояние, впечатления от прожитого дня, от общения с друзьями и сверстниками.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11.Если есть немного свободного времени, потратьте его на то, что</w:t>
      </w:r>
      <w:r>
        <w:rPr>
          <w:rFonts w:ascii="Tahoma" w:hAnsi="Tahoma" w:cs="Tahoma"/>
          <w:color w:val="111111"/>
          <w:sz w:val="21"/>
          <w:szCs w:val="21"/>
        </w:rPr>
        <w:softHyphen/>
        <w:t>бы познакомиться и пообщаться с его друзьями и товарищами.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12.Не тратьте вечера на телевизор, необязательные телефонные звонки, уборки и стирки, лучше обнимите своего ребенка и пошепчитесь с ним о самом важном, дорогом и сокровенном и для него, и для вас!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13.Изучайте своего ребенка, знакомьтесь с его внутренним миром вов</w:t>
      </w:r>
      <w:r>
        <w:rPr>
          <w:rFonts w:ascii="Tahoma" w:hAnsi="Tahoma" w:cs="Tahoma"/>
          <w:color w:val="111111"/>
          <w:sz w:val="21"/>
          <w:szCs w:val="21"/>
        </w:rPr>
        <w:softHyphen/>
        <w:t>ремя, бойтесь опоздать!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14.Не откупайтесь от  своего ребенка подарками, например, за позднее возвращение домой или невыполненные обещания: пройдет немного времени, и он будет ждать не вас, а подарок.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15.Учите вашего ребенка традициям ожидания близких людей дома. Пусть это будет вашим красивым, теплым добрым ритуалом: краси</w:t>
      </w:r>
      <w:r>
        <w:rPr>
          <w:rFonts w:ascii="Tahoma" w:hAnsi="Tahoma" w:cs="Tahoma"/>
          <w:color w:val="111111"/>
          <w:sz w:val="21"/>
          <w:szCs w:val="21"/>
        </w:rPr>
        <w:softHyphen/>
        <w:t>вая салфетка на столе, ароматный чай, уютный свет, приятная музы</w:t>
      </w:r>
      <w:r>
        <w:rPr>
          <w:rFonts w:ascii="Tahoma" w:hAnsi="Tahoma" w:cs="Tahoma"/>
          <w:color w:val="111111"/>
          <w:sz w:val="21"/>
          <w:szCs w:val="21"/>
        </w:rPr>
        <w:softHyphen/>
        <w:t>ка и родители, которые входят в дом. Пройдет совсем немного вре</w:t>
      </w:r>
      <w:r>
        <w:rPr>
          <w:rFonts w:ascii="Tahoma" w:hAnsi="Tahoma" w:cs="Tahoma"/>
          <w:color w:val="111111"/>
          <w:sz w:val="21"/>
          <w:szCs w:val="21"/>
        </w:rPr>
        <w:softHyphen/>
        <w:t>мени и родители, заложившие такую традицию, сами будут также ожидать своих повзрослевших детей, чтобы пообщаться с ними...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lastRenderedPageBreak/>
        <w:t>16.Не обрывайте своего ребенка на полуслове, не спешите, дайте е</w:t>
      </w:r>
      <w:bookmarkStart w:id="0" w:name="_GoBack"/>
      <w:bookmarkEnd w:id="0"/>
      <w:r>
        <w:rPr>
          <w:rFonts w:ascii="Tahoma" w:hAnsi="Tahoma" w:cs="Tahoma"/>
          <w:color w:val="111111"/>
          <w:sz w:val="21"/>
          <w:szCs w:val="21"/>
        </w:rPr>
        <w:t>му выговориться, постарайтесь внимательно выслу</w:t>
      </w:r>
      <w:r>
        <w:rPr>
          <w:rFonts w:ascii="Tahoma" w:hAnsi="Tahoma" w:cs="Tahoma"/>
          <w:color w:val="111111"/>
          <w:sz w:val="21"/>
          <w:szCs w:val="21"/>
        </w:rPr>
        <w:softHyphen/>
        <w:t>шать его.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17.Не отталкивайте и не отмахивайтесь от него, дайте ему возможность обнять вас, прижаться к вам. Это дает ему эмоциональный заряд на новый день, новые встречи, дает ощущение счастья и уверенности в завтрашнем дне. Не лишайте ребенка этого ощущения!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ind w:left="560"/>
        <w:rPr>
          <w:rFonts w:ascii="Tahoma" w:hAnsi="Tahoma" w:cs="Tahoma"/>
          <w:color w:val="111111"/>
          <w:sz w:val="18"/>
          <w:szCs w:val="18"/>
        </w:rPr>
      </w:pPr>
      <w:r>
        <w:rPr>
          <w:rFonts w:ascii="Tahoma" w:hAnsi="Tahoma" w:cs="Tahoma"/>
          <w:color w:val="111111"/>
          <w:sz w:val="21"/>
          <w:szCs w:val="21"/>
        </w:rPr>
        <w:t>18.Помните! Лишая своего ребенка радости общения с вами сегодня, вы лишаете себя общения с ними в старости!</w:t>
      </w:r>
    </w:p>
    <w:p w:rsidR="00045C13" w:rsidRDefault="00045C13" w:rsidP="00045C13">
      <w:pPr>
        <w:pStyle w:val="a3"/>
        <w:shd w:val="clear" w:color="auto" w:fill="FFFFFF"/>
        <w:spacing w:before="150" w:beforeAutospacing="0" w:after="180" w:afterAutospacing="0" w:line="270" w:lineRule="atLeast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27"/>
          <w:szCs w:val="27"/>
        </w:rPr>
        <w:t>Помните - бумерангу свойственно возвращаться!</w:t>
      </w:r>
    </w:p>
    <w:p w:rsidR="006716E9" w:rsidRDefault="006716E9"/>
    <w:sectPr w:rsidR="006716E9" w:rsidSect="00045C1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EB"/>
    <w:rsid w:val="00045C13"/>
    <w:rsid w:val="006716E9"/>
    <w:rsid w:val="00B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5C13"/>
    <w:rPr>
      <w:b/>
      <w:bCs/>
    </w:rPr>
  </w:style>
  <w:style w:type="character" w:styleId="a5">
    <w:name w:val="Emphasis"/>
    <w:basedOn w:val="a0"/>
    <w:uiPriority w:val="20"/>
    <w:qFormat/>
    <w:rsid w:val="00045C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5C13"/>
    <w:rPr>
      <w:b/>
      <w:bCs/>
    </w:rPr>
  </w:style>
  <w:style w:type="character" w:styleId="a5">
    <w:name w:val="Emphasis"/>
    <w:basedOn w:val="a0"/>
    <w:uiPriority w:val="20"/>
    <w:qFormat/>
    <w:rsid w:val="00045C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2015-10-08T03:34:00Z</dcterms:created>
  <dcterms:modified xsi:type="dcterms:W3CDTF">2015-10-08T03:35:00Z</dcterms:modified>
</cp:coreProperties>
</file>