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2438"/>
        <w:gridCol w:w="10463"/>
      </w:tblGrid>
      <w:tr w:rsidR="0026196A" w:rsidTr="0026196A">
        <w:trPr>
          <w:trHeight w:val="843"/>
        </w:trPr>
        <w:tc>
          <w:tcPr>
            <w:tcW w:w="2438" w:type="dxa"/>
            <w:shd w:val="clear" w:color="auto" w:fill="auto"/>
          </w:tcPr>
          <w:p w:rsidR="0026196A" w:rsidRPr="00E838EC" w:rsidRDefault="0026196A" w:rsidP="00D9143B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-34925</wp:posOffset>
                  </wp:positionV>
                  <wp:extent cx="914400" cy="609600"/>
                  <wp:effectExtent l="19050" t="0" r="0" b="0"/>
                  <wp:wrapNone/>
                  <wp:docPr id="2" name="Рисунок 2" descr="шк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шк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463" w:type="dxa"/>
            <w:shd w:val="clear" w:color="auto" w:fill="auto"/>
          </w:tcPr>
          <w:p w:rsidR="0026196A" w:rsidRPr="00326346" w:rsidRDefault="0026196A" w:rsidP="00D9143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8"/>
              </w:rPr>
            </w:pPr>
            <w:r w:rsidRPr="00326346">
              <w:rPr>
                <w:rFonts w:ascii="Times New Roman" w:hAnsi="Times New Roman"/>
                <w:b/>
                <w:color w:val="000000"/>
                <w:sz w:val="24"/>
                <w:szCs w:val="28"/>
              </w:rPr>
              <w:t>Муниципальное бюджетное образовательное учреждение</w:t>
            </w:r>
          </w:p>
          <w:p w:rsidR="0026196A" w:rsidRPr="00326346" w:rsidRDefault="0026196A" w:rsidP="00D9143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8"/>
              </w:rPr>
            </w:pPr>
            <w:r w:rsidRPr="00326346">
              <w:rPr>
                <w:rFonts w:ascii="Times New Roman" w:hAnsi="Times New Roman"/>
                <w:b/>
                <w:bCs/>
                <w:color w:val="000000"/>
                <w:sz w:val="24"/>
                <w:szCs w:val="28"/>
              </w:rPr>
              <w:t>«Средняя   общеобразовательная школа   № 3» г</w:t>
            </w:r>
            <w:proofErr w:type="gramStart"/>
            <w:r w:rsidRPr="00326346">
              <w:rPr>
                <w:rFonts w:ascii="Times New Roman" w:hAnsi="Times New Roman"/>
                <w:b/>
                <w:bCs/>
                <w:color w:val="000000"/>
                <w:sz w:val="24"/>
                <w:szCs w:val="28"/>
              </w:rPr>
              <w:t>.Е</w:t>
            </w:r>
            <w:proofErr w:type="gramEnd"/>
            <w:r w:rsidRPr="00326346">
              <w:rPr>
                <w:rFonts w:ascii="Times New Roman" w:hAnsi="Times New Roman"/>
                <w:b/>
                <w:bCs/>
                <w:color w:val="000000"/>
                <w:sz w:val="24"/>
                <w:szCs w:val="28"/>
              </w:rPr>
              <w:t>нисейска</w:t>
            </w:r>
          </w:p>
          <w:p w:rsidR="0026196A" w:rsidRPr="00326346" w:rsidRDefault="0026196A" w:rsidP="00D914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26346">
              <w:rPr>
                <w:rFonts w:ascii="Times New Roman" w:hAnsi="Times New Roman"/>
                <w:color w:val="000000"/>
              </w:rPr>
              <w:t>663184,  г. Енисейск,  Красноярский  край,  ул. Ленина 102 т.8 (39195)2-23-06</w:t>
            </w:r>
          </w:p>
          <w:p w:rsidR="0026196A" w:rsidRPr="0026196A" w:rsidRDefault="0026196A" w:rsidP="00D9143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26346">
              <w:rPr>
                <w:rFonts w:ascii="Times New Roman" w:hAnsi="Times New Roman"/>
                <w:lang w:val="en-US"/>
              </w:rPr>
              <w:t>e</w:t>
            </w:r>
            <w:r w:rsidRPr="00326346">
              <w:rPr>
                <w:rFonts w:ascii="Times New Roman" w:hAnsi="Times New Roman"/>
              </w:rPr>
              <w:t>-</w:t>
            </w:r>
            <w:r w:rsidRPr="00326346">
              <w:rPr>
                <w:rFonts w:ascii="Times New Roman" w:hAnsi="Times New Roman"/>
                <w:lang w:val="en-US"/>
              </w:rPr>
              <w:t>mail</w:t>
            </w:r>
            <w:r w:rsidRPr="00326346">
              <w:rPr>
                <w:rFonts w:ascii="Times New Roman" w:hAnsi="Times New Roman"/>
              </w:rPr>
              <w:t>:</w:t>
            </w:r>
            <w:proofErr w:type="spellStart"/>
            <w:r w:rsidRPr="00326346">
              <w:rPr>
                <w:rFonts w:ascii="Times New Roman" w:hAnsi="Times New Roman"/>
                <w:lang w:val="en-US"/>
              </w:rPr>
              <w:t>mousosh</w:t>
            </w:r>
            <w:proofErr w:type="spellEnd"/>
            <w:r w:rsidRPr="00326346">
              <w:rPr>
                <w:rFonts w:ascii="Times New Roman" w:hAnsi="Times New Roman"/>
              </w:rPr>
              <w:t>_102@</w:t>
            </w:r>
            <w:r w:rsidRPr="00326346">
              <w:rPr>
                <w:rFonts w:ascii="Times New Roman" w:hAnsi="Times New Roman"/>
                <w:lang w:val="en-US"/>
              </w:rPr>
              <w:t>mail</w:t>
            </w:r>
            <w:r w:rsidRPr="00326346">
              <w:rPr>
                <w:rFonts w:ascii="Times New Roman" w:hAnsi="Times New Roman"/>
              </w:rPr>
              <w:t>.</w:t>
            </w:r>
            <w:proofErr w:type="spellStart"/>
            <w:r w:rsidRPr="00326346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</w:tbl>
    <w:p w:rsidR="00BE7939" w:rsidRDefault="00BE7939"/>
    <w:p w:rsidR="00BE7939" w:rsidRPr="0094424B" w:rsidRDefault="00BE7939" w:rsidP="00BE7939">
      <w:pPr>
        <w:pStyle w:val="ConsPlusNonformat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E7939">
        <w:rPr>
          <w:b/>
        </w:rPr>
        <w:t xml:space="preserve"> </w:t>
      </w:r>
      <w:r w:rsidRPr="0094424B">
        <w:rPr>
          <w:rFonts w:ascii="Times New Roman" w:hAnsi="Times New Roman" w:cs="Times New Roman"/>
          <w:b/>
          <w:sz w:val="24"/>
          <w:szCs w:val="24"/>
        </w:rPr>
        <w:t xml:space="preserve">Отчет об исполнении муниципального задания </w:t>
      </w:r>
    </w:p>
    <w:p w:rsidR="00BE7939" w:rsidRPr="0094424B" w:rsidRDefault="00BE7939" w:rsidP="00BE7939">
      <w:pPr>
        <w:pStyle w:val="ConsPlusNonformat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4424B">
        <w:rPr>
          <w:rFonts w:ascii="Times New Roman" w:hAnsi="Times New Roman" w:cs="Times New Roman"/>
          <w:b/>
          <w:sz w:val="24"/>
          <w:szCs w:val="24"/>
        </w:rPr>
        <w:t xml:space="preserve">муниципального бюджетного образовательного учреждения «Средняя общеобразовательная школа №3» </w:t>
      </w:r>
    </w:p>
    <w:p w:rsidR="00BE7939" w:rsidRPr="0094424B" w:rsidRDefault="00BE7939" w:rsidP="00BE7939">
      <w:pPr>
        <w:pStyle w:val="ConsPlusNonformat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4424B">
        <w:rPr>
          <w:rFonts w:ascii="Times New Roman" w:hAnsi="Times New Roman" w:cs="Times New Roman"/>
          <w:b/>
          <w:sz w:val="24"/>
          <w:szCs w:val="24"/>
        </w:rPr>
        <w:t>г</w:t>
      </w:r>
      <w:proofErr w:type="gramStart"/>
      <w:r w:rsidRPr="0094424B">
        <w:rPr>
          <w:rFonts w:ascii="Times New Roman" w:hAnsi="Times New Roman" w:cs="Times New Roman"/>
          <w:b/>
          <w:sz w:val="24"/>
          <w:szCs w:val="24"/>
        </w:rPr>
        <w:t>.Е</w:t>
      </w:r>
      <w:proofErr w:type="gramEnd"/>
      <w:r w:rsidRPr="0094424B">
        <w:rPr>
          <w:rFonts w:ascii="Times New Roman" w:hAnsi="Times New Roman" w:cs="Times New Roman"/>
          <w:b/>
          <w:sz w:val="24"/>
          <w:szCs w:val="24"/>
        </w:rPr>
        <w:t>нисейска Красноярского края за 2015 год</w:t>
      </w:r>
    </w:p>
    <w:p w:rsidR="00D013F0" w:rsidRPr="0094424B" w:rsidRDefault="00D013F0" w:rsidP="00D013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3F0" w:rsidRPr="0094424B" w:rsidRDefault="00D013F0" w:rsidP="00D013F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4424B">
        <w:rPr>
          <w:rFonts w:ascii="Times New Roman" w:eastAsia="Calibri" w:hAnsi="Times New Roman" w:cs="Times New Roman"/>
          <w:b/>
          <w:sz w:val="24"/>
          <w:szCs w:val="24"/>
        </w:rPr>
        <w:t>Пояснительная записка о результатах выполнения муниципального задания за отчетный период.</w:t>
      </w:r>
    </w:p>
    <w:p w:rsidR="00BE487F" w:rsidRDefault="00BE487F" w:rsidP="00BE48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2AC1" w:rsidRDefault="00F32AC1" w:rsidP="004C7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AC1">
        <w:rPr>
          <w:rFonts w:ascii="Times New Roman" w:eastAsia="Calibri" w:hAnsi="Times New Roman" w:cs="Times New Roman"/>
          <w:sz w:val="24"/>
          <w:szCs w:val="24"/>
        </w:rPr>
        <w:t xml:space="preserve">Перед коллективом школы </w:t>
      </w:r>
      <w:r>
        <w:rPr>
          <w:rFonts w:ascii="Times New Roman" w:hAnsi="Times New Roman" w:cs="Times New Roman"/>
          <w:sz w:val="24"/>
          <w:szCs w:val="24"/>
        </w:rPr>
        <w:t>2015</w:t>
      </w:r>
      <w:r w:rsidRPr="00F32AC1">
        <w:rPr>
          <w:rFonts w:ascii="Times New Roman" w:eastAsia="Calibri" w:hAnsi="Times New Roman" w:cs="Times New Roman"/>
          <w:sz w:val="24"/>
          <w:szCs w:val="24"/>
        </w:rPr>
        <w:t xml:space="preserve"> году стояла цель - создание образовательной среды, обеспечивающей доступность качества образования для всех категорий обучающихся. Цели, содержание и методы реализации процесса обучения и воспитания определялись основными образовательными программами по всем предметам учебного плана, разработанными на основе государственных образовательных стандартов. Главным условием для достижения цели являлось включение каждого ребёнка на каждом учебном занятии в деятельность с учётом его возможностей и способностей. Достижение указанных целей обеспечивалось поэтапным решением задач работы школы на каждой ступени </w:t>
      </w:r>
      <w:proofErr w:type="gramStart"/>
      <w:r w:rsidRPr="00F32AC1">
        <w:rPr>
          <w:rFonts w:ascii="Times New Roman" w:eastAsia="Calibri" w:hAnsi="Times New Roman" w:cs="Times New Roman"/>
          <w:sz w:val="24"/>
          <w:szCs w:val="24"/>
        </w:rPr>
        <w:t>обуче</w:t>
      </w:r>
      <w:r>
        <w:rPr>
          <w:rFonts w:ascii="Times New Roman" w:hAnsi="Times New Roman" w:cs="Times New Roman"/>
          <w:sz w:val="24"/>
          <w:szCs w:val="24"/>
        </w:rPr>
        <w:t>ния по направлениям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F32AC1" w:rsidRPr="00F32AC1" w:rsidRDefault="00F32AC1" w:rsidP="004C762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32AC1">
        <w:rPr>
          <w:rFonts w:ascii="Times New Roman" w:hAnsi="Times New Roman" w:cs="Times New Roman"/>
          <w:sz w:val="24"/>
          <w:szCs w:val="24"/>
        </w:rPr>
        <w:t>с</w:t>
      </w:r>
      <w:r w:rsidRPr="00F32AC1">
        <w:rPr>
          <w:rFonts w:ascii="Times New Roman" w:hAnsi="Times New Roman"/>
          <w:sz w:val="24"/>
          <w:szCs w:val="24"/>
          <w:lang w:eastAsia="ru-RU"/>
        </w:rPr>
        <w:t>оздание условий для роста качества образовательных услуг ОУ посредством реализации целевых программ в области образования, освоения ФГОС НОО и ФГОС ООО, обеспечения информационной открытости ОУ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:rsidR="00F32AC1" w:rsidRPr="00F32AC1" w:rsidRDefault="00F32AC1" w:rsidP="004C762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32AC1">
        <w:rPr>
          <w:rFonts w:ascii="Times New Roman" w:hAnsi="Times New Roman"/>
          <w:sz w:val="24"/>
          <w:szCs w:val="24"/>
          <w:lang w:eastAsia="ru-RU"/>
        </w:rPr>
        <w:t>-</w:t>
      </w:r>
      <w:r w:rsidRPr="00F32AC1">
        <w:rPr>
          <w:rFonts w:ascii="Times New Roman" w:hAnsi="Times New Roman"/>
          <w:sz w:val="24"/>
          <w:szCs w:val="24"/>
        </w:rPr>
        <w:t xml:space="preserve"> обновление состава и компетенций педагогических кадров, создание механизмов мотивации педагогов к повышению качества работы и непрерывному профессиональному развитию</w:t>
      </w:r>
      <w:r>
        <w:rPr>
          <w:rFonts w:ascii="Times New Roman" w:hAnsi="Times New Roman"/>
          <w:sz w:val="24"/>
          <w:szCs w:val="24"/>
        </w:rPr>
        <w:t>;</w:t>
      </w:r>
    </w:p>
    <w:p w:rsidR="00F32AC1" w:rsidRPr="0073595F" w:rsidRDefault="00F32AC1" w:rsidP="0073595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32AC1">
        <w:rPr>
          <w:rFonts w:ascii="Times New Roman" w:hAnsi="Times New Roman"/>
          <w:sz w:val="24"/>
          <w:szCs w:val="24"/>
        </w:rPr>
        <w:t>- обновление состава и компетенций педагогических кадров, создание механизмов мотивации педагогов к повышению качества работы и непрерывному профессиональному развитию</w:t>
      </w:r>
      <w:r>
        <w:rPr>
          <w:rFonts w:ascii="Times New Roman" w:hAnsi="Times New Roman"/>
          <w:sz w:val="24"/>
          <w:szCs w:val="24"/>
        </w:rPr>
        <w:t>.</w:t>
      </w:r>
    </w:p>
    <w:p w:rsidR="00F32AC1" w:rsidRPr="00F32AC1" w:rsidRDefault="00F32AC1" w:rsidP="004C7624">
      <w:pPr>
        <w:pStyle w:val="ConsPlusNonformat"/>
        <w:spacing w:line="360" w:lineRule="auto"/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5181F">
        <w:rPr>
          <w:rFonts w:ascii="Times New Roman" w:hAnsi="Times New Roman" w:cs="Times New Roman"/>
          <w:sz w:val="24"/>
          <w:szCs w:val="24"/>
        </w:rPr>
        <w:t>тчет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81F">
        <w:rPr>
          <w:rFonts w:ascii="Times New Roman" w:hAnsi="Times New Roman" w:cs="Times New Roman"/>
          <w:sz w:val="24"/>
          <w:szCs w:val="24"/>
        </w:rPr>
        <w:t xml:space="preserve"> об исполнении муниципального задания</w:t>
      </w:r>
      <w:r>
        <w:rPr>
          <w:rFonts w:ascii="Times New Roman" w:hAnsi="Times New Roman" w:cs="Times New Roman"/>
          <w:sz w:val="24"/>
          <w:szCs w:val="24"/>
        </w:rPr>
        <w:t xml:space="preserve"> по муниципальным услугам:</w:t>
      </w:r>
    </w:p>
    <w:p w:rsidR="004C7624" w:rsidRPr="0094424B" w:rsidRDefault="00BE7939" w:rsidP="004C7624">
      <w:pPr>
        <w:pStyle w:val="ConsPlusNonformat"/>
        <w:spacing w:line="360" w:lineRule="auto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94424B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="00D013F0" w:rsidRPr="0094424B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94424B">
        <w:rPr>
          <w:rFonts w:ascii="Times New Roman" w:hAnsi="Times New Roman" w:cs="Times New Roman"/>
          <w:sz w:val="24"/>
          <w:szCs w:val="24"/>
          <w:u w:val="single"/>
        </w:rPr>
        <w:t>еализация основных общеобразовательных программ начального общего образования</w:t>
      </w:r>
      <w:r w:rsidR="009A17E8" w:rsidRPr="0094424B">
        <w:rPr>
          <w:rFonts w:ascii="Times New Roman" w:hAnsi="Times New Roman" w:cs="Times New Roman"/>
          <w:sz w:val="24"/>
          <w:szCs w:val="24"/>
          <w:u w:val="single"/>
        </w:rPr>
        <w:t>, основного общего образования,</w:t>
      </w:r>
      <w:r w:rsidRPr="0094424B">
        <w:rPr>
          <w:rFonts w:ascii="Times New Roman" w:hAnsi="Times New Roman" w:cs="Times New Roman"/>
          <w:sz w:val="24"/>
          <w:szCs w:val="24"/>
          <w:u w:val="single"/>
        </w:rPr>
        <w:t xml:space="preserve"> среднего общего образования</w:t>
      </w:r>
      <w:r w:rsidR="00D013F0" w:rsidRPr="0094424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013F0" w:rsidRPr="0094424B" w:rsidRDefault="00D013F0" w:rsidP="004C7624">
      <w:pPr>
        <w:pStyle w:val="a3"/>
        <w:spacing w:after="0" w:line="360" w:lineRule="auto"/>
        <w:ind w:left="0" w:firstLine="708"/>
        <w:jc w:val="both"/>
      </w:pPr>
      <w:r w:rsidRPr="0094424B">
        <w:t>В 2014 – 2015 учебном  году в МБОУ СОШ №3 обучалось 327 учащихся, 14 классов комплектов, из них на ступени начального общего образования -</w:t>
      </w:r>
      <w:r w:rsidR="00C629D7">
        <w:t xml:space="preserve"> </w:t>
      </w:r>
      <w:r w:rsidRPr="0094424B">
        <w:t>8 классов,  на ступени основного общего образования – 5 классов</w:t>
      </w:r>
      <w:r w:rsidR="00C629D7">
        <w:t>.</w:t>
      </w:r>
      <w:r w:rsidRPr="0094424B">
        <w:t xml:space="preserve"> С 1.09.2015 </w:t>
      </w:r>
      <w:r w:rsidR="00C629D7">
        <w:t>года в МБОУ СОШ №3 обучается 3</w:t>
      </w:r>
      <w:r w:rsidR="004C7624">
        <w:t>88</w:t>
      </w:r>
      <w:r w:rsidRPr="0094424B">
        <w:t xml:space="preserve"> учащихся, 17 классов комплектов: 9 классов - на ступени начального общего образования, 7 классов - на ступени основного общего образования, на ступени среднего  общего образования - 1 класс. </w:t>
      </w:r>
    </w:p>
    <w:p w:rsidR="004C7624" w:rsidRPr="004C7624" w:rsidRDefault="00D013F0" w:rsidP="004C7624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94424B">
        <w:rPr>
          <w:rFonts w:ascii="Times New Roman" w:eastAsia="Calibri" w:hAnsi="Times New Roman" w:cs="Times New Roman"/>
          <w:sz w:val="24"/>
          <w:szCs w:val="24"/>
        </w:rPr>
        <w:lastRenderedPageBreak/>
        <w:t>В течение учебного года администрацией школы велся мониторинг по отслеживанию динамики качества обучения в каждом классе, а также велась целенаправленная  работа по «выращиванию» ударников из группы «резерва». Учителя-предметники в течение всех учебных четвертей сопровождали учащихся группы «резерва», применяя  на уроках дифференцированный подход и формы индивидуальной работы с учащимися</w:t>
      </w:r>
      <w:r w:rsidRPr="004C7624">
        <w:rPr>
          <w:rFonts w:ascii="Times New Roman" w:eastAsia="Calibri" w:hAnsi="Times New Roman" w:cs="Times New Roman"/>
          <w:sz w:val="24"/>
          <w:szCs w:val="24"/>
        </w:rPr>
        <w:t>.</w:t>
      </w:r>
      <w:r w:rsidRPr="004C7624">
        <w:rPr>
          <w:rFonts w:ascii="Times New Roman" w:hAnsi="Times New Roman" w:cs="Times New Roman"/>
          <w:sz w:val="24"/>
          <w:szCs w:val="24"/>
        </w:rPr>
        <w:t xml:space="preserve"> </w:t>
      </w:r>
      <w:r w:rsidRPr="004C7624">
        <w:rPr>
          <w:rFonts w:ascii="Times New Roman" w:eastAsia="Calibri" w:hAnsi="Times New Roman" w:cs="Times New Roman"/>
          <w:sz w:val="24"/>
          <w:szCs w:val="24"/>
        </w:rPr>
        <w:t xml:space="preserve">По итогам 2014-2015 года </w:t>
      </w:r>
      <w:r w:rsidR="004C7624" w:rsidRPr="004C7624">
        <w:rPr>
          <w:rFonts w:ascii="Times New Roman" w:eastAsia="Calibri" w:hAnsi="Times New Roman" w:cs="Times New Roman"/>
          <w:sz w:val="24"/>
          <w:szCs w:val="24"/>
        </w:rPr>
        <w:t>–</w:t>
      </w:r>
      <w:r w:rsidRPr="004C76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C7624" w:rsidRPr="004C7624">
        <w:rPr>
          <w:rFonts w:ascii="Times New Roman" w:eastAsia="Calibri" w:hAnsi="Times New Roman" w:cs="Times New Roman"/>
          <w:sz w:val="24"/>
          <w:szCs w:val="24"/>
        </w:rPr>
        <w:t>на 1 ступени обучения</w:t>
      </w:r>
      <w:r w:rsidRPr="004C7624">
        <w:rPr>
          <w:rFonts w:ascii="Times New Roman" w:eastAsia="Calibri" w:hAnsi="Times New Roman" w:cs="Times New Roman"/>
          <w:sz w:val="24"/>
          <w:szCs w:val="24"/>
        </w:rPr>
        <w:t xml:space="preserve"> качество </w:t>
      </w:r>
      <w:r w:rsidR="004C7624" w:rsidRPr="004C7624">
        <w:rPr>
          <w:rFonts w:ascii="Times New Roman" w:eastAsia="Calibri" w:hAnsi="Times New Roman" w:cs="Times New Roman"/>
          <w:sz w:val="24"/>
          <w:szCs w:val="24"/>
        </w:rPr>
        <w:t>- 54</w:t>
      </w:r>
      <w:r w:rsidRPr="004C7624">
        <w:rPr>
          <w:rFonts w:ascii="Times New Roman" w:eastAsia="Calibri" w:hAnsi="Times New Roman" w:cs="Times New Roman"/>
          <w:sz w:val="24"/>
          <w:szCs w:val="24"/>
        </w:rPr>
        <w:t>%;</w:t>
      </w:r>
      <w:r w:rsidRPr="0094424B">
        <w:rPr>
          <w:rFonts w:ascii="Times New Roman" w:hAnsi="Times New Roman" w:cs="Times New Roman"/>
          <w:sz w:val="24"/>
          <w:szCs w:val="24"/>
        </w:rPr>
        <w:t xml:space="preserve"> </w:t>
      </w:r>
      <w:r w:rsidR="004C7624">
        <w:rPr>
          <w:rFonts w:ascii="Times New Roman" w:eastAsia="Calibri" w:hAnsi="Times New Roman" w:cs="Times New Roman"/>
          <w:sz w:val="24"/>
          <w:szCs w:val="24"/>
        </w:rPr>
        <w:t xml:space="preserve">2 ступени – 41%. Учебный год </w:t>
      </w:r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 характеризуется  повышением  качества </w:t>
      </w:r>
      <w:proofErr w:type="gramStart"/>
      <w:r w:rsidRPr="0094424B">
        <w:rPr>
          <w:rFonts w:ascii="Times New Roman" w:eastAsia="Calibri" w:hAnsi="Times New Roman" w:cs="Times New Roman"/>
          <w:sz w:val="24"/>
          <w:szCs w:val="24"/>
        </w:rPr>
        <w:t>обучения учащихся по школе</w:t>
      </w:r>
      <w:proofErr w:type="gramEnd"/>
      <w:r w:rsidRPr="0094424B">
        <w:rPr>
          <w:rFonts w:ascii="Times New Roman" w:hAnsi="Times New Roman" w:cs="Times New Roman"/>
          <w:sz w:val="24"/>
          <w:szCs w:val="24"/>
        </w:rPr>
        <w:t xml:space="preserve"> на 4</w:t>
      </w:r>
      <w:r w:rsidR="004C7624">
        <w:rPr>
          <w:rFonts w:ascii="Times New Roman" w:eastAsia="Calibri" w:hAnsi="Times New Roman" w:cs="Times New Roman"/>
          <w:sz w:val="24"/>
          <w:szCs w:val="24"/>
        </w:rPr>
        <w:t xml:space="preserve"> %.</w:t>
      </w:r>
    </w:p>
    <w:p w:rsidR="00F32AC1" w:rsidRDefault="00D013F0" w:rsidP="004C762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424B">
        <w:rPr>
          <w:rFonts w:ascii="Times New Roman" w:eastAsia="Calibri" w:hAnsi="Times New Roman" w:cs="Times New Roman"/>
          <w:sz w:val="24"/>
          <w:szCs w:val="24"/>
        </w:rPr>
        <w:t>На ступени основного общего обра</w:t>
      </w:r>
      <w:r w:rsidRPr="0094424B">
        <w:rPr>
          <w:rFonts w:ascii="Times New Roman" w:hAnsi="Times New Roman" w:cs="Times New Roman"/>
          <w:sz w:val="24"/>
          <w:szCs w:val="24"/>
        </w:rPr>
        <w:t xml:space="preserve">зования в 2015 </w:t>
      </w:r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году обучалось </w:t>
      </w:r>
      <w:r w:rsidRPr="0094424B">
        <w:rPr>
          <w:rFonts w:ascii="Times New Roman" w:hAnsi="Times New Roman" w:cs="Times New Roman"/>
          <w:sz w:val="24"/>
          <w:szCs w:val="24"/>
        </w:rPr>
        <w:t xml:space="preserve">21 выпускников 9 класса. </w:t>
      </w:r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К </w:t>
      </w:r>
      <w:r w:rsidRPr="0094424B">
        <w:rPr>
          <w:rFonts w:ascii="Times New Roman" w:hAnsi="Times New Roman" w:cs="Times New Roman"/>
          <w:sz w:val="24"/>
          <w:szCs w:val="24"/>
        </w:rPr>
        <w:t xml:space="preserve">государственной </w:t>
      </w:r>
      <w:r w:rsidRPr="0094424B">
        <w:rPr>
          <w:rFonts w:ascii="Times New Roman" w:eastAsia="Calibri" w:hAnsi="Times New Roman" w:cs="Times New Roman"/>
          <w:sz w:val="24"/>
          <w:szCs w:val="24"/>
        </w:rPr>
        <w:t>итоговой аттестации</w:t>
      </w:r>
      <w:r w:rsidRPr="0094424B">
        <w:rPr>
          <w:rFonts w:ascii="Times New Roman" w:hAnsi="Times New Roman" w:cs="Times New Roman"/>
          <w:sz w:val="24"/>
          <w:szCs w:val="24"/>
        </w:rPr>
        <w:t xml:space="preserve"> в форме ОГЭ</w:t>
      </w:r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 было допущено 21 </w:t>
      </w:r>
      <w:proofErr w:type="gramStart"/>
      <w:r w:rsidRPr="0094424B">
        <w:rPr>
          <w:rFonts w:ascii="Times New Roman" w:eastAsia="Calibri" w:hAnsi="Times New Roman" w:cs="Times New Roman"/>
          <w:sz w:val="24"/>
          <w:szCs w:val="24"/>
        </w:rPr>
        <w:t>обучающихся</w:t>
      </w:r>
      <w:proofErr w:type="gramEnd"/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 (100%).</w:t>
      </w:r>
      <w:r w:rsidRPr="0094424B">
        <w:rPr>
          <w:rFonts w:ascii="Times New Roman" w:hAnsi="Times New Roman" w:cs="Times New Roman"/>
          <w:sz w:val="24"/>
          <w:szCs w:val="24"/>
        </w:rPr>
        <w:t xml:space="preserve"> </w:t>
      </w:r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Все выпускники основной школы </w:t>
      </w:r>
      <w:r w:rsidRPr="0094424B">
        <w:rPr>
          <w:rFonts w:ascii="Times New Roman" w:hAnsi="Times New Roman" w:cs="Times New Roman"/>
          <w:sz w:val="24"/>
          <w:szCs w:val="24"/>
        </w:rPr>
        <w:t xml:space="preserve"> </w:t>
      </w:r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 успешно прошли итоговую аттестацию</w:t>
      </w:r>
      <w:r w:rsidRPr="0094424B">
        <w:rPr>
          <w:rFonts w:ascii="Times New Roman" w:hAnsi="Times New Roman" w:cs="Times New Roman"/>
          <w:sz w:val="24"/>
          <w:szCs w:val="24"/>
        </w:rPr>
        <w:t xml:space="preserve"> за курс основной школы</w:t>
      </w:r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4424B">
        <w:rPr>
          <w:rFonts w:ascii="Times New Roman" w:hAnsi="Times New Roman" w:cs="Times New Roman"/>
          <w:sz w:val="24"/>
          <w:szCs w:val="24"/>
        </w:rPr>
        <w:t>и получили аттестаты.</w:t>
      </w:r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 Трое учащихся получили аттестаты особого образца: Дрозд Анастасия, Карачева Любовь и Седельникова Анастасия.</w:t>
      </w:r>
    </w:p>
    <w:p w:rsidR="00D013F0" w:rsidRPr="0094424B" w:rsidRDefault="00D013F0" w:rsidP="004C762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424B">
        <w:rPr>
          <w:rFonts w:ascii="Times New Roman" w:hAnsi="Times New Roman" w:cs="Times New Roman"/>
          <w:sz w:val="24"/>
          <w:szCs w:val="24"/>
        </w:rPr>
        <w:t>На ступени среднего общего образования учащихся 11 класса не было.</w:t>
      </w:r>
    </w:p>
    <w:p w:rsidR="00F32AC1" w:rsidRPr="00F32AC1" w:rsidRDefault="00D013F0" w:rsidP="004C7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В 12 группе УКП </w:t>
      </w:r>
      <w:proofErr w:type="gramStart"/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на </w:t>
      </w:r>
      <w:r w:rsidRPr="0094424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94424B">
        <w:rPr>
          <w:rFonts w:ascii="Times New Roman" w:eastAsia="Calibri" w:hAnsi="Times New Roman" w:cs="Times New Roman"/>
          <w:sz w:val="24"/>
          <w:szCs w:val="24"/>
        </w:rPr>
        <w:t>конец</w:t>
      </w:r>
      <w:proofErr w:type="gramEnd"/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  2014-2015  </w:t>
      </w:r>
      <w:proofErr w:type="spellStart"/>
      <w:r w:rsidRPr="0094424B">
        <w:rPr>
          <w:rFonts w:ascii="Times New Roman" w:eastAsia="Calibri" w:hAnsi="Times New Roman" w:cs="Times New Roman"/>
          <w:sz w:val="24"/>
          <w:szCs w:val="24"/>
        </w:rPr>
        <w:t>уч</w:t>
      </w:r>
      <w:proofErr w:type="spellEnd"/>
      <w:r w:rsidRPr="0094424B">
        <w:rPr>
          <w:rFonts w:ascii="Times New Roman" w:eastAsia="Calibri" w:hAnsi="Times New Roman" w:cs="Times New Roman"/>
          <w:sz w:val="24"/>
          <w:szCs w:val="24"/>
        </w:rPr>
        <w:t>. года  обучалось 10 человек, 6 из них были допущены к итоговой аттестации. Все учащиеся  успешно прошли государственную итоговую аттестацию и получили аттестат о среднем  общем образовании</w:t>
      </w:r>
      <w:r w:rsidRPr="0094424B">
        <w:rPr>
          <w:rFonts w:ascii="Times New Roman" w:hAnsi="Times New Roman" w:cs="Times New Roman"/>
          <w:sz w:val="24"/>
          <w:szCs w:val="24"/>
        </w:rPr>
        <w:t>.</w:t>
      </w:r>
    </w:p>
    <w:p w:rsidR="0094424B" w:rsidRPr="0094424B" w:rsidRDefault="0094424B" w:rsidP="004C762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424B">
        <w:rPr>
          <w:rFonts w:ascii="Times New Roman" w:eastAsia="Calibri" w:hAnsi="Times New Roman" w:cs="Times New Roman"/>
          <w:sz w:val="24"/>
          <w:szCs w:val="24"/>
        </w:rPr>
        <w:t xml:space="preserve">Образовательный процесс в течение 2014-2015 учебного года обеспечивали 24 педагога, в том числе 3 молодых специалиста. </w:t>
      </w:r>
      <w:r w:rsidRPr="0094424B">
        <w:rPr>
          <w:rFonts w:ascii="Times New Roman" w:hAnsi="Times New Roman" w:cs="Times New Roman"/>
          <w:sz w:val="24"/>
          <w:szCs w:val="24"/>
        </w:rPr>
        <w:t>В 2015-2016 учебном году: 25 -  учителя, 2 –педагогический персонал, 2 – административный персонал, 20 - обслуживающий персонал, 3 – учебно-вспомогательный персонал. Общий уровень укомплектованности кадрами составляет 100%.</w:t>
      </w:r>
    </w:p>
    <w:tbl>
      <w:tblPr>
        <w:tblW w:w="1502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A0"/>
      </w:tblPr>
      <w:tblGrid>
        <w:gridCol w:w="5245"/>
        <w:gridCol w:w="1260"/>
        <w:gridCol w:w="2000"/>
        <w:gridCol w:w="1701"/>
        <w:gridCol w:w="2410"/>
        <w:gridCol w:w="2410"/>
      </w:tblGrid>
      <w:tr w:rsidR="00BE7939" w:rsidRPr="0094424B" w:rsidTr="00F32AC1">
        <w:tc>
          <w:tcPr>
            <w:tcW w:w="5245" w:type="dxa"/>
          </w:tcPr>
          <w:p w:rsidR="00BE7939" w:rsidRPr="007A4AC1" w:rsidRDefault="00BE7939" w:rsidP="00BE7939">
            <w:pPr>
              <w:pStyle w:val="ConsPlusCell"/>
              <w:widowControl/>
              <w:jc w:val="center"/>
              <w:rPr>
                <w:sz w:val="20"/>
              </w:rPr>
            </w:pPr>
            <w:r w:rsidRPr="007A4AC1">
              <w:rPr>
                <w:sz w:val="20"/>
              </w:rPr>
              <w:t>Наименование показателя</w:t>
            </w:r>
          </w:p>
        </w:tc>
        <w:tc>
          <w:tcPr>
            <w:tcW w:w="1260" w:type="dxa"/>
          </w:tcPr>
          <w:p w:rsidR="00BE7939" w:rsidRPr="007A4AC1" w:rsidRDefault="00BE7939" w:rsidP="00BE7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Единица измерения</w:t>
            </w:r>
          </w:p>
        </w:tc>
        <w:tc>
          <w:tcPr>
            <w:tcW w:w="2000" w:type="dxa"/>
          </w:tcPr>
          <w:p w:rsidR="00BE7939" w:rsidRPr="007A4AC1" w:rsidRDefault="00BE7939" w:rsidP="00BE7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Значение, утвержденное в муниципальном задании на отчетный год финансовый год</w:t>
            </w:r>
          </w:p>
        </w:tc>
        <w:tc>
          <w:tcPr>
            <w:tcW w:w="1701" w:type="dxa"/>
          </w:tcPr>
          <w:p w:rsidR="00BE7939" w:rsidRPr="007A4AC1" w:rsidRDefault="00BE7939" w:rsidP="00BE7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Фактическое значение за отчетный финансовый год</w:t>
            </w:r>
          </w:p>
        </w:tc>
        <w:tc>
          <w:tcPr>
            <w:tcW w:w="2410" w:type="dxa"/>
          </w:tcPr>
          <w:p w:rsidR="00BE7939" w:rsidRPr="007A4AC1" w:rsidRDefault="00BE7939" w:rsidP="00BE7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Характеристика причин отклонения от запланированных значений</w:t>
            </w:r>
          </w:p>
        </w:tc>
        <w:tc>
          <w:tcPr>
            <w:tcW w:w="2410" w:type="dxa"/>
          </w:tcPr>
          <w:p w:rsidR="00BE7939" w:rsidRPr="007A4AC1" w:rsidRDefault="00BE7939" w:rsidP="00BE7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Источни</w:t>
            </w:r>
            <w:proofErr w:type="gramStart"/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к(</w:t>
            </w:r>
            <w:proofErr w:type="gramEnd"/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и) информации о фактическом значении показателя</w:t>
            </w:r>
          </w:p>
        </w:tc>
      </w:tr>
      <w:tr w:rsidR="009A17E8" w:rsidRPr="0094424B" w:rsidTr="00F32AC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9A17E8" w:rsidP="009A17E8">
            <w:pPr>
              <w:pStyle w:val="ConsPlusCell"/>
              <w:widowControl/>
              <w:jc w:val="center"/>
            </w:pPr>
            <w:r w:rsidRPr="0094424B">
              <w:t>1.Уровень освоения учащимися 1-4 классов образовательных программ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9A17E8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54%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4C7624" w:rsidP="004C7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BE487F" w:rsidRPr="009442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4C7624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proofErr w:type="spellStart"/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самообследовании</w:t>
            </w:r>
            <w:proofErr w:type="spellEnd"/>
          </w:p>
        </w:tc>
      </w:tr>
      <w:tr w:rsidR="009A17E8" w:rsidRPr="0094424B" w:rsidTr="00F32AC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9A17E8" w:rsidP="009A17E8">
            <w:pPr>
              <w:pStyle w:val="ConsPlusCell"/>
              <w:widowControl/>
              <w:jc w:val="center"/>
            </w:pPr>
            <w:r w:rsidRPr="0094424B">
              <w:t xml:space="preserve">2.Доля выпускников  IX классов, получивших аттестат об основном общем образовании, в общей численности выпускников  IX  классов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9A17E8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proofErr w:type="spellStart"/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самообследовании</w:t>
            </w:r>
            <w:proofErr w:type="spellEnd"/>
          </w:p>
          <w:p w:rsidR="00BE487F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ОШ-1</w:t>
            </w:r>
          </w:p>
        </w:tc>
      </w:tr>
      <w:tr w:rsidR="009A17E8" w:rsidRPr="0094424B" w:rsidTr="00F32AC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9A17E8" w:rsidP="009A17E8">
            <w:pPr>
              <w:pStyle w:val="ConsPlusCell"/>
              <w:widowControl/>
              <w:jc w:val="center"/>
            </w:pPr>
            <w:r w:rsidRPr="0094424B">
              <w:t>3.Доля выпускников  XI классов, получивших аттестат о среднем (полном) общем образовании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9A17E8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17E8" w:rsidRPr="0094424B" w:rsidTr="00F32AC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9A17E8" w:rsidP="009A17E8">
            <w:pPr>
              <w:pStyle w:val="ConsPlusCell"/>
              <w:widowControl/>
              <w:jc w:val="center"/>
            </w:pPr>
            <w:r w:rsidRPr="0094424B">
              <w:t>4.Общий уровень укомплектованности кадрами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E8" w:rsidRPr="0094424B" w:rsidRDefault="00BE487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Штатное расписание учреждения, форма 85-К</w:t>
            </w:r>
          </w:p>
        </w:tc>
      </w:tr>
      <w:tr w:rsidR="0073595F" w:rsidRPr="0073595F" w:rsidTr="00F32AC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95F" w:rsidRPr="0073595F" w:rsidRDefault="0073595F" w:rsidP="0073595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3595F">
              <w:rPr>
                <w:rFonts w:ascii="Times New Roman" w:hAnsi="Times New Roman" w:cs="Times New Roman"/>
              </w:rPr>
              <w:t xml:space="preserve">5. Количество </w:t>
            </w:r>
            <w:proofErr w:type="gramStart"/>
            <w:r w:rsidRPr="0073595F">
              <w:rPr>
                <w:rFonts w:ascii="Times New Roman" w:hAnsi="Times New Roman" w:cs="Times New Roman"/>
              </w:rPr>
              <w:t>обучающихся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95F" w:rsidRPr="0073595F" w:rsidRDefault="0073595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95F" w:rsidRPr="0073595F" w:rsidRDefault="0073595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95F" w:rsidRPr="0073595F" w:rsidRDefault="0073595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95F" w:rsidRPr="0073595F" w:rsidRDefault="0073595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95F" w:rsidRPr="0073595F" w:rsidRDefault="0073595F" w:rsidP="009A1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комплектование</w:t>
            </w:r>
          </w:p>
        </w:tc>
      </w:tr>
    </w:tbl>
    <w:p w:rsidR="00D013F0" w:rsidRPr="0073595F" w:rsidRDefault="00D013F0" w:rsidP="00D013F0">
      <w:pPr>
        <w:pStyle w:val="ConsPlusNonformat"/>
        <w:tabs>
          <w:tab w:val="left" w:pos="10155"/>
        </w:tabs>
        <w:outlineLvl w:val="0"/>
        <w:rPr>
          <w:rFonts w:ascii="Times New Roman" w:hAnsi="Times New Roman" w:cs="Times New Roman"/>
          <w:sz w:val="24"/>
          <w:szCs w:val="24"/>
        </w:rPr>
      </w:pPr>
    </w:p>
    <w:p w:rsidR="004C7624" w:rsidRPr="0094424B" w:rsidRDefault="004C7624" w:rsidP="00D013F0">
      <w:pPr>
        <w:pStyle w:val="ConsPlusNonformat"/>
        <w:tabs>
          <w:tab w:val="left" w:pos="10155"/>
        </w:tabs>
        <w:outlineLvl w:val="0"/>
        <w:rPr>
          <w:rFonts w:ascii="Times New Roman" w:hAnsi="Times New Roman" w:cs="Times New Roman"/>
          <w:sz w:val="24"/>
          <w:szCs w:val="24"/>
        </w:rPr>
      </w:pPr>
    </w:p>
    <w:p w:rsidR="0083545A" w:rsidRDefault="00D013F0" w:rsidP="00F32AC1">
      <w:pPr>
        <w:pStyle w:val="ConsPlusNonformat"/>
        <w:tabs>
          <w:tab w:val="left" w:pos="10155"/>
        </w:tabs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94424B">
        <w:rPr>
          <w:rFonts w:ascii="Times New Roman" w:hAnsi="Times New Roman" w:cs="Times New Roman"/>
          <w:sz w:val="24"/>
          <w:szCs w:val="24"/>
          <w:u w:val="single"/>
        </w:rPr>
        <w:t xml:space="preserve">-организация горячего питания обучающихся  образовательных </w:t>
      </w:r>
      <w:proofErr w:type="gramStart"/>
      <w:r w:rsidRPr="0094424B">
        <w:rPr>
          <w:rFonts w:ascii="Times New Roman" w:hAnsi="Times New Roman" w:cs="Times New Roman"/>
          <w:sz w:val="24"/>
          <w:szCs w:val="24"/>
          <w:u w:val="single"/>
        </w:rPr>
        <w:t>учреждениях</w:t>
      </w:r>
      <w:proofErr w:type="gramEnd"/>
      <w:r w:rsidRPr="0094424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C7624" w:rsidRPr="00F32AC1" w:rsidRDefault="004C7624" w:rsidP="00F32AC1">
      <w:pPr>
        <w:pStyle w:val="ConsPlusNonformat"/>
        <w:tabs>
          <w:tab w:val="left" w:pos="10155"/>
        </w:tabs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:rsidR="00390BD1" w:rsidRDefault="00D013F0" w:rsidP="004C7624">
      <w:pPr>
        <w:pStyle w:val="a5"/>
        <w:spacing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94424B">
        <w:rPr>
          <w:rFonts w:ascii="Times New Roman" w:hAnsi="Times New Roman"/>
          <w:sz w:val="24"/>
          <w:szCs w:val="24"/>
        </w:rPr>
        <w:t>В 2015 году 355 учащихся (91%) получали организованное горячее питание. В течение года проводился мониторинг качества организации питания, результаты которого проанализированы и представлены на общешкольном родительском комитете, обсуждены на классных родительских собраниях.</w:t>
      </w:r>
      <w:r w:rsidR="00F32AC1">
        <w:rPr>
          <w:rFonts w:ascii="Times New Roman" w:hAnsi="Times New Roman"/>
          <w:sz w:val="24"/>
          <w:szCs w:val="24"/>
        </w:rPr>
        <w:t xml:space="preserve">  </w:t>
      </w:r>
      <w:r w:rsidR="00390BD1" w:rsidRPr="0094424B">
        <w:rPr>
          <w:rFonts w:ascii="Times New Roman" w:hAnsi="Times New Roman"/>
          <w:sz w:val="24"/>
          <w:szCs w:val="24"/>
        </w:rPr>
        <w:t xml:space="preserve">Школьная  столовая укомплектована кадрами на 100%. Столовая обеспеченна технологическим оборудованием: электроплита, протирочная машина, морозильная камера, жарочный шкаф, мармит, 2 </w:t>
      </w:r>
      <w:proofErr w:type="spellStart"/>
      <w:r w:rsidR="00390BD1" w:rsidRPr="0094424B">
        <w:rPr>
          <w:rFonts w:ascii="Times New Roman" w:hAnsi="Times New Roman"/>
          <w:sz w:val="24"/>
          <w:szCs w:val="24"/>
        </w:rPr>
        <w:t>эл</w:t>
      </w:r>
      <w:proofErr w:type="gramStart"/>
      <w:r w:rsidR="00390BD1" w:rsidRPr="0094424B">
        <w:rPr>
          <w:rFonts w:ascii="Times New Roman" w:hAnsi="Times New Roman"/>
          <w:sz w:val="24"/>
          <w:szCs w:val="24"/>
        </w:rPr>
        <w:t>.с</w:t>
      </w:r>
      <w:proofErr w:type="gramEnd"/>
      <w:r w:rsidR="00390BD1" w:rsidRPr="0094424B">
        <w:rPr>
          <w:rFonts w:ascii="Times New Roman" w:hAnsi="Times New Roman"/>
          <w:sz w:val="24"/>
          <w:szCs w:val="24"/>
        </w:rPr>
        <w:t>ковороды</w:t>
      </w:r>
      <w:proofErr w:type="spellEnd"/>
      <w:r w:rsidR="00390BD1" w:rsidRPr="0094424B">
        <w:rPr>
          <w:rFonts w:ascii="Times New Roman" w:hAnsi="Times New Roman"/>
          <w:sz w:val="24"/>
          <w:szCs w:val="24"/>
        </w:rPr>
        <w:t>, водонагреват</w:t>
      </w:r>
      <w:r w:rsidR="0094424B" w:rsidRPr="0094424B">
        <w:rPr>
          <w:rFonts w:ascii="Times New Roman" w:hAnsi="Times New Roman"/>
          <w:sz w:val="24"/>
          <w:szCs w:val="24"/>
        </w:rPr>
        <w:t xml:space="preserve">ель, </w:t>
      </w:r>
      <w:proofErr w:type="spellStart"/>
      <w:r w:rsidR="0094424B" w:rsidRPr="0094424B">
        <w:rPr>
          <w:rFonts w:ascii="Times New Roman" w:hAnsi="Times New Roman"/>
          <w:sz w:val="24"/>
          <w:szCs w:val="24"/>
        </w:rPr>
        <w:t>двухгнездная</w:t>
      </w:r>
      <w:proofErr w:type="spellEnd"/>
      <w:r w:rsidR="0094424B" w:rsidRPr="0094424B">
        <w:rPr>
          <w:rFonts w:ascii="Times New Roman" w:hAnsi="Times New Roman"/>
          <w:sz w:val="24"/>
          <w:szCs w:val="24"/>
        </w:rPr>
        <w:t xml:space="preserve"> моечная ванна, но вышла из строя картофелечистка.  Т.о. степень   обеспечения оборудованием и инвентарем школьных столовых для обеспечения полноценного питания детей составляет не менее 9</w:t>
      </w:r>
      <w:r w:rsidR="0074655B">
        <w:rPr>
          <w:rFonts w:ascii="Times New Roman" w:hAnsi="Times New Roman"/>
          <w:sz w:val="24"/>
          <w:szCs w:val="24"/>
        </w:rPr>
        <w:t>0</w:t>
      </w:r>
      <w:r w:rsidR="0094424B" w:rsidRPr="0094424B">
        <w:rPr>
          <w:rFonts w:ascii="Times New Roman" w:hAnsi="Times New Roman"/>
          <w:sz w:val="24"/>
          <w:szCs w:val="24"/>
        </w:rPr>
        <w:t>%.</w:t>
      </w:r>
    </w:p>
    <w:p w:rsidR="004C7624" w:rsidRPr="0094424B" w:rsidRDefault="004C7624" w:rsidP="00F32AC1">
      <w:pPr>
        <w:pStyle w:val="a5"/>
        <w:ind w:firstLine="851"/>
        <w:jc w:val="both"/>
        <w:rPr>
          <w:rFonts w:ascii="Times New Roman" w:hAnsi="Times New Roman"/>
          <w:sz w:val="24"/>
          <w:szCs w:val="24"/>
        </w:rPr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5245"/>
        <w:gridCol w:w="1276"/>
        <w:gridCol w:w="1984"/>
        <w:gridCol w:w="1701"/>
        <w:gridCol w:w="2268"/>
        <w:gridCol w:w="2694"/>
      </w:tblGrid>
      <w:tr w:rsidR="00D013F0" w:rsidRPr="0094424B" w:rsidTr="000733EE">
        <w:trPr>
          <w:trHeight w:val="194"/>
        </w:trPr>
        <w:tc>
          <w:tcPr>
            <w:tcW w:w="5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Наименование</w:t>
            </w:r>
          </w:p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показателя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Единица</w:t>
            </w:r>
          </w:p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измерения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Значение, утвержденное в муниципальном задании на отчетный  год финансовый год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 xml:space="preserve">Фактическое значение за </w:t>
            </w:r>
            <w:proofErr w:type="gramStart"/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отчетный</w:t>
            </w:r>
            <w:proofErr w:type="gramEnd"/>
          </w:p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Финансовый год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 xml:space="preserve">Характеристика причин отклонения </w:t>
            </w:r>
            <w:proofErr w:type="gramStart"/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от</w:t>
            </w:r>
            <w:proofErr w:type="gramEnd"/>
            <w:r w:rsidRPr="007A4AC1">
              <w:rPr>
                <w:rFonts w:ascii="Times New Roman" w:hAnsi="Times New Roman" w:cs="Times New Roman"/>
                <w:sz w:val="20"/>
                <w:szCs w:val="24"/>
              </w:rPr>
              <w:t xml:space="preserve"> запланированных</w:t>
            </w:r>
          </w:p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значений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Источник (и</w:t>
            </w:r>
            <w:proofErr w:type="gramStart"/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)и</w:t>
            </w:r>
            <w:proofErr w:type="gramEnd"/>
            <w:r w:rsidRPr="007A4AC1">
              <w:rPr>
                <w:rFonts w:ascii="Times New Roman" w:hAnsi="Times New Roman" w:cs="Times New Roman"/>
                <w:sz w:val="20"/>
                <w:szCs w:val="24"/>
              </w:rPr>
              <w:t xml:space="preserve">нформации о </w:t>
            </w:r>
          </w:p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фактическом</w:t>
            </w:r>
          </w:p>
          <w:p w:rsidR="00D013F0" w:rsidRPr="007A4AC1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gramStart"/>
            <w:r w:rsidRPr="007A4AC1">
              <w:rPr>
                <w:rFonts w:ascii="Times New Roman" w:hAnsi="Times New Roman" w:cs="Times New Roman"/>
                <w:sz w:val="20"/>
                <w:szCs w:val="24"/>
              </w:rPr>
              <w:t>значении</w:t>
            </w:r>
            <w:proofErr w:type="gramEnd"/>
            <w:r w:rsidRPr="007A4AC1">
              <w:rPr>
                <w:rFonts w:ascii="Times New Roman" w:hAnsi="Times New Roman" w:cs="Times New Roman"/>
                <w:sz w:val="20"/>
                <w:szCs w:val="24"/>
              </w:rPr>
              <w:t xml:space="preserve"> показателя</w:t>
            </w:r>
          </w:p>
        </w:tc>
      </w:tr>
      <w:tr w:rsidR="00D013F0" w:rsidRPr="0094424B" w:rsidTr="000733EE">
        <w:tc>
          <w:tcPr>
            <w:tcW w:w="5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1. Доля детей, охваченных горячим питанием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Отчет учреждения</w:t>
            </w:r>
          </w:p>
        </w:tc>
      </w:tr>
      <w:tr w:rsidR="00D013F0" w:rsidRPr="0094424B" w:rsidTr="000733EE">
        <w:tc>
          <w:tcPr>
            <w:tcW w:w="5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390BD1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013F0" w:rsidRPr="0094424B">
              <w:rPr>
                <w:rFonts w:ascii="Times New Roman" w:hAnsi="Times New Roman" w:cs="Times New Roman"/>
                <w:sz w:val="24"/>
                <w:szCs w:val="24"/>
              </w:rPr>
              <w:t>Общий уровень укомплектованности школьной столовой кадрами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013F0" w:rsidRPr="0094424B" w:rsidRDefault="00D013F0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Отчет учреждения</w:t>
            </w:r>
          </w:p>
        </w:tc>
      </w:tr>
      <w:tr w:rsidR="0074655B" w:rsidRPr="0094424B" w:rsidTr="000733EE">
        <w:tc>
          <w:tcPr>
            <w:tcW w:w="5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0C7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3.Степень обеспечения оборудованием и инвентарем школьных столовых для обеспечения полноценного питания детей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0C7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0C7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0C7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0C7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0C7A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424B">
              <w:rPr>
                <w:rFonts w:ascii="Times New Roman" w:hAnsi="Times New Roman" w:cs="Times New Roman"/>
                <w:sz w:val="24"/>
                <w:szCs w:val="24"/>
              </w:rPr>
              <w:t>Отчет учреждения</w:t>
            </w:r>
          </w:p>
        </w:tc>
      </w:tr>
      <w:tr w:rsidR="0074655B" w:rsidRPr="0094424B" w:rsidTr="000733EE">
        <w:tc>
          <w:tcPr>
            <w:tcW w:w="5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7465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74655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4655B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74655B">
              <w:rPr>
                <w:rFonts w:ascii="Times New Roman" w:hAnsi="Times New Roman" w:cs="Times New Roman"/>
                <w:sz w:val="24"/>
                <w:szCs w:val="24"/>
              </w:rPr>
              <w:t>, охваче</w:t>
            </w:r>
            <w:r w:rsidRPr="00746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4655B">
              <w:rPr>
                <w:rFonts w:ascii="Times New Roman" w:hAnsi="Times New Roman" w:cs="Times New Roman"/>
                <w:sz w:val="24"/>
                <w:szCs w:val="24"/>
              </w:rPr>
              <w:t>ных горячим питанием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655B" w:rsidRPr="0094424B" w:rsidRDefault="0074655B" w:rsidP="003870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учреждения</w:t>
            </w:r>
          </w:p>
        </w:tc>
      </w:tr>
    </w:tbl>
    <w:p w:rsidR="0026196A" w:rsidRDefault="0026196A" w:rsidP="00C84250">
      <w:pPr>
        <w:rPr>
          <w:rFonts w:ascii="Times New Roman" w:hAnsi="Times New Roman" w:cs="Times New Roman"/>
          <w:sz w:val="24"/>
        </w:rPr>
      </w:pPr>
    </w:p>
    <w:p w:rsidR="007A4AC1" w:rsidRDefault="0094424B" w:rsidP="00C84250">
      <w:pPr>
        <w:rPr>
          <w:rFonts w:ascii="Times New Roman" w:hAnsi="Times New Roman" w:cs="Times New Roman"/>
          <w:sz w:val="24"/>
        </w:rPr>
      </w:pPr>
      <w:r w:rsidRPr="0094424B">
        <w:rPr>
          <w:rFonts w:ascii="Times New Roman" w:hAnsi="Times New Roman" w:cs="Times New Roman"/>
          <w:sz w:val="24"/>
        </w:rPr>
        <w:t>Оценка эффективности исполнения муниципального задания:</w:t>
      </w:r>
      <w:r w:rsidR="00C84250">
        <w:rPr>
          <w:rFonts w:ascii="Times New Roman" w:hAnsi="Times New Roman" w:cs="Times New Roman"/>
          <w:sz w:val="24"/>
        </w:rPr>
        <w:t>__________________________________________________________</w:t>
      </w:r>
    </w:p>
    <w:p w:rsidR="0026196A" w:rsidRDefault="0026196A" w:rsidP="00C84250">
      <w:pPr>
        <w:rPr>
          <w:rFonts w:ascii="Times New Roman" w:hAnsi="Times New Roman" w:cs="Times New Roman"/>
          <w:sz w:val="24"/>
        </w:rPr>
      </w:pPr>
    </w:p>
    <w:p w:rsidR="00C84250" w:rsidRDefault="0094424B" w:rsidP="00C842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Согласование показателей объема муниципальной услуги:</w:t>
      </w:r>
      <w:r w:rsidR="00C842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4250">
        <w:rPr>
          <w:rFonts w:ascii="Times New Roman" w:hAnsi="Times New Roman" w:cs="Times New Roman"/>
          <w:sz w:val="24"/>
        </w:rPr>
        <w:t>Евтух</w:t>
      </w:r>
      <w:proofErr w:type="spellEnd"/>
      <w:r w:rsidR="00C84250">
        <w:rPr>
          <w:rFonts w:ascii="Times New Roman" w:hAnsi="Times New Roman" w:cs="Times New Roman"/>
          <w:sz w:val="24"/>
        </w:rPr>
        <w:t xml:space="preserve"> Е.В., специалист отдела образования администрации г</w:t>
      </w:r>
      <w:proofErr w:type="gramStart"/>
      <w:r w:rsidR="00C84250">
        <w:rPr>
          <w:rFonts w:ascii="Times New Roman" w:hAnsi="Times New Roman" w:cs="Times New Roman"/>
          <w:sz w:val="24"/>
        </w:rPr>
        <w:t>.Е</w:t>
      </w:r>
      <w:proofErr w:type="gramEnd"/>
      <w:r w:rsidR="00C84250">
        <w:rPr>
          <w:rFonts w:ascii="Times New Roman" w:hAnsi="Times New Roman" w:cs="Times New Roman"/>
          <w:sz w:val="24"/>
        </w:rPr>
        <w:t>нисейска_________</w:t>
      </w:r>
    </w:p>
    <w:p w:rsidR="00C629D7" w:rsidRDefault="00C629D7" w:rsidP="00C84250">
      <w:pPr>
        <w:rPr>
          <w:rFonts w:ascii="Times New Roman" w:hAnsi="Times New Roman" w:cs="Times New Roman"/>
          <w:sz w:val="24"/>
        </w:rPr>
      </w:pPr>
    </w:p>
    <w:p w:rsidR="0094424B" w:rsidRPr="0094424B" w:rsidRDefault="00C84250" w:rsidP="00C842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Директор школы                                                                                                                                                                                        С.В.Тараторкина</w:t>
      </w:r>
      <w:r w:rsidR="0094424B">
        <w:rPr>
          <w:rFonts w:ascii="Times New Roman" w:hAnsi="Times New Roman" w:cs="Times New Roman"/>
          <w:sz w:val="24"/>
        </w:rPr>
        <w:t xml:space="preserve">        </w:t>
      </w:r>
    </w:p>
    <w:sectPr w:rsidR="0094424B" w:rsidRPr="0094424B" w:rsidSect="0026196A">
      <w:pgSz w:w="16838" w:h="11906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95073"/>
    <w:multiLevelType w:val="hybridMultilevel"/>
    <w:tmpl w:val="34E4601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E7939"/>
    <w:rsid w:val="00072F75"/>
    <w:rsid w:val="000733EE"/>
    <w:rsid w:val="0017274C"/>
    <w:rsid w:val="00195568"/>
    <w:rsid w:val="0026196A"/>
    <w:rsid w:val="00330DC7"/>
    <w:rsid w:val="00390BD1"/>
    <w:rsid w:val="004C7624"/>
    <w:rsid w:val="00533037"/>
    <w:rsid w:val="00592FEC"/>
    <w:rsid w:val="006827D2"/>
    <w:rsid w:val="0073595F"/>
    <w:rsid w:val="0074655B"/>
    <w:rsid w:val="007763F2"/>
    <w:rsid w:val="007A112A"/>
    <w:rsid w:val="007A4AC1"/>
    <w:rsid w:val="0083545A"/>
    <w:rsid w:val="0094424B"/>
    <w:rsid w:val="009A17E8"/>
    <w:rsid w:val="009C2705"/>
    <w:rsid w:val="00A20C21"/>
    <w:rsid w:val="00AC1EA3"/>
    <w:rsid w:val="00B67B92"/>
    <w:rsid w:val="00BE487F"/>
    <w:rsid w:val="00BE7939"/>
    <w:rsid w:val="00C629D7"/>
    <w:rsid w:val="00C84250"/>
    <w:rsid w:val="00D013F0"/>
    <w:rsid w:val="00D341A1"/>
    <w:rsid w:val="00D34A33"/>
    <w:rsid w:val="00E76951"/>
    <w:rsid w:val="00F3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BE79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rsid w:val="00BE793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styleId="a3">
    <w:name w:val="Body Text Indent"/>
    <w:basedOn w:val="a"/>
    <w:link w:val="a4"/>
    <w:rsid w:val="00BE793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BE79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qFormat/>
    <w:rsid w:val="00072F7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6">
    <w:name w:val="Hyperlink"/>
    <w:basedOn w:val="a0"/>
    <w:uiPriority w:val="99"/>
    <w:rsid w:val="0073595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cp:lastPrinted>2016-01-26T05:53:00Z</cp:lastPrinted>
  <dcterms:created xsi:type="dcterms:W3CDTF">2016-01-19T02:20:00Z</dcterms:created>
  <dcterms:modified xsi:type="dcterms:W3CDTF">2016-01-26T05:54:00Z</dcterms:modified>
</cp:coreProperties>
</file>