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6EF" w:rsidRDefault="006436EF" w:rsidP="006436EF">
      <w:pPr>
        <w:pStyle w:val="1"/>
        <w:jc w:val="center"/>
      </w:pPr>
      <w:bookmarkStart w:id="0" w:name="_Toc373765936"/>
      <w:bookmarkStart w:id="1" w:name="_Toc2031"/>
      <w:bookmarkStart w:id="2" w:name="_Toc14744"/>
      <w:r>
        <w:rPr>
          <w:rFonts w:hint="eastAsia"/>
        </w:rPr>
        <w:t>服务接口</w:t>
      </w:r>
    </w:p>
    <w:p w:rsidR="001B1B49" w:rsidRDefault="006436EF" w:rsidP="001B1B49">
      <w:pPr>
        <w:pStyle w:val="1"/>
      </w:pPr>
      <w:r>
        <w:t>1</w:t>
      </w:r>
      <w:r w:rsidR="001B1B49">
        <w:rPr>
          <w:rFonts w:hint="eastAsia"/>
        </w:rPr>
        <w:t>.</w:t>
      </w:r>
      <w:r w:rsidR="001B1B49">
        <w:rPr>
          <w:rFonts w:hint="eastAsia"/>
        </w:rPr>
        <w:t>规约</w:t>
      </w:r>
      <w:bookmarkEnd w:id="0"/>
      <w:bookmarkEnd w:id="1"/>
    </w:p>
    <w:p w:rsidR="001B1B49" w:rsidRDefault="006436EF" w:rsidP="001B1B49">
      <w:pPr>
        <w:pStyle w:val="2"/>
      </w:pPr>
      <w:bookmarkStart w:id="3" w:name="_Toc373765937"/>
      <w:bookmarkStart w:id="4" w:name="_Toc1583"/>
      <w:r>
        <w:t>1</w:t>
      </w:r>
      <w:r w:rsidR="001B1B49">
        <w:rPr>
          <w:rFonts w:hint="eastAsia"/>
        </w:rPr>
        <w:t>.1</w:t>
      </w:r>
      <w:r w:rsidR="001B1B49">
        <w:rPr>
          <w:rFonts w:hint="eastAsia"/>
        </w:rPr>
        <w:t>接口标识</w:t>
      </w:r>
      <w:bookmarkEnd w:id="3"/>
      <w:bookmarkEnd w:id="4"/>
    </w:p>
    <w:p w:rsidR="001B1B49" w:rsidRDefault="001B1B49" w:rsidP="001B1B49">
      <w:r>
        <w:rPr>
          <w:rFonts w:hint="eastAsia"/>
        </w:rPr>
        <w:t>REST</w:t>
      </w:r>
      <w:r>
        <w:rPr>
          <w:rFonts w:hint="eastAsia"/>
        </w:rPr>
        <w:t>接口以</w:t>
      </w:r>
      <w:r>
        <w:rPr>
          <w:rFonts w:hint="eastAsia"/>
        </w:rPr>
        <w:t>URI</w:t>
      </w:r>
      <w:r>
        <w:rPr>
          <w:rFonts w:hint="eastAsia"/>
        </w:rPr>
        <w:t>作为唯一标识，</w:t>
      </w:r>
      <w:r>
        <w:rPr>
          <w:rFonts w:hint="eastAsia"/>
        </w:rPr>
        <w:t>URI</w:t>
      </w:r>
      <w:r>
        <w:rPr>
          <w:rFonts w:hint="eastAsia"/>
        </w:rPr>
        <w:t>中可以包含路径参数。见“</w:t>
      </w:r>
      <w:r w:rsidR="00E15A98">
        <w:t>1</w:t>
      </w:r>
      <w:bookmarkStart w:id="5" w:name="_GoBack"/>
      <w:bookmarkEnd w:id="5"/>
      <w:r>
        <w:rPr>
          <w:rFonts w:hint="eastAsia"/>
        </w:rPr>
        <w:t>.2</w:t>
      </w:r>
      <w:r>
        <w:rPr>
          <w:rFonts w:hint="eastAsia"/>
        </w:rPr>
        <w:t>路径参数”说明。</w:t>
      </w:r>
    </w:p>
    <w:p w:rsidR="001B1B49" w:rsidRDefault="006436EF" w:rsidP="001B1B49">
      <w:pPr>
        <w:pStyle w:val="2"/>
      </w:pPr>
      <w:bookmarkStart w:id="6" w:name="_Toc373765938"/>
      <w:bookmarkStart w:id="7" w:name="_Toc24803"/>
      <w:r>
        <w:t>1</w:t>
      </w:r>
      <w:r w:rsidR="001B1B49">
        <w:rPr>
          <w:rFonts w:hint="eastAsia"/>
        </w:rPr>
        <w:t xml:space="preserve">.2 </w:t>
      </w:r>
      <w:r w:rsidR="001B1B49">
        <w:rPr>
          <w:rFonts w:hint="eastAsia"/>
        </w:rPr>
        <w:t>路径参数</w:t>
      </w:r>
      <w:bookmarkEnd w:id="6"/>
      <w:bookmarkEnd w:id="7"/>
    </w:p>
    <w:p w:rsidR="001B1B49" w:rsidRDefault="001B1B49" w:rsidP="001B1B49">
      <w:r>
        <w:rPr>
          <w:rFonts w:hint="eastAsia"/>
        </w:rPr>
        <w:t>路径参数以“</w:t>
      </w:r>
      <w:r>
        <w:rPr>
          <w:rFonts w:hint="eastAsia"/>
        </w:rPr>
        <w:t>{}</w:t>
      </w:r>
      <w:r>
        <w:rPr>
          <w:rFonts w:hint="eastAsia"/>
        </w:rPr>
        <w:t>”大括号标识，如</w:t>
      </w:r>
      <w:r>
        <w:rPr>
          <w:rFonts w:hint="eastAsia"/>
        </w:rPr>
        <w:t>{</w:t>
      </w:r>
      <w:r>
        <w:t>id</w:t>
      </w:r>
      <w:r>
        <w:rPr>
          <w:rFonts w:hint="eastAsia"/>
        </w:rPr>
        <w:t>}</w:t>
      </w:r>
      <w:r>
        <w:rPr>
          <w:rFonts w:hint="eastAsia"/>
        </w:rPr>
        <w:t>。</w:t>
      </w:r>
    </w:p>
    <w:p w:rsidR="001B1B49" w:rsidRDefault="006436EF" w:rsidP="001B1B49">
      <w:pPr>
        <w:pStyle w:val="2"/>
      </w:pPr>
      <w:bookmarkStart w:id="8" w:name="_Toc373765939"/>
      <w:bookmarkStart w:id="9" w:name="_Toc282"/>
      <w:r>
        <w:t>1</w:t>
      </w:r>
      <w:r w:rsidR="001B1B49">
        <w:rPr>
          <w:rFonts w:hint="eastAsia"/>
        </w:rPr>
        <w:t>.3</w:t>
      </w:r>
      <w:r w:rsidR="001B1B49">
        <w:rPr>
          <w:rFonts w:hint="eastAsia"/>
        </w:rPr>
        <w:t>接口调用返回对象</w:t>
      </w:r>
      <w:r w:rsidR="001B1B49">
        <w:rPr>
          <w:rFonts w:hint="eastAsia"/>
        </w:rPr>
        <w:t>(RestResponse</w:t>
      </w:r>
      <w:r w:rsidR="001B1B49">
        <w:t>)</w:t>
      </w:r>
      <w:bookmarkEnd w:id="8"/>
      <w:bookmarkEnd w:id="9"/>
    </w:p>
    <w:p w:rsidR="001B1B49" w:rsidRDefault="001B1B49" w:rsidP="001B1B49">
      <w:r>
        <w:rPr>
          <w:rFonts w:hint="eastAsia"/>
        </w:rPr>
        <w:t>接口调用返回目前支持</w:t>
      </w:r>
      <w:r>
        <w:rPr>
          <w:rFonts w:hint="eastAsia"/>
        </w:rPr>
        <w:t>JSON</w:t>
      </w:r>
      <w:r>
        <w:rPr>
          <w:rFonts w:hint="eastAsia"/>
        </w:rPr>
        <w:t>数据格式，但允许将来支持</w:t>
      </w:r>
      <w:r>
        <w:rPr>
          <w:rFonts w:hint="eastAsia"/>
        </w:rPr>
        <w:t>XML</w:t>
      </w:r>
      <w:r>
        <w:rPr>
          <w:rFonts w:hint="eastAsia"/>
        </w:rPr>
        <w:t>格式，</w:t>
      </w:r>
      <w:r>
        <w:rPr>
          <w:rFonts w:hint="eastAsia"/>
        </w:rPr>
        <w:t>RestResponse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数据描述如下：</w:t>
      </w:r>
    </w:p>
    <w:tbl>
      <w:tblPr>
        <w:tblW w:w="8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567"/>
        <w:gridCol w:w="2766"/>
      </w:tblGrid>
      <w:tr w:rsidR="001B1B49" w:rsidTr="006436EF">
        <w:tc>
          <w:tcPr>
            <w:tcW w:w="1980" w:type="dxa"/>
            <w:shd w:val="clear" w:color="auto" w:fill="FFC000"/>
          </w:tcPr>
          <w:p w:rsidR="001B1B49" w:rsidRDefault="001B1B49" w:rsidP="00BB2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表项</w:t>
            </w:r>
          </w:p>
        </w:tc>
        <w:tc>
          <w:tcPr>
            <w:tcW w:w="3567" w:type="dxa"/>
            <w:shd w:val="clear" w:color="auto" w:fill="FFC000"/>
          </w:tcPr>
          <w:p w:rsidR="001B1B49" w:rsidRDefault="001B1B49" w:rsidP="00BB2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2766" w:type="dxa"/>
            <w:shd w:val="clear" w:color="auto" w:fill="FFC000"/>
          </w:tcPr>
          <w:p w:rsidR="001B1B49" w:rsidRDefault="001B1B49" w:rsidP="00BB2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B1B49" w:rsidTr="006436EF">
        <w:tc>
          <w:tcPr>
            <w:tcW w:w="1980" w:type="dxa"/>
          </w:tcPr>
          <w:p w:rsidR="001B1B49" w:rsidRDefault="001B1B49" w:rsidP="00BB218F">
            <w:r>
              <w:rPr>
                <w:rFonts w:hint="eastAsia"/>
              </w:rPr>
              <w:t>RestResponse</w:t>
            </w:r>
            <w:r>
              <w:rPr>
                <w:rFonts w:hint="eastAsia"/>
              </w:rPr>
              <w:t>对象</w:t>
            </w:r>
          </w:p>
        </w:tc>
        <w:tc>
          <w:tcPr>
            <w:tcW w:w="3567" w:type="dxa"/>
          </w:tcPr>
          <w:p w:rsidR="001B1B49" w:rsidRDefault="001B1B49" w:rsidP="00BB218F">
            <w:r>
              <w:t>{code:"",message:"",data:"",reserve:""}</w:t>
            </w:r>
          </w:p>
        </w:tc>
        <w:tc>
          <w:tcPr>
            <w:tcW w:w="2766" w:type="dxa"/>
          </w:tcPr>
          <w:p w:rsidR="001B1B49" w:rsidRDefault="001B1B49" w:rsidP="00BB218F"/>
        </w:tc>
      </w:tr>
      <w:tr w:rsidR="001B1B49" w:rsidTr="006436EF">
        <w:tc>
          <w:tcPr>
            <w:tcW w:w="1980" w:type="dxa"/>
          </w:tcPr>
          <w:p w:rsidR="001B1B49" w:rsidRDefault="001B1B49" w:rsidP="00BB218F">
            <w:r>
              <w:t>c</w:t>
            </w:r>
            <w:r>
              <w:rPr>
                <w:rFonts w:hint="eastAsia"/>
              </w:rPr>
              <w:t>ode</w:t>
            </w:r>
            <w:r>
              <w:rPr>
                <w:rFonts w:hint="eastAsia"/>
              </w:rPr>
              <w:t>属性</w:t>
            </w:r>
          </w:p>
        </w:tc>
        <w:tc>
          <w:tcPr>
            <w:tcW w:w="3567" w:type="dxa"/>
          </w:tcPr>
          <w:p w:rsidR="001B1B49" w:rsidRDefault="001B1B49" w:rsidP="00BB218F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1B1B49" w:rsidRDefault="001B1B49" w:rsidP="00BB218F">
            <w:r>
              <w:rPr>
                <w:rFonts w:hint="eastAsia"/>
              </w:rPr>
              <w:t>返回结果标识码，值为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FAIL</w:t>
            </w:r>
            <w:r>
              <w:rPr>
                <w:rFonts w:hint="eastAsia"/>
              </w:rPr>
              <w:t>。</w:t>
            </w:r>
          </w:p>
          <w:p w:rsidR="001B1B49" w:rsidRDefault="001B1B49" w:rsidP="00BB218F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：成功</w:t>
            </w:r>
          </w:p>
          <w:p w:rsidR="001B1B49" w:rsidRDefault="001B1B49" w:rsidP="00BB218F">
            <w:r>
              <w:rPr>
                <w:rFonts w:hint="eastAsia"/>
              </w:rPr>
              <w:t>FAIL:</w:t>
            </w:r>
            <w:r>
              <w:rPr>
                <w:rFonts w:hint="eastAsia"/>
              </w:rPr>
              <w:t>失败</w:t>
            </w:r>
          </w:p>
        </w:tc>
      </w:tr>
      <w:tr w:rsidR="001B1B49" w:rsidTr="006436EF">
        <w:tc>
          <w:tcPr>
            <w:tcW w:w="1980" w:type="dxa"/>
          </w:tcPr>
          <w:p w:rsidR="001B1B49" w:rsidRDefault="001B1B49" w:rsidP="00BB218F">
            <w:r>
              <w:t>m</w:t>
            </w:r>
            <w:r>
              <w:rPr>
                <w:rFonts w:hint="eastAsia"/>
              </w:rPr>
              <w:t>essage</w:t>
            </w:r>
            <w:r>
              <w:rPr>
                <w:rFonts w:hint="eastAsia"/>
              </w:rPr>
              <w:t>属性</w:t>
            </w:r>
          </w:p>
        </w:tc>
        <w:tc>
          <w:tcPr>
            <w:tcW w:w="3567" w:type="dxa"/>
          </w:tcPr>
          <w:p w:rsidR="001B1B49" w:rsidRDefault="001B1B49" w:rsidP="00BB218F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1B1B49" w:rsidRDefault="001B1B49" w:rsidP="00BB218F">
            <w:r>
              <w:rPr>
                <w:rFonts w:hint="eastAsia"/>
              </w:rPr>
              <w:t>响应消息。</w:t>
            </w:r>
          </w:p>
        </w:tc>
      </w:tr>
      <w:tr w:rsidR="001B1B49" w:rsidTr="006436EF">
        <w:tc>
          <w:tcPr>
            <w:tcW w:w="1980" w:type="dxa"/>
          </w:tcPr>
          <w:p w:rsidR="001B1B49" w:rsidRDefault="001B1B49" w:rsidP="00BB218F"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属性</w:t>
            </w:r>
          </w:p>
        </w:tc>
        <w:tc>
          <w:tcPr>
            <w:tcW w:w="3567" w:type="dxa"/>
          </w:tcPr>
          <w:p w:rsidR="001B1B49" w:rsidRDefault="001B1B49" w:rsidP="00BB218F">
            <w:r>
              <w:rPr>
                <w:rFonts w:hint="eastAsia"/>
              </w:rPr>
              <w:t>基本数据类型，或数组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，或对象</w:t>
            </w:r>
            <w:r>
              <w:rPr>
                <w:rFonts w:hint="eastAsia"/>
              </w:rPr>
              <w:t>{}</w:t>
            </w:r>
          </w:p>
        </w:tc>
        <w:tc>
          <w:tcPr>
            <w:tcW w:w="2766" w:type="dxa"/>
          </w:tcPr>
          <w:p w:rsidR="001B1B49" w:rsidRDefault="001B1B49" w:rsidP="00BB218F">
            <w:r>
              <w:rPr>
                <w:rFonts w:hint="eastAsia"/>
              </w:rPr>
              <w:t>响应业务数据。</w:t>
            </w:r>
          </w:p>
        </w:tc>
      </w:tr>
      <w:tr w:rsidR="001B1B49" w:rsidTr="006436EF">
        <w:tc>
          <w:tcPr>
            <w:tcW w:w="1980" w:type="dxa"/>
          </w:tcPr>
          <w:p w:rsidR="001B1B49" w:rsidRDefault="001B1B49" w:rsidP="00BB218F">
            <w:r>
              <w:t>r</w:t>
            </w:r>
            <w:r>
              <w:rPr>
                <w:rFonts w:hint="eastAsia"/>
              </w:rPr>
              <w:t>eserve</w:t>
            </w:r>
            <w:r>
              <w:rPr>
                <w:rFonts w:hint="eastAsia"/>
              </w:rPr>
              <w:t>属性</w:t>
            </w:r>
          </w:p>
        </w:tc>
        <w:tc>
          <w:tcPr>
            <w:tcW w:w="3567" w:type="dxa"/>
          </w:tcPr>
          <w:p w:rsidR="001B1B49" w:rsidRDefault="001B1B49" w:rsidP="00BB218F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1B1B49" w:rsidRDefault="001B1B49" w:rsidP="00BB218F">
            <w:r>
              <w:rPr>
                <w:rFonts w:hint="eastAsia"/>
              </w:rPr>
              <w:t>保留字段，由具体接口定义和使用。</w:t>
            </w:r>
          </w:p>
        </w:tc>
      </w:tr>
    </w:tbl>
    <w:p w:rsidR="006436EF" w:rsidRDefault="006436EF" w:rsidP="006436EF">
      <w:pPr>
        <w:pStyle w:val="1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服务接口</w:t>
      </w:r>
    </w:p>
    <w:p w:rsidR="00E21E05" w:rsidRDefault="006436EF" w:rsidP="00E21E05">
      <w:pPr>
        <w:pStyle w:val="3"/>
      </w:pPr>
      <w:r>
        <w:t>2.</w:t>
      </w:r>
      <w:r w:rsidR="00E21E05">
        <w:rPr>
          <w:rFonts w:hint="eastAsia"/>
        </w:rPr>
        <w:t>1</w:t>
      </w:r>
      <w:bookmarkEnd w:id="2"/>
      <w:r w:rsidR="00E21E05" w:rsidRPr="00E21E05">
        <w:t>根据高级人民法院的</w:t>
      </w:r>
      <w:r w:rsidR="00E21E05" w:rsidRPr="00E21E05">
        <w:t>id</w:t>
      </w:r>
      <w:r w:rsidR="00E21E05" w:rsidRPr="00E21E05">
        <w:t>查询本层及下层所有法院信息列表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14"/>
        <w:gridCol w:w="3827"/>
        <w:gridCol w:w="2722"/>
      </w:tblGrid>
      <w:tr w:rsidR="00E21E05" w:rsidTr="00BB218F">
        <w:tc>
          <w:tcPr>
            <w:tcW w:w="704" w:type="dxa"/>
            <w:shd w:val="clear" w:color="auto" w:fill="FFC000"/>
          </w:tcPr>
          <w:p w:rsidR="00E21E05" w:rsidRDefault="00E21E05" w:rsidP="00BB218F">
            <w:pPr>
              <w:jc w:val="center"/>
              <w:rPr>
                <w:b/>
              </w:rPr>
            </w:pPr>
          </w:p>
        </w:tc>
        <w:tc>
          <w:tcPr>
            <w:tcW w:w="1814" w:type="dxa"/>
            <w:shd w:val="clear" w:color="auto" w:fill="FFC000"/>
          </w:tcPr>
          <w:p w:rsidR="00E21E05" w:rsidRDefault="00E21E05" w:rsidP="00BB2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接口表项</w:t>
            </w:r>
          </w:p>
        </w:tc>
        <w:tc>
          <w:tcPr>
            <w:tcW w:w="3827" w:type="dxa"/>
            <w:shd w:val="clear" w:color="auto" w:fill="FFC000"/>
          </w:tcPr>
          <w:p w:rsidR="00E21E05" w:rsidRDefault="00E21E05" w:rsidP="00BB2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722" w:type="dxa"/>
            <w:shd w:val="clear" w:color="auto" w:fill="FFC000"/>
          </w:tcPr>
          <w:p w:rsidR="00E21E05" w:rsidRDefault="00E21E05" w:rsidP="00BB2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21E05" w:rsidTr="00BB218F">
        <w:tc>
          <w:tcPr>
            <w:tcW w:w="704" w:type="dxa"/>
            <w:vMerge w:val="restart"/>
            <w:shd w:val="clear" w:color="auto" w:fill="FFE599"/>
            <w:vAlign w:val="center"/>
          </w:tcPr>
          <w:p w:rsidR="00E21E05" w:rsidRDefault="00E21E05" w:rsidP="00BB218F">
            <w:r>
              <w:rPr>
                <w:rFonts w:hint="eastAsia"/>
              </w:rPr>
              <w:t>接</w:t>
            </w:r>
            <w:r>
              <w:br/>
            </w:r>
            <w:r>
              <w:rPr>
                <w:rFonts w:hint="eastAsia"/>
              </w:rPr>
              <w:lastRenderedPageBreak/>
              <w:t>口</w:t>
            </w:r>
          </w:p>
        </w:tc>
        <w:tc>
          <w:tcPr>
            <w:tcW w:w="1814" w:type="dxa"/>
          </w:tcPr>
          <w:p w:rsidR="00E21E05" w:rsidRDefault="00E21E05" w:rsidP="00BB218F">
            <w:r>
              <w:rPr>
                <w:rFonts w:hint="eastAsia"/>
              </w:rPr>
              <w:lastRenderedPageBreak/>
              <w:t>URI</w:t>
            </w:r>
          </w:p>
        </w:tc>
        <w:tc>
          <w:tcPr>
            <w:tcW w:w="3827" w:type="dxa"/>
          </w:tcPr>
          <w:p w:rsidR="00E21E05" w:rsidRDefault="00130E59" w:rsidP="00BB218F">
            <w:r>
              <w:rPr>
                <w:rFonts w:hint="eastAsia"/>
              </w:rPr>
              <w:t>/</w:t>
            </w:r>
            <w:r>
              <w:t>courtPub/tpOrgs/{id}</w:t>
            </w:r>
          </w:p>
        </w:tc>
        <w:tc>
          <w:tcPr>
            <w:tcW w:w="2722" w:type="dxa"/>
          </w:tcPr>
          <w:p w:rsidR="00E21E05" w:rsidRDefault="00E21E05" w:rsidP="00BB218F"/>
        </w:tc>
      </w:tr>
      <w:tr w:rsidR="00E21E05" w:rsidTr="00BB218F">
        <w:tc>
          <w:tcPr>
            <w:tcW w:w="704" w:type="dxa"/>
            <w:vMerge/>
            <w:shd w:val="clear" w:color="auto" w:fill="FFE599"/>
          </w:tcPr>
          <w:p w:rsidR="00E21E05" w:rsidRDefault="00E21E05" w:rsidP="00BB218F"/>
        </w:tc>
        <w:tc>
          <w:tcPr>
            <w:tcW w:w="1814" w:type="dxa"/>
          </w:tcPr>
          <w:p w:rsidR="00E21E05" w:rsidRDefault="00E21E05" w:rsidP="00BB218F">
            <w:r>
              <w:rPr>
                <w:rFonts w:hint="eastAsia"/>
              </w:rPr>
              <w:t>资源描述</w:t>
            </w:r>
          </w:p>
        </w:tc>
        <w:tc>
          <w:tcPr>
            <w:tcW w:w="3827" w:type="dxa"/>
          </w:tcPr>
          <w:p w:rsidR="00E21E05" w:rsidRPr="00E21E05" w:rsidRDefault="00E21E05" w:rsidP="00BB218F">
            <w:r w:rsidRPr="00E21E05">
              <w:t>根据高级人民法院的</w:t>
            </w:r>
            <w:r w:rsidRPr="00E21E05">
              <w:t>id</w:t>
            </w:r>
            <w:r w:rsidRPr="00E21E05">
              <w:t>查询本层及下层所有法院信息列表</w:t>
            </w:r>
          </w:p>
        </w:tc>
        <w:tc>
          <w:tcPr>
            <w:tcW w:w="2722" w:type="dxa"/>
          </w:tcPr>
          <w:p w:rsidR="00E21E05" w:rsidRDefault="00E21E05" w:rsidP="00BB218F"/>
        </w:tc>
      </w:tr>
      <w:tr w:rsidR="00E21E05" w:rsidTr="00BB218F">
        <w:tc>
          <w:tcPr>
            <w:tcW w:w="704" w:type="dxa"/>
            <w:vMerge/>
            <w:shd w:val="clear" w:color="auto" w:fill="FFE599"/>
          </w:tcPr>
          <w:p w:rsidR="00E21E05" w:rsidRDefault="00E21E05" w:rsidP="00BB218F"/>
        </w:tc>
        <w:tc>
          <w:tcPr>
            <w:tcW w:w="1814" w:type="dxa"/>
          </w:tcPr>
          <w:p w:rsidR="00E21E05" w:rsidRDefault="00E21E05" w:rsidP="00BB218F">
            <w:r>
              <w:rPr>
                <w:rFonts w:hint="eastAsia"/>
              </w:rPr>
              <w:t>协议</w:t>
            </w:r>
          </w:p>
        </w:tc>
        <w:tc>
          <w:tcPr>
            <w:tcW w:w="3827" w:type="dxa"/>
          </w:tcPr>
          <w:p w:rsidR="00E21E05" w:rsidRDefault="00E21E05" w:rsidP="00BB218F">
            <w:r>
              <w:rPr>
                <w:rFonts w:hint="eastAsia"/>
              </w:rPr>
              <w:t>GET</w:t>
            </w:r>
          </w:p>
        </w:tc>
        <w:tc>
          <w:tcPr>
            <w:tcW w:w="2722" w:type="dxa"/>
          </w:tcPr>
          <w:p w:rsidR="00E21E05" w:rsidRDefault="00E21E05" w:rsidP="00BB218F"/>
        </w:tc>
      </w:tr>
      <w:tr w:rsidR="00E21E05" w:rsidTr="00BB218F">
        <w:trPr>
          <w:trHeight w:val="158"/>
        </w:trPr>
        <w:tc>
          <w:tcPr>
            <w:tcW w:w="704" w:type="dxa"/>
            <w:vMerge w:val="restart"/>
            <w:shd w:val="clear" w:color="auto" w:fill="B4C6E7"/>
            <w:vAlign w:val="center"/>
          </w:tcPr>
          <w:p w:rsidR="00E21E05" w:rsidRDefault="00E21E05" w:rsidP="00BB218F">
            <w:r>
              <w:rPr>
                <w:rFonts w:hint="eastAsia"/>
              </w:rPr>
              <w:t>输</w:t>
            </w:r>
            <w:r>
              <w:br/>
            </w:r>
            <w:r>
              <w:rPr>
                <w:rFonts w:hint="eastAsia"/>
              </w:rPr>
              <w:t>入</w:t>
            </w:r>
          </w:p>
        </w:tc>
        <w:tc>
          <w:tcPr>
            <w:tcW w:w="1814" w:type="dxa"/>
            <w:vMerge w:val="restart"/>
          </w:tcPr>
          <w:p w:rsidR="00E21E05" w:rsidRDefault="00E21E05" w:rsidP="00BB218F">
            <w:r>
              <w:rPr>
                <w:rFonts w:hint="eastAsia"/>
              </w:rPr>
              <w:t>路径参数</w:t>
            </w:r>
          </w:p>
        </w:tc>
        <w:tc>
          <w:tcPr>
            <w:tcW w:w="3827" w:type="dxa"/>
          </w:tcPr>
          <w:p w:rsidR="00E21E05" w:rsidRDefault="00E21E05" w:rsidP="00BB218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22" w:type="dxa"/>
          </w:tcPr>
          <w:p w:rsidR="00E21E05" w:rsidRDefault="00E21E05" w:rsidP="00BB218F">
            <w:r>
              <w:rPr>
                <w:rFonts w:hint="eastAsia"/>
              </w:rPr>
              <w:t>法院</w:t>
            </w:r>
            <w:r>
              <w:rPr>
                <w:rFonts w:hint="eastAsia"/>
              </w:rPr>
              <w:t>ID</w:t>
            </w:r>
          </w:p>
        </w:tc>
      </w:tr>
      <w:tr w:rsidR="00E21E05" w:rsidTr="00BB218F">
        <w:trPr>
          <w:trHeight w:val="157"/>
        </w:trPr>
        <w:tc>
          <w:tcPr>
            <w:tcW w:w="704" w:type="dxa"/>
            <w:vMerge/>
            <w:shd w:val="clear" w:color="auto" w:fill="B4C6E7"/>
            <w:vAlign w:val="center"/>
          </w:tcPr>
          <w:p w:rsidR="00E21E05" w:rsidRDefault="00E21E05" w:rsidP="00BB218F"/>
        </w:tc>
        <w:tc>
          <w:tcPr>
            <w:tcW w:w="1814" w:type="dxa"/>
            <w:vMerge/>
          </w:tcPr>
          <w:p w:rsidR="00E21E05" w:rsidRDefault="00E21E05" w:rsidP="00BB218F"/>
        </w:tc>
        <w:tc>
          <w:tcPr>
            <w:tcW w:w="3827" w:type="dxa"/>
          </w:tcPr>
          <w:p w:rsidR="00E21E05" w:rsidRDefault="00E21E05" w:rsidP="00BB218F"/>
        </w:tc>
        <w:tc>
          <w:tcPr>
            <w:tcW w:w="2722" w:type="dxa"/>
          </w:tcPr>
          <w:p w:rsidR="00E21E05" w:rsidRDefault="00E21E05" w:rsidP="00BB218F"/>
        </w:tc>
      </w:tr>
      <w:tr w:rsidR="00E21E05" w:rsidTr="00BB218F">
        <w:tc>
          <w:tcPr>
            <w:tcW w:w="704" w:type="dxa"/>
            <w:vMerge/>
            <w:shd w:val="clear" w:color="auto" w:fill="B4C6E7"/>
          </w:tcPr>
          <w:p w:rsidR="00E21E05" w:rsidRDefault="00E21E05" w:rsidP="00BB218F"/>
        </w:tc>
        <w:tc>
          <w:tcPr>
            <w:tcW w:w="1814" w:type="dxa"/>
          </w:tcPr>
          <w:p w:rsidR="00E21E05" w:rsidRDefault="00E21E05" w:rsidP="00BB218F">
            <w:r>
              <w:rPr>
                <w:rFonts w:hint="eastAsia"/>
              </w:rPr>
              <w:t>提交参数</w:t>
            </w:r>
          </w:p>
        </w:tc>
        <w:tc>
          <w:tcPr>
            <w:tcW w:w="3827" w:type="dxa"/>
          </w:tcPr>
          <w:p w:rsidR="00E21E05" w:rsidRDefault="00E21E05" w:rsidP="00BB218F"/>
        </w:tc>
        <w:tc>
          <w:tcPr>
            <w:tcW w:w="2722" w:type="dxa"/>
          </w:tcPr>
          <w:p w:rsidR="00E21E05" w:rsidRDefault="00E21E05" w:rsidP="00BB218F"/>
        </w:tc>
      </w:tr>
      <w:tr w:rsidR="00E21E05" w:rsidTr="00BB218F">
        <w:tc>
          <w:tcPr>
            <w:tcW w:w="704" w:type="dxa"/>
            <w:vMerge w:val="restart"/>
            <w:shd w:val="clear" w:color="auto" w:fill="C5E0B3"/>
            <w:vAlign w:val="center"/>
          </w:tcPr>
          <w:p w:rsidR="00E21E05" w:rsidRDefault="00E21E05" w:rsidP="00BB218F">
            <w:r>
              <w:rPr>
                <w:rFonts w:hint="eastAsia"/>
              </w:rPr>
              <w:t>输</w:t>
            </w:r>
            <w:r>
              <w:br/>
            </w:r>
            <w:r>
              <w:rPr>
                <w:rFonts w:hint="eastAsia"/>
              </w:rPr>
              <w:t>出</w:t>
            </w:r>
          </w:p>
        </w:tc>
        <w:tc>
          <w:tcPr>
            <w:tcW w:w="1814" w:type="dxa"/>
          </w:tcPr>
          <w:p w:rsidR="00E21E05" w:rsidRDefault="00E21E05" w:rsidP="00BB218F">
            <w:r>
              <w:rPr>
                <w:rFonts w:hint="eastAsia"/>
              </w:rPr>
              <w:t>响应数据格式</w:t>
            </w:r>
          </w:p>
        </w:tc>
        <w:tc>
          <w:tcPr>
            <w:tcW w:w="3827" w:type="dxa"/>
          </w:tcPr>
          <w:p w:rsidR="00E21E05" w:rsidRDefault="00E21E05" w:rsidP="00BB218F">
            <w:r>
              <w:rPr>
                <w:rFonts w:hint="eastAsia"/>
              </w:rPr>
              <w:t>JSON</w:t>
            </w:r>
          </w:p>
        </w:tc>
        <w:tc>
          <w:tcPr>
            <w:tcW w:w="2722" w:type="dxa"/>
          </w:tcPr>
          <w:p w:rsidR="00E21E05" w:rsidRDefault="00E21E05" w:rsidP="00BB218F"/>
        </w:tc>
      </w:tr>
      <w:tr w:rsidR="00E21E05" w:rsidTr="00BB218F">
        <w:tc>
          <w:tcPr>
            <w:tcW w:w="704" w:type="dxa"/>
            <w:vMerge/>
            <w:shd w:val="clear" w:color="auto" w:fill="C5E0B3"/>
          </w:tcPr>
          <w:p w:rsidR="00E21E05" w:rsidRDefault="00E21E05" w:rsidP="00BB218F"/>
        </w:tc>
        <w:tc>
          <w:tcPr>
            <w:tcW w:w="1814" w:type="dxa"/>
          </w:tcPr>
          <w:p w:rsidR="00E21E05" w:rsidRDefault="00E21E05" w:rsidP="00BB218F">
            <w:r>
              <w:rPr>
                <w:rFonts w:hint="eastAsia"/>
              </w:rPr>
              <w:t>RestResponse</w:t>
            </w:r>
          </w:p>
        </w:tc>
        <w:tc>
          <w:tcPr>
            <w:tcW w:w="3827" w:type="dxa"/>
          </w:tcPr>
          <w:p w:rsidR="00E21E05" w:rsidRDefault="00E21E05" w:rsidP="00E21E05">
            <w:r>
              <w:t>RestResponse&lt;TpOrg&gt;</w:t>
            </w:r>
          </w:p>
        </w:tc>
        <w:tc>
          <w:tcPr>
            <w:tcW w:w="2722" w:type="dxa"/>
          </w:tcPr>
          <w:p w:rsidR="00E21E05" w:rsidRDefault="006436EF" w:rsidP="00BB218F">
            <w:r>
              <w:rPr>
                <w:rFonts w:hint="eastAsia"/>
              </w:rPr>
              <w:t>RestResponse</w:t>
            </w: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1.3</w:t>
            </w:r>
          </w:p>
        </w:tc>
      </w:tr>
      <w:tr w:rsidR="00E21E05" w:rsidTr="00BB218F">
        <w:tc>
          <w:tcPr>
            <w:tcW w:w="704" w:type="dxa"/>
            <w:vMerge/>
            <w:shd w:val="clear" w:color="auto" w:fill="C5E0B3"/>
          </w:tcPr>
          <w:p w:rsidR="00E21E05" w:rsidRDefault="00E21E05" w:rsidP="00BB218F"/>
        </w:tc>
        <w:tc>
          <w:tcPr>
            <w:tcW w:w="1814" w:type="dxa"/>
          </w:tcPr>
          <w:p w:rsidR="00E21E05" w:rsidRDefault="00E21E05" w:rsidP="00BB218F">
            <w:r>
              <w:rPr>
                <w:rFonts w:hint="eastAsia"/>
              </w:rPr>
              <w:t>RestResponse.data</w:t>
            </w:r>
          </w:p>
        </w:tc>
        <w:tc>
          <w:tcPr>
            <w:tcW w:w="3827" w:type="dxa"/>
          </w:tcPr>
          <w:p w:rsidR="00E21E05" w:rsidRDefault="00E21E05" w:rsidP="00BB218F">
            <w:r>
              <w:t>TpOrg</w:t>
            </w:r>
          </w:p>
        </w:tc>
        <w:tc>
          <w:tcPr>
            <w:tcW w:w="2722" w:type="dxa"/>
          </w:tcPr>
          <w:p w:rsidR="00E21E05" w:rsidRDefault="00E21E05" w:rsidP="00BB218F">
            <w:r>
              <w:rPr>
                <w:rFonts w:hint="eastAsia"/>
              </w:rPr>
              <w:t>法院信息</w:t>
            </w:r>
          </w:p>
        </w:tc>
      </w:tr>
      <w:tr w:rsidR="00E21E05" w:rsidTr="00BB218F">
        <w:trPr>
          <w:trHeight w:val="315"/>
        </w:trPr>
        <w:tc>
          <w:tcPr>
            <w:tcW w:w="704" w:type="dxa"/>
            <w:vMerge w:val="restart"/>
            <w:shd w:val="clear" w:color="auto" w:fill="F7CAAC"/>
            <w:vAlign w:val="center"/>
          </w:tcPr>
          <w:p w:rsidR="00E21E05" w:rsidRDefault="00E21E05" w:rsidP="00BB218F">
            <w:r>
              <w:rPr>
                <w:rFonts w:hint="eastAsia"/>
              </w:rPr>
              <w:t>异</w:t>
            </w:r>
            <w:r>
              <w:br/>
            </w:r>
            <w:r>
              <w:rPr>
                <w:rFonts w:hint="eastAsia"/>
              </w:rPr>
              <w:t>常</w:t>
            </w:r>
          </w:p>
        </w:tc>
        <w:tc>
          <w:tcPr>
            <w:tcW w:w="1814" w:type="dxa"/>
            <w:vMerge w:val="restart"/>
          </w:tcPr>
          <w:p w:rsidR="00E21E05" w:rsidRDefault="00E21E05" w:rsidP="00BB218F"/>
        </w:tc>
        <w:tc>
          <w:tcPr>
            <w:tcW w:w="3827" w:type="dxa"/>
          </w:tcPr>
          <w:p w:rsidR="00E21E05" w:rsidRDefault="00E21E05" w:rsidP="00BB218F"/>
        </w:tc>
        <w:tc>
          <w:tcPr>
            <w:tcW w:w="2722" w:type="dxa"/>
          </w:tcPr>
          <w:p w:rsidR="00E21E05" w:rsidRDefault="00E21E05" w:rsidP="00BB218F"/>
        </w:tc>
      </w:tr>
      <w:tr w:rsidR="00E21E05" w:rsidTr="00BB218F">
        <w:trPr>
          <w:trHeight w:val="315"/>
        </w:trPr>
        <w:tc>
          <w:tcPr>
            <w:tcW w:w="704" w:type="dxa"/>
            <w:vMerge/>
            <w:shd w:val="clear" w:color="auto" w:fill="F7CAAC"/>
            <w:vAlign w:val="center"/>
          </w:tcPr>
          <w:p w:rsidR="00E21E05" w:rsidRDefault="00E21E05" w:rsidP="00BB218F"/>
        </w:tc>
        <w:tc>
          <w:tcPr>
            <w:tcW w:w="1814" w:type="dxa"/>
            <w:vMerge/>
          </w:tcPr>
          <w:p w:rsidR="00E21E05" w:rsidRDefault="00E21E05" w:rsidP="00BB218F"/>
        </w:tc>
        <w:tc>
          <w:tcPr>
            <w:tcW w:w="3827" w:type="dxa"/>
          </w:tcPr>
          <w:p w:rsidR="00E21E05" w:rsidRDefault="00E21E05" w:rsidP="00BB218F"/>
        </w:tc>
        <w:tc>
          <w:tcPr>
            <w:tcW w:w="2722" w:type="dxa"/>
          </w:tcPr>
          <w:p w:rsidR="00E21E05" w:rsidRDefault="00E21E05" w:rsidP="00BB218F"/>
        </w:tc>
      </w:tr>
      <w:tr w:rsidR="00E21E05" w:rsidTr="00BB218F">
        <w:trPr>
          <w:trHeight w:val="315"/>
        </w:trPr>
        <w:tc>
          <w:tcPr>
            <w:tcW w:w="704" w:type="dxa"/>
            <w:shd w:val="clear" w:color="auto" w:fill="F7CAAC"/>
            <w:vAlign w:val="center"/>
          </w:tcPr>
          <w:p w:rsidR="00E21E05" w:rsidRDefault="00E21E05" w:rsidP="00BB218F">
            <w:r>
              <w:rPr>
                <w:rFonts w:hint="eastAsia"/>
              </w:rPr>
              <w:t>数据封装类源代码</w:t>
            </w:r>
          </w:p>
        </w:tc>
        <w:tc>
          <w:tcPr>
            <w:tcW w:w="8363" w:type="dxa"/>
            <w:gridSpan w:val="3"/>
          </w:tcPr>
          <w:p w:rsidR="00E21E05" w:rsidRDefault="00E21E05" w:rsidP="00BB218F">
            <w:r>
              <w:t>S</w:t>
            </w:r>
            <w:r>
              <w:rPr>
                <w:rFonts w:hint="eastAsia"/>
              </w:rPr>
              <w:t>vn:</w:t>
            </w:r>
          </w:p>
          <w:p w:rsidR="00E21E05" w:rsidRPr="00E21E05" w:rsidRDefault="00130E59" w:rsidP="00BB218F">
            <w:r>
              <w:t>/hxht</w:t>
            </w:r>
            <w:r w:rsidR="00E21E05" w:rsidRPr="00E21E05">
              <w:t>/</w:t>
            </w:r>
            <w:r>
              <w:t>hx/trunk/</w:t>
            </w:r>
            <w:r w:rsidR="00E21E05" w:rsidRPr="00E21E05">
              <w:t>hx-sys/src/main/java/com/hx/model/TpOrg.java</w:t>
            </w:r>
          </w:p>
        </w:tc>
      </w:tr>
    </w:tbl>
    <w:p w:rsidR="00E21E05" w:rsidRDefault="00E21E05" w:rsidP="00E21E05">
      <w:pPr>
        <w:pStyle w:val="3"/>
      </w:pPr>
      <w:bookmarkStart w:id="10" w:name="_Toc24192"/>
      <w:r>
        <w:rPr>
          <w:rFonts w:hint="eastAsia"/>
        </w:rPr>
        <w:t>2</w:t>
      </w:r>
      <w:bookmarkEnd w:id="10"/>
      <w:r w:rsidR="006436EF">
        <w:rPr>
          <w:rFonts w:hint="eastAsia"/>
        </w:rPr>
        <w:t>.2</w:t>
      </w:r>
      <w:r w:rsidR="00130E59" w:rsidRPr="00130E59">
        <w:t>根据法院模糊名字查询法院信息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098"/>
        <w:gridCol w:w="3543"/>
        <w:gridCol w:w="2722"/>
      </w:tblGrid>
      <w:tr w:rsidR="00E21E05" w:rsidTr="00BB218F">
        <w:tc>
          <w:tcPr>
            <w:tcW w:w="704" w:type="dxa"/>
            <w:shd w:val="clear" w:color="auto" w:fill="FFC000"/>
          </w:tcPr>
          <w:p w:rsidR="00E21E05" w:rsidRDefault="00E21E05" w:rsidP="00BB218F">
            <w:pPr>
              <w:jc w:val="center"/>
              <w:rPr>
                <w:b/>
              </w:rPr>
            </w:pPr>
          </w:p>
        </w:tc>
        <w:tc>
          <w:tcPr>
            <w:tcW w:w="2098" w:type="dxa"/>
            <w:shd w:val="clear" w:color="auto" w:fill="FFC000"/>
          </w:tcPr>
          <w:p w:rsidR="00E21E05" w:rsidRDefault="00E21E05" w:rsidP="00BB2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接口表项</w:t>
            </w:r>
          </w:p>
        </w:tc>
        <w:tc>
          <w:tcPr>
            <w:tcW w:w="3543" w:type="dxa"/>
            <w:shd w:val="clear" w:color="auto" w:fill="FFC000"/>
          </w:tcPr>
          <w:p w:rsidR="00E21E05" w:rsidRDefault="00E21E05" w:rsidP="00BB2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722" w:type="dxa"/>
            <w:shd w:val="clear" w:color="auto" w:fill="FFC000"/>
          </w:tcPr>
          <w:p w:rsidR="00E21E05" w:rsidRDefault="00E21E05" w:rsidP="00BB2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21E05" w:rsidTr="00BB218F">
        <w:tc>
          <w:tcPr>
            <w:tcW w:w="704" w:type="dxa"/>
            <w:vMerge w:val="restart"/>
            <w:shd w:val="clear" w:color="auto" w:fill="FFE599"/>
            <w:vAlign w:val="center"/>
          </w:tcPr>
          <w:p w:rsidR="00E21E05" w:rsidRDefault="00E21E05" w:rsidP="00BB218F">
            <w:r>
              <w:rPr>
                <w:rFonts w:hint="eastAsia"/>
              </w:rPr>
              <w:t>接</w:t>
            </w:r>
            <w:r>
              <w:br/>
            </w:r>
            <w:r>
              <w:rPr>
                <w:rFonts w:hint="eastAsia"/>
              </w:rPr>
              <w:t>口</w:t>
            </w:r>
          </w:p>
        </w:tc>
        <w:tc>
          <w:tcPr>
            <w:tcW w:w="2098" w:type="dxa"/>
          </w:tcPr>
          <w:p w:rsidR="00E21E05" w:rsidRDefault="00E21E05" w:rsidP="00BB218F">
            <w:r>
              <w:rPr>
                <w:rFonts w:hint="eastAsia"/>
              </w:rPr>
              <w:t>URI</w:t>
            </w:r>
          </w:p>
        </w:tc>
        <w:tc>
          <w:tcPr>
            <w:tcW w:w="3543" w:type="dxa"/>
          </w:tcPr>
          <w:p w:rsidR="00E21E05" w:rsidRDefault="00130E59" w:rsidP="00BB218F">
            <w:r>
              <w:t>/</w:t>
            </w:r>
            <w:r w:rsidRPr="00130E59">
              <w:rPr>
                <w:rFonts w:hint="eastAsia"/>
              </w:rPr>
              <w:t>courtPub/tpOrg/orgNameStr/</w:t>
            </w:r>
            <w:r>
              <w:rPr>
                <w:rFonts w:hint="eastAsia"/>
              </w:rPr>
              <w:t>{</w:t>
            </w:r>
            <w:r>
              <w:t>str</w:t>
            </w:r>
            <w:r>
              <w:rPr>
                <w:rFonts w:hint="eastAsia"/>
              </w:rPr>
              <w:t>}</w:t>
            </w:r>
          </w:p>
        </w:tc>
        <w:tc>
          <w:tcPr>
            <w:tcW w:w="2722" w:type="dxa"/>
          </w:tcPr>
          <w:p w:rsidR="00E21E05" w:rsidRDefault="00E21E05" w:rsidP="00BB218F"/>
        </w:tc>
      </w:tr>
      <w:tr w:rsidR="00E21E05" w:rsidTr="00BB218F">
        <w:tc>
          <w:tcPr>
            <w:tcW w:w="704" w:type="dxa"/>
            <w:vMerge/>
            <w:shd w:val="clear" w:color="auto" w:fill="FFE599"/>
          </w:tcPr>
          <w:p w:rsidR="00E21E05" w:rsidRDefault="00E21E05" w:rsidP="00BB218F"/>
        </w:tc>
        <w:tc>
          <w:tcPr>
            <w:tcW w:w="2098" w:type="dxa"/>
          </w:tcPr>
          <w:p w:rsidR="00E21E05" w:rsidRDefault="00E21E05" w:rsidP="00BB218F">
            <w:r>
              <w:rPr>
                <w:rFonts w:hint="eastAsia"/>
              </w:rPr>
              <w:t>资源描述</w:t>
            </w:r>
          </w:p>
        </w:tc>
        <w:tc>
          <w:tcPr>
            <w:tcW w:w="3543" w:type="dxa"/>
          </w:tcPr>
          <w:p w:rsidR="00E21E05" w:rsidRDefault="00130E59" w:rsidP="00BB218F">
            <w:r w:rsidRPr="00130E59">
              <w:t>根据法院模糊名字查询法院信息</w:t>
            </w:r>
          </w:p>
        </w:tc>
        <w:tc>
          <w:tcPr>
            <w:tcW w:w="2722" w:type="dxa"/>
          </w:tcPr>
          <w:p w:rsidR="00E21E05" w:rsidRDefault="00E21E05" w:rsidP="00BB218F"/>
        </w:tc>
      </w:tr>
      <w:tr w:rsidR="00E21E05" w:rsidTr="00BB218F">
        <w:tc>
          <w:tcPr>
            <w:tcW w:w="704" w:type="dxa"/>
            <w:vMerge/>
            <w:shd w:val="clear" w:color="auto" w:fill="FFE599"/>
          </w:tcPr>
          <w:p w:rsidR="00E21E05" w:rsidRDefault="00E21E05" w:rsidP="00BB218F"/>
        </w:tc>
        <w:tc>
          <w:tcPr>
            <w:tcW w:w="2098" w:type="dxa"/>
          </w:tcPr>
          <w:p w:rsidR="00E21E05" w:rsidRDefault="00E21E05" w:rsidP="00BB218F">
            <w:r>
              <w:rPr>
                <w:rFonts w:hint="eastAsia"/>
              </w:rPr>
              <w:t>协议</w:t>
            </w:r>
          </w:p>
        </w:tc>
        <w:tc>
          <w:tcPr>
            <w:tcW w:w="3543" w:type="dxa"/>
          </w:tcPr>
          <w:p w:rsidR="00E21E05" w:rsidRDefault="00130E59" w:rsidP="00BB218F">
            <w:r>
              <w:rPr>
                <w:rFonts w:hint="eastAsia"/>
              </w:rPr>
              <w:t>GET</w:t>
            </w:r>
          </w:p>
        </w:tc>
        <w:tc>
          <w:tcPr>
            <w:tcW w:w="2722" w:type="dxa"/>
          </w:tcPr>
          <w:p w:rsidR="00E21E05" w:rsidRDefault="00E21E05" w:rsidP="00BB218F"/>
        </w:tc>
      </w:tr>
      <w:tr w:rsidR="00E21E05" w:rsidTr="00BB218F">
        <w:trPr>
          <w:trHeight w:val="158"/>
        </w:trPr>
        <w:tc>
          <w:tcPr>
            <w:tcW w:w="704" w:type="dxa"/>
            <w:vMerge w:val="restart"/>
            <w:shd w:val="clear" w:color="auto" w:fill="B4C6E7"/>
            <w:vAlign w:val="center"/>
          </w:tcPr>
          <w:p w:rsidR="00E21E05" w:rsidRDefault="00E21E05" w:rsidP="00BB218F">
            <w:r>
              <w:rPr>
                <w:rFonts w:hint="eastAsia"/>
              </w:rPr>
              <w:t>输</w:t>
            </w:r>
            <w:r>
              <w:br/>
            </w:r>
            <w:r>
              <w:rPr>
                <w:rFonts w:hint="eastAsia"/>
              </w:rPr>
              <w:t>入</w:t>
            </w:r>
          </w:p>
        </w:tc>
        <w:tc>
          <w:tcPr>
            <w:tcW w:w="2098" w:type="dxa"/>
            <w:vMerge w:val="restart"/>
          </w:tcPr>
          <w:p w:rsidR="00E21E05" w:rsidRDefault="00E21E05" w:rsidP="00BB218F">
            <w:r>
              <w:rPr>
                <w:rFonts w:hint="eastAsia"/>
              </w:rPr>
              <w:t>路径参数</w:t>
            </w:r>
          </w:p>
        </w:tc>
        <w:tc>
          <w:tcPr>
            <w:tcW w:w="3543" w:type="dxa"/>
          </w:tcPr>
          <w:p w:rsidR="00E21E05" w:rsidRDefault="00130E59" w:rsidP="00BB218F">
            <w:r>
              <w:rPr>
                <w:rFonts w:hint="eastAsia"/>
              </w:rPr>
              <w:t>str</w:t>
            </w:r>
          </w:p>
        </w:tc>
        <w:tc>
          <w:tcPr>
            <w:tcW w:w="2722" w:type="dxa"/>
          </w:tcPr>
          <w:p w:rsidR="00E21E05" w:rsidRDefault="00130E59" w:rsidP="00BB218F">
            <w:r>
              <w:rPr>
                <w:rFonts w:hint="eastAsia"/>
              </w:rPr>
              <w:t>法院名字的模糊字符串</w:t>
            </w:r>
          </w:p>
        </w:tc>
      </w:tr>
      <w:tr w:rsidR="00E21E05" w:rsidTr="00BB218F">
        <w:trPr>
          <w:trHeight w:val="157"/>
        </w:trPr>
        <w:tc>
          <w:tcPr>
            <w:tcW w:w="704" w:type="dxa"/>
            <w:vMerge/>
            <w:shd w:val="clear" w:color="auto" w:fill="B4C6E7"/>
            <w:vAlign w:val="center"/>
          </w:tcPr>
          <w:p w:rsidR="00E21E05" w:rsidRDefault="00E21E05" w:rsidP="00BB218F"/>
        </w:tc>
        <w:tc>
          <w:tcPr>
            <w:tcW w:w="2098" w:type="dxa"/>
            <w:vMerge/>
          </w:tcPr>
          <w:p w:rsidR="00E21E05" w:rsidRDefault="00E21E05" w:rsidP="00BB218F"/>
        </w:tc>
        <w:tc>
          <w:tcPr>
            <w:tcW w:w="3543" w:type="dxa"/>
          </w:tcPr>
          <w:p w:rsidR="00E21E05" w:rsidRDefault="00E21E05" w:rsidP="00BB218F"/>
        </w:tc>
        <w:tc>
          <w:tcPr>
            <w:tcW w:w="2722" w:type="dxa"/>
          </w:tcPr>
          <w:p w:rsidR="00E21E05" w:rsidRDefault="00E21E05" w:rsidP="00BB218F"/>
        </w:tc>
      </w:tr>
      <w:tr w:rsidR="00E21E05" w:rsidTr="00BB218F">
        <w:tc>
          <w:tcPr>
            <w:tcW w:w="704" w:type="dxa"/>
            <w:vMerge/>
            <w:shd w:val="clear" w:color="auto" w:fill="B4C6E7"/>
          </w:tcPr>
          <w:p w:rsidR="00E21E05" w:rsidRDefault="00E21E05" w:rsidP="00BB218F"/>
        </w:tc>
        <w:tc>
          <w:tcPr>
            <w:tcW w:w="2098" w:type="dxa"/>
          </w:tcPr>
          <w:p w:rsidR="00E21E05" w:rsidRDefault="00E21E05" w:rsidP="00BB218F">
            <w:r>
              <w:rPr>
                <w:rFonts w:hint="eastAsia"/>
              </w:rPr>
              <w:t>提交参数</w:t>
            </w:r>
          </w:p>
        </w:tc>
        <w:tc>
          <w:tcPr>
            <w:tcW w:w="3543" w:type="dxa"/>
          </w:tcPr>
          <w:p w:rsidR="00E21E05" w:rsidRDefault="00E21E05" w:rsidP="00BB218F"/>
        </w:tc>
        <w:tc>
          <w:tcPr>
            <w:tcW w:w="2722" w:type="dxa"/>
          </w:tcPr>
          <w:p w:rsidR="00E21E05" w:rsidRDefault="00E21E05" w:rsidP="00BB218F"/>
        </w:tc>
      </w:tr>
      <w:tr w:rsidR="00E21E05" w:rsidTr="00BB218F">
        <w:tc>
          <w:tcPr>
            <w:tcW w:w="704" w:type="dxa"/>
            <w:vMerge w:val="restart"/>
            <w:shd w:val="clear" w:color="auto" w:fill="C5E0B3"/>
            <w:vAlign w:val="center"/>
          </w:tcPr>
          <w:p w:rsidR="00E21E05" w:rsidRDefault="00E21E05" w:rsidP="00BB218F">
            <w:r>
              <w:rPr>
                <w:rFonts w:hint="eastAsia"/>
              </w:rPr>
              <w:t>输</w:t>
            </w:r>
            <w:r>
              <w:br/>
            </w:r>
            <w:r>
              <w:rPr>
                <w:rFonts w:hint="eastAsia"/>
              </w:rPr>
              <w:t>出</w:t>
            </w:r>
          </w:p>
        </w:tc>
        <w:tc>
          <w:tcPr>
            <w:tcW w:w="2098" w:type="dxa"/>
          </w:tcPr>
          <w:p w:rsidR="00E21E05" w:rsidRDefault="00E21E05" w:rsidP="00BB218F">
            <w:r>
              <w:rPr>
                <w:rFonts w:hint="eastAsia"/>
              </w:rPr>
              <w:t>响应数据格式</w:t>
            </w:r>
          </w:p>
        </w:tc>
        <w:tc>
          <w:tcPr>
            <w:tcW w:w="3543" w:type="dxa"/>
          </w:tcPr>
          <w:p w:rsidR="00E21E05" w:rsidRDefault="00E21E05" w:rsidP="00BB218F">
            <w:r>
              <w:rPr>
                <w:rFonts w:hint="eastAsia"/>
              </w:rPr>
              <w:t>JSON</w:t>
            </w:r>
          </w:p>
        </w:tc>
        <w:tc>
          <w:tcPr>
            <w:tcW w:w="2722" w:type="dxa"/>
          </w:tcPr>
          <w:p w:rsidR="00E21E05" w:rsidRDefault="00E21E05" w:rsidP="00BB218F"/>
        </w:tc>
      </w:tr>
      <w:tr w:rsidR="00E21E05" w:rsidTr="00BB218F">
        <w:tc>
          <w:tcPr>
            <w:tcW w:w="704" w:type="dxa"/>
            <w:vMerge/>
            <w:shd w:val="clear" w:color="auto" w:fill="C5E0B3"/>
          </w:tcPr>
          <w:p w:rsidR="00E21E05" w:rsidRDefault="00E21E05" w:rsidP="00BB218F"/>
        </w:tc>
        <w:tc>
          <w:tcPr>
            <w:tcW w:w="2098" w:type="dxa"/>
          </w:tcPr>
          <w:p w:rsidR="00E21E05" w:rsidRDefault="00E21E05" w:rsidP="00BB218F">
            <w:r>
              <w:rPr>
                <w:rFonts w:hint="eastAsia"/>
              </w:rPr>
              <w:t>RestResponse</w:t>
            </w:r>
          </w:p>
        </w:tc>
        <w:tc>
          <w:tcPr>
            <w:tcW w:w="3543" w:type="dxa"/>
          </w:tcPr>
          <w:p w:rsidR="00E21E05" w:rsidRDefault="00130E59" w:rsidP="00BB218F">
            <w:r>
              <w:t>RestResponse&lt;List&lt;TpOrg&gt;</w:t>
            </w:r>
            <w:r w:rsidR="00E21E05">
              <w:t xml:space="preserve">&gt; </w:t>
            </w:r>
          </w:p>
        </w:tc>
        <w:tc>
          <w:tcPr>
            <w:tcW w:w="2722" w:type="dxa"/>
          </w:tcPr>
          <w:p w:rsidR="00E21E05" w:rsidRDefault="00E21E05" w:rsidP="00BB218F">
            <w:r>
              <w:rPr>
                <w:rFonts w:hint="eastAsia"/>
              </w:rPr>
              <w:t>RestResponse</w:t>
            </w:r>
            <w:r>
              <w:rPr>
                <w:rFonts w:hint="eastAsia"/>
              </w:rPr>
              <w:t>见</w:t>
            </w:r>
            <w:r w:rsidR="006436EF">
              <w:rPr>
                <w:rFonts w:hint="eastAsia"/>
              </w:rPr>
              <w:t>1</w:t>
            </w:r>
            <w:r>
              <w:rPr>
                <w:rFonts w:hint="eastAsia"/>
              </w:rPr>
              <w:t>.3</w:t>
            </w:r>
          </w:p>
        </w:tc>
      </w:tr>
      <w:tr w:rsidR="00E21E05" w:rsidTr="00BB218F">
        <w:tc>
          <w:tcPr>
            <w:tcW w:w="704" w:type="dxa"/>
            <w:vMerge/>
            <w:shd w:val="clear" w:color="auto" w:fill="C5E0B3"/>
          </w:tcPr>
          <w:p w:rsidR="00E21E05" w:rsidRDefault="00E21E05" w:rsidP="00BB218F"/>
        </w:tc>
        <w:tc>
          <w:tcPr>
            <w:tcW w:w="2098" w:type="dxa"/>
          </w:tcPr>
          <w:p w:rsidR="00E21E05" w:rsidRDefault="00E21E05" w:rsidP="00BB218F">
            <w:r>
              <w:rPr>
                <w:rFonts w:hint="eastAsia"/>
              </w:rPr>
              <w:t>RestResponse.data</w:t>
            </w:r>
          </w:p>
        </w:tc>
        <w:tc>
          <w:tcPr>
            <w:tcW w:w="3543" w:type="dxa"/>
          </w:tcPr>
          <w:p w:rsidR="00E21E05" w:rsidRDefault="00130E59" w:rsidP="00BB218F">
            <w:r>
              <w:t>List&lt;TpOrg&gt;</w:t>
            </w:r>
          </w:p>
        </w:tc>
        <w:tc>
          <w:tcPr>
            <w:tcW w:w="2722" w:type="dxa"/>
          </w:tcPr>
          <w:p w:rsidR="00E21E05" w:rsidRDefault="00662088" w:rsidP="00BB218F">
            <w:r>
              <w:rPr>
                <w:rFonts w:hint="eastAsia"/>
              </w:rPr>
              <w:t>法院信息的集合</w:t>
            </w:r>
          </w:p>
        </w:tc>
      </w:tr>
      <w:tr w:rsidR="00E21E05" w:rsidTr="00BB218F">
        <w:trPr>
          <w:trHeight w:val="315"/>
        </w:trPr>
        <w:tc>
          <w:tcPr>
            <w:tcW w:w="704" w:type="dxa"/>
            <w:vMerge w:val="restart"/>
            <w:shd w:val="clear" w:color="auto" w:fill="F7CAAC"/>
            <w:vAlign w:val="center"/>
          </w:tcPr>
          <w:p w:rsidR="00E21E05" w:rsidRDefault="00E21E05" w:rsidP="00BB218F">
            <w:r>
              <w:rPr>
                <w:rFonts w:hint="eastAsia"/>
              </w:rPr>
              <w:t>异</w:t>
            </w:r>
            <w:r>
              <w:br/>
            </w:r>
            <w:r>
              <w:rPr>
                <w:rFonts w:hint="eastAsia"/>
              </w:rPr>
              <w:t>常</w:t>
            </w:r>
          </w:p>
        </w:tc>
        <w:tc>
          <w:tcPr>
            <w:tcW w:w="2098" w:type="dxa"/>
            <w:vMerge w:val="restart"/>
          </w:tcPr>
          <w:p w:rsidR="00E21E05" w:rsidRDefault="00E21E05" w:rsidP="00BB218F">
            <w:r>
              <w:rPr>
                <w:rFonts w:hint="eastAsia"/>
              </w:rPr>
              <w:t>错误标识码</w:t>
            </w:r>
          </w:p>
          <w:p w:rsidR="00E21E05" w:rsidRDefault="00E21E05" w:rsidP="00BB218F">
            <w:r>
              <w:rPr>
                <w:rFonts w:hint="eastAsia"/>
              </w:rPr>
              <w:t>RestResponse.reserve</w:t>
            </w:r>
          </w:p>
        </w:tc>
        <w:tc>
          <w:tcPr>
            <w:tcW w:w="3543" w:type="dxa"/>
          </w:tcPr>
          <w:p w:rsidR="00E21E05" w:rsidRDefault="00E21E05" w:rsidP="00BB218F"/>
        </w:tc>
        <w:tc>
          <w:tcPr>
            <w:tcW w:w="2722" w:type="dxa"/>
          </w:tcPr>
          <w:p w:rsidR="00E21E05" w:rsidRDefault="00E21E05" w:rsidP="00BB218F"/>
        </w:tc>
      </w:tr>
      <w:tr w:rsidR="00E21E05" w:rsidTr="00BB218F">
        <w:trPr>
          <w:trHeight w:val="315"/>
        </w:trPr>
        <w:tc>
          <w:tcPr>
            <w:tcW w:w="704" w:type="dxa"/>
            <w:vMerge/>
            <w:shd w:val="clear" w:color="auto" w:fill="F7CAAC"/>
            <w:vAlign w:val="center"/>
          </w:tcPr>
          <w:p w:rsidR="00E21E05" w:rsidRDefault="00E21E05" w:rsidP="00BB218F"/>
        </w:tc>
        <w:tc>
          <w:tcPr>
            <w:tcW w:w="2098" w:type="dxa"/>
            <w:vMerge/>
          </w:tcPr>
          <w:p w:rsidR="00E21E05" w:rsidRDefault="00E21E05" w:rsidP="00BB218F"/>
        </w:tc>
        <w:tc>
          <w:tcPr>
            <w:tcW w:w="3543" w:type="dxa"/>
          </w:tcPr>
          <w:p w:rsidR="00E21E05" w:rsidRDefault="00E21E05" w:rsidP="00BB218F"/>
        </w:tc>
        <w:tc>
          <w:tcPr>
            <w:tcW w:w="2722" w:type="dxa"/>
          </w:tcPr>
          <w:p w:rsidR="00E21E05" w:rsidRDefault="00E21E05" w:rsidP="00BB218F"/>
        </w:tc>
      </w:tr>
      <w:tr w:rsidR="00E21E05" w:rsidTr="00BB218F">
        <w:trPr>
          <w:trHeight w:val="315"/>
        </w:trPr>
        <w:tc>
          <w:tcPr>
            <w:tcW w:w="704" w:type="dxa"/>
            <w:shd w:val="clear" w:color="auto" w:fill="F7CAAC"/>
            <w:vAlign w:val="center"/>
          </w:tcPr>
          <w:p w:rsidR="00E21E05" w:rsidRDefault="00E21E05" w:rsidP="00BB218F">
            <w:r>
              <w:rPr>
                <w:rFonts w:hint="eastAsia"/>
              </w:rPr>
              <w:t>数据封装类源代码</w:t>
            </w:r>
          </w:p>
        </w:tc>
        <w:tc>
          <w:tcPr>
            <w:tcW w:w="8363" w:type="dxa"/>
            <w:gridSpan w:val="3"/>
          </w:tcPr>
          <w:p w:rsidR="00E21E05" w:rsidRDefault="00E21E05" w:rsidP="00BB218F">
            <w:r>
              <w:t>S</w:t>
            </w:r>
            <w:r>
              <w:rPr>
                <w:rFonts w:hint="eastAsia"/>
              </w:rPr>
              <w:t>vn:</w:t>
            </w:r>
          </w:p>
          <w:p w:rsidR="00E21E05" w:rsidRDefault="00130E59" w:rsidP="00BB218F">
            <w:r>
              <w:t>/hxht</w:t>
            </w:r>
            <w:r w:rsidRPr="00E21E05">
              <w:t>/</w:t>
            </w:r>
            <w:r>
              <w:t>hx/trunk/</w:t>
            </w:r>
            <w:r w:rsidRPr="00E21E05">
              <w:t>hx-sys/src/main/java/com/hx/model/TpOrg.java</w:t>
            </w:r>
          </w:p>
        </w:tc>
      </w:tr>
    </w:tbl>
    <w:p w:rsidR="00E21E05" w:rsidRDefault="006436EF" w:rsidP="00E21E05">
      <w:pPr>
        <w:pStyle w:val="3"/>
      </w:pPr>
      <w:bookmarkStart w:id="11" w:name="_Toc24401"/>
      <w:r>
        <w:t>2.</w:t>
      </w:r>
      <w:r w:rsidR="00E21E05">
        <w:rPr>
          <w:rFonts w:hint="eastAsia"/>
        </w:rPr>
        <w:t>3</w:t>
      </w:r>
      <w:bookmarkEnd w:id="11"/>
      <w:r w:rsidR="00662088">
        <w:rPr>
          <w:rFonts w:hint="eastAsia"/>
        </w:rPr>
        <w:t>根据案件类型查询案件信息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098"/>
        <w:gridCol w:w="3543"/>
        <w:gridCol w:w="2722"/>
      </w:tblGrid>
      <w:tr w:rsidR="00E21E05" w:rsidTr="00BB218F">
        <w:tc>
          <w:tcPr>
            <w:tcW w:w="704" w:type="dxa"/>
            <w:shd w:val="clear" w:color="auto" w:fill="FFC000"/>
          </w:tcPr>
          <w:p w:rsidR="00E21E05" w:rsidRDefault="00E21E05" w:rsidP="00BB218F">
            <w:pPr>
              <w:jc w:val="center"/>
              <w:rPr>
                <w:b/>
              </w:rPr>
            </w:pPr>
          </w:p>
        </w:tc>
        <w:tc>
          <w:tcPr>
            <w:tcW w:w="2098" w:type="dxa"/>
            <w:shd w:val="clear" w:color="auto" w:fill="FFC000"/>
          </w:tcPr>
          <w:p w:rsidR="00E21E05" w:rsidRDefault="00E21E05" w:rsidP="00BB2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接口表项</w:t>
            </w:r>
          </w:p>
        </w:tc>
        <w:tc>
          <w:tcPr>
            <w:tcW w:w="3543" w:type="dxa"/>
            <w:shd w:val="clear" w:color="auto" w:fill="FFC000"/>
          </w:tcPr>
          <w:p w:rsidR="00E21E05" w:rsidRDefault="00E21E05" w:rsidP="00BB2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722" w:type="dxa"/>
            <w:shd w:val="clear" w:color="auto" w:fill="FFC000"/>
          </w:tcPr>
          <w:p w:rsidR="00E21E05" w:rsidRDefault="00E21E05" w:rsidP="00BB2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21E05" w:rsidTr="00BB218F">
        <w:tc>
          <w:tcPr>
            <w:tcW w:w="704" w:type="dxa"/>
            <w:vMerge w:val="restart"/>
            <w:shd w:val="clear" w:color="auto" w:fill="FFE599"/>
            <w:vAlign w:val="center"/>
          </w:tcPr>
          <w:p w:rsidR="00E21E05" w:rsidRDefault="00E21E05" w:rsidP="00BB218F">
            <w:r>
              <w:rPr>
                <w:rFonts w:hint="eastAsia"/>
              </w:rPr>
              <w:t>接</w:t>
            </w:r>
            <w:r>
              <w:br/>
            </w:r>
            <w:r>
              <w:rPr>
                <w:rFonts w:hint="eastAsia"/>
              </w:rPr>
              <w:t>口</w:t>
            </w:r>
          </w:p>
        </w:tc>
        <w:tc>
          <w:tcPr>
            <w:tcW w:w="2098" w:type="dxa"/>
          </w:tcPr>
          <w:p w:rsidR="00E21E05" w:rsidRDefault="00E21E05" w:rsidP="00BB218F">
            <w:r>
              <w:rPr>
                <w:rFonts w:hint="eastAsia"/>
              </w:rPr>
              <w:t>URI</w:t>
            </w:r>
          </w:p>
        </w:tc>
        <w:tc>
          <w:tcPr>
            <w:tcW w:w="3543" w:type="dxa"/>
          </w:tcPr>
          <w:p w:rsidR="00E21E05" w:rsidRDefault="00662088" w:rsidP="00BB218F">
            <w:r w:rsidRPr="00662088">
              <w:rPr>
                <w:rFonts w:hint="eastAsia"/>
              </w:rPr>
              <w:t>/courtPub/courtCase/caseTypeName/</w:t>
            </w:r>
            <w:r w:rsidR="001B1B49">
              <w:rPr>
                <w:rFonts w:hint="eastAsia"/>
              </w:rPr>
              <w:t>{</w:t>
            </w:r>
            <w:r w:rsidR="001B1B49">
              <w:t>caseTypeName}</w:t>
            </w:r>
          </w:p>
        </w:tc>
        <w:tc>
          <w:tcPr>
            <w:tcW w:w="2722" w:type="dxa"/>
          </w:tcPr>
          <w:p w:rsidR="00E21E05" w:rsidRDefault="00E21E05" w:rsidP="00BB218F"/>
        </w:tc>
      </w:tr>
      <w:tr w:rsidR="00E21E05" w:rsidTr="00BB218F">
        <w:tc>
          <w:tcPr>
            <w:tcW w:w="704" w:type="dxa"/>
            <w:vMerge/>
            <w:shd w:val="clear" w:color="auto" w:fill="FFE599"/>
          </w:tcPr>
          <w:p w:rsidR="00E21E05" w:rsidRDefault="00E21E05" w:rsidP="00BB218F"/>
        </w:tc>
        <w:tc>
          <w:tcPr>
            <w:tcW w:w="2098" w:type="dxa"/>
          </w:tcPr>
          <w:p w:rsidR="00E21E05" w:rsidRDefault="00E21E05" w:rsidP="00BB218F">
            <w:r>
              <w:rPr>
                <w:rFonts w:hint="eastAsia"/>
              </w:rPr>
              <w:t>资源描述</w:t>
            </w:r>
          </w:p>
        </w:tc>
        <w:tc>
          <w:tcPr>
            <w:tcW w:w="3543" w:type="dxa"/>
          </w:tcPr>
          <w:p w:rsidR="00E21E05" w:rsidRPr="001B1B49" w:rsidRDefault="001B1B49" w:rsidP="001B1B49">
            <w:r w:rsidRPr="001B1B49">
              <w:rPr>
                <w:rFonts w:hint="eastAsia"/>
              </w:rPr>
              <w:t>根据案件类型查询案件信息</w:t>
            </w:r>
          </w:p>
        </w:tc>
        <w:tc>
          <w:tcPr>
            <w:tcW w:w="2722" w:type="dxa"/>
          </w:tcPr>
          <w:p w:rsidR="00E21E05" w:rsidRDefault="00E21E05" w:rsidP="00BB218F"/>
        </w:tc>
      </w:tr>
      <w:tr w:rsidR="00E21E05" w:rsidTr="00BB218F">
        <w:tc>
          <w:tcPr>
            <w:tcW w:w="704" w:type="dxa"/>
            <w:vMerge/>
            <w:shd w:val="clear" w:color="auto" w:fill="FFE599"/>
          </w:tcPr>
          <w:p w:rsidR="00E21E05" w:rsidRDefault="00E21E05" w:rsidP="00BB218F"/>
        </w:tc>
        <w:tc>
          <w:tcPr>
            <w:tcW w:w="2098" w:type="dxa"/>
          </w:tcPr>
          <w:p w:rsidR="00E21E05" w:rsidRDefault="00E21E05" w:rsidP="00BB218F">
            <w:r>
              <w:rPr>
                <w:rFonts w:hint="eastAsia"/>
              </w:rPr>
              <w:t>协议</w:t>
            </w:r>
          </w:p>
        </w:tc>
        <w:tc>
          <w:tcPr>
            <w:tcW w:w="3543" w:type="dxa"/>
          </w:tcPr>
          <w:p w:rsidR="00E21E05" w:rsidRDefault="00E21E05" w:rsidP="00BB218F">
            <w:r>
              <w:rPr>
                <w:rFonts w:hint="eastAsia"/>
              </w:rPr>
              <w:t>GET</w:t>
            </w:r>
          </w:p>
        </w:tc>
        <w:tc>
          <w:tcPr>
            <w:tcW w:w="2722" w:type="dxa"/>
          </w:tcPr>
          <w:p w:rsidR="00E21E05" w:rsidRDefault="00E21E05" w:rsidP="00BB218F"/>
        </w:tc>
      </w:tr>
      <w:tr w:rsidR="00E21E05" w:rsidTr="00BB218F">
        <w:trPr>
          <w:trHeight w:val="158"/>
        </w:trPr>
        <w:tc>
          <w:tcPr>
            <w:tcW w:w="704" w:type="dxa"/>
            <w:vMerge w:val="restart"/>
            <w:shd w:val="clear" w:color="auto" w:fill="B4C6E7"/>
            <w:vAlign w:val="center"/>
          </w:tcPr>
          <w:p w:rsidR="00E21E05" w:rsidRDefault="00E21E05" w:rsidP="00BB218F">
            <w:r>
              <w:rPr>
                <w:rFonts w:hint="eastAsia"/>
              </w:rPr>
              <w:t>输</w:t>
            </w:r>
            <w:r>
              <w:br/>
            </w:r>
            <w:r>
              <w:rPr>
                <w:rFonts w:hint="eastAsia"/>
              </w:rPr>
              <w:t>入</w:t>
            </w:r>
          </w:p>
        </w:tc>
        <w:tc>
          <w:tcPr>
            <w:tcW w:w="2098" w:type="dxa"/>
            <w:vMerge w:val="restart"/>
          </w:tcPr>
          <w:p w:rsidR="00E21E05" w:rsidRDefault="00E21E05" w:rsidP="00BB218F">
            <w:r>
              <w:rPr>
                <w:rFonts w:hint="eastAsia"/>
              </w:rPr>
              <w:t>路径参数</w:t>
            </w:r>
          </w:p>
        </w:tc>
        <w:tc>
          <w:tcPr>
            <w:tcW w:w="3543" w:type="dxa"/>
          </w:tcPr>
          <w:p w:rsidR="00E21E05" w:rsidRDefault="001B1B49" w:rsidP="00BB218F">
            <w:r>
              <w:rPr>
                <w:rFonts w:hint="eastAsia"/>
              </w:rPr>
              <w:t>caseTypeName</w:t>
            </w:r>
          </w:p>
        </w:tc>
        <w:tc>
          <w:tcPr>
            <w:tcW w:w="2722" w:type="dxa"/>
          </w:tcPr>
          <w:p w:rsidR="00E21E05" w:rsidRDefault="001B1B49" w:rsidP="00BB218F">
            <w:r>
              <w:rPr>
                <w:rFonts w:hint="eastAsia"/>
              </w:rPr>
              <w:t>案件类型的名称</w:t>
            </w:r>
          </w:p>
        </w:tc>
      </w:tr>
      <w:tr w:rsidR="00E21E05" w:rsidTr="00BB218F">
        <w:trPr>
          <w:trHeight w:val="157"/>
        </w:trPr>
        <w:tc>
          <w:tcPr>
            <w:tcW w:w="704" w:type="dxa"/>
            <w:vMerge/>
            <w:shd w:val="clear" w:color="auto" w:fill="B4C6E7"/>
            <w:vAlign w:val="center"/>
          </w:tcPr>
          <w:p w:rsidR="00E21E05" w:rsidRDefault="00E21E05" w:rsidP="00BB218F"/>
        </w:tc>
        <w:tc>
          <w:tcPr>
            <w:tcW w:w="2098" w:type="dxa"/>
            <w:vMerge/>
          </w:tcPr>
          <w:p w:rsidR="00E21E05" w:rsidRDefault="00E21E05" w:rsidP="00BB218F"/>
        </w:tc>
        <w:tc>
          <w:tcPr>
            <w:tcW w:w="3543" w:type="dxa"/>
          </w:tcPr>
          <w:p w:rsidR="00E21E05" w:rsidRDefault="00E21E05" w:rsidP="00BB218F"/>
        </w:tc>
        <w:tc>
          <w:tcPr>
            <w:tcW w:w="2722" w:type="dxa"/>
          </w:tcPr>
          <w:p w:rsidR="00E21E05" w:rsidRDefault="00E21E05" w:rsidP="00BB218F"/>
        </w:tc>
      </w:tr>
      <w:tr w:rsidR="00E21E05" w:rsidTr="00BB218F">
        <w:tc>
          <w:tcPr>
            <w:tcW w:w="704" w:type="dxa"/>
            <w:vMerge/>
            <w:shd w:val="clear" w:color="auto" w:fill="B4C6E7"/>
          </w:tcPr>
          <w:p w:rsidR="00E21E05" w:rsidRDefault="00E21E05" w:rsidP="00BB218F"/>
        </w:tc>
        <w:tc>
          <w:tcPr>
            <w:tcW w:w="2098" w:type="dxa"/>
          </w:tcPr>
          <w:p w:rsidR="00E21E05" w:rsidRDefault="00E21E05" w:rsidP="00BB218F">
            <w:r>
              <w:rPr>
                <w:rFonts w:hint="eastAsia"/>
              </w:rPr>
              <w:t>提交参数</w:t>
            </w:r>
          </w:p>
        </w:tc>
        <w:tc>
          <w:tcPr>
            <w:tcW w:w="3543" w:type="dxa"/>
          </w:tcPr>
          <w:p w:rsidR="00E21E05" w:rsidRDefault="00E21E05" w:rsidP="00BB218F"/>
        </w:tc>
        <w:tc>
          <w:tcPr>
            <w:tcW w:w="2722" w:type="dxa"/>
          </w:tcPr>
          <w:p w:rsidR="00E21E05" w:rsidRDefault="00E21E05" w:rsidP="00BB218F"/>
        </w:tc>
      </w:tr>
      <w:tr w:rsidR="00E21E05" w:rsidTr="00BB218F">
        <w:tc>
          <w:tcPr>
            <w:tcW w:w="704" w:type="dxa"/>
            <w:vMerge w:val="restart"/>
            <w:shd w:val="clear" w:color="auto" w:fill="C5E0B3"/>
            <w:vAlign w:val="center"/>
          </w:tcPr>
          <w:p w:rsidR="00E21E05" w:rsidRDefault="00E21E05" w:rsidP="00BB218F">
            <w:r>
              <w:rPr>
                <w:rFonts w:hint="eastAsia"/>
              </w:rPr>
              <w:t>输</w:t>
            </w:r>
            <w:r>
              <w:br/>
            </w:r>
            <w:r>
              <w:rPr>
                <w:rFonts w:hint="eastAsia"/>
              </w:rPr>
              <w:t>出</w:t>
            </w:r>
          </w:p>
        </w:tc>
        <w:tc>
          <w:tcPr>
            <w:tcW w:w="2098" w:type="dxa"/>
          </w:tcPr>
          <w:p w:rsidR="00E21E05" w:rsidRDefault="00E21E05" w:rsidP="00BB218F">
            <w:r>
              <w:rPr>
                <w:rFonts w:hint="eastAsia"/>
              </w:rPr>
              <w:t>响应数据格式</w:t>
            </w:r>
          </w:p>
        </w:tc>
        <w:tc>
          <w:tcPr>
            <w:tcW w:w="3543" w:type="dxa"/>
          </w:tcPr>
          <w:p w:rsidR="00E21E05" w:rsidRDefault="00E21E05" w:rsidP="00BB218F">
            <w:r>
              <w:rPr>
                <w:rFonts w:hint="eastAsia"/>
              </w:rPr>
              <w:t>JSON</w:t>
            </w:r>
          </w:p>
        </w:tc>
        <w:tc>
          <w:tcPr>
            <w:tcW w:w="2722" w:type="dxa"/>
          </w:tcPr>
          <w:p w:rsidR="00E21E05" w:rsidRDefault="00E21E05" w:rsidP="00BB218F"/>
        </w:tc>
      </w:tr>
      <w:tr w:rsidR="00E21E05" w:rsidTr="00BB218F">
        <w:tc>
          <w:tcPr>
            <w:tcW w:w="704" w:type="dxa"/>
            <w:vMerge/>
            <w:shd w:val="clear" w:color="auto" w:fill="C5E0B3"/>
          </w:tcPr>
          <w:p w:rsidR="00E21E05" w:rsidRDefault="00E21E05" w:rsidP="00BB218F"/>
        </w:tc>
        <w:tc>
          <w:tcPr>
            <w:tcW w:w="2098" w:type="dxa"/>
          </w:tcPr>
          <w:p w:rsidR="00E21E05" w:rsidRDefault="00E21E05" w:rsidP="00BB218F">
            <w:r>
              <w:rPr>
                <w:rFonts w:hint="eastAsia"/>
              </w:rPr>
              <w:t>RestResponse</w:t>
            </w:r>
          </w:p>
        </w:tc>
        <w:tc>
          <w:tcPr>
            <w:tcW w:w="3543" w:type="dxa"/>
          </w:tcPr>
          <w:p w:rsidR="00E21E05" w:rsidRDefault="001B1B49" w:rsidP="001B1B49">
            <w:r>
              <w:t>RestResponse&lt;List&lt;CourtCase&gt;</w:t>
            </w:r>
            <w:r w:rsidR="00E21E05">
              <w:t xml:space="preserve">&gt; </w:t>
            </w:r>
          </w:p>
        </w:tc>
        <w:tc>
          <w:tcPr>
            <w:tcW w:w="2722" w:type="dxa"/>
          </w:tcPr>
          <w:p w:rsidR="00E21E05" w:rsidRDefault="00E21E05" w:rsidP="00BB218F">
            <w:r>
              <w:rPr>
                <w:rFonts w:hint="eastAsia"/>
              </w:rPr>
              <w:t>RestResponse</w:t>
            </w:r>
            <w:r>
              <w:rPr>
                <w:rFonts w:hint="eastAsia"/>
              </w:rPr>
              <w:t>见</w:t>
            </w:r>
            <w:r w:rsidR="006436EF">
              <w:rPr>
                <w:rFonts w:hint="eastAsia"/>
              </w:rPr>
              <w:t>1</w:t>
            </w:r>
            <w:r>
              <w:rPr>
                <w:rFonts w:hint="eastAsia"/>
              </w:rPr>
              <w:t>.3</w:t>
            </w:r>
          </w:p>
        </w:tc>
      </w:tr>
      <w:tr w:rsidR="00E21E05" w:rsidTr="00BB218F">
        <w:tc>
          <w:tcPr>
            <w:tcW w:w="704" w:type="dxa"/>
            <w:vMerge/>
            <w:shd w:val="clear" w:color="auto" w:fill="C5E0B3"/>
          </w:tcPr>
          <w:p w:rsidR="00E21E05" w:rsidRDefault="00E21E05" w:rsidP="00BB218F"/>
        </w:tc>
        <w:tc>
          <w:tcPr>
            <w:tcW w:w="2098" w:type="dxa"/>
          </w:tcPr>
          <w:p w:rsidR="00E21E05" w:rsidRDefault="00E21E05" w:rsidP="00BB218F">
            <w:r>
              <w:rPr>
                <w:rFonts w:hint="eastAsia"/>
              </w:rPr>
              <w:t>RestResponse.data</w:t>
            </w:r>
          </w:p>
        </w:tc>
        <w:tc>
          <w:tcPr>
            <w:tcW w:w="3543" w:type="dxa"/>
          </w:tcPr>
          <w:p w:rsidR="00E21E05" w:rsidRDefault="001B1B49" w:rsidP="00BB218F">
            <w:r>
              <w:t>List&lt;CourtCase&gt;</w:t>
            </w:r>
          </w:p>
        </w:tc>
        <w:tc>
          <w:tcPr>
            <w:tcW w:w="2722" w:type="dxa"/>
          </w:tcPr>
          <w:p w:rsidR="00E21E05" w:rsidRDefault="001B1B49" w:rsidP="00BB218F">
            <w:r>
              <w:rPr>
                <w:rFonts w:hint="eastAsia"/>
              </w:rPr>
              <w:t>查询出案件的集合</w:t>
            </w:r>
          </w:p>
        </w:tc>
      </w:tr>
      <w:tr w:rsidR="00E21E05" w:rsidTr="00BB218F">
        <w:trPr>
          <w:trHeight w:val="315"/>
        </w:trPr>
        <w:tc>
          <w:tcPr>
            <w:tcW w:w="704" w:type="dxa"/>
            <w:vMerge w:val="restart"/>
            <w:shd w:val="clear" w:color="auto" w:fill="F7CAAC"/>
            <w:vAlign w:val="center"/>
          </w:tcPr>
          <w:p w:rsidR="00E21E05" w:rsidRDefault="00E21E05" w:rsidP="00BB218F">
            <w:r>
              <w:rPr>
                <w:rFonts w:hint="eastAsia"/>
              </w:rPr>
              <w:t>异</w:t>
            </w:r>
            <w:r>
              <w:br/>
            </w:r>
            <w:r>
              <w:rPr>
                <w:rFonts w:hint="eastAsia"/>
              </w:rPr>
              <w:t>常</w:t>
            </w:r>
          </w:p>
        </w:tc>
        <w:tc>
          <w:tcPr>
            <w:tcW w:w="2098" w:type="dxa"/>
            <w:vMerge w:val="restart"/>
          </w:tcPr>
          <w:p w:rsidR="00E21E05" w:rsidRDefault="00E21E05" w:rsidP="00BB218F">
            <w:r>
              <w:rPr>
                <w:rFonts w:hint="eastAsia"/>
              </w:rPr>
              <w:t>错误标识码</w:t>
            </w:r>
          </w:p>
          <w:p w:rsidR="00E21E05" w:rsidRDefault="00E21E05" w:rsidP="00BB218F">
            <w:r>
              <w:rPr>
                <w:rFonts w:hint="eastAsia"/>
              </w:rPr>
              <w:t>RestResponse.reserve</w:t>
            </w:r>
          </w:p>
        </w:tc>
        <w:tc>
          <w:tcPr>
            <w:tcW w:w="3543" w:type="dxa"/>
          </w:tcPr>
          <w:p w:rsidR="00E21E05" w:rsidRDefault="00E21E05" w:rsidP="00BB218F"/>
        </w:tc>
        <w:tc>
          <w:tcPr>
            <w:tcW w:w="2722" w:type="dxa"/>
          </w:tcPr>
          <w:p w:rsidR="00E21E05" w:rsidRDefault="00E21E05" w:rsidP="00BB218F"/>
        </w:tc>
      </w:tr>
      <w:tr w:rsidR="00E21E05" w:rsidTr="00BB218F">
        <w:trPr>
          <w:trHeight w:val="315"/>
        </w:trPr>
        <w:tc>
          <w:tcPr>
            <w:tcW w:w="704" w:type="dxa"/>
            <w:vMerge/>
            <w:shd w:val="clear" w:color="auto" w:fill="F7CAAC"/>
            <w:vAlign w:val="center"/>
          </w:tcPr>
          <w:p w:rsidR="00E21E05" w:rsidRDefault="00E21E05" w:rsidP="00BB218F"/>
        </w:tc>
        <w:tc>
          <w:tcPr>
            <w:tcW w:w="2098" w:type="dxa"/>
            <w:vMerge/>
          </w:tcPr>
          <w:p w:rsidR="00E21E05" w:rsidRDefault="00E21E05" w:rsidP="00BB218F"/>
        </w:tc>
        <w:tc>
          <w:tcPr>
            <w:tcW w:w="3543" w:type="dxa"/>
          </w:tcPr>
          <w:p w:rsidR="00E21E05" w:rsidRDefault="00E21E05" w:rsidP="00BB218F"/>
        </w:tc>
        <w:tc>
          <w:tcPr>
            <w:tcW w:w="2722" w:type="dxa"/>
          </w:tcPr>
          <w:p w:rsidR="00E21E05" w:rsidRDefault="00E21E05" w:rsidP="00BB218F"/>
        </w:tc>
      </w:tr>
      <w:tr w:rsidR="00E21E05" w:rsidTr="00BB218F">
        <w:trPr>
          <w:trHeight w:val="315"/>
        </w:trPr>
        <w:tc>
          <w:tcPr>
            <w:tcW w:w="704" w:type="dxa"/>
            <w:shd w:val="clear" w:color="auto" w:fill="F7CAAC"/>
            <w:vAlign w:val="center"/>
          </w:tcPr>
          <w:p w:rsidR="00E21E05" w:rsidRDefault="00E21E05" w:rsidP="00BB218F">
            <w:r>
              <w:rPr>
                <w:rFonts w:hint="eastAsia"/>
              </w:rPr>
              <w:t>数据封装类源代码</w:t>
            </w:r>
          </w:p>
        </w:tc>
        <w:tc>
          <w:tcPr>
            <w:tcW w:w="8363" w:type="dxa"/>
            <w:gridSpan w:val="3"/>
          </w:tcPr>
          <w:p w:rsidR="00E21E05" w:rsidRDefault="00E21E05" w:rsidP="00BB218F">
            <w:r>
              <w:t>S</w:t>
            </w:r>
            <w:r>
              <w:rPr>
                <w:rFonts w:hint="eastAsia"/>
              </w:rPr>
              <w:t>vn:</w:t>
            </w:r>
          </w:p>
          <w:p w:rsidR="00662088" w:rsidRDefault="00662088" w:rsidP="00BB218F">
            <w:r>
              <w:t>/hxht/transition</w:t>
            </w:r>
            <w:r w:rsidRPr="00662088">
              <w:t>/cpub</w:t>
            </w:r>
            <w:r>
              <w:t>/trunk/cpub</w:t>
            </w:r>
            <w:r w:rsidRPr="00662088">
              <w:t>/src/main/java/com/ht/court/model/CourtCase.java</w:t>
            </w:r>
          </w:p>
        </w:tc>
      </w:tr>
    </w:tbl>
    <w:p w:rsidR="006706B7" w:rsidRPr="00E21E05" w:rsidRDefault="006706B7"/>
    <w:sectPr w:rsidR="006706B7" w:rsidRPr="00E21E0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A55" w:rsidRDefault="00726A55" w:rsidP="006436EF">
      <w:r>
        <w:separator/>
      </w:r>
    </w:p>
  </w:endnote>
  <w:endnote w:type="continuationSeparator" w:id="0">
    <w:p w:rsidR="00726A55" w:rsidRDefault="00726A55" w:rsidP="00643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A55" w:rsidRDefault="00726A55" w:rsidP="006436EF">
      <w:r>
        <w:separator/>
      </w:r>
    </w:p>
  </w:footnote>
  <w:footnote w:type="continuationSeparator" w:id="0">
    <w:p w:rsidR="00726A55" w:rsidRDefault="00726A55" w:rsidP="006436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05"/>
    <w:rsid w:val="00130E59"/>
    <w:rsid w:val="00136FAD"/>
    <w:rsid w:val="001B1B49"/>
    <w:rsid w:val="00383371"/>
    <w:rsid w:val="006436EF"/>
    <w:rsid w:val="00662088"/>
    <w:rsid w:val="006706B7"/>
    <w:rsid w:val="00726A55"/>
    <w:rsid w:val="00E15A98"/>
    <w:rsid w:val="00E2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6AA06A-1CC2-472C-A21D-CB5EF669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E05"/>
    <w:pPr>
      <w:widowControl w:val="0"/>
      <w:jc w:val="both"/>
    </w:pPr>
    <w:rPr>
      <w:rFonts w:ascii="Calibri" w:eastAsia="宋体" w:hAnsi="Calibri" w:cs="黑体"/>
    </w:rPr>
  </w:style>
  <w:style w:type="paragraph" w:styleId="1">
    <w:name w:val="heading 1"/>
    <w:basedOn w:val="a"/>
    <w:next w:val="a"/>
    <w:link w:val="1Char"/>
    <w:qFormat/>
    <w:rsid w:val="001B1B49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21E05"/>
    <w:pPr>
      <w:keepNext/>
      <w:keepLines/>
      <w:spacing w:before="260" w:after="260" w:line="416" w:lineRule="auto"/>
      <w:outlineLvl w:val="1"/>
    </w:pPr>
    <w:rPr>
      <w:rFonts w:ascii="Calibri Light" w:hAnsi="Calibri Light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E21E05"/>
    <w:pPr>
      <w:keepNext/>
      <w:keepLines/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E21E05"/>
    <w:rPr>
      <w:rFonts w:ascii="Calibri Light" w:eastAsia="宋体" w:hAnsi="Calibri Light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rsid w:val="00E21E05"/>
    <w:rPr>
      <w:rFonts w:ascii="Calibri" w:eastAsia="宋体" w:hAnsi="Calibri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1B1B4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643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36EF"/>
    <w:rPr>
      <w:rFonts w:ascii="Calibri" w:eastAsia="宋体" w:hAnsi="Calibri" w:cs="黑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3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36EF"/>
    <w:rPr>
      <w:rFonts w:ascii="Calibri" w:eastAsia="宋体" w:hAnsi="Calibri" w:cs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229</Words>
  <Characters>1306</Characters>
  <Application>Microsoft Office Word</Application>
  <DocSecurity>0</DocSecurity>
  <Lines>10</Lines>
  <Paragraphs>3</Paragraphs>
  <ScaleCrop>false</ScaleCrop>
  <Company>a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2014-03-23T06:44:00Z</dcterms:created>
  <dcterms:modified xsi:type="dcterms:W3CDTF">2014-03-23T09:57:00Z</dcterms:modified>
</cp:coreProperties>
</file>