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"http://61.155.85.74:2205/spkj/employee_toIndex.do"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http://61.155.85.74:2205/spkj/employee_toIndex.do</w:t>
      </w:r>
      <w:r>
        <w:rPr>
          <w:rFonts w:hint="eastAsia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输入账号密码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登录后打开新浏览器窗口输入下面地址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"http://127.0.0.1:8080/spkj/testplan_getSampleInputListNew.do"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http://61.155.85.74:2205</w:t>
      </w:r>
      <w:r>
        <w:rPr>
          <w:rStyle w:val="3"/>
          <w:rFonts w:hint="eastAsia"/>
          <w:lang w:val="en-US" w:eastAsia="zh-CN"/>
        </w:rPr>
        <w:t>/</w:t>
      </w:r>
      <w:r>
        <w:rPr>
          <w:rStyle w:val="3"/>
          <w:rFonts w:hint="eastAsia"/>
        </w:rPr>
        <w:t>spkj/testplan_getSampleInputListNew.do</w:t>
      </w:r>
      <w:r>
        <w:rPr>
          <w:rFonts w:hint="eastAsia"/>
        </w:rPr>
        <w:fldChar w:fldCharType="end"/>
      </w:r>
      <w:bookmarkStart w:id="0" w:name="_GoBack"/>
      <w:bookmarkEnd w:id="0"/>
    </w:p>
    <w:p>
      <w:r>
        <w:drawing>
          <wp:inline distT="0" distB="0" distL="114300" distR="114300">
            <wp:extent cx="5264785" cy="1881505"/>
            <wp:effectExtent l="0" t="0" r="1206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81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按说明依次录入食品类别,检测项目，一次录入一条数据，录入完毕后，可点击已录入查看录入数据。</w:t>
      </w:r>
    </w:p>
    <w:p>
      <w:r>
        <w:drawing>
          <wp:inline distT="0" distB="0" distL="114300" distR="114300">
            <wp:extent cx="5268595" cy="95250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在检测设备页面输入登录账号，调用接口获取录入数据，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自行检测，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完毕后调用接口上传检测数据。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在之前的截图点击下一步，查看检测数据</w:t>
      </w:r>
    </w:p>
    <w:p>
      <w:r>
        <w:drawing>
          <wp:inline distT="0" distB="0" distL="114300" distR="114300">
            <wp:extent cx="5270500" cy="983615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8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检测完成情况这边可以看到上传的数据检测值等信息。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4785" cy="1308100"/>
            <wp:effectExtent l="0" t="0" r="1206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00E18"/>
    <w:rsid w:val="13D74267"/>
    <w:rsid w:val="1C66358E"/>
    <w:rsid w:val="250868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chenyu</dc:creator>
  <cp:lastModifiedBy>chenyu</cp:lastModifiedBy>
  <dcterms:modified xsi:type="dcterms:W3CDTF">2017-10-27T05:40:13Z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