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32"/>
          <w:szCs w:val="32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8"/>
          <w:szCs w:val="28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8"/>
          <w:szCs w:val="28"/>
        </w:rPr>
      </w:pPr>
    </w:p>
    <w:p>
      <w:pPr>
        <w:spacing w:before="156" w:beforeLines="50" w:after="156" w:afterLines="50" w:line="360" w:lineRule="auto"/>
        <w:jc w:val="center"/>
        <w:rPr>
          <w:rFonts w:ascii="Arial" w:hAnsi="Arial" w:eastAsia="宋体" w:cs="Arial"/>
          <w:b/>
          <w:sz w:val="48"/>
          <w:szCs w:val="48"/>
        </w:rPr>
      </w:pPr>
      <w:r>
        <w:rPr>
          <w:rFonts w:hint="eastAsia" w:ascii="Arial" w:hAnsi="Arial" w:eastAsia="宋体" w:cs="Arial"/>
          <w:b/>
          <w:sz w:val="48"/>
          <w:szCs w:val="48"/>
          <w:lang w:val="en-US" w:eastAsia="zh-CN"/>
        </w:rPr>
        <w:t>食品</w:t>
      </w:r>
      <w:r>
        <w:rPr>
          <w:rFonts w:hint="eastAsia" w:ascii="Arial" w:hAnsi="Arial" w:eastAsia="宋体" w:cs="Arial"/>
          <w:b/>
          <w:sz w:val="48"/>
          <w:szCs w:val="48"/>
        </w:rPr>
        <w:t>监管</w:t>
      </w:r>
      <w:r>
        <w:rPr>
          <w:rFonts w:ascii="Arial" w:hAnsi="Arial" w:eastAsia="宋体" w:cs="Arial"/>
          <w:b/>
          <w:sz w:val="48"/>
          <w:szCs w:val="48"/>
        </w:rPr>
        <w:t xml:space="preserve">平台 </w:t>
      </w:r>
    </w:p>
    <w:p>
      <w:pPr>
        <w:spacing w:before="156" w:beforeLines="50" w:after="156" w:afterLines="50" w:line="360" w:lineRule="auto"/>
        <w:jc w:val="center"/>
        <w:rPr>
          <w:rFonts w:ascii="Arial" w:hAnsi="Arial" w:eastAsia="宋体" w:cs="Arial"/>
          <w:b/>
          <w:sz w:val="48"/>
          <w:szCs w:val="48"/>
        </w:rPr>
      </w:pPr>
      <w:r>
        <w:rPr>
          <w:rFonts w:hint="eastAsia" w:ascii="Arial" w:hAnsi="Arial" w:eastAsia="宋体" w:cs="Arial"/>
          <w:b/>
          <w:sz w:val="48"/>
          <w:szCs w:val="48"/>
        </w:rPr>
        <w:t>仪器检测数据上传接口说明</w:t>
      </w: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tbl>
      <w:tblPr>
        <w:tblStyle w:val="9"/>
        <w:tblpPr w:leftFromText="180" w:rightFromText="180" w:vertAnchor="text" w:horzAnchor="page" w:tblpXSpec="center" w:tblpY="219"/>
        <w:tblW w:w="5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43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rPr>
                <w:rFonts w:ascii="Arial" w:hAnsi="Arial" w:eastAsia="宋体" w:cs="Arial"/>
                <w:b/>
                <w:sz w:val="24"/>
              </w:rPr>
            </w:pPr>
            <w:r>
              <w:rPr>
                <w:rFonts w:ascii="Arial" w:hAnsi="Arial" w:eastAsia="宋体" w:cs="Arial"/>
                <w:b/>
                <w:sz w:val="24"/>
              </w:rPr>
              <w:t>版本编号：</w:t>
            </w:r>
          </w:p>
        </w:tc>
        <w:tc>
          <w:tcPr>
            <w:tcW w:w="4324" w:type="dxa"/>
            <w:vAlign w:val="center"/>
          </w:tcPr>
          <w:p>
            <w:pPr>
              <w:rPr>
                <w:rFonts w:ascii="Arial" w:hAnsi="Arial" w:eastAsia="宋体" w:cs="Arial"/>
                <w:sz w:val="24"/>
              </w:rPr>
            </w:pPr>
            <w:r>
              <w:rPr>
                <w:rFonts w:ascii="Arial" w:hAnsi="Arial" w:eastAsia="宋体" w:cs="Arial"/>
                <w:sz w:val="24"/>
              </w:rPr>
              <w:t>V</w:t>
            </w:r>
            <w:r>
              <w:rPr>
                <w:rFonts w:hint="eastAsia" w:ascii="Arial" w:hAnsi="Arial" w:eastAsia="宋体" w:cs="Arial"/>
                <w:sz w:val="24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rPr>
                <w:rFonts w:ascii="Arial" w:hAnsi="Arial" w:eastAsia="宋体" w:cs="Arial"/>
                <w:b/>
                <w:sz w:val="24"/>
              </w:rPr>
            </w:pPr>
            <w:r>
              <w:rPr>
                <w:rFonts w:ascii="Arial" w:hAnsi="Arial" w:eastAsia="宋体" w:cs="Arial"/>
                <w:b/>
                <w:sz w:val="24"/>
              </w:rPr>
              <w:t>发布时间：</w:t>
            </w:r>
          </w:p>
        </w:tc>
        <w:tc>
          <w:tcPr>
            <w:tcW w:w="4324" w:type="dxa"/>
            <w:vAlign w:val="center"/>
          </w:tcPr>
          <w:p>
            <w:pPr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r>
              <w:rPr>
                <w:rFonts w:ascii="Arial" w:hAnsi="Arial" w:eastAsia="宋体" w:cs="Arial"/>
                <w:sz w:val="24"/>
              </w:rPr>
              <w:t>201</w:t>
            </w:r>
            <w:r>
              <w:rPr>
                <w:rFonts w:hint="eastAsia" w:ascii="Arial" w:hAnsi="Arial" w:eastAsia="宋体" w:cs="Arial"/>
                <w:sz w:val="24"/>
              </w:rPr>
              <w:t>9</w:t>
            </w:r>
            <w:r>
              <w:rPr>
                <w:rFonts w:ascii="Arial" w:hAnsi="Arial" w:eastAsia="宋体" w:cs="Arial"/>
                <w:sz w:val="24"/>
              </w:rPr>
              <w:t>-0</w:t>
            </w:r>
            <w:r>
              <w:rPr>
                <w:rFonts w:hint="eastAsia" w:ascii="Arial" w:hAnsi="Arial" w:eastAsia="宋体" w:cs="Arial"/>
                <w:sz w:val="24"/>
              </w:rPr>
              <w:t>2</w:t>
            </w:r>
            <w:r>
              <w:rPr>
                <w:rFonts w:ascii="Arial" w:hAnsi="Arial" w:eastAsia="宋体" w:cs="Arial"/>
                <w:sz w:val="24"/>
              </w:rPr>
              <w:t>-</w:t>
            </w:r>
            <w:r>
              <w:rPr>
                <w:rFonts w:hint="eastAsia" w:ascii="Arial" w:hAnsi="Arial" w:eastAsia="宋体" w:cs="Arial"/>
                <w:sz w:val="24"/>
              </w:rPr>
              <w:t>2</w:t>
            </w:r>
            <w:r>
              <w:rPr>
                <w:rFonts w:hint="eastAsia" w:ascii="Arial" w:hAnsi="Arial" w:eastAsia="宋体" w:cs="Arial"/>
                <w:sz w:val="24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rPr>
                <w:rFonts w:ascii="Arial" w:hAnsi="Arial" w:eastAsia="宋体" w:cs="Arial"/>
                <w:b/>
                <w:sz w:val="24"/>
              </w:rPr>
            </w:pPr>
          </w:p>
        </w:tc>
        <w:tc>
          <w:tcPr>
            <w:tcW w:w="4324" w:type="dxa"/>
            <w:vAlign w:val="center"/>
          </w:tcPr>
          <w:p>
            <w:pPr>
              <w:rPr>
                <w:rFonts w:ascii="Arial" w:hAnsi="Arial" w:eastAsia="宋体" w:cs="Arial"/>
                <w:sz w:val="24"/>
              </w:rPr>
            </w:pPr>
          </w:p>
        </w:tc>
      </w:tr>
    </w:tbl>
    <w:p/>
    <w:p/>
    <w:p/>
    <w:p/>
    <w:p/>
    <w:p/>
    <w:p/>
    <w:p/>
    <w:p>
      <w:pPr>
        <w:jc w:val="center"/>
      </w:pPr>
      <w:r>
        <w:rPr>
          <w:rFonts w:ascii="Arial" w:hAnsi="Arial" w:eastAsia="宋体" w:cs="Arial"/>
          <w:b/>
          <w:bCs/>
          <w:sz w:val="24"/>
        </w:rPr>
        <w:t>【</w:t>
      </w:r>
      <w:r>
        <w:rPr>
          <w:rFonts w:ascii="Arial" w:hAnsi="Arial" w:eastAsia="宋体" w:cs="Arial"/>
          <w:sz w:val="24"/>
        </w:rPr>
        <w:t xml:space="preserve"> 历次版本修订记录，版本修订描述重要说明</w:t>
      </w:r>
      <w:r>
        <w:rPr>
          <w:rFonts w:ascii="Arial" w:hAnsi="Arial" w:eastAsia="宋体" w:cs="Arial"/>
          <w:b/>
          <w:bCs/>
          <w:sz w:val="24"/>
        </w:rPr>
        <w:t>】</w:t>
      </w:r>
    </w:p>
    <w:tbl>
      <w:tblPr>
        <w:tblStyle w:val="9"/>
        <w:tblpPr w:leftFromText="180" w:rightFromText="180" w:vertAnchor="text" w:horzAnchor="margin" w:tblpXSpec="center" w:tblpY="250"/>
        <w:tblW w:w="93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458"/>
        <w:gridCol w:w="992"/>
        <w:gridCol w:w="3222"/>
        <w:gridCol w:w="1598"/>
        <w:gridCol w:w="1054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版本号</w:t>
            </w:r>
          </w:p>
        </w:tc>
        <w:tc>
          <w:tcPr>
            <w:tcW w:w="322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版本修订描述</w:t>
            </w:r>
          </w:p>
        </w:tc>
        <w:tc>
          <w:tcPr>
            <w:tcW w:w="159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拟制/修订人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审核人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ascii="Arial" w:hAnsi="Arial" w:eastAsia="宋体" w:cs="Arial"/>
                <w:szCs w:val="21"/>
              </w:rPr>
              <w:t>201</w:t>
            </w:r>
            <w:r>
              <w:rPr>
                <w:rFonts w:hint="eastAsia" w:ascii="Arial" w:hAnsi="Arial" w:eastAsia="宋体" w:cs="Arial"/>
                <w:szCs w:val="21"/>
              </w:rPr>
              <w:t>9</w:t>
            </w:r>
            <w:r>
              <w:rPr>
                <w:rFonts w:ascii="Arial" w:hAnsi="Arial" w:eastAsia="宋体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4</w:t>
            </w:r>
            <w:r>
              <w:rPr>
                <w:rFonts w:ascii="Arial" w:hAnsi="Arial" w:eastAsia="宋体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05</w:t>
            </w: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24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起草，确定平台、仪器的对接流程</w:t>
            </w:r>
          </w:p>
        </w:tc>
        <w:tc>
          <w:tcPr>
            <w:tcW w:w="1598" w:type="dxa"/>
            <w:vAlign w:val="center"/>
          </w:tcPr>
          <w:p>
            <w:pPr>
              <w:ind w:firstLine="420" w:firstLineChars="200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赵智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24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6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156" w:beforeLines="50" w:after="156" w:afterLines="50" w:line="360" w:lineRule="auto"/>
        <w:rPr>
          <w:rFonts w:asciiTheme="minorEastAsia" w:hAnsiTheme="minorEastAsia" w:cstheme="minorEastAsia"/>
          <w:sz w:val="32"/>
          <w:szCs w:val="32"/>
        </w:rPr>
      </w:pPr>
      <w:bookmarkStart w:id="0" w:name="_Toc30772"/>
      <w:bookmarkStart w:id="1" w:name="_Toc22057"/>
      <w:bookmarkStart w:id="2" w:name="_Toc19418"/>
      <w:r>
        <w:rPr>
          <w:rFonts w:hint="eastAsia" w:asciiTheme="minorEastAsia" w:hAnsiTheme="minorEastAsia" w:cstheme="minorEastAsia"/>
          <w:sz w:val="32"/>
          <w:szCs w:val="32"/>
        </w:rPr>
        <w:t>前言</w:t>
      </w:r>
      <w:bookmarkEnd w:id="0"/>
      <w:bookmarkEnd w:id="1"/>
      <w:bookmarkEnd w:id="2"/>
    </w:p>
    <w:p>
      <w:pPr>
        <w:pStyle w:val="3"/>
        <w:numPr>
          <w:ilvl w:val="0"/>
          <w:numId w:val="2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3" w:name="_Toc9897"/>
      <w:bookmarkStart w:id="4" w:name="_Toc24543"/>
      <w:bookmarkStart w:id="5" w:name="_Toc31501"/>
      <w:r>
        <w:rPr>
          <w:rFonts w:hint="eastAsia" w:asciiTheme="minorEastAsia" w:hAnsiTheme="minorEastAsia" w:eastAsiaTheme="minorEastAsia" w:cstheme="minorEastAsia"/>
          <w:sz w:val="28"/>
          <w:szCs w:val="28"/>
        </w:rPr>
        <w:t>编写目的</w:t>
      </w:r>
      <w:bookmarkEnd w:id="3"/>
      <w:bookmarkEnd w:id="4"/>
      <w:bookmarkEnd w:id="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监管平台为了实现与终端检测仪器软件进行数据传输，实现被检对象信息和检测结果数据的跨平台对接，特编写接口设计说明，以便为终端数据对接平台作为指导。</w:t>
      </w:r>
    </w:p>
    <w:p>
      <w:pPr>
        <w:pStyle w:val="3"/>
        <w:numPr>
          <w:ilvl w:val="0"/>
          <w:numId w:val="2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6" w:name="_Toc1496"/>
      <w:bookmarkStart w:id="7" w:name="_Toc12262"/>
      <w:bookmarkStart w:id="8" w:name="_Toc19734"/>
      <w:r>
        <w:rPr>
          <w:rFonts w:hint="eastAsia" w:asciiTheme="minorEastAsia" w:hAnsiTheme="minorEastAsia" w:eastAsiaTheme="minorEastAsia" w:cstheme="minorEastAsia"/>
          <w:sz w:val="28"/>
          <w:szCs w:val="28"/>
        </w:rPr>
        <w:t>名词定义</w:t>
      </w:r>
      <w:bookmarkEnd w:id="6"/>
      <w:bookmarkEnd w:id="7"/>
      <w:bookmarkEnd w:id="8"/>
    </w:p>
    <w:p>
      <w:pPr>
        <w:spacing w:line="360" w:lineRule="auto"/>
        <w:rPr>
          <w:sz w:val="24"/>
        </w:rPr>
      </w:pPr>
      <w:r>
        <w:rPr>
          <w:rFonts w:hint="eastAsia" w:ascii="微软雅黑" w:hAnsi="微软雅黑" w:eastAsia="微软雅黑"/>
          <w:b/>
          <w:color w:val="333333"/>
          <w:sz w:val="24"/>
          <w:shd w:val="clear" w:color="auto" w:fill="FFFFFF"/>
        </w:rPr>
        <w:t>HTTP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是互联网上应用最为广泛的一种网络协议，是一个客户端和服务器端请求和应答的标准（TCP），用于从WWW服务器传输超文本到本地浏览器的传输协议，它可以使浏览器更加高效，使网络传输减少。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WebService</w:t>
      </w:r>
      <w:r>
        <w:rPr>
          <w:rFonts w:hint="eastAsia"/>
          <w:sz w:val="24"/>
        </w:rPr>
        <w:t>：是一个平台独立的，低耦合的，自包含的、基于可编程的web的应用程序，用于开发分布式的互操作的应用程序，很方便的实现数据跨平台使用。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JSon</w:t>
      </w:r>
      <w:r>
        <w:rPr>
          <w:rFonts w:hint="eastAsia"/>
          <w:sz w:val="24"/>
        </w:rPr>
        <w:t>：JavaScript Object Notation, 是一种轻量级的数据交换格式。它基于 ECMAScript (w3c制定的js规范)的一个子集，采用完全独立于编程语言的文本格式来存储和表示数据。简洁和清晰的层次结构使得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pStyle w:val="2"/>
        <w:spacing w:before="156" w:beforeLines="50" w:after="156" w:afterLines="50" w:line="360" w:lineRule="auto"/>
        <w:rPr>
          <w:rFonts w:asciiTheme="minorEastAsia" w:hAnsiTheme="minorEastAsia" w:cstheme="minorEastAsia"/>
          <w:sz w:val="32"/>
          <w:szCs w:val="32"/>
        </w:rPr>
      </w:pPr>
      <w:bookmarkStart w:id="9" w:name="_Toc9060"/>
      <w:bookmarkStart w:id="10" w:name="_Toc26540"/>
      <w:bookmarkStart w:id="11" w:name="_Toc24522"/>
      <w:r>
        <w:rPr>
          <w:rFonts w:hint="eastAsia" w:asciiTheme="minorEastAsia" w:hAnsiTheme="minorEastAsia" w:cstheme="minorEastAsia"/>
          <w:sz w:val="32"/>
          <w:szCs w:val="32"/>
        </w:rPr>
        <w:t>接口设计</w:t>
      </w:r>
      <w:bookmarkEnd w:id="9"/>
      <w:bookmarkEnd w:id="10"/>
      <w:bookmarkEnd w:id="11"/>
    </w:p>
    <w:p>
      <w:pPr>
        <w:pStyle w:val="3"/>
        <w:numPr>
          <w:ilvl w:val="0"/>
          <w:numId w:val="3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2" w:name="_Toc18146"/>
      <w:bookmarkStart w:id="13" w:name="_Toc18109"/>
      <w:bookmarkStart w:id="14" w:name="_Toc27765"/>
      <w:r>
        <w:rPr>
          <w:rFonts w:hint="eastAsia" w:asciiTheme="minorEastAsia" w:hAnsiTheme="minorEastAsia" w:eastAsiaTheme="minorEastAsia" w:cstheme="minorEastAsia"/>
          <w:sz w:val="28"/>
          <w:szCs w:val="28"/>
        </w:rPr>
        <w:t>设计要求</w:t>
      </w:r>
      <w:bookmarkEnd w:id="12"/>
      <w:bookmarkEnd w:id="13"/>
      <w:bookmarkEnd w:id="14"/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数据传输方式：http；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接口采用：WebService；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返回的数据格式：JSon；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用户通过验证后，生成一个唯一身份标识</w:t>
      </w:r>
      <w: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  <w:t>token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调用接口必传唯一身份标识</w:t>
      </w:r>
      <w: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  <w:t>token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接口参数和返回结果，都应该要保留一定的扩展能力，建议每个保留3-5个参数可扩展；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返回码，代表指定错误信息；</w:t>
      </w:r>
    </w:p>
    <w:p>
      <w:pPr>
        <w:spacing w:line="360" w:lineRule="auto"/>
        <w:ind w:left="845"/>
        <w:rPr>
          <w:sz w:val="24"/>
        </w:rPr>
      </w:pPr>
    </w:p>
    <w:p>
      <w:pPr>
        <w:pStyle w:val="3"/>
        <w:numPr>
          <w:ilvl w:val="0"/>
          <w:numId w:val="3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5" w:name="_Toc6801"/>
      <w:bookmarkStart w:id="16" w:name="_Toc8422"/>
      <w:bookmarkStart w:id="17" w:name="_Toc23385"/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接口地址</w:t>
      </w:r>
      <w:bookmarkEnd w:id="15"/>
      <w:bookmarkEnd w:id="16"/>
      <w:bookmarkEnd w:id="17"/>
    </w:p>
    <w:p>
      <w:pPr>
        <w:rPr>
          <w:rStyle w:val="12"/>
          <w:szCs w:val="22"/>
        </w:rPr>
      </w:pPr>
      <w:r>
        <w:rPr>
          <w:rFonts w:hint="eastAsia"/>
        </w:rPr>
        <w:t>真实WebService的WSDL地址:</w:t>
      </w:r>
    </w:p>
    <w:p>
      <w:pPr>
        <w:rPr>
          <w:rStyle w:val="12"/>
          <w:szCs w:val="22"/>
        </w:rPr>
      </w:pPr>
      <w:r>
        <w:fldChar w:fldCharType="begin"/>
      </w:r>
      <w:r>
        <w:instrText xml:space="preserve"> HYPERLINK "http://39.96.163.128:8089/food/services/DatRockService?wsdl" </w:instrText>
      </w:r>
      <w:r>
        <w:fldChar w:fldCharType="separate"/>
      </w:r>
      <w:r>
        <w:rPr>
          <w:rStyle w:val="12"/>
          <w:rFonts w:hint="eastAsia"/>
          <w:szCs w:val="22"/>
        </w:rPr>
        <w:t>http://39.96.163.128:8089/food/services/DatRockService?wsdl</w:t>
      </w:r>
      <w:r>
        <w:rPr>
          <w:rStyle w:val="12"/>
          <w:rFonts w:hint="eastAsia"/>
          <w:szCs w:val="22"/>
        </w:rPr>
        <w:fldChar w:fldCharType="end"/>
      </w:r>
    </w:p>
    <w:p>
      <w:pPr>
        <w:rPr>
          <w:color w:val="0000FF"/>
          <w:szCs w:val="22"/>
          <w:u w:val="single"/>
        </w:rPr>
      </w:pPr>
    </w:p>
    <w:p>
      <w:pPr>
        <w:pStyle w:val="2"/>
        <w:spacing w:before="156" w:beforeLines="50" w:after="156" w:afterLines="50" w:line="360" w:lineRule="auto"/>
        <w:rPr>
          <w:rFonts w:asciiTheme="minorEastAsia" w:hAnsiTheme="minorEastAsia" w:cstheme="minorEastAsia"/>
          <w:sz w:val="32"/>
          <w:szCs w:val="32"/>
        </w:rPr>
      </w:pPr>
      <w:bookmarkStart w:id="18" w:name="_Toc1818"/>
      <w:bookmarkStart w:id="19" w:name="_Toc27796"/>
      <w:bookmarkStart w:id="20" w:name="_Toc19643"/>
      <w:r>
        <w:rPr>
          <w:rFonts w:hint="eastAsia" w:asciiTheme="minorEastAsia" w:hAnsiTheme="minorEastAsia" w:cstheme="minorEastAsia"/>
          <w:sz w:val="32"/>
          <w:szCs w:val="32"/>
        </w:rPr>
        <w:t>接口</w:t>
      </w:r>
      <w:bookmarkEnd w:id="18"/>
      <w:bookmarkEnd w:id="19"/>
      <w:bookmarkEnd w:id="20"/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1" w:name="_Toc6012"/>
      <w:bookmarkStart w:id="22" w:name="_Toc17786"/>
      <w:bookmarkStart w:id="23" w:name="_Toc2587"/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用户验证</w:t>
      </w:r>
      <w:bookmarkEnd w:id="21"/>
      <w:bookmarkEnd w:id="22"/>
      <w:bookmarkEnd w:id="23"/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</w:t>
      </w:r>
    </w:p>
    <w:p>
      <w:pPr>
        <w:rPr>
          <w:b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r>
        <w:rPr>
          <w:rFonts w:hint="eastAsia" w:ascii="Courier New" w:hAnsi="Courier New"/>
          <w:b/>
          <w:color w:val="000000"/>
          <w:sz w:val="24"/>
          <w:highlight w:val="white"/>
        </w:rPr>
        <w:t>getUser</w:t>
      </w:r>
    </w:p>
    <w:p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hint="eastAsia" w:ascii="Courier New" w:hAnsi="Courier New"/>
          <w:color w:val="000000"/>
          <w:sz w:val="24"/>
          <w:highlight w:val="white"/>
        </w:rPr>
        <w:t xml:space="preserve">请求实例：getUser(String </w:t>
      </w:r>
      <w:r>
        <w:rPr>
          <w:rFonts w:hint="eastAsia" w:asciiTheme="minorEastAsia" w:hAnsiTheme="minorEastAsia"/>
          <w:color w:val="000000"/>
          <w:sz w:val="24"/>
        </w:rPr>
        <w:t>user</w:t>
      </w:r>
      <w:r>
        <w:rPr>
          <w:rFonts w:hint="eastAsia" w:asciiTheme="minorEastAsia" w:hAnsiTheme="minorEastAsia"/>
          <w:color w:val="000000"/>
          <w:sz w:val="24"/>
          <w:lang w:val="en-US" w:eastAsia="zh-CN"/>
        </w:rPr>
        <w:t>n</w:t>
      </w:r>
      <w:r>
        <w:rPr>
          <w:rFonts w:hint="eastAsia" w:asciiTheme="minorEastAsia" w:hAnsiTheme="minorEastAsia"/>
          <w:color w:val="000000"/>
          <w:sz w:val="24"/>
        </w:rPr>
        <w:t>ame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,String </w:t>
      </w:r>
      <w:r>
        <w:rPr>
          <w:rFonts w:hint="eastAsia" w:ascii="Courier New" w:hAnsi="Courier New"/>
          <w:color w:val="6A3E3E"/>
          <w:sz w:val="24"/>
          <w:highlight w:val="white"/>
        </w:rPr>
        <w:t>password</w:t>
      </w:r>
      <w:r>
        <w:rPr>
          <w:rFonts w:hint="eastAsia" w:ascii="Courier New" w:hAnsi="Courier New"/>
          <w:color w:val="000000"/>
          <w:sz w:val="24"/>
          <w:highlight w:val="white"/>
        </w:rPr>
        <w:t>)</w:t>
      </w:r>
    </w:p>
    <w:p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hint="eastAsia" w:ascii="Courier New" w:hAnsi="Courier New"/>
          <w:b/>
          <w:bCs/>
          <w:color w:val="000000"/>
          <w:sz w:val="24"/>
          <w:highlight w:val="white"/>
        </w:rPr>
        <w:t>请求参数说明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: </w:t>
      </w:r>
    </w:p>
    <w:tbl>
      <w:tblPr>
        <w:tblStyle w:val="10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user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n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password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密码（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  <w:t>明码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）</w:t>
            </w:r>
          </w:p>
        </w:tc>
      </w:tr>
    </w:tbl>
    <w:p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值json</w:t>
      </w:r>
      <w:r>
        <w:rPr>
          <w:rFonts w:hint="eastAsia"/>
        </w:rPr>
        <w:t>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sz w:val="24"/>
          <w:lang w:val="en-US" w:eastAsia="zh-CN"/>
        </w:rPr>
        <w:t>id</w:t>
      </w:r>
      <w:r>
        <w:rPr>
          <w:rFonts w:hint="eastAsia"/>
          <w:sz w:val="24"/>
        </w:rPr>
        <w:t>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"code": "1000",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 token": "3245434533"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json参数</w:t>
      </w:r>
      <w:r>
        <w:rPr>
          <w:rFonts w:hint="eastAsia"/>
        </w:rPr>
        <w:t>说明：</w:t>
      </w:r>
    </w:p>
    <w:tbl>
      <w:tblPr>
        <w:tblStyle w:val="10"/>
        <w:tblpPr w:leftFromText="180" w:rightFromText="180" w:vertAnchor="text" w:horzAnchor="page" w:tblpX="1962" w:tblpY="433"/>
        <w:tblOverlap w:val="never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843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0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481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default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  <w:t>ID（唯一标识）</w:t>
            </w:r>
            <w:bookmarkStart w:id="24" w:name="_GoBack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code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结果代码，代码定义详见：附-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返回</w:t>
            </w: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代码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msg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结果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提示信息：通信成功！或 通信失败：密码错误！或用户不存在等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token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用户验证唯一标识</w:t>
            </w:r>
          </w:p>
        </w:tc>
      </w:tr>
    </w:tbl>
    <w:p/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市场信息（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）接口</w:t>
      </w:r>
    </w:p>
    <w:p>
      <w:pPr>
        <w:rPr>
          <w:b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r>
        <w:rPr>
          <w:rFonts w:hint="eastAsia"/>
          <w:b/>
          <w:sz w:val="22"/>
          <w:szCs w:val="28"/>
        </w:rPr>
        <w:t>getDepartment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hint="eastAsia" w:ascii="Courier New" w:hAnsi="Courier New"/>
          <w:color w:val="000000"/>
          <w:sz w:val="24"/>
          <w:highlight w:val="white"/>
        </w:rPr>
        <w:t>：</w:t>
      </w:r>
      <w:r>
        <w:rPr>
          <w:rFonts w:hint="eastAsia"/>
          <w:b/>
          <w:sz w:val="22"/>
          <w:szCs w:val="28"/>
        </w:rPr>
        <w:t>getDepartment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(String </w:t>
      </w:r>
      <w:r>
        <w:rPr>
          <w:rFonts w:hint="eastAsia"/>
          <w:sz w:val="24"/>
        </w:rPr>
        <w:t>token</w:t>
      </w:r>
      <w:r>
        <w:rPr>
          <w:rFonts w:hint="eastAsia" w:ascii="Courier New" w:hAnsi="Courier New"/>
          <w:color w:val="000000"/>
          <w:sz w:val="24"/>
          <w:highlight w:val="white"/>
        </w:rPr>
        <w:t>)</w:t>
      </w:r>
    </w:p>
    <w:p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hint="eastAsia" w:ascii="Courier New" w:hAnsi="Courier New"/>
          <w:b/>
          <w:bCs/>
          <w:color w:val="000000"/>
          <w:sz w:val="24"/>
          <w:highlight w:val="white"/>
        </w:rPr>
        <w:t>请求参数说明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: </w:t>
      </w:r>
    </w:p>
    <w:tbl>
      <w:tblPr>
        <w:tblStyle w:val="10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token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用户登录返回的唯一码</w:t>
            </w:r>
          </w:p>
        </w:tc>
      </w:tr>
    </w:tbl>
    <w:p>
      <w:pPr>
        <w:rPr>
          <w:rFonts w:ascii="Courier New" w:hAnsi="Courier New"/>
          <w:color w:val="FF0000"/>
          <w:sz w:val="24"/>
        </w:rPr>
      </w:pPr>
      <w:r>
        <w:rPr>
          <w:rFonts w:hint="eastAsia" w:ascii="Courier New" w:hAnsi="Courier New"/>
          <w:color w:val="FF0000"/>
          <w:sz w:val="24"/>
        </w:rPr>
        <w:t>注：返回的市场信息为所有市场信息。</w:t>
      </w:r>
    </w:p>
    <w:p/>
    <w:p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值json</w:t>
      </w:r>
      <w:r>
        <w:rPr>
          <w:rFonts w:hint="eastAsia"/>
        </w:rPr>
        <w:t>：</w:t>
      </w:r>
    </w:p>
    <w:p>
      <w:pPr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"code":"1000",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"count":"2",</w:t>
      </w:r>
    </w:p>
    <w:p>
      <w:pPr>
        <w:ind w:firstLine="420" w:firstLineChars="0"/>
        <w:rPr>
          <w:rFonts w:hint="eastAsia" w:ascii="Courier New" w:hAnsi="Courier New" w:eastAsiaTheme="minorEastAsia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</w:rPr>
        <w:t>"msg":"操作成功"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,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"jigougl":[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left="210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"id":1,</w:t>
      </w:r>
    </w:p>
    <w:p>
      <w:pPr>
        <w:ind w:left="210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"jgmc":"</w:t>
      </w:r>
      <w:r>
        <w:rPr>
          <w:rFonts w:hint="eastAsia"/>
          <w:sz w:val="18"/>
          <w:szCs w:val="18"/>
        </w:rPr>
        <w:t>江苏农贸市场</w:t>
      </w:r>
      <w:r>
        <w:rPr>
          <w:rFonts w:hint="eastAsia" w:ascii="Courier New" w:hAnsi="Courier New"/>
          <w:color w:val="000000"/>
          <w:sz w:val="22"/>
        </w:rPr>
        <w:t>"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},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left="210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"id":2,</w:t>
      </w:r>
    </w:p>
    <w:p>
      <w:pPr>
        <w:ind w:left="210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"jgmc":"</w:t>
      </w:r>
      <w:r>
        <w:rPr>
          <w:rFonts w:hint="eastAsia"/>
          <w:sz w:val="18"/>
          <w:szCs w:val="18"/>
        </w:rPr>
        <w:t>江苏果菜市场</w:t>
      </w:r>
      <w:r>
        <w:rPr>
          <w:rFonts w:hint="eastAsia" w:ascii="Courier New" w:hAnsi="Courier New"/>
          <w:color w:val="000000"/>
          <w:sz w:val="22"/>
        </w:rPr>
        <w:t>"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}</w:t>
      </w:r>
    </w:p>
    <w:p>
      <w:pPr>
        <w:ind w:left="126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]</w:t>
      </w:r>
    </w:p>
    <w:p>
      <w:pPr>
        <w:rPr>
          <w:rFonts w:hint="eastAsia"/>
        </w:rPr>
      </w:pPr>
      <w:r>
        <w:rPr>
          <w:rFonts w:hint="eastAsia" w:ascii="Courier New" w:hAnsi="Courier New"/>
          <w:color w:val="000000"/>
          <w:sz w:val="22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json参数</w:t>
      </w:r>
      <w:r>
        <w:rPr>
          <w:rFonts w:hint="eastAsia"/>
        </w:rPr>
        <w:t>说明：</w:t>
      </w:r>
    </w:p>
    <w:tbl>
      <w:tblPr>
        <w:tblStyle w:val="10"/>
        <w:tblpPr w:leftFromText="180" w:rightFromText="180" w:vertAnchor="text" w:horzAnchor="page" w:tblpX="1888" w:tblpY="433"/>
        <w:tblOverlap w:val="never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40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0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code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结果代码，代码定义详见：附-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返回</w:t>
            </w:r>
            <w: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代码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msg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结果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提示信息：操作成功！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count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jigougl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  <w:t>项目部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  <w:t>项目部ID（唯一标识）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jgmc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项目部名称</w:t>
            </w:r>
          </w:p>
        </w:tc>
      </w:tr>
    </w:tbl>
    <w:p>
      <w:pPr>
        <w:pStyle w:val="3"/>
        <w:numPr>
          <w:ilvl w:val="1"/>
          <w:numId w:val="0"/>
        </w:numPr>
        <w:spacing w:before="156" w:beforeLines="50" w:after="156" w:afterLines="50" w:line="360" w:lineRule="auto"/>
        <w:ind w:leftChars="0"/>
        <w:rPr>
          <w:rFonts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市场信息（被检单位）接口</w:t>
      </w:r>
    </w:p>
    <w:p>
      <w:pPr>
        <w:rPr>
          <w:b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r>
        <w:rPr>
          <w:rFonts w:hint="eastAsia" w:ascii="Courier New" w:hAnsi="Courier New"/>
          <w:b/>
          <w:color w:val="000000"/>
          <w:sz w:val="24"/>
          <w:highlight w:val="lightGray"/>
        </w:rPr>
        <w:t>getCompany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hint="eastAsia" w:ascii="Courier New" w:hAnsi="Courier New"/>
          <w:color w:val="000000"/>
          <w:sz w:val="24"/>
          <w:highlight w:val="white"/>
        </w:rPr>
        <w:t>：</w:t>
      </w:r>
      <w:r>
        <w:rPr>
          <w:rFonts w:hint="eastAsia" w:ascii="Courier New" w:hAnsi="Courier New"/>
          <w:b/>
          <w:color w:val="000000"/>
          <w:sz w:val="24"/>
          <w:highlight w:val="lightGray"/>
        </w:rPr>
        <w:t>getCompany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 (</w:t>
      </w:r>
      <w:r>
        <w:rPr>
          <w:rFonts w:hint="eastAsia" w:ascii="Courier New" w:hAnsi="Courier New"/>
          <w:color w:val="000000"/>
          <w:sz w:val="24"/>
          <w:highlight w:val="white"/>
          <w:lang w:val="en-US" w:eastAsia="zh-CN"/>
        </w:rPr>
        <w:t>String id,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String </w:t>
      </w:r>
      <w:r>
        <w:rPr>
          <w:rFonts w:hint="eastAsia"/>
          <w:sz w:val="24"/>
        </w:rPr>
        <w:t>token</w:t>
      </w:r>
      <w:r>
        <w:rPr>
          <w:rFonts w:hint="eastAsia" w:ascii="Courier New" w:hAnsi="Courier New"/>
          <w:color w:val="000000"/>
          <w:sz w:val="24"/>
          <w:highlight w:val="white"/>
        </w:rPr>
        <w:t>)</w:t>
      </w:r>
    </w:p>
    <w:p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hint="eastAsia" w:ascii="Courier New" w:hAnsi="Courier New"/>
          <w:b/>
          <w:bCs/>
          <w:color w:val="000000"/>
          <w:sz w:val="24"/>
          <w:highlight w:val="white"/>
        </w:rPr>
        <w:t>请求参数说明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: </w:t>
      </w:r>
    </w:p>
    <w:tbl>
      <w:tblPr>
        <w:tblStyle w:val="10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  <w:t>是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  <w:t>项目部ID（唯一标识）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token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用户登录返回的唯一码</w:t>
            </w:r>
          </w:p>
        </w:tc>
      </w:tr>
    </w:tbl>
    <w:p>
      <w:pPr>
        <w:rPr>
          <w:rFonts w:ascii="Courier New" w:hAnsi="Courier New"/>
          <w:color w:val="FF0000"/>
          <w:sz w:val="24"/>
        </w:rPr>
      </w:pPr>
      <w:r>
        <w:rPr>
          <w:rFonts w:hint="eastAsia" w:ascii="Courier New" w:hAnsi="Courier New"/>
          <w:color w:val="FF0000"/>
          <w:sz w:val="24"/>
        </w:rPr>
        <w:t>注：返回</w:t>
      </w:r>
      <w:r>
        <w:rPr>
          <w:rFonts w:hint="eastAsia" w:ascii="Courier New" w:hAnsi="Courier New"/>
          <w:color w:val="FF0000"/>
          <w:sz w:val="24"/>
          <w:lang w:val="en-US" w:eastAsia="zh-CN"/>
        </w:rPr>
        <w:t>所选项目部</w:t>
      </w:r>
      <w:r>
        <w:rPr>
          <w:rFonts w:hint="eastAsia" w:ascii="Courier New" w:hAnsi="Courier New"/>
          <w:color w:val="FF0000"/>
          <w:sz w:val="24"/>
        </w:rPr>
        <w:t>下的所有</w:t>
      </w:r>
      <w:r>
        <w:rPr>
          <w:rFonts w:hint="eastAsia" w:ascii="Courier New" w:hAnsi="Courier New"/>
          <w:color w:val="FF0000"/>
          <w:sz w:val="24"/>
          <w:lang w:val="en-US" w:eastAsia="zh-CN"/>
        </w:rPr>
        <w:t>被检单位</w:t>
      </w:r>
      <w:r>
        <w:rPr>
          <w:rFonts w:hint="eastAsia" w:ascii="Courier New" w:hAnsi="Courier New"/>
          <w:color w:val="FF0000"/>
          <w:sz w:val="24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值json</w:t>
      </w:r>
      <w:r>
        <w:rPr>
          <w:rFonts w:hint="eastAsia"/>
        </w:rPr>
        <w:t>：</w:t>
      </w:r>
    </w:p>
    <w:p>
      <w:pPr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"code":"1000",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"count":"40",</w:t>
      </w:r>
    </w:p>
    <w:p>
      <w:pPr>
        <w:ind w:firstLine="420" w:firstLineChars="0"/>
        <w:rPr>
          <w:rFonts w:hint="eastAsia" w:ascii="Courier New" w:hAnsi="Courier New" w:eastAsiaTheme="minorEastAsia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</w:rPr>
        <w:t>"msg":"操作成功"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,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"company":[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left="210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"bjcdwmc":"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xxx单位</w:t>
      </w:r>
      <w:r>
        <w:rPr>
          <w:rFonts w:hint="eastAsia" w:ascii="Courier New" w:hAnsi="Courier New"/>
          <w:color w:val="000000"/>
          <w:sz w:val="22"/>
        </w:rPr>
        <w:t>",</w:t>
      </w:r>
    </w:p>
    <w:p>
      <w:pPr>
        <w:ind w:left="2100" w:leftChars="0" w:firstLine="420" w:firstLineChars="0"/>
        <w:rPr>
          <w:rFonts w:hint="eastAsia" w:ascii="Courier New" w:hAnsi="Courier New" w:eastAsiaTheme="minorEastAsia"/>
          <w:color w:val="000000"/>
          <w:sz w:val="22"/>
          <w:lang w:eastAsia="zh-CN"/>
        </w:rPr>
      </w:pPr>
      <w:r>
        <w:rPr>
          <w:rFonts w:hint="eastAsia" w:ascii="Courier New" w:hAnsi="Courier New"/>
          <w:color w:val="000000"/>
          <w:sz w:val="22"/>
        </w:rPr>
        <w:t>"id":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1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},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left="210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"bjcdwmc":"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xxx单位</w:t>
      </w:r>
      <w:r>
        <w:rPr>
          <w:rFonts w:hint="eastAsia" w:ascii="Courier New" w:hAnsi="Courier New"/>
          <w:color w:val="000000"/>
          <w:sz w:val="22"/>
        </w:rPr>
        <w:t>",</w:t>
      </w:r>
    </w:p>
    <w:p>
      <w:pPr>
        <w:ind w:left="2100" w:leftChars="0" w:firstLine="420" w:firstLineChars="0"/>
        <w:rPr>
          <w:rFonts w:hint="eastAsia" w:ascii="Courier New" w:hAnsi="Courier New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</w:rPr>
        <w:t>"id":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2</w:t>
      </w:r>
    </w:p>
    <w:p>
      <w:pPr>
        <w:ind w:left="168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}</w:t>
      </w:r>
    </w:p>
    <w:p>
      <w:pPr>
        <w:ind w:left="126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]</w:t>
      </w:r>
    </w:p>
    <w:p>
      <w:pPr>
        <w:rPr>
          <w:rFonts w:hint="eastAsia"/>
        </w:rPr>
      </w:pPr>
      <w:r>
        <w:rPr>
          <w:rFonts w:hint="eastAsia" w:ascii="Courier New" w:hAnsi="Courier New"/>
          <w:color w:val="000000"/>
          <w:sz w:val="22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json参数</w:t>
      </w:r>
      <w:r>
        <w:rPr>
          <w:rFonts w:hint="eastAsia"/>
        </w:rPr>
        <w:t>说明：</w:t>
      </w:r>
    </w:p>
    <w:tbl>
      <w:tblPr>
        <w:tblStyle w:val="10"/>
        <w:tblpPr w:leftFromText="180" w:rightFromText="180" w:vertAnchor="text" w:horzAnchor="page" w:tblpX="1888" w:tblpY="433"/>
        <w:tblOverlap w:val="never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40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0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code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结果代码，代码定义详见：附-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返回</w:t>
            </w:r>
            <w: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代码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msg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结果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  <w:t>提示信息：操作成功！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count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bjcdwmc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被检单位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  <w:t>id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  <w:lang w:val="en-US" w:eastAsia="zh-CN"/>
              </w:rPr>
              <w:t>唯一标识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）</w:t>
            </w:r>
          </w:p>
        </w:tc>
      </w:tr>
    </w:tbl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市场信息（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摊位号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）接口</w:t>
      </w:r>
    </w:p>
    <w:p>
      <w:pPr>
        <w:rPr>
          <w:rFonts w:hint="eastAsia" w:ascii="Courier New" w:hAnsi="Courier New"/>
          <w:b/>
          <w:color w:val="000000"/>
          <w:sz w:val="24"/>
          <w:highlight w:val="lightGray"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r>
        <w:rPr>
          <w:rFonts w:hint="eastAsia" w:ascii="Courier New" w:hAnsi="Courier New"/>
          <w:b/>
          <w:color w:val="000000"/>
          <w:sz w:val="24"/>
          <w:highlight w:val="lightGray"/>
        </w:rPr>
        <w:t>getBooth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hint="eastAsia" w:ascii="Courier New" w:hAnsi="Courier New"/>
          <w:color w:val="000000"/>
          <w:sz w:val="24"/>
          <w:highlight w:val="white"/>
        </w:rPr>
        <w:t>：</w:t>
      </w:r>
      <w:r>
        <w:rPr>
          <w:rFonts w:hint="eastAsia" w:ascii="Courier New" w:hAnsi="Courier New"/>
          <w:b/>
          <w:color w:val="000000"/>
          <w:sz w:val="24"/>
          <w:highlight w:val="lightGray"/>
        </w:rPr>
        <w:t>getBooth</w:t>
      </w:r>
      <w:r>
        <w:rPr>
          <w:rFonts w:hint="eastAsia" w:ascii="Courier New" w:hAnsi="Courier New"/>
          <w:color w:val="000000"/>
          <w:sz w:val="24"/>
          <w:highlight w:val="white"/>
        </w:rPr>
        <w:t>(</w:t>
      </w:r>
      <w:r>
        <w:rPr>
          <w:rFonts w:hint="eastAsia" w:ascii="Courier New" w:hAnsi="Courier New"/>
          <w:color w:val="000000"/>
          <w:sz w:val="24"/>
          <w:highlight w:val="white"/>
          <w:lang w:val="en-US" w:eastAsia="zh-CN"/>
        </w:rPr>
        <w:t>String id,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String </w:t>
      </w:r>
      <w:r>
        <w:rPr>
          <w:rFonts w:hint="eastAsia"/>
          <w:sz w:val="24"/>
        </w:rPr>
        <w:t>token</w:t>
      </w:r>
      <w:r>
        <w:rPr>
          <w:rFonts w:hint="eastAsia" w:ascii="Courier New" w:hAnsi="Courier New"/>
          <w:color w:val="000000"/>
          <w:sz w:val="24"/>
          <w:highlight w:val="white"/>
        </w:rPr>
        <w:t>)</w:t>
      </w:r>
    </w:p>
    <w:p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hint="eastAsia" w:ascii="Courier New" w:hAnsi="Courier New"/>
          <w:b/>
          <w:bCs/>
          <w:color w:val="000000"/>
          <w:sz w:val="24"/>
          <w:highlight w:val="white"/>
        </w:rPr>
        <w:t>请求参数说明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: </w:t>
      </w:r>
    </w:p>
    <w:tbl>
      <w:tblPr>
        <w:tblStyle w:val="10"/>
        <w:tblW w:w="77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704"/>
        <w:gridCol w:w="1705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>
            <w:pPr>
              <w:jc w:val="center"/>
              <w:rPr>
                <w:rFonts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  <w:t>是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  <w:lang w:val="en-US" w:eastAsia="zh-CN"/>
              </w:rPr>
              <w:t>被检单位ID（唯一标识）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96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token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4"/>
                <w:highlight w:val="white"/>
              </w:rPr>
              <w:t>用户登录返回的唯一码</w:t>
            </w:r>
          </w:p>
        </w:tc>
      </w:tr>
    </w:tbl>
    <w:p>
      <w:pPr>
        <w:pStyle w:val="21"/>
        <w:ind w:left="425" w:firstLine="0" w:firstLineChars="0"/>
      </w:pPr>
    </w:p>
    <w:p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值json</w:t>
      </w:r>
      <w:r>
        <w:rPr>
          <w:rFonts w:hint="eastAsia"/>
        </w:rPr>
        <w:t>：</w:t>
      </w:r>
    </w:p>
    <w:p>
      <w:pPr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</w:rPr>
        <w:t>"code":"1000"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,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"count":"2",</w:t>
      </w:r>
    </w:p>
    <w:p>
      <w:pPr>
        <w:ind w:firstLine="420" w:firstLineChars="0"/>
        <w:rPr>
          <w:rFonts w:hint="eastAsia" w:ascii="Courier New" w:hAnsi="Courier New" w:eastAsiaTheme="minorEastAsia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</w:rPr>
        <w:t>"msg":"操作成功"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,</w:t>
      </w:r>
    </w:p>
    <w:p>
      <w:pPr>
        <w:ind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"booth":</w:t>
      </w: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[</w:t>
      </w:r>
    </w:p>
    <w:p>
      <w:pPr>
        <w:ind w:left="84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left="126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"id":3,</w:t>
      </w:r>
    </w:p>
    <w:p>
      <w:pPr>
        <w:ind w:left="126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"twhmc":"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XXX摊位号</w:t>
      </w:r>
      <w:r>
        <w:rPr>
          <w:rFonts w:hint="eastAsia" w:ascii="Courier New" w:hAnsi="Courier New"/>
          <w:color w:val="000000"/>
          <w:sz w:val="22"/>
        </w:rPr>
        <w:t>"</w:t>
      </w:r>
    </w:p>
    <w:p>
      <w:pPr>
        <w:ind w:left="84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},</w:t>
      </w:r>
    </w:p>
    <w:p>
      <w:pPr>
        <w:ind w:left="84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{</w:t>
      </w:r>
    </w:p>
    <w:p>
      <w:pPr>
        <w:ind w:left="126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"id":4,</w:t>
      </w:r>
    </w:p>
    <w:p>
      <w:pPr>
        <w:ind w:left="126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"twhmc":"</w:t>
      </w:r>
      <w:r>
        <w:rPr>
          <w:rFonts w:hint="eastAsia" w:ascii="Courier New" w:hAnsi="Courier New"/>
          <w:color w:val="000000"/>
          <w:sz w:val="22"/>
          <w:lang w:val="en-US" w:eastAsia="zh-CN"/>
        </w:rPr>
        <w:t>XXX摊位号</w:t>
      </w:r>
      <w:r>
        <w:rPr>
          <w:rFonts w:hint="eastAsia" w:ascii="Courier New" w:hAnsi="Courier New"/>
          <w:color w:val="000000"/>
          <w:sz w:val="22"/>
        </w:rPr>
        <w:t>"</w:t>
      </w:r>
    </w:p>
    <w:p>
      <w:pPr>
        <w:ind w:left="84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}</w:t>
      </w: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]</w:t>
      </w:r>
    </w:p>
    <w:p>
      <w:pPr>
        <w:rPr>
          <w:rFonts w:hint="eastAsia"/>
        </w:rPr>
      </w:pPr>
      <w:r>
        <w:rPr>
          <w:rFonts w:hint="eastAsia" w:ascii="Courier New" w:hAnsi="Courier New"/>
          <w:color w:val="000000"/>
          <w:sz w:val="22"/>
        </w:rPr>
        <w:t>}</w:t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page" w:tblpX="1888" w:tblpY="433"/>
        <w:tblOverlap w:val="never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560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0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524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01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</w:rPr>
              <w:t>code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结果代码，代码定义详见：附-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返回</w:t>
            </w: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代码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01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</w:rPr>
              <w:t>msg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结果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提示信息：操作成功！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01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</w:rPr>
              <w:t>count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01" w:type="dxa"/>
            <w:vAlign w:val="center"/>
          </w:tcPr>
          <w:p>
            <w:pP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摊位号ID（摊位号唯一标识）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01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</w:rPr>
              <w:t>twhmc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0"/>
                <w:szCs w:val="21"/>
              </w:rPr>
              <w:t>S</w:t>
            </w: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0"/>
                <w:szCs w:val="21"/>
              </w:rPr>
              <w:t xml:space="preserve">tring 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cs="Calibri" w:asciiTheme="majorEastAsia" w:hAnsiTheme="majorEastAsia" w:eastAsiaTheme="majorEastAsia"/>
                <w:bCs/>
                <w:color w:val="000000"/>
                <w:kern w:val="0"/>
                <w:sz w:val="20"/>
                <w:szCs w:val="21"/>
                <w:lang w:val="en-US"/>
              </w:rPr>
            </w:pPr>
            <w:r>
              <w:rPr>
                <w:rFonts w:hint="eastAsia" w:cs="Calibri" w:asciiTheme="majorEastAsia" w:hAnsiTheme="majorEastAsia" w:eastAsiaTheme="majorEastAsia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摊位号名称</w:t>
            </w:r>
          </w:p>
        </w:tc>
      </w:tr>
    </w:tbl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上传数据接口</w:t>
      </w:r>
    </w:p>
    <w:p>
      <w:pPr>
        <w:rPr>
          <w:rFonts w:ascii="Courier New" w:hAnsi="Courier New"/>
          <w:color w:val="000000"/>
          <w:sz w:val="24"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r>
        <w:rPr>
          <w:rFonts w:hint="eastAsia" w:ascii="Courier New" w:hAnsi="Courier New"/>
          <w:color w:val="000000"/>
          <w:sz w:val="24"/>
          <w:highlight w:val="lightGray"/>
        </w:rPr>
        <w:t>uploadDataDock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：String </w:t>
      </w:r>
      <w:r>
        <w:rPr>
          <w:rFonts w:hint="eastAsia" w:ascii="Courier New" w:hAnsi="Courier New"/>
          <w:color w:val="000000"/>
          <w:sz w:val="24"/>
          <w:highlight w:val="lightGray"/>
        </w:rPr>
        <w:t>uploadDataDock</w:t>
      </w:r>
      <w:r>
        <w:rPr>
          <w:rFonts w:hint="eastAsia" w:ascii="Courier New" w:hAnsi="Courier New"/>
          <w:color w:val="000000"/>
          <w:sz w:val="24"/>
          <w:highlight w:val="white"/>
        </w:rPr>
        <w:t xml:space="preserve">(string data，string </w:t>
      </w:r>
      <w: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  <w:t>token</w:t>
      </w:r>
      <w:r>
        <w:rPr>
          <w:rFonts w:hint="eastAsia" w:ascii="Courier New" w:hAnsi="Courier New"/>
          <w:color w:val="000000"/>
          <w:sz w:val="24"/>
          <w:highlight w:val="white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FF0000"/>
          <w:sz w:val="24"/>
        </w:rPr>
        <w:t>注：</w:t>
      </w:r>
      <w: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  <w:t>token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为通信测试返回的验证唯一码，</w:t>
      </w:r>
      <w:r>
        <w:rPr>
          <w:rFonts w:hint="eastAsia" w:ascii="Courier New" w:hAnsi="Courier New"/>
          <w:color w:val="FF0000"/>
          <w:sz w:val="24"/>
        </w:rPr>
        <w:t xml:space="preserve"> data是上传数据拼成的json字符串，</w:t>
      </w:r>
      <w:r>
        <w:rPr>
          <w:rFonts w:hint="eastAsia" w:ascii="Courier New" w:hAnsi="Courier New"/>
          <w:color w:val="000000"/>
          <w:sz w:val="24"/>
        </w:rPr>
        <w:t>如下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asciiTheme="majorEastAsia" w:hAnsiTheme="majorEastAsia" w:eastAsiaTheme="majorEastAsia"/>
          <w:szCs w:val="21"/>
          <w:highlight w:val="white"/>
        </w:rPr>
        <w:t>C</w:t>
      </w:r>
      <w:r>
        <w:rPr>
          <w:rFonts w:hint="eastAsia" w:asciiTheme="majorEastAsia" w:hAnsiTheme="majorEastAsia" w:eastAsiaTheme="majorEastAsia"/>
          <w:szCs w:val="21"/>
          <w:highlight w:val="white"/>
        </w:rPr>
        <w:t>heckID</w:t>
      </w:r>
      <w:r>
        <w:rPr>
          <w:sz w:val="18"/>
          <w:szCs w:val="18"/>
        </w:rPr>
        <w:t>”:”201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090722</w:t>
      </w:r>
      <w:r>
        <w:rPr>
          <w:sz w:val="18"/>
          <w:szCs w:val="18"/>
        </w:rPr>
        <w:t>1001”,</w:t>
      </w:r>
    </w:p>
    <w:p>
      <w:pPr>
        <w:ind w:firstLine="599" w:firstLineChars="333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department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1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detComp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1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boothNumber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1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sampNumber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样品编号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category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样品分类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sampleName</w:t>
      </w:r>
      <w:r>
        <w:rPr>
          <w:sz w:val="18"/>
          <w:szCs w:val="18"/>
        </w:rPr>
        <w:t xml:space="preserve">”:” </w:t>
      </w:r>
      <w:r>
        <w:rPr>
          <w:rFonts w:hint="eastAsia"/>
          <w:sz w:val="18"/>
          <w:szCs w:val="18"/>
          <w:lang w:val="en-US" w:eastAsia="zh-CN"/>
        </w:rPr>
        <w:t>样品名称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testItem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检测项目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standardVal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标准值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detection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检测数值</w:t>
      </w:r>
      <w:r>
        <w:rPr>
          <w:sz w:val="18"/>
          <w:szCs w:val="18"/>
        </w:rPr>
        <w:t>”,</w:t>
      </w:r>
    </w:p>
    <w:p>
      <w:p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detectionCom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检测值单位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detResult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  <w:lang w:val="en-US" w:eastAsia="zh-CN"/>
        </w:rPr>
        <w:t>检测结果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detGist</w:t>
      </w:r>
      <w:r>
        <w:rPr>
          <w:sz w:val="18"/>
          <w:szCs w:val="18"/>
        </w:rPr>
        <w:t>”:”</w:t>
      </w:r>
      <w:r>
        <w:rPr>
          <w:rFonts w:hint="eastAsia" w:asciiTheme="majorEastAsia" w:hAnsiTheme="majorEastAsia" w:eastAsiaTheme="majorEastAsia"/>
          <w:szCs w:val="21"/>
          <w:highlight w:val="white"/>
          <w:lang w:val="en-US" w:eastAsia="zh-CN"/>
        </w:rPr>
        <w:t>检测依据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detDate</w:t>
      </w:r>
      <w:r>
        <w:rPr>
          <w:sz w:val="18"/>
          <w:szCs w:val="18"/>
        </w:rPr>
        <w:t>”:”</w:t>
      </w:r>
      <w:r>
        <w:rPr>
          <w:rFonts w:hint="eastAsia" w:asciiTheme="majorEastAsia" w:hAnsiTheme="majorEastAsia" w:eastAsiaTheme="majorEastAsia"/>
          <w:szCs w:val="21"/>
          <w:highlight w:val="white"/>
          <w:lang w:val="en-US" w:eastAsia="zh-CN"/>
        </w:rPr>
        <w:t>检测时间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  <w:lang w:val="en-US" w:eastAsia="zh-CN"/>
        </w:rPr>
        <w:t>jcshi</w:t>
      </w:r>
      <w:r>
        <w:rPr>
          <w:sz w:val="18"/>
          <w:szCs w:val="18"/>
        </w:rPr>
        <w:t>”:”</w:t>
      </w:r>
      <w:r>
        <w:rPr>
          <w:rFonts w:hint="eastAsia" w:asciiTheme="majorEastAsia" w:hAnsiTheme="majorEastAsia" w:eastAsiaTheme="majorEastAsia"/>
          <w:szCs w:val="21"/>
          <w:highlight w:val="white"/>
          <w:lang w:val="en-US" w:eastAsia="zh-CN"/>
        </w:rPr>
        <w:t>检测室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“</w:t>
      </w:r>
      <w:r>
        <w:rPr>
          <w:rFonts w:hint="eastAsia" w:cs="Times New Roman" w:asciiTheme="majorEastAsia" w:hAnsiTheme="majorEastAsia" w:eastAsiaTheme="majorEastAsia"/>
          <w:kern w:val="0"/>
          <w:sz w:val="21"/>
          <w:szCs w:val="21"/>
          <w:highlight w:val="white"/>
        </w:rPr>
        <w:t>inspector</w:t>
      </w:r>
      <w:r>
        <w:rPr>
          <w:sz w:val="18"/>
          <w:szCs w:val="18"/>
        </w:rPr>
        <w:t>”:”</w:t>
      </w:r>
      <w:r>
        <w:rPr>
          <w:rFonts w:hint="eastAsia" w:asciiTheme="majorEastAsia" w:hAnsiTheme="majorEastAsia" w:eastAsiaTheme="majorEastAsia"/>
          <w:szCs w:val="21"/>
          <w:highlight w:val="white"/>
          <w:lang w:val="en-US" w:eastAsia="zh-CN"/>
        </w:rPr>
        <w:t>1</w:t>
      </w:r>
      <w:r>
        <w:rPr>
          <w:sz w:val="18"/>
          <w:szCs w:val="18"/>
        </w:rPr>
        <w:t>”</w:t>
      </w:r>
    </w:p>
    <w:p>
      <w:pPr>
        <w:ind w:firstLine="720" w:firstLineChars="4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,</w:t>
      </w:r>
    </w:p>
    <w:p>
      <w:pPr>
        <w:ind w:left="179" w:firstLine="540" w:firstLineChars="300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多条的话重复</w:t>
      </w:r>
      <w:r>
        <w:rPr>
          <w:sz w:val="18"/>
          <w:szCs w:val="18"/>
        </w:rPr>
        <w:t>}</w:t>
      </w:r>
    </w:p>
    <w:p>
      <w:pPr>
        <w:ind w:firstLine="179"/>
        <w:rPr>
          <w:rFonts w:hint="eastAsia" w:eastAsiaTheme="minorEastAsia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]</w:t>
      </w:r>
    </w:p>
    <w:p/>
    <w:p>
      <w:r>
        <w:rPr>
          <w:rFonts w:hint="eastAsia" w:ascii="Courier New" w:hAnsi="Courier New"/>
          <w:b/>
          <w:bCs/>
          <w:color w:val="000000"/>
          <w:sz w:val="24"/>
          <w:highlight w:val="white"/>
        </w:rPr>
        <w:t>参数说明：</w:t>
      </w:r>
    </w:p>
    <w:p/>
    <w:tbl>
      <w:tblPr>
        <w:tblStyle w:val="10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418"/>
        <w:gridCol w:w="1275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Courier New" w:hAnsi="Courier New" w:eastAsia="宋体" w:cs="Times New Roman"/>
                <w:color w:val="3F7F5F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843" w:type="dxa"/>
          </w:tcPr>
          <w:p>
            <w:pPr>
              <w:spacing w:line="480" w:lineRule="auto"/>
              <w:jc w:val="center"/>
              <w:rPr>
                <w:rFonts w:ascii="Courier New" w:hAnsi="Courier New" w:eastAsia="宋体" w:cs="Times New Roman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4"/>
                <w:highlight w:val="white"/>
              </w:rPr>
              <w:t>参数含义</w:t>
            </w:r>
          </w:p>
        </w:tc>
        <w:tc>
          <w:tcPr>
            <w:tcW w:w="1418" w:type="dxa"/>
          </w:tcPr>
          <w:p>
            <w:pPr>
              <w:spacing w:line="480" w:lineRule="auto"/>
              <w:jc w:val="center"/>
              <w:rPr>
                <w:rFonts w:ascii="Courier New" w:hAnsi="Courier New" w:eastAsia="宋体" w:cs="Times New Roman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4"/>
                <w:highlight w:val="white"/>
              </w:rPr>
              <w:t>参数类型</w:t>
            </w:r>
          </w:p>
        </w:tc>
        <w:tc>
          <w:tcPr>
            <w:tcW w:w="1275" w:type="dxa"/>
          </w:tcPr>
          <w:p>
            <w:pPr>
              <w:spacing w:line="480" w:lineRule="auto"/>
              <w:jc w:val="center"/>
              <w:rPr>
                <w:rFonts w:ascii="Courier New" w:hAnsi="Courier New" w:eastAsia="宋体" w:cs="Times New Roman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4"/>
                <w:highlight w:val="white"/>
              </w:rPr>
              <w:t>是否必填</w:t>
            </w:r>
          </w:p>
        </w:tc>
        <w:tc>
          <w:tcPr>
            <w:tcW w:w="2552" w:type="dxa"/>
          </w:tcPr>
          <w:p>
            <w:pPr>
              <w:spacing w:line="480" w:lineRule="auto"/>
              <w:jc w:val="center"/>
              <w:rPr>
                <w:rFonts w:ascii="Courier New" w:hAnsi="Courier New" w:eastAsia="宋体" w:cs="Times New Roman"/>
                <w:kern w:val="0"/>
                <w:sz w:val="24"/>
                <w:highlight w:val="white"/>
              </w:rPr>
            </w:pPr>
            <w:r>
              <w:rPr>
                <w:rFonts w:hint="eastAsia" w:ascii="Courier New" w:hAnsi="Courier New" w:eastAsia="宋体" w:cs="Times New Roman"/>
                <w:kern w:val="0"/>
                <w:sz w:val="24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C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heckID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记录唯一标识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是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例：</w:t>
            </w:r>
            <w:r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201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9</w:t>
            </w:r>
            <w:r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0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2</w:t>
            </w:r>
            <w:r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17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090722</w:t>
            </w:r>
            <w:r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department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项目部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上传对应的ID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detComp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被检单位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名称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上传对应的ID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boothNumber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摊位号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上传对应的ID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sampNumber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样品编号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category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样品分类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sampleName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样品名称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testItem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检测项目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standardVal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标准值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detection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检测数值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detectionCom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检测值单位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01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detResult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检测结果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01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detGist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检测依据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01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detDate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检测时间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01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jcshi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检测室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01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inspector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检测员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是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  <w:lang w:val="en-US" w:eastAsia="zh-CN"/>
              </w:rPr>
              <w:t>上传登录人员的ID</w:t>
            </w:r>
          </w:p>
        </w:tc>
      </w:tr>
    </w:tbl>
    <w:p/>
    <w:p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值json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pPr>
        <w:ind w:firstLine="270" w:firstLineChars="15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ind w:firstLine="509" w:firstLineChars="283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24"/>
        </w:rPr>
        <w:t>code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1000</w:t>
      </w:r>
      <w:r>
        <w:rPr>
          <w:sz w:val="18"/>
          <w:szCs w:val="18"/>
        </w:rPr>
        <w:t>”,</w:t>
      </w:r>
    </w:p>
    <w:p>
      <w:pPr>
        <w:ind w:firstLine="509" w:firstLineChars="283"/>
        <w:rPr>
          <w:sz w:val="18"/>
          <w:szCs w:val="18"/>
        </w:rPr>
      </w:pPr>
      <w:r>
        <w:rPr>
          <w:sz w:val="18"/>
          <w:szCs w:val="18"/>
        </w:rPr>
        <w:t>“count”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”</w:t>
      </w:r>
    </w:p>
    <w:p>
      <w:pPr>
        <w:ind w:firstLine="540" w:firstLineChars="225"/>
        <w:rPr>
          <w:sz w:val="24"/>
        </w:rPr>
      </w:pPr>
      <w:r>
        <w:rPr>
          <w:rFonts w:hint="eastAsia"/>
          <w:sz w:val="24"/>
        </w:rPr>
        <w:t>"msg": "操作成功",</w:t>
      </w:r>
    </w:p>
    <w:p>
      <w:pPr>
        <w:ind w:firstLine="600" w:firstLineChars="250"/>
        <w:rPr>
          <w:sz w:val="18"/>
          <w:szCs w:val="18"/>
        </w:rPr>
      </w:pPr>
      <w:r>
        <w:rPr>
          <w:rFonts w:hint="eastAsia"/>
          <w:sz w:val="24"/>
        </w:rPr>
        <w:t>"</w:t>
      </w:r>
      <w:r>
        <w:rPr>
          <w:rFonts w:asciiTheme="majorEastAsia" w:hAnsiTheme="majorEastAsia" w:eastAsiaTheme="majorEastAsia"/>
          <w:szCs w:val="21"/>
          <w:highlight w:val="white"/>
        </w:rPr>
        <w:t>C</w:t>
      </w:r>
      <w:r>
        <w:rPr>
          <w:rFonts w:hint="eastAsia" w:asciiTheme="majorEastAsia" w:hAnsiTheme="majorEastAsia" w:eastAsiaTheme="majorEastAsia"/>
          <w:szCs w:val="21"/>
          <w:highlight w:val="white"/>
        </w:rPr>
        <w:t>heckID</w:t>
      </w:r>
      <w:r>
        <w:rPr>
          <w:rFonts w:hint="eastAsia"/>
          <w:sz w:val="24"/>
        </w:rPr>
        <w:t>":"</w: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090722</w:t>
      </w:r>
      <w:r>
        <w:rPr>
          <w:sz w:val="18"/>
          <w:szCs w:val="18"/>
        </w:rPr>
        <w:t>1001</w:t>
      </w:r>
      <w:r>
        <w:rPr>
          <w:rFonts w:hint="eastAsia"/>
          <w:sz w:val="24"/>
        </w:rPr>
        <w:t>"</w:t>
      </w:r>
    </w:p>
    <w:p>
      <w:pPr>
        <w:ind w:firstLine="270" w:firstLineChars="150"/>
        <w:rPr>
          <w:sz w:val="18"/>
          <w:szCs w:val="18"/>
        </w:rPr>
      </w:pPr>
      <w:r>
        <w:rPr>
          <w:rFonts w:hint="eastAsia"/>
          <w:sz w:val="18"/>
          <w:szCs w:val="18"/>
        </w:rPr>
        <w:t>},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</w:p>
    <w:p>
      <w:pPr>
        <w:ind w:firstLine="270" w:firstLineChars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.</w:t>
      </w:r>
    </w:p>
    <w:p>
      <w:pPr>
        <w:ind w:firstLine="270" w:firstLineChars="15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ind w:firstLine="270" w:firstLineChars="150"/>
        <w:rPr>
          <w:sz w:val="18"/>
          <w:szCs w:val="18"/>
        </w:rPr>
      </w:pPr>
      <w:r>
        <w:rPr>
          <w:sz w:val="18"/>
          <w:szCs w:val="18"/>
        </w:rPr>
        <w:t>“多条重复”</w:t>
      </w:r>
    </w:p>
    <w:p>
      <w:pPr>
        <w:ind w:firstLine="270" w:firstLineChars="15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ind w:firstLine="270" w:firstLineChars="15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/>
    <w:p>
      <w:r>
        <w:rPr>
          <w:rFonts w:hint="eastAsia"/>
        </w:rPr>
        <w:t>返回</w:t>
      </w:r>
      <w:r>
        <w:rPr>
          <w:rFonts w:hint="eastAsia" w:ascii="Arial" w:hAnsi="Arial" w:eastAsia="宋体" w:cs="Arial"/>
          <w:sz w:val="24"/>
        </w:rPr>
        <w:t>json参数</w:t>
      </w:r>
      <w:r>
        <w:rPr>
          <w:rFonts w:hint="eastAsia"/>
        </w:rPr>
        <w:t>说明：</w:t>
      </w:r>
    </w:p>
    <w:tbl>
      <w:tblPr>
        <w:tblStyle w:val="10"/>
        <w:tblpPr w:leftFromText="180" w:rightFromText="180" w:vertAnchor="text" w:horzAnchor="page" w:tblpX="1962" w:tblpY="433"/>
        <w:tblOverlap w:val="never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226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0"/>
              </w:rPr>
            </w:pPr>
            <w:r>
              <w:rPr>
                <w:rFonts w:hint="eastAsia" w:ascii="Courier New" w:hAnsi="Courier New" w:eastAsia="宋体" w:cs="Times New Roman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394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结果代码，代码定义详见：附-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返回</w:t>
            </w:r>
            <w:r>
              <w:rPr>
                <w:rFonts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代码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394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结果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提示信息：操作成功！或 操作失败：未登录！或参数不能为空等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count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394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69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C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 w:val="21"/>
                <w:szCs w:val="21"/>
                <w:highlight w:val="white"/>
              </w:rPr>
              <w:t>heckID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4"/>
              </w:rPr>
              <w:t xml:space="preserve">tring </w:t>
            </w:r>
          </w:p>
        </w:tc>
        <w:tc>
          <w:tcPr>
            <w:tcW w:w="4394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18"/>
                <w:szCs w:val="18"/>
              </w:rPr>
              <w:t>返回上传记录的唯一码，方便失败提示哪条记录错误</w:t>
            </w:r>
          </w:p>
        </w:tc>
      </w:tr>
    </w:tbl>
    <w:p/>
    <w:p/>
    <w:p>
      <w:p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附.返回代码表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所有的成功结果返回1000和相应的数据集合；</w:t>
      </w:r>
    </w:p>
    <w:tbl>
      <w:tblPr>
        <w:tblStyle w:val="10"/>
        <w:tblW w:w="8336" w:type="dxa"/>
        <w:jc w:val="center"/>
        <w:tblInd w:w="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007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返回代码</w:t>
            </w:r>
          </w:p>
        </w:tc>
        <w:tc>
          <w:tcPr>
            <w:tcW w:w="500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代码描叙</w:t>
            </w:r>
          </w:p>
        </w:tc>
        <w:tc>
          <w:tcPr>
            <w:tcW w:w="1770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1000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操作成功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1001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参数XX不能为空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1002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参数不正确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1003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参数格式不正确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1004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数据类型未定义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1005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记录不存在或已删除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1006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记录已存在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1007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TOKEN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失效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1008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账户不存在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1009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密码错误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1010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账户被停用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1011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未知异常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1012</w:t>
            </w:r>
          </w:p>
        </w:tc>
        <w:tc>
          <w:tcPr>
            <w:tcW w:w="5007" w:type="dxa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该数据已经上传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</w:rPr>
      </w:pPr>
      <w:r>
        <w:rPr>
          <w:rFonts w:hint="eastAsia" w:ascii="Courier New" w:hAnsi="Courier New"/>
          <w:color w:val="000000"/>
          <w:sz w:val="22"/>
        </w:rPr>
        <w:t>项目部是一级菜单，被检单位是二级菜单，摊位号是三级菜单</w:t>
      </w:r>
    </w:p>
    <w:p>
      <w:pPr>
        <w:rPr>
          <w:rFonts w:hint="eastAsia" w:ascii="Courier New" w:hAnsi="Courier New"/>
          <w:color w:val="000000"/>
          <w:sz w:val="22"/>
        </w:rPr>
      </w:pPr>
    </w:p>
    <w:p>
      <w:pPr>
        <w:rPr>
          <w:rFonts w:hint="default" w:ascii="Courier New" w:hAnsi="Courier New" w:eastAsiaTheme="minorEastAsia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  <w:lang w:val="en-US" w:eastAsia="zh-CN"/>
        </w:rPr>
        <w:t xml:space="preserve">测试账号 admin  密码 a123456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63BD"/>
    <w:multiLevelType w:val="multilevel"/>
    <w:tmpl w:val="590F63B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2．%3．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91A77CC"/>
    <w:multiLevelType w:val="multilevel"/>
    <w:tmpl w:val="591A77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6D9E7A"/>
    <w:multiLevelType w:val="singleLevel"/>
    <w:tmpl w:val="596D9E7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96DB28A"/>
    <w:multiLevelType w:val="multilevel"/>
    <w:tmpl w:val="596DB2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96DB41D"/>
    <w:multiLevelType w:val="multilevel"/>
    <w:tmpl w:val="596DB4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11E"/>
    <w:rsid w:val="0010173B"/>
    <w:rsid w:val="00151F59"/>
    <w:rsid w:val="00153815"/>
    <w:rsid w:val="00191C5C"/>
    <w:rsid w:val="00195466"/>
    <w:rsid w:val="001C774F"/>
    <w:rsid w:val="001D3158"/>
    <w:rsid w:val="001D488F"/>
    <w:rsid w:val="002020B4"/>
    <w:rsid w:val="002271FC"/>
    <w:rsid w:val="0025364F"/>
    <w:rsid w:val="0025523E"/>
    <w:rsid w:val="002C5FDE"/>
    <w:rsid w:val="00303375"/>
    <w:rsid w:val="003626A5"/>
    <w:rsid w:val="003A2F83"/>
    <w:rsid w:val="003B5B24"/>
    <w:rsid w:val="003E58C8"/>
    <w:rsid w:val="0042422C"/>
    <w:rsid w:val="00470D6B"/>
    <w:rsid w:val="00473962"/>
    <w:rsid w:val="004E2F26"/>
    <w:rsid w:val="00512F50"/>
    <w:rsid w:val="00516AFC"/>
    <w:rsid w:val="0054340D"/>
    <w:rsid w:val="0055266E"/>
    <w:rsid w:val="00564677"/>
    <w:rsid w:val="00600296"/>
    <w:rsid w:val="00670FDD"/>
    <w:rsid w:val="006A53BB"/>
    <w:rsid w:val="006C0296"/>
    <w:rsid w:val="006E1B5E"/>
    <w:rsid w:val="006E7358"/>
    <w:rsid w:val="007C0BE7"/>
    <w:rsid w:val="00821733"/>
    <w:rsid w:val="008365F5"/>
    <w:rsid w:val="00866E10"/>
    <w:rsid w:val="00875854"/>
    <w:rsid w:val="008C3066"/>
    <w:rsid w:val="00934C3E"/>
    <w:rsid w:val="0094006A"/>
    <w:rsid w:val="00965D49"/>
    <w:rsid w:val="00967C18"/>
    <w:rsid w:val="009865FD"/>
    <w:rsid w:val="009C1062"/>
    <w:rsid w:val="009C23F1"/>
    <w:rsid w:val="009F10CB"/>
    <w:rsid w:val="009F572D"/>
    <w:rsid w:val="00A153D9"/>
    <w:rsid w:val="00A51BB1"/>
    <w:rsid w:val="00A60913"/>
    <w:rsid w:val="00A93691"/>
    <w:rsid w:val="00A95CC4"/>
    <w:rsid w:val="00A97280"/>
    <w:rsid w:val="00AA3684"/>
    <w:rsid w:val="00AE6844"/>
    <w:rsid w:val="00B03931"/>
    <w:rsid w:val="00B138EE"/>
    <w:rsid w:val="00B56C8D"/>
    <w:rsid w:val="00B62D31"/>
    <w:rsid w:val="00BA3D40"/>
    <w:rsid w:val="00C3323A"/>
    <w:rsid w:val="00C37D1F"/>
    <w:rsid w:val="00C645AE"/>
    <w:rsid w:val="00C65847"/>
    <w:rsid w:val="00CF3BE3"/>
    <w:rsid w:val="00D10D99"/>
    <w:rsid w:val="00D81003"/>
    <w:rsid w:val="00DA72CD"/>
    <w:rsid w:val="00DB4175"/>
    <w:rsid w:val="00DD2B45"/>
    <w:rsid w:val="00E2196D"/>
    <w:rsid w:val="00E97989"/>
    <w:rsid w:val="00EC15B7"/>
    <w:rsid w:val="00EF5522"/>
    <w:rsid w:val="00F1262C"/>
    <w:rsid w:val="00F34E45"/>
    <w:rsid w:val="00F7667A"/>
    <w:rsid w:val="00FA3E5F"/>
    <w:rsid w:val="00FA7258"/>
    <w:rsid w:val="00FC4E93"/>
    <w:rsid w:val="00FE1476"/>
    <w:rsid w:val="01E71E66"/>
    <w:rsid w:val="02282CA0"/>
    <w:rsid w:val="02337EE4"/>
    <w:rsid w:val="034021AD"/>
    <w:rsid w:val="03716E4C"/>
    <w:rsid w:val="0424717D"/>
    <w:rsid w:val="04372443"/>
    <w:rsid w:val="04867740"/>
    <w:rsid w:val="04AD0C9A"/>
    <w:rsid w:val="05146AC5"/>
    <w:rsid w:val="0552089F"/>
    <w:rsid w:val="056F0A82"/>
    <w:rsid w:val="05761864"/>
    <w:rsid w:val="05810960"/>
    <w:rsid w:val="05876534"/>
    <w:rsid w:val="05E834A0"/>
    <w:rsid w:val="060E5948"/>
    <w:rsid w:val="061674EE"/>
    <w:rsid w:val="062D4A73"/>
    <w:rsid w:val="06386708"/>
    <w:rsid w:val="066C4C66"/>
    <w:rsid w:val="0750471F"/>
    <w:rsid w:val="077E3E96"/>
    <w:rsid w:val="077E592B"/>
    <w:rsid w:val="07AD2395"/>
    <w:rsid w:val="07FE5C38"/>
    <w:rsid w:val="08014FE7"/>
    <w:rsid w:val="08642BFA"/>
    <w:rsid w:val="087812CD"/>
    <w:rsid w:val="08C909EF"/>
    <w:rsid w:val="092865DA"/>
    <w:rsid w:val="095968B2"/>
    <w:rsid w:val="09A9162C"/>
    <w:rsid w:val="09C94967"/>
    <w:rsid w:val="09D3659D"/>
    <w:rsid w:val="0A081825"/>
    <w:rsid w:val="0A7639AE"/>
    <w:rsid w:val="0AF21570"/>
    <w:rsid w:val="0AF527E5"/>
    <w:rsid w:val="0AF80A1A"/>
    <w:rsid w:val="0C596272"/>
    <w:rsid w:val="0C850F28"/>
    <w:rsid w:val="0D554E19"/>
    <w:rsid w:val="0D976A2C"/>
    <w:rsid w:val="0DEE3240"/>
    <w:rsid w:val="0E395577"/>
    <w:rsid w:val="0F676F37"/>
    <w:rsid w:val="0F75612B"/>
    <w:rsid w:val="101F3459"/>
    <w:rsid w:val="1031281C"/>
    <w:rsid w:val="104F3C66"/>
    <w:rsid w:val="105A4B70"/>
    <w:rsid w:val="107636B2"/>
    <w:rsid w:val="10802A02"/>
    <w:rsid w:val="10DE6DB2"/>
    <w:rsid w:val="11371224"/>
    <w:rsid w:val="11810551"/>
    <w:rsid w:val="11E5533C"/>
    <w:rsid w:val="11E67041"/>
    <w:rsid w:val="12135758"/>
    <w:rsid w:val="12990C34"/>
    <w:rsid w:val="131A4D3A"/>
    <w:rsid w:val="13371251"/>
    <w:rsid w:val="13C578FE"/>
    <w:rsid w:val="13CE6278"/>
    <w:rsid w:val="13D15C16"/>
    <w:rsid w:val="13DB2C64"/>
    <w:rsid w:val="13ED3262"/>
    <w:rsid w:val="140328A5"/>
    <w:rsid w:val="142E22D8"/>
    <w:rsid w:val="144E537A"/>
    <w:rsid w:val="14AA1533"/>
    <w:rsid w:val="14E27B72"/>
    <w:rsid w:val="15030CAC"/>
    <w:rsid w:val="15982547"/>
    <w:rsid w:val="15E161D7"/>
    <w:rsid w:val="162F474B"/>
    <w:rsid w:val="164018C3"/>
    <w:rsid w:val="164C364F"/>
    <w:rsid w:val="16E53957"/>
    <w:rsid w:val="16F62833"/>
    <w:rsid w:val="17033711"/>
    <w:rsid w:val="170D59C1"/>
    <w:rsid w:val="175520E9"/>
    <w:rsid w:val="17591E2F"/>
    <w:rsid w:val="175D2A22"/>
    <w:rsid w:val="176F2765"/>
    <w:rsid w:val="17CE4564"/>
    <w:rsid w:val="18736A75"/>
    <w:rsid w:val="18E003B9"/>
    <w:rsid w:val="18F57F28"/>
    <w:rsid w:val="1B6C069B"/>
    <w:rsid w:val="1B926E65"/>
    <w:rsid w:val="1BAA3D9F"/>
    <w:rsid w:val="1BB92350"/>
    <w:rsid w:val="1BBE3585"/>
    <w:rsid w:val="1C621F09"/>
    <w:rsid w:val="1C7B6B88"/>
    <w:rsid w:val="1CFD6E85"/>
    <w:rsid w:val="1D154C77"/>
    <w:rsid w:val="1D2D4DB6"/>
    <w:rsid w:val="1D4D3629"/>
    <w:rsid w:val="1D9434A5"/>
    <w:rsid w:val="1D953A8C"/>
    <w:rsid w:val="1DF87734"/>
    <w:rsid w:val="1DFA69D5"/>
    <w:rsid w:val="1F0E4AD1"/>
    <w:rsid w:val="1F4D797B"/>
    <w:rsid w:val="1F4E0996"/>
    <w:rsid w:val="1FA05F0E"/>
    <w:rsid w:val="20B04D40"/>
    <w:rsid w:val="213E6416"/>
    <w:rsid w:val="2189646E"/>
    <w:rsid w:val="21ED01BF"/>
    <w:rsid w:val="221F0DCD"/>
    <w:rsid w:val="2221799D"/>
    <w:rsid w:val="22356A74"/>
    <w:rsid w:val="223A0BE6"/>
    <w:rsid w:val="22896C3F"/>
    <w:rsid w:val="229A4387"/>
    <w:rsid w:val="22EE6E41"/>
    <w:rsid w:val="23773DE2"/>
    <w:rsid w:val="23BD5547"/>
    <w:rsid w:val="24E2101A"/>
    <w:rsid w:val="25204D5C"/>
    <w:rsid w:val="253A3357"/>
    <w:rsid w:val="254E369B"/>
    <w:rsid w:val="25877D15"/>
    <w:rsid w:val="259E1808"/>
    <w:rsid w:val="267C04E4"/>
    <w:rsid w:val="26991EF9"/>
    <w:rsid w:val="269F3A9E"/>
    <w:rsid w:val="26BE5665"/>
    <w:rsid w:val="26E2366E"/>
    <w:rsid w:val="277D78C5"/>
    <w:rsid w:val="27C92516"/>
    <w:rsid w:val="285145B4"/>
    <w:rsid w:val="287947F6"/>
    <w:rsid w:val="288C74CB"/>
    <w:rsid w:val="28963FD1"/>
    <w:rsid w:val="28DC5C36"/>
    <w:rsid w:val="29032DC4"/>
    <w:rsid w:val="29476292"/>
    <w:rsid w:val="296C6230"/>
    <w:rsid w:val="299201DA"/>
    <w:rsid w:val="29C64745"/>
    <w:rsid w:val="2A045870"/>
    <w:rsid w:val="2A245886"/>
    <w:rsid w:val="2A5851B3"/>
    <w:rsid w:val="2A671943"/>
    <w:rsid w:val="2A67223A"/>
    <w:rsid w:val="2A782974"/>
    <w:rsid w:val="2A9D63EC"/>
    <w:rsid w:val="2B5259C1"/>
    <w:rsid w:val="2BCE4D5F"/>
    <w:rsid w:val="2BED5B9F"/>
    <w:rsid w:val="2C042599"/>
    <w:rsid w:val="2C0E1BFB"/>
    <w:rsid w:val="2C434C44"/>
    <w:rsid w:val="2C8F759A"/>
    <w:rsid w:val="2CEB28A6"/>
    <w:rsid w:val="2D5D4260"/>
    <w:rsid w:val="2E205AD5"/>
    <w:rsid w:val="2E694752"/>
    <w:rsid w:val="2EA77B73"/>
    <w:rsid w:val="2EBD267A"/>
    <w:rsid w:val="2F4161D0"/>
    <w:rsid w:val="2FA96860"/>
    <w:rsid w:val="2FB61B83"/>
    <w:rsid w:val="306657A2"/>
    <w:rsid w:val="30995F65"/>
    <w:rsid w:val="30C12C81"/>
    <w:rsid w:val="31093643"/>
    <w:rsid w:val="31CA7BC8"/>
    <w:rsid w:val="321E649B"/>
    <w:rsid w:val="322E408C"/>
    <w:rsid w:val="3292099D"/>
    <w:rsid w:val="32F3786C"/>
    <w:rsid w:val="3317056F"/>
    <w:rsid w:val="33B00D64"/>
    <w:rsid w:val="34A61EA3"/>
    <w:rsid w:val="34D63F43"/>
    <w:rsid w:val="356B7F0F"/>
    <w:rsid w:val="35951C62"/>
    <w:rsid w:val="35A77549"/>
    <w:rsid w:val="35B0632E"/>
    <w:rsid w:val="35B32B02"/>
    <w:rsid w:val="361E0304"/>
    <w:rsid w:val="36491AB9"/>
    <w:rsid w:val="36B70B27"/>
    <w:rsid w:val="370D374D"/>
    <w:rsid w:val="374460F6"/>
    <w:rsid w:val="37817A90"/>
    <w:rsid w:val="37E61E0A"/>
    <w:rsid w:val="37EE72FD"/>
    <w:rsid w:val="38525EFC"/>
    <w:rsid w:val="38944392"/>
    <w:rsid w:val="38B17434"/>
    <w:rsid w:val="38F959EE"/>
    <w:rsid w:val="39304196"/>
    <w:rsid w:val="39732D36"/>
    <w:rsid w:val="398575E2"/>
    <w:rsid w:val="39B71C21"/>
    <w:rsid w:val="39F21DD2"/>
    <w:rsid w:val="3A4E2935"/>
    <w:rsid w:val="3AD43CCD"/>
    <w:rsid w:val="3BB431BF"/>
    <w:rsid w:val="3C31063B"/>
    <w:rsid w:val="3C4D2A4C"/>
    <w:rsid w:val="3C5A28D0"/>
    <w:rsid w:val="3C7F3A34"/>
    <w:rsid w:val="3CD665C8"/>
    <w:rsid w:val="3CED3FC0"/>
    <w:rsid w:val="3DE45129"/>
    <w:rsid w:val="3DEB48CE"/>
    <w:rsid w:val="3E183CF0"/>
    <w:rsid w:val="3E336A66"/>
    <w:rsid w:val="3EA31568"/>
    <w:rsid w:val="3EC90AC4"/>
    <w:rsid w:val="3F1D7369"/>
    <w:rsid w:val="3F6B5455"/>
    <w:rsid w:val="3F812A0A"/>
    <w:rsid w:val="3F9030D1"/>
    <w:rsid w:val="3FD603C2"/>
    <w:rsid w:val="405D7DBF"/>
    <w:rsid w:val="415D4E0C"/>
    <w:rsid w:val="41F85D68"/>
    <w:rsid w:val="42290F57"/>
    <w:rsid w:val="427F6AED"/>
    <w:rsid w:val="428063C2"/>
    <w:rsid w:val="428606F7"/>
    <w:rsid w:val="42A3302F"/>
    <w:rsid w:val="42A36A9E"/>
    <w:rsid w:val="42AE7A11"/>
    <w:rsid w:val="42AF2186"/>
    <w:rsid w:val="42CF361E"/>
    <w:rsid w:val="42E2712D"/>
    <w:rsid w:val="42FA1FA0"/>
    <w:rsid w:val="433F3A1A"/>
    <w:rsid w:val="43457546"/>
    <w:rsid w:val="44411695"/>
    <w:rsid w:val="44A30019"/>
    <w:rsid w:val="44E80959"/>
    <w:rsid w:val="45347351"/>
    <w:rsid w:val="46173A6E"/>
    <w:rsid w:val="461A28B1"/>
    <w:rsid w:val="46540097"/>
    <w:rsid w:val="472A60CC"/>
    <w:rsid w:val="476871AF"/>
    <w:rsid w:val="479430C7"/>
    <w:rsid w:val="47997318"/>
    <w:rsid w:val="47C64ADF"/>
    <w:rsid w:val="47C7526A"/>
    <w:rsid w:val="48CA3A47"/>
    <w:rsid w:val="48CF7FAF"/>
    <w:rsid w:val="49030F67"/>
    <w:rsid w:val="49255DBD"/>
    <w:rsid w:val="49315569"/>
    <w:rsid w:val="495B730D"/>
    <w:rsid w:val="49B43B40"/>
    <w:rsid w:val="49CB35D4"/>
    <w:rsid w:val="49F44018"/>
    <w:rsid w:val="4A0F670C"/>
    <w:rsid w:val="4A255D32"/>
    <w:rsid w:val="4B721C36"/>
    <w:rsid w:val="4B8905B9"/>
    <w:rsid w:val="4C0E0503"/>
    <w:rsid w:val="4CA45E8A"/>
    <w:rsid w:val="4CB6503B"/>
    <w:rsid w:val="4CBB1763"/>
    <w:rsid w:val="4CC72CFD"/>
    <w:rsid w:val="4D1C6AE3"/>
    <w:rsid w:val="4D2C0673"/>
    <w:rsid w:val="4D6C3651"/>
    <w:rsid w:val="4D8634B1"/>
    <w:rsid w:val="4DA00AED"/>
    <w:rsid w:val="4DBE7C7B"/>
    <w:rsid w:val="4DE64642"/>
    <w:rsid w:val="4EB63CBC"/>
    <w:rsid w:val="4EC544FA"/>
    <w:rsid w:val="4F080A3A"/>
    <w:rsid w:val="4FBD1259"/>
    <w:rsid w:val="4FE94414"/>
    <w:rsid w:val="50143029"/>
    <w:rsid w:val="50F927BA"/>
    <w:rsid w:val="518E54C4"/>
    <w:rsid w:val="51A945B5"/>
    <w:rsid w:val="52206D0B"/>
    <w:rsid w:val="52615EB2"/>
    <w:rsid w:val="526F6C36"/>
    <w:rsid w:val="53261A35"/>
    <w:rsid w:val="53A87F8A"/>
    <w:rsid w:val="53E81273"/>
    <w:rsid w:val="549B1EF2"/>
    <w:rsid w:val="54B627D7"/>
    <w:rsid w:val="55175D93"/>
    <w:rsid w:val="556D308D"/>
    <w:rsid w:val="55892928"/>
    <w:rsid w:val="55C75980"/>
    <w:rsid w:val="564E2CB0"/>
    <w:rsid w:val="566B1070"/>
    <w:rsid w:val="56B77C34"/>
    <w:rsid w:val="56DE0205"/>
    <w:rsid w:val="56FB4C29"/>
    <w:rsid w:val="57017241"/>
    <w:rsid w:val="571C09E1"/>
    <w:rsid w:val="57447ADD"/>
    <w:rsid w:val="576135F9"/>
    <w:rsid w:val="579843FE"/>
    <w:rsid w:val="580F0F4C"/>
    <w:rsid w:val="585305D4"/>
    <w:rsid w:val="5920518F"/>
    <w:rsid w:val="59537E4F"/>
    <w:rsid w:val="59F75417"/>
    <w:rsid w:val="5A3850F2"/>
    <w:rsid w:val="5A4018E7"/>
    <w:rsid w:val="5A4628FE"/>
    <w:rsid w:val="5A476A71"/>
    <w:rsid w:val="5B1578F1"/>
    <w:rsid w:val="5B410265"/>
    <w:rsid w:val="5BA6358C"/>
    <w:rsid w:val="5BB77244"/>
    <w:rsid w:val="5BF431CF"/>
    <w:rsid w:val="5C3F23C5"/>
    <w:rsid w:val="5C84254D"/>
    <w:rsid w:val="5CEB7616"/>
    <w:rsid w:val="5D131014"/>
    <w:rsid w:val="5D62165A"/>
    <w:rsid w:val="5D633B96"/>
    <w:rsid w:val="5DF014B2"/>
    <w:rsid w:val="5E086B10"/>
    <w:rsid w:val="5E0B4D1E"/>
    <w:rsid w:val="5E8F4BB5"/>
    <w:rsid w:val="5F011BDF"/>
    <w:rsid w:val="5F5F6760"/>
    <w:rsid w:val="5FDC31A9"/>
    <w:rsid w:val="606E276D"/>
    <w:rsid w:val="608841DC"/>
    <w:rsid w:val="608D7DA5"/>
    <w:rsid w:val="60D640CE"/>
    <w:rsid w:val="610D4B11"/>
    <w:rsid w:val="615B24A9"/>
    <w:rsid w:val="615E4C7E"/>
    <w:rsid w:val="621F7046"/>
    <w:rsid w:val="623D76F5"/>
    <w:rsid w:val="624F0D6D"/>
    <w:rsid w:val="62641156"/>
    <w:rsid w:val="62D42812"/>
    <w:rsid w:val="635A0253"/>
    <w:rsid w:val="6415499C"/>
    <w:rsid w:val="641D2628"/>
    <w:rsid w:val="643A0676"/>
    <w:rsid w:val="64623C7A"/>
    <w:rsid w:val="649B23D9"/>
    <w:rsid w:val="64A706C6"/>
    <w:rsid w:val="651F4A1C"/>
    <w:rsid w:val="65A2492A"/>
    <w:rsid w:val="65AE1A0A"/>
    <w:rsid w:val="65F61607"/>
    <w:rsid w:val="662F45B3"/>
    <w:rsid w:val="6687079F"/>
    <w:rsid w:val="66AA35B0"/>
    <w:rsid w:val="66E24CFA"/>
    <w:rsid w:val="67353AEB"/>
    <w:rsid w:val="67A96F75"/>
    <w:rsid w:val="67CA60D6"/>
    <w:rsid w:val="67F22D49"/>
    <w:rsid w:val="6830655E"/>
    <w:rsid w:val="689179DE"/>
    <w:rsid w:val="689839F1"/>
    <w:rsid w:val="68D04D79"/>
    <w:rsid w:val="68F31AF8"/>
    <w:rsid w:val="6901117A"/>
    <w:rsid w:val="699E5D2D"/>
    <w:rsid w:val="69F61087"/>
    <w:rsid w:val="6A025DCA"/>
    <w:rsid w:val="6A4778B8"/>
    <w:rsid w:val="6AD54F82"/>
    <w:rsid w:val="6B6D363E"/>
    <w:rsid w:val="6B891519"/>
    <w:rsid w:val="6BB45569"/>
    <w:rsid w:val="6BBF4935"/>
    <w:rsid w:val="6C1A6742"/>
    <w:rsid w:val="6C3064E5"/>
    <w:rsid w:val="6C645534"/>
    <w:rsid w:val="6C821E05"/>
    <w:rsid w:val="6CCA38FC"/>
    <w:rsid w:val="6CDE0814"/>
    <w:rsid w:val="6D1055F5"/>
    <w:rsid w:val="6D226F3C"/>
    <w:rsid w:val="6D570E8D"/>
    <w:rsid w:val="6D6A6651"/>
    <w:rsid w:val="6DAC095B"/>
    <w:rsid w:val="6DB04763"/>
    <w:rsid w:val="6DC14490"/>
    <w:rsid w:val="6E321799"/>
    <w:rsid w:val="6E440B39"/>
    <w:rsid w:val="6E4E0E16"/>
    <w:rsid w:val="6EAC020A"/>
    <w:rsid w:val="6ECD27AF"/>
    <w:rsid w:val="6ED43911"/>
    <w:rsid w:val="6F1C09E7"/>
    <w:rsid w:val="6F300B40"/>
    <w:rsid w:val="6F533B54"/>
    <w:rsid w:val="6F553DBB"/>
    <w:rsid w:val="6F56729D"/>
    <w:rsid w:val="6F5C4260"/>
    <w:rsid w:val="6F6757B3"/>
    <w:rsid w:val="6F6D545D"/>
    <w:rsid w:val="70613C65"/>
    <w:rsid w:val="70D67871"/>
    <w:rsid w:val="71951B0B"/>
    <w:rsid w:val="71BA56B0"/>
    <w:rsid w:val="723E132E"/>
    <w:rsid w:val="724C0ACF"/>
    <w:rsid w:val="72512CA4"/>
    <w:rsid w:val="72964E97"/>
    <w:rsid w:val="729D4CA4"/>
    <w:rsid w:val="72CC142C"/>
    <w:rsid w:val="72CD5B93"/>
    <w:rsid w:val="72DF4432"/>
    <w:rsid w:val="72FD64AC"/>
    <w:rsid w:val="73B064C8"/>
    <w:rsid w:val="73F40189"/>
    <w:rsid w:val="73F712FA"/>
    <w:rsid w:val="7483783C"/>
    <w:rsid w:val="74892736"/>
    <w:rsid w:val="75026D50"/>
    <w:rsid w:val="75295AEC"/>
    <w:rsid w:val="755C6C7E"/>
    <w:rsid w:val="75AB542D"/>
    <w:rsid w:val="76756E9D"/>
    <w:rsid w:val="7715319A"/>
    <w:rsid w:val="773D2F3F"/>
    <w:rsid w:val="7753258E"/>
    <w:rsid w:val="77932999"/>
    <w:rsid w:val="77C5740E"/>
    <w:rsid w:val="77C877A9"/>
    <w:rsid w:val="781E38CD"/>
    <w:rsid w:val="78AC3F68"/>
    <w:rsid w:val="78AC42AE"/>
    <w:rsid w:val="78D56EFB"/>
    <w:rsid w:val="7A064396"/>
    <w:rsid w:val="7A687598"/>
    <w:rsid w:val="7AC21FB4"/>
    <w:rsid w:val="7B5F1154"/>
    <w:rsid w:val="7B880811"/>
    <w:rsid w:val="7B9A5CEC"/>
    <w:rsid w:val="7C074F42"/>
    <w:rsid w:val="7C7024BB"/>
    <w:rsid w:val="7CAE0CFC"/>
    <w:rsid w:val="7CB30FC3"/>
    <w:rsid w:val="7CD87BB2"/>
    <w:rsid w:val="7D8D6B33"/>
    <w:rsid w:val="7E1441D4"/>
    <w:rsid w:val="7E4255B6"/>
    <w:rsid w:val="7E486D7A"/>
    <w:rsid w:val="7E597CC9"/>
    <w:rsid w:val="7E7842AB"/>
    <w:rsid w:val="7F0F27EA"/>
    <w:rsid w:val="7F166384"/>
    <w:rsid w:val="7F1A6404"/>
    <w:rsid w:val="7F305456"/>
    <w:rsid w:val="7F624CE9"/>
    <w:rsid w:val="7FC253DC"/>
    <w:rsid w:val="7FE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16">
    <w:name w:val="tabletext"/>
    <w:basedOn w:val="1"/>
    <w:qFormat/>
    <w:uiPriority w:val="0"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character" w:customStyle="1" w:styleId="17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Char"/>
    <w:basedOn w:val="11"/>
    <w:link w:val="4"/>
    <w:qFormat/>
    <w:uiPriority w:val="0"/>
    <w:rPr>
      <w:b/>
      <w:sz w:val="32"/>
      <w:szCs w:val="24"/>
    </w:rPr>
  </w:style>
  <w:style w:type="character" w:customStyle="1" w:styleId="20">
    <w:name w:val="标题 4 Char"/>
    <w:basedOn w:val="11"/>
    <w:link w:val="5"/>
    <w:qFormat/>
    <w:uiPriority w:val="0"/>
    <w:rPr>
      <w:rFonts w:ascii="等线 Light" w:hAnsi="等线 Light" w:eastAsia="等线 Light"/>
      <w:b/>
      <w:bCs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8DA02-96B8-4F9A-8F1B-4E4DB1B3C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win10zyb.com</Company>
  <Pages>9</Pages>
  <Words>663</Words>
  <Characters>3785</Characters>
  <Lines>31</Lines>
  <Paragraphs>8</Paragraphs>
  <TotalTime>0</TotalTime>
  <ScaleCrop>false</ScaleCrop>
  <LinksUpToDate>false</LinksUpToDate>
  <CharactersWithSpaces>4440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2019-02-20T08:36:00Z</dcterms:created>
  <dc:creator>win10zyb</dc:creator>
  <cp:lastModifiedBy>ZhaoZhi</cp:lastModifiedBy>
  <dcterms:modified xsi:type="dcterms:W3CDTF">2019-04-08T09:21:27Z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